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حدیث الثقلین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دحض القدح فی سند حدیث الثقلین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قدح البخاری</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قدح ابن الجوزی</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1- الحدیث فی صحیح مسلم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2- تصریح مسلم بصحة ما أخرجه اجماعا</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3- رأی ابی علی فی صحیح مسلم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ترجمة أبی علی النیسابوری</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4- مدح العلماء لصحیح مسلم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5- تقدیم بعضهم مسلما علی المشایخ</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6- ورع مسلم و احتیاطه فی صحیحه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7- الحدیث فی صحیح الترمذی</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8- رضی علماء الأقطار بصحیح الترمذی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9- الحدیث فی مسند أحمد</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10- فتوی جماعة بصحة اخبار المسند</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ترجمة المدینی</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ترجمة ابی العلاء الهمدانی</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ترجمة عبد المغیث</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11- کلام ابن الجوزی فی وصف المسند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12- ابن الجوزی: المسند من دواوین الإسلام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13- مسلم: أخرجت ما صححه أبو زرعة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ترجمة ابی زرعة: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14- تصحیح محمد بن إسحاق و من تبعه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15- الحدیث فی صحیح ابن خزیمة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16- الحدیث فی صحیح أبی عوانة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أقوال العلماء فی صحیح أبی عوانة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17- الحدیث فی کتب الاخبار الصحیحة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18- تصحیح المحاملی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19- الحدیث فی غرر الاخبار للفرغانی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20- تصحیح البغوی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21- الحدیث فی المختارة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کلمات العلماء فی المختارة للضیاء</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22- تنصیص العلماء علی صحته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23- جواب طعن ابن الجوزی فی عطیة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24- عطیة من رجال أحمد</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25- إکثار أحمد الروایة عن عطیة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26- وثاقة عطیة عند سبط ابن الجوزی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27- قال ابن معین: صالح</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28- عطیة من رجال بعض الصحاح</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29- لم یتفرد عطیة عن أبی سعید به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30- ثبوت الحدیث غیر متوقف علی روایة أبی سعید</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31- توثیق ابن الطباع عبد اللّه بن عبد القدوس</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ترجمة محمد بن عیسی بن الطباع</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32- توثیق ابن حبان عبد اللّه بن عبد القدوس</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33- توثیق البخاری عبد اللّه بن عبد القدوس</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34- عبد اللّه بن عبد القدوس من رجال البخاری</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35- عبد اللّه بن عبد القدوس من رجال الترمذی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36- جرح عبد اللّه بن عبد القدوس لا یقدح فی الحدیث</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37- ما أورده فی جرح ابن داهر مجمل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38- عبد اللّه بن داهر غیر واقع فی طرق الحدیث</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39- استنکار المحققین قدح ابن الجوزی فی الحدیث</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40- روایة ابن الجوزی حدیث الثقلین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قدح ابن تیمیة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 هذا الکلام یشتمل علی أباطیل:</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1- دعوی عدم دلالة الحدیث علی وجوب التمسک بالعترة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تحقیق محمد أمین السندی فی معنی الحدیث</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2- تحریف زید بن أرقم الحدیث</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3- الحدیث عن جابر عند مسلم محرف</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4- دعوی ضعف «و عترتی فإنهما لن یفترقا …»</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کلام آخر لابن تیمیة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الرد علیه من وجوه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خطبة الغدیر فی العقد الفرید</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کلام للجاحظ فی مدح أهل البیت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ملحق سند حدیث الثقلین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رواة حدیث الثقلین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رواته من الصحابة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رواة الحدیث من التابعین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أسماء المخرجین لحدیث الثقلین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القرن الثانی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القرن الرابع</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القرن السابع</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القرن التاسع</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القرن العاشر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القرن الحادی عشر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القرن الثانی عشر</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القرن الثالث عشر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القرن الرابع عشر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سند حدیث الثقلین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(1) روایة حبیب بن ابی ثابت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(2) روایة ابی إسحاق السبیعی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(3) روایة محمد بن عمر بن علی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(4) روایة حکیم بن جبیر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(5) روایة زکریا بن أبی زائدة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(6) روایة فطر بن خلیفة المخزومی</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(7) روایة کثیر بن زید</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(8) روایة معروف بن خربوذ المکی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(9) روایة ابی الجحاف البرجمی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(10) روایة صالح بن ابی الأسود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(11) روایة ابی الجارود زیاد بن المنذر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(12) روایة حاتم بن اسماعیل</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(13) روایة کثیر بن اسماعیل النواء</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(14) روایة علی بن مسهر</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(15) روایة علی بن ثابت الجزری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(16) روایة عبد اللّه بن سنان الزهری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(17) روایة هارون بن سعد العجلی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(18) روایة یونس بن أرقم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(19) روایة عثمان بن المغیرة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(20) روایة زید بن الحسن الأنماطی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(21) روایة جعفر بن عون المخزومی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(22) روایة یزید بن هارون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(23) روایة یعلی بن عبید الطنافسی</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(24) روایة عبید اللّه بن موسی العبسی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(25) روایة تلید بن سلیمان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(26) روایة ابی النضر الکنانی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(27) روایة ابی غسان النهدی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(28) روایة ابن الاصبهانی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(29) روایة محمد بن کثیر العبدی</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(30) روایة سعید بن سلیمان الواسطی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(31) روایة عبد اللّه بن بکیر الغنوی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(32) روایة سعید بن منصور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(33) روایة داود بن عمرو الضبی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(34) روایة عمار بن نصر المروزی</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(35) روایة منجاب بن الحارث</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(36) روایة عبد الرحمن بن صالح</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(37) روایة بشر بن الولید الکندی</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(38) روایة جعفر بن حمید</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(39) روایة ابن بنت السدی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(40) روایة سفیان بن وکیع بن الجراح</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(41) روایة أخی کرخویه الواسطی</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(42) روایة یوسف بن موسی القطان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(43) روایة احمد بن منصور الرمادی</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(44) روایة احمد بن یونس الضبی</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(45) روایة ابراهیم بن مرزوق</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(46) روایة الحسین بن علی بن جعفر</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(47) روایة ابی احمد الفراء</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(48) روایة یعقوب بن سفیان الفسوی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(49) روایة القاضی أبی إسحاق الزهری</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(50) روایة محمد بن الفضل السقطی</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(51) روایة فهد بن سلیمان</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(52) روایة أحمد بن القاسم الجوهری</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(53) روایة الحافظ صالح جزرة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(54) روایة أحمد بن یحیی الحلوانی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(55) روایة أبی جعفر مطین</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(56) روایة الحسن بن سفیان النسوی</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(57) روایة زکریا بن یحیی الساجی</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(58) روایة العباس بن أحمد البرتی</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(59) روایة ابی بکر بن ابی داود</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(60) روایة الحسن بن مسلم</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(61) روایة ابی جعفر الطحاوی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(62) روایة ابی جعفر العقیلی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(63) روایة ابی الفضل البخاری الحسن بن یعقوب</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(64) روایة ابن الاخرم الشیبانی محمد بن یعقوب</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(65) روایة عبد اللّه بن جعفر</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(66) روایة محمد بن أحمد بن تمیم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(67) روایة أبی جعفر الشیبانی</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(68) روایة أبی الشیخ ابن حیان الاصبهانی</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(69) روایة محمد بن أحمد بن بالویه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(70) روایة محمد بن أحمد بن حمدان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(71) روایة أبی محمد ابن حمویه السرخسی</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(72) روایة أبی الحسن السکری</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(73) روایة أبی عبید الهروی</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(74) روایة ابی زکریا المزکی</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(75) روایة القاضی عبد الجبار المعتزلی</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(76) روایة ابن شهریار الاصبهانی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(77) روایة ابی سعد الکنجرودی</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(78) روایة ابی بکر ابن خلف الشیرازی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(79) روایة ابی الحسین ابن المهتدی</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(81) روایة ابی بکر المزرفی</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(80) روایة الداودی البوشنجی</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(82) روایة ابی عبد اللّه المتوثی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(83) روایة ابن حمویه الجوینی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(84) روایة ابی نصر الطوسی ابن العراقی</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(85) روایة زاهر بن طاهر الشحامی</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(86) روایة جار اللّه الزمخشری</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(87) روایة ابن عطیة المحاربی</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(88) روایة ابی الفضل ابن ناصر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(89) روایة الحافظ ابی العلاء العطار</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(90) روایة الخطیبی الدهلقی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(91) روایة محیی الدین النووی</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(92) روایة شرف الدین عمر الموصلی</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(93) روایة ابی العباس القرطبی</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(94) روایة عز الدین ابن ابی الحدید</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(95) روایة القاضی البیضاوی</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(96) روایة ظهیر الدین عبد الصمد الفارقی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(97) روایة زین العرب</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(98) روایة الحسن بن حبیب الحلبی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(99) روایة ابن تیمیة الحرانی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(100) روایة اثیر الدین ابی حیان الأندلسی</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(101) روایة علاء الدین ابن الترکمانی</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(102) روایة شمس الدین الواسطی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(103) روایة تقی الدین المقریزی</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(104) روایة عثمان بن حاجی بن محمد الهروی</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(105) روایة الحافظ ابن حجر العسقلانی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(106) روایة ابن الدیبع الشیبانی</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(107) روایة شمس الدین ابن طولون</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(108) روایة السوسی المغربی</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(109) روایة العصامی المکی</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(110) روایة محمد بن أمین المحبی</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(111) روایة کمال الدین ابن حمزة الحسینی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(112) روایة عبد الغنی النابلسی</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(113) روایة الشبراویّ شیخ الأزهر</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(114) روایة میر غنی الحسینی</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(115) روایة أحمد زینی دحلان</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(116) روایة الکمشخانوی</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(117) روایة بهجت افندی</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(118) روایة منصور علی ناصف</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(119) روایة النبهانی</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(120) روایة العباس الیمنی</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(121) روایة المبارکفوری</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(122) روایة أحمد البنا</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(123) روایة عبد اللّه الشافعی</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(124) روایة أبی ریة</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(125) روایة توفیق ابی علم</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(126) روایة الاعظمی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من وجوه دلالة حدیث الثقلین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مقدمة حول نقل حدیث الثقلین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 رواة حدیث الثقلین من الصحابة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 نقل حدیث الثقلین عن زید من طرق أخری غیر محرفة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أ- الألفاظ المطولة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ب- الألفاظ المتوسطة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ج- الألفاظ المختصرة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 تفرد الدهلوی بنقل لفظ الحدیث کما نقله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دلالة حدیث الثقلین (علی امامة أهل البیت علیهم السلام)</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 مفاد الحدیث وجوب الاتباع</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 اتباع اهل البیت کاتباع النبی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3- اتباع اهل البیت فرض علی الامة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4- لفظ «الثقلین» دلیل علی وجوب الاتباع</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5- الأمر بالاعتصام دلیل علی وجوب الاتباع</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6- لفظ «الأخذ» فی الحدیث دلیل علی وجوب الاتباع</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7- لفظ «الاتباع» فی بعض نصوص الحدیث</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8- التکرار فی الحدیث دلیل علی وجوب اتباع أهل البیت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9- عدم افتراق القرآن و العترة دلیل علی وجوب الاتباع</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10- أمر النبی برعایة أهل البیت</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11- القرآن و أهل البیت توأمان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12- حدیث الثقلین فی نقل أبی ذر</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تکمیل</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13- دلالة الحدیث کبعض الآیات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14- دلالة الحدیث علی عصمة الأئمة من أهل البیت</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15- دلالة الحدیث علی اعلمیة أهل البیت</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16- افضلیة اهل البیت فی الحدیث</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17- الجمع بین حدیث الثقلین و الولایة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18- الجمع بین حدیث الثقلین و الولایة و المنزلة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19- دلالة لفظ الخلافة فی الحدیث علی الامامة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20- السبق علی أهل البیت ضلال</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(تنبیه)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21- محصل معنی حدیث الثقلین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22- دلالة الحدیث علی خلافة أهل البیت</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23- احتجاج علی علیه السّلام بحدیث الثقلین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24- احتجاج الامام الحسن بالحدیث</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25- حدیث الثقلین علی لسان ابن العاص</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26- الحسن البصری و حدیث الثقلین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دحض المعارضة بحدیث: علیکم سنّتی و سنّة الخلفاء</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1- الحدیث من متفردات العامة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2- احتجاجه به ینافی ما التزم به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3- احتجاجه به ینافی کلام والده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4- بطلان احتجاجه علی ضوء کلام تلمیذه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5- انه مما أعرض عنه الشیخان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6- انه مقدوح سندا</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7- النظر فی رجال الحدیث</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اما العرباض بن ساریة الصحابی</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و اما عبد الرحمن بن عمرو السلمی</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و اما حجر بن حجر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و اما خالد بن معدان</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و اما ثور بن یزید</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و اما الولید بن مسلم</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و أما أبو عاصم</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و اما حسن بن علی الخلال</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و اما بحیر بن سعید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و اما بقیة بن الولید</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و اما یحیی بن أبی المطاع</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و اما عبد اللّه بن علاء</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و اما ضمرة بن حبیب</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و اما معاویة بن صالح</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و اما اسماعیل بن بشر بن منصور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و اما عبد الملک بن الصباح</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8- تصریح الحافظ ابن القطان ببطلانه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ترجمة ابن القطان</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9- لا اثر لهذا الحدیث فی الصحاح</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10- المراد من «الخلفاء» فیه هم «الأئمة»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دفع شبهة عموم «العترة»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 لیس «العترة» بمعنی «الأقارب»</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 العصمة لاخص الأقارب</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 الاعلمیة لاخص الأقارب</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اختصاص حدیث الثقلین بالائمة من کلام النبی صلّی اللّه علیه و آله و سلّم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 اختصاص حدیث الثقلین بالائمة من کلام علی علیه 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6- اختصاص حدیث الثقلین بالائمة من کلام الامام الحسن علیه السّلام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7- اعتراف أهل السنة باختصاص حدیث الثقلین بالائمة علیهم السّلام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تقریر الشبهة ببیان آخر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(تنبیه)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دحض المعارضة بحدیث: خذوا شطر دینکم عن الحمیراء</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إبطال الحفاظ لهذا الحدیث</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 المزی</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2- الذهبی</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3- ابن قیم الجوزیة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4- تاج الدین السبکی</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5- ابن کثیر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6- ابن الملقن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7- ابن حجر العسقلانی</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8- ابن امیر الحاج</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9- امیر بادشاه البخاری</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10- السخاوی</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11- جلال الدین السیوطی</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12- الشیبانی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13- الفتنی</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14- القاری</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15- البهاری</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16- الزرقانی</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17- السهالوی</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18- عبد العلی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19- الشوکانی</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20- عبد الحق المحمدی</w:t>
        </w:r>
        <w:r>
          <w:tab/>
        </w:r>
        <w:r>
          <w:fldChar w:fldCharType="begin"/>
        </w:r>
        <w:r>
          <w:instrText xml:space="preserve">PAGEREF 549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7_103804"/>
    <w:bookmarkEnd w:id="0"/>
    <w:p>
      <w:pPr>
        <w:pStyle w:val="Heading2"/>
      </w:pPr>
      <w:bookmarkStart w:id="225" w:name="_Toc1"/>
      <w:r>
        <w:t>اشارة</w:t>
      </w:r>
      <w:bookmarkEnd w:id="225"/>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26" w:name="_Toc2"/>
      <w:r>
        <w:t>تتمة حدیث الثقلین</w:t>
      </w:r>
      <w:bookmarkEnd w:id="226"/>
    </w:p>
    <w:p>
      <w:pPr>
        <w:pStyle w:val="Heading3"/>
      </w:pPr>
      <w:bookmarkStart w:id="227" w:name="_Toc3"/>
      <w:r>
        <w:t>اشارة</w:t>
      </w:r>
      <w:bookmarkEnd w:id="2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الطیّبین الطّاهرین، و لعنة اللّه علی أعدائهم أجمعین من الأولین و الآخرین.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07_103810"/>
    <w:bookmarkEnd w:id="1"/>
    <w:p>
      <w:pPr>
        <w:pStyle w:val="Heading3"/>
      </w:pPr>
      <w:bookmarkStart w:id="228" w:name="_Toc4"/>
      <w:r>
        <w:t>دحض القدح فی سند حدیث الثقلین</w:t>
      </w:r>
      <w:bookmarkEnd w:id="228"/>
    </w:p>
    <w:p>
      <w:pPr>
        <w:pStyle w:val="Heading4"/>
      </w:pPr>
      <w:bookmarkStart w:id="229" w:name="_Toc5"/>
      <w:r>
        <w:t>اشارة</w:t>
      </w:r>
      <w:bookmarkEnd w:id="229"/>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07_103812"/>
    <w:bookmarkEnd w:id="2"/>
    <w:p>
      <w:pPr>
        <w:pStyle w:val="BookText"/>
      </w:pPr>
      <w:r>
        <w:rPr>
          <w:rFonts w:ascii="IRNazanin" w:hAnsi="IRNazanin" w:eastAsia="IRNazanin" w:cs="IRNazanin"/>
          <w:lang w:bidi="fa-IR"/>
          <w:color w:val="111111"/>
          <w:sz w:val="28"/>
          <w:szCs w:val="28"/>
          <w:rtl/>
        </w:rPr>
        <w:t xml:space="preserve">و بعد أن اطلعت علی روایة أعلام الحدیث لحدیث الثقلین، فلا بد من ذکر کلام من قدح و طعن فیه، من بعض أسلاف العامة المتعصبین، و بیان وهنه و سقوطه. و باللّه التوفیق:</w:t>
      </w:r>
    </w:p>
    <w:p>
      <w:pPr>
        <w:pStyle w:val="Heading4"/>
      </w:pPr>
      <w:bookmarkStart w:id="230" w:name="_Toc6"/>
      <w:r>
        <w:t>(1) قدح البخاری</w:t>
      </w:r>
      <w:bookmarkEnd w:id="230"/>
    </w:p>
    <w:p>
      <w:pPr>
        <w:pStyle w:val="Heading5"/>
      </w:pPr>
      <w:bookmarkStart w:id="231" w:name="_Toc7"/>
      <w:r>
        <w:t>اشارة</w:t>
      </w:r>
      <w:bookmarkEnd w:id="231"/>
    </w:p>
    <w:p>
      <w:pPr>
        <w:pStyle w:val="BookText"/>
      </w:pPr>
      <w:r>
        <w:rPr>
          <w:rFonts w:ascii="IRNazanin" w:hAnsi="IRNazanin" w:eastAsia="IRNazanin" w:cs="IRNazanin"/>
          <w:lang w:bidi="fa-IR"/>
          <w:color w:val="111111"/>
          <w:sz w:val="28"/>
          <w:szCs w:val="28"/>
          <w:rtl/>
        </w:rPr>
        <w:t xml:space="preserve">قال البخاری فی (التاریخ الصغیر) ما نصه: «قال أحمد فی</w:t>
      </w:r>
    </w:p>
    <w:p>
      <w:pPr>
        <w:pStyle w:val="BookText"/>
      </w:pPr>
      <w:r>
        <w:rPr>
          <w:rFonts w:ascii="IRNazanin" w:hAnsi="IRNazanin" w:eastAsia="IRNazanin" w:cs="IRNazanin"/>
          <w:lang w:bidi="fa-IR"/>
          <w:color w:val="111111"/>
          <w:sz w:val="28"/>
          <w:szCs w:val="28"/>
          <w:rtl/>
        </w:rPr>
        <w:t xml:space="preserve">حدیث عبد الملک عن عطیة عن أبی سعید قال النبیّ صلی اللّه علیه و سلم: «ترکت فیکم الثقلین»</w:t>
      </w:r>
    </w:p>
    <w:p>
      <w:pPr>
        <w:pStyle w:val="BookText"/>
      </w:pPr>
      <w:r>
        <w:rPr>
          <w:rFonts w:ascii="IRNazanin" w:hAnsi="IRNazanin" w:eastAsia="IRNazanin" w:cs="IRNazanin"/>
          <w:lang w:bidi="fa-IR"/>
          <w:color w:val="111111"/>
          <w:sz w:val="28"/>
          <w:szCs w:val="28"/>
          <w:rtl/>
        </w:rPr>
        <w:t xml:space="preserve">: أحادیث الکوفیین هذه مناکیر»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232" w:name="_Toc8"/>
      <w:r>
        <w:t>الجواب:</w:t>
      </w:r>
      <w:bookmarkEnd w:id="232"/>
    </w:p>
    <w:p>
      <w:pPr>
        <w:pStyle w:val="BookText"/>
      </w:pPr>
      <w:r>
        <w:rPr>
          <w:rFonts w:ascii="IRNazanin" w:hAnsi="IRNazanin" w:eastAsia="IRNazanin" w:cs="IRNazanin"/>
          <w:lang w:bidi="fa-IR"/>
          <w:color w:val="111111"/>
          <w:sz w:val="28"/>
          <w:szCs w:val="28"/>
          <w:rtl/>
        </w:rPr>
        <w:t xml:space="preserve">ان هذا الکلام غریب جدا، إذ قد ثبت فیما تقدم بحیث لا یشک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المتتبع فیه: أن أحمد قد روی هذا الحدیث بطرق عدیدة و أسانید سدیدة، و روایات متکثرة فی (المسند) عن زید بن أرقم، و زید بن ثابت، و أبی سعید الخدری.</w:t>
      </w:r>
    </w:p>
    <w:p>
      <w:pPr>
        <w:pStyle w:val="BookText"/>
      </w:pPr>
      <w:r>
        <w:rPr>
          <w:rFonts w:ascii="IRNazanin" w:hAnsi="IRNazanin" w:eastAsia="IRNazanin" w:cs="IRNazanin"/>
          <w:lang w:bidi="fa-IR"/>
          <w:color w:val="111111"/>
          <w:sz w:val="28"/>
          <w:szCs w:val="28"/>
          <w:rtl/>
        </w:rPr>
        <w:t xml:space="preserve">فنسبة الجرح فی هذا الحدیث الی الامام أحمد غریبة جدا، و لا یمکن توجیهها أو تأویلها بنحو من الأنحاء، و روایة أحمد للحدیث فی (المسند) أکبر حجة علی بطلان هذه الشبهة، إذ لا یصح روایته إیاه فیه مع إنکاره له، لأنه یستلزم التدلیس و التلبیس، مع العلم بأنه یحتاط فی روایاته و لا سیما فی (مسنده)، فقد قال قاضی القضاة تاج الدین السبکی بترجمة أحمد:</w:t>
      </w:r>
    </w:p>
    <w:p>
      <w:pPr>
        <w:pStyle w:val="BookText"/>
      </w:pPr>
      <w:r>
        <w:rPr>
          <w:rFonts w:ascii="IRNazanin" w:hAnsi="IRNazanin" w:eastAsia="IRNazanin" w:cs="IRNazanin"/>
          <w:lang w:bidi="fa-IR"/>
          <w:color w:val="111111"/>
          <w:sz w:val="28"/>
          <w:szCs w:val="28"/>
          <w:rtl/>
        </w:rPr>
        <w:t xml:space="preserve">«قلت: و ألف مسنده، و هو أصل من أصول هذه الامة، قال الامام الحافظ أبو موسی محمد بن أبی بکر المدینی رحمه اللّه: هذا الکتاب- یعنی مسند الامام أبی عبد اللّه أحمد بن محمد بن حنبل الشیبانی قدس اللّه روحه- أصل کبیر و مرجع وثیق لأصحاب الحدیث، انتقی من أحادیث کثیرة و مسموعات وافرة فجعل اماما و معتمدا، و عند التنازع ملجأ و مستندا، علی ما أخبرنا والدی و غیره أن المبارک بن عبد الجبار أبا الحسین کتب إلیهما من بغداد قال: انا أبو إسحاق ابراهیم بن عمر بن أحمد البرمکی قراءة علیه، انا أبو عبد اللّه عبید اللّه بن محمد بن محمد بن حمدان بن عمر بن بطة قراءة علیه، ثنا أبو حفص عمیر [عمر] بن محمد بن رجا، ثنا موسی بن حمدون البزاز، قال:</w:t>
      </w:r>
    </w:p>
    <w:p>
      <w:pPr>
        <w:pStyle w:val="BookText"/>
      </w:pPr>
      <w:r>
        <w:rPr>
          <w:rFonts w:ascii="IRNazanin" w:hAnsi="IRNazanin" w:eastAsia="IRNazanin" w:cs="IRNazanin"/>
          <w:lang w:bidi="fa-IR"/>
          <w:color w:val="111111"/>
          <w:sz w:val="28"/>
          <w:szCs w:val="28"/>
          <w:rtl/>
        </w:rPr>
        <w:t xml:space="preserve">قال لنا حنبل بن إسحاق: جمعنا عمی- یعنی الامام أحمد- لی و لصالح و لعبد اللّه و قرأ علینا المسند، و ما سمعه معنا- یعنی تاما- غیرنا، و قال لنا:</w:t>
      </w:r>
    </w:p>
    <w:p>
      <w:pPr>
        <w:pStyle w:val="BookText"/>
      </w:pPr>
      <w:r>
        <w:rPr>
          <w:rFonts w:ascii="IRNazanin" w:hAnsi="IRNazanin" w:eastAsia="IRNazanin" w:cs="IRNazanin"/>
          <w:lang w:bidi="fa-IR"/>
          <w:color w:val="111111"/>
          <w:sz w:val="28"/>
          <w:szCs w:val="28"/>
          <w:rtl/>
        </w:rPr>
        <w:t xml:space="preserve">ان هذا الکتاب قد جمعته و انتقیته من أکثر من سبعمائة و خمسین ألفا، فما اختلف فیه المسلمون من حدیث رسول اللّه صلی اللّه علیه و سلم فارجعوا الیه، فان کان فیه و الا لیس بحجة.</w:t>
      </w:r>
    </w:p>
    <w:p>
      <w:pPr>
        <w:pStyle w:val="BookText"/>
      </w:pPr>
      <w:r>
        <w:rPr>
          <w:rFonts w:ascii="IRNazanin" w:hAnsi="IRNazanin" w:eastAsia="IRNazanin" w:cs="IRNazanin"/>
          <w:lang w:bidi="fa-IR"/>
          <w:color w:val="111111"/>
          <w:sz w:val="28"/>
          <w:szCs w:val="28"/>
          <w:rtl/>
        </w:rPr>
        <w:t xml:space="preserve">و قال عبد اللّه بن احمد رحمه اللّه: کتب ابی عشرة ألف ألف حدیث، لم یکتب سوادا فی بیاض الا حفظه.</w:t>
      </w:r>
    </w:p>
    <w:p>
      <w:pPr>
        <w:pStyle w:val="BookText"/>
      </w:pPr>
      <w:r>
        <w:rPr>
          <w:rFonts w:ascii="IRNazanin" w:hAnsi="IRNazanin" w:eastAsia="IRNazanin" w:cs="IRNazanin"/>
          <w:lang w:bidi="fa-IR"/>
          <w:color w:val="111111"/>
          <w:sz w:val="28"/>
          <w:szCs w:val="28"/>
          <w:rtl/>
        </w:rPr>
        <w:t xml:space="preserve">و قال عبد اللّه أیضا: قلت لابی: لم کرهت وضع الکتب و قد عملت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المسند؟ فقال: عملت هذا الکتاب اماما إذا اختلف الناس فی سنة عن رسول اللّه صلّی اللّه علیه و سلّم رجع الیه.</w:t>
      </w:r>
    </w:p>
    <w:p>
      <w:pPr>
        <w:pStyle w:val="BookText"/>
      </w:pPr>
      <w:r>
        <w:rPr>
          <w:rFonts w:ascii="IRNazanin" w:hAnsi="IRNazanin" w:eastAsia="IRNazanin" w:cs="IRNazanin"/>
          <w:lang w:bidi="fa-IR"/>
          <w:color w:val="111111"/>
          <w:sz w:val="28"/>
          <w:szCs w:val="28"/>
          <w:rtl/>
        </w:rPr>
        <w:t xml:space="preserve">و قال أیضا: خرج أبی المسند من سبعمائة ألف حدیث.</w:t>
      </w:r>
    </w:p>
    <w:p>
      <w:pPr>
        <w:pStyle w:val="BookText"/>
      </w:pPr>
      <w:r>
        <w:rPr>
          <w:rFonts w:ascii="IRNazanin" w:hAnsi="IRNazanin" w:eastAsia="IRNazanin" w:cs="IRNazanin"/>
          <w:lang w:bidi="fa-IR"/>
          <w:color w:val="111111"/>
          <w:sz w:val="28"/>
          <w:szCs w:val="28"/>
          <w:rtl/>
        </w:rPr>
        <w:t xml:space="preserve">قال أبو موسی المدینی: و لم یخرج الا عمن ثبت عنده صدقه و دیانته دون من طعن فی أمانته. ثم ذکر بإسناده الی عبد اللّه بن الامام أحمد رحمه اللّه قال: سألت أبی عن عبد العزیز بن أبان قال: لم أخرج عنه فی المسند شیئا، لما حدث بحدیث المواقیت ترکته.</w:t>
      </w:r>
    </w:p>
    <w:p>
      <w:pPr>
        <w:pStyle w:val="BookText"/>
      </w:pPr>
      <w:r>
        <w:rPr>
          <w:rFonts w:ascii="IRNazanin" w:hAnsi="IRNazanin" w:eastAsia="IRNazanin" w:cs="IRNazanin"/>
          <w:lang w:bidi="fa-IR"/>
          <w:color w:val="111111"/>
          <w:sz w:val="28"/>
          <w:szCs w:val="28"/>
          <w:rtl/>
        </w:rPr>
        <w:t xml:space="preserve">قال أبو موسی: فأما عدد أحادیث المسند فلم أزل أسمع من أفواه الناس أنها أربعون ألفا، الی أن قرأت علی أبی منصور بن زریق ببغداد قال:</w:t>
      </w:r>
    </w:p>
    <w:p>
      <w:pPr>
        <w:pStyle w:val="BookText"/>
      </w:pPr>
      <w:r>
        <w:rPr>
          <w:rFonts w:ascii="IRNazanin" w:hAnsi="IRNazanin" w:eastAsia="IRNazanin" w:cs="IRNazanin"/>
          <w:lang w:bidi="fa-IR"/>
          <w:color w:val="111111"/>
          <w:sz w:val="28"/>
          <w:szCs w:val="28"/>
          <w:rtl/>
        </w:rPr>
        <w:t xml:space="preserve">أنا أبو بکر الخطیب، قال قال ابن المنادی: لم یکن فی الدنیا أحمد أروی عن أبیه منه- یعنی عبد اللّه بن الامام أحمد بن حنبل- لأنه سمع المسند و هو ثلاثون ألفا. و التفسیر و هو مائة ألف و عشرون ألفا، سمع منها ثلاثین ألفا و الباقی و جادة. فلا أدری هذا الذی ذکر ابن المنادی أراد به مالا مکرر فیه أو أراد غیره مع المکرر، فیصح القولان جمیعا، و الاعتماد علی قول ابن المنادی دون غیره.</w:t>
      </w:r>
    </w:p>
    <w:p>
      <w:pPr>
        <w:pStyle w:val="BookText"/>
      </w:pPr>
      <w:r>
        <w:rPr>
          <w:rFonts w:ascii="IRNazanin" w:hAnsi="IRNazanin" w:eastAsia="IRNazanin" w:cs="IRNazanin"/>
          <w:lang w:bidi="fa-IR"/>
          <w:color w:val="111111"/>
          <w:sz w:val="28"/>
          <w:szCs w:val="28"/>
          <w:rtl/>
        </w:rPr>
        <w:t xml:space="preserve">قال: و لو وجدنا فراغا لعددناه إن شاء اللّه تعالی. فأما عدد الصحابة رضی اللّه عنهم فنحو من سبعمائة رجل.</w:t>
      </w:r>
    </w:p>
    <w:p>
      <w:pPr>
        <w:pStyle w:val="BookText"/>
      </w:pPr>
      <w:r>
        <w:rPr>
          <w:rFonts w:ascii="IRNazanin" w:hAnsi="IRNazanin" w:eastAsia="IRNazanin" w:cs="IRNazanin"/>
          <w:lang w:bidi="fa-IR"/>
          <w:color w:val="111111"/>
          <w:sz w:val="28"/>
          <w:szCs w:val="28"/>
          <w:rtl/>
        </w:rPr>
        <w:t xml:space="preserve">قال أبو موسی: و من الدلیل علی أن ما أودعه الامام أحمد رحمه اللّه مسنده قد احتاط فیه اسنادا و متنا، و لم یورد فیه الا ما صح سنده،</w:t>
      </w:r>
    </w:p>
    <w:p>
      <w:pPr>
        <w:pStyle w:val="BookText"/>
      </w:pPr>
      <w:r>
        <w:rPr>
          <w:rFonts w:ascii="IRNazanin" w:hAnsi="IRNazanin" w:eastAsia="IRNazanin" w:cs="IRNazanin"/>
          <w:lang w:bidi="fa-IR"/>
          <w:color w:val="111111"/>
          <w:sz w:val="28"/>
          <w:szCs w:val="28"/>
          <w:rtl/>
        </w:rPr>
        <w:t xml:space="preserve">ما أخبرناه [به أبو علی الحداد، قال أنا أبو نعیم [و] أنا ابن الحصین [و] أنا ابن المذهب، قال أنا القطیعی، ثنا عبد اللّه، قال حدثنی أبی، ثنا محمد بن جعفر، ثنا شعبة، عن أبی التیاح، قال: سمعت أبا زرعة یحدث عن أبی هریرة عن النبی صلّی اللّه علیه و سلّم أنه قال: یهلک أمتی هذا الحی من قریش. قالوا: فما تأمرنا یا رسول اللّه؟ قال: لو أن الناس اعتزلوهم</w:t>
      </w:r>
    </w:p>
    <w:p>
      <w:pPr>
        <w:pStyle w:val="BookText"/>
      </w:pPr>
      <w:r>
        <w:rPr>
          <w:rFonts w:ascii="IRNazanin" w:hAnsi="IRNazanin" w:eastAsia="IRNazanin" w:cs="IRNazanin"/>
          <w:lang w:bidi="fa-IR"/>
          <w:color w:val="111111"/>
          <w:sz w:val="28"/>
          <w:szCs w:val="28"/>
          <w:rtl/>
        </w:rPr>
        <w:t xml:space="preserve">. قال عبد اللّه: قال أبی فی مرضه الذی مات فیه: اضرب علی هذا الحدیث، فانه خلاف الأحادیث عن النبی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سلّم. یعنی</w:t>
      </w:r>
    </w:p>
    <w:p>
      <w:pPr>
        <w:pStyle w:val="BookText"/>
      </w:pPr>
      <w:r>
        <w:rPr>
          <w:rFonts w:ascii="IRNazanin" w:hAnsi="IRNazanin" w:eastAsia="IRNazanin" w:cs="IRNazanin"/>
          <w:lang w:bidi="fa-IR"/>
          <w:color w:val="111111"/>
          <w:sz w:val="28"/>
          <w:szCs w:val="28"/>
          <w:rtl/>
        </w:rPr>
        <w:t xml:space="preserve">قوله صلّی اللّه علیه و سلّم: اسمعوا و أطیعوا.</w:t>
      </w:r>
    </w:p>
    <w:p>
      <w:pPr>
        <w:pStyle w:val="BookText"/>
      </w:pPr>
      <w:r>
        <w:rPr>
          <w:rFonts w:ascii="IRNazanin" w:hAnsi="IRNazanin" w:eastAsia="IRNazanin" w:cs="IRNazanin"/>
          <w:lang w:bidi="fa-IR"/>
          <w:color w:val="111111"/>
          <w:sz w:val="28"/>
          <w:szCs w:val="28"/>
          <w:rtl/>
        </w:rPr>
        <w:t xml:space="preserve">و هذا مع ثقة رجال اسناده حین شذ لفظه مع الأحادیث المشاهیر امر بالضرب علیه فکان دلیلا علی ما قلناه»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(مسند) أحمد بهذه المثابة من الدقة، و کانت أسانیده صحیحة، و قد احتاط فیه الاحتیاط التام، و جعله المرجع عند الاختلاف، کیف یدخل فیه حدیث الثقلین، و یرویه فیه بأکثر من لفظ و طریق، و هو یعتقد بأنه منکر من الأحادیث المناکیر؟! و قال عمر بن محمد عارف النهروانی المدنی فی (مناقب) أحمد بن حنبل:</w:t>
      </w:r>
    </w:p>
    <w:p>
      <w:pPr>
        <w:pStyle w:val="BookText"/>
      </w:pPr>
      <w:r>
        <w:rPr>
          <w:rFonts w:ascii="IRNazanin" w:hAnsi="IRNazanin" w:eastAsia="IRNazanin" w:cs="IRNazanin"/>
          <w:lang w:bidi="fa-IR"/>
          <w:color w:val="111111"/>
          <w:sz w:val="28"/>
          <w:szCs w:val="28"/>
          <w:rtl/>
        </w:rPr>
        <w:t xml:space="preserve">«قال ابن عساکر: أما بعد، فان حدیث المصطفی صلّی اللّه علیه و سلّم به یعرف سبل السلام و الهدی، و یبنی علیه أکثر الاحکام، و یؤخذ منه معرفة الحلال و الحرام. و قد دوّن جماعة من الأئمة ما وقع إلیهم من حدیثه، و کان أکبر الکتب التی جمعت فیه هو المسند العظیم الشأن و القدر (مسند) الامام أحمد، و هو کتاب نفیس یرغب فی سماعه و تحصیله و یرحل الیه، إذ کان مصنفه الامام أحمد المقدم فی معرفة هذا الشأن، و الکتاب کبیر القدر و الحجم، مشهور عند أرباب العلم، یبلغ أحادیثه ثلاثین ألف سوی المعاد، و سوی ما ألحق به ابنه عبد اللّه من أعالی الاسناد، و کان مقصود الإمام فی جمعه أن یرجع الیه فی اعتبار من بلغه أو رواه …»</w:t>
      </w:r>
    </w:p>
    <w:p>
      <w:pPr>
        <w:pStyle w:val="BookText"/>
      </w:pPr>
      <w:r>
        <w:rPr>
          <w:rFonts w:ascii="IRNazanin" w:hAnsi="IRNazanin" w:eastAsia="IRNazanin" w:cs="IRNazanin"/>
          <w:lang w:bidi="fa-IR"/>
          <w:color w:val="111111"/>
          <w:sz w:val="28"/>
          <w:szCs w:val="28"/>
          <w:rtl/>
        </w:rPr>
        <w:t xml:space="preserve">فکیف یدخل الامام أحمد فی هکذا کتاب- موصوف بهذه الصفات- حدیثا منکرا مع علمه بکونه منکرا من الأحادیث المناکیر؟</w:t>
      </w:r>
    </w:p>
    <w:p>
      <w:pPr>
        <w:pStyle w:val="BookText"/>
      </w:pPr>
      <w:r>
        <w:rPr>
          <w:rFonts w:ascii="IRNazanin" w:hAnsi="IRNazanin" w:eastAsia="IRNazanin" w:cs="IRNazanin"/>
          <w:lang w:bidi="fa-IR"/>
          <w:color w:val="111111"/>
          <w:sz w:val="28"/>
          <w:szCs w:val="28"/>
          <w:rtl/>
        </w:rPr>
        <w:t xml:space="preserve">[ذلک ظن الذین لا یوقنون .</w:t>
      </w:r>
    </w:p>
    <w:p>
      <w:pPr>
        <w:pStyle w:val="BookText"/>
      </w:pPr>
      <w:r>
        <w:rPr>
          <w:rFonts w:ascii="IRNazanin" w:hAnsi="IRNazanin" w:eastAsia="IRNazanin" w:cs="IRNazanin"/>
          <w:lang w:bidi="fa-IR"/>
          <w:color w:val="111111"/>
          <w:sz w:val="28"/>
          <w:szCs w:val="28"/>
          <w:rtl/>
        </w:rPr>
        <w:t xml:space="preserve">و قال الشیخ عبد الحق الدهلوی فی (اسماء رجال المشکاة) بترجمة أحمد: «و مسند الامام أحمد معروف بین الناس، جمع فیه أکثر من ثلاثین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حدیث، و کان کتابه فی زمانه أعلی و أرفع و أجمع الکتب».</w:t>
      </w:r>
    </w:p>
    <w:p>
      <w:pPr>
        <w:pStyle w:val="BookText"/>
      </w:pPr>
      <w:r>
        <w:rPr>
          <w:rFonts w:ascii="IRNazanin" w:hAnsi="IRNazanin" w:eastAsia="IRNazanin" w:cs="IRNazanin"/>
          <w:lang w:bidi="fa-IR"/>
          <w:color w:val="111111"/>
          <w:sz w:val="28"/>
          <w:szCs w:val="28"/>
          <w:rtl/>
        </w:rPr>
        <w:t xml:space="preserve">و قال الشیخ ولی اللّه الدهلوی: «الطبقة الثانیة: کتب لم تبلغ مبلغ الموطأ و الصحیحین و لکنها تتلوها، کان مصنفوها معروفین بالوثوق و العدالة و الحفظ و التبحر فی فنون الحدیث، و لم یرضوا فی کتبهم هذه بالتساهل فیما اشترطوا علی أنفسهم، فتلقاها من بعدهم بالقبول، و اعتنی بها المحدثون و الفقهاء طبقة بعد طبقة، و اشتهرت فیما بین الناس، و تعلق بها القوم شرحا لغریبها و فحصا عن رجالها و استنباطا لفقهها، و علی تلک الأحادیث بناء عامة العلوم، کسنن أبی داود، و جامع الترمذی، و مجتبی النسائی، و هذه الکتب مع الطبقة الاولی اعتنی بأحادیثها رزین فی تجرید الصحاح و ابن الأثیر فی جامع الأصول.</w:t>
      </w:r>
    </w:p>
    <w:p>
      <w:pPr>
        <w:pStyle w:val="BookText"/>
      </w:pPr>
      <w:r>
        <w:rPr>
          <w:rFonts w:ascii="IRNazanin" w:hAnsi="IRNazanin" w:eastAsia="IRNazanin" w:cs="IRNazanin"/>
          <w:lang w:bidi="fa-IR"/>
          <w:color w:val="111111"/>
          <w:sz w:val="28"/>
          <w:szCs w:val="28"/>
          <w:rtl/>
        </w:rPr>
        <w:t xml:space="preserve">و کاد مسند أحمد یکون من جملة هذه الطبقة، فان الامام أحمد جعله أصلا یعرف به الصحیح و السقیم، قال: ما لیس فیه فلا تقبلوه»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احمد لا یتساهل فی مسنده، و کان کتابه هذا بهذه المثابة من القبول و الشهرة و الاعتبار، کیف یعقل أن یتساهل أحمد و یخرج فیه حدیثا منکرا مع علمه بکونه کذلک؟! و قال ولی اللّه أیضا فی (الإنصاف): «و جعل- أی احمد- مسنده میزانا یعرف به حدیث رسول اللّه صلّی اللّه علیه و سلّم، فما وجد فیه و لو بطریق واحد من طرقه فله أصل، و ما لا فلا أصل له».</w:t>
      </w:r>
    </w:p>
    <w:p>
      <w:pPr>
        <w:pStyle w:val="BookText"/>
      </w:pPr>
      <w:r>
        <w:rPr>
          <w:rFonts w:ascii="IRNazanin" w:hAnsi="IRNazanin" w:eastAsia="IRNazanin" w:cs="IRNazanin"/>
          <w:lang w:bidi="fa-IR"/>
          <w:color w:val="111111"/>
          <w:sz w:val="28"/>
          <w:szCs w:val="28"/>
          <w:rtl/>
        </w:rPr>
        <w:t xml:space="preserve">و لو صح کونه معتقدا بسقم حدیث الثقلین- قد رواه فی المسند الذی جعل میزانا بین الصحیح و السقیم- فهو إذا کاذب مدلس.</w:t>
      </w:r>
    </w:p>
    <w:p>
      <w:pPr>
        <w:pStyle w:val="BookText"/>
      </w:pPr>
      <w:r>
        <w:rPr>
          <w:rFonts w:ascii="IRNazanin" w:hAnsi="IRNazanin" w:eastAsia="IRNazanin" w:cs="IRNazanin"/>
          <w:lang w:bidi="fa-IR"/>
          <w:color w:val="111111"/>
          <w:sz w:val="28"/>
          <w:szCs w:val="28"/>
          <w:rtl/>
        </w:rPr>
        <w:t xml:space="preserve">و قال أبو مهدی الثعالبی فی (مقالید الأسانید) بترجمة أحمد نقلا عن ابن خلکان: «و ألف مسنده و هو أصل من أصول هذه الامة، جمع من الحدیث ما لم یتفق لغیره».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فیه: «و له التصانیف الفائقة، فمنها (المسند)، و هو ثلاثون ألفا، و بزیادة ابنه عبد اللّه أربعون ألف حدیث، و قال فیه- و قد جمع أولاده و قرأ علیهم هذا الکتاب- قد جمعته و انتقیته من أکثر من سبعمائة ألف حدیث و خمسین ألفا، فما اختلف فیه المسلمون من حدیث رسول اللّه صلّی اللّه علیه و سلّم، فارجعوا الیه، فان وجدتموه و الا لیس بحجة».</w:t>
      </w:r>
    </w:p>
    <w:p>
      <w:pPr>
        <w:pStyle w:val="BookText"/>
      </w:pPr>
      <w:r>
        <w:rPr>
          <w:rFonts w:ascii="IRNazanin" w:hAnsi="IRNazanin" w:eastAsia="IRNazanin" w:cs="IRNazanin"/>
          <w:lang w:bidi="fa-IR"/>
          <w:color w:val="111111"/>
          <w:sz w:val="28"/>
          <w:szCs w:val="28"/>
          <w:rtl/>
        </w:rPr>
        <w:t xml:space="preserve">و قال (الدهلوی) فی (بستان المحدثین) بترجمة أحمد- و قد ذکر مسنده و ما تقدم نقله فیه-: «یقول راقم هذه الحروف: ان مراده الحدیث الذی لم یبلغ درجة الشهرة أو التواتر المعنوی، و الا فان الأحادیث الصحیحة المشهورة التی لم تکن فی المسند کثیرة».</w:t>
      </w:r>
    </w:p>
    <w:p>
      <w:pPr>
        <w:pStyle w:val="BookText"/>
      </w:pPr>
      <w:r>
        <w:rPr>
          <w:rFonts w:ascii="IRNazanin" w:hAnsi="IRNazanin" w:eastAsia="IRNazanin" w:cs="IRNazanin"/>
          <w:lang w:bidi="fa-IR"/>
          <w:color w:val="111111"/>
          <w:sz w:val="28"/>
          <w:szCs w:val="28"/>
          <w:rtl/>
        </w:rPr>
        <w:t xml:space="preserve">فقد نقل (الدهلوی) کلام أحمد لأولاده، ثم خصص مراده بحسب فهمه، فهل یبقی بعد ذلک مجال لتوجیه کلام البخاری؟! و قال الحافظ الجلال السیوطی بشرح قول النووی «و أما مسند أحمد ابن حنبل و أبی داود الطیالسی و غیرهما من المسانید، فلا تلتحق بالأصول الخمسة و ما أشبهها، فی الاحتجاج بها و الرکون الی ما فیها» قال:</w:t>
      </w:r>
    </w:p>
    <w:p>
      <w:pPr>
        <w:pStyle w:val="BookText"/>
      </w:pPr>
      <w:r>
        <w:rPr>
          <w:rFonts w:ascii="IRNazanin" w:hAnsi="IRNazanin" w:eastAsia="IRNazanin" w:cs="IRNazanin"/>
          <w:lang w:bidi="fa-IR"/>
          <w:color w:val="111111"/>
          <w:sz w:val="28"/>
          <w:szCs w:val="28"/>
          <w:rtl/>
        </w:rPr>
        <w:t xml:space="preserve">«تنبیهات- الاول: اعترض علی التمثیل بمسند أحمد بأنه شرط فی مسنده الصحیح. قال العراقی: و لا نسلم ذلک، و الذی رواه عنه أبو موسی المدینی أنه سئل عن حدیث فقال: أنظروه فان کان فی المسند و الا فلیس بحجة، فهذا لیس بصریح فی أن کل ما فیه حجة، بل [فیه أن ما لیس فیه لیس بحجة. قال: علی أن ثم أحادیث صحیحة مخرجة فی الصحیح و لیست فیه، منها حدیث عائشة فی قصة أم زرع. قال: و أما وجود الضعیف فیه فهو محقق، بل فیه أحادیث موضوعة جمعتها فی جزء، و لعبد اللّه ابنه فیه زیادات فیها الضعیف و الموضوع انتهی.</w:t>
      </w:r>
    </w:p>
    <w:p>
      <w:pPr>
        <w:pStyle w:val="BookText"/>
      </w:pPr>
      <w:r>
        <w:rPr>
          <w:rFonts w:ascii="IRNazanin" w:hAnsi="IRNazanin" w:eastAsia="IRNazanin" w:cs="IRNazanin"/>
          <w:lang w:bidi="fa-IR"/>
          <w:color w:val="111111"/>
          <w:sz w:val="28"/>
          <w:szCs w:val="28"/>
          <w:rtl/>
        </w:rPr>
        <w:t xml:space="preserve">و قد ألف شیخ الإسلام کتابا فی ذلک أسماه (القول المسدد فی الذب عن المسند) قال فی خطبته: و قد ذکرت فی هذه الأوراق ما حضرنی من الکلام علی الأحادیث التی زعم بعض أهل الحدیث انها موضوعة و هی فی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أحمد، ذبا عن هذا التصنیف العظیم الذی تلقته الامة بالقبول و التکریم، و جعله امامهم حجة یرجع الیه و یعول عند الاختلاف علیه. ثم سرد الأحادیث التی جمعها العراقی و هی تسعة و أضاف إلیها خمسة عشر حدیثا أوردها ابن الجوزی فی الموضوعات و هی فیه، و أجاب عنها حدیثا حدیثا.</w:t>
      </w:r>
    </w:p>
    <w:p>
      <w:pPr>
        <w:pStyle w:val="BookText"/>
      </w:pPr>
      <w:r>
        <w:rPr>
          <w:rFonts w:ascii="IRNazanin" w:hAnsi="IRNazanin" w:eastAsia="IRNazanin" w:cs="IRNazanin"/>
          <w:lang w:bidi="fa-IR"/>
          <w:color w:val="111111"/>
          <w:sz w:val="28"/>
          <w:szCs w:val="28"/>
          <w:rtl/>
        </w:rPr>
        <w:t xml:space="preserve">قلت: و قد فاته أحادیث أخر أوردها ابن الجوزی و هی فیه، و جمعتها فی جزء سمیته الدلیل [الذیل الممهد مع الذب عنها، وعدتها أربعة و عشرون حدیثا»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أظن- بعد الاستماع الی هذه الکلمة القیمة- أن أحدا یقدم علی جرح حدیث الثقلین المروی فی (المسند) لأحمد بن حنبل، فکیف بنسبة القدح الی أحمد نفسه، أو یقیم وزنا لنقل البخاری الذی لا شک فی بطلانه.</w:t>
      </w:r>
    </w:p>
    <w:p>
      <w:pPr>
        <w:pStyle w:val="BookText"/>
      </w:pPr>
      <w:r>
        <w:rPr>
          <w:rFonts w:ascii="IRNazanin" w:hAnsi="IRNazanin" w:eastAsia="IRNazanin" w:cs="IRNazanin"/>
          <w:lang w:bidi="fa-IR"/>
          <w:color w:val="111111"/>
          <w:sz w:val="28"/>
          <w:szCs w:val="28"/>
          <w:rtl/>
        </w:rPr>
        <w:t xml:space="preserve">و لو توقف أحد فی ذلک فاننا ننقل هنا کلاما لتقی الدین ابن الصلاح یرفع الشک و یقطع الألسن، و هذا نص کلامه الذی جاء فی (علوم الحدیث):</w:t>
      </w:r>
    </w:p>
    <w:p>
      <w:pPr>
        <w:pStyle w:val="BookText"/>
      </w:pPr>
      <w:r>
        <w:rPr>
          <w:rFonts w:ascii="IRNazanin" w:hAnsi="IRNazanin" w:eastAsia="IRNazanin" w:cs="IRNazanin"/>
          <w:lang w:bidi="fa-IR"/>
          <w:color w:val="111111"/>
          <w:sz w:val="28"/>
          <w:szCs w:val="28"/>
          <w:rtl/>
        </w:rPr>
        <w:t xml:space="preserve">«ثم ان الغریب ینقسم الی صحیح کالافراد المخرجة فی الصحیح، و الی غیر صحیح، و ذلک هو الغالب علی الغرائب، روینا عن أحمد بن حنبل رضی اللّه عنه أنه قال غیر مرّة: لا تکتبوا هذه الأحادیث الغرائب فإنها مناکیر و عامتها من الضعفاء».</w:t>
      </w:r>
    </w:p>
    <w:p>
      <w:pPr>
        <w:pStyle w:val="BookText"/>
      </w:pPr>
      <w:r>
        <w:rPr>
          <w:rFonts w:ascii="Amiri" w:hAnsi="Amiri" w:eastAsia="Amiri" w:cs="Amiri"/>
          <w:lang w:bidi="ar-SA"/>
          <w:color w:val="111111"/>
          <w:sz w:val="28"/>
          <w:szCs w:val="28"/>
          <w:rtl/>
        </w:rPr>
        <w:t xml:space="preserve">فمن منع من کتابة المناکیر فضلا عن العمل بها، و حذّر من نقلها فضلا عن الاستناد إلیها، لا ینقل حدیثا مع علمه بکونه منکرا، و لا یجوز أن یخرجه فی (المسند) العظیم، و کتاب (مناقب أمیر المؤمنین)، و الّا لتوجّه الیه الذم و التألیف و اللوم و التوبیخ، و قد قال اللّه تعالی: یا أَیُّهَا الَّذِینَ آمَنُوا لِمَ تَقُولُونَ ما لا تَفْعَلُونَ* کَبُرَ مَقْتاً عِنْدَ اللَّهِ أَنْ تَقُولُوا ما لا تَفْعَلُونَ و قال:</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الجملة: فقد ظهر لکل ذی تتبع و فطنة أن نسبة کون حدیث الثقلین من الأحادیث المناکیر الی الامام أحمد بن حنبل کذب منکر و بهتان عظیم … و اللّه الموفق و المستعان.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407_103820"/>
    <w:bookmarkEnd w:id="3"/>
    <w:p>
      <w:pPr>
        <w:pStyle w:val="Heading4"/>
      </w:pPr>
      <w:bookmarkStart w:id="233" w:name="_Toc9"/>
      <w:r>
        <w:t>(2) قدح ابن الجوزی</w:t>
      </w:r>
      <w:bookmarkEnd w:id="233"/>
    </w:p>
    <w:p>
      <w:pPr>
        <w:pStyle w:val="Heading5"/>
      </w:pPr>
      <w:bookmarkStart w:id="234" w:name="_Toc10"/>
      <w:r>
        <w:t>اشارة</w:t>
      </w:r>
      <w:bookmarkEnd w:id="234"/>
    </w:p>
    <w:p>
      <w:pPr>
        <w:pStyle w:val="BookText"/>
      </w:pPr>
      <w:r>
        <w:rPr>
          <w:rFonts w:ascii="IRNazanin" w:hAnsi="IRNazanin" w:eastAsia="IRNazanin" w:cs="IRNazanin"/>
          <w:lang w:bidi="fa-IR"/>
          <w:color w:val="111111"/>
          <w:sz w:val="28"/>
          <w:szCs w:val="28"/>
          <w:rtl/>
        </w:rPr>
        <w:t xml:space="preserve">قال ابن الجوزی فی کتابه (العلل المتناهیة) ما نصه: «حدیث فی الوصیة لعترته: أنبأنا عبد الوهاب الانماطی، قال أخبرنا محمد بن المظفر، قال نا أحمد بن محمد العتیقی، قال حدثنا یوسف بن الدخیل، قال حدثنا أبو جعفر العقیلی، قال نا أحمد بن یحیی الحلوانی، قال نا عبد اللّه بن داهر، قال نا عبد اللّه بن عبد القدوس، عن الأعمش، عن عطیة، عن أبی سعید قال: قال رسول اللّه صلّی اللّه علیه و سلّم: انّی تارک فیکم الثقلین، کتاب اللّه و عترتی، و أنهما لن یفترقا جمیعا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قال المصنف: هذا حدیث لا یصح، أما عطیة فقد ضعفه أحمد و یحیی و غیرهما، و أما ابن عبد القدوس فقال یحیی لیس بشی‌ء رافضی خبیث، و أما عبد اللّه بن داهر فقال أحمد و یحیی لیس بشی‌ء، ما یکتب منه انسان فیه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0407_103821"/>
    <w:bookmarkEnd w:id="4"/>
    <w:p>
      <w:pPr>
        <w:pStyle w:val="BookText"/>
      </w:pPr>
      <w:r>
        <w:rPr>
          <w:rFonts w:ascii="IRNazanin" w:hAnsi="IRNazanin" w:eastAsia="IRNazanin" w:cs="IRNazanin"/>
          <w:lang w:bidi="fa-IR"/>
          <w:color w:val="111111"/>
          <w:sz w:val="28"/>
          <w:szCs w:val="28"/>
          <w:rtl/>
        </w:rPr>
        <w:t xml:space="preserve">خیر»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5"/>
      </w:pPr>
      <w:bookmarkStart w:id="235" w:name="_Toc11"/>
      <w:r>
        <w:t>الجواب</w:t>
      </w:r>
      <w:bookmarkEnd w:id="235"/>
    </w:p>
    <w:p>
      <w:pPr>
        <w:pStyle w:val="Heading6"/>
      </w:pPr>
      <w:bookmarkStart w:id="236" w:name="_Toc12"/>
      <w:r>
        <w:t>اشارة</w:t>
      </w:r>
      <w:bookmarkEnd w:id="236"/>
    </w:p>
    <w:p>
      <w:pPr>
        <w:pStyle w:val="BookText"/>
      </w:pPr>
      <w:r>
        <w:rPr>
          <w:rFonts w:ascii="IRNazanin" w:hAnsi="IRNazanin" w:eastAsia="IRNazanin" w:cs="IRNazanin"/>
          <w:lang w:bidi="fa-IR"/>
          <w:color w:val="111111"/>
          <w:sz w:val="28"/>
          <w:szCs w:val="28"/>
          <w:rtl/>
        </w:rPr>
        <w:t xml:space="preserve">یظهر فساد هذا الکلام و شناعته، و بطلان هذا الزعم و فظاعته، بوجوه عدیدة و براهین سدیدة:</w:t>
      </w:r>
    </w:p>
    <w:p>
      <w:pPr>
        <w:pStyle w:val="Heading6"/>
      </w:pPr>
      <w:bookmarkStart w:id="237" w:name="_Toc13"/>
      <w:r>
        <w:t>1- الحدیث فی صحیح مسلم</w:t>
      </w:r>
      <w:bookmarkEnd w:id="237"/>
    </w:p>
    <w:p>
      <w:pPr>
        <w:pStyle w:val="BookText"/>
      </w:pPr>
      <w:r>
        <w:rPr>
          <w:rFonts w:ascii="IRNazanin" w:hAnsi="IRNazanin" w:eastAsia="IRNazanin" w:cs="IRNazanin"/>
          <w:lang w:bidi="fa-IR"/>
          <w:color w:val="111111"/>
          <w:sz w:val="28"/>
          <w:szCs w:val="28"/>
          <w:rtl/>
        </w:rPr>
        <w:t xml:space="preserve">ان هذا الحدیث مخرج فی صحیح مسلم بطرق عدیدة، و غیر خفی أن وجود حدیث- و لو بطریق واحد- فی هذا الصحیح یدل علی صحته عند مسلم فکیف لو کان بطرق عدیدة؟</w:t>
      </w:r>
    </w:p>
    <w:p>
      <w:pPr>
        <w:pStyle w:val="Heading6"/>
      </w:pPr>
      <w:bookmarkStart w:id="238" w:name="_Toc14"/>
      <w:r>
        <w:t>2- تصریح مسلم بصحة ما أخرجه اجماعا</w:t>
      </w:r>
      <w:bookmarkEnd w:id="238"/>
    </w:p>
    <w:p>
      <w:pPr>
        <w:pStyle w:val="BookText"/>
      </w:pPr>
      <w:r>
        <w:rPr>
          <w:rFonts w:ascii="IRNazanin" w:hAnsi="IRNazanin" w:eastAsia="IRNazanin" w:cs="IRNazanin"/>
          <w:lang w:bidi="fa-IR"/>
          <w:color w:val="111111"/>
          <w:sz w:val="28"/>
          <w:szCs w:val="28"/>
          <w:rtl/>
        </w:rPr>
        <w:t xml:space="preserve">لقد صرح مسلم بأن جمیع ما فی صحیحه مجمع علی صحته فضلا عن کونه صحیحا عنده- کما قال الحافظ السیوطی «قال مسلم: لیس کل شی‌ء عندی صحیح وضعته هنا، و انما وضعت ما أجمعوا علیه»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الحق الدهلوی فی (اسماء رجال المشکاة) بترجمة مسلم بن الحجاج: «و قال فی کتابه: أوردت فی هذا الکتاب ما صحّ و أجمع علیه العلماء».</w:t>
      </w:r>
    </w:p>
    <w:p>
      <w:pPr>
        <w:pStyle w:val="BookText"/>
      </w:pPr>
      <w:r>
        <w:rPr>
          <w:rFonts w:ascii="IRNazanin" w:hAnsi="IRNazanin" w:eastAsia="IRNazanin" w:cs="IRNazanin"/>
          <w:lang w:bidi="fa-IR"/>
          <w:color w:val="111111"/>
          <w:sz w:val="28"/>
          <w:szCs w:val="28"/>
          <w:rtl/>
        </w:rPr>
        <w:t xml:space="preserve">و علی هذا، فإدخال مسلم حدیث الثقلین فی صحیحه دلیل واضح علی اجماع العلماء علی صحته، فالقول بعدمها معارضة صریحة لرسول اللّه صلّی اللّه علیه و سلّم، و اتباع لسبیل غیر المؤمنین.</w:t>
      </w:r>
    </w:p>
    <w:p>
      <w:pPr>
        <w:pStyle w:val="BookText"/>
      </w:pPr>
      <w:r>
        <w:rPr>
          <w:rFonts w:ascii="IRNazanin" w:hAnsi="IRNazanin" w:eastAsia="IRNazanin" w:cs="IRNazanin"/>
          <w:lang w:bidi="fa-IR"/>
          <w:color w:val="111111"/>
          <w:sz w:val="28"/>
          <w:szCs w:val="28"/>
          <w:rtl/>
        </w:rPr>
        <w:t xml:space="preserve">و قد صرّح ولی اللّه الدهلوی بأن أهل الحدیث مجمعون علی صحة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هذا، و قد فصلنا الکلام فی مجلد (حدیث المنزلة) علی روایات الصحیحین، و ذکرنا هناک قطع ابن الصلاح، و أبی إسحاق، و أبی حامد الأسفرایینی، و القاضی ابی الطیب، و الشیخ أبی إسحاق الشیرازی و أبی عبد اللّه الحمیدی، و أبی نصر عبد الرحیم بن عبد الخالق، و السرخسی الحنفی، و القاضی عبد الوهاب المالکی، و أبی یعلی الحنبلی، و ابن الزاغونی الحنبلی، و ابن فورک، و أکثر أهل الکلام الاشاعرة، و أهل الحدیث قاطبة، علی صحة أحادیث (صحیح) البخاری و (صحیح) مسلم، و أنه مذهب السلف من أهل السنة، و محمد بن طاهر المقدسی.</w:t>
      </w:r>
    </w:p>
    <w:p>
      <w:pPr>
        <w:pStyle w:val="BookText"/>
      </w:pPr>
      <w:r>
        <w:rPr>
          <w:rFonts w:ascii="IRNazanin" w:hAnsi="IRNazanin" w:eastAsia="IRNazanin" w:cs="IRNazanin"/>
          <w:lang w:bidi="fa-IR"/>
          <w:color w:val="111111"/>
          <w:sz w:val="28"/>
          <w:szCs w:val="28"/>
          <w:rtl/>
        </w:rPr>
        <w:t xml:space="preserve">بل ذکرنا هناک قولهم بصحة ما کان علی شرطهما فضلا عن أحادیثهما، و أنه قال به البلقینی شیخ العسقلانی، و ابن تیمیة، و ابن کثیر، و ابن حجر العسقلانی، و السیوطی، و الکورانی، و الکردی، و النخلی، و الشیخ عبد الحق الدهلوی، و ولی اللّه الدهلوی.</w:t>
      </w:r>
    </w:p>
    <w:p>
      <w:pPr>
        <w:pStyle w:val="BookText"/>
      </w:pPr>
      <w:r>
        <w:rPr>
          <w:rFonts w:ascii="IRNazanin" w:hAnsi="IRNazanin" w:eastAsia="IRNazanin" w:cs="IRNazanin"/>
          <w:lang w:bidi="fa-IR"/>
          <w:color w:val="111111"/>
          <w:sz w:val="28"/>
          <w:szCs w:val="28"/>
          <w:rtl/>
        </w:rPr>
        <w:t xml:space="preserve">و لما کان حدیث الثقلین موجودا فی (صحیح) مسلم، فان معنی ذلک أن جمیع هؤلاء و غیرهم قائلون بصحته. و بعد درک هذا المعنی و الوقوف علی هذه الحقیقة لا یبقی ریب فی بطلان ما ادعاه ابن الجوزی.</w:t>
      </w:r>
    </w:p>
    <w:p>
      <w:pPr>
        <w:pStyle w:val="BookText"/>
      </w:pPr>
      <w:r>
        <w:rPr>
          <w:rFonts w:ascii="IRNazanin" w:hAnsi="IRNazanin" w:eastAsia="IRNazanin" w:cs="IRNazanin"/>
          <w:lang w:bidi="fa-IR"/>
          <w:color w:val="111111"/>
          <w:sz w:val="28"/>
          <w:szCs w:val="28"/>
          <w:rtl/>
        </w:rPr>
        <w:t xml:space="preserve">بل لقد نص الطیبی علی أن الإجماع علی صحة روایات الصحاح قائم بین الشرق و الغرب، و هذا نص کلامه: «فان قلت ما وثوقک أنک علی الصراط المستقیم، فان کل فرقة تدعی أنها علیه؟ قلت: بالنقل عن الثقات المحدثین الذین جمعوا صحاح الأحادیث فی أموره صلّی اللّه علیه و سلّم، و أحواله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0407_103823"/>
    <w:bookmarkEnd w:id="5"/>
    <w:p>
      <w:pPr>
        <w:pStyle w:val="BookText"/>
      </w:pPr>
      <w:r>
        <w:rPr>
          <w:rFonts w:ascii="IRNazanin" w:hAnsi="IRNazanin" w:eastAsia="IRNazanin" w:cs="IRNazanin"/>
          <w:lang w:bidi="fa-IR"/>
          <w:color w:val="111111"/>
          <w:sz w:val="28"/>
          <w:szCs w:val="28"/>
          <w:rtl/>
        </w:rPr>
        <w:t xml:space="preserve">و أفعاله و فی أحوال الصحابة، مثل (الصحاح السنة) التی اتفق الشرق و الغرب علی صحتها، و شراحها کالخطابی و البغوی و النووی اتفقوا علیه، فبعد ملاحظته ینظر من الذی تمسک بهدیهم و اقتفی أثرهم»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المقدار کاف لاثبات فساد ما زعمه ابن الجوزی.</w:t>
      </w:r>
    </w:p>
    <w:p>
      <w:pPr>
        <w:pStyle w:val="Heading6"/>
      </w:pPr>
      <w:bookmarkStart w:id="239" w:name="_Toc15"/>
      <w:r>
        <w:t>3- رأی ابی علی فی صحیح مسلم</w:t>
      </w:r>
      <w:bookmarkEnd w:id="239"/>
    </w:p>
    <w:p>
      <w:pPr>
        <w:pStyle w:val="Heading6"/>
      </w:pPr>
      <w:bookmarkStart w:id="240" w:name="_Toc16"/>
      <w:r>
        <w:t>اشارة</w:t>
      </w:r>
      <w:bookmarkEnd w:id="240"/>
    </w:p>
    <w:p>
      <w:pPr>
        <w:pStyle w:val="BookText"/>
      </w:pPr>
      <w:r>
        <w:rPr>
          <w:rFonts w:ascii="IRNazanin" w:hAnsi="IRNazanin" w:eastAsia="IRNazanin" w:cs="IRNazanin"/>
          <w:lang w:bidi="fa-IR"/>
          <w:color w:val="111111"/>
          <w:sz w:val="28"/>
          <w:szCs w:val="28"/>
          <w:rtl/>
        </w:rPr>
        <w:t xml:space="preserve">قال أبو مهدی الثعالبی فی (مقالید الأسانید) بترجمة مسلم: «و کان الحافظ أبو علی النیسابوری یقدم صحیحه علی سائر التصانیف و قال: ما تحت أدیم السماء أصح من کتاب مسلم. و الیه جنح بعض المغاربة، و مستندهم أنه شرط ألا یکتب فی صحیحه الّا ما رواه تابعیان ثقتان عن صحابیین، و کذا وقع فی تبع التابعین و سائر الطبقات الی أن ینتهی الیه، مراعیا فی ذلک ما لزم فی الشهادة، و لیس هذا من شرط البخاری».</w:t>
      </w:r>
    </w:p>
    <w:p>
      <w:pPr>
        <w:pStyle w:val="BookText"/>
      </w:pPr>
      <w:r>
        <w:rPr>
          <w:rFonts w:ascii="IRNazanin" w:hAnsi="IRNazanin" w:eastAsia="IRNazanin" w:cs="IRNazanin"/>
          <w:lang w:bidi="fa-IR"/>
          <w:color w:val="111111"/>
          <w:sz w:val="28"/>
          <w:szCs w:val="28"/>
          <w:rtl/>
        </w:rPr>
        <w:t xml:space="preserve">و کذا قال (الدهلوی) فی (بستان المحدثین) بترجمة مسلم، ثم قال بعد کلام له: «و بالجملة فانه قد انتخب صحیحه هذا من بین ثلاثین ألف حدیث مسموع، محتاطا متورعا فیه غایة الاحتیاط و الورع».</w:t>
      </w:r>
    </w:p>
    <w:p>
      <w:pPr>
        <w:pStyle w:val="Heading6"/>
      </w:pPr>
      <w:bookmarkStart w:id="241" w:name="_Toc17"/>
      <w:r>
        <w:t>ترجمة أبی علی النیسابوری</w:t>
      </w:r>
      <w:bookmarkEnd w:id="241"/>
    </w:p>
    <w:p>
      <w:pPr>
        <w:pStyle w:val="BookText"/>
      </w:pPr>
      <w:r>
        <w:rPr>
          <w:rFonts w:ascii="IRNazanin" w:hAnsi="IRNazanin" w:eastAsia="IRNazanin" w:cs="IRNazanin"/>
          <w:lang w:bidi="fa-IR"/>
          <w:color w:val="111111"/>
          <w:sz w:val="28"/>
          <w:szCs w:val="28"/>
          <w:rtl/>
        </w:rPr>
        <w:t xml:space="preserve">1- السمعانی: «و ذکرت من حفاظ الحدیث واحدا عرف به، و هو أبو علی الحافظ النیسابوری. واحد عصره فی الحفظ و الإتقان و الورع و الرحلة ذکره الحاکم أبو عبد اللّه الحافظ فی (تاریخ نیسابور) فقال: أبو علی الحافظ النیسابوری، ذکره فی الشرق کذکره بالغرب، تقدم فی مذاکرة الأئمة و کثرة التصنیف، و کان مع تقدمه فی هذه العلوم أحد المعدلین المقبولین فی البلد»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الذهبی: «قال أبو بکر بن أبی دارم الحافظ: ما رأیت ابن عقدة یتواضع لاحد من الحفاظ کتواضعه لابی علی النیسابوری. قال الحاکم:</w:t>
      </w:r>
    </w:p>
    <w:p>
      <w:pPr>
        <w:pStyle w:val="BookText"/>
      </w:pPr>
      <w:r>
        <w:rPr>
          <w:rFonts w:ascii="IRNazanin" w:hAnsi="IRNazanin" w:eastAsia="IRNazanin" w:cs="IRNazanin"/>
          <w:lang w:bidi="fa-IR"/>
          <w:color w:val="111111"/>
          <w:sz w:val="28"/>
          <w:szCs w:val="28"/>
          <w:rtl/>
        </w:rPr>
        <w:t xml:space="preserve">و سمعت أبا علی یقول: اجتمعت ببغداد مع أبی أحمد العسال، و أبی إسحاق ابن حمزة، و أبی طالب بن نصر، و أبی بکر الجعابی، فقالوا: أمل من حدیث نیسابور مجلسا، فامتنعت، فما زالوا بی حتی أملیت علیهم ثلاثین حدیثا ما أجاب واحد منهم فی حدیث منها سوی أبی حمزة فی حدیث واحد.</w:t>
      </w:r>
    </w:p>
    <w:p>
      <w:pPr>
        <w:pStyle w:val="BookText"/>
      </w:pPr>
      <w:r>
        <w:rPr>
          <w:rFonts w:ascii="IRNazanin" w:hAnsi="IRNazanin" w:eastAsia="IRNazanin" w:cs="IRNazanin"/>
          <w:lang w:bidi="fa-IR"/>
          <w:color w:val="111111"/>
          <w:sz w:val="28"/>
          <w:szCs w:val="28"/>
          <w:rtl/>
        </w:rPr>
        <w:t xml:space="preserve">قال أبو عبد الرحمن السلمی: سألت أبا الحسن الدارقطنی عن أبی علی النیسابوری، فقال: امام مهذب.</w:t>
      </w:r>
    </w:p>
    <w:p>
      <w:pPr>
        <w:pStyle w:val="BookText"/>
      </w:pPr>
      <w:r>
        <w:rPr>
          <w:rFonts w:ascii="IRNazanin" w:hAnsi="IRNazanin" w:eastAsia="IRNazanin" w:cs="IRNazanin"/>
          <w:lang w:bidi="fa-IR"/>
          <w:color w:val="111111"/>
          <w:sz w:val="28"/>
          <w:szCs w:val="28"/>
          <w:rtl/>
        </w:rPr>
        <w:t xml:space="preserve">أنبأنی المسلم بن محمد، عن القاسم بن علی، أنا أبی، أنا أخی أبو الحسن سمعت أبا طاهر السلفی، سمعت غانم بن أحمد، سمعت أحمد بن الفضل الباطرقانی، سمعت ابن مندة یقول: سمعت أبا علی النیسابوری- ما رأیت أحفظ منه- قال: و ما تحت أدیم السماء أصح من کتاب مسلم.</w:t>
      </w:r>
    </w:p>
    <w:p>
      <w:pPr>
        <w:pStyle w:val="BookText"/>
      </w:pPr>
      <w:r>
        <w:rPr>
          <w:rFonts w:ascii="IRNazanin" w:hAnsi="IRNazanin" w:eastAsia="IRNazanin" w:cs="IRNazanin"/>
          <w:lang w:bidi="fa-IR"/>
          <w:color w:val="111111"/>
          <w:sz w:val="28"/>
          <w:szCs w:val="28"/>
          <w:rtl/>
        </w:rPr>
        <w:t xml:space="preserve">قال عبد الرحمن بن مندة، سمعت أبی یقول: و ما رأیت فی اختلاف الحدیث و الإتقان أحفظ من أبی علی النیسابوری.</w:t>
      </w:r>
    </w:p>
    <w:p>
      <w:pPr>
        <w:pStyle w:val="BookText"/>
      </w:pPr>
      <w:r>
        <w:rPr>
          <w:rFonts w:ascii="IRNazanin" w:hAnsi="IRNazanin" w:eastAsia="IRNazanin" w:cs="IRNazanin"/>
          <w:lang w:bidi="fa-IR"/>
          <w:color w:val="111111"/>
          <w:sz w:val="28"/>
          <w:szCs w:val="28"/>
          <w:rtl/>
        </w:rPr>
        <w:t xml:space="preserve">قال القاضی أبو بکر الابهری: سمعت أبا بکر بن داود یقول لابی علی النیسابوری: من ابراهیم عن ابراهیم عن ابراهیم؟ فقال: ابراهیم بن طهمان عن ابراهیم بن عامر البجلی عن ابراهیم النخعی. قال: أحسنت یا أبا علی.</w:t>
      </w:r>
    </w:p>
    <w:p>
      <w:pPr>
        <w:pStyle w:val="BookText"/>
      </w:pPr>
      <w:r>
        <w:rPr>
          <w:rFonts w:ascii="IRNazanin" w:hAnsi="IRNazanin" w:eastAsia="IRNazanin" w:cs="IRNazanin"/>
          <w:lang w:bidi="fa-IR"/>
          <w:color w:val="111111"/>
          <w:sz w:val="28"/>
          <w:szCs w:val="28"/>
          <w:rtl/>
        </w:rPr>
        <w:t xml:space="preserve">قال الحاکم: کان أبو علی یقول: ما رأیت فی أصحابنا مثل الجعابی حیرنی حفظه. قال: فحکیت هذا لابی بکر فقال: یقول هذا أبو علی و هو استاذی علی الحقیقة.</w:t>
      </w:r>
    </w:p>
    <w:p>
      <w:pPr>
        <w:pStyle w:val="BookText"/>
      </w:pPr>
      <w:r>
        <w:rPr>
          <w:rFonts w:ascii="IRNazanin" w:hAnsi="IRNazanin" w:eastAsia="IRNazanin" w:cs="IRNazanin"/>
          <w:lang w:bidi="fa-IR"/>
          <w:color w:val="111111"/>
          <w:sz w:val="28"/>
          <w:szCs w:val="28"/>
          <w:rtl/>
        </w:rPr>
        <w:t xml:space="preserve">قال الحاکم توفّی فی جمادی الاولی سنة تسع و أربعین و ثلاثمائة.»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السبکی کما تقدم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407_103825"/>
    <w:bookmarkEnd w:id="6"/>
    <w:p>
      <w:pPr>
        <w:pStyle w:val="BookText"/>
      </w:pPr>
      <w:r>
        <w:rPr>
          <w:rFonts w:ascii="IRNazanin" w:hAnsi="IRNazanin" w:eastAsia="IRNazanin" w:cs="IRNazanin"/>
          <w:lang w:bidi="fa-IR"/>
          <w:color w:val="111111"/>
          <w:sz w:val="28"/>
          <w:szCs w:val="28"/>
          <w:rtl/>
        </w:rPr>
        <w:t xml:space="preserve">فهذا ابو علی النیسابوری الذی قدم صحیح مسلم علی غیره من الصحاح و الکتب.</w:t>
      </w:r>
    </w:p>
    <w:p>
      <w:pPr>
        <w:pStyle w:val="BookText"/>
      </w:pPr>
      <w:r>
        <w:rPr>
          <w:rFonts w:ascii="IRNazanin" w:hAnsi="IRNazanin" w:eastAsia="IRNazanin" w:cs="IRNazanin"/>
          <w:lang w:bidi="fa-IR"/>
          <w:color w:val="111111"/>
          <w:sz w:val="28"/>
          <w:szCs w:val="28"/>
          <w:rtl/>
        </w:rPr>
        <w:t xml:space="preserve">و قال الدهلوی فی کتابه (التحفة) فی جواب الطعن فی عمر لتحریمه المتعتین: «و الجواب عن هذا الطعن هو أن أصح الکتب عند أهل السنة هو (صحیح) مسلم و قد ورد فیه بروایة سلمة بن الأکوع و سبرة بن معبد الجهنی، و جاء فی غیره من</w:t>
      </w:r>
    </w:p>
    <w:p>
      <w:pPr>
        <w:pStyle w:val="BookText"/>
      </w:pPr>
      <w:r>
        <w:rPr>
          <w:rFonts w:ascii="IRNazanin" w:hAnsi="IRNazanin" w:eastAsia="IRNazanin" w:cs="IRNazanin"/>
          <w:lang w:bidi="fa-IR"/>
          <w:color w:val="111111"/>
          <w:sz w:val="28"/>
          <w:szCs w:val="28"/>
          <w:rtl/>
        </w:rPr>
        <w:t xml:space="preserve">الصحاح بروایة ابی هریرة: أنه صلّی اللّه علیه و سلّم هو بنفسه قد حرم المتعة بعد الرخصة بها ثلاثة أیام، ثم أبد التحریم الی یوم القیامة فی حرب الاوطاس».</w:t>
      </w:r>
    </w:p>
    <w:p>
      <w:pPr>
        <w:pStyle w:val="BookText"/>
      </w:pPr>
      <w:r>
        <w:rPr>
          <w:rFonts w:ascii="IRNazanin" w:hAnsi="IRNazanin" w:eastAsia="IRNazanin" w:cs="IRNazanin"/>
          <w:lang w:bidi="fa-IR"/>
          <w:color w:val="111111"/>
          <w:sz w:val="28"/>
          <w:szCs w:val="28"/>
          <w:rtl/>
        </w:rPr>
        <w:t xml:space="preserve">فالدهلوی أیضا ممن یری بأن (صحیح) مسلم أصح الکتب، بل زاد أنه الأصح عند أهل السنة عامة.</w:t>
      </w:r>
    </w:p>
    <w:p>
      <w:pPr>
        <w:pStyle w:val="BookText"/>
      </w:pPr>
      <w:r>
        <w:rPr>
          <w:rFonts w:ascii="IRNazanin" w:hAnsi="IRNazanin" w:eastAsia="IRNazanin" w:cs="IRNazanin"/>
          <w:lang w:bidi="fa-IR"/>
          <w:color w:val="111111"/>
          <w:sz w:val="28"/>
          <w:szCs w:val="28"/>
          <w:rtl/>
        </w:rPr>
        <w:t xml:space="preserve">فزعم ابن الجوزی باطل عند أهل السنة عامة، و عند الحافظ أبی علی النیسابوری و (الدهلوی) خاصة.</w:t>
      </w:r>
    </w:p>
    <w:p>
      <w:pPr>
        <w:pStyle w:val="Heading6"/>
      </w:pPr>
      <w:bookmarkStart w:id="242" w:name="_Toc18"/>
      <w:r>
        <w:t>4- مدح العلماء لصحیح مسلم</w:t>
      </w:r>
      <w:bookmarkEnd w:id="242"/>
    </w:p>
    <w:p>
      <w:pPr>
        <w:pStyle w:val="BookText"/>
      </w:pPr>
      <w:r>
        <w:rPr>
          <w:rFonts w:ascii="IRNazanin" w:hAnsi="IRNazanin" w:eastAsia="IRNazanin" w:cs="IRNazanin"/>
          <w:lang w:bidi="fa-IR"/>
          <w:color w:val="111111"/>
          <w:sz w:val="28"/>
          <w:szCs w:val="28"/>
          <w:rtl/>
        </w:rPr>
        <w:t xml:space="preserve">قال النووی فی ترجمة مسلم: «و صنف مسلم فی علم الحدیث کتبا کثیرة منها هذا الکتاب الصحیح الذی من اللّه الکریم- و له الحمد و النعمة و الفضل و المنة- به علی المسلمین، و أبقی لمسلم به ذکرا جمیلا و ثناء حسنا الی یوم القیامة، مع ما أعد له من الأجر الجزیل فی دار القرار، و عم نفعه للمسلمین قاطبة»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الحافظ ابن حجر العسقلانی فی (فهرست مرویاته) علی ما نقل عنه الثعالبی فی (مقالید الأسانید).</w:t>
      </w:r>
    </w:p>
    <w:p>
      <w:pPr>
        <w:pStyle w:val="BookText"/>
      </w:pPr>
      <w:r>
        <w:rPr>
          <w:rFonts w:ascii="IRNazanin" w:hAnsi="IRNazanin" w:eastAsia="IRNazanin" w:cs="IRNazanin"/>
          <w:lang w:bidi="fa-IR"/>
          <w:color w:val="111111"/>
          <w:sz w:val="28"/>
          <w:szCs w:val="28"/>
          <w:rtl/>
        </w:rPr>
        <w:t xml:space="preserve">و قال الذهبی بترجمة مسلم عند ذکر صحیحه: «و هو کتاب نفیس کامل فی معناه، فلما رآه الحفاظ أعجبوا به و لم یسمعوه لنزوله، و تعمدوا الی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407_103826"/>
    <w:bookmarkEnd w:id="7"/>
    <w:p>
      <w:pPr>
        <w:pStyle w:val="BookText"/>
      </w:pPr>
      <w:r>
        <w:rPr>
          <w:rFonts w:ascii="IRNazanin" w:hAnsi="IRNazanin" w:eastAsia="IRNazanin" w:cs="IRNazanin"/>
          <w:lang w:bidi="fa-IR"/>
          <w:color w:val="111111"/>
          <w:sz w:val="28"/>
          <w:szCs w:val="28"/>
          <w:rtl/>
        </w:rPr>
        <w:t xml:space="preserve">أحادیث الکتاب فساقوها من مرویاتهم عالیة بدرجة و بدرجتین و نحو ذلک، حتی أتوا علی الجمیع هکذا، و سموه (المستخرج علی صحیح مسلم)، فعل ذلک عدة من فرسان الحدیث منهم:</w:t>
      </w:r>
    </w:p>
    <w:p>
      <w:pPr>
        <w:pStyle w:val="BookText"/>
      </w:pPr>
      <w:r>
        <w:rPr>
          <w:rFonts w:ascii="IRNazanin" w:hAnsi="IRNazanin" w:eastAsia="IRNazanin" w:cs="IRNazanin"/>
          <w:lang w:bidi="fa-IR"/>
          <w:color w:val="111111"/>
          <w:sz w:val="28"/>
          <w:szCs w:val="28"/>
          <w:rtl/>
        </w:rPr>
        <w:t xml:space="preserve">أبو بکر محمد بن محمد بن رجا، و أبو عوانة یعقوب بن إسحاق الأسفرایینی- و زاد فی کتابه متونا معروفة بعضها لین- و الزاهد ابو جعفر احمد بن حمدان الحیری، و أبو الولید حسان بن محمد الفقیه، و أبو حامد احمد بن محمد الشاذلی الهروی، و أبو بکر محمد بن عبد اللّه بن زکریا الجوزقی، و الامام أبو الحسن الماسرخسی، و أبو نعیم احمد بن عبد اللّه بن احمد الاصبهانی، و آخرون لا یحضرنی ذکرهم الآن»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لو کان کلام ابن الجوزی حقا لما جاز وصف مسلم و کتابه الصحیح بهذه الأوصاف البالغة النهایة فی التعظیم و التکریم، و ذلک لروایته حدیث الثقلین غیر الصحیح- فی زعم ابن الجوزی- فی کتابه المعروف بالصحیح.</w:t>
      </w:r>
    </w:p>
    <w:p>
      <w:pPr>
        <w:pStyle w:val="Heading6"/>
      </w:pPr>
      <w:bookmarkStart w:id="243" w:name="_Toc19"/>
      <w:r>
        <w:t>5- تقدیم بعضهم مسلما علی المشایخ</w:t>
      </w:r>
      <w:bookmarkEnd w:id="243"/>
    </w:p>
    <w:p>
      <w:pPr>
        <w:pStyle w:val="BookText"/>
      </w:pPr>
      <w:r>
        <w:rPr>
          <w:rFonts w:ascii="IRNazanin" w:hAnsi="IRNazanin" w:eastAsia="IRNazanin" w:cs="IRNazanin"/>
          <w:lang w:bidi="fa-IR"/>
          <w:color w:val="111111"/>
          <w:sz w:val="28"/>
          <w:szCs w:val="28"/>
          <w:rtl/>
        </w:rPr>
        <w:t xml:space="preserve">نقل النووی و الشیخ عبد الحق الدهلوی عن احمد بن سلمة قوله:</w:t>
      </w:r>
    </w:p>
    <w:p>
      <w:pPr>
        <w:pStyle w:val="BookText"/>
      </w:pPr>
      <w:r>
        <w:rPr>
          <w:rFonts w:ascii="IRNazanin" w:hAnsi="IRNazanin" w:eastAsia="IRNazanin" w:cs="IRNazanin"/>
          <w:lang w:bidi="fa-IR"/>
          <w:color w:val="111111"/>
          <w:sz w:val="28"/>
          <w:szCs w:val="28"/>
          <w:rtl/>
        </w:rPr>
        <w:t xml:space="preserve">«رأیت أبا زرعة و أبا حاتم یقدمان مسلم بن الحجاج فی معرفة الصحیح علی مشایخ عصرهما»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بترجمته ایضا: «و اعلم أن مسلما رحمه اللّه احد أعلام أئمة هذا الشأن و کبار المبرزین فیه، و أهل الحفظ و الإتقان و الرحالین فی طلبه الی أئمة الأقطار و البلدان، و المعترف له بالتقدم فیه بلا خلاف عند أهل الحذق و العرفان، و المرجوع الی کتابه و المعتمد علیه فی کل الأزمان».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407_103827"/>
    <w:bookmarkEnd w:id="8"/>
    <w:p>
      <w:pPr>
        <w:pStyle w:val="BookText"/>
      </w:pPr>
      <w:r>
        <w:rPr>
          <w:rFonts w:ascii="IRNazanin" w:hAnsi="IRNazanin" w:eastAsia="IRNazanin" w:cs="IRNazanin"/>
          <w:lang w:bidi="fa-IR"/>
          <w:color w:val="111111"/>
          <w:sz w:val="28"/>
          <w:szCs w:val="28"/>
          <w:rtl/>
        </w:rPr>
        <w:t xml:space="preserve">و قال ابن حجر العسقلانی فی (فهرست مرویاته) علی ما نقل عنه الثعالبی فی (مقالید الأسانید) فی ذکر مسلم: «کان احد أعلام هذا الشأن و کبار المبرزین فیه و الرحالین فی طلبه، و المجمع علی تقدمه فیه أهل عصره، کما شهد له بذلک اماما وقتهما و حافظا عصرهما ابو زرعة و أبو حاتم».</w:t>
      </w:r>
    </w:p>
    <w:p>
      <w:pPr>
        <w:pStyle w:val="BookText"/>
      </w:pPr>
      <w:r>
        <w:rPr>
          <w:rFonts w:ascii="IRNazanin" w:hAnsi="IRNazanin" w:eastAsia="IRNazanin" w:cs="IRNazanin"/>
          <w:lang w:bidi="fa-IR"/>
          <w:color w:val="111111"/>
          <w:sz w:val="28"/>
          <w:szCs w:val="28"/>
          <w:rtl/>
        </w:rPr>
        <w:t xml:space="preserve">و إذا حکم هکذا امام فی الحدیث مجمع علی تقدمه و تورعه بصحة حدیث الثقلین، و خرّجه فی صحیحه المقبول لدی الجمیع، فهل یبقی للشک فی صحة هذا الحدیث مجال؟ أم هل تبقی قیمة لانکار ابن الجوزی صحته؟</w:t>
      </w:r>
    </w:p>
    <w:p>
      <w:pPr>
        <w:pStyle w:val="BookText"/>
      </w:pPr>
      <w:r>
        <w:rPr>
          <w:rFonts w:ascii="IRNazanin" w:hAnsi="IRNazanin" w:eastAsia="IRNazanin" w:cs="IRNazanin"/>
          <w:lang w:bidi="fa-IR"/>
          <w:color w:val="111111"/>
          <w:sz w:val="28"/>
          <w:szCs w:val="28"/>
          <w:rtl/>
        </w:rPr>
        <w:t xml:space="preserve">کلا ثم کلا.</w:t>
      </w:r>
    </w:p>
    <w:p>
      <w:pPr>
        <w:pStyle w:val="Heading6"/>
      </w:pPr>
      <w:bookmarkStart w:id="244" w:name="_Toc20"/>
      <w:r>
        <w:t>6- ورع مسلم و احتیاطه فی صحیحه</w:t>
      </w:r>
      <w:bookmarkEnd w:id="244"/>
    </w:p>
    <w:p>
      <w:pPr>
        <w:pStyle w:val="BookText"/>
      </w:pPr>
      <w:r>
        <w:rPr>
          <w:rFonts w:ascii="IRNazanin" w:hAnsi="IRNazanin" w:eastAsia="IRNazanin" w:cs="IRNazanin"/>
          <w:lang w:bidi="fa-IR"/>
          <w:color w:val="111111"/>
          <w:sz w:val="28"/>
          <w:szCs w:val="28"/>
          <w:rtl/>
        </w:rPr>
        <w:t xml:space="preserve">قال النووی: «سلک مسلم فی صحیحه طرقا بالغة فی الاحتیاط و الإتقان و الورع و المعرفة، و ذلک مصرح بکمال ورعه و تمام معرفته و غزارة علمه [علومه و شدة تحقیقه بحفظه و تقدمه فی هذا الشأن، و تمکنه من أنواع معارفه و تبریزه فی صناعته، و علو محله فی التمییز بین دقائق علومه [التی لا یهتدی إلیها الا أفراد فی الاعصار]، فرحمه اللّه و رضی اللّه عنه»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بترجمته: «و من أکبر الدلائل علی جلالته و ورعه و حذقه و تقدمه فی علوم الحدیث و اضطلاعه منها، و تفننه فیها و تنبیهه علی ما فی ألفاظ الرواة من اختلاف، بین متن و اسناد و لو فی حرف و اعتنائه بالتنبیه علی الروایات المصرحة لسماع المدلسین و غیر ذلک مما هو معروف فی کتابه، و قد ذکرت فی مقدمة شرحی لصحیح مسلم جملا من التنبیه علی هذه الأشیاء و شبهها مبسوطة واضحة، ثم نبهت علی تلک الدقائق و المحاسن فی أثناء الشرح فی مواطنها، و علی الجملة لا نظیر لکتابه فی هذه الدقائق و صحة الاسناد، و هذا عندنا من المحققات التی لا شک فیها، للدلائل المتظافرة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407_103828"/>
    <w:bookmarkEnd w:id="9"/>
    <w:p>
      <w:pPr>
        <w:pStyle w:val="BookText"/>
      </w:pPr>
      <w:r>
        <w:rPr>
          <w:rFonts w:ascii="IRNazanin" w:hAnsi="IRNazanin" w:eastAsia="IRNazanin" w:cs="IRNazanin"/>
          <w:lang w:bidi="fa-IR"/>
          <w:color w:val="111111"/>
          <w:sz w:val="28"/>
          <w:szCs w:val="28"/>
          <w:rtl/>
        </w:rPr>
        <w:t xml:space="preserve">علیها»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أیضا: «و من حقق نظره فی (صحیح) مسلم رحمه اللّه و اطلع علی ما أودعه فی أسانید و ترتیبه، و حسن سیاقته و بدیع طریقه من نفائس التحقیق و جواهر التدقیق، و أنواع الورع و الاحتیاط و التحری فی الروایات، و تلخیص الطرق و اختصارها، و ضبط متفرقها و انتشارها، و کثرة اطلاعه و اتساع روایته، و غیر ذلک مما فیه من المحاسن و الأعجوبات، و اللطائف الظاهرات و الخفیات، علم أنه امام لا یلحقه من بعد عصره، و قل من یساویه بل یدانیه من أهل عصره، و ذلک فضل اللّه یؤتیه من یشاء و اللّه ذو الفضل العظیم»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الکلمات تفید کمال ورع مسلم و نهایة احتیاطه فی الروایة، و من ثم عرض مسلم کتابه علی أبی زرعة الرازی، ثم أسقط الأحادیث التی أشار علیها کما ستقف علیه ان شاء اللّه.</w:t>
      </w:r>
    </w:p>
    <w:p>
      <w:pPr>
        <w:pStyle w:val="BookText"/>
      </w:pPr>
      <w:r>
        <w:rPr>
          <w:rFonts w:ascii="IRNazanin" w:hAnsi="IRNazanin" w:eastAsia="IRNazanin" w:cs="IRNazanin"/>
          <w:lang w:bidi="fa-IR"/>
          <w:color w:val="111111"/>
          <w:sz w:val="28"/>
          <w:szCs w:val="28"/>
          <w:rtl/>
        </w:rPr>
        <w:t xml:space="preserve">فکیف یجوّز أحد من اهل السنة و هن حدیث الثقلین- فضلا عن وضعه- و قد رواه هذا الرجل العظیم فی کتابه العظیم؟</w:t>
      </w:r>
    </w:p>
    <w:p>
      <w:pPr>
        <w:pStyle w:val="Heading6"/>
      </w:pPr>
      <w:bookmarkStart w:id="245" w:name="_Toc21"/>
      <w:r>
        <w:t>7- الحدیث فی صحیح الترمذی</w:t>
      </w:r>
      <w:bookmarkEnd w:id="245"/>
    </w:p>
    <w:p>
      <w:pPr>
        <w:pStyle w:val="BookText"/>
      </w:pPr>
      <w:r>
        <w:rPr>
          <w:rFonts w:ascii="IRNazanin" w:hAnsi="IRNazanin" w:eastAsia="IRNazanin" w:cs="IRNazanin"/>
          <w:lang w:bidi="fa-IR"/>
          <w:color w:val="111111"/>
          <w:sz w:val="28"/>
          <w:szCs w:val="28"/>
          <w:rtl/>
        </w:rPr>
        <w:t xml:space="preserve">لقد روی هذا الحدیث الشریف الترمذی فی (صحیحه) و هو أحد الصحاح الستة، رواه بطرق عدیدة عن جابر، و زید بن أرقم، و أبی ذر، و أبی سعید، و حذیفة.</w:t>
      </w:r>
    </w:p>
    <w:p>
      <w:pPr>
        <w:pStyle w:val="BookText"/>
      </w:pPr>
      <w:r>
        <w:rPr>
          <w:rFonts w:ascii="IRNazanin" w:hAnsi="IRNazanin" w:eastAsia="IRNazanin" w:cs="IRNazanin"/>
          <w:lang w:bidi="fa-IR"/>
          <w:color w:val="111111"/>
          <w:sz w:val="28"/>
          <w:szCs w:val="28"/>
          <w:rtl/>
        </w:rPr>
        <w:t xml:space="preserve">و لجامع الترمذی هذا مکانة مرفوعة و مرتبة جلیلة، حتی قال جامعه الترمذی فی شأنه: «من کان فی بیته هذا الکتاب فکأنما فی بیته نبی یتکلم» نقل عنه هذه الکلمة جماعة کابن الأثیر، و الذهبی، و ولی الدین الخطیب،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0407_103829"/>
    <w:bookmarkEnd w:id="10"/>
    <w:p>
      <w:pPr>
        <w:pStyle w:val="BookText"/>
      </w:pPr>
      <w:r>
        <w:rPr>
          <w:rFonts w:ascii="IRNazanin" w:hAnsi="IRNazanin" w:eastAsia="IRNazanin" w:cs="IRNazanin"/>
          <w:lang w:bidi="fa-IR"/>
          <w:color w:val="111111"/>
          <w:sz w:val="28"/>
          <w:szCs w:val="28"/>
          <w:rtl/>
        </w:rPr>
        <w:t xml:space="preserve">و الشیخ عبد الحق الدهلوی، و الثعالبی، و الکاتب الجلبی، و (الدهلوی) نفسه.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فکیف یقال فی حدیث الثقلین المروی فی هکذا کتاب- بطرق عدیدة- انه غیر صحیح؟!</w:t>
      </w:r>
    </w:p>
    <w:p>
      <w:pPr>
        <w:pStyle w:val="Heading6"/>
      </w:pPr>
      <w:bookmarkStart w:id="246" w:name="_Toc22"/>
      <w:r>
        <w:t>8- رضی علماء الأقطار بصحیح الترمذی</w:t>
      </w:r>
      <w:bookmarkEnd w:id="246"/>
    </w:p>
    <w:p>
      <w:pPr>
        <w:pStyle w:val="BookText"/>
      </w:pPr>
      <w:r>
        <w:rPr>
          <w:rFonts w:ascii="IRNazanin" w:hAnsi="IRNazanin" w:eastAsia="IRNazanin" w:cs="IRNazanin"/>
          <w:lang w:bidi="fa-IR"/>
          <w:color w:val="111111"/>
          <w:sz w:val="28"/>
          <w:szCs w:val="28"/>
          <w:rtl/>
        </w:rPr>
        <w:t xml:space="preserve">قال الترمذی فی حق (جامعه الصحیح) علی ما نقل عنه ابن الأثیر فی «صنّفت هذا الکتاب فعرضته علی علماء الحجاز فرضوا به، و عرضته علی علماء العراق فرضوا به، و عرضته علی علماء خراسان فرضوا به، و من کان فی بیته هذا الکتاب فکأنما فی بیته نبی یتکلم»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قوله هذا أیضا الذهبی </w:t>
      </w:r>
      <w:r>
        <w:rPr>
          <w:rStyle w:val="FootnoteReference"/>
        </w:rPr>
        <w:footnoteReference w:id="19"/>
      </w:r>
      <w:r>
        <w:rPr>
          <w:rFonts w:ascii="IRNazanin" w:hAnsi="IRNazanin" w:eastAsia="IRNazanin" w:cs="IRNazanin"/>
          <w:lang w:bidi="fa-IR"/>
          <w:color w:val="111111"/>
          <w:sz w:val="28"/>
          <w:szCs w:val="28"/>
          <w:rtl/>
        </w:rPr>
        <w:t xml:space="preserve">و ولی الدین الخطیب فی (رجال المشکاة) و عبد الحق الدهلوی فی (اسماء رجال المشکاة) و الثعالبی فی (مقالید الأسانید) و غیرهم فالتفوه بالقدح فی شی‌ء منه مخالفة لهؤلاء الأعیان.</w:t>
      </w:r>
    </w:p>
    <w:p>
      <w:pPr>
        <w:pStyle w:val="BookText"/>
      </w:pPr>
      <w:r>
        <w:rPr>
          <w:rFonts w:ascii="IRNazanin" w:hAnsi="IRNazanin" w:eastAsia="IRNazanin" w:cs="IRNazanin"/>
          <w:lang w:bidi="fa-IR"/>
          <w:color w:val="111111"/>
          <w:sz w:val="28"/>
          <w:szCs w:val="28"/>
          <w:rtl/>
        </w:rPr>
        <w:t xml:space="preserve">و لقد ظهر من کلام الطیبی المنقول آنفا، أنه قد اتفق أهل الشرق و الغرب علی صحة ما فی (الصحاح الستة)، فإذا ثبت أن حدیث الثقلین صحیح لروایة الترمذی إیاه فی صحیحه، و هو أحد الصحاح الستة، باتفاق أهل المشرق، فهل یشک أحد فی بطلان زعم ابن الجوزی؟</w:t>
      </w:r>
    </w:p>
    <w:p>
      <w:pPr>
        <w:pStyle w:val="BookText"/>
      </w:pPr>
      <w:r>
        <w:rPr>
          <w:rFonts w:ascii="IRNazanin" w:hAnsi="IRNazanin" w:eastAsia="IRNazanin" w:cs="IRNazanin"/>
          <w:lang w:bidi="fa-IR"/>
          <w:color w:val="111111"/>
          <w:sz w:val="28"/>
          <w:szCs w:val="28"/>
          <w:rtl/>
        </w:rPr>
        <w:t xml:space="preserve">و صرح بوقوع إجماعهم علی صحة الصحاح الستة ابن روزبهان فی کتابه (الباطل) الذی رد به علی الشیعة حیث قال: «و لیس أخبار الصحاح الستة مثل أخبار الروافض، فقد وقع اجماع الأئمة علی صحتها».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0407_103830"/>
    <w:bookmarkEnd w:id="11"/>
    <w:p>
      <w:pPr>
        <w:pStyle w:val="BookText"/>
      </w:pPr>
      <w:r>
        <w:rPr>
          <w:rFonts w:ascii="IRNazanin" w:hAnsi="IRNazanin" w:eastAsia="IRNazanin" w:cs="IRNazanin"/>
          <w:lang w:bidi="fa-IR"/>
          <w:color w:val="111111"/>
          <w:sz w:val="28"/>
          <w:szCs w:val="28"/>
          <w:rtl/>
        </w:rPr>
        <w:t xml:space="preserve">و قال أیضا: «و أما صحاحنا فقد اتفق العلماء أن کل ما عد من الصحاح- سوی التعلیقات فی الصحاح الستة- لو حلف الطلاق أنه من قول رسول اللّه صلّی اللّه علیه و سلّم أو من فعله و تقریره لم یقع الطلاق و لم یحنث».</w:t>
      </w:r>
    </w:p>
    <w:p>
      <w:pPr>
        <w:pStyle w:val="BookText"/>
      </w:pPr>
      <w:r>
        <w:rPr>
          <w:rFonts w:ascii="IRNazanin" w:hAnsi="IRNazanin" w:eastAsia="IRNazanin" w:cs="IRNazanin"/>
          <w:lang w:bidi="fa-IR"/>
          <w:color w:val="111111"/>
          <w:sz w:val="28"/>
          <w:szCs w:val="28"/>
          <w:rtl/>
        </w:rPr>
        <w:t xml:space="preserve">فکیف خرج ابن الجوزی علی هذا الإجماع الثابت؟</w:t>
      </w:r>
    </w:p>
    <w:p>
      <w:pPr>
        <w:pStyle w:val="Heading6"/>
      </w:pPr>
      <w:bookmarkStart w:id="247" w:name="_Toc23"/>
      <w:r>
        <w:t>9- الحدیث فی مسند أحمد</w:t>
      </w:r>
      <w:bookmarkEnd w:id="247"/>
    </w:p>
    <w:p>
      <w:pPr>
        <w:pStyle w:val="BookText"/>
      </w:pPr>
      <w:r>
        <w:rPr>
          <w:rFonts w:ascii="IRNazanin" w:hAnsi="IRNazanin" w:eastAsia="IRNazanin" w:cs="IRNazanin"/>
          <w:lang w:bidi="fa-IR"/>
          <w:color w:val="111111"/>
          <w:sz w:val="28"/>
          <w:szCs w:val="28"/>
          <w:rtl/>
        </w:rPr>
        <w:t xml:space="preserve">و روی الامام أحمد بن حنبل هذا الحدیث فی (مسنده) بطرق عدیدة کما عرفت فی قسم السند.</w:t>
      </w:r>
    </w:p>
    <w:p>
      <w:pPr>
        <w:pStyle w:val="Heading6"/>
      </w:pPr>
      <w:bookmarkStart w:id="248" w:name="_Toc24"/>
      <w:r>
        <w:t>10- فتوی جماعة بصحة اخبار المسند</w:t>
      </w:r>
      <w:bookmarkEnd w:id="248"/>
    </w:p>
    <w:p>
      <w:pPr>
        <w:pStyle w:val="Heading6"/>
      </w:pPr>
      <w:bookmarkStart w:id="249" w:name="_Toc25"/>
      <w:r>
        <w:t>اشارة</w:t>
      </w:r>
      <w:bookmarkEnd w:id="249"/>
    </w:p>
    <w:p>
      <w:pPr>
        <w:pStyle w:val="BookText"/>
      </w:pPr>
      <w:r>
        <w:rPr>
          <w:rFonts w:ascii="IRNazanin" w:hAnsi="IRNazanin" w:eastAsia="IRNazanin" w:cs="IRNazanin"/>
          <w:lang w:bidi="fa-IR"/>
          <w:color w:val="111111"/>
          <w:sz w:val="28"/>
          <w:szCs w:val="28"/>
          <w:rtl/>
        </w:rPr>
        <w:t xml:space="preserve">و قد علمت أیضا أنّ أبا موسی المدینی قد صرّح بصحة جمیع ما فی هذا المسند، و ستعلم قریبا أن الحافظ المدینی قد صنف کتابا خاصا فی اثبات ما ذهب الیه.</w:t>
      </w:r>
    </w:p>
    <w:p>
      <w:pPr>
        <w:pStyle w:val="Heading6"/>
      </w:pPr>
      <w:bookmarkStart w:id="250" w:name="_Toc26"/>
      <w:r>
        <w:t>ترجمة المدینی</w:t>
      </w:r>
      <w:bookmarkEnd w:id="250"/>
    </w:p>
    <w:p>
      <w:pPr>
        <w:pStyle w:val="BookText"/>
      </w:pPr>
      <w:r>
        <w:rPr>
          <w:rFonts w:ascii="IRNazanin" w:hAnsi="IRNazanin" w:eastAsia="IRNazanin" w:cs="IRNazanin"/>
          <w:lang w:bidi="fa-IR"/>
          <w:color w:val="111111"/>
          <w:sz w:val="28"/>
          <w:szCs w:val="28"/>
          <w:rtl/>
        </w:rPr>
        <w:t xml:space="preserve">و قد ذکرنا فیما تقدم طرفا من مفاخر المدینی، و ترجمنا له فی مجلد (حدیث الولایة) أیضا.</w:t>
      </w:r>
    </w:p>
    <w:p>
      <w:pPr>
        <w:pStyle w:val="BookText"/>
      </w:pPr>
      <w:r>
        <w:rPr>
          <w:rFonts w:ascii="IRNazanin" w:hAnsi="IRNazanin" w:eastAsia="IRNazanin" w:cs="IRNazanin"/>
          <w:lang w:bidi="fa-IR"/>
          <w:color w:val="111111"/>
          <w:sz w:val="28"/>
          <w:szCs w:val="28"/>
          <w:rtl/>
        </w:rPr>
        <w:t xml:space="preserve">و أفتی الحافظ أبو العلاء الهمدانی بصحة جمیع ما فی (مسند أحمد) من الاخبار، و ستقف علی ذلک من کلام ابن رجب الحنبلی.</w:t>
      </w:r>
    </w:p>
    <w:p>
      <w:pPr>
        <w:pStyle w:val="Heading6"/>
      </w:pPr>
      <w:bookmarkStart w:id="251" w:name="_Toc27"/>
      <w:r>
        <w:t>ترجمة ابی العلاء الهمدانی</w:t>
      </w:r>
      <w:bookmarkEnd w:id="251"/>
    </w:p>
    <w:p>
      <w:pPr>
        <w:pStyle w:val="BookText"/>
      </w:pPr>
      <w:r>
        <w:rPr>
          <w:rFonts w:ascii="IRNazanin" w:hAnsi="IRNazanin" w:eastAsia="IRNazanin" w:cs="IRNazanin"/>
          <w:lang w:bidi="fa-IR"/>
          <w:color w:val="111111"/>
          <w:sz w:val="28"/>
          <w:szCs w:val="28"/>
          <w:rtl/>
        </w:rPr>
        <w:t xml:space="preserve">قال الذهبی: «أبو العلاء الهمدانی الحافظ العلامة المقرئ، شیخ الإسلام، شیخ همدان، مولده سنة ثمان و ثمانین و أربعمائة، قال أبو سعد السمعانی: حافظ متقن مقرئ فاضل، حسن السیرة مرضی الطریقة، عزیز النفس سخی بما یملکه، مکرم للغرباء، یعرف القراءات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و الأدب معرفة حسنة، سمعت منه.</w:t>
      </w:r>
    </w:p>
    <w:p>
      <w:pPr>
        <w:pStyle w:val="BookText"/>
      </w:pPr>
      <w:r>
        <w:rPr>
          <w:rFonts w:ascii="IRNazanin" w:hAnsi="IRNazanin" w:eastAsia="IRNazanin" w:cs="IRNazanin"/>
          <w:lang w:bidi="fa-IR"/>
          <w:color w:val="111111"/>
          <w:sz w:val="28"/>
          <w:szCs w:val="28"/>
          <w:rtl/>
        </w:rPr>
        <w:t xml:space="preserve">و قال عبد القادر الحافظ: شیخنا أبو العلاء أشهر من أن یعرف، بل یعز مثله فی أعصار کثیرة علی ما بلغنا من السیر، أربی علی أهل زمانه فی کثرة السماعات مع تحصیل أصول ما سمع وجودة النسخ و إتقان ما کتبه بخطه، ما کان یکتب شیئا الا منقطا معربا، و أول سماعه من عبد الرحمن بن الدونی فی سنة خمس و تسعین و أربعمائة، برع علی حفاظ عصره من حفظ ما یتعلق بالحدیث من الأنساب و التواریخ و الأسماء و الکنی و القصص و السیر. و لقد کان یوما فی مجلسه فجاءته فتوی فی عثمان رضی اللّه عنه، فکتب من حفظه و نحن جلوس درجا طویلا فی أخباره.</w:t>
      </w:r>
    </w:p>
    <w:p>
      <w:pPr>
        <w:pStyle w:val="BookText"/>
      </w:pPr>
      <w:r>
        <w:rPr>
          <w:rFonts w:ascii="IRNazanin" w:hAnsi="IRNazanin" w:eastAsia="IRNazanin" w:cs="IRNazanin"/>
          <w:lang w:bidi="fa-IR"/>
          <w:color w:val="111111"/>
          <w:sz w:val="28"/>
          <w:szCs w:val="28"/>
          <w:rtl/>
        </w:rPr>
        <w:t xml:space="preserve">و له تصانیف منها (زاد المسافر) فی خمسین مجلدا، و کان اماما فی القرآن و علومه، و حصل من القرآن ما انه صنف فیه العشرة و المقروات، و صنف فی الوقف و الابتداء و فی التجوید و الماءات و العدد، و معرفة القراء و هو نحو من عشر مجلدات.. و کان اماما فی النحو و اللغة.. سمعت من أثق به عن عبد الغافر بن اسماعیل الفارسی انه قال فی الحافظ ابی العلاء لما دخل نیسابور: ما دخل نیسابور مثلک، و سمعت الحافظ أبا القاسم علی بن الحسن یقول- و ذکر رجلا من أصحابه رحل- ان رجع و لم یلق الحافظ أبا العلاء ضاعت رحلته.</w:t>
      </w:r>
    </w:p>
    <w:p>
      <w:pPr>
        <w:pStyle w:val="BookText"/>
      </w:pPr>
      <w:r>
        <w:rPr>
          <w:rFonts w:ascii="IRNazanin" w:hAnsi="IRNazanin" w:eastAsia="IRNazanin" w:cs="IRNazanin"/>
          <w:lang w:bidi="fa-IR"/>
          <w:color w:val="111111"/>
          <w:sz w:val="28"/>
          <w:szCs w:val="28"/>
          <w:rtl/>
        </w:rPr>
        <w:t xml:space="preserve">مات ابو العلاء فی جمادی الاولی سنة تسع و ستین و خمسمائة»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الی صحة جمیع ما فی (مسند أحمد) ذهب الحافظ عبد المغیث الحربی، فقد قال ابن رجب بترجمته: «و صنف عبد المغیث (الانتصار لمسند الامام أحمد)، أظنه ذکر فیه أن أحادیث المسند کلها صحیحة، و قد صنف فی ذلک قبله أبو موسی، و بذلک أفتی أبو العلاء الهمدانی، و خالفهم الشیخ أبو الفرج ابن الجوزی».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407_103832"/>
    <w:bookmarkEnd w:id="12"/>
    <w:p>
      <w:pPr>
        <w:pStyle w:val="Heading6"/>
      </w:pPr>
      <w:bookmarkStart w:id="252" w:name="_Toc28"/>
      <w:r>
        <w:t>ترجمة عبد المغیث</w:t>
      </w:r>
      <w:bookmarkEnd w:id="252"/>
    </w:p>
    <w:p>
      <w:pPr>
        <w:pStyle w:val="BookText"/>
      </w:pPr>
      <w:r>
        <w:rPr>
          <w:rFonts w:ascii="IRNazanin" w:hAnsi="IRNazanin" w:eastAsia="IRNazanin" w:cs="IRNazanin"/>
          <w:lang w:bidi="fa-IR"/>
          <w:color w:val="111111"/>
          <w:sz w:val="28"/>
          <w:szCs w:val="28"/>
          <w:rtl/>
        </w:rPr>
        <w:t xml:space="preserve">1- الذهبی فی (العبر 4/ 249).</w:t>
      </w:r>
    </w:p>
    <w:p>
      <w:pPr>
        <w:pStyle w:val="BookText"/>
      </w:pPr>
      <w:r>
        <w:rPr>
          <w:rFonts w:ascii="IRNazanin" w:hAnsi="IRNazanin" w:eastAsia="IRNazanin" w:cs="IRNazanin"/>
          <w:lang w:bidi="fa-IR"/>
          <w:color w:val="111111"/>
          <w:sz w:val="28"/>
          <w:szCs w:val="28"/>
          <w:rtl/>
        </w:rPr>
        <w:t xml:space="preserve">2- الیافعی فی (مرآة الجنان 3/ 426).</w:t>
      </w:r>
    </w:p>
    <w:p>
      <w:pPr>
        <w:pStyle w:val="BookText"/>
      </w:pPr>
      <w:r>
        <w:rPr>
          <w:rFonts w:ascii="IRNazanin" w:hAnsi="IRNazanin" w:eastAsia="IRNazanin" w:cs="IRNazanin"/>
          <w:lang w:bidi="fa-IR"/>
          <w:color w:val="111111"/>
          <w:sz w:val="28"/>
          <w:szCs w:val="28"/>
          <w:rtl/>
        </w:rPr>
        <w:t xml:space="preserve">3- ابن رجب فی (ذیل طبقات الحنبلیة).</w:t>
      </w:r>
    </w:p>
    <w:p>
      <w:pPr>
        <w:pStyle w:val="BookText"/>
      </w:pPr>
      <w:r>
        <w:rPr>
          <w:rFonts w:ascii="IRNazanin" w:hAnsi="IRNazanin" w:eastAsia="IRNazanin" w:cs="IRNazanin"/>
          <w:lang w:bidi="fa-IR"/>
          <w:color w:val="111111"/>
          <w:sz w:val="28"/>
          <w:szCs w:val="28"/>
          <w:rtl/>
        </w:rPr>
        <w:t xml:space="preserve">4- القنوجی فی (التاج المکلل 210).</w:t>
      </w:r>
    </w:p>
    <w:p>
      <w:pPr>
        <w:pStyle w:val="BookText"/>
      </w:pPr>
      <w:r>
        <w:rPr>
          <w:rFonts w:ascii="IRNazanin" w:hAnsi="IRNazanin" w:eastAsia="IRNazanin" w:cs="IRNazanin"/>
          <w:lang w:bidi="fa-IR"/>
          <w:color w:val="111111"/>
          <w:sz w:val="28"/>
          <w:szCs w:val="28"/>
          <w:rtl/>
        </w:rPr>
        <w:t xml:space="preserve">فقد ترجم فی هذه المصادر و غیرها بکل إطراء و تبجیل- فراجعها.</w:t>
      </w:r>
    </w:p>
    <w:p>
      <w:pPr>
        <w:pStyle w:val="Heading6"/>
      </w:pPr>
      <w:bookmarkStart w:id="253" w:name="_Toc29"/>
      <w:r>
        <w:t>11- کلام ابن الجوزی فی وصف المسند</w:t>
      </w:r>
      <w:bookmarkEnd w:id="253"/>
    </w:p>
    <w:p>
      <w:pPr>
        <w:pStyle w:val="BookText"/>
      </w:pPr>
      <w:r>
        <w:rPr>
          <w:rFonts w:ascii="IRNazanin" w:hAnsi="IRNazanin" w:eastAsia="IRNazanin" w:cs="IRNazanin"/>
          <w:lang w:bidi="fa-IR"/>
          <w:color w:val="111111"/>
          <w:sz w:val="28"/>
          <w:szCs w:val="28"/>
          <w:rtl/>
        </w:rPr>
        <w:t xml:space="preserve">قال عمر بن محمد عارف النهروانی فی (مناقب احمد بن حنبل): «قال ابن الجوزی: «صح عند الامام أحمد من الأحادیث سبع مائة ألف و خمسین ألفا، و المراد بهذه الاعداد الطرق لا المتون، أخرج منها (مسنده) المشهور الذی تلقته الامة بالقبول و التکریم، و جعلوه حجة یرجع الیه و یعول عند الاختلاف علیه، قال حنبل بن إسحاق: جمعنا عمی لی و لصالح و لعبد اللّه و قرأ علینا المسند، و ما سمعه منه تاما غیرنا، ثم قال لنا: هذا الکتاب قد جمعته و انتخبته من أکثر من سبعمائة ألف و خمسین ألفا، فما اختلف المسلمون فیه من حدیث رسول اللّه فارجعوا الیه، فان وجدتموه فیه فذاک و الا فلیس بحجة و کان یکره وضع الکتب، فقیل له فی ذلک فقال: قد عملت هذا المسند اماما إذا اختلف الناس فی سنة من سنن رسول اللّه صلّی اللّه علیه و سلّم رجعوا الیه».</w:t>
      </w:r>
    </w:p>
    <w:p>
      <w:pPr>
        <w:pStyle w:val="BookText"/>
      </w:pPr>
      <w:r>
        <w:rPr>
          <w:rFonts w:ascii="IRNazanin" w:hAnsi="IRNazanin" w:eastAsia="IRNazanin" w:cs="IRNazanin"/>
          <w:lang w:bidi="fa-IR"/>
          <w:color w:val="111111"/>
          <w:sz w:val="28"/>
          <w:szCs w:val="28"/>
          <w:rtl/>
        </w:rPr>
        <w:t xml:space="preserve">هذا کلام ابن الجوزی و فیه فوائد، و هی:</w:t>
      </w:r>
    </w:p>
    <w:p>
      <w:pPr>
        <w:pStyle w:val="BookText"/>
      </w:pPr>
      <w:r>
        <w:rPr>
          <w:rFonts w:ascii="IRNazanin" w:hAnsi="IRNazanin" w:eastAsia="IRNazanin" w:cs="IRNazanin"/>
          <w:lang w:bidi="fa-IR"/>
          <w:color w:val="111111"/>
          <w:sz w:val="28"/>
          <w:szCs w:val="28"/>
          <w:rtl/>
        </w:rPr>
        <w:t xml:space="preserve">أولا: انه صرح بانتخاب أحمد مسنده من الأحادیث الصحیحة.</w:t>
      </w:r>
    </w:p>
    <w:p>
      <w:pPr>
        <w:pStyle w:val="BookText"/>
      </w:pPr>
      <w:r>
        <w:rPr>
          <w:rFonts w:ascii="IRNazanin" w:hAnsi="IRNazanin" w:eastAsia="IRNazanin" w:cs="IRNazanin"/>
          <w:lang w:bidi="fa-IR"/>
          <w:color w:val="111111"/>
          <w:sz w:val="28"/>
          <w:szCs w:val="28"/>
          <w:rtl/>
        </w:rPr>
        <w:t xml:space="preserve">ثانیا: وصف المسند بالشهرة.</w:t>
      </w:r>
    </w:p>
    <w:p>
      <w:pPr>
        <w:pStyle w:val="BookText"/>
      </w:pPr>
      <w:r>
        <w:rPr>
          <w:rFonts w:ascii="IRNazanin" w:hAnsi="IRNazanin" w:eastAsia="IRNazanin" w:cs="IRNazanin"/>
          <w:lang w:bidi="fa-IR"/>
          <w:color w:val="111111"/>
          <w:sz w:val="28"/>
          <w:szCs w:val="28"/>
          <w:rtl/>
        </w:rPr>
        <w:t xml:space="preserve">ثالثا: ذکر تلقی الامة للمسند بالقبول و التکریم.</w:t>
      </w:r>
    </w:p>
    <w:p>
      <w:pPr>
        <w:pStyle w:val="BookText"/>
      </w:pPr>
      <w:r>
        <w:rPr>
          <w:rFonts w:ascii="Amiri" w:hAnsi="Amiri" w:eastAsia="Amiri" w:cs="Amiri"/>
          <w:lang w:bidi="ar-SA"/>
          <w:color w:val="111111"/>
          <w:sz w:val="28"/>
          <w:szCs w:val="28"/>
          <w:rtl/>
        </w:rPr>
        <w:t xml:space="preserve">رابعا: جعلت الامة المسند حجة.</w:t>
      </w:r>
    </w:p>
    <w:p>
      <w:pPr>
        <w:pStyle w:val="BookText"/>
      </w:pPr>
      <w:r>
        <w:rPr>
          <w:rFonts w:ascii="IRNazanin" w:hAnsi="IRNazanin" w:eastAsia="IRNazanin" w:cs="IRNazanin"/>
          <w:lang w:bidi="fa-IR"/>
          <w:color w:val="111111"/>
          <w:sz w:val="28"/>
          <w:szCs w:val="28"/>
          <w:rtl/>
        </w:rPr>
        <w:t xml:space="preserve">خامسا: جعلت الامة المسند مرجعا یعولون علیه عند الاختلاف.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0407_103833"/>
    <w:bookmarkEnd w:id="13"/>
    <w:p>
      <w:pPr>
        <w:pStyle w:val="BookText"/>
      </w:pPr>
      <w:r>
        <w:rPr>
          <w:rFonts w:ascii="IRNazanin" w:hAnsi="IRNazanin" w:eastAsia="IRNazanin" w:cs="IRNazanin"/>
          <w:lang w:bidi="fa-IR"/>
          <w:color w:val="111111"/>
          <w:sz w:val="28"/>
          <w:szCs w:val="28"/>
          <w:rtl/>
        </w:rPr>
        <w:t xml:space="preserve">سادسا: ان أحمد انتخبه من أکثر من سبعمائة ألف و خمسین ألفا من الحدیث.</w:t>
      </w:r>
    </w:p>
    <w:p>
      <w:pPr>
        <w:pStyle w:val="BookText"/>
      </w:pPr>
      <w:r>
        <w:rPr>
          <w:rFonts w:ascii="IRNazanin" w:hAnsi="IRNazanin" w:eastAsia="IRNazanin" w:cs="IRNazanin"/>
          <w:lang w:bidi="fa-IR"/>
          <w:color w:val="111111"/>
          <w:sz w:val="28"/>
          <w:szCs w:val="28"/>
          <w:rtl/>
        </w:rPr>
        <w:t xml:space="preserve">سابعا: ان أحمد أمر بالرجوع الیه عند الاختلاف.</w:t>
      </w:r>
    </w:p>
    <w:p>
      <w:pPr>
        <w:pStyle w:val="BookText"/>
      </w:pPr>
      <w:r>
        <w:rPr>
          <w:rFonts w:ascii="IRNazanin" w:hAnsi="IRNazanin" w:eastAsia="IRNazanin" w:cs="IRNazanin"/>
          <w:lang w:bidi="fa-IR"/>
          <w:color w:val="111111"/>
          <w:sz w:val="28"/>
          <w:szCs w:val="28"/>
          <w:rtl/>
        </w:rPr>
        <w:t xml:space="preserve">ثامنا: ذکر قول أحمد «فان وجدتموه فیه فذاک و الا فلیس بحجة».</w:t>
      </w:r>
    </w:p>
    <w:p>
      <w:pPr>
        <w:pStyle w:val="BookText"/>
      </w:pPr>
      <w:r>
        <w:rPr>
          <w:rFonts w:ascii="IRNazanin" w:hAnsi="IRNazanin" w:eastAsia="IRNazanin" w:cs="IRNazanin"/>
          <w:lang w:bidi="fa-IR"/>
          <w:color w:val="111111"/>
          <w:sz w:val="28"/>
          <w:szCs w:val="28"/>
          <w:rtl/>
        </w:rPr>
        <w:t xml:space="preserve">تاسعا: ذکر أن احمد جعل المسند اماما للناس.</w:t>
      </w:r>
    </w:p>
    <w:p>
      <w:pPr>
        <w:pStyle w:val="BookText"/>
      </w:pPr>
      <w:r>
        <w:rPr>
          <w:rFonts w:ascii="IRNazanin" w:hAnsi="IRNazanin" w:eastAsia="IRNazanin" w:cs="IRNazanin"/>
          <w:lang w:bidi="fa-IR"/>
          <w:color w:val="111111"/>
          <w:sz w:val="28"/>
          <w:szCs w:val="28"/>
          <w:rtl/>
        </w:rPr>
        <w:t xml:space="preserve">عاشرا: أمره ثانیة بالرجوع الیه عند الاختلاف.</w:t>
      </w:r>
    </w:p>
    <w:p>
      <w:pPr>
        <w:pStyle w:val="BookText"/>
      </w:pPr>
      <w:r>
        <w:rPr>
          <w:rFonts w:ascii="IRNazanin" w:hAnsi="IRNazanin" w:eastAsia="IRNazanin" w:cs="IRNazanin"/>
          <w:lang w:bidi="fa-IR"/>
          <w:color w:val="111111"/>
          <w:sz w:val="28"/>
          <w:szCs w:val="28"/>
          <w:rtl/>
        </w:rPr>
        <w:t xml:space="preserve">فالعجب من ابن الجوزی: یذکر هذه الأوصاف العظیمة لمسند الامام أحمد و یقدح فی الحدیث الشریف- حدیث الثقلین- المروی فیه، و هل هذا إلا تهافت و تناقض؟</w:t>
      </w:r>
    </w:p>
    <w:p>
      <w:pPr>
        <w:pStyle w:val="Heading6"/>
      </w:pPr>
      <w:bookmarkStart w:id="254" w:name="_Toc30"/>
      <w:r>
        <w:t>12- ابن الجوزی: المسند من دواوین الإسلام</w:t>
      </w:r>
      <w:bookmarkEnd w:id="254"/>
    </w:p>
    <w:p>
      <w:pPr>
        <w:pStyle w:val="BookText"/>
      </w:pPr>
      <w:r>
        <w:rPr>
          <w:rFonts w:ascii="IRNazanin" w:hAnsi="IRNazanin" w:eastAsia="IRNazanin" w:cs="IRNazanin"/>
          <w:lang w:bidi="fa-IR"/>
          <w:color w:val="111111"/>
          <w:sz w:val="28"/>
          <w:szCs w:val="28"/>
          <w:rtl/>
        </w:rPr>
        <w:t xml:space="preserve">و قال ابن الجوزی فی (الموضوعات) ما نصه: «فمتی رأیت حدیثا خارجا عن دواوین الإسلام (کالموطأ) و (مسند) احمد و (الصحیحین) و (سنن) أبی داود و الترمذی و نحوها فانظر فیه، فان کان له نظیر فی الصحاح و الحسان فرتب [قرب أمره، و ان ارتبت به فرأیته یباین الأصول فتأمل رجال اسناده و اعتبر أحوالهم من کتابنا المسمی بالضعفاء و المتروکین، فإنک تعرف وجه القدح فیه»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أدری کیف الجمع بین هذا الذی ذکره قواعد عامة لمعرفة الحدیث، و بین قوله بالنسبة الی حدیث الثقلین انه لا یصح! ان حدیث الثقلین مخرج فی دواوین اسلام، فی (صحیح) مسلم و (صحیح) الترمذی و (مسند احمد) و فی (سنن) أبی داود کما قال سبطه فی تذکرة الخواص!!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0407_103834"/>
    <w:bookmarkEnd w:id="14"/>
    <w:p>
      <w:pPr>
        <w:pStyle w:val="Heading6"/>
      </w:pPr>
      <w:bookmarkStart w:id="255" w:name="_Toc31"/>
      <w:r>
        <w:t>13- مسلم: أخرجت ما صححه أبو زرعة</w:t>
      </w:r>
      <w:bookmarkEnd w:id="255"/>
    </w:p>
    <w:p>
      <w:pPr>
        <w:pStyle w:val="Heading6"/>
      </w:pPr>
      <w:bookmarkStart w:id="256" w:name="_Toc32"/>
      <w:r>
        <w:t>اشارة</w:t>
      </w:r>
      <w:bookmarkEnd w:id="256"/>
    </w:p>
    <w:p>
      <w:pPr>
        <w:pStyle w:val="BookText"/>
      </w:pPr>
      <w:r>
        <w:rPr>
          <w:rFonts w:ascii="IRNazanin" w:hAnsi="IRNazanin" w:eastAsia="IRNazanin" w:cs="IRNazanin"/>
          <w:lang w:bidi="fa-IR"/>
          <w:color w:val="111111"/>
          <w:sz w:val="28"/>
          <w:szCs w:val="28"/>
          <w:rtl/>
        </w:rPr>
        <w:t xml:space="preserve">قال الذهبی بترجمة مسلم: «و قال مکی بن عبدان: سمعت مسلما یقول: عرضت کتابی هذا المسند علی أبی زرعة، فکل ما أشار علی فی هذا الکتاب أن له علة و سببا ترکته، و کل ما قال انه صحیح لیس له علة فهو الذی أخرجت، و لو أن أهل الحدیث یکتبون الحدیث مائتی سنة فمدارهم علی هذا المسند»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نقل عن مکی قوله هذا النووی فی (المنهاج فی شرح مسلم بن الحجاج 1/ 21).</w:t>
      </w:r>
    </w:p>
    <w:p>
      <w:pPr>
        <w:pStyle w:val="BookText"/>
      </w:pPr>
      <w:r>
        <w:rPr>
          <w:rFonts w:ascii="IRNazanin" w:hAnsi="IRNazanin" w:eastAsia="IRNazanin" w:cs="IRNazanin"/>
          <w:lang w:bidi="fa-IR"/>
          <w:color w:val="111111"/>
          <w:sz w:val="28"/>
          <w:szCs w:val="28"/>
          <w:rtl/>
        </w:rPr>
        <w:t xml:space="preserve">فإذا عرفت ذلک، فانه یلزم أن یکون حدیث الثقلین المخرج فی (صحیح) مسلم بطرق عدیدة عاریا عن کل علة و سبب، و بعد هذا فلا یتردد عاقل فی إبطال کلام ابن الجوزی.</w:t>
      </w:r>
    </w:p>
    <w:p>
      <w:pPr>
        <w:pStyle w:val="Heading6"/>
      </w:pPr>
      <w:bookmarkStart w:id="257" w:name="_Toc33"/>
      <w:r>
        <w:t>ترجمة ابی زرعة:</w:t>
      </w:r>
      <w:bookmarkEnd w:id="257"/>
    </w:p>
    <w:p>
      <w:pPr>
        <w:pStyle w:val="BookText"/>
      </w:pPr>
      <w:r>
        <w:rPr>
          <w:rFonts w:ascii="IRNazanin" w:hAnsi="IRNazanin" w:eastAsia="IRNazanin" w:cs="IRNazanin"/>
          <w:lang w:bidi="fa-IR"/>
          <w:color w:val="111111"/>
          <w:sz w:val="28"/>
          <w:szCs w:val="28"/>
          <w:rtl/>
        </w:rPr>
        <w:t xml:space="preserve">1- السمعانی: «و کان اماما ربانیا متقنا حافظا مکثرا صدوقا. قدم بغداد غیر مرة و جالس أحمد بن حنبل و ذاکره و کثرت الفوائد فی مجلسهما، روی عنه: مسلم بن الحجاج، و أبو ابراهیم إسحاق الحربی، و عبد اللّه بن أحمد ابن حنبل، و قاسم بن زکریا المطرز، و أبو بکر محمد بن الحسین القطان، و ابن أخیه، و ابن أخته أبو محمد عبد الرحمن بن أبی خلیفة الرازی. و حکی عبد اللّه ابن أحمد بن حنبل قال: لما قدم أبو زرعة نزل عند أبی، و کان کثیر المذاکرة له، سمعت أبی یوما یقول: لما صلیت الفرض استأثرت بمذاکرة أبی زرعة علی نوافلی. و ذکر عبد اللّه بن أحمد قال: قلت لابی: یا أبة من الحفاظ قال: یا بنی شباب کانوا عندنا من أهل خراسان و قد تفرقوا. قلت:</w:t>
      </w:r>
    </w:p>
    <w:p>
      <w:pPr>
        <w:pStyle w:val="BookText"/>
      </w:pPr>
      <w:r>
        <w:rPr>
          <w:rFonts w:ascii="IRNazanin" w:hAnsi="IRNazanin" w:eastAsia="IRNazanin" w:cs="IRNazanin"/>
          <w:lang w:bidi="fa-IR"/>
          <w:color w:val="111111"/>
          <w:sz w:val="28"/>
          <w:szCs w:val="28"/>
          <w:rtl/>
        </w:rPr>
        <w:t xml:space="preserve">من هم یا أبة؟ قال: محمد بن اسماعیل ذاک البخاری، و عبید اللّه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الکریم ذاک الرازی، و عبد اللّه بن عبد الرحمن ذاک السمرقندی، و الحسن ابن الشجاع ذاک البلخی. و حکی عن أبی زرعة الرازی انه قال: کتبت عن رجلین مائة ألف حدیث، کتبت عن ابراهیم الفراء مائة ألف حدیث، و عن ابی شیبة عبد اللّه مائة ألف حدیث.</w:t>
      </w:r>
    </w:p>
    <w:p>
      <w:pPr>
        <w:pStyle w:val="BookText"/>
      </w:pPr>
      <w:r>
        <w:rPr>
          <w:rFonts w:ascii="IRNazanin" w:hAnsi="IRNazanin" w:eastAsia="IRNazanin" w:cs="IRNazanin"/>
          <w:lang w:bidi="fa-IR"/>
          <w:color w:val="111111"/>
          <w:sz w:val="28"/>
          <w:szCs w:val="28"/>
          <w:rtl/>
        </w:rPr>
        <w:t xml:space="preserve">ذکر أبو عبد اللّه محمد بن مسلم بن وارة قال: کنت عند إسحاق بن ابراهیم بنیسابور، فقال رجل من أهل العراق: سمعت أحمد بن حنبل یقول:</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2- الذهبی: «أبو زرعة الامام حافظ العصر.. کان من أفراد الدهر حفظا و ذکاء و دینا و إخلاصا و علما و عملا، حدث عنه من شیوخه: حرملة، و أبو حفص الفلاس، و جماعة، و مسلم و ابن خالته الحافظ أبو حاتم، و الترمذی، و ابن ماجة، و النسائی، و ابن أبی داود، و أبو عوانة.</w:t>
      </w:r>
    </w:p>
    <w:p>
      <w:pPr>
        <w:pStyle w:val="BookText"/>
      </w:pPr>
      <w:r>
        <w:rPr>
          <w:rFonts w:ascii="IRNazanin" w:hAnsi="IRNazanin" w:eastAsia="IRNazanin" w:cs="IRNazanin"/>
          <w:lang w:bidi="fa-IR"/>
          <w:color w:val="111111"/>
          <w:sz w:val="28"/>
          <w:szCs w:val="28"/>
          <w:rtl/>
        </w:rPr>
        <w:t xml:space="preserve">و عن أبی زرعة أن رجلا استفتاه أنه حلف بالطلاق أنک تحفظ مائة ألف حدیث، فقال: تمسک بامرأتک.</w:t>
      </w:r>
    </w:p>
    <w:p>
      <w:pPr>
        <w:pStyle w:val="BookText"/>
      </w:pPr>
      <w:r>
        <w:rPr>
          <w:rFonts w:ascii="IRNazanin" w:hAnsi="IRNazanin" w:eastAsia="IRNazanin" w:cs="IRNazanin"/>
          <w:lang w:bidi="fa-IR"/>
          <w:color w:val="111111"/>
          <w:sz w:val="28"/>
          <w:szCs w:val="28"/>
          <w:rtl/>
        </w:rPr>
        <w:t xml:space="preserve">ابن عقدة: نا مطین عن أبی بکر بن أبی شیبة قال: ما رأیت أحفظ من أبی زرعة.</w:t>
      </w:r>
    </w:p>
    <w:p>
      <w:pPr>
        <w:pStyle w:val="BookText"/>
      </w:pPr>
      <w:r>
        <w:rPr>
          <w:rFonts w:ascii="IRNazanin" w:hAnsi="IRNazanin" w:eastAsia="IRNazanin" w:cs="IRNazanin"/>
          <w:lang w:bidi="fa-IR"/>
          <w:color w:val="111111"/>
          <w:sz w:val="28"/>
          <w:szCs w:val="28"/>
          <w:rtl/>
        </w:rPr>
        <w:t xml:space="preserve">و عن الصغانی: أبو زرعة عندنا یشبه بأحمد بن حنبل.</w:t>
      </w:r>
    </w:p>
    <w:p>
      <w:pPr>
        <w:pStyle w:val="BookText"/>
      </w:pPr>
      <w:r>
        <w:rPr>
          <w:rFonts w:ascii="IRNazanin" w:hAnsi="IRNazanin" w:eastAsia="IRNazanin" w:cs="IRNazanin"/>
          <w:lang w:bidi="fa-IR"/>
          <w:color w:val="111111"/>
          <w:sz w:val="28"/>
          <w:szCs w:val="28"/>
          <w:rtl/>
        </w:rPr>
        <w:t xml:space="preserve">و قال علی بن الجنید: ما رأیت أعلم من أبی زرعة.</w:t>
      </w:r>
    </w:p>
    <w:p>
      <w:pPr>
        <w:pStyle w:val="BookText"/>
      </w:pPr>
      <w:r>
        <w:rPr>
          <w:rFonts w:ascii="IRNazanin" w:hAnsi="IRNazanin" w:eastAsia="IRNazanin" w:cs="IRNazanin"/>
          <w:lang w:bidi="fa-IR"/>
          <w:color w:val="111111"/>
          <w:sz w:val="28"/>
          <w:szCs w:val="28"/>
          <w:rtl/>
        </w:rPr>
        <w:t xml:space="preserve">و قال أبو یعلی الموصلی: کان أبو زرعة مشاهدته أکبر من اسمه، یحفظ الأبواب و الشیوخ و التفسیر.</w:t>
      </w:r>
    </w:p>
    <w:p>
      <w:pPr>
        <w:pStyle w:val="BookText"/>
      </w:pPr>
      <w:r>
        <w:rPr>
          <w:rFonts w:ascii="IRNazanin" w:hAnsi="IRNazanin" w:eastAsia="IRNazanin" w:cs="IRNazanin"/>
          <w:lang w:bidi="fa-IR"/>
          <w:color w:val="111111"/>
          <w:sz w:val="28"/>
          <w:szCs w:val="28"/>
          <w:rtl/>
        </w:rPr>
        <w:t xml:space="preserve">و قال صالح جزرة: سمعت أبا زرعة یقول: أحفظ من القراءات عشرة آلاف حدیث.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407_103836"/>
    <w:bookmarkEnd w:id="15"/>
    <w:p>
      <w:pPr>
        <w:pStyle w:val="BookText"/>
      </w:pPr>
      <w:r>
        <w:rPr>
          <w:rFonts w:ascii="IRNazanin" w:hAnsi="IRNazanin" w:eastAsia="IRNazanin" w:cs="IRNazanin"/>
          <w:lang w:bidi="fa-IR"/>
          <w:color w:val="111111"/>
          <w:sz w:val="28"/>
          <w:szCs w:val="28"/>
          <w:rtl/>
        </w:rPr>
        <w:t xml:space="preserve">و قال یونس بن عبد الاعلی: ما رأیت أکثر تواضعا من أبی زرعة و قال عبد الواحد بن غیاث: ما رأی أبو زرعة مثل نفسه.</w:t>
      </w:r>
    </w:p>
    <w:p>
      <w:pPr>
        <w:pStyle w:val="BookText"/>
      </w:pPr>
      <w:r>
        <w:rPr>
          <w:rFonts w:ascii="IRNazanin" w:hAnsi="IRNazanin" w:eastAsia="IRNazanin" w:cs="IRNazanin"/>
          <w:lang w:bidi="fa-IR"/>
          <w:color w:val="111111"/>
          <w:sz w:val="28"/>
          <w:szCs w:val="28"/>
          <w:rtl/>
        </w:rPr>
        <w:t xml:space="preserve">و قال أبو حاتم: ما خلف أبو زرعة بعده مثله، و لا أعلم من کان یفهم هذا الشأن من مثله، و قل من رأیت فی زهده.</w:t>
      </w:r>
    </w:p>
    <w:p>
      <w:pPr>
        <w:pStyle w:val="BookText"/>
      </w:pPr>
      <w:r>
        <w:rPr>
          <w:rFonts w:ascii="IRNazanin" w:hAnsi="IRNazanin" w:eastAsia="IRNazanin" w:cs="IRNazanin"/>
          <w:lang w:bidi="fa-IR"/>
          <w:color w:val="111111"/>
          <w:sz w:val="28"/>
          <w:szCs w:val="28"/>
          <w:rtl/>
        </w:rPr>
        <w:t xml:space="preserve">مات أبو زرعة فی آخر یوم من سنة أربع و ستین و مائة»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6"/>
      </w:pPr>
      <w:bookmarkStart w:id="258" w:name="_Toc34"/>
      <w:r>
        <w:t>14- تصحیح محمد بن إسحاق و من تبعه</w:t>
      </w:r>
      <w:bookmarkEnd w:id="258"/>
    </w:p>
    <w:p>
      <w:pPr>
        <w:pStyle w:val="BookText"/>
      </w:pPr>
      <w:r>
        <w:rPr>
          <w:rFonts w:ascii="IRNazanin" w:hAnsi="IRNazanin" w:eastAsia="IRNazanin" w:cs="IRNazanin"/>
          <w:lang w:bidi="fa-IR"/>
          <w:color w:val="111111"/>
          <w:sz w:val="28"/>
          <w:szCs w:val="28"/>
          <w:rtl/>
        </w:rPr>
        <w:t xml:space="preserve">لقد صحح محمد بن إسحاق هذا الحدیث مؤیدا لذلک بتعدد رواته، فقد قال الأزهری فی (التهذیب) بعد أن ذکر الحدیث بروایة زید بن ثابت:</w:t>
      </w:r>
    </w:p>
    <w:p>
      <w:pPr>
        <w:pStyle w:val="BookText"/>
      </w:pPr>
      <w:r>
        <w:rPr>
          <w:rFonts w:ascii="IRNazanin" w:hAnsi="IRNazanin" w:eastAsia="IRNazanin" w:cs="IRNazanin"/>
          <w:lang w:bidi="fa-IR"/>
          <w:color w:val="111111"/>
          <w:sz w:val="28"/>
          <w:szCs w:val="28"/>
          <w:rtl/>
        </w:rPr>
        <w:t xml:space="preserve">«قال محمد بن إسحاق: و هذا حدیث صحیح و رفعه، و نحوه زید بن أرقم و أبو سعید الخدری».</w:t>
      </w:r>
    </w:p>
    <w:p>
      <w:pPr>
        <w:pStyle w:val="BookText"/>
      </w:pPr>
      <w:r>
        <w:rPr>
          <w:rFonts w:ascii="IRNazanin" w:hAnsi="IRNazanin" w:eastAsia="IRNazanin" w:cs="IRNazanin"/>
          <w:lang w:bidi="fa-IR"/>
          <w:color w:val="111111"/>
          <w:sz w:val="28"/>
          <w:szCs w:val="28"/>
          <w:rtl/>
        </w:rPr>
        <w:t xml:space="preserve">و نقل الأزهری تصحیح ابن إسحاق تقریرا له و تصحیحا للحدیث، و هکذا ابن منظور نقل کلام الأزهری المشتمل علی تصحیح ابن إسحاق فی (لسان العرب) و هو أیضا یفید التصحیح.</w:t>
      </w:r>
    </w:p>
    <w:p>
      <w:pPr>
        <w:pStyle w:val="BookText"/>
      </w:pPr>
      <w:r>
        <w:rPr>
          <w:rFonts w:ascii="IRNazanin" w:hAnsi="IRNazanin" w:eastAsia="IRNazanin" w:cs="IRNazanin"/>
          <w:lang w:bidi="fa-IR"/>
          <w:color w:val="111111"/>
          <w:sz w:val="28"/>
          <w:szCs w:val="28"/>
          <w:rtl/>
        </w:rPr>
        <w:t xml:space="preserve">فتصحیح هؤلاء جمیعا یفید بطلان ما زعمه ابن الجوزی من أنه حدیث لا یصح.</w:t>
      </w:r>
    </w:p>
    <w:p>
      <w:pPr>
        <w:pStyle w:val="Heading6"/>
      </w:pPr>
      <w:bookmarkStart w:id="259" w:name="_Toc35"/>
      <w:r>
        <w:t>15- الحدیث فی صحیح ابن خزیمة</w:t>
      </w:r>
      <w:bookmarkEnd w:id="259"/>
    </w:p>
    <w:p>
      <w:pPr>
        <w:pStyle w:val="BookText"/>
      </w:pPr>
      <w:r>
        <w:rPr>
          <w:rFonts w:ascii="IRNazanin" w:hAnsi="IRNazanin" w:eastAsia="IRNazanin" w:cs="IRNazanin"/>
          <w:lang w:bidi="fa-IR"/>
          <w:color w:val="111111"/>
          <w:sz w:val="28"/>
          <w:szCs w:val="28"/>
          <w:rtl/>
        </w:rPr>
        <w:t xml:space="preserve">لقد خرج الحافظ ابن خزیمة هذا الحدیث فی (صحیحه) کما نقل عنه السخاوی فی (استجلاب ارتقاء الغرف)، فهو صحیح لدی ابن خزیمة و السخاوی معا، لان نقله تقریر لتصحیحه.</w:t>
      </w:r>
    </w:p>
    <w:p>
      <w:pPr>
        <w:pStyle w:val="BookText"/>
      </w:pPr>
      <w:r>
        <w:rPr>
          <w:rFonts w:ascii="IRNazanin" w:hAnsi="IRNazanin" w:eastAsia="IRNazanin" w:cs="IRNazanin"/>
          <w:lang w:bidi="fa-IR"/>
          <w:color w:val="111111"/>
          <w:sz w:val="28"/>
          <w:szCs w:val="28"/>
          <w:rtl/>
        </w:rPr>
        <w:t xml:space="preserve">قال السیوطی: «ثم ان الزیادة فی الصحیح علیها تعرف من کتب السنن المعتمدة کسنن أبی داود و الترمذی و النسائی و ابن خزیمة و الدارقطنی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407_103837"/>
    <w:bookmarkEnd w:id="16"/>
    <w:p>
      <w:pPr>
        <w:pStyle w:val="BookText"/>
      </w:pPr>
      <w:r>
        <w:rPr>
          <w:rFonts w:ascii="IRNazanin" w:hAnsi="IRNazanin" w:eastAsia="IRNazanin" w:cs="IRNazanin"/>
          <w:lang w:bidi="fa-IR"/>
          <w:color w:val="111111"/>
          <w:sz w:val="28"/>
          <w:szCs w:val="28"/>
          <w:rtl/>
        </w:rPr>
        <w:t xml:space="preserve">و الحاکم و البیهقی و غیرها، منصوصا علی صحته فیها، و لا یکفی وجوده فیها، الا فی کتاب من شرط الاقتصار علی الصحیح، فیکفی وجوده فیها کابن خزیمة و أصحاب المستخرجات»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أیضا: «صحیح ابن خزیمة أعلی مرتبة من صحیح ابن حبان، لشدة تحریه حتی أنه یتوقف فی التصحیح لأدنی کلام فی الاسناد، فیقول ان صح الخبر، و ان ثبت کذا، و نحو ذلک»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أیضا: «قد علم مما تقدم [تقرر] أن أصح من صنف فی الصحیح ابن خزیمة، ثم ابن حبان ثم الحاکم، فینبغی أن یقال: أصحها بعد مسلم ما اتفق علیه الثلاثة، ثم ابن خزیمة و ابن حبان و الحاکم، ثم ابن حبان و الحاکم ثم ابن خزیمة فقط، ثم ابن حبان فقط، ثم الحاکم فقط، ان لم یکن الحدیث علی شرط الشیخین، و لم أرمن تعرض لذلک، فلیتأمل»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فلما علم وجود حدیث الثقلین فی (صحیح) ابن خزیمة و هو بهذه المثابة من الصحة و التقدیم علی غیره من الصحاح، فانه لا قیمة لطعن ابن الجوزی فیه.</w:t>
      </w:r>
    </w:p>
    <w:p>
      <w:pPr>
        <w:pStyle w:val="Heading6"/>
      </w:pPr>
      <w:bookmarkStart w:id="260" w:name="_Toc36"/>
      <w:r>
        <w:t>16- الحدیث فی صحیح أبی عوانة</w:t>
      </w:r>
      <w:bookmarkEnd w:id="260"/>
    </w:p>
    <w:p>
      <w:pPr>
        <w:pStyle w:val="Heading6"/>
      </w:pPr>
      <w:bookmarkStart w:id="261" w:name="_Toc37"/>
      <w:r>
        <w:t>اشارة</w:t>
      </w:r>
      <w:bookmarkEnd w:id="261"/>
    </w:p>
    <w:p>
      <w:pPr>
        <w:pStyle w:val="BookText"/>
      </w:pPr>
      <w:r>
        <w:rPr>
          <w:rFonts w:ascii="IRNazanin" w:hAnsi="IRNazanin" w:eastAsia="IRNazanin" w:cs="IRNazanin"/>
          <w:lang w:bidi="fa-IR"/>
          <w:color w:val="111111"/>
          <w:sz w:val="28"/>
          <w:szCs w:val="28"/>
          <w:rtl/>
        </w:rPr>
        <w:t xml:space="preserve">لقد أخرج الحافظ أبو عوانة الأسفرایینی هذا الحدیث فی (المسند الصحیح) المستخرج من (صحیح) مسلم … کما علمت فی محله.</w:t>
      </w:r>
    </w:p>
    <w:p>
      <w:pPr>
        <w:pStyle w:val="Heading6"/>
      </w:pPr>
      <w:bookmarkStart w:id="262" w:name="_Toc38"/>
      <w:r>
        <w:t>أقوال العلماء فی صحیح أبی عوانة</w:t>
      </w:r>
      <w:bookmarkEnd w:id="262"/>
    </w:p>
    <w:p>
      <w:pPr>
        <w:pStyle w:val="BookText"/>
      </w:pPr>
      <w:r>
        <w:rPr>
          <w:rFonts w:ascii="IRNazanin" w:hAnsi="IRNazanin" w:eastAsia="IRNazanin" w:cs="IRNazanin"/>
          <w:lang w:bidi="fa-IR"/>
          <w:color w:val="111111"/>
          <w:sz w:val="28"/>
          <w:szCs w:val="28"/>
          <w:rtl/>
        </w:rPr>
        <w:t xml:space="preserve">قال السمعانی فی (الأنساب) بترجمته: «صنف المسند الصحیح علی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مسلم بن الحجاج القشیری و أحسن».</w:t>
      </w:r>
    </w:p>
    <w:p>
      <w:pPr>
        <w:pStyle w:val="BookText"/>
      </w:pPr>
      <w:r>
        <w:rPr>
          <w:rFonts w:ascii="IRNazanin" w:hAnsi="IRNazanin" w:eastAsia="IRNazanin" w:cs="IRNazanin"/>
          <w:lang w:bidi="fa-IR"/>
          <w:color w:val="111111"/>
          <w:sz w:val="28"/>
          <w:szCs w:val="28"/>
          <w:rtl/>
        </w:rPr>
        <w:t xml:space="preserve">و قال ابن خلکان فی (وفیات الأعیان) و الذهبی فی (التذکرة) و السبکی فی (طبقات الشافعیة) و الأسدی فی (طبقات الشافعیة) قالوا جمیعا بترجمته: «صاحب الصحیح المخرج علی صحیح مسلم».</w:t>
      </w:r>
    </w:p>
    <w:p>
      <w:pPr>
        <w:pStyle w:val="BookText"/>
      </w:pPr>
      <w:r>
        <w:rPr>
          <w:rFonts w:ascii="IRNazanin" w:hAnsi="IRNazanin" w:eastAsia="IRNazanin" w:cs="IRNazanin"/>
          <w:lang w:bidi="fa-IR"/>
          <w:color w:val="111111"/>
          <w:sz w:val="28"/>
          <w:szCs w:val="28"/>
          <w:rtl/>
        </w:rPr>
        <w:t xml:space="preserve">و قال الیافعی فی (مرآة الجنان) بترجمته: «صاحب المسند الصحیح».</w:t>
      </w:r>
    </w:p>
    <w:p>
      <w:pPr>
        <w:pStyle w:val="BookText"/>
      </w:pPr>
      <w:r>
        <w:rPr>
          <w:rFonts w:ascii="IRNazanin" w:hAnsi="IRNazanin" w:eastAsia="IRNazanin" w:cs="IRNazanin"/>
          <w:lang w:bidi="fa-IR"/>
          <w:color w:val="111111"/>
          <w:sz w:val="28"/>
          <w:szCs w:val="28"/>
          <w:rtl/>
        </w:rPr>
        <w:t xml:space="preserve">و قال السخاوی فی مرویات نفسه: «و اجتمع له من المرویات بالسماع و القراءة ما یفوق الوصف، و هی تتنوع أنواعا: أحدها ما رتب علی الأبواب الفقهیة و نحوها، و هی کثیرة جدا، منها ما تقید فیه بالصحیح، کالصحیحین للبخاری و لمسلم، و لابن خزیمة- و لم یوجد بتمامه-، و لابی عوانة الأسفرایینی و هو وان کان مستخرجا علی ثانی الصحیحین فقد أتی فیه بزیادات طرق، بل و أحادیث کثیرة»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الثعالبی فی (مقالید الأسانید): «صحیح أبی عوانة الأسفرایینی و هو مستخرج علی صحیح مسلم، و زاد فیه طرقا فی الاشارة و قلیلا من المتون».</w:t>
      </w:r>
    </w:p>
    <w:p>
      <w:pPr>
        <w:pStyle w:val="BookText"/>
      </w:pPr>
      <w:r>
        <w:rPr>
          <w:rFonts w:ascii="IRNazanin" w:hAnsi="IRNazanin" w:eastAsia="IRNazanin" w:cs="IRNazanin"/>
          <w:lang w:bidi="fa-IR"/>
          <w:color w:val="111111"/>
          <w:sz w:val="28"/>
          <w:szCs w:val="28"/>
          <w:rtl/>
        </w:rPr>
        <w:t xml:space="preserve">و قال الدهلوی فی (بستان المحدثین): «صحیح أبی عوانة و هو مستخرج علی صحیح مسلم، و یقال المستخرج فی اصطلاح المحدثین علی الکتاب الذی صنف لاثبات کتاب آخر، علی ترتیبه و متونه و طرق اسناده، و یذکر سنده بحیث یتصل بمصنف ذلک الکتاب ثم شیخه ثم شیخ شیخه و هلم جرا، و إذا ثبت بطرق أخری کثر الاعتماد علیه و الوثوق به، و لکن هذا المستخرج انما یسمی صحیحا لإتیانه فیه بزیادة طرق و قلیل من المتون، و لهذا قد یقال انه کتاب مستقل، و لقد کتب المذهبی منه منتخبا اشتهر کثیرا، سماه (منتقی الذهبی)، و فیه ثلاثون و مائة حدیث».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0407_103839"/>
    <w:bookmarkEnd w:id="17"/>
    <w:p>
      <w:pPr>
        <w:pStyle w:val="Heading6"/>
      </w:pPr>
      <w:bookmarkStart w:id="263" w:name="_Toc39"/>
      <w:r>
        <w:t>17- الحدیث فی کتب الاخبار الصحیحة</w:t>
      </w:r>
      <w:bookmarkEnd w:id="263"/>
    </w:p>
    <w:p>
      <w:pPr>
        <w:pStyle w:val="BookText"/>
      </w:pPr>
      <w:r>
        <w:rPr>
          <w:rFonts w:ascii="IRNazanin" w:hAnsi="IRNazanin" w:eastAsia="IRNazanin" w:cs="IRNazanin"/>
          <w:lang w:bidi="fa-IR"/>
          <w:color w:val="111111"/>
          <w:sz w:val="28"/>
          <w:szCs w:val="28"/>
          <w:rtl/>
        </w:rPr>
        <w:t xml:space="preserve">و أخرجه کبار الحفاظ المصنفین فی أحادیث الصحیحین أو الصحاح الست:</w:t>
      </w:r>
    </w:p>
    <w:p>
      <w:pPr>
        <w:pStyle w:val="BookText"/>
      </w:pPr>
      <w:r>
        <w:rPr>
          <w:rFonts w:ascii="IRNazanin" w:hAnsi="IRNazanin" w:eastAsia="IRNazanin" w:cs="IRNazanin"/>
          <w:lang w:bidi="fa-IR"/>
          <w:color w:val="111111"/>
          <w:sz w:val="28"/>
          <w:szCs w:val="28"/>
          <w:rtl/>
        </w:rPr>
        <w:t xml:space="preserve">کالحاکم فی (المستدرک علی الصحیحین) بأسانید علی شرط الشیخین.</w:t>
      </w:r>
    </w:p>
    <w:p>
      <w:pPr>
        <w:pStyle w:val="BookText"/>
      </w:pPr>
      <w:r>
        <w:rPr>
          <w:rFonts w:ascii="IRNazanin" w:hAnsi="IRNazanin" w:eastAsia="IRNazanin" w:cs="IRNazanin"/>
          <w:lang w:bidi="fa-IR"/>
          <w:color w:val="111111"/>
          <w:sz w:val="28"/>
          <w:szCs w:val="28"/>
          <w:rtl/>
        </w:rPr>
        <w:t xml:space="preserve">و الحمیدی فی (الجمع بین الصحیحین).</w:t>
      </w:r>
    </w:p>
    <w:p>
      <w:pPr>
        <w:pStyle w:val="BookText"/>
      </w:pPr>
      <w:r>
        <w:rPr>
          <w:rFonts w:ascii="IRNazanin" w:hAnsi="IRNazanin" w:eastAsia="IRNazanin" w:cs="IRNazanin"/>
          <w:lang w:bidi="fa-IR"/>
          <w:color w:val="111111"/>
          <w:sz w:val="28"/>
          <w:szCs w:val="28"/>
          <w:rtl/>
        </w:rPr>
        <w:t xml:space="preserve">و رزین فی (تجرید الصحاح).</w:t>
      </w:r>
    </w:p>
    <w:p>
      <w:pPr>
        <w:pStyle w:val="BookText"/>
      </w:pPr>
      <w:r>
        <w:rPr>
          <w:rFonts w:ascii="IRNazanin" w:hAnsi="IRNazanin" w:eastAsia="IRNazanin" w:cs="IRNazanin"/>
          <w:lang w:bidi="fa-IR"/>
          <w:color w:val="111111"/>
          <w:sz w:val="28"/>
          <w:szCs w:val="28"/>
          <w:rtl/>
        </w:rPr>
        <w:t xml:space="preserve">و المجد ابن الأثیر فی (جامع الأصول).</w:t>
      </w:r>
    </w:p>
    <w:p>
      <w:pPr>
        <w:pStyle w:val="Heading6"/>
      </w:pPr>
      <w:bookmarkStart w:id="264" w:name="_Toc40"/>
      <w:r>
        <w:t>18- تصحیح المحاملی</w:t>
      </w:r>
      <w:bookmarkEnd w:id="264"/>
    </w:p>
    <w:p>
      <w:pPr>
        <w:pStyle w:val="BookText"/>
      </w:pPr>
      <w:r>
        <w:rPr>
          <w:rFonts w:ascii="IRNazanin" w:hAnsi="IRNazanin" w:eastAsia="IRNazanin" w:cs="IRNazanin"/>
          <w:lang w:bidi="fa-IR"/>
          <w:color w:val="111111"/>
          <w:sz w:val="28"/>
          <w:szCs w:val="28"/>
          <w:rtl/>
        </w:rPr>
        <w:t xml:space="preserve">و أخرجه المحاملی فی (الامالی) مصححا إیاه.</w:t>
      </w:r>
    </w:p>
    <w:p>
      <w:pPr>
        <w:pStyle w:val="Heading6"/>
      </w:pPr>
      <w:bookmarkStart w:id="265" w:name="_Toc41"/>
      <w:r>
        <w:t>19- الحدیث فی غرر الاخبار للفرغانی</w:t>
      </w:r>
      <w:bookmarkEnd w:id="265"/>
    </w:p>
    <w:p>
      <w:pPr>
        <w:pStyle w:val="BookText"/>
      </w:pPr>
      <w:r>
        <w:rPr>
          <w:rFonts w:ascii="IRNazanin" w:hAnsi="IRNazanin" w:eastAsia="IRNazanin" w:cs="IRNazanin"/>
          <w:lang w:bidi="fa-IR"/>
          <w:color w:val="111111"/>
          <w:sz w:val="28"/>
          <w:szCs w:val="28"/>
          <w:rtl/>
        </w:rPr>
        <w:t xml:space="preserve">و أخرجه سراج الدین الفرغانی فی کتابه (نصاب الاخبار) الذی ذکره (کاشف الظنون) قائلا: «و قد اختصره من کتاب غرر الاخبار و درر الاشعار، و هذا الذی وعد بجمعه مقتصرا علی إیراد ألف حدیث صحیح، و هو کثیر الأبواب».</w:t>
      </w:r>
    </w:p>
    <w:p>
      <w:pPr>
        <w:pStyle w:val="BookText"/>
      </w:pPr>
      <w:r>
        <w:rPr>
          <w:rFonts w:ascii="IRNazanin" w:hAnsi="IRNazanin" w:eastAsia="IRNazanin" w:cs="IRNazanin"/>
          <w:lang w:bidi="fa-IR"/>
          <w:color w:val="111111"/>
          <w:sz w:val="28"/>
          <w:szCs w:val="28"/>
          <w:rtl/>
        </w:rPr>
        <w:t xml:space="preserve">فروایة هؤلاء لحدیث الثقلین و تصحیحهم إیاه دلیل ظاهر علی بطلان ما ادعاه ابن الجوزی.</w:t>
      </w:r>
    </w:p>
    <w:p>
      <w:pPr>
        <w:pStyle w:val="Heading6"/>
      </w:pPr>
      <w:bookmarkStart w:id="266" w:name="_Toc42"/>
      <w:r>
        <w:t>20- تصحیح البغوی</w:t>
      </w:r>
      <w:bookmarkEnd w:id="266"/>
    </w:p>
    <w:p>
      <w:pPr>
        <w:pStyle w:val="BookText"/>
      </w:pPr>
      <w:r>
        <w:rPr>
          <w:rFonts w:ascii="IRNazanin" w:hAnsi="IRNazanin" w:eastAsia="IRNazanin" w:cs="IRNazanin"/>
          <w:lang w:bidi="fa-IR"/>
          <w:color w:val="111111"/>
          <w:sz w:val="28"/>
          <w:szCs w:val="28"/>
          <w:rtl/>
        </w:rPr>
        <w:t xml:space="preserve">و أخرجه البغوی فی (المصابیح) عن مسلم و الترمذی.</w:t>
      </w:r>
    </w:p>
    <w:p>
      <w:pPr>
        <w:pStyle w:val="Heading6"/>
      </w:pPr>
      <w:bookmarkStart w:id="267" w:name="_Toc43"/>
      <w:r>
        <w:t>21- الحدیث فی المختارة</w:t>
      </w:r>
      <w:bookmarkEnd w:id="267"/>
    </w:p>
    <w:p>
      <w:pPr>
        <w:pStyle w:val="Heading6"/>
      </w:pPr>
      <w:bookmarkStart w:id="268" w:name="_Toc44"/>
      <w:r>
        <w:t>اشارة</w:t>
      </w:r>
      <w:bookmarkEnd w:id="268"/>
    </w:p>
    <w:p>
      <w:pPr>
        <w:pStyle w:val="BookText"/>
      </w:pPr>
      <w:r>
        <w:rPr>
          <w:rFonts w:ascii="IRNazanin" w:hAnsi="IRNazanin" w:eastAsia="IRNazanin" w:cs="IRNazanin"/>
          <w:lang w:bidi="fa-IR"/>
          <w:color w:val="111111"/>
          <w:sz w:val="28"/>
          <w:szCs w:val="28"/>
          <w:rtl/>
        </w:rPr>
        <w:t xml:space="preserve">و أخرج ضیاء الدین المقدسی هذا الحدیث فی (المختارة) کما ذکر ذلک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0407_103840"/>
    <w:bookmarkEnd w:id="18"/>
    <w:p>
      <w:pPr>
        <w:pStyle w:val="BookText"/>
      </w:pPr>
      <w:r>
        <w:rPr>
          <w:rFonts w:ascii="IRNazanin" w:hAnsi="IRNazanin" w:eastAsia="IRNazanin" w:cs="IRNazanin"/>
          <w:lang w:bidi="fa-IR"/>
          <w:color w:val="111111"/>
          <w:sz w:val="28"/>
          <w:szCs w:val="28"/>
          <w:rtl/>
        </w:rPr>
        <w:t xml:space="preserve">السخاوی فی کتاب (استجلاب ارتقاء الغرف) و السمهودی فی (جواهر العقدین) و أحمد بن فضل بن محمد با کثیر المکی فی (وسیلة المآل) و المناوی فی (فیض القدیر) و حسن زمان فی (القول المستحسن).</w:t>
      </w:r>
    </w:p>
    <w:p>
      <w:pPr>
        <w:pStyle w:val="BookText"/>
      </w:pPr>
      <w:r>
        <w:rPr>
          <w:rFonts w:ascii="IRNazanin" w:hAnsi="IRNazanin" w:eastAsia="IRNazanin" w:cs="IRNazanin"/>
          <w:lang w:bidi="fa-IR"/>
          <w:color w:val="111111"/>
          <w:sz w:val="28"/>
          <w:szCs w:val="28"/>
          <w:rtl/>
        </w:rPr>
        <w:t xml:space="preserve">و لقد التزم المقدسی فی کتابه هذا بالصحة کما یظهر من کلمات العلماء.</w:t>
      </w:r>
    </w:p>
    <w:p>
      <w:pPr>
        <w:pStyle w:val="Heading6"/>
      </w:pPr>
      <w:bookmarkStart w:id="269" w:name="_Toc45"/>
      <w:r>
        <w:t>کلمات العلماء فی المختارة للضیاء</w:t>
      </w:r>
      <w:bookmarkEnd w:id="269"/>
    </w:p>
    <w:p>
      <w:pPr>
        <w:pStyle w:val="BookText"/>
      </w:pPr>
      <w:r>
        <w:rPr>
          <w:rFonts w:ascii="IRNazanin" w:hAnsi="IRNazanin" w:eastAsia="IRNazanin" w:cs="IRNazanin"/>
          <w:lang w:bidi="fa-IR"/>
          <w:color w:val="111111"/>
          <w:sz w:val="28"/>
          <w:szCs w:val="28"/>
          <w:rtl/>
        </w:rPr>
        <w:t xml:space="preserve">قال الحافظ الزین العراقی: «و ممن صحح أیضا من المعاصرین له الحافظ ضیاء الدین محمد بن عبد الواحد المقدسی، جمع کتابا سماه (المختارة) و التزم فیه الصحة، و ذکر فیه أحادیث لم یسبق الی تصحیحها فیما أعلم»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السیوطی کلام العراقی هذا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مترجما نفسه عند ذکر أقسام مرویاته: «نعم مما رتب فیه علی الحروف من المسانید مع تقییده بالمحتج به (المختارة) للضیاء المقدسی»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الحق الدهلوی فی مقدمة (شرح المشکاة) الفارسی بعد أن ذکر المستدرک: «و لقد صنف سائر الأئمة أیضا فی الصحاح مثل صحیح ابن خزیمة.. و المختارة للحافظ ضیاء الدین المقدسی: و هو أیضا جمع الصحاح التی لم توجد فی الصحیحین، قیل انه احسن من المستدرک».</w:t>
      </w:r>
    </w:p>
    <w:p>
      <w:pPr>
        <w:pStyle w:val="Heading6"/>
      </w:pPr>
      <w:bookmarkStart w:id="270" w:name="_Toc46"/>
      <w:r>
        <w:t>22- تنصیص العلماء علی صحته</w:t>
      </w:r>
      <w:bookmarkEnd w:id="270"/>
    </w:p>
    <w:p>
      <w:pPr>
        <w:pStyle w:val="BookText"/>
      </w:pPr>
      <w:r>
        <w:rPr>
          <w:rFonts w:ascii="IRNazanin" w:hAnsi="IRNazanin" w:eastAsia="IRNazanin" w:cs="IRNazanin"/>
          <w:lang w:bidi="fa-IR"/>
          <w:color w:val="111111"/>
          <w:sz w:val="28"/>
          <w:szCs w:val="28"/>
          <w:rtl/>
        </w:rPr>
        <w:t xml:space="preserve">و نقل حدیث الثقلین جماعة من کبار الحفاظ و أئمة الحدیث، معتمدین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مصرحین بصحته، و موثقین رجاله.</w:t>
      </w:r>
    </w:p>
    <w:p>
      <w:pPr>
        <w:pStyle w:val="BookText"/>
      </w:pPr>
      <w:r>
        <w:rPr>
          <w:rFonts w:ascii="IRNazanin" w:hAnsi="IRNazanin" w:eastAsia="IRNazanin" w:cs="IRNazanin"/>
          <w:lang w:bidi="fa-IR"/>
          <w:color w:val="111111"/>
          <w:sz w:val="28"/>
          <w:szCs w:val="28"/>
          <w:rtl/>
        </w:rPr>
        <w:t xml:space="preserve">فقد رواه المحب ابن النجار بسنده عن مسلم.</w:t>
      </w:r>
    </w:p>
    <w:p>
      <w:pPr>
        <w:pStyle w:val="BookText"/>
      </w:pPr>
      <w:r>
        <w:rPr>
          <w:rFonts w:ascii="IRNazanin" w:hAnsi="IRNazanin" w:eastAsia="IRNazanin" w:cs="IRNazanin"/>
          <w:lang w:bidi="fa-IR"/>
          <w:color w:val="111111"/>
          <w:sz w:val="28"/>
          <w:szCs w:val="28"/>
          <w:rtl/>
        </w:rPr>
        <w:t xml:space="preserve">و الرضی الصغانی فی (مشارق الأنوار) عن صحیح مسلم، و قد صرح فی مقدمة کتابه (المشارق) بأنه جمع فیه الصحاح و جعله حجة بینه و بین اللّه.</w:t>
      </w:r>
    </w:p>
    <w:p>
      <w:pPr>
        <w:pStyle w:val="BookText"/>
      </w:pPr>
      <w:r>
        <w:rPr>
          <w:rFonts w:ascii="IRNazanin" w:hAnsi="IRNazanin" w:eastAsia="IRNazanin" w:cs="IRNazanin"/>
          <w:lang w:bidi="fa-IR"/>
          <w:color w:val="111111"/>
          <w:sz w:val="28"/>
          <w:szCs w:val="28"/>
          <w:rtl/>
        </w:rPr>
        <w:t xml:space="preserve">و ابن طلحة فی (مطالب السؤل) عن صحیح مسلم.</w:t>
      </w:r>
    </w:p>
    <w:p>
      <w:pPr>
        <w:pStyle w:val="BookText"/>
      </w:pPr>
      <w:r>
        <w:rPr>
          <w:rFonts w:ascii="IRNazanin" w:hAnsi="IRNazanin" w:eastAsia="IRNazanin" w:cs="IRNazanin"/>
          <w:lang w:bidi="fa-IR"/>
          <w:color w:val="111111"/>
          <w:sz w:val="28"/>
          <w:szCs w:val="28"/>
          <w:rtl/>
        </w:rPr>
        <w:t xml:space="preserve">و الحافظ الکنجی فی (کفایة الطالب) عن مسلم.</w:t>
      </w:r>
    </w:p>
    <w:p>
      <w:pPr>
        <w:pStyle w:val="BookText"/>
      </w:pPr>
      <w:r>
        <w:rPr>
          <w:rFonts w:ascii="IRNazanin" w:hAnsi="IRNazanin" w:eastAsia="IRNazanin" w:cs="IRNazanin"/>
          <w:lang w:bidi="fa-IR"/>
          <w:color w:val="111111"/>
          <w:sz w:val="28"/>
          <w:szCs w:val="28"/>
          <w:rtl/>
        </w:rPr>
        <w:t xml:space="preserve">و النووی فی (تهذیب الأسماء).</w:t>
      </w:r>
    </w:p>
    <w:p>
      <w:pPr>
        <w:pStyle w:val="BookText"/>
      </w:pPr>
      <w:r>
        <w:rPr>
          <w:rFonts w:ascii="IRNazanin" w:hAnsi="IRNazanin" w:eastAsia="IRNazanin" w:cs="IRNazanin"/>
          <w:lang w:bidi="fa-IR"/>
          <w:color w:val="111111"/>
          <w:sz w:val="28"/>
          <w:szCs w:val="28"/>
          <w:rtl/>
        </w:rPr>
        <w:t xml:space="preserve">و المحب الطبری فی (ذخائر العقبی) عنه أیضا.</w:t>
      </w:r>
    </w:p>
    <w:p>
      <w:pPr>
        <w:pStyle w:val="BookText"/>
      </w:pPr>
      <w:r>
        <w:rPr>
          <w:rFonts w:ascii="IRNazanin" w:hAnsi="IRNazanin" w:eastAsia="IRNazanin" w:cs="IRNazanin"/>
          <w:lang w:bidi="fa-IR"/>
          <w:color w:val="111111"/>
          <w:sz w:val="28"/>
          <w:szCs w:val="28"/>
          <w:rtl/>
        </w:rPr>
        <w:t xml:space="preserve">و الخازن فی (تفسیره) عن مسلم.</w:t>
      </w:r>
    </w:p>
    <w:p>
      <w:pPr>
        <w:pStyle w:val="BookText"/>
      </w:pPr>
      <w:r>
        <w:rPr>
          <w:rFonts w:ascii="IRNazanin" w:hAnsi="IRNazanin" w:eastAsia="IRNazanin" w:cs="IRNazanin"/>
          <w:lang w:bidi="fa-IR"/>
          <w:color w:val="111111"/>
          <w:sz w:val="28"/>
          <w:szCs w:val="28"/>
          <w:rtl/>
        </w:rPr>
        <w:t xml:space="preserve">و المزی فی (تحفة الاشراف) عن مسلم و الترمذی و النسائی.</w:t>
      </w:r>
    </w:p>
    <w:p>
      <w:pPr>
        <w:pStyle w:val="BookText"/>
      </w:pPr>
      <w:r>
        <w:rPr>
          <w:rFonts w:ascii="IRNazanin" w:hAnsi="IRNazanin" w:eastAsia="IRNazanin" w:cs="IRNazanin"/>
          <w:lang w:bidi="fa-IR"/>
          <w:color w:val="111111"/>
          <w:sz w:val="28"/>
          <w:szCs w:val="28"/>
          <w:rtl/>
        </w:rPr>
        <w:t xml:space="preserve">و ولی الدین الخطیب عن مسلم و الترمذی فی (مشکاة المصابیح).</w:t>
      </w:r>
    </w:p>
    <w:p>
      <w:pPr>
        <w:pStyle w:val="BookText"/>
      </w:pPr>
      <w:r>
        <w:rPr>
          <w:rFonts w:ascii="IRNazanin" w:hAnsi="IRNazanin" w:eastAsia="IRNazanin" w:cs="IRNazanin"/>
          <w:lang w:bidi="fa-IR"/>
          <w:color w:val="111111"/>
          <w:sz w:val="28"/>
          <w:szCs w:val="28"/>
          <w:rtl/>
        </w:rPr>
        <w:t xml:space="preserve">و الطیبی فی (الکاشف) عن مسلم.</w:t>
      </w:r>
    </w:p>
    <w:p>
      <w:pPr>
        <w:pStyle w:val="BookText"/>
      </w:pPr>
      <w:r>
        <w:rPr>
          <w:rFonts w:ascii="IRNazanin" w:hAnsi="IRNazanin" w:eastAsia="IRNazanin" w:cs="IRNazanin"/>
          <w:lang w:bidi="fa-IR"/>
          <w:color w:val="111111"/>
          <w:sz w:val="28"/>
          <w:szCs w:val="28"/>
          <w:rtl/>
        </w:rPr>
        <w:t xml:space="preserve">و الخلخالی فی (المفاتیح فی شرح المفاتیح).</w:t>
      </w:r>
    </w:p>
    <w:p>
      <w:pPr>
        <w:pStyle w:val="BookText"/>
      </w:pPr>
      <w:r>
        <w:rPr>
          <w:rFonts w:ascii="IRNazanin" w:hAnsi="IRNazanin" w:eastAsia="IRNazanin" w:cs="IRNazanin"/>
          <w:lang w:bidi="fa-IR"/>
          <w:color w:val="111111"/>
          <w:sz w:val="28"/>
          <w:szCs w:val="28"/>
          <w:rtl/>
        </w:rPr>
        <w:t xml:space="preserve">و صحّح الذهبی لفظ أبی عوانة کما مر فی (الصراط السوی).</w:t>
      </w:r>
    </w:p>
    <w:p>
      <w:pPr>
        <w:pStyle w:val="BookText"/>
      </w:pPr>
      <w:r>
        <w:rPr>
          <w:rFonts w:ascii="IRNazanin" w:hAnsi="IRNazanin" w:eastAsia="IRNazanin" w:cs="IRNazanin"/>
          <w:lang w:bidi="fa-IR"/>
          <w:color w:val="111111"/>
          <w:sz w:val="28"/>
          <w:szCs w:val="28"/>
          <w:rtl/>
        </w:rPr>
        <w:t xml:space="preserve">و أثبته الکازرونی فی (المنتقی فی سیرة المصطفی) و أضاف: ان من تفوه بما یخالف حدیث الثقلین- و هو فی بلاد علماء الدین- کاد أن یکون کافرا.</w:t>
      </w:r>
    </w:p>
    <w:p>
      <w:pPr>
        <w:pStyle w:val="BookText"/>
      </w:pPr>
      <w:r>
        <w:rPr>
          <w:rFonts w:ascii="IRNazanin" w:hAnsi="IRNazanin" w:eastAsia="IRNazanin" w:cs="IRNazanin"/>
          <w:lang w:bidi="fa-IR"/>
          <w:color w:val="111111"/>
          <w:sz w:val="28"/>
          <w:szCs w:val="28"/>
          <w:rtl/>
        </w:rPr>
        <w:t xml:space="preserve">و صححه ابن کثیر فی (التفسیر) کما نقله أیضا عن مسلم.</w:t>
      </w:r>
    </w:p>
    <w:p>
      <w:pPr>
        <w:pStyle w:val="BookText"/>
      </w:pPr>
      <w:r>
        <w:rPr>
          <w:rFonts w:ascii="IRNazanin" w:hAnsi="IRNazanin" w:eastAsia="IRNazanin" w:cs="IRNazanin"/>
          <w:lang w:bidi="fa-IR"/>
          <w:color w:val="111111"/>
          <w:sz w:val="28"/>
          <w:szCs w:val="28"/>
          <w:rtl/>
        </w:rPr>
        <w:t xml:space="preserve">و وثق الهیثمی فی (مجمع الزوائد) رجال سنده کما مر عن (فیض القدیر) للمناوی.</w:t>
      </w:r>
    </w:p>
    <w:p>
      <w:pPr>
        <w:pStyle w:val="BookText"/>
      </w:pPr>
      <w:r>
        <w:rPr>
          <w:rFonts w:ascii="IRNazanin" w:hAnsi="IRNazanin" w:eastAsia="IRNazanin" w:cs="IRNazanin"/>
          <w:lang w:bidi="fa-IR"/>
          <w:color w:val="111111"/>
          <w:sz w:val="28"/>
          <w:szCs w:val="28"/>
          <w:rtl/>
        </w:rPr>
        <w:t xml:space="preserve">و نقله الخواجة بارسا عن (جامع الأصول) بروایة مسلم فی (فصل الخطاب).</w:t>
      </w:r>
    </w:p>
    <w:p>
      <w:pPr>
        <w:pStyle w:val="BookText"/>
      </w:pPr>
      <w:r>
        <w:rPr>
          <w:rFonts w:ascii="IRNazanin" w:hAnsi="IRNazanin" w:eastAsia="IRNazanin" w:cs="IRNazanin"/>
          <w:lang w:bidi="fa-IR"/>
          <w:color w:val="111111"/>
          <w:sz w:val="28"/>
          <w:szCs w:val="28"/>
          <w:rtl/>
        </w:rPr>
        <w:t xml:space="preserve">و رواه الدولت‌آبادی ملک العلماء فی (هدایة السعداء) عن عدة من الکتب منها (المصابیح) بروایة مسلم، و أضاف فی شرح الحدیث و ذکر نکاته: قول «أمر ان یجمع رحال الإبل کی یسمعه کل الصحابة و یکون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مجمعا علیه، و لئلا یختلف فیه أحد، لأنه أمر عظیم للهدایة». و قال فی کتابه (شرح سنت): «اتفق علی صحته المحدثون السلف و الخلف».</w:t>
      </w:r>
    </w:p>
    <w:p>
      <w:pPr>
        <w:pStyle w:val="BookText"/>
      </w:pPr>
      <w:r>
        <w:rPr>
          <w:rFonts w:ascii="IRNazanin" w:hAnsi="IRNazanin" w:eastAsia="IRNazanin" w:cs="IRNazanin"/>
          <w:lang w:bidi="fa-IR"/>
          <w:color w:val="111111"/>
          <w:sz w:val="28"/>
          <w:szCs w:val="28"/>
          <w:rtl/>
        </w:rPr>
        <w:t xml:space="preserve">و قد نقل حدیث الثقلین السخاوی فی (استجلاب ارتقاء الغرف) عن صحیح مسلم، و صحیح ابن خزیمة، و المستدرک للحاکم و المختارة.</w:t>
      </w:r>
    </w:p>
    <w:p>
      <w:pPr>
        <w:pStyle w:val="BookText"/>
      </w:pPr>
      <w:r>
        <w:rPr>
          <w:rFonts w:ascii="IRNazanin" w:hAnsi="IRNazanin" w:eastAsia="IRNazanin" w:cs="IRNazanin"/>
          <w:lang w:bidi="fa-IR"/>
          <w:color w:val="111111"/>
          <w:sz w:val="28"/>
          <w:szCs w:val="28"/>
          <w:rtl/>
        </w:rPr>
        <w:t xml:space="preserve">و السیوطی فی (الجامع الصغیر) و (الأساس) و (احیاء المیت) و (نهایة الإفضال) عن صحیح مسلم، و المستدرک للحاکم.</w:t>
      </w:r>
    </w:p>
    <w:p>
      <w:pPr>
        <w:pStyle w:val="BookText"/>
      </w:pPr>
      <w:r>
        <w:rPr>
          <w:rFonts w:ascii="IRNazanin" w:hAnsi="IRNazanin" w:eastAsia="IRNazanin" w:cs="IRNazanin"/>
          <w:lang w:bidi="fa-IR"/>
          <w:color w:val="111111"/>
          <w:sz w:val="28"/>
          <w:szCs w:val="28"/>
          <w:rtl/>
        </w:rPr>
        <w:t xml:space="preserve">و السمهودی فی (جواهر العقدین) عن مسلم و الحاکم بطرقه و المختارة.</w:t>
      </w:r>
    </w:p>
    <w:p>
      <w:pPr>
        <w:pStyle w:val="BookText"/>
      </w:pPr>
      <w:r>
        <w:rPr>
          <w:rFonts w:ascii="IRNazanin" w:hAnsi="IRNazanin" w:eastAsia="IRNazanin" w:cs="IRNazanin"/>
          <w:lang w:bidi="fa-IR"/>
          <w:color w:val="111111"/>
          <w:sz w:val="28"/>
          <w:szCs w:val="28"/>
          <w:rtl/>
        </w:rPr>
        <w:t xml:space="preserve">و ابن روزبهان فی (شرح رسالة عقائده).</w:t>
      </w:r>
    </w:p>
    <w:p>
      <w:pPr>
        <w:pStyle w:val="BookText"/>
      </w:pPr>
      <w:r>
        <w:rPr>
          <w:rFonts w:ascii="IRNazanin" w:hAnsi="IRNazanin" w:eastAsia="IRNazanin" w:cs="IRNazanin"/>
          <w:lang w:bidi="fa-IR"/>
          <w:color w:val="111111"/>
          <w:sz w:val="28"/>
          <w:szCs w:val="28"/>
          <w:rtl/>
        </w:rPr>
        <w:t xml:space="preserve">و القسطلانی عن صحیح مسلم فی (المواهب اللدنیة).</w:t>
      </w:r>
    </w:p>
    <w:p>
      <w:pPr>
        <w:pStyle w:val="BookText"/>
      </w:pPr>
      <w:r>
        <w:rPr>
          <w:rFonts w:ascii="IRNazanin" w:hAnsi="IRNazanin" w:eastAsia="IRNazanin" w:cs="IRNazanin"/>
          <w:lang w:bidi="fa-IR"/>
          <w:color w:val="111111"/>
          <w:sz w:val="28"/>
          <w:szCs w:val="28"/>
          <w:rtl/>
        </w:rPr>
        <w:t xml:space="preserve">و العلقمی فی (الکوکب المنیر) عن صحیح مسلم.</w:t>
      </w:r>
    </w:p>
    <w:p>
      <w:pPr>
        <w:pStyle w:val="BookText"/>
      </w:pPr>
      <w:r>
        <w:rPr>
          <w:rFonts w:ascii="IRNazanin" w:hAnsi="IRNazanin" w:eastAsia="IRNazanin" w:cs="IRNazanin"/>
          <w:lang w:bidi="fa-IR"/>
          <w:color w:val="111111"/>
          <w:sz w:val="28"/>
          <w:szCs w:val="28"/>
          <w:rtl/>
        </w:rPr>
        <w:t xml:space="preserve">و ابن حجر فی مواضع من (الصواعق) عن مسلم و غیره.</w:t>
      </w:r>
    </w:p>
    <w:p>
      <w:pPr>
        <w:pStyle w:val="BookText"/>
      </w:pPr>
      <w:r>
        <w:rPr>
          <w:rFonts w:ascii="IRNazanin" w:hAnsi="IRNazanin" w:eastAsia="IRNazanin" w:cs="IRNazanin"/>
          <w:lang w:bidi="fa-IR"/>
          <w:color w:val="111111"/>
          <w:sz w:val="28"/>
          <w:szCs w:val="28"/>
          <w:rtl/>
        </w:rPr>
        <w:t xml:space="preserve">و المرزا مخدوم الجرجانی فی (النواقض) عن مسلم.</w:t>
      </w:r>
    </w:p>
    <w:p>
      <w:pPr>
        <w:pStyle w:val="BookText"/>
      </w:pPr>
      <w:r>
        <w:rPr>
          <w:rFonts w:ascii="IRNazanin" w:hAnsi="IRNazanin" w:eastAsia="IRNazanin" w:cs="IRNazanin"/>
          <w:lang w:bidi="fa-IR"/>
          <w:color w:val="111111"/>
          <w:sz w:val="28"/>
          <w:szCs w:val="28"/>
          <w:rtl/>
        </w:rPr>
        <w:t xml:space="preserve">و القاری فی (شرح الشفاء) و (المرقاة) عن صحیح مسلم.</w:t>
      </w:r>
    </w:p>
    <w:p>
      <w:pPr>
        <w:pStyle w:val="BookText"/>
      </w:pPr>
      <w:r>
        <w:rPr>
          <w:rFonts w:ascii="IRNazanin" w:hAnsi="IRNazanin" w:eastAsia="IRNazanin" w:cs="IRNazanin"/>
          <w:lang w:bidi="fa-IR"/>
          <w:color w:val="111111"/>
          <w:sz w:val="28"/>
          <w:szCs w:val="28"/>
          <w:rtl/>
        </w:rPr>
        <w:t xml:space="preserve">و المناوی فی (فیض القدیر) عن مسلم و غیره، و فی (التیسیر) أیضا، و جزم فیه بوثوق رجاله، کما نقل فی فیض القدیر توثیق الهیثمی رجال سنده.</w:t>
      </w:r>
    </w:p>
    <w:p>
      <w:pPr>
        <w:pStyle w:val="BookText"/>
      </w:pPr>
      <w:r>
        <w:rPr>
          <w:rFonts w:ascii="IRNazanin" w:hAnsi="IRNazanin" w:eastAsia="IRNazanin" w:cs="IRNazanin"/>
          <w:lang w:bidi="fa-IR"/>
          <w:color w:val="111111"/>
          <w:sz w:val="28"/>
          <w:szCs w:val="28"/>
          <w:rtl/>
        </w:rPr>
        <w:t xml:space="preserve">و أحمد بن باکثیر فی (وسیلة المآل).</w:t>
      </w:r>
    </w:p>
    <w:p>
      <w:pPr>
        <w:pStyle w:val="BookText"/>
      </w:pPr>
      <w:r>
        <w:rPr>
          <w:rFonts w:ascii="IRNazanin" w:hAnsi="IRNazanin" w:eastAsia="IRNazanin" w:cs="IRNazanin"/>
          <w:lang w:bidi="fa-IR"/>
          <w:color w:val="111111"/>
          <w:sz w:val="28"/>
          <w:szCs w:val="28"/>
          <w:rtl/>
        </w:rPr>
        <w:t xml:space="preserve">و القادری فی (الصراط السوی) ناصا علی صحته، کما نقله أیضا عن صحیح مسلم.</w:t>
      </w:r>
    </w:p>
    <w:p>
      <w:pPr>
        <w:pStyle w:val="BookText"/>
      </w:pPr>
      <w:r>
        <w:rPr>
          <w:rFonts w:ascii="IRNazanin" w:hAnsi="IRNazanin" w:eastAsia="IRNazanin" w:cs="IRNazanin"/>
          <w:lang w:bidi="fa-IR"/>
          <w:color w:val="111111"/>
          <w:sz w:val="28"/>
          <w:szCs w:val="28"/>
          <w:rtl/>
        </w:rPr>
        <w:t xml:space="preserve">و الشیخ عبد الحق الدهلوی فی (اللمعات) عن صحیح مسلم.</w:t>
      </w:r>
    </w:p>
    <w:p>
      <w:pPr>
        <w:pStyle w:val="BookText"/>
      </w:pPr>
      <w:r>
        <w:rPr>
          <w:rFonts w:ascii="IRNazanin" w:hAnsi="IRNazanin" w:eastAsia="IRNazanin" w:cs="IRNazanin"/>
          <w:lang w:bidi="fa-IR"/>
          <w:color w:val="111111"/>
          <w:sz w:val="28"/>
          <w:szCs w:val="28"/>
          <w:rtl/>
        </w:rPr>
        <w:t xml:space="preserve">و الخفاجی فی (نسیم الریاض) عن مسلم.</w:t>
      </w:r>
    </w:p>
    <w:p>
      <w:pPr>
        <w:pStyle w:val="BookText"/>
      </w:pPr>
      <w:r>
        <w:rPr>
          <w:rFonts w:ascii="IRNazanin" w:hAnsi="IRNazanin" w:eastAsia="IRNazanin" w:cs="IRNazanin"/>
          <w:lang w:bidi="fa-IR"/>
          <w:color w:val="111111"/>
          <w:sz w:val="28"/>
          <w:szCs w:val="28"/>
          <w:rtl/>
        </w:rPr>
        <w:t xml:space="preserve">و العزیزی عن مسلم فی (السراج المنیر).</w:t>
      </w:r>
    </w:p>
    <w:p>
      <w:pPr>
        <w:pStyle w:val="BookText"/>
      </w:pPr>
      <w:r>
        <w:rPr>
          <w:rFonts w:ascii="IRNazanin" w:hAnsi="IRNazanin" w:eastAsia="IRNazanin" w:cs="IRNazanin"/>
          <w:lang w:bidi="fa-IR"/>
          <w:color w:val="111111"/>
          <w:sz w:val="28"/>
          <w:szCs w:val="28"/>
          <w:rtl/>
        </w:rPr>
        <w:t xml:space="preserve">و أثبته المقبلی فی (ملحقات الأبحاث المسددة).</w:t>
      </w:r>
    </w:p>
    <w:p>
      <w:pPr>
        <w:pStyle w:val="BookText"/>
      </w:pPr>
      <w:r>
        <w:rPr>
          <w:rFonts w:ascii="IRNazanin" w:hAnsi="IRNazanin" w:eastAsia="IRNazanin" w:cs="IRNazanin"/>
          <w:lang w:bidi="fa-IR"/>
          <w:color w:val="111111"/>
          <w:sz w:val="28"/>
          <w:szCs w:val="28"/>
          <w:rtl/>
        </w:rPr>
        <w:t xml:space="preserve">و الزرقانی فی (شرح المواهب اللدنیة).</w:t>
      </w:r>
    </w:p>
    <w:p>
      <w:pPr>
        <w:pStyle w:val="BookText"/>
      </w:pPr>
      <w:r>
        <w:rPr>
          <w:rFonts w:ascii="IRNazanin" w:hAnsi="IRNazanin" w:eastAsia="IRNazanin" w:cs="IRNazanin"/>
          <w:lang w:bidi="fa-IR"/>
          <w:color w:val="111111"/>
          <w:sz w:val="28"/>
          <w:szCs w:val="28"/>
          <w:rtl/>
        </w:rPr>
        <w:t xml:space="preserve">و نقله السهارنپوری فی (المرافض) عن صحیح مسلم و الطبرانی.</w:t>
      </w:r>
    </w:p>
    <w:p>
      <w:pPr>
        <w:pStyle w:val="BookText"/>
      </w:pPr>
      <w:r>
        <w:rPr>
          <w:rFonts w:ascii="IRNazanin" w:hAnsi="IRNazanin" w:eastAsia="IRNazanin" w:cs="IRNazanin"/>
          <w:lang w:bidi="fa-IR"/>
          <w:color w:val="111111"/>
          <w:sz w:val="28"/>
          <w:szCs w:val="28"/>
          <w:rtl/>
        </w:rPr>
        <w:t xml:space="preserve">و البدخشانی فی (مفتاح النجا) عن صحیح مسلم و الحاکم و الطبرانی،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0407_103843"/>
    <w:bookmarkEnd w:id="19"/>
    <w:p>
      <w:pPr>
        <w:pStyle w:val="BookText"/>
      </w:pPr>
      <w:r>
        <w:rPr>
          <w:rFonts w:ascii="IRNazanin" w:hAnsi="IRNazanin" w:eastAsia="IRNazanin" w:cs="IRNazanin"/>
          <w:lang w:bidi="fa-IR"/>
          <w:color w:val="111111"/>
          <w:sz w:val="28"/>
          <w:szCs w:val="28"/>
          <w:rtl/>
        </w:rPr>
        <w:t xml:space="preserve">و کذا فی (نزل الأبرار) عنهم و عن الترمذی، ثم أوضح صحته.</w:t>
      </w:r>
    </w:p>
    <w:p>
      <w:pPr>
        <w:pStyle w:val="BookText"/>
      </w:pPr>
      <w:r>
        <w:rPr>
          <w:rFonts w:ascii="IRNazanin" w:hAnsi="IRNazanin" w:eastAsia="IRNazanin" w:cs="IRNazanin"/>
          <w:lang w:bidi="fa-IR"/>
          <w:color w:val="111111"/>
          <w:sz w:val="28"/>
          <w:szCs w:val="28"/>
          <w:rtl/>
        </w:rPr>
        <w:t xml:space="preserve">و أثبته محمد صدر عالم فی (معارج العلی) عن الحاکم و الترمذی و الطبرانی بسند صحیح.</w:t>
      </w:r>
    </w:p>
    <w:p>
      <w:pPr>
        <w:pStyle w:val="BookText"/>
      </w:pPr>
      <w:r>
        <w:rPr>
          <w:rFonts w:ascii="IRNazanin" w:hAnsi="IRNazanin" w:eastAsia="IRNazanin" w:cs="IRNazanin"/>
          <w:lang w:bidi="fa-IR"/>
          <w:color w:val="111111"/>
          <w:sz w:val="28"/>
          <w:szCs w:val="28"/>
          <w:rtl/>
        </w:rPr>
        <w:t xml:space="preserve">و ولی اللّه الدهلوی فی (إزالة الخفا) عن صحیح مسلم، و نص علی أن لفظه أصح ألفاظ هذا الحدیث، و عن الحاکم.</w:t>
      </w:r>
    </w:p>
    <w:p>
      <w:pPr>
        <w:pStyle w:val="BookText"/>
      </w:pPr>
      <w:r>
        <w:rPr>
          <w:rFonts w:ascii="IRNazanin" w:hAnsi="IRNazanin" w:eastAsia="IRNazanin" w:cs="IRNazanin"/>
          <w:lang w:bidi="fa-IR"/>
          <w:color w:val="111111"/>
          <w:sz w:val="28"/>
          <w:szCs w:val="28"/>
          <w:rtl/>
        </w:rPr>
        <w:t xml:space="preserve">و نقل محمد أمین السندی فی (دراسات اللبیب) و محمد بن اسماعیل فی (الروضة الندیة) عن صحیح مسلم و غیره، و الصبان فی (اسعاف الراغبین) عنه و عن غیره.</w:t>
      </w:r>
    </w:p>
    <w:p>
      <w:pPr>
        <w:pStyle w:val="BookText"/>
      </w:pPr>
      <w:r>
        <w:rPr>
          <w:rFonts w:ascii="IRNazanin" w:hAnsi="IRNazanin" w:eastAsia="IRNazanin" w:cs="IRNazanin"/>
          <w:lang w:bidi="fa-IR"/>
          <w:color w:val="111111"/>
          <w:sz w:val="28"/>
          <w:szCs w:val="28"/>
          <w:rtl/>
        </w:rPr>
        <w:t xml:space="preserve">و صرح العجیلی فی (ذخیرة المآل) بصحة حدیث الثقلین.</w:t>
      </w:r>
    </w:p>
    <w:p>
      <w:pPr>
        <w:pStyle w:val="BookText"/>
      </w:pPr>
      <w:r>
        <w:rPr>
          <w:rFonts w:ascii="IRNazanin" w:hAnsi="IRNazanin" w:eastAsia="IRNazanin" w:cs="IRNazanin"/>
          <w:lang w:bidi="fa-IR"/>
          <w:color w:val="111111"/>
          <w:sz w:val="28"/>
          <w:szCs w:val="28"/>
          <w:rtl/>
        </w:rPr>
        <w:t xml:space="preserve">و نقل المولوی مبین السهالی الحدیث عن صحیح مسلم و المستدرک.</w:t>
      </w:r>
    </w:p>
    <w:p>
      <w:pPr>
        <w:pStyle w:val="BookText"/>
      </w:pPr>
      <w:r>
        <w:rPr>
          <w:rFonts w:ascii="IRNazanin" w:hAnsi="IRNazanin" w:eastAsia="IRNazanin" w:cs="IRNazanin"/>
          <w:lang w:bidi="fa-IR"/>
          <w:color w:val="111111"/>
          <w:sz w:val="28"/>
          <w:szCs w:val="28"/>
          <w:rtl/>
        </w:rPr>
        <w:t xml:space="preserve">و الجمال المحدث فی (تفریح الأحباب) عن صحیح مسلم.</w:t>
      </w:r>
    </w:p>
    <w:p>
      <w:pPr>
        <w:pStyle w:val="BookText"/>
      </w:pPr>
      <w:r>
        <w:rPr>
          <w:rFonts w:ascii="IRNazanin" w:hAnsi="IRNazanin" w:eastAsia="IRNazanin" w:cs="IRNazanin"/>
          <w:lang w:bidi="fa-IR"/>
          <w:color w:val="111111"/>
          <w:sz w:val="28"/>
          <w:szCs w:val="28"/>
          <w:rtl/>
        </w:rPr>
        <w:t xml:space="preserve">و ولی الدین السهالی فی (مرآة المؤمنین) عن صحیح مسلم و الصواعق.</w:t>
      </w:r>
    </w:p>
    <w:p>
      <w:pPr>
        <w:pStyle w:val="BookText"/>
      </w:pPr>
      <w:r>
        <w:rPr>
          <w:rFonts w:ascii="IRNazanin" w:hAnsi="IRNazanin" w:eastAsia="IRNazanin" w:cs="IRNazanin"/>
          <w:lang w:bidi="fa-IR"/>
          <w:color w:val="111111"/>
          <w:sz w:val="28"/>
          <w:szCs w:val="28"/>
          <w:rtl/>
        </w:rPr>
        <w:t xml:space="preserve">و الفاضل الرشید الدهلوی فی (الحق المبین) عن صحیح مسلم و الصواعق.</w:t>
      </w:r>
    </w:p>
    <w:p>
      <w:pPr>
        <w:pStyle w:val="BookText"/>
      </w:pPr>
      <w:r>
        <w:rPr>
          <w:rFonts w:ascii="IRNazanin" w:hAnsi="IRNazanin" w:eastAsia="IRNazanin" w:cs="IRNazanin"/>
          <w:lang w:bidi="fa-IR"/>
          <w:color w:val="111111"/>
          <w:sz w:val="28"/>
          <w:szCs w:val="28"/>
          <w:rtl/>
        </w:rPr>
        <w:t xml:space="preserve">و الحمزاوی فی (مشارق الأنوار) عن مسلم و النسائی و أحمد.</w:t>
      </w:r>
    </w:p>
    <w:p>
      <w:pPr>
        <w:pStyle w:val="BookText"/>
      </w:pPr>
      <w:r>
        <w:rPr>
          <w:rFonts w:ascii="IRNazanin" w:hAnsi="IRNazanin" w:eastAsia="IRNazanin" w:cs="IRNazanin"/>
          <w:lang w:bidi="fa-IR"/>
          <w:color w:val="111111"/>
          <w:sz w:val="28"/>
          <w:szCs w:val="28"/>
          <w:rtl/>
        </w:rPr>
        <w:t xml:space="preserve">و القندوزی فی (ینابیع المودة) عن صحیح مسلم و المستدرک و المعجم الکبیر للطبرانی و الصواعق، و نقل تصریح ابن حجر بصحة الحدیث.</w:t>
      </w:r>
    </w:p>
    <w:p>
      <w:pPr>
        <w:pStyle w:val="BookText"/>
      </w:pPr>
      <w:r>
        <w:rPr>
          <w:rFonts w:ascii="IRNazanin" w:hAnsi="IRNazanin" w:eastAsia="IRNazanin" w:cs="IRNazanin"/>
          <w:lang w:bidi="fa-IR"/>
          <w:color w:val="111111"/>
          <w:sz w:val="28"/>
          <w:szCs w:val="28"/>
          <w:rtl/>
        </w:rPr>
        <w:t xml:space="preserve">و نقل الحدیث حسن زمان فی (القول المستحسن).</w:t>
      </w:r>
    </w:p>
    <w:p>
      <w:pPr>
        <w:pStyle w:val="BookText"/>
      </w:pPr>
      <w:r>
        <w:rPr>
          <w:rFonts w:ascii="IRNazanin" w:hAnsi="IRNazanin" w:eastAsia="IRNazanin" w:cs="IRNazanin"/>
          <w:lang w:bidi="fa-IR"/>
          <w:color w:val="111111"/>
          <w:sz w:val="28"/>
          <w:szCs w:val="28"/>
          <w:rtl/>
        </w:rPr>
        <w:t xml:space="preserve">و أورد الصدیق حسن القنوجی عن المناوی تصریح الهیثمی بوثوق رجال سنده، و أثبت فی (السراج الوهاج) صحة الحدیث …</w:t>
      </w:r>
    </w:p>
    <w:p>
      <w:pPr>
        <w:pStyle w:val="BookText"/>
      </w:pPr>
      <w:r>
        <w:rPr>
          <w:rFonts w:ascii="IRNazanin" w:hAnsi="IRNazanin" w:eastAsia="IRNazanin" w:cs="IRNazanin"/>
          <w:lang w:bidi="fa-IR"/>
          <w:color w:val="111111"/>
          <w:sz w:val="28"/>
          <w:szCs w:val="28"/>
          <w:rtl/>
        </w:rPr>
        <w:t xml:space="preserve">و روایات هؤلاء دلیل قوی علی صحة الحدیث، و بطلان دعوی ابن الجوزی.</w:t>
      </w:r>
    </w:p>
    <w:p>
      <w:pPr>
        <w:pStyle w:val="Heading6"/>
      </w:pPr>
      <w:bookmarkStart w:id="271" w:name="_Toc47"/>
      <w:r>
        <w:t>23- جواب طعن ابن الجوزی فی عطیة</w:t>
      </w:r>
      <w:bookmarkEnd w:id="271"/>
    </w:p>
    <w:p>
      <w:pPr>
        <w:pStyle w:val="BookText"/>
      </w:pPr>
      <w:r>
        <w:rPr>
          <w:rFonts w:ascii="IRNazanin" w:hAnsi="IRNazanin" w:eastAsia="IRNazanin" w:cs="IRNazanin"/>
          <w:lang w:bidi="fa-IR"/>
          <w:color w:val="111111"/>
          <w:sz w:val="28"/>
          <w:szCs w:val="28"/>
          <w:rtl/>
        </w:rPr>
        <w:t xml:space="preserve">ان قدح ابن الجوزی فی «عطیة» الراوی لهذا الحدیث الذی أورده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0407_103844"/>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سعید، مردود بتوثیق ابن سعد له، فقد قال ابن حجر العسقلانی:</w:t>
      </w:r>
    </w:p>
    <w:p>
      <w:pPr>
        <w:pStyle w:val="BookText"/>
      </w:pPr>
      <w:r>
        <w:rPr>
          <w:rFonts w:ascii="IRNazanin" w:hAnsi="IRNazanin" w:eastAsia="IRNazanin" w:cs="IRNazanin"/>
          <w:lang w:bidi="fa-IR"/>
          <w:color w:val="111111"/>
          <w:sz w:val="28"/>
          <w:szCs w:val="28"/>
          <w:rtl/>
        </w:rPr>
        <w:t xml:space="preserve">«قال ابن سعد: خرج عطیة مع ابن الأشعث، فکتب الحجاج الی محمد بن القاسم أن یعرضه علی سب علی، فان لم یفعل فاضربه أربعمائة سوط و أحلق لحیته فاستدعاه، فأبی أن یسب، فأمضی حکم الحجاج فیه، ثم خرج الی خراسان فلم یزل بها حتی ولی عمر بن هبیرة العراق، فقدمها فلم یزل بها الی أن توفی سنة 110، و کان ثقة إن شاء اللّه تعالی، و له أحادیث صالحة، و من الناس من لا یحتج به»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لیعلم أن توثیق ابن سعد- مع عداوته الکثیرة و بغضه الشدید لأهل البیت علیهم السلام الی حد ضعف الامام جعفر الصادق علیه السلام، و وصف روایته بالاختلاف و الاضطراب، الی غیر ذلک من آیات اعراضه عن أهل البیت و الأئمة الطاهرین منهم- لعطیة هذا دلیل قاطع علی صحة روایته، و من لم یحتج به فأولئک أشد حروریة و اعوجاجا من ابن سعد.</w:t>
      </w:r>
    </w:p>
    <w:p>
      <w:pPr>
        <w:pStyle w:val="Heading6"/>
      </w:pPr>
      <w:bookmarkStart w:id="272" w:name="_Toc48"/>
      <w:r>
        <w:t>24- عطیة من رجال أحمد</w:t>
      </w:r>
      <w:bookmarkEnd w:id="272"/>
    </w:p>
    <w:p>
      <w:pPr>
        <w:pStyle w:val="BookText"/>
      </w:pPr>
      <w:r>
        <w:rPr>
          <w:rFonts w:ascii="IRNazanin" w:hAnsi="IRNazanin" w:eastAsia="IRNazanin" w:cs="IRNazanin"/>
          <w:lang w:bidi="fa-IR"/>
          <w:color w:val="111111"/>
          <w:sz w:val="28"/>
          <w:szCs w:val="28"/>
          <w:rtl/>
        </w:rPr>
        <w:t xml:space="preserve">ان عطیة هذا من رجال أحمد بن حنبل فی (مسنده)- کما ستعرف- و أحمد لا یروی الا عن ثقة، کما قال التقی السبکی فی مقام توثیق رجال سند</w:t>
      </w:r>
    </w:p>
    <w:p>
      <w:pPr>
        <w:pStyle w:val="BookText"/>
      </w:pPr>
      <w:r>
        <w:rPr>
          <w:rFonts w:ascii="IRNazanin" w:hAnsi="IRNazanin" w:eastAsia="IRNazanin" w:cs="IRNazanin"/>
          <w:lang w:bidi="fa-IR"/>
          <w:color w:val="111111"/>
          <w:sz w:val="28"/>
          <w:szCs w:val="28"/>
          <w:rtl/>
        </w:rPr>
        <w:t xml:space="preserve">حدیث: «من زار قبری وجبت له شفاعتی»</w:t>
      </w:r>
    </w:p>
    <w:p>
      <w:pPr>
        <w:pStyle w:val="BookText"/>
      </w:pPr>
      <w:r>
        <w:rPr>
          <w:rFonts w:ascii="IRNazanin" w:hAnsi="IRNazanin" w:eastAsia="IRNazanin" w:cs="IRNazanin"/>
          <w:lang w:bidi="fa-IR"/>
          <w:color w:val="111111"/>
          <w:sz w:val="28"/>
          <w:szCs w:val="28"/>
          <w:rtl/>
        </w:rPr>
        <w:t xml:space="preserve">و هو الحدیث الاول من الباب الاول من کتابه، قال بعد کلام له: «و أحمد رحمه اللّه لم یکن یروی الا عن ثقة، و قد صرح الخصم [یعنی ابن تیمیة] بذلک فی الکتاب الذی صنفه فی الرد علی البکری بعد عشر کراریس منه، قال: ان القائلین بالجرح و التعدیل من علماء الحدیث نوعان، منهم من لم یرو الا عن ثقة عنده کما لک.. و أحمد بن حنبل.. و قد کفانا الخصم بهذا الکلام مؤنة تبیین أن أحمد لا یروی الا عن ثقة، و حینئذ لا یبقی له مطعن فیه»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407_103845"/>
    <w:bookmarkEnd w:id="21"/>
    <w:p>
      <w:pPr>
        <w:pStyle w:val="BookText"/>
      </w:pPr>
      <w:r>
        <w:rPr>
          <w:rFonts w:ascii="IRNazanin" w:hAnsi="IRNazanin" w:eastAsia="IRNazanin" w:cs="IRNazanin"/>
          <w:lang w:bidi="fa-IR"/>
          <w:color w:val="111111"/>
          <w:sz w:val="28"/>
          <w:szCs w:val="28"/>
          <w:rtl/>
        </w:rPr>
        <w:t xml:space="preserve">و بعد الاطلاع علی ذلک لا یبقی ریب فی کون عطیة ثقة، لان عدم روایة أحمد عن غیر الشقة لا یخلو اما انه لا یروی عنه سواء بواسطة أو بلا واسطة، و ذلک هو الظاهر بل المتعین کما ستعرفه عن قریب، فلا شک فی وثوق عطیة، و أما أنه لا یروی عنه بلا واسطة، لکن المانع من الروایة عنه مباشرة موجود فی هذه الصورة أیضا، فلا شک فی ثقته علی الصورتین.</w:t>
      </w:r>
    </w:p>
    <w:p>
      <w:pPr>
        <w:pStyle w:val="Heading6"/>
      </w:pPr>
      <w:bookmarkStart w:id="273" w:name="_Toc49"/>
      <w:r>
        <w:t>25- إکثار أحمد الروایة عن عطیة</w:t>
      </w:r>
      <w:bookmarkEnd w:id="273"/>
    </w:p>
    <w:p>
      <w:pPr>
        <w:pStyle w:val="BookText"/>
      </w:pPr>
      <w:r>
        <w:rPr>
          <w:rFonts w:ascii="IRNazanin" w:hAnsi="IRNazanin" w:eastAsia="IRNazanin" w:cs="IRNazanin"/>
          <w:lang w:bidi="fa-IR"/>
          <w:color w:val="111111"/>
          <w:sz w:val="28"/>
          <w:szCs w:val="28"/>
          <w:rtl/>
        </w:rPr>
        <w:t xml:space="preserve">لقد أخرج أحمد فی (مسنده) عن عطیة روایات کثیرة، کما لا یخفی علی من طالعه، بل انه أخرج حدیث الثقلین بالخصوص عنه عن أبی سعید الخدری، و ظاهر أن أحمد لم یرو الا عمن ثبت عنده صدقه و دیانته، کما ذکر عبد الوهاب السبکی فی (طبقات الشافعیة) حیث قال بترجمته: «و قال أبو موسی المدینی لم یخرج الا عمن ثبت عنده صدقه و دیانته، دون من طعن فی أمانته».</w:t>
      </w:r>
    </w:p>
    <w:p>
      <w:pPr>
        <w:pStyle w:val="BookText"/>
      </w:pPr>
      <w:r>
        <w:rPr>
          <w:rFonts w:ascii="IRNazanin" w:hAnsi="IRNazanin" w:eastAsia="IRNazanin" w:cs="IRNazanin"/>
          <w:lang w:bidi="fa-IR"/>
          <w:color w:val="111111"/>
          <w:sz w:val="28"/>
          <w:szCs w:val="28"/>
          <w:rtl/>
        </w:rPr>
        <w:t xml:space="preserve">و بهذا کله ظهر أن نسبة تضعیف عطیة الی أحمد افک عظیم و ظلم کبیر، فالعجب من ابن الجوزی کیف خاض فی غمار جحود فضائل أهل البیت حتی أنکر الحقائق و نفی البدیهیات، و کیف صدرت منه هذه المجازفة بحق أحمد و مسنده و هو حنبلی المذهب؟</w:t>
      </w:r>
    </w:p>
    <w:p>
      <w:pPr>
        <w:pStyle w:val="Heading6"/>
      </w:pPr>
      <w:bookmarkStart w:id="274" w:name="_Toc50"/>
      <w:r>
        <w:t>26- وثاقة عطیة عند سبط ابن الجوزی</w:t>
      </w:r>
      <w:bookmarkEnd w:id="274"/>
    </w:p>
    <w:p>
      <w:pPr>
        <w:pStyle w:val="BookText"/>
      </w:pPr>
      <w:r>
        <w:rPr>
          <w:rFonts w:ascii="IRNazanin" w:hAnsi="IRNazanin" w:eastAsia="IRNazanin" w:cs="IRNazanin"/>
          <w:lang w:bidi="fa-IR"/>
          <w:color w:val="111111"/>
          <w:sz w:val="28"/>
          <w:szCs w:val="28"/>
          <w:rtl/>
        </w:rPr>
        <w:t xml:space="preserve">لقد صرح الحافظ سبط ابن الجوزی بوثاقة عطیة، ورد تضعیفه حیث قال </w:t>
      </w:r>
      <w:r>
        <w:rPr>
          <w:rStyle w:val="FootnoteReference"/>
        </w:rPr>
        <w:footnoteReference w:id="33"/>
      </w:r>
      <w:r>
        <w:rPr>
          <w:rFonts w:ascii="IRNazanin" w:hAnsi="IRNazanin" w:eastAsia="IRNazanin" w:cs="IRNazanin"/>
          <w:lang w:bidi="fa-IR"/>
          <w:color w:val="111111"/>
          <w:sz w:val="28"/>
          <w:szCs w:val="28"/>
          <w:rtl/>
        </w:rPr>
        <w:t xml:space="preserve">بعد أن</w:t>
      </w:r>
    </w:p>
    <w:p>
      <w:pPr>
        <w:pStyle w:val="BookText"/>
      </w:pPr>
      <w:r>
        <w:rPr>
          <w:rFonts w:ascii="IRNazanin" w:hAnsi="IRNazanin" w:eastAsia="IRNazanin" w:cs="IRNazanin"/>
          <w:lang w:bidi="fa-IR"/>
          <w:color w:val="111111"/>
          <w:sz w:val="28"/>
          <w:szCs w:val="28"/>
          <w:rtl/>
        </w:rPr>
        <w:t xml:space="preserve">أورد قول النبی صلّی اللّه علیه و سلّم لعلی علیه السلام: لا یحل لاحد أن یجنب فی هذا المسجد غیری و غیرک</w:t>
      </w:r>
    </w:p>
    <w:p>
      <w:pPr>
        <w:pStyle w:val="BookText"/>
      </w:pPr>
      <w:r>
        <w:rPr>
          <w:rFonts w:ascii="IRNazanin" w:hAnsi="IRNazanin" w:eastAsia="IRNazanin" w:cs="IRNazanin"/>
          <w:lang w:bidi="fa-IR"/>
          <w:color w:val="111111"/>
          <w:sz w:val="28"/>
          <w:szCs w:val="28"/>
          <w:rtl/>
        </w:rPr>
        <w:t xml:space="preserve">«فان قیل: فعطیة ضعیف، قالوا و الدلیل علی ضعف الحدیث أن الترمذی قال: و حدثت بهذا الحدیث أو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407_103846"/>
    <w:bookmarkEnd w:id="22"/>
    <w:p>
      <w:pPr>
        <w:pStyle w:val="BookText"/>
      </w:pPr>
      <w:r>
        <w:rPr>
          <w:rFonts w:ascii="IRNazanin" w:hAnsi="IRNazanin" w:eastAsia="IRNazanin" w:cs="IRNazanin"/>
          <w:lang w:bidi="fa-IR"/>
          <w:color w:val="111111"/>
          <w:sz w:val="28"/>
          <w:szCs w:val="28"/>
          <w:rtl/>
        </w:rPr>
        <w:t xml:space="preserve">سمع منی هذا الحدیث محمد بن اسماعیل- یعنی البخاری- فاستطرفه.</w:t>
      </w:r>
    </w:p>
    <w:p>
      <w:pPr>
        <w:pStyle w:val="BookText"/>
      </w:pPr>
      <w:r>
        <w:rPr>
          <w:rFonts w:ascii="IRNazanin" w:hAnsi="IRNazanin" w:eastAsia="IRNazanin" w:cs="IRNazanin"/>
          <w:lang w:bidi="fa-IR"/>
          <w:color w:val="111111"/>
          <w:sz w:val="28"/>
          <w:szCs w:val="28"/>
          <w:rtl/>
        </w:rPr>
        <w:t xml:space="preserve">و الجواب: ان عطیة العوفی قد روی عن ابن عباس و الصحابة و کان ثقة، و أما</w:t>
      </w:r>
    </w:p>
    <w:p>
      <w:pPr>
        <w:pStyle w:val="BookText"/>
      </w:pPr>
      <w:r>
        <w:rPr>
          <w:rFonts w:ascii="IRNazanin" w:hAnsi="IRNazanin" w:eastAsia="IRNazanin" w:cs="IRNazanin"/>
          <w:lang w:bidi="fa-IR"/>
          <w:color w:val="111111"/>
          <w:sz w:val="28"/>
          <w:szCs w:val="28"/>
          <w:rtl/>
        </w:rPr>
        <w:t xml:space="preserve">قول الترمذی عن البخاری فإنما استطرفه لقوله صلّی اللّه علیه و سلّم «لا أحله الا لطاهر لا لحائض و لا جنب»</w:t>
      </w:r>
    </w:p>
    <w:p>
      <w:pPr>
        <w:pStyle w:val="BookText"/>
      </w:pPr>
      <w:r>
        <w:rPr>
          <w:rFonts w:ascii="IRNazanin" w:hAnsi="IRNazanin" w:eastAsia="IRNazanin" w:cs="IRNazanin"/>
          <w:lang w:bidi="fa-IR"/>
          <w:color w:val="111111"/>
          <w:sz w:val="28"/>
          <w:szCs w:val="28"/>
          <w:rtl/>
        </w:rPr>
        <w:t xml:space="preserve">، و عند الشافعی یباح للجنب العبور فی المسجد و عند أبی حنیفة لا یباح حتی یغتسل للنص، و یحمل حدیث علی علی أنه کان بذلک کما کان رسول اللّه صلّی اللّه علیه و سلّم مخصوصا بأشیاء».</w:t>
      </w:r>
    </w:p>
    <w:p>
      <w:pPr>
        <w:pStyle w:val="Heading6"/>
      </w:pPr>
      <w:bookmarkStart w:id="275" w:name="_Toc51"/>
      <w:r>
        <w:t>27- قال ابن معین: صالح</w:t>
      </w:r>
      <w:bookmarkEnd w:id="275"/>
    </w:p>
    <w:p>
      <w:pPr>
        <w:pStyle w:val="BookText"/>
      </w:pPr>
      <w:r>
        <w:rPr>
          <w:rFonts w:ascii="IRNazanin" w:hAnsi="IRNazanin" w:eastAsia="IRNazanin" w:cs="IRNazanin"/>
          <w:lang w:bidi="fa-IR"/>
          <w:color w:val="111111"/>
          <w:sz w:val="28"/>
          <w:szCs w:val="28"/>
          <w:rtl/>
        </w:rPr>
        <w:t xml:space="preserve">ان نسبة تضعیف عطیة الی یحیی بن معین مردودة بنقل الدوری- و هو من کبار العلماء الثقات- عن ابن معین بأنه صالح، فقد قال الحافظ ابن حجر بترجمة عطیة ما نصه: «قال الدوری عن ابن معین صالح»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فسقط ما نسبه ابن الجوزی الی ابن معین.</w:t>
      </w:r>
    </w:p>
    <w:p>
      <w:pPr>
        <w:pStyle w:val="Heading6"/>
      </w:pPr>
      <w:bookmarkStart w:id="276" w:name="_Toc52"/>
      <w:r>
        <w:t>28- عطیة من رجال بعض الصحاح</w:t>
      </w:r>
      <w:bookmarkEnd w:id="276"/>
    </w:p>
    <w:p>
      <w:pPr>
        <w:pStyle w:val="BookText"/>
      </w:pPr>
      <w:r>
        <w:rPr>
          <w:rFonts w:ascii="IRNazanin" w:hAnsi="IRNazanin" w:eastAsia="IRNazanin" w:cs="IRNazanin"/>
          <w:lang w:bidi="fa-IR"/>
          <w:color w:val="111111"/>
          <w:sz w:val="28"/>
          <w:szCs w:val="28"/>
          <w:rtl/>
        </w:rPr>
        <w:t xml:space="preserve">ان عطیة من رجال (الأدب المفرد) للبخاری و (صحیح الترمذی) و (صحیح أبی داود)، و هذان الأخیران من (الصحاح الستة) عندهم، بل ان الترمذی روی حدیث الثقلین بالذات عن عطیة فی صحیحه.</w:t>
      </w:r>
    </w:p>
    <w:p>
      <w:pPr>
        <w:pStyle w:val="BookText"/>
      </w:pPr>
      <w:r>
        <w:rPr>
          <w:rFonts w:ascii="IRNazanin" w:hAnsi="IRNazanin" w:eastAsia="IRNazanin" w:cs="IRNazanin"/>
          <w:lang w:bidi="fa-IR"/>
          <w:color w:val="111111"/>
          <w:sz w:val="28"/>
          <w:szCs w:val="28"/>
          <w:rtl/>
        </w:rPr>
        <w:t xml:space="preserve">و عظمة مرویات (الصحاح الستة) و جلالة رواتها عند أبناء السنة قدیما و حدیثا واضحة لا تحتاج الی بیان، فان أفاد قدح ابن الجوزی فی عطیة شیئا فإنما یفید إسقاط الصحاح لا غیر.</w:t>
      </w:r>
    </w:p>
    <w:p>
      <w:pPr>
        <w:pStyle w:val="Heading6"/>
      </w:pPr>
      <w:bookmarkStart w:id="277" w:name="_Toc53"/>
      <w:r>
        <w:t>29- لم یتفرد عطیة عن أبی سعید به</w:t>
      </w:r>
      <w:bookmarkEnd w:id="277"/>
    </w:p>
    <w:p>
      <w:pPr>
        <w:pStyle w:val="BookText"/>
      </w:pPr>
      <w:r>
        <w:rPr>
          <w:rFonts w:ascii="IRNazanin" w:hAnsi="IRNazanin" w:eastAsia="IRNazanin" w:cs="IRNazanin"/>
          <w:lang w:bidi="fa-IR"/>
          <w:color w:val="111111"/>
          <w:sz w:val="28"/>
          <w:szCs w:val="28"/>
          <w:rtl/>
        </w:rPr>
        <w:t xml:space="preserve">ان اقدام ابن الجوزی علی القدح فی عطیة- کمحاولة یائسة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0407_103847"/>
    <w:bookmarkEnd w:id="23"/>
    <w:p>
      <w:pPr>
        <w:pStyle w:val="BookText"/>
      </w:pPr>
      <w:r>
        <w:rPr>
          <w:rFonts w:ascii="IRNazanin" w:hAnsi="IRNazanin" w:eastAsia="IRNazanin" w:cs="IRNazanin"/>
          <w:lang w:bidi="fa-IR"/>
          <w:color w:val="111111"/>
          <w:sz w:val="28"/>
          <w:szCs w:val="28"/>
          <w:rtl/>
        </w:rPr>
        <w:t xml:space="preserve">لتضعیف حدیث الثقلین- دلیل واضح علی عدم اطلاعه فی الحدیث، و ذلک: أن عطیة علی فرض کونه ضعیفا غیر متفرد بنقل حدیث الثقلین عن أبی سعید، فلا یضر فی حدیث الثقلین فی روایة أبی سعید فضلا عن مطلق الحدیث الوارد بالأسانید و الطرق و الألفاظ المتکثرة.</w:t>
      </w:r>
    </w:p>
    <w:p>
      <w:pPr>
        <w:pStyle w:val="BookText"/>
      </w:pPr>
      <w:r>
        <w:rPr>
          <w:rFonts w:ascii="IRNazanin" w:hAnsi="IRNazanin" w:eastAsia="IRNazanin" w:cs="IRNazanin"/>
          <w:lang w:bidi="fa-IR"/>
          <w:color w:val="111111"/>
          <w:sz w:val="28"/>
          <w:szCs w:val="28"/>
          <w:rtl/>
        </w:rPr>
        <w:t xml:space="preserve">نعم لم یتفرد عطیة فی نقل حدیث الثقلین عن أبی سعید، بل رواه عنه أبو الطفیل أیضا- و هو من طبقة الصحابة- و ذلک واضح کل الوضوح لمن راجع (استجلاب ارتقاء الغرف) للسخاوی، و (جواهر العقدین) للسمهودی، و (وسیلة المآل) لابن باکثیر و (الصراط السوی) للشیخانی القادری.</w:t>
      </w:r>
    </w:p>
    <w:p>
      <w:pPr>
        <w:pStyle w:val="Heading6"/>
      </w:pPr>
      <w:bookmarkStart w:id="278" w:name="_Toc54"/>
      <w:r>
        <w:t>30- ثبوت الحدیث غیر متوقف علی روایة أبی سعید</w:t>
      </w:r>
      <w:bookmarkEnd w:id="278"/>
    </w:p>
    <w:p>
      <w:pPr>
        <w:pStyle w:val="BookText"/>
      </w:pPr>
      <w:r>
        <w:rPr>
          <w:rFonts w:ascii="IRNazanin" w:hAnsi="IRNazanin" w:eastAsia="IRNazanin" w:cs="IRNazanin"/>
          <w:lang w:bidi="fa-IR"/>
          <w:color w:val="111111"/>
          <w:sz w:val="28"/>
          <w:szCs w:val="28"/>
          <w:rtl/>
        </w:rPr>
        <w:t xml:space="preserve">ثم انه لو سلمنا کون عطیة ضعیفا، و سلمنا تفرده بروایة الحدیث عن أبی سعید، فلا ضرر علی صحة حدیث الثقلین کذلک، لعدم توقف صحته علی روایة أبی سعید، فقد وقفت- بحمد اللّه تعالی و منه- علی تنصیص جماعة من أعلام المحققین علی روایة أکثر من عشرین من الصحابة حدیث الثقلین عن رسول اللّه صلّی اللّه علیه و سلّم، و هذا العدد أکثر من عدد التواتر بمراتب عدیدة، کما فصلناه فی مجلد حدیث الولایة.</w:t>
      </w:r>
    </w:p>
    <w:p>
      <w:pPr>
        <w:pStyle w:val="Heading6"/>
      </w:pPr>
      <w:bookmarkStart w:id="279" w:name="_Toc55"/>
      <w:r>
        <w:t>31- توثیق ابن الطباع عبد اللّه بن عبد القدوس</w:t>
      </w:r>
      <w:bookmarkEnd w:id="279"/>
    </w:p>
    <w:p>
      <w:pPr>
        <w:pStyle w:val="Heading6"/>
      </w:pPr>
      <w:bookmarkStart w:id="280" w:name="_Toc56"/>
      <w:r>
        <w:t>اشارة</w:t>
      </w:r>
      <w:bookmarkEnd w:id="280"/>
    </w:p>
    <w:p>
      <w:pPr>
        <w:pStyle w:val="BookText"/>
      </w:pPr>
      <w:r>
        <w:rPr>
          <w:rFonts w:ascii="IRNazanin" w:hAnsi="IRNazanin" w:eastAsia="IRNazanin" w:cs="IRNazanin"/>
          <w:lang w:bidi="fa-IR"/>
          <w:color w:val="111111"/>
          <w:sz w:val="28"/>
          <w:szCs w:val="28"/>
          <w:rtl/>
        </w:rPr>
        <w:t xml:space="preserve">و أما قدح ابن الجوزی فی عبد اللّه بن عبد القدوس فهو مردود بتوثیق الحافظ محمد بن عیسی بن الطباع إیاه، کما قال الحافظ المقدسی بترجمة عبد اللّه المذکور: «و حکی ابن عدی عن محمد بن عیسی انه قال: هو ثقة»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407_103848"/>
    <w:bookmarkEnd w:id="24"/>
    <w:p>
      <w:pPr>
        <w:pStyle w:val="BookText"/>
      </w:pPr>
      <w:r>
        <w:rPr>
          <w:rFonts w:ascii="IRNazanin" w:hAnsi="IRNazanin" w:eastAsia="IRNazanin" w:cs="IRNazanin"/>
          <w:lang w:bidi="fa-IR"/>
          <w:color w:val="111111"/>
          <w:sz w:val="28"/>
          <w:szCs w:val="28"/>
          <w:rtl/>
        </w:rPr>
        <w:t xml:space="preserve">و قال الحافظ ابن حجر العسقلانی: «و حکی عن محمد بن عیسی انّه قال: هو ثقة»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281" w:name="_Toc57"/>
      <w:r>
        <w:t>ترجمة محمد بن عیسی بن الطباع</w:t>
      </w:r>
      <w:bookmarkEnd w:id="281"/>
    </w:p>
    <w:p>
      <w:pPr>
        <w:pStyle w:val="BookText"/>
      </w:pPr>
      <w:r>
        <w:rPr>
          <w:rFonts w:ascii="IRNazanin" w:hAnsi="IRNazanin" w:eastAsia="IRNazanin" w:cs="IRNazanin"/>
          <w:lang w:bidi="fa-IR"/>
          <w:color w:val="111111"/>
          <w:sz w:val="28"/>
          <w:szCs w:val="28"/>
          <w:rtl/>
        </w:rPr>
        <w:t xml:space="preserve">قال الذهبی بترجمته: «ابن الطباع، محمد بن عیسی بن الطباع الحافظ الکبیر، قال أبو حاتم: ثقة مأمون، ما رأیت من المحدثین أحفظ للأبواب منه، و قال أبو داود: ثقة.</w:t>
      </w:r>
    </w:p>
    <w:p>
      <w:pPr>
        <w:pStyle w:val="BookText"/>
      </w:pPr>
      <w:r>
        <w:rPr>
          <w:rFonts w:ascii="IRNazanin" w:hAnsi="IRNazanin" w:eastAsia="IRNazanin" w:cs="IRNazanin"/>
          <w:lang w:bidi="fa-IR"/>
          <w:color w:val="111111"/>
          <w:sz w:val="28"/>
          <w:szCs w:val="28"/>
          <w:rtl/>
        </w:rPr>
        <w:t xml:space="preserve">قلت: توفی سنة أربع و عشرین مائتین، و هو فی عشر الثمانین، و له تصانیف و معارف رحمه اللّه …</w:t>
      </w:r>
    </w:p>
    <w:p>
      <w:pPr>
        <w:pStyle w:val="BookText"/>
      </w:pPr>
      <w:r>
        <w:rPr>
          <w:rFonts w:ascii="IRNazanin" w:hAnsi="IRNazanin" w:eastAsia="IRNazanin" w:cs="IRNazanin"/>
          <w:lang w:bidi="fa-IR"/>
          <w:color w:val="111111"/>
          <w:sz w:val="28"/>
          <w:szCs w:val="28"/>
          <w:rtl/>
        </w:rPr>
        <w:t xml:space="preserve">قال الأثرم: قال أحمد بن حنبل: ان ابن الطباع لبیب کیس- یعنی محمد بن عیسی- و</w:t>
      </w:r>
    </w:p>
    <w:p>
      <w:pPr>
        <w:pStyle w:val="BookText"/>
      </w:pPr>
      <w:r>
        <w:rPr>
          <w:rFonts w:ascii="IRNazanin" w:hAnsi="IRNazanin" w:eastAsia="IRNazanin" w:cs="IRNazanin"/>
          <w:lang w:bidi="fa-IR"/>
          <w:color w:val="111111"/>
          <w:sz w:val="28"/>
          <w:szCs w:val="28"/>
          <w:rtl/>
        </w:rPr>
        <w:t xml:space="preserve">قال البخاری: سمعت علیا قال: سمعت عبد الرحمن و یحیی یسألان ابن الطباع عن حدیث هشیم و ما أعلم به منه</w:t>
      </w:r>
    </w:p>
    <w:p>
      <w:pPr>
        <w:pStyle w:val="BookText"/>
      </w:pPr>
      <w:r>
        <w:rPr>
          <w:rFonts w:ascii="IRNazanin" w:hAnsi="IRNazanin" w:eastAsia="IRNazanin" w:cs="IRNazanin"/>
          <w:lang w:bidi="fa-IR"/>
          <w:color w:val="111111"/>
          <w:sz w:val="28"/>
          <w:szCs w:val="28"/>
          <w:rtl/>
        </w:rPr>
        <w:t xml:space="preserve">، و قال أبو حاتم:</w:t>
      </w:r>
    </w:p>
    <w:p>
      <w:pPr>
        <w:pStyle w:val="BookText"/>
      </w:pPr>
      <w:r>
        <w:rPr>
          <w:rFonts w:ascii="IRNazanin" w:hAnsi="IRNazanin" w:eastAsia="IRNazanin" w:cs="IRNazanin"/>
          <w:lang w:bidi="fa-IR"/>
          <w:color w:val="111111"/>
          <w:sz w:val="28"/>
          <w:szCs w:val="28"/>
          <w:rtl/>
        </w:rPr>
        <w:t xml:space="preserve">سمعت محمد بن عیسی یقول: اختلف ابن مهدی و أبو داود فی حدیث لهشیم هل سمعه أو دلسه؟ فتراضیا بی فأخبرتهما»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أیضا بقوله: «و فیها أبو جعفر محمد بن عیسی ابن الطباع الحافظ نزیل الثغر بأذنة، سمع مالکا و طبقته، قال أبو حاتم: ما رأیت أحفظ للأبواب منه، و قال أبو داود: کان یتفقه و یحفظ نحوا من أربعین ألف حدیث»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6"/>
      </w:pPr>
      <w:bookmarkStart w:id="282" w:name="_Toc58"/>
      <w:r>
        <w:t>32- توثیق ابن حبان عبد اللّه بن عبد القدوس</w:t>
      </w:r>
      <w:bookmarkEnd w:id="282"/>
    </w:p>
    <w:p>
      <w:pPr>
        <w:pStyle w:val="BookText"/>
      </w:pPr>
      <w:r>
        <w:rPr>
          <w:rFonts w:ascii="IRNazanin" w:hAnsi="IRNazanin" w:eastAsia="IRNazanin" w:cs="IRNazanin"/>
          <w:lang w:bidi="fa-IR"/>
          <w:color w:val="111111"/>
          <w:sz w:val="28"/>
          <w:szCs w:val="28"/>
          <w:rtl/>
        </w:rPr>
        <w:t xml:space="preserve">و عبد اللّه بن عبد القدوس موثوق عند ابن حبان أیضا، فقد أورده فی الثقات قائلا: «عبد اللّه بن عبد القدوس التمیمی الرازی من أهل الری،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407_103849"/>
    <w:bookmarkEnd w:id="25"/>
    <w:p>
      <w:pPr>
        <w:pStyle w:val="BookText"/>
      </w:pPr>
      <w:r>
        <w:rPr>
          <w:rFonts w:ascii="IRNazanin" w:hAnsi="IRNazanin" w:eastAsia="IRNazanin" w:cs="IRNazanin"/>
          <w:lang w:bidi="fa-IR"/>
          <w:color w:val="111111"/>
          <w:sz w:val="28"/>
          <w:szCs w:val="28"/>
          <w:rtl/>
        </w:rPr>
        <w:t xml:space="preserve">یروی عن الأعمش و ابن أبی خالد، روی عنه سعید بن سلیمان و [محمد] ابن حمید، [ربما أغرب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بترجمته: «ذکره ابن حبان فی الثقات و قال ربما أغرب»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لتوثیق ابن حبان قیمة کبیرة و درجة من الاعتبار عظیمة، ذلک لان ابن حبان ممن یعادی أهل البیت علیهم السلام و یسی‌ء إلیهم، فقد زعم بالنسبة الی الامام علی بن موسی الرضا علیه السلام بأنه آت بالعجائب و واهم و مخطئ کما لا یخفی علی من راجع (المیزان للذهبی 3/ 158) و (تهذیب التهذیب 7/ 388) لابن حجر العسقلانی.</w:t>
      </w:r>
    </w:p>
    <w:p>
      <w:pPr>
        <w:pStyle w:val="BookText"/>
      </w:pPr>
      <w:r>
        <w:rPr>
          <w:rFonts w:ascii="IRNazanin" w:hAnsi="IRNazanin" w:eastAsia="IRNazanin" w:cs="IRNazanin"/>
          <w:lang w:bidi="fa-IR"/>
          <w:color w:val="111111"/>
          <w:sz w:val="28"/>
          <w:szCs w:val="28"/>
          <w:rtl/>
        </w:rPr>
        <w:t xml:space="preserve">و ظاهر أن هکذا ناصبی عنید لا یوثق الرافضی أبدا.</w:t>
      </w:r>
    </w:p>
    <w:p>
      <w:pPr>
        <w:pStyle w:val="Heading6"/>
      </w:pPr>
      <w:bookmarkStart w:id="283" w:name="_Toc59"/>
      <w:r>
        <w:t>33- توثیق البخاری عبد اللّه بن عبد القدوس</w:t>
      </w:r>
      <w:bookmarkEnd w:id="283"/>
    </w:p>
    <w:p>
      <w:pPr>
        <w:pStyle w:val="BookText"/>
      </w:pPr>
      <w:r>
        <w:rPr>
          <w:rFonts w:ascii="IRNazanin" w:hAnsi="IRNazanin" w:eastAsia="IRNazanin" w:cs="IRNazanin"/>
          <w:lang w:bidi="fa-IR"/>
          <w:color w:val="111111"/>
          <w:sz w:val="28"/>
          <w:szCs w:val="28"/>
          <w:rtl/>
        </w:rPr>
        <w:t xml:space="preserve">و لقد وثق البخاری- مع ما هو علیه من التعصب و التعسف- عبد اللّه بن عبد القدوس علی ما نقل عنه الهیثمی فی (مجمع الزوائد) إذ قال:</w:t>
      </w:r>
    </w:p>
    <w:p>
      <w:pPr>
        <w:pStyle w:val="BookText"/>
      </w:pPr>
      <w:r>
        <w:rPr>
          <w:rFonts w:ascii="IRNazanin" w:hAnsi="IRNazanin" w:eastAsia="IRNazanin" w:cs="IRNazanin"/>
          <w:lang w:bidi="fa-IR"/>
          <w:color w:val="111111"/>
          <w:sz w:val="28"/>
          <w:szCs w:val="28"/>
          <w:rtl/>
        </w:rPr>
        <w:t xml:space="preserve">«وثقه البخاری و ابن حبان».</w:t>
      </w:r>
    </w:p>
    <w:p>
      <w:pPr>
        <w:pStyle w:val="BookText"/>
      </w:pPr>
      <w:r>
        <w:rPr>
          <w:rFonts w:ascii="IRNazanin" w:hAnsi="IRNazanin" w:eastAsia="IRNazanin" w:cs="IRNazanin"/>
          <w:lang w:bidi="fa-IR"/>
          <w:color w:val="111111"/>
          <w:sz w:val="28"/>
          <w:szCs w:val="28"/>
          <w:rtl/>
        </w:rPr>
        <w:t xml:space="preserve">و قال العسقلانی بترجمته: «قال البخاری: هو فی الأصل صدوق، الا أنه یروی من أقوام ضعاف»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الروایة عن الضعاف أمر قلما سلم منه أسلافهم، کما لا یخفی علی من راجع (المنهاج) لابن تیمیة و غیره، فلو کان هذا- علی تقدیر تسلیمه- قدحا فی عبد اللّه بن عبد القدوس لتوجه الی جمهور علمائهم، و لا تسع الخرق علی الراقع.</w:t>
      </w:r>
    </w:p>
    <w:p>
      <w:pPr>
        <w:pStyle w:val="BookText"/>
      </w:pPr>
      <w:r>
        <w:rPr>
          <w:rFonts w:ascii="IRNazanin" w:hAnsi="IRNazanin" w:eastAsia="IRNazanin" w:cs="IRNazanin"/>
          <w:lang w:bidi="fa-IR"/>
          <w:color w:val="111111"/>
          <w:sz w:val="28"/>
          <w:szCs w:val="28"/>
          <w:rtl/>
        </w:rPr>
        <w:t xml:space="preserve">هذا کله مع أن عبد اللّه بن عبد القدوس قد روی حدیث الثقلین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407_103850"/>
    <w:bookmarkEnd w:id="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أورده ابن الجوزی- عن الأعمش و هو ثقة، فلا کلام حینئذ أصلا …</w:t>
      </w:r>
    </w:p>
    <w:p>
      <w:pPr>
        <w:pStyle w:val="Heading6"/>
      </w:pPr>
      <w:bookmarkStart w:id="284" w:name="_Toc60"/>
      <w:r>
        <w:t>34- عبد اللّه بن عبد القدوس من رجال البخاری</w:t>
      </w:r>
      <w:bookmarkEnd w:id="284"/>
    </w:p>
    <w:p>
      <w:pPr>
        <w:pStyle w:val="BookText"/>
      </w:pPr>
      <w:r>
        <w:rPr>
          <w:rFonts w:ascii="IRNazanin" w:hAnsi="IRNazanin" w:eastAsia="IRNazanin" w:cs="IRNazanin"/>
          <w:lang w:bidi="fa-IR"/>
          <w:color w:val="111111"/>
          <w:sz w:val="28"/>
          <w:szCs w:val="28"/>
          <w:rtl/>
        </w:rPr>
        <w:t xml:space="preserve">و عبد اللّه بن عبد القدوس من رجال (صحیح البخاری) فی تعلیقاته، کما فی رمز «خت» الموضوع له فی (الکاشف 2/ 105) و (تهذیب التهذیب 5/ 303) و (تقریب التهذیب 1/ 430) و غیرها.</w:t>
      </w:r>
    </w:p>
    <w:p>
      <w:pPr>
        <w:pStyle w:val="BookText"/>
      </w:pPr>
      <w:r>
        <w:rPr>
          <w:rFonts w:ascii="IRNazanin" w:hAnsi="IRNazanin" w:eastAsia="IRNazanin" w:cs="IRNazanin"/>
          <w:lang w:bidi="fa-IR"/>
          <w:color w:val="111111"/>
          <w:sz w:val="28"/>
          <w:szCs w:val="28"/>
          <w:rtl/>
        </w:rPr>
        <w:t xml:space="preserve">و لما ثبت من کلمات علمائهم المحققین أن تخریج البخاری عن رجل دلیل علی عدالته و ان کان فی تعلیقاته، فلا قیمة لطعن أی طاعن.</w:t>
      </w:r>
    </w:p>
    <w:p>
      <w:pPr>
        <w:pStyle w:val="BookText"/>
      </w:pPr>
      <w:r>
        <w:rPr>
          <w:rFonts w:ascii="IRNazanin" w:hAnsi="IRNazanin" w:eastAsia="IRNazanin" w:cs="IRNazanin"/>
          <w:lang w:bidi="fa-IR"/>
          <w:color w:val="111111"/>
          <w:sz w:val="28"/>
          <w:szCs w:val="28"/>
          <w:rtl/>
        </w:rPr>
        <w:t xml:space="preserve">قال ابن حجر العسقلانی فی مقدمة فتح الباری فی شرح صحیح البخاری فی مقام الجواب عن الطعن فی رجال البخاری: «و قبل الخوض فیه ینبغی لکل منصف أن یعلم أن تخریج صاحب الصحیح لای راو کان مقتض لعدالته عنده و صحة ضبطه و عدم غفلته. و لا سیما ما انضاف الی ذلک من اطباق جمهور الأئمة علی تسمیة الکتابین بالصحیحین، و هذا معنی لم یحصل لغیر من خرج عنه فی الصحیح، فهو بمثابة اجماع الجمهور علی تعدیل من ذکر فیهما هذا إذا خرج له فی الأصول.</w:t>
      </w:r>
    </w:p>
    <w:p>
      <w:pPr>
        <w:pStyle w:val="BookText"/>
      </w:pPr>
      <w:r>
        <w:rPr>
          <w:rFonts w:ascii="IRNazanin" w:hAnsi="IRNazanin" w:eastAsia="IRNazanin" w:cs="IRNazanin"/>
          <w:lang w:bidi="fa-IR"/>
          <w:color w:val="111111"/>
          <w:sz w:val="28"/>
          <w:szCs w:val="28"/>
          <w:rtl/>
        </w:rPr>
        <w:t xml:space="preserve">فأما ان أخرج له فی المتابعات و الشواهد و التعالیق فهذا یتفاوت درجاته من إخراج له فیهم فی الضبط و غیره، مع حصول اسم الصدق لهم، و حینئذ إذا وجدنا لغیره من أحد منهم طعنا، فذلک الطعن مقابل لتعدیل هذا الامام، فلا یقبل الا مبین السبب مفسرا بقادح یقدح فی عدالة هذا الراوی أو فی ضبطه مطلقا او فی ضبطه لخبر بعینه، لان الأسباب الحاملة للائمة علی الجرح متفاوتة، منها ما یقدح و منها ما لا یقدح، و قد کان الشیخ أبو الحسن المقدسی یقول فی الرجل الذی یخرج عنه فی الصحیح: هذا جاز القنطرة، یعنی بذلک انه لا یلتفت الی ما قیل فیه. قال الشیخ أبو الفتح القشیری فی مختصره: و هکذا نعتقد و به نقول و لا نخرج عنه الا بحجة ظاهرة،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0407_103851"/>
    <w:bookmarkEnd w:id="27"/>
    <w:p>
      <w:pPr>
        <w:pStyle w:val="BookText"/>
      </w:pPr>
      <w:r>
        <w:rPr>
          <w:rFonts w:ascii="IRNazanin" w:hAnsi="IRNazanin" w:eastAsia="IRNazanin" w:cs="IRNazanin"/>
          <w:lang w:bidi="fa-IR"/>
          <w:color w:val="111111"/>
          <w:sz w:val="28"/>
          <w:szCs w:val="28"/>
          <w:rtl/>
        </w:rPr>
        <w:t xml:space="preserve">و بیان شاف یزید فی غلبة الظن علی المعنی الذی قدمناه، من اتفاق الناس بعد الشیخین علی تسمیة کتابیهما بالصحیحین و من لوازم ذلک تعدیل رواتهما»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ذکره صرح الشیخ ملا علی القاری فی شرح المشکاة عند ما ذکر الصحیحین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فرض ثبوت طعن یحیی بن معین فی عبد اللّه بن عبد القدوس، فان الوقوف علی هذین النصین و أمثالهما یکفی للاعراض عنه و عدم الالتفات الیه و اغترار ابن الجوزی به کاشف عن عدم خبرته و مجازفته.</w:t>
      </w:r>
    </w:p>
    <w:p>
      <w:pPr>
        <w:pStyle w:val="Heading6"/>
      </w:pPr>
      <w:bookmarkStart w:id="285" w:name="_Toc61"/>
      <w:r>
        <w:t>35- عبد اللّه بن عبد القدوس من رجال الترمذی</w:t>
      </w:r>
      <w:bookmarkEnd w:id="285"/>
    </w:p>
    <w:p>
      <w:pPr>
        <w:pStyle w:val="BookText"/>
      </w:pPr>
      <w:r>
        <w:rPr>
          <w:rFonts w:ascii="IRNazanin" w:hAnsi="IRNazanin" w:eastAsia="IRNazanin" w:cs="IRNazanin"/>
          <w:lang w:bidi="fa-IR"/>
          <w:color w:val="111111"/>
          <w:sz w:val="28"/>
          <w:szCs w:val="28"/>
          <w:rtl/>
        </w:rPr>
        <w:t xml:space="preserve">و ان عبد اللّه بن عبد القدوس من رجال (صحیح الترمذی) أیضا، کما یعلم من رمز «ت» المعین له فی (الکاشف 2/ 105) و (تهذیب التهذیب 5/ 303) و غیرهما.</w:t>
      </w:r>
    </w:p>
    <w:p>
      <w:pPr>
        <w:pStyle w:val="Heading6"/>
      </w:pPr>
      <w:bookmarkStart w:id="286" w:name="_Toc62"/>
      <w:r>
        <w:t>36- جرح عبد اللّه بن عبد القدوس لا یقدح فی الحدیث</w:t>
      </w:r>
      <w:bookmarkEnd w:id="286"/>
    </w:p>
    <w:p>
      <w:pPr>
        <w:pStyle w:val="BookText"/>
      </w:pPr>
      <w:r>
        <w:rPr>
          <w:rFonts w:ascii="IRNazanin" w:hAnsi="IRNazanin" w:eastAsia="IRNazanin" w:cs="IRNazanin"/>
          <w:lang w:bidi="fa-IR"/>
          <w:color w:val="111111"/>
          <w:sz w:val="28"/>
          <w:szCs w:val="28"/>
          <w:rtl/>
        </w:rPr>
        <w:t xml:space="preserve">و لو تنزلنا، و فرضنا عبد اللّه بن عبد القدوس رجلا مقدوحا، فان ذلک لا یخل بثبوت أصل حدیث الثقلین، بل لا یضر فیه حتی بروایة الأعمش عن عطیة عن أبی سعید، لعدم تفرد عبد اللّه بن عبد القدوس بروایته عن الأعمش، فلقد رواه عن الأعمش: محمد بن طلحة بن مصرف الیامی، و محمد بن فضیل ابن غزوان الضبی، کما لا یخفی علی من راجع ما تقدم عن (مسند أحمد) و (صحیح الترمذی).</w:t>
      </w:r>
    </w:p>
    <w:p>
      <w:pPr>
        <w:pStyle w:val="BookText"/>
      </w:pPr>
      <w:r>
        <w:rPr>
          <w:rFonts w:ascii="IRNazanin" w:hAnsi="IRNazanin" w:eastAsia="IRNazanin" w:cs="IRNazanin"/>
          <w:lang w:bidi="fa-IR"/>
          <w:color w:val="111111"/>
          <w:sz w:val="28"/>
          <w:szCs w:val="28"/>
          <w:rtl/>
        </w:rPr>
        <w:t xml:space="preserve">فما ادعاه ابن الجوزی لا یفیده بحال، بل لو تأملت جیدا لظهر لک 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0407_103852"/>
    <w:bookmarkEnd w:id="28"/>
    <w:p>
      <w:pPr>
        <w:pStyle w:val="BookText"/>
      </w:pPr>
      <w:r>
        <w:rPr>
          <w:rFonts w:ascii="IRNazanin" w:hAnsi="IRNazanin" w:eastAsia="IRNazanin" w:cs="IRNazanin"/>
          <w:lang w:bidi="fa-IR"/>
          <w:color w:val="111111"/>
          <w:sz w:val="28"/>
          <w:szCs w:val="28"/>
          <w:rtl/>
        </w:rPr>
        <w:t xml:space="preserve">روایة عبد اللّه لهذا الحدیث عن الأعمش مؤیدة لصدق سائر رواته عنه، و یظهر أیضا لک صدقه فی روایته عن الأعمش.</w:t>
      </w:r>
    </w:p>
    <w:p>
      <w:pPr>
        <w:pStyle w:val="BookText"/>
      </w:pPr>
      <w:r>
        <w:rPr>
          <w:rFonts w:ascii="IRNazanin" w:hAnsi="IRNazanin" w:eastAsia="IRNazanin" w:cs="IRNazanin"/>
          <w:lang w:bidi="fa-IR"/>
          <w:color w:val="111111"/>
          <w:sz w:val="28"/>
          <w:szCs w:val="28"/>
          <w:rtl/>
        </w:rPr>
        <w:t xml:space="preserve">أضف الی هذا أنه کما لم یتفرد عبد اللّه فی روایته حدیث الثقلین عن الأعمش، کذلک الأعمش لم یتفرد فی روایته عن عطیة، فقد رواه عنه أیضا: عبد الملک بن أبی سلیمان میسرة العزرمی، و أبو إسرائیل اسماعیل بن خلیفة العبسی الملائی، و هارون بن سعد العجلی، و کثیر بن اسماعیل التیمی النواء، کما هو غیر خاف علی ناظر أحادیث (مسند) أحمد و (معاجم) الطبرانیّ فی الباب.</w:t>
      </w:r>
    </w:p>
    <w:p>
      <w:pPr>
        <w:pStyle w:val="Heading6"/>
      </w:pPr>
      <w:bookmarkStart w:id="287" w:name="_Toc63"/>
      <w:r>
        <w:t>37- ما أورده فی جرح ابن داهر مجمل</w:t>
      </w:r>
      <w:bookmarkEnd w:id="287"/>
    </w:p>
    <w:p>
      <w:pPr>
        <w:pStyle w:val="BookText"/>
      </w:pPr>
      <w:r>
        <w:rPr>
          <w:rFonts w:ascii="IRNazanin" w:hAnsi="IRNazanin" w:eastAsia="IRNazanin" w:cs="IRNazanin"/>
          <w:lang w:bidi="fa-IR"/>
          <w:color w:val="111111"/>
          <w:sz w:val="28"/>
          <w:szCs w:val="28"/>
          <w:rtl/>
        </w:rPr>
        <w:t xml:space="preserve">و أما قول ابن الجوزی فی الطعن فی عبد اللّه بن داهر: «و اما ابن داهر فقال احمد و یحیی لیس بشی‌ء، ما یکتب منه انسان فیه خبر» فهو مردود بأن الطعن هذا- علی تقدیر ثبوت صدوره عنهما- مبهم، کما لا یخفی علی من راجع (التدریب) للسیوطی و غیره، و یتضح لکل متتبع لاقوال الفحول و المحققین من القوم: ان الطعن المبهم لا یقبل من أی کائنا من کان، و قد جاء بیان ذلک بالتفصیل فی مجلد حدیث الولایة.</w:t>
      </w:r>
    </w:p>
    <w:p>
      <w:pPr>
        <w:pStyle w:val="BookText"/>
      </w:pPr>
      <w:r>
        <w:rPr>
          <w:rFonts w:ascii="IRNazanin" w:hAnsi="IRNazanin" w:eastAsia="IRNazanin" w:cs="IRNazanin"/>
          <w:lang w:bidi="fa-IR"/>
          <w:color w:val="111111"/>
          <w:sz w:val="28"/>
          <w:szCs w:val="28"/>
          <w:rtl/>
        </w:rPr>
        <w:t xml:space="preserve">ثم ان السبب فی اساءة ظنهما- علی تقدیر الثبوت- بعبد اللّه بن داهر انما هو إکثاره روایة فضائل أمیر المؤمنین علیه الصلاة و السلام، کما قال الذهبی:</w:t>
      </w:r>
    </w:p>
    <w:p>
      <w:pPr>
        <w:pStyle w:val="BookText"/>
      </w:pPr>
      <w:r>
        <w:rPr>
          <w:rFonts w:ascii="IRNazanin" w:hAnsi="IRNazanin" w:eastAsia="IRNazanin" w:cs="IRNazanin"/>
          <w:lang w:bidi="fa-IR"/>
          <w:color w:val="111111"/>
          <w:sz w:val="28"/>
          <w:szCs w:val="28"/>
          <w:rtl/>
        </w:rPr>
        <w:t xml:space="preserve">«قال ابن عدی: عامة ما یرویه فی فضائل علی، و هو متهم فی ذلک»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فی ان الطعن فی هکذا رجال لمثل هذه الأسباب غیر مسموع، لأنه ناشئ عن کمال بغضهم و انحرافهم عن اهل البیت علیهم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0407_103853"/>
    <w:bookmarkEnd w:id="29"/>
    <w:p>
      <w:pPr>
        <w:pStyle w:val="Heading6"/>
      </w:pPr>
      <w:bookmarkStart w:id="288" w:name="_Toc64"/>
      <w:r>
        <w:t>38- عبد اللّه بن داهر غیر واقع فی طرق الحدیث</w:t>
      </w:r>
      <w:bookmarkEnd w:id="288"/>
    </w:p>
    <w:p>
      <w:pPr>
        <w:pStyle w:val="BookText"/>
      </w:pPr>
      <w:r>
        <w:rPr>
          <w:rFonts w:ascii="IRNazanin" w:hAnsi="IRNazanin" w:eastAsia="IRNazanin" w:cs="IRNazanin"/>
          <w:lang w:bidi="fa-IR"/>
          <w:color w:val="111111"/>
          <w:sz w:val="28"/>
          <w:szCs w:val="28"/>
          <w:rtl/>
        </w:rPr>
        <w:t xml:space="preserve">و ذکر ابن الجوزی لعبد اللّه بن داهر بصدد الطعن فی حدیث الثقلین عجیب جدا، لأنه لم یقع فی سند من أسانید هذا الحدیث الشریف، و هذه أسانیده و طرقه مذکورة فی کتب أعاظم الحفاظ و کبار أعلام أهل السنة، بل و کذلک عبد اللّه بن عبد القدوس، فان وقوعهما فی سند هذا الحدیث یختص بهذا السند الطریف الذی ذکره ابن الجوزی تمهیدا للطعن فیه، و کأنّه غافل عن أن المراجعة الواحدة لمسند احمد و صحیح مسلم و صحیح الترمذی یظهر تلبیسه و یکشف سوء نیته.</w:t>
      </w:r>
    </w:p>
    <w:p>
      <w:pPr>
        <w:pStyle w:val="Heading6"/>
      </w:pPr>
      <w:bookmarkStart w:id="289" w:name="_Toc65"/>
      <w:r>
        <w:t>39- استنکار المحققین قدح ابن الجوزی فی الحدیث</w:t>
      </w:r>
      <w:bookmarkEnd w:id="289"/>
    </w:p>
    <w:p>
      <w:pPr>
        <w:pStyle w:val="BookText"/>
      </w:pPr>
      <w:r>
        <w:rPr>
          <w:rFonts w:ascii="IRNazanin" w:hAnsi="IRNazanin" w:eastAsia="IRNazanin" w:cs="IRNazanin"/>
          <w:lang w:bidi="fa-IR"/>
          <w:color w:val="111111"/>
          <w:sz w:val="28"/>
          <w:szCs w:val="28"/>
          <w:rtl/>
        </w:rPr>
        <w:t xml:space="preserve">و لما ذکرنا و غیره استنکر جماعة من اکابر محققیهم و أعاظم محدثیهم إیراد ابن الجوزی حدیث الثقلین فی کتابه (العلل المتناهیة) و منهم:</w:t>
      </w:r>
    </w:p>
    <w:p>
      <w:pPr>
        <w:pStyle w:val="BookText"/>
      </w:pPr>
      <w:r>
        <w:rPr>
          <w:rFonts w:ascii="IRNazanin" w:hAnsi="IRNazanin" w:eastAsia="IRNazanin" w:cs="IRNazanin"/>
          <w:lang w:bidi="fa-IR"/>
          <w:color w:val="111111"/>
          <w:sz w:val="28"/>
          <w:szCs w:val="28"/>
          <w:rtl/>
        </w:rPr>
        <w:t xml:space="preserve">1- سبطه، حیث قال فی (التذکرة) بعد أن نقل الحدیث عن مسند احمد: «فان قیل: فقد قال جدک فی کتاب (الواهیة): أنبأنا عبد الوهاب الأنماطی، عن محمد بن المظفر، عن محمد العتیقی، عن یوسف بن الدخیل عن ابی جعفر العقیلی، عن احمد الحلوانی، عن عبد اللّه بن داهر، ثنا عبد اللّه ابن عبد القدوس، عن الأعمش، عن عطیة، عن ابی سعید، عن النبی صلّی اللّه علیه و سلّم بمعناه. ثم قال جدک: عطیة ضعیف، و ابن عبد القدوس رافضی، و ابن داهر لیس بشی‌ء.</w:t>
      </w:r>
    </w:p>
    <w:p>
      <w:pPr>
        <w:pStyle w:val="BookText"/>
      </w:pPr>
      <w:r>
        <w:rPr>
          <w:rFonts w:ascii="IRNazanin" w:hAnsi="IRNazanin" w:eastAsia="IRNazanin" w:cs="IRNazanin"/>
          <w:lang w:bidi="fa-IR"/>
          <w:color w:val="111111"/>
          <w:sz w:val="28"/>
          <w:szCs w:val="28"/>
          <w:rtl/>
        </w:rPr>
        <w:t xml:space="preserve">قلت: الحدیث الذی رویناه أخرجه احمد فی (الفضائل)، و لیس فی اسناده احد ممن ضعفه جدی، و قد أخرجه ابو داود فی سننه و الترمذی أیضا و عامة المحدثین، و ذکره رزین فی الجمع بین الصحاح. و العجب کیف خفی عن جدی ما روی مسلم فی صحیحه من حدیث زید بن أرقم: قام فینا رسول اللّه صلّی اللّه علیه و سلّم- الی آخر ما سبق».</w:t>
      </w:r>
    </w:p>
    <w:p>
      <w:pPr>
        <w:pStyle w:val="BookText"/>
      </w:pPr>
      <w:r>
        <w:rPr>
          <w:rFonts w:ascii="IRNazanin" w:hAnsi="IRNazanin" w:eastAsia="IRNazanin" w:cs="IRNazanin"/>
          <w:lang w:bidi="fa-IR"/>
          <w:color w:val="111111"/>
          <w:sz w:val="28"/>
          <w:szCs w:val="28"/>
          <w:rtl/>
        </w:rPr>
        <w:t xml:space="preserve">2- السخاوی حیث قال بعد إیراد الحدیث و تأییده «و تعجبت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إیراد ابن الجوزی له فی (العلل المتناهیة)، بل أعجب من ذلک قوله «انه حدیث لا یصح» مع ما سیأتی من طرقه التی بعضها فی (صحیح) مسلم»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السمهودی بعد اثبات الحدیث و روایته عن الصحاح و المسانید، قال: «و من العجیب ذکر ابن الجوزی له فی (العلل المتناهیة)، فإیاک أن تغتر به، و کأنه لم یستحضره حینئذ»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الکلام حسن ظن به، و کیف یصدق عاقل ذلک و یذعن أن یکون ابن الجوزی- مع ما هو علیه من سعة النظر و کثرة الاطلاع کما یقول مترجموه- غافلا عن طرق حدیث الثقلین المتکاثرة المرویة فی الصحاح و المسانید و المعاجم، أمثال مسند ابن راهویه، و مسند أحمد، و مسند عبد بن حمید، و مسند الدارمی، و صحیح مسلم، و صحیح الترمذی، و فضائل القرآن لابن أبی الدنیا، و نوادر الأصول للحکیم الترمذی، و کتاب السنة لابن ابی عاصم، و مسند البزار، و الخصائص للنسائی، و مسند أبی یعلی، و الذریة الطاهرة للدولابی، و صحیح ابن خزیمة، و صحیح أبی عوانة، و المصاحف لابن الأنباری، و الأمالی للمحاملی، و الولایة لابن عقدة، و الطالبیین للخفاجی، و المعاجم الثلاثة للطبرانی، و المستدرک للحاکم، و شرف النبوة للخرکوشی، و منقبة المطهرین، و حلیة الأولیاء لأبی نعیم، و کتاب طرق حدیث الثقلین لابن طاهر المقدسی و غیرها.</w:t>
      </w:r>
    </w:p>
    <w:p>
      <w:pPr>
        <w:pStyle w:val="BookText"/>
      </w:pPr>
      <w:r>
        <w:rPr>
          <w:rFonts w:ascii="IRNazanin" w:hAnsi="IRNazanin" w:eastAsia="IRNazanin" w:cs="IRNazanin"/>
          <w:lang w:bidi="fa-IR"/>
          <w:color w:val="111111"/>
          <w:sz w:val="28"/>
          <w:szCs w:val="28"/>
          <w:rtl/>
        </w:rPr>
        <w:t xml:space="preserve">ألم یکن فی هذه الکتب غیر الطریق الذی ذکره ابن الجوزی؟</w:t>
      </w:r>
    </w:p>
    <w:p>
      <w:pPr>
        <w:pStyle w:val="BookText"/>
      </w:pPr>
      <w:r>
        <w:rPr>
          <w:rFonts w:ascii="IRNazanin" w:hAnsi="IRNazanin" w:eastAsia="IRNazanin" w:cs="IRNazanin"/>
          <w:lang w:bidi="fa-IR"/>
          <w:color w:val="111111"/>
          <w:sz w:val="28"/>
          <w:szCs w:val="28"/>
          <w:rtl/>
        </w:rPr>
        <w:t xml:space="preserve">نعم کان، الا أنه شاء ان یخدع ناظر کتابه بأن روایته منحصرة بهذا الطریق، و بما أن رجاله ضعفاء بزعمه فالحدیث إذا لا یصح. هکذا شاء الا ان اللّه کشف سره و هتک ستره بأیدی أهل نحلته. و الحمد للّه رب العالمین.</w:t>
      </w:r>
    </w:p>
    <w:p>
      <w:pPr>
        <w:pStyle w:val="BookText"/>
      </w:pPr>
      <w:r>
        <w:rPr>
          <w:rFonts w:ascii="IRNazanin" w:hAnsi="IRNazanin" w:eastAsia="IRNazanin" w:cs="IRNazanin"/>
          <w:lang w:bidi="fa-IR"/>
          <w:color w:val="111111"/>
          <w:sz w:val="28"/>
          <w:szCs w:val="28"/>
          <w:rtl/>
        </w:rPr>
        <w:t xml:space="preserve">4- ابن حجر فی (الصواعق المحرقة) و (تتمة الصواعق)، فقال بعد أن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10407_103855"/>
    <w:bookmarkEnd w:id="30"/>
    <w:p>
      <w:pPr>
        <w:pStyle w:val="BookText"/>
      </w:pPr>
      <w:r>
        <w:rPr>
          <w:rFonts w:ascii="IRNazanin" w:hAnsi="IRNazanin" w:eastAsia="IRNazanin" w:cs="IRNazanin"/>
          <w:lang w:bidi="fa-IR"/>
          <w:color w:val="111111"/>
          <w:sz w:val="28"/>
          <w:szCs w:val="28"/>
          <w:rtl/>
        </w:rPr>
        <w:t xml:space="preserve">روی الحدیث عن بعض المصادر المعتبرة: «و ذکر ابن الجوزی لذلک فی (العلل المتناهیة) و هم أو غفلة عن استحضار بقیة طرقه، بل فی صحیح مسلم عن زید بن أرقم أنه صلّی اللّه علیه و سلّم قال ذلک یوم غدیر خم».</w:t>
      </w:r>
    </w:p>
    <w:p>
      <w:pPr>
        <w:pStyle w:val="BookText"/>
      </w:pPr>
      <w:r>
        <w:rPr>
          <w:rFonts w:ascii="IRNazanin" w:hAnsi="IRNazanin" w:eastAsia="IRNazanin" w:cs="IRNazanin"/>
          <w:lang w:bidi="fa-IR"/>
          <w:color w:val="111111"/>
          <w:sz w:val="28"/>
          <w:szCs w:val="28"/>
          <w:rtl/>
        </w:rPr>
        <w:t xml:space="preserve">ثم جعل یؤید الحدیث و یثبته بأقوال العلماء و روایاته الکثیرة.</w:t>
      </w:r>
    </w:p>
    <w:p>
      <w:pPr>
        <w:pStyle w:val="BookText"/>
      </w:pPr>
      <w:r>
        <w:rPr>
          <w:rFonts w:ascii="IRNazanin" w:hAnsi="IRNazanin" w:eastAsia="IRNazanin" w:cs="IRNazanin"/>
          <w:lang w:bidi="fa-IR"/>
          <w:color w:val="111111"/>
          <w:sz w:val="28"/>
          <w:szCs w:val="28"/>
          <w:rtl/>
        </w:rPr>
        <w:t xml:space="preserve">و قال فی (تتمة الصواعق): «و لم یصب ابن الجوزی فی إیراده فی (العلل المتناهیة)».</w:t>
      </w:r>
    </w:p>
    <w:p>
      <w:pPr>
        <w:pStyle w:val="BookText"/>
      </w:pPr>
      <w:r>
        <w:rPr>
          <w:rFonts w:ascii="IRNazanin" w:hAnsi="IRNazanin" w:eastAsia="IRNazanin" w:cs="IRNazanin"/>
          <w:lang w:bidi="fa-IR"/>
          <w:color w:val="111111"/>
          <w:sz w:val="28"/>
          <w:szCs w:val="28"/>
          <w:rtl/>
        </w:rPr>
        <w:t xml:space="preserve">5- المناوی: «قال الهیثمی: رجاله موثقون، و رواه ابو یعلی بسند لا بأس به، و الحافظ عبد العزیز ابن الأخضر. و وهم من زعم ضعفه کابن الجوزی»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حسن زمان فی (القول المستحسن) عن المناوی بلفظه.</w:t>
      </w:r>
    </w:p>
    <w:p>
      <w:pPr>
        <w:pStyle w:val="BookText"/>
      </w:pPr>
      <w:r>
        <w:rPr>
          <w:rFonts w:ascii="IRNazanin" w:hAnsi="IRNazanin" w:eastAsia="IRNazanin" w:cs="IRNazanin"/>
          <w:lang w:bidi="fa-IR"/>
          <w:color w:val="111111"/>
          <w:sz w:val="28"/>
          <w:szCs w:val="28"/>
          <w:rtl/>
        </w:rPr>
        <w:t xml:space="preserve">7- الشیخانی القادری فی (الصراط السوی) بعد أن ذکر الحدیث قال: «و قد أخطأ ابن الجوزی حیث ذکر هذا فی (واهیاته) علی عادته فی ذلک، غافلا عما ذکر مسلم فی صحیحه عن زید بن أرقم».</w:t>
      </w:r>
    </w:p>
    <w:p>
      <w:pPr>
        <w:pStyle w:val="Heading6"/>
      </w:pPr>
      <w:bookmarkStart w:id="290" w:name="_Toc66"/>
      <w:r>
        <w:t>40- روایة ابن الجوزی حدیث الثقلین</w:t>
      </w:r>
      <w:bookmarkEnd w:id="290"/>
    </w:p>
    <w:p>
      <w:pPr>
        <w:pStyle w:val="BookText"/>
      </w:pPr>
      <w:r>
        <w:rPr>
          <w:rFonts w:ascii="IRNazanin" w:hAnsi="IRNazanin" w:eastAsia="IRNazanin" w:cs="IRNazanin"/>
          <w:lang w:bidi="fa-IR"/>
          <w:color w:val="111111"/>
          <w:sz w:val="28"/>
          <w:szCs w:val="28"/>
          <w:rtl/>
        </w:rPr>
        <w:t xml:space="preserve">لقد عثرنا علی روایة ابن الجوزی حدیث الثقلین فی (کتاب المسلسلات) </w:t>
      </w:r>
      <w:r>
        <w:rPr>
          <w:rStyle w:val="FootnoteReference"/>
        </w:rPr>
        <w:footnoteReference w:id="48"/>
      </w:r>
      <w:r>
        <w:rPr>
          <w:rFonts w:ascii="IRNazanin" w:hAnsi="IRNazanin" w:eastAsia="IRNazanin" w:cs="IRNazanin"/>
          <w:lang w:bidi="fa-IR"/>
          <w:color w:val="111111"/>
          <w:sz w:val="28"/>
          <w:szCs w:val="28"/>
          <w:rtl/>
        </w:rPr>
        <w:t xml:space="preserve">فی سیاق یدل علی اعتقاده بصحته، و أما إیراده إیاه فی (العلل المتناهیة فی الأحادیث الواهیة) فلعله کان قبل روایته إیاه بهذا الطریق، أو أنه یقدح فی طریقه المذکور هناک فقط، ان لم یکن غفلة أو تعصبا … و علی کل حال فهذا نص ما جاء فی المسلسلات: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الخامس»: قال شیخنا أدام اللّه أیامه: انا محمد بن ناصر قال: انا محمد بن علی بن میمون قال: انا أبو عبد اللّه محمد بن علی العلوی قال: ثنا القاضی محمد بن عبد اللّه الجعفی قال: ثنا الحسین بن محمد الفزاری قال: ثنا الحسن بن علی بن بزیع قال: ثنا یحیی بن حسن بن فرات قال: ثنا أبو عبد الرحمن المسعودی عن الحارث بن حصیرة عن صخر بن الحکم عن حبان بن الحارث الازدی عن الربیع بن جمیل الضبی عن مالک بن ضمرة:</w:t>
      </w:r>
    </w:p>
    <w:p>
      <w:pPr>
        <w:pStyle w:val="BookText"/>
      </w:pPr>
      <w:r>
        <w:rPr>
          <w:rFonts w:ascii="IRNazanin" w:hAnsi="IRNazanin" w:eastAsia="IRNazanin" w:cs="IRNazanin"/>
          <w:lang w:bidi="fa-IR"/>
          <w:color w:val="111111"/>
          <w:sz w:val="28"/>
          <w:szCs w:val="28"/>
          <w:rtl/>
        </w:rPr>
        <w:t xml:space="preserve">عن أبی بکر أن رسول اللّه صلّی اللّه علیه و سلّم قال: یرد علی الحوض رایة علی أمیر المؤمنین و امام الغر المحجلین، و أقدم و آخذ بیده فی بیاض وجهه و وجوه أصحابه، فأقول: ما خلفتمونی فی الثقلین بعدی؟ فیقولون: تبعنا الأکبر و صدقناه و وازرنا الأصغر و نصرناه و قاتلنا معه، فأقول: ردوا رواء، فیشربون شربة لا یظمئون بعدها أبدا، وجه امامهم کالشمس الطالعة و وجوههم کالقمر لیلة البدر أو کأضوإ نجم فی السماء.</w:t>
      </w:r>
    </w:p>
    <w:p>
      <w:pPr>
        <w:pStyle w:val="BookText"/>
      </w:pPr>
      <w:r>
        <w:rPr>
          <w:rFonts w:ascii="IRNazanin" w:hAnsi="IRNazanin" w:eastAsia="IRNazanin" w:cs="IRNazanin"/>
          <w:lang w:bidi="fa-IR"/>
          <w:color w:val="111111"/>
          <w:sz w:val="28"/>
          <w:szCs w:val="28"/>
          <w:rtl/>
        </w:rPr>
        <w:t xml:space="preserve">قال الشیخ: اشهدوا علی عند اللّه ان أبا الفضل بن ناصر حدثنی بهذا قال: اشهدوا علی عند اللّه ان أبا الغنائم بن النرسی حدثنی بهذا قال: اشهدوا علی عند اللّه ان أبا عبد اللّه محمد بن علی العلوی حدثنی بهذا قال: اشهدوا علی عند اللّه ان القاضی محمد بن عبد اللّه حدثنی بهذا قال: اشهدوا علی عند اللّه ان الحسین بن محمد بن الفرزدق حدثنی بهذا قال: اشهدوا علی عند اللّه ان الحسن بن علی بن بزیع حدثنی بهذا قال: اشهدوا علی عند اللّه ان یحیی بن حسن حدثنی بهذا قال: اشهدوا علی عند اللّه أن أبا عبد الرحمن حدثنی بهذا قال: اشهدوا علی عند اللّه ان الحارث بن حصیرة حدثنی بهذا قال: اشهدوا علی عند اللّه ان صخر بن الحکم حدثنی بهذا قال: اشهدوا علی عند اللّه ان حبان بن الحارث حدثنی بهذا، قال: اشهدوا علی عند اللّه ان الربیع بن جمیل الضبی حدثنی بهذا قال: اشهدوا علی عند اللّه ان مالک بن ضمرة حدثنی بهذا قال: اشهدوا علی عند اللّه ان أبا ذر الغفاری حدثنی بهذا قال: اشهدوا علی عند اللّه ان رسول اللّه صلّی اللّه علیه و سلّم حدثنی بهذا قال: اشهدوا علی عند اللّه 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حدثنی بهذا عن اللّه جل وجهه و تقدست أسماؤه».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407_103858"/>
    <w:bookmarkEnd w:id="31"/>
    <w:p>
      <w:pPr>
        <w:pStyle w:val="Heading4"/>
      </w:pPr>
      <w:bookmarkStart w:id="291" w:name="_Toc67"/>
      <w:r>
        <w:t>(3) قدح ابن تیمیة</w:t>
      </w:r>
      <w:bookmarkEnd w:id="291"/>
    </w:p>
    <w:p>
      <w:pPr>
        <w:pStyle w:val="Heading5"/>
      </w:pPr>
      <w:bookmarkStart w:id="292" w:name="_Toc68"/>
      <w:r>
        <w:t>اشارة</w:t>
      </w:r>
      <w:bookmarkEnd w:id="292"/>
    </w:p>
    <w:p>
      <w:pPr>
        <w:pStyle w:val="BookText"/>
      </w:pPr>
      <w:r>
        <w:rPr>
          <w:rFonts w:ascii="IRNazanin" w:hAnsi="IRNazanin" w:eastAsia="IRNazanin" w:cs="IRNazanin"/>
          <w:lang w:bidi="fa-IR"/>
          <w:color w:val="111111"/>
          <w:sz w:val="28"/>
          <w:szCs w:val="28"/>
          <w:rtl/>
        </w:rPr>
        <w:t xml:space="preserve">قال ابن تیمیة فی کتابه الذی ألفه ردا علی العلامة الحلّی رضی اللّه عنه:</w:t>
      </w:r>
    </w:p>
    <w:p>
      <w:pPr>
        <w:pStyle w:val="BookText"/>
      </w:pPr>
      <w:r>
        <w:rPr>
          <w:rFonts w:ascii="IRNazanin" w:hAnsi="IRNazanin" w:eastAsia="IRNazanin" w:cs="IRNazanin"/>
          <w:lang w:bidi="fa-IR"/>
          <w:color w:val="111111"/>
          <w:sz w:val="28"/>
          <w:szCs w:val="28"/>
          <w:rtl/>
        </w:rPr>
        <w:t xml:space="preserve">«قال الرافضی: العاشر- ما رواه الجمهور من قول النبی صلّی اللّه علیه و آله و سلّم: انّی تارک فیکم ما ان تمسکتم به لن تضلوا کتاب اللّه و عترتی أهل بیتی و لن یفترقا حتی یردا علی الحوض. و قال صلّی اللّه علیه و آله و سلّم:</w:t>
      </w:r>
    </w:p>
    <w:p>
      <w:pPr>
        <w:pStyle w:val="BookText"/>
      </w:pPr>
      <w:r>
        <w:rPr>
          <w:rFonts w:ascii="IRNazanin" w:hAnsi="IRNazanin" w:eastAsia="IRNazanin" w:cs="IRNazanin"/>
          <w:lang w:bidi="fa-IR"/>
          <w:color w:val="111111"/>
          <w:sz w:val="28"/>
          <w:szCs w:val="28"/>
          <w:rtl/>
        </w:rPr>
        <w:t xml:space="preserve">أهل بیتی فیکم مثل 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 و هذا یدل علی وجوب التمسک بقول أهل بیته و علی سیدهم، فیکون واجب الطاعة علی الکل فیکون هو الامام.</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أحدها- ان لفظ</w:t>
      </w:r>
    </w:p>
    <w:p>
      <w:pPr>
        <w:pStyle w:val="BookText"/>
      </w:pPr>
      <w:r>
        <w:rPr>
          <w:rFonts w:ascii="IRNazanin" w:hAnsi="IRNazanin" w:eastAsia="IRNazanin" w:cs="IRNazanin"/>
          <w:lang w:bidi="fa-IR"/>
          <w:color w:val="111111"/>
          <w:sz w:val="28"/>
          <w:szCs w:val="28"/>
          <w:rtl/>
        </w:rPr>
        <w:t xml:space="preserve">الحدیث الذی فی صحیح مسلم عن زید بن أرقم قال: قام فینا رسول اللّه صلّی اللّه علیه و سلّم بماء یدعی خما بین مکة و المدینة فقال: اما بعد أیها الناس انما أنا بشر یوشک أن یأتینی رسول ربی فأجیب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407_103859"/>
    <w:bookmarkEnd w:id="32"/>
    <w:p>
      <w:pPr>
        <w:pStyle w:val="BookText"/>
      </w:pPr>
      <w:r>
        <w:rPr>
          <w:rFonts w:ascii="IRNazanin" w:hAnsi="IRNazanin" w:eastAsia="IRNazanin" w:cs="IRNazanin"/>
          <w:lang w:bidi="fa-IR"/>
          <w:color w:val="111111"/>
          <w:sz w:val="28"/>
          <w:szCs w:val="28"/>
          <w:rtl/>
        </w:rPr>
        <w:t xml:space="preserve">ربی، و انّی تارک فیکم ثقلین کتاب اللّه فیه الهدی و النور، فخذوا بکتاب اللّه و استمسکوا به. فحث علی کتاب اللّه و رغب فیه ثم قال: و أهل بیتی، أذکرکم اللّه فی أهل بیتی.</w:t>
      </w:r>
    </w:p>
    <w:p>
      <w:pPr>
        <w:pStyle w:val="BookText"/>
      </w:pPr>
      <w:r>
        <w:rPr>
          <w:rFonts w:ascii="IRNazanin" w:hAnsi="IRNazanin" w:eastAsia="IRNazanin" w:cs="IRNazanin"/>
          <w:lang w:bidi="fa-IR"/>
          <w:color w:val="111111"/>
          <w:sz w:val="28"/>
          <w:szCs w:val="28"/>
          <w:rtl/>
        </w:rPr>
        <w:t xml:space="preserve">و هذا اللفظ یدل علی أن الذی أمر بالتمسک به و جعل المتمسک به لا یضل هو کتاب اللّه، و هکذا جاء فی غیر هذا الحدیث کما</w:t>
      </w:r>
    </w:p>
    <w:p>
      <w:pPr>
        <w:pStyle w:val="BookText"/>
      </w:pPr>
      <w:r>
        <w:rPr>
          <w:rFonts w:ascii="IRNazanin" w:hAnsi="IRNazanin" w:eastAsia="IRNazanin" w:cs="IRNazanin"/>
          <w:lang w:bidi="fa-IR"/>
          <w:color w:val="111111"/>
          <w:sz w:val="28"/>
          <w:szCs w:val="28"/>
          <w:rtl/>
        </w:rPr>
        <w:t xml:space="preserve">فی صحیح مسلم عن جابر فی حجة الوداع لما خطب یوم عرفة و قال: قد ترکت فیکم ما لن تضلوا بعده ان اعتصمتم به، کتاب اللّه، و أنتم تسألون عنی فما أنتم قائلون؟</w:t>
      </w:r>
    </w:p>
    <w:p>
      <w:pPr>
        <w:pStyle w:val="BookText"/>
      </w:pPr>
      <w:r>
        <w:rPr>
          <w:rFonts w:ascii="IRNazanin" w:hAnsi="IRNazanin" w:eastAsia="IRNazanin" w:cs="IRNazanin"/>
          <w:lang w:bidi="fa-IR"/>
          <w:color w:val="111111"/>
          <w:sz w:val="28"/>
          <w:szCs w:val="28"/>
          <w:rtl/>
        </w:rPr>
        <w:t xml:space="preserve">قالوا: نشهد انک قد بلغت و أدیت و نصحت. فقال بإصبعه السبابة یرفعها الی السماء و ینکبها الی الناس: اللهم اشهد- ثلاث مرات.</w:t>
      </w:r>
    </w:p>
    <w:p>
      <w:pPr>
        <w:pStyle w:val="BookText"/>
      </w:pPr>
      <w:r>
        <w:rPr>
          <w:rFonts w:ascii="IRNazanin" w:hAnsi="IRNazanin" w:eastAsia="IRNazanin" w:cs="IRNazanin"/>
          <w:lang w:bidi="fa-IR"/>
          <w:color w:val="111111"/>
          <w:sz w:val="28"/>
          <w:szCs w:val="28"/>
          <w:rtl/>
        </w:rPr>
        <w:t xml:space="preserve">و اما قوله «و عترتی فإنهما لم یفترقا حتی یردا علی الحوض»، فهذا رواه الترمذی،</w:t>
      </w:r>
    </w:p>
    <w:p>
      <w:pPr>
        <w:pStyle w:val="BookText"/>
      </w:pPr>
      <w:r>
        <w:rPr>
          <w:rFonts w:ascii="IRNazanin" w:hAnsi="IRNazanin" w:eastAsia="IRNazanin" w:cs="IRNazanin"/>
          <w:lang w:bidi="fa-IR"/>
          <w:color w:val="111111"/>
          <w:sz w:val="28"/>
          <w:szCs w:val="28"/>
          <w:rtl/>
        </w:rPr>
        <w:t xml:space="preserve">و قد سئل عنه أحمد، و ضعفه غیر واحد من أهل العلم و قالوا أنه لا یصح.</w:t>
      </w:r>
    </w:p>
    <w:p>
      <w:pPr>
        <w:pStyle w:val="BookText"/>
      </w:pPr>
      <w:r>
        <w:rPr>
          <w:rFonts w:ascii="IRNazanin" w:hAnsi="IRNazanin" w:eastAsia="IRNazanin" w:cs="IRNazanin"/>
          <w:lang w:bidi="fa-IR"/>
          <w:color w:val="111111"/>
          <w:sz w:val="28"/>
          <w:szCs w:val="28"/>
          <w:rtl/>
        </w:rPr>
        <w:t xml:space="preserve">و قد أجاب عنه طائفة بما یدل علی ان أهل بیته کلهم لا یجتمعون علی ضلالة قالوا: و نحن نقول بذلک، کما ذکر ذلک القاضی أبو یعلی و غیره، لکن أهل البیت لم یتفقوا و للّه الحمد علی شی‌ء من خصائص مذهب الرافضة، بل هم المبرءون المنزهون عن التدنس بشی‌ء منه»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293" w:name="_Toc69"/>
      <w:r>
        <w:t>و هذا الکلام یشتمل علی أباطیل:</w:t>
      </w:r>
      <w:bookmarkEnd w:id="293"/>
    </w:p>
    <w:p>
      <w:pPr>
        <w:pStyle w:val="Heading6"/>
      </w:pPr>
      <w:bookmarkStart w:id="294" w:name="_Toc70"/>
      <w:r>
        <w:t>1- دعوی عدم دلالة الحدیث علی وجوب التمسک بالعترة</w:t>
      </w:r>
      <w:bookmarkEnd w:id="294"/>
    </w:p>
    <w:p>
      <w:pPr>
        <w:pStyle w:val="Heading6"/>
      </w:pPr>
      <w:bookmarkStart w:id="295" w:name="_Toc71"/>
      <w:r>
        <w:t>اشارة</w:t>
      </w:r>
      <w:bookmarkEnd w:id="295"/>
    </w:p>
    <w:p>
      <w:pPr>
        <w:pStyle w:val="BookText"/>
      </w:pPr>
      <w:r>
        <w:rPr>
          <w:rFonts w:ascii="IRNazanin" w:hAnsi="IRNazanin" w:eastAsia="IRNazanin" w:cs="IRNazanin"/>
          <w:lang w:bidi="fa-IR"/>
          <w:color w:val="111111"/>
          <w:sz w:val="28"/>
          <w:szCs w:val="28"/>
          <w:rtl/>
        </w:rPr>
        <w:t xml:space="preserve">أما ما زعمه من دلالة لفظ حدیث الثقلین فی (صحیح مسلم) علی وجوب التمسک بالکتاب فقط، و أنه لا دلالة فیه علی وجوب التمسک بالعترة، فهو- بالاضافة الی بعده عن دأب المحدثین و أهل الکلام- یفید سوء فهمه و کثرة وهمه. و لما کان کلام الشیخ محمد أمین بن محمد معین السندی- و هو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407_103860"/>
    <w:bookmarkEnd w:id="33"/>
    <w:p>
      <w:pPr>
        <w:pStyle w:val="BookText"/>
      </w:pPr>
      <w:r>
        <w:rPr>
          <w:rFonts w:ascii="IRNazanin" w:hAnsi="IRNazanin" w:eastAsia="IRNazanin" w:cs="IRNazanin"/>
          <w:lang w:bidi="fa-IR"/>
          <w:color w:val="111111"/>
          <w:sz w:val="28"/>
          <w:szCs w:val="28"/>
          <w:rtl/>
        </w:rPr>
        <w:t xml:space="preserve">من أکابر محدثی أبناء السنة المتأخرین- حول روایة مسلم المذکورة کافیا فی الرد علی هذا الزعم الفاسد، فاننا ننقله بنصه:</w:t>
      </w:r>
    </w:p>
    <w:p>
      <w:pPr>
        <w:pStyle w:val="Heading6"/>
      </w:pPr>
      <w:bookmarkStart w:id="296" w:name="_Toc72"/>
      <w:r>
        <w:t>تحقیق محمد أمین السندی فی معنی الحدیث</w:t>
      </w:r>
      <w:bookmarkEnd w:id="296"/>
    </w:p>
    <w:p>
      <w:pPr>
        <w:pStyle w:val="BookText"/>
      </w:pPr>
      <w:r>
        <w:rPr>
          <w:rFonts w:ascii="IRNazanin" w:hAnsi="IRNazanin" w:eastAsia="IRNazanin" w:cs="IRNazanin"/>
          <w:lang w:bidi="fa-IR"/>
          <w:color w:val="111111"/>
          <w:sz w:val="28"/>
          <w:szCs w:val="28"/>
          <w:rtl/>
        </w:rPr>
        <w:t xml:space="preserve">«و وجدنا فی أهل البیت سلام اللّه تعالی علیهم أجمعین و تحیته، حدیث التمسک المشهور، و فتشنا عن مخرجیه، فإذا هو</w:t>
      </w:r>
    </w:p>
    <w:p>
      <w:pPr>
        <w:pStyle w:val="BookText"/>
      </w:pPr>
      <w:r>
        <w:rPr>
          <w:rFonts w:ascii="IRNazanin" w:hAnsi="IRNazanin" w:eastAsia="IRNazanin" w:cs="IRNazanin"/>
          <w:lang w:bidi="fa-IR"/>
          <w:color w:val="111111"/>
          <w:sz w:val="28"/>
          <w:szCs w:val="28"/>
          <w:rtl/>
        </w:rPr>
        <w:t xml:space="preserve">أبو الحسین مسلم بن الحجاج القشیری فی صحیحه، و لفظه من حدیث زید بن أرقم قال: قام فینا رسول اللّه صلّی اللّه علیه و سلّم خطیبا، فحمد اللّه و أثنی علیه ثم قال: اما بعد یا أیها الناس انما أنا بشر مثلکم یوشک أن یأتینی رسول ربی عز و جل فأجیبه، و انی تارک فیکم الثقلین أولهما کتاب اللّه عز و جل فیه الهدی و النور، فتمسکوا بکتاب اللّه عز و جل و خذوا به، و حث فیه و رغب فیه، ثم قال: و أهل بیتی، أذکرکم اللّه فی أهل بیتی- ثلاث مرات- الحدیث.</w:t>
      </w:r>
    </w:p>
    <w:p>
      <w:pPr>
        <w:pStyle w:val="BookText"/>
      </w:pPr>
      <w:r>
        <w:rPr>
          <w:rFonts w:ascii="IRNazanin" w:hAnsi="IRNazanin" w:eastAsia="IRNazanin" w:cs="IRNazanin"/>
          <w:lang w:bidi="fa-IR"/>
          <w:color w:val="111111"/>
          <w:sz w:val="28"/>
          <w:szCs w:val="28"/>
          <w:rtl/>
        </w:rPr>
        <w:t xml:space="preserve">فنظرنا فیه فوجدناه یعبر عن القرآن و اهل البیت بالثقلین، و هو کل نفیس خطیر مصون، ففهمنا نفاسة أهل البیت و خطرهم و صونهم من قبیل کل تلک الأوصاف التی للقرآن، للجمع بینهما بذلک، و علمنا أن هذه الأوصاف و غیرها للقرآن، یرجع عمدتها الی إفادة علوم المعارف الالهیة و الاحکام الشرعیة، فظننا أنها فی أهل البیت علی منوالها فی القرآن راجعة الی إفادة تلک العلوم، و قد اعتضدنا فی هذا</w:t>
      </w:r>
    </w:p>
    <w:p>
      <w:pPr>
        <w:pStyle w:val="BookText"/>
      </w:pPr>
      <w:r>
        <w:rPr>
          <w:rFonts w:ascii="IRNazanin" w:hAnsi="IRNazanin" w:eastAsia="IRNazanin" w:cs="IRNazanin"/>
          <w:lang w:bidi="fa-IR"/>
          <w:color w:val="111111"/>
          <w:sz w:val="28"/>
          <w:szCs w:val="28"/>
          <w:rtl/>
        </w:rPr>
        <w:t xml:space="preserve">بقوله صلّی اللّه علیه و سلّم فی هذا الحدیث: «یوشک أن یأتینی رسول ربی فأجیبه و انی تارک فیکم الثقلین»،</w:t>
      </w:r>
    </w:p>
    <w:p>
      <w:pPr>
        <w:pStyle w:val="BookText"/>
      </w:pPr>
      <w:r>
        <w:rPr>
          <w:rFonts w:ascii="IRNazanin" w:hAnsi="IRNazanin" w:eastAsia="IRNazanin" w:cs="IRNazanin"/>
          <w:lang w:bidi="fa-IR"/>
          <w:color w:val="111111"/>
          <w:sz w:val="28"/>
          <w:szCs w:val="28"/>
          <w:rtl/>
        </w:rPr>
        <w:t xml:space="preserve">فان النبی لا یوصی أمته بعده الا بالقیام علی الحق و السنة، فترک الثقلین فیها و الوصیة بهما لیس الا لکونهما خلیفتین منه صلّی اللّه علیه و سلّم فی الإرشاد الی ذلک.</w:t>
      </w:r>
    </w:p>
    <w:p>
      <w:pPr>
        <w:pStyle w:val="BookText"/>
      </w:pPr>
      <w:r>
        <w:rPr>
          <w:rFonts w:ascii="IRNazanin" w:hAnsi="IRNazanin" w:eastAsia="IRNazanin" w:cs="IRNazanin"/>
          <w:lang w:bidi="fa-IR"/>
          <w:color w:val="111111"/>
          <w:sz w:val="28"/>
          <w:szCs w:val="28"/>
          <w:rtl/>
        </w:rPr>
        <w:t xml:space="preserve">فظننا أنه کما وقع التصریح بالتمسک بکتاب اللّه فکذا المراد التمسک بأهل البیت، ان کان قوله «أهل بیتی» عطفا علی أولهما بتقدیر لفظ «ثانیهما» بقرینة القرین أو فهمه من غیر تقدیر، و لا صحة لعطفه علی «کتاب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للزوم کونهما أولین و عدم ذکر الثانی رأسا، فحملنا</w:t>
      </w:r>
    </w:p>
    <w:p>
      <w:pPr>
        <w:pStyle w:val="BookText"/>
      </w:pPr>
      <w:r>
        <w:rPr>
          <w:rFonts w:ascii="IRNazanin" w:hAnsi="IRNazanin" w:eastAsia="IRNazanin" w:cs="IRNazanin"/>
          <w:lang w:bidi="fa-IR"/>
          <w:color w:val="111111"/>
          <w:sz w:val="28"/>
          <w:szCs w:val="28"/>
          <w:rtl/>
        </w:rPr>
        <w:t xml:space="preserve">قوله «أذکرکم اللّه»</w:t>
      </w:r>
    </w:p>
    <w:p>
      <w:pPr>
        <w:pStyle w:val="BookText"/>
      </w:pPr>
      <w:r>
        <w:rPr>
          <w:rFonts w:ascii="IRNazanin" w:hAnsi="IRNazanin" w:eastAsia="IRNazanin" w:cs="IRNazanin"/>
          <w:lang w:bidi="fa-IR"/>
          <w:color w:val="111111"/>
          <w:sz w:val="28"/>
          <w:szCs w:val="28"/>
          <w:rtl/>
        </w:rPr>
        <w:t xml:space="preserve">علی مبالغة التثلیث فیه علی التذکیر بالتمسک بهم و الردع عن عدم الاعتداد بأقوالهم و أحوالهم و فتیاهم و عدم الأخذ بمذهبهم. و ان کان عطفا علی «بکتاب اللّه» فی</w:t>
      </w:r>
    </w:p>
    <w:p>
      <w:pPr>
        <w:pStyle w:val="BookText"/>
      </w:pPr>
      <w:r>
        <w:rPr>
          <w:rFonts w:ascii="IRNazanin" w:hAnsi="IRNazanin" w:eastAsia="IRNazanin" w:cs="IRNazanin"/>
          <w:lang w:bidi="fa-IR"/>
          <w:color w:val="111111"/>
          <w:sz w:val="28"/>
          <w:szCs w:val="28"/>
          <w:rtl/>
        </w:rPr>
        <w:t xml:space="preserve">قوله: «فتمسکوا بکتاب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القریب الظاهر من الوجه الاول- و فیهم کونه ثانی الأمرین من الأمر بالتمسک کالأول، کان التصریح بالتمسک بهم فی حدیث مسلم هذا کالتمسک بالقرآن.</w:t>
      </w:r>
    </w:p>
    <w:p>
      <w:pPr>
        <w:pStyle w:val="BookText"/>
      </w:pPr>
      <w:r>
        <w:rPr>
          <w:rFonts w:ascii="IRNazanin" w:hAnsi="IRNazanin" w:eastAsia="IRNazanin" w:cs="IRNazanin"/>
          <w:lang w:bidi="fa-IR"/>
          <w:color w:val="111111"/>
          <w:sz w:val="28"/>
          <w:szCs w:val="28"/>
          <w:rtl/>
        </w:rPr>
        <w:t xml:space="preserve">و هذا کله فی لفظ هذا الحدیث بناء علی ظاهر الکلام، فانتظرنا لفظا فی هذا الحدیث یفسر حدیث مسلم علی ما فهمنا، فإذا</w:t>
      </w:r>
    </w:p>
    <w:p>
      <w:pPr>
        <w:pStyle w:val="BookText"/>
      </w:pPr>
      <w:r>
        <w:rPr>
          <w:rFonts w:ascii="IRNazanin" w:hAnsi="IRNazanin" w:eastAsia="IRNazanin" w:cs="IRNazanin"/>
          <w:lang w:bidi="fa-IR"/>
          <w:color w:val="111111"/>
          <w:sz w:val="28"/>
          <w:szCs w:val="28"/>
          <w:rtl/>
        </w:rPr>
        <w:t xml:space="preserve">الترمذی أخرج- و قال حسن غریب- انه صلّی اللّه علیه و سلّم قال: انّی تارک فیکم ما ان تمسکتم به لن تضلوا بعدی، أحدهما أعظم من الآخر، کتاب اللّه عز و جل حبل ممدود من السماء الی الأرض، و عترتی أهل بیتی، و لن یفترقا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فنظرنا فإذا هو مصرح بالتمسک بهم، و بأن اتباعهم کاتباع القرآن علی الحق الواضح، و بأن ذلک امر متحتم من اللّه تعالی لهم، و لا یطرأ علیهم فی ذلک ما یخالفه حتی الورود علی الحوض، و إذا فیه حث بالتمسک بهما بعد حث علی وجه ابلغ، و هو</w:t>
      </w:r>
    </w:p>
    <w:p>
      <w:pPr>
        <w:pStyle w:val="BookText"/>
      </w:pPr>
      <w:r>
        <w:rPr>
          <w:rFonts w:ascii="IRNazanin" w:hAnsi="IRNazanin" w:eastAsia="IRNazanin" w:cs="IRNazanin"/>
          <w:lang w:bidi="fa-IR"/>
          <w:color w:val="111111"/>
          <w:sz w:val="28"/>
          <w:szCs w:val="28"/>
          <w:rtl/>
        </w:rPr>
        <w:t xml:space="preserve">قوله: «فانظروا کیف تخلفونی فیهما»</w:t>
      </w:r>
    </w:p>
    <w:p>
      <w:pPr>
        <w:pStyle w:val="BookText"/>
      </w:pPr>
      <w:r>
        <w:rPr>
          <w:rFonts w:ascii="IRNazanin" w:hAnsi="IRNazanin" w:eastAsia="IRNazanin" w:cs="IRNazanin"/>
          <w:lang w:bidi="fa-IR"/>
          <w:color w:val="111111"/>
          <w:sz w:val="28"/>
          <w:szCs w:val="28"/>
          <w:rtl/>
        </w:rPr>
        <w:t xml:space="preserve">فقلنا حدیث مسلم حدیث صحیح ظاهر فی معنی فسره علی ذلک المعنی حدیث حسن آخر، فثبت معناه نصا من بعد النبی صلّی اللّه علیه و سلّم، فآمنا به فی نظائره من صحاح الأحادیث، و الحمد للّه رب العالمین.</w:t>
      </w:r>
    </w:p>
    <w:p>
      <w:pPr>
        <w:pStyle w:val="BookText"/>
      </w:pPr>
      <w:r>
        <w:rPr>
          <w:rFonts w:ascii="IRNazanin" w:hAnsi="IRNazanin" w:eastAsia="IRNazanin" w:cs="IRNazanin"/>
          <w:lang w:bidi="fa-IR"/>
          <w:color w:val="111111"/>
          <w:sz w:val="28"/>
          <w:szCs w:val="28"/>
          <w:rtl/>
        </w:rPr>
        <w:t xml:space="preserve">و مع هذا لم نال جهدا فی طلب الطرق الأخری تزید الصحة علی الصحة و یؤید بعضها بعضا، فوجدنا</w:t>
      </w:r>
    </w:p>
    <w:p>
      <w:pPr>
        <w:pStyle w:val="BookText"/>
      </w:pPr>
      <w:r>
        <w:rPr>
          <w:rFonts w:ascii="IRNazanin" w:hAnsi="IRNazanin" w:eastAsia="IRNazanin" w:cs="IRNazanin"/>
          <w:lang w:bidi="fa-IR"/>
          <w:color w:val="111111"/>
          <w:sz w:val="28"/>
          <w:szCs w:val="28"/>
          <w:rtl/>
        </w:rPr>
        <w:t xml:space="preserve">أخرج أحمد فی مسنده و لفظه: انی أوشک أن أدعی فأجیب، و انّی تارک فیکم الثقلین، کتاب اللّه عز و جل حبل ممدود من السماء الی الأرض، و عترتی أهل بیتی، و ان اللطیف الخبیر أخبرنی أنهما لن یفترقا حتی یردا علی الحوض، فانظرونی بما تخلفونی فیهما</w:t>
      </w:r>
    </w:p>
    <w:p>
      <w:pPr>
        <w:pStyle w:val="BookText"/>
      </w:pPr>
      <w:r>
        <w:rPr>
          <w:rFonts w:ascii="IRNazanin" w:hAnsi="IRNazanin" w:eastAsia="IRNazanin" w:cs="IRNazanin"/>
          <w:lang w:bidi="fa-IR"/>
          <w:color w:val="111111"/>
          <w:sz w:val="28"/>
          <w:szCs w:val="28"/>
          <w:rtl/>
        </w:rPr>
        <w:t xml:space="preserve">و سنده لا بأس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فازددنا منه أن کل اخباراته صلّی اللّه علیه و سلّم- و ان کان وحیا من اللّه سبحانه- لکن هذا وحی أظهره به و أسنده الی اللّه سبحانه</w:t>
      </w:r>
    </w:p>
    <w:p>
      <w:pPr>
        <w:pStyle w:val="BookText"/>
      </w:pPr>
      <w:r>
        <w:rPr>
          <w:rFonts w:ascii="IRNazanin" w:hAnsi="IRNazanin" w:eastAsia="IRNazanin" w:cs="IRNazanin"/>
          <w:lang w:bidi="fa-IR"/>
          <w:color w:val="111111"/>
          <w:sz w:val="28"/>
          <w:szCs w:val="28"/>
          <w:rtl/>
        </w:rPr>
        <w:t xml:space="preserve">فقال: «أخبرنی اللطیف الخبیر»</w:t>
      </w:r>
    </w:p>
    <w:p>
      <w:pPr>
        <w:pStyle w:val="BookText"/>
      </w:pPr>
      <w:r>
        <w:rPr>
          <w:rFonts w:ascii="IRNazanin" w:hAnsi="IRNazanin" w:eastAsia="IRNazanin" w:cs="IRNazanin"/>
          <w:lang w:bidi="fa-IR"/>
          <w:color w:val="111111"/>
          <w:sz w:val="28"/>
          <w:szCs w:val="28"/>
          <w:rtl/>
        </w:rPr>
        <w:t xml:space="preserve">، و فیه من تأکد أخبار کونهم علی الحق کالقرآن، و صونهم أبدا عن الخطأ کالوحی المنزل ما لا یخفی علی الخبیر. و فیه ان</w:t>
      </w:r>
    </w:p>
    <w:p>
      <w:pPr>
        <w:pStyle w:val="BookText"/>
      </w:pPr>
      <w:r>
        <w:rPr>
          <w:rFonts w:ascii="IRNazanin" w:hAnsi="IRNazanin" w:eastAsia="IRNazanin" w:cs="IRNazanin"/>
          <w:lang w:bidi="fa-IR"/>
          <w:color w:val="111111"/>
          <w:sz w:val="28"/>
          <w:szCs w:val="28"/>
          <w:rtl/>
        </w:rPr>
        <w:t xml:space="preserve">قوله صلّی اللّه علیه و سلّم: «انهما لن یفترقا»</w:t>
      </w:r>
    </w:p>
    <w:p>
      <w:pPr>
        <w:pStyle w:val="BookText"/>
      </w:pPr>
      <w:r>
        <w:rPr>
          <w:rFonts w:ascii="IRNazanin" w:hAnsi="IRNazanin" w:eastAsia="IRNazanin" w:cs="IRNazanin"/>
          <w:lang w:bidi="fa-IR"/>
          <w:color w:val="111111"/>
          <w:sz w:val="28"/>
          <w:szCs w:val="28"/>
          <w:rtl/>
        </w:rPr>
        <w:t xml:space="preserve">لیس بدعاء مجرد- علی بعد أن یکون مرادا- بل هو اخبار من اللّه سبحانه و تعالی، و ان</w:t>
      </w:r>
    </w:p>
    <w:p>
      <w:pPr>
        <w:pStyle w:val="BookText"/>
      </w:pPr>
      <w:r>
        <w:rPr>
          <w:rFonts w:ascii="IRNazanin" w:hAnsi="IRNazanin" w:eastAsia="IRNazanin" w:cs="IRNazanin"/>
          <w:lang w:bidi="fa-IR"/>
          <w:color w:val="111111"/>
          <w:sz w:val="28"/>
          <w:szCs w:val="28"/>
          <w:rtl/>
        </w:rPr>
        <w:t xml:space="preserve">قوله فی بعض الروایات «انی سألت لهما ذلک»</w:t>
      </w:r>
    </w:p>
    <w:p>
      <w:pPr>
        <w:pStyle w:val="BookText"/>
      </w:pPr>
      <w:r>
        <w:rPr>
          <w:rFonts w:ascii="IRNazanin" w:hAnsi="IRNazanin" w:eastAsia="IRNazanin" w:cs="IRNazanin"/>
          <w:lang w:bidi="fa-IR"/>
          <w:color w:val="111111"/>
          <w:sz w:val="28"/>
          <w:szCs w:val="28"/>
          <w:rtl/>
        </w:rPr>
        <w:t xml:space="preserve">دعاء مجاب متحتم بأخبار اللطیف تعالی.</w:t>
      </w:r>
    </w:p>
    <w:p>
      <w:pPr>
        <w:pStyle w:val="BookText"/>
      </w:pPr>
      <w:r>
        <w:rPr>
          <w:rFonts w:ascii="IRNazanin" w:hAnsi="IRNazanin" w:eastAsia="IRNazanin" w:cs="IRNazanin"/>
          <w:lang w:bidi="fa-IR"/>
          <w:color w:val="111111"/>
          <w:sz w:val="28"/>
          <w:szCs w:val="28"/>
          <w:rtl/>
        </w:rPr>
        <w:t xml:space="preserve">و من تجلی ألفاظ لطفه أن سری روح القدس الحق فی علومهم کسرایته فی القرآن، أو سری سر الاتحاد بین مدارکهم و بین القرآن فنیطت به أشد نیاط لن یتفرقا بسببه أبدا، و الی ذلک التلویح باختیار اللطیف هاهنا من بین اسماء اللّه تعالی.</w:t>
      </w:r>
    </w:p>
    <w:p>
      <w:pPr>
        <w:pStyle w:val="BookText"/>
      </w:pPr>
      <w:r>
        <w:rPr>
          <w:rFonts w:ascii="IRNazanin" w:hAnsi="IRNazanin" w:eastAsia="IRNazanin" w:cs="IRNazanin"/>
          <w:lang w:bidi="fa-IR"/>
          <w:color w:val="111111"/>
          <w:sz w:val="28"/>
          <w:szCs w:val="28"/>
          <w:rtl/>
        </w:rPr>
        <w:t xml:space="preserve">و عدم الافتراق هذا بینهما انما هو فی الحکم، فلا یحکمون بحکم لا یحکم به الکتاب، و السنة فی هذا الحدیث داخل فی الکتاب علی ما صرحوا به، فظاهر الحث بالتمسک بهم التمسک بأخذ الاحکام الالهیة منهم، دلیله قرانهم فی ذلک بکتاب اللّه و الاخبار بترتب عدم الضلال علیه کما بالتمسک بالکتاب، فلا احتمال لان یحمل التمسک بهم من حیث المودة و الصلة بهم فی هذا الحدیث و کان ذلک ظاهر من هذا الحدیث کما ذکرنا کالنص به.</w:t>
      </w:r>
    </w:p>
    <w:p>
      <w:pPr>
        <w:pStyle w:val="BookText"/>
      </w:pPr>
      <w:r>
        <w:rPr>
          <w:rFonts w:ascii="IRNazanin" w:hAnsi="IRNazanin" w:eastAsia="IRNazanin" w:cs="IRNazanin"/>
          <w:lang w:bidi="fa-IR"/>
          <w:color w:val="111111"/>
          <w:sz w:val="28"/>
          <w:szCs w:val="28"/>
          <w:rtl/>
        </w:rPr>
        <w:t xml:space="preserve">و لکن مع هذا انتظرنا ما یدل علی تصریح التمسک بهم فی أخذ العلوم من حدیث آخر، فیفسر هذا الحدیث و یعینه فی ظاهره، فإذا</w:t>
      </w:r>
    </w:p>
    <w:p>
      <w:pPr>
        <w:pStyle w:val="BookText"/>
      </w:pPr>
      <w:r>
        <w:rPr>
          <w:rFonts w:ascii="IRNazanin" w:hAnsi="IRNazanin" w:eastAsia="IRNazanin" w:cs="IRNazanin"/>
          <w:lang w:bidi="fa-IR"/>
          <w:color w:val="111111"/>
          <w:sz w:val="28"/>
          <w:szCs w:val="28"/>
          <w:rtl/>
        </w:rPr>
        <w:t xml:space="preserve">قد ورد فی خبر قریش: «و تعلموا منهم فإنهم اعلم منکم»</w:t>
      </w:r>
    </w:p>
    <w:p>
      <w:pPr>
        <w:pStyle w:val="BookText"/>
      </w:pPr>
      <w:r>
        <w:rPr>
          <w:rFonts w:ascii="IRNazanin" w:hAnsi="IRNazanin" w:eastAsia="IRNazanin" w:cs="IRNazanin"/>
          <w:lang w:bidi="fa-IR"/>
          <w:color w:val="111111"/>
          <w:sz w:val="28"/>
          <w:szCs w:val="28"/>
          <w:rtl/>
        </w:rPr>
        <w:t xml:space="preserve">، فقلنا إذا ثبت هذا العموم فی علماء قریش فأهل البیت أولی منهم بذلک، لأنهم امتازوا عنهم بخصوصیات لا تشارکهم فیها بقیتهم.</w:t>
      </w:r>
    </w:p>
    <w:p>
      <w:pPr>
        <w:pStyle w:val="BookText"/>
      </w:pPr>
      <w:r>
        <w:rPr>
          <w:rFonts w:ascii="IRNazanin" w:hAnsi="IRNazanin" w:eastAsia="IRNazanin" w:cs="IRNazanin"/>
          <w:lang w:bidi="fa-IR"/>
          <w:color w:val="111111"/>
          <w:sz w:val="28"/>
          <w:szCs w:val="28"/>
          <w:rtl/>
        </w:rPr>
        <w:t xml:space="preserve">و لما کان هذا بطریق دلالة النص انتظرنا نصا فیهم یدلنا علی إمامتهم فی العلم، فوجدنا</w:t>
      </w:r>
    </w:p>
    <w:p>
      <w:pPr>
        <w:pStyle w:val="BookText"/>
      </w:pPr>
      <w:r>
        <w:rPr>
          <w:rFonts w:ascii="IRNazanin" w:hAnsi="IRNazanin" w:eastAsia="IRNazanin" w:cs="IRNazanin"/>
          <w:lang w:bidi="fa-IR"/>
          <w:color w:val="111111"/>
          <w:sz w:val="28"/>
          <w:szCs w:val="28"/>
          <w:rtl/>
        </w:rPr>
        <w:t xml:space="preserve">قوله صلّی اللّه علیه و سلّم: «الحمد للّه الذی جعل فینا الحکمة أهل البیت»</w:t>
      </w:r>
    </w:p>
    <w:p>
      <w:pPr>
        <w:pStyle w:val="BookText"/>
      </w:pPr>
      <w:r>
        <w:rPr>
          <w:rFonts w:ascii="IRNazanin" w:hAnsi="IRNazanin" w:eastAsia="IRNazanin" w:cs="IRNazanin"/>
          <w:lang w:bidi="fa-IR"/>
          <w:color w:val="111111"/>
          <w:sz w:val="28"/>
          <w:szCs w:val="28"/>
          <w:rtl/>
        </w:rPr>
        <w:t xml:space="preserve">فعلمنا انهم الحکماء العارفون العلماء الوارثون الذین وقع الحث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التمسک فی دین اللّه تعالی و أخذ العلوم عنهم، و أیدنا فی ذلک ما</w:t>
      </w:r>
    </w:p>
    <w:p>
      <w:pPr>
        <w:pStyle w:val="BookText"/>
      </w:pPr>
      <w:r>
        <w:rPr>
          <w:rFonts w:ascii="Amiri" w:hAnsi="Amiri" w:eastAsia="Amiri" w:cs="Amiri"/>
          <w:lang w:bidi="ar-SA"/>
          <w:color w:val="111111"/>
          <w:sz w:val="28"/>
          <w:szCs w:val="28"/>
          <w:rtl/>
        </w:rPr>
        <w:t xml:space="preserve">أخرج الثعلبی فی تفسیر قوله تعالی: وَ اعْتَصِمُوا بِحَبْلِ اللَّهِ جَمِیعاً عن جعفر الصادق رضی اللّه عنه قال: نحن حبل اللّه الذی قال اللّه تعالی: وَ اعْتَصِمُوا بِحَبْلِ اللَّهِ جَمِیعاً وَ لا تَفَرَّقُوا انتهی.</w:t>
      </w:r>
    </w:p>
    <w:p>
      <w:pPr>
        <w:pStyle w:val="BookText"/>
      </w:pPr>
      <w:r>
        <w:rPr>
          <w:rFonts w:ascii="IRNazanin" w:hAnsi="IRNazanin" w:eastAsia="IRNazanin" w:cs="IRNazanin"/>
          <w:lang w:bidi="fa-IR"/>
          <w:color w:val="111111"/>
          <w:sz w:val="28"/>
          <w:szCs w:val="28"/>
          <w:rtl/>
        </w:rPr>
        <w:t xml:space="preserve">و کیف لا و هم أحد الثقلین، فکما أن القرآن حبل ممدود من السماء فکذلک اهل هذا البیت المقدس صلوات اللّه تعالی و تسلیماته علیهم أجمعین. و قد قال قائلهم (ع) مخبرا عن نفسه القدسی و سائر رهطه المطهرین:</w:t>
      </w:r>
    </w:p>
    <w:p>
      <w:pPr>
        <w:pStyle w:val="BookText"/>
      </w:pPr>
      <w:r>
        <w:rPr>
          <w:rFonts w:ascii="IRNazanin" w:hAnsi="IRNazanin" w:eastAsia="IRNazanin" w:cs="IRNazanin"/>
          <w:lang w:bidi="fa-IR"/>
          <w:color w:val="111111"/>
          <w:sz w:val="28"/>
          <w:szCs w:val="28"/>
          <w:rtl/>
        </w:rPr>
        <w:t xml:space="preserve">و فینا کتاب اللّه انزل صادقا و فینا الهدی و الوحی و الخیر یذکر</w:t>
      </w:r>
    </w:p>
    <w:p>
      <w:pPr>
        <w:pStyle w:val="BookText"/>
      </w:pPr>
      <w:r>
        <w:rPr>
          <w:rFonts w:ascii="IRNazanin" w:hAnsi="IRNazanin" w:eastAsia="IRNazanin" w:cs="IRNazanin"/>
          <w:lang w:bidi="fa-IR"/>
          <w:color w:val="111111"/>
          <w:sz w:val="28"/>
          <w:szCs w:val="28"/>
          <w:rtl/>
        </w:rPr>
        <w:t xml:space="preserve">و مما نزل فیهم من الکتاب الآیة المتقدمة، و قد ذکر جملة ما نزلت فیهم من الآیات الشیخ أبو الفضل ابن حجر فی الصواعق فلیطلب فیه.</w:t>
      </w:r>
    </w:p>
    <w:p>
      <w:pPr>
        <w:pStyle w:val="BookText"/>
      </w:pPr>
      <w:r>
        <w:rPr>
          <w:rFonts w:ascii="IRNazanin" w:hAnsi="IRNazanin" w:eastAsia="IRNazanin" w:cs="IRNazanin"/>
          <w:lang w:bidi="fa-IR"/>
          <w:color w:val="111111"/>
          <w:sz w:val="28"/>
          <w:szCs w:val="28"/>
          <w:rtl/>
        </w:rPr>
        <w:t xml:space="preserve">و کذلک أیدنا فیه ما</w:t>
      </w:r>
    </w:p>
    <w:p>
      <w:pPr>
        <w:pStyle w:val="BookText"/>
      </w:pPr>
      <w:r>
        <w:rPr>
          <w:rFonts w:ascii="IRNazanin" w:hAnsi="IRNazanin" w:eastAsia="IRNazanin" w:cs="IRNazanin"/>
          <w:lang w:bidi="fa-IR"/>
          <w:color w:val="111111"/>
          <w:sz w:val="28"/>
          <w:szCs w:val="28"/>
          <w:rtl/>
        </w:rPr>
        <w:t xml:space="preserve">ثبت عن سید الساجدین علیه و علی آبائه التسلیمات النامیات المبارکات و التحیات الطیبات الزاکیات: انه إذا کان تلی قوله تعالی: یا أَیُّهَا الَّذِینَ آمَنُوا اتَّقُوا اللَّهَ وَ کُونُوا مَعَ الصَّادِقِینَ یقرأ دعاء طویلا یشتمل علی طلب اللحوق بدرجة الصادقین و الدرجات العلیة، و علی وصف المحن و ما انتحلته المبتدعة المفارقون لائمة الدین و الشجرة النبویة، ثم یقول: «و ذهب آخرون الی التقصیر فی أمرنا، و احتجوا بمتشابه القرآن فتأولوا بآرائهم، و اتهموا مأثور الخبر» الی ان قال: «فإلی من یفزع خلف هذه الامة و قد درست أعلام الملة و دانت الامة بالفرقة و الاختلاف، یکفر بعضهم بعضا و اللّه تعالی یقول: وَ لا تَکُونُوا کَالَّذِینَ تَفَرَّقُوا وَ اخْتَلَفُوا مِنْ بَعْدِ ما جاءَهُمُ الْبَیِّناتُ، فمن الموثوق به علی إبلاغ الحجة و تأویل الحکم، الا أهل الکتاب و أبناء أئمة الهدی و مصابیح الدجی، الذین احتج اللّه تعالی بهم علی عباده، و لم یدع الخلق سدی من غیر حجة، هل تعرفونهم أو تجدونهم الا من فروع الشجرة المبارکة، و بقایا الصفوة الذین أذهب اللّه عنهم الرجس و طهرهم و برأهم من الآفات، و افترض مودتهم فی الکتاب» انتهی.</w:t>
      </w:r>
    </w:p>
    <w:p>
      <w:pPr>
        <w:pStyle w:val="BookText"/>
      </w:pPr>
      <w:r>
        <w:rPr>
          <w:rFonts w:ascii="IRNazanin" w:hAnsi="IRNazanin" w:eastAsia="IRNazanin" w:cs="IRNazanin"/>
          <w:lang w:bidi="fa-IR"/>
          <w:color w:val="111111"/>
          <w:sz w:val="28"/>
          <w:szCs w:val="28"/>
          <w:rtl/>
        </w:rPr>
        <w:t xml:space="preserve">و ذکره ابن حجر فی الصواعق</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فعلمنا من کلام الأئمة علیهم رضوان اللّه معنی التمسک بهم بما لا ریبة فیه الا لمن ارتابت قلوبهم فهم فی ریبهم یترددون.</w:t>
      </w:r>
    </w:p>
    <w:p>
      <w:pPr>
        <w:pStyle w:val="BookText"/>
      </w:pPr>
      <w:r>
        <w:rPr>
          <w:rFonts w:ascii="IRNazanin" w:hAnsi="IRNazanin" w:eastAsia="IRNazanin" w:cs="IRNazanin"/>
          <w:lang w:bidi="fa-IR"/>
          <w:color w:val="111111"/>
          <w:sz w:val="28"/>
          <w:szCs w:val="28"/>
          <w:rtl/>
        </w:rPr>
        <w:t xml:space="preserve">و مع هذا کله قلنا: و هل یدخل فی أهل بیته نساؤه أو یتمحض ذلک بالصدق علی ولده صلّی اللّه علیه و سلّم، ففتشنا عن ذلک فوجدنا</w:t>
      </w:r>
    </w:p>
    <w:p>
      <w:pPr>
        <w:pStyle w:val="BookText"/>
      </w:pPr>
      <w:r>
        <w:rPr>
          <w:rFonts w:ascii="IRNazanin" w:hAnsi="IRNazanin" w:eastAsia="IRNazanin" w:cs="IRNazanin"/>
          <w:lang w:bidi="fa-IR"/>
          <w:color w:val="111111"/>
          <w:sz w:val="28"/>
          <w:szCs w:val="28"/>
          <w:rtl/>
        </w:rPr>
        <w:t xml:space="preserve">فی صحیح مسلم بروایة یزید بن حیان عن زید بن أرقم رضی اللّه عنه فقلنا: من أهل بیته نساؤه؟ قال: لا و ایم اللّه ان المرأة تکون مع الرجل العصر من الدهر ثم یطلقها فترجع الی أبیها و قومها، أهل بیته أصله و عصبته الذین حرموا الصدقة بعده.</w:t>
      </w:r>
    </w:p>
    <w:p>
      <w:pPr>
        <w:pStyle w:val="BookText"/>
      </w:pPr>
      <w:r>
        <w:rPr>
          <w:rFonts w:ascii="IRNazanin" w:hAnsi="IRNazanin" w:eastAsia="IRNazanin" w:cs="IRNazanin"/>
          <w:lang w:bidi="fa-IR"/>
          <w:color w:val="111111"/>
          <w:sz w:val="28"/>
          <w:szCs w:val="28"/>
          <w:rtl/>
        </w:rPr>
        <w:t xml:space="preserve">و هذه الروایة عن زید بن أرقم رضی اللّه عنه تفسیر</w:t>
      </w:r>
    </w:p>
    <w:p>
      <w:pPr>
        <w:pStyle w:val="BookText"/>
      </w:pPr>
      <w:r>
        <w:rPr>
          <w:rFonts w:ascii="IRNazanin" w:hAnsi="IRNazanin" w:eastAsia="IRNazanin" w:cs="IRNazanin"/>
          <w:lang w:bidi="fa-IR"/>
          <w:color w:val="111111"/>
          <w:sz w:val="28"/>
          <w:szCs w:val="28"/>
          <w:rtl/>
        </w:rPr>
        <w:t xml:space="preserve">روایة أخری عنه فی مسلم أیضا، فقیل لزید: من أهل بیته، ألیس نساؤه من أهل بیته؟ قال: بلی ان نساءه من أهل بیته، و لکن أهل بیته من حرم علیهم الصدقة بعده- الحدیث.</w:t>
      </w:r>
    </w:p>
    <w:p>
      <w:pPr>
        <w:pStyle w:val="BookText"/>
      </w:pPr>
      <w:r>
        <w:rPr>
          <w:rFonts w:ascii="IRNazanin" w:hAnsi="IRNazanin" w:eastAsia="IRNazanin" w:cs="IRNazanin"/>
          <w:lang w:bidi="fa-IR"/>
          <w:color w:val="111111"/>
          <w:sz w:val="28"/>
          <w:szCs w:val="28"/>
          <w:rtl/>
        </w:rPr>
        <w:t xml:space="preserve">و تبین أن معنی</w:t>
      </w:r>
    </w:p>
    <w:p>
      <w:pPr>
        <w:pStyle w:val="BookText"/>
      </w:pPr>
      <w:r>
        <w:rPr>
          <w:rFonts w:ascii="IRNazanin" w:hAnsi="IRNazanin" w:eastAsia="IRNazanin" w:cs="IRNazanin"/>
          <w:lang w:bidi="fa-IR"/>
          <w:color w:val="111111"/>
          <w:sz w:val="28"/>
          <w:szCs w:val="28"/>
          <w:rtl/>
        </w:rPr>
        <w:t xml:space="preserve">قوله: «بلی ان نساءه من أهل بیته»</w:t>
      </w:r>
    </w:p>
    <w:p>
      <w:pPr>
        <w:pStyle w:val="BookText"/>
      </w:pPr>
      <w:r>
        <w:rPr>
          <w:rFonts w:ascii="IRNazanin" w:hAnsi="IRNazanin" w:eastAsia="IRNazanin" w:cs="IRNazanin"/>
          <w:lang w:bidi="fa-IR"/>
          <w:color w:val="111111"/>
          <w:sz w:val="28"/>
          <w:szCs w:val="28"/>
          <w:rtl/>
        </w:rPr>
        <w:t xml:space="preserve">ان نساءه من أهل بیت سکناه الذین امتازوا بکرامات و خصوصیات کثیرة، لا من اهل بیت نسبه و انما أولئک من حرمت علیهم الصدقة، صرح بذلک الابی فی شرح مسلم جمعا بین الروایات، بل تصحیحا للاستدراک فی الروایة الواحدة</w:t>
      </w:r>
    </w:p>
    <w:p>
      <w:pPr>
        <w:pStyle w:val="BookText"/>
      </w:pPr>
      <w:r>
        <w:rPr>
          <w:rFonts w:ascii="IRNazanin" w:hAnsi="IRNazanin" w:eastAsia="IRNazanin" w:cs="IRNazanin"/>
          <w:lang w:bidi="fa-IR"/>
          <w:color w:val="111111"/>
          <w:sz w:val="28"/>
          <w:szCs w:val="28"/>
          <w:rtl/>
        </w:rPr>
        <w:t xml:space="preserve">بقوله: «و لکن أهل بیته»</w:t>
      </w:r>
    </w:p>
    <w:p>
      <w:pPr>
        <w:pStyle w:val="BookText"/>
      </w:pPr>
      <w:r>
        <w:rPr>
          <w:rFonts w:ascii="IRNazanin" w:hAnsi="IRNazanin" w:eastAsia="IRNazanin" w:cs="IRNazanin"/>
          <w:lang w:bidi="fa-IR"/>
          <w:color w:val="111111"/>
          <w:sz w:val="28"/>
          <w:szCs w:val="28"/>
          <w:rtl/>
        </w:rPr>
        <w:t xml:space="preserve">إلخ.</w:t>
      </w:r>
    </w:p>
    <w:p>
      <w:pPr>
        <w:pStyle w:val="BookText"/>
      </w:pPr>
      <w:r>
        <w:rPr>
          <w:rFonts w:ascii="IRNazanin" w:hAnsi="IRNazanin" w:eastAsia="IRNazanin" w:cs="IRNazanin"/>
          <w:lang w:bidi="fa-IR"/>
          <w:color w:val="111111"/>
          <w:sz w:val="28"/>
          <w:szCs w:val="28"/>
          <w:rtl/>
        </w:rPr>
        <w:t xml:space="preserve">و هذا التحقیق فی تفسیر أهل البیت بالحدیث الصحیح یعین المراد منهم فی آیة التطهیر، مع نصوص کثیرة من الأحادیث الصحاح المنادیة علی أن المراد منهم الخمسة الطاهرة رضوان اللّه تعالی علیهم أجمعین. و لنا وریقات فی تحقیق ذلک مجلد فی دفترنا یجب علی طالب الحق الرجوع الیه.</w:t>
      </w:r>
    </w:p>
    <w:p>
      <w:pPr>
        <w:pStyle w:val="BookText"/>
      </w:pPr>
      <w:r>
        <w:rPr>
          <w:rFonts w:ascii="IRNazanin" w:hAnsi="IRNazanin" w:eastAsia="IRNazanin" w:cs="IRNazanin"/>
          <w:lang w:bidi="fa-IR"/>
          <w:color w:val="111111"/>
          <w:sz w:val="28"/>
          <w:szCs w:val="28"/>
          <w:rtl/>
        </w:rPr>
        <w:t xml:space="preserve">و لما وجدنا هذا فی صحیح مسلم علمنا أنهم أبناؤه صلّی اللّه علیه و سلّم، فإذا انضم الی ذلک ما ورد من الاخبار فی الأئمة الاثنی عشر مما بسطنا أکثرها فی المقامات الأربعة من کتابنا المسمی ب «مواهب سید البشر فی حدیث الأئمة الاثنی عشر» بالترتیب بسطناها.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اجتمع علیه السلف و الخلف من غزارة علوم هذا العدد المبارک و خرقهم العوائد، و ما اختصوا به من المزایا الباهرة من بین سائر الرجال الابطال من هذه الفئة الفائقة علی معاصریها فی کل عصر، تیقن بأنهم الاولی بصدق أحادیث التمسک علیهم من غیرهم، و ان کانت فیها الاشارة الی عدم انقطاع متأهل منهم للتمسک به الی القیامة، کما أن الکتاب العزیز- و هو الثقل الآخر القرین بهم- کذلک قاله ابن حجر. و قال:</w:t>
      </w:r>
    </w:p>
    <w:p>
      <w:pPr>
        <w:pStyle w:val="BookText"/>
      </w:pPr>
      <w:r>
        <w:rPr>
          <w:rFonts w:ascii="IRNazanin" w:hAnsi="IRNazanin" w:eastAsia="IRNazanin" w:cs="IRNazanin"/>
          <w:lang w:bidi="fa-IR"/>
          <w:color w:val="111111"/>
          <w:sz w:val="28"/>
          <w:szCs w:val="28"/>
          <w:rtl/>
        </w:rPr>
        <w:t xml:space="preserve">و لهذا کانوا أمانا لأهل الأرض کما جاء به الحدیث</w:t>
      </w:r>
    </w:p>
    <w:p>
      <w:pPr>
        <w:pStyle w:val="BookText"/>
      </w:pPr>
      <w:r>
        <w:rPr>
          <w:rFonts w:ascii="IRNazanin" w:hAnsi="IRNazanin" w:eastAsia="IRNazanin" w:cs="IRNazanin"/>
          <w:lang w:bidi="fa-IR"/>
          <w:color w:val="111111"/>
          <w:sz w:val="28"/>
          <w:szCs w:val="28"/>
          <w:rtl/>
        </w:rPr>
        <w:t xml:space="preserve">، و یشهد لذلک</w:t>
      </w:r>
    </w:p>
    <w:p>
      <w:pPr>
        <w:pStyle w:val="BookText"/>
      </w:pPr>
      <w:r>
        <w:rPr>
          <w:rFonts w:ascii="IRNazanin" w:hAnsi="IRNazanin" w:eastAsia="IRNazanin" w:cs="IRNazanin"/>
          <w:lang w:bidi="fa-IR"/>
          <w:color w:val="111111"/>
          <w:sz w:val="28"/>
          <w:szCs w:val="28"/>
          <w:rtl/>
        </w:rPr>
        <w:t xml:space="preserve">قوله صلّی اللّه علیه و سلّم: فی کل خلف من أمتی عدول من أهل بیتی.</w:t>
      </w:r>
    </w:p>
    <w:p>
      <w:pPr>
        <w:pStyle w:val="BookText"/>
      </w:pPr>
      <w:r>
        <w:rPr>
          <w:rFonts w:ascii="IRNazanin" w:hAnsi="IRNazanin" w:eastAsia="IRNazanin" w:cs="IRNazanin"/>
          <w:lang w:bidi="fa-IR"/>
          <w:color w:val="111111"/>
          <w:sz w:val="28"/>
          <w:szCs w:val="28"/>
          <w:rtl/>
        </w:rPr>
        <w:t xml:space="preserve">و قال: ثم أحق من یتمسک به منهم امامهم و عالمهم علی بن ابی طالب رضی اللّه تعالی عنه، و من ثم قال أبو بکر رضی اللّه تعالی عنه: علی عترة رسول اللّه أی الذی حث علی التمسک بهم، فخصه لما قلناه- انتهی کلامه.</w:t>
      </w:r>
    </w:p>
    <w:p>
      <w:pPr>
        <w:pStyle w:val="BookText"/>
      </w:pPr>
      <w:r>
        <w:rPr>
          <w:rFonts w:ascii="IRNazanin" w:hAnsi="IRNazanin" w:eastAsia="IRNazanin" w:cs="IRNazanin"/>
          <w:lang w:bidi="fa-IR"/>
          <w:color w:val="111111"/>
          <w:sz w:val="28"/>
          <w:szCs w:val="28"/>
          <w:rtl/>
        </w:rPr>
        <w:t xml:space="preserve">ثم لما فرغنا من تخریج الحدیث و ما دل علیه، و ما تعین فیه ممن هو المراد من أهل البیت، نظرنا فی تعدد طرقه فوجدنا له طرقا کثیرة وردت عن نیف و عشرین صحابیا، و فحصنا أیضا عن أنه أین ورد، فوجدنا فی بعض طرقه قال ذلک بحجة الوداع و بعرفة، و فی آخر أنه قال بغدیر خم، و فی آخر أنه قال بالمدینة فی مرضه صلّی اللّه علیه و سلّم و قد امتلأت الحجرة بأصحابه، و فی آخر أنه قال لما قام خطیبا بعد انصرافه من الطائف. فعلمنا أن لهذا الحدیث شأنا عظیما، فانه لم یذکر وروده أحد من الرواة الّا فی مشهد معتنی به غایة الاعتناء.</w:t>
      </w:r>
    </w:p>
    <w:p>
      <w:pPr>
        <w:pStyle w:val="BookText"/>
      </w:pPr>
      <w:r>
        <w:rPr>
          <w:rFonts w:ascii="IRNazanin" w:hAnsi="IRNazanin" w:eastAsia="IRNazanin" w:cs="IRNazanin"/>
          <w:lang w:bidi="fa-IR"/>
          <w:color w:val="111111"/>
          <w:sz w:val="28"/>
          <w:szCs w:val="28"/>
          <w:rtl/>
        </w:rPr>
        <w:t xml:space="preserve">و لکنا طلبنا لهذه الروایات المتضادة فی الورد جمعا، فوجدنا قد سبق اهل الخبر بالهام الجمع فقال: و لا تنافی فی ذلک، إذ لا مانع من أنه کرر علیهم ذلک فی تلک المواطن کلها، اهتماما بشأن الکتاب العزیز و العترة الطاهرة، و</w:t>
      </w:r>
    </w:p>
    <w:p>
      <w:pPr>
        <w:pStyle w:val="BookText"/>
      </w:pPr>
      <w:r>
        <w:rPr>
          <w:rFonts w:ascii="IRNazanin" w:hAnsi="IRNazanin" w:eastAsia="IRNazanin" w:cs="IRNazanin"/>
          <w:lang w:bidi="fa-IR"/>
          <w:color w:val="111111"/>
          <w:sz w:val="28"/>
          <w:szCs w:val="28"/>
          <w:rtl/>
        </w:rPr>
        <w:t xml:space="preserve">فی روایة عند الطبرانی عن ابن عمر رضی اللّه عنه ان آخر ما تکلّم به النبی صلّی اللّه علیه و سلّم: «اخلفونی فی أهل بیتی»</w:t>
      </w:r>
    </w:p>
    <w:p>
      <w:pPr>
        <w:pStyle w:val="BookText"/>
      </w:pPr>
      <w:r>
        <w:rPr>
          <w:rFonts w:ascii="IRNazanin" w:hAnsi="IRNazanin" w:eastAsia="IRNazanin" w:cs="IRNazanin"/>
          <w:lang w:bidi="fa-IR"/>
          <w:color w:val="111111"/>
          <w:sz w:val="28"/>
          <w:szCs w:val="28"/>
          <w:rtl/>
        </w:rPr>
        <w:t xml:space="preserve">انتهی. فازداد بعد الجمع شأنا علی شأن لترداده فی هذه المشاهد بأجمعها- کما لا یخفی علی من 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10407_103866"/>
    <w:bookmarkEnd w:id="34"/>
    <w:p>
      <w:pPr>
        <w:pStyle w:val="BookText"/>
      </w:pPr>
      <w:r>
        <w:rPr>
          <w:rFonts w:ascii="IRNazanin" w:hAnsi="IRNazanin" w:eastAsia="IRNazanin" w:cs="IRNazanin"/>
          <w:lang w:bidi="fa-IR"/>
          <w:color w:val="111111"/>
          <w:sz w:val="28"/>
          <w:szCs w:val="28"/>
          <w:rtl/>
        </w:rPr>
        <w:t xml:space="preserve">حس.</w:t>
      </w:r>
    </w:p>
    <w:p>
      <w:pPr>
        <w:pStyle w:val="BookText"/>
      </w:pPr>
      <w:r>
        <w:rPr>
          <w:rFonts w:ascii="IRNazanin" w:hAnsi="IRNazanin" w:eastAsia="IRNazanin" w:cs="IRNazanin"/>
          <w:lang w:bidi="fa-IR"/>
          <w:color w:val="111111"/>
          <w:sz w:val="28"/>
          <w:szCs w:val="28"/>
          <w:rtl/>
        </w:rPr>
        <w:t xml:space="preserve">و إذ قد ثبت صحة هذا الحدیث و ما مرّ علیک ممّا ینوط به لفظا و معنی و دلالة، و انضمت الیه آیة التطهیر بتفسیرها التی یدل علیها الأحادیث الصحیحة فلا وجه لان یمتری من له أدنی انصاف فی أن من صدق علیهم هذا الحدیث و الآیة من غیر شائبة، و هم الأئمة الاثنا عشر من أهل البیت و سیدة نساء العالمین بضعة رسول اللّه صلّی اللّه علیه و سلّم أم الأئمة الزهراء الطاهرة، علی أبیها و علیها الصلاة و السلام، لا شائبة فی کونهم معصومین، کالمهدی منهم علیه السلام بما یخصه من حدیث قفاء الأثر و عدم الخطأ علی ما تمسک به الشیخ الأکبر رضی اللّه عنه»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6"/>
      </w:pPr>
      <w:bookmarkStart w:id="297" w:name="_Toc73"/>
      <w:r>
        <w:t>2- تحریف زید بن أرقم الحدیث</w:t>
      </w:r>
      <w:bookmarkEnd w:id="297"/>
    </w:p>
    <w:p>
      <w:pPr>
        <w:pStyle w:val="BookText"/>
      </w:pPr>
      <w:r>
        <w:rPr>
          <w:rFonts w:ascii="IRNazanin" w:hAnsi="IRNazanin" w:eastAsia="IRNazanin" w:cs="IRNazanin"/>
          <w:lang w:bidi="fa-IR"/>
          <w:color w:val="111111"/>
          <w:sz w:val="28"/>
          <w:szCs w:val="28"/>
          <w:rtl/>
        </w:rPr>
        <w:t xml:space="preserve">و بعد الاطلاع علی هذا الکلام المتین، لا بد من التنبیه علی أن ما جاء فی صحیح مسلم من لفظ حدیث الثقلین الذی اغتر به ابن تیمیة، انما کان تصرفا و تحریفا من زید بن أرقم عند إلقاء الحدیث الی یزید بن حیان و الحصین بن سبرة و عمرو بن مسلم، و هذا غیر مستبعد من مثل زید بن أرقم الذی کتم</w:t>
      </w:r>
    </w:p>
    <w:p>
      <w:pPr>
        <w:pStyle w:val="BookText"/>
      </w:pPr>
      <w:r>
        <w:rPr>
          <w:rFonts w:ascii="IRNazanin" w:hAnsi="IRNazanin" w:eastAsia="IRNazanin" w:cs="IRNazanin"/>
          <w:lang w:bidi="fa-IR"/>
          <w:color w:val="111111"/>
          <w:sz w:val="28"/>
          <w:szCs w:val="28"/>
          <w:rtl/>
        </w:rPr>
        <w:t xml:space="preserve">حدیث: «من کنت مولاه»</w:t>
      </w:r>
    </w:p>
    <w:p>
      <w:pPr>
        <w:pStyle w:val="BookText"/>
      </w:pPr>
      <w:r>
        <w:rPr>
          <w:rFonts w:ascii="IRNazanin" w:hAnsi="IRNazanin" w:eastAsia="IRNazanin" w:cs="IRNazanin"/>
          <w:lang w:bidi="fa-IR"/>
          <w:color w:val="111111"/>
          <w:sz w:val="28"/>
          <w:szCs w:val="28"/>
          <w:rtl/>
        </w:rPr>
        <w:t xml:space="preserve">عند ما استشهد به أمیر المؤمنین علیه الصلاة و السلام، کما أسلفنا ذلک فی مجلد حدیث الغدیر، حتی ابتلاه اللّه بما دعا (ع) علیه به فی دار الدنیا، و الآخرة أدهی و أمر. بل عدم وجود «من کنت مولاه» فی حدیث الثقلین بروایة مسلم- رغم کون سیاقه شارحا لقضیة الغدیر- یؤید ذلک، مع ان تفسیره لفظ «اهل البیت» فی هذا الحدیث ب «کل من حرم علیه الصدقة» انما هو تفسیر من عنده، و لذلک قال الحافظ الکنجی الشافعی بعد حدیث زید ابن أرقم ما نصه:</w:t>
      </w:r>
    </w:p>
    <w:p>
      <w:pPr>
        <w:pStyle w:val="BookText"/>
      </w:pPr>
      <w:r>
        <w:rPr>
          <w:rFonts w:ascii="IRNazanin" w:hAnsi="IRNazanin" w:eastAsia="IRNazanin" w:cs="IRNazanin"/>
          <w:lang w:bidi="fa-IR"/>
          <w:color w:val="111111"/>
          <w:sz w:val="28"/>
          <w:szCs w:val="28"/>
          <w:rtl/>
        </w:rPr>
        <w:t xml:space="preserve">«قلت: ان تفسیر زید «أهل البیت» غیر مرضی، لأنه 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0407_103867"/>
    <w:bookmarkEnd w:id="35"/>
    <w:p>
      <w:pPr>
        <w:pStyle w:val="BookText"/>
      </w:pPr>
      <w:r>
        <w:rPr>
          <w:rFonts w:ascii="IRNazanin" w:hAnsi="IRNazanin" w:eastAsia="IRNazanin" w:cs="IRNazanin"/>
          <w:lang w:bidi="fa-IR"/>
          <w:color w:val="111111"/>
          <w:sz w:val="28"/>
          <w:szCs w:val="28"/>
          <w:rtl/>
        </w:rPr>
        <w:t xml:space="preserve">أهل البیت من حرم الصدقة. و هم لا ینحصرون فی المذکورین، فان بنی المطلب یشارکونهم فی الحرمان، و لان آل الرجل غیره علی الصحیح، فعلی قول زید یخرج امیر المؤمنین رضی اللّه عنه عن أن یکون من أهل البیت، بل الصحیح أن أهل البیت علی و فاطمة و الحسنان رضی اللّه عنهم، کما</w:t>
      </w:r>
    </w:p>
    <w:p>
      <w:pPr>
        <w:pStyle w:val="BookText"/>
      </w:pPr>
      <w:r>
        <w:rPr>
          <w:rFonts w:ascii="Amiri" w:hAnsi="Amiri" w:eastAsia="Amiri" w:cs="Amiri"/>
          <w:lang w:bidi="ar-SA"/>
          <w:color w:val="111111"/>
          <w:sz w:val="28"/>
          <w:szCs w:val="28"/>
          <w:rtl/>
        </w:rPr>
        <w:t xml:space="preserve">رواه مسلم بأسناده عن عائشة ان رسول اللّه صلّی اللّه علیه و سلّم خرج ذات غدوة و علیه مرط مرحل من شعر أسود، فجاء الحسن بن علی فأدخله، ثم جاء الحسین بن علی فأدخله، ثم جاءت فاطمة فأدخلها، ثم جاء علی فأدخله، ثم 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و هذا دلیل علی أن أهل البیت هم الذین ناداهم اللّه تعالی بقوله:</w:t>
      </w:r>
    </w:p>
    <w:p>
      <w:pPr>
        <w:pStyle w:val="BookText"/>
      </w:pPr>
      <w:r>
        <w:rPr>
          <w:rFonts w:ascii="IRNazanin" w:hAnsi="IRNazanin" w:eastAsia="IRNazanin" w:cs="IRNazanin"/>
          <w:lang w:bidi="fa-IR"/>
          <w:color w:val="111111"/>
          <w:sz w:val="28"/>
          <w:szCs w:val="28"/>
          <w:rtl/>
        </w:rPr>
        <w:t xml:space="preserve">«أهل البیت» و أدخلهم الرسول فی المرط.</w:t>
      </w:r>
    </w:p>
    <w:p>
      <w:pPr>
        <w:pStyle w:val="BookText"/>
      </w:pPr>
      <w:r>
        <w:rPr>
          <w:rFonts w:ascii="IRNazanin" w:hAnsi="IRNazanin" w:eastAsia="IRNazanin" w:cs="IRNazanin"/>
          <w:lang w:bidi="fa-IR"/>
          <w:color w:val="111111"/>
          <w:sz w:val="28"/>
          <w:szCs w:val="28"/>
          <w:rtl/>
        </w:rPr>
        <w:t xml:space="preserve">و أیضا روی مسلم بأسناده أنه لمّا نزلت آیة المباهلة دعا رسول اللّه صلّی اللّه علیه و سلّم علیا و فاطمة و حسنا و حسینا و قال: «اللهم هؤلاء أهل بیتی»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الی غیره من شواهد تحریفه فی هذه الروایة، کما لا یخفی علی الناظر البصیر.</w:t>
      </w:r>
    </w:p>
    <w:p>
      <w:pPr>
        <w:pStyle w:val="BookText"/>
      </w:pPr>
      <w:r>
        <w:rPr>
          <w:rFonts w:ascii="IRNazanin" w:hAnsi="IRNazanin" w:eastAsia="IRNazanin" w:cs="IRNazanin"/>
          <w:lang w:bidi="fa-IR"/>
          <w:color w:val="111111"/>
          <w:sz w:val="28"/>
          <w:szCs w:val="28"/>
          <w:rtl/>
        </w:rPr>
        <w:t xml:space="preserve">و مع ذلک فان الحق لا بدّ أن یعلو و یظهر، و لذلک فان زیدا نفسه قد روی حدیث الثقلین عن رسول اللّه صلّی اللّه علیه و سلّم، و فیه الأمر بالتمسک بأهل بیته علیهم السلام و اتباعهم، و النهی عن التقدم علیهم و التخلف عنهم، کما لا یخفی علی ناظر (صحیح الترمذی) و (کتاب المصاحف) لابن الأنباری و (المعجم الکبیر) للطبرانی و (المستدرک) للحاکم و (المناقب) لابن المغازلی و غیرها.</w:t>
      </w:r>
    </w:p>
    <w:p>
      <w:pPr>
        <w:pStyle w:val="Heading6"/>
      </w:pPr>
      <w:bookmarkStart w:id="298" w:name="_Toc74"/>
      <w:r>
        <w:t>3- الحدیث عن جابر عند مسلم محرف</w:t>
      </w:r>
      <w:bookmarkEnd w:id="298"/>
    </w:p>
    <w:p>
      <w:pPr>
        <w:pStyle w:val="BookText"/>
      </w:pPr>
      <w:r>
        <w:rPr>
          <w:rFonts w:ascii="IRNazanin" w:hAnsi="IRNazanin" w:eastAsia="IRNazanin" w:cs="IRNazanin"/>
          <w:lang w:bidi="fa-IR"/>
          <w:color w:val="111111"/>
          <w:sz w:val="28"/>
          <w:szCs w:val="28"/>
          <w:rtl/>
        </w:rPr>
        <w:t xml:space="preserve">و أما تمسکه بحدیث جابر الذی جاء فی (صحیح مسلم) مدعیا بأن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0407_103868"/>
    <w:bookmarkEnd w:id="36"/>
    <w:p>
      <w:pPr>
        <w:pStyle w:val="BookText"/>
      </w:pPr>
      <w:r>
        <w:rPr>
          <w:rFonts w:ascii="IRNazanin" w:hAnsi="IRNazanin" w:eastAsia="IRNazanin" w:cs="IRNazanin"/>
          <w:lang w:bidi="fa-IR"/>
          <w:color w:val="111111"/>
          <w:sz w:val="28"/>
          <w:szCs w:val="28"/>
          <w:rtl/>
        </w:rPr>
        <w:t xml:space="preserve">النبی صلّی اللّه علیه و سلّم لم یأمر الّا بالتمسک بالکتاب، فهو أیضا باطل واضح.</w:t>
      </w:r>
    </w:p>
    <w:p>
      <w:pPr>
        <w:pStyle w:val="BookText"/>
      </w:pPr>
      <w:r>
        <w:rPr>
          <w:rFonts w:ascii="IRNazanin" w:hAnsi="IRNazanin" w:eastAsia="IRNazanin" w:cs="IRNazanin"/>
          <w:lang w:bidi="fa-IR"/>
          <w:color w:val="111111"/>
          <w:sz w:val="28"/>
          <w:szCs w:val="28"/>
          <w:rtl/>
        </w:rPr>
        <w:t xml:space="preserve">لان حدیث جابر- و ان جاء فی مسلم محرفا کما ذکر- جاء فی روایة الترمذی، و فیه الأمر الصریح بالتمسک بأهل البیت علیهم السلام. و هذا نصه:</w:t>
      </w:r>
    </w:p>
    <w:p>
      <w:pPr>
        <w:pStyle w:val="BookText"/>
      </w:pPr>
      <w:r>
        <w:rPr>
          <w:rFonts w:ascii="IRNazanin" w:hAnsi="IRNazanin" w:eastAsia="IRNazanin" w:cs="IRNazanin"/>
          <w:lang w:bidi="fa-IR"/>
          <w:color w:val="111111"/>
          <w:sz w:val="28"/>
          <w:szCs w:val="28"/>
          <w:rtl/>
        </w:rPr>
        <w:t xml:space="preserve">«حدثنا نصر بن عبد الرحمن الکوفی، نا زید بن الحسن، عن جعفر بن محمد، عن أبیه، عن جابر بن عبد اللّه قال: رأیت رسول اللّه صلّی اللّه علیه و سلّم فی حجته یوم عرفة و هو علی ناقته القصواء یخطب، فسمعته یقول: یا أیها الناس انّی ترکت فیکم ما ان أخذتم به لن تضلوا، کتاب اللّه و عترتی أهل بیتی»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کان الأحری به ألا یتطرق الی هذا الحدیث بلفظه الذی جاء فی مسلم فضلا عن الاحتجاج به، و لکن «إذا لم تستح فاصنع ما شئت».</w:t>
      </w:r>
    </w:p>
    <w:p>
      <w:pPr>
        <w:pStyle w:val="Heading6"/>
      </w:pPr>
      <w:bookmarkStart w:id="299" w:name="_Toc75"/>
      <w:r>
        <w:t>4- دعوی ضعف «و عترتی فإنهما لن یفترقا …»</w:t>
      </w:r>
      <w:bookmarkEnd w:id="299"/>
    </w:p>
    <w:p>
      <w:pPr>
        <w:pStyle w:val="BookText"/>
      </w:pPr>
      <w:r>
        <w:rPr>
          <w:rFonts w:ascii="IRNazanin" w:hAnsi="IRNazanin" w:eastAsia="IRNazanin" w:cs="IRNazanin"/>
          <w:lang w:bidi="fa-IR"/>
          <w:color w:val="111111"/>
          <w:sz w:val="28"/>
          <w:szCs w:val="28"/>
          <w:rtl/>
        </w:rPr>
        <w:t xml:space="preserve">و أما قوله: «و أما</w:t>
      </w:r>
    </w:p>
    <w:p>
      <w:pPr>
        <w:pStyle w:val="BookText"/>
      </w:pPr>
      <w:r>
        <w:rPr>
          <w:rFonts w:ascii="IRNazanin" w:hAnsi="IRNazanin" w:eastAsia="IRNazanin" w:cs="IRNazanin"/>
          <w:lang w:bidi="fa-IR"/>
          <w:color w:val="111111"/>
          <w:sz w:val="28"/>
          <w:szCs w:val="28"/>
          <w:rtl/>
        </w:rPr>
        <w:t xml:space="preserve">قوله و عترتی فإنهما لن یفترقا حتی یردا علیّ الحوض فهذا رواه الترمذی</w:t>
      </w:r>
    </w:p>
    <w:p>
      <w:pPr>
        <w:pStyle w:val="BookText"/>
      </w:pPr>
      <w:r>
        <w:rPr>
          <w:rFonts w:ascii="IRNazanin" w:hAnsi="IRNazanin" w:eastAsia="IRNazanin" w:cs="IRNazanin"/>
          <w:lang w:bidi="fa-IR"/>
          <w:color w:val="111111"/>
          <w:sz w:val="28"/>
          <w:szCs w:val="28"/>
          <w:rtl/>
        </w:rPr>
        <w:t xml:space="preserve">، و قد سئل عنه أحمد، و ضعفه غیر واحد من أهل العلم و قالوا: انه لا یصح»، فیشتمل علی غرائب و أباطیل:</w:t>
      </w:r>
    </w:p>
    <w:p>
      <w:pPr>
        <w:pStyle w:val="BookText"/>
      </w:pPr>
      <w:r>
        <w:rPr>
          <w:rFonts w:ascii="IRNazanin" w:hAnsi="IRNazanin" w:eastAsia="IRNazanin" w:cs="IRNazanin"/>
          <w:lang w:bidi="fa-IR"/>
          <w:color w:val="111111"/>
          <w:sz w:val="28"/>
          <w:szCs w:val="28"/>
          <w:rtl/>
        </w:rPr>
        <w:t xml:space="preserve">الاول: یفید کلامه أن أمره صلّی اللّه علیه و سلّم باتباع عترته جاء فی روایة الترمذی خاصة، و مفهومه أنه لم یروه غیره، و قد علمت سابقا روایة جمهور علمائهم حدیث الثقلین الأمر بتمسک و اتباع الکتاب و عترته.</w:t>
      </w:r>
    </w:p>
    <w:p>
      <w:pPr>
        <w:pStyle w:val="BookText"/>
      </w:pPr>
      <w:r>
        <w:rPr>
          <w:rFonts w:ascii="IRNazanin" w:hAnsi="IRNazanin" w:eastAsia="IRNazanin" w:cs="IRNazanin"/>
          <w:lang w:bidi="fa-IR"/>
          <w:color w:val="111111"/>
          <w:sz w:val="28"/>
          <w:szCs w:val="28"/>
          <w:rtl/>
        </w:rPr>
        <w:t xml:space="preserve">الثانی: یفید کلامه أن روایة</w:t>
      </w:r>
    </w:p>
    <w:p>
      <w:pPr>
        <w:pStyle w:val="BookText"/>
      </w:pPr>
      <w:r>
        <w:rPr>
          <w:rFonts w:ascii="IRNazanin" w:hAnsi="IRNazanin" w:eastAsia="IRNazanin" w:cs="IRNazanin"/>
          <w:lang w:bidi="fa-IR"/>
          <w:color w:val="111111"/>
          <w:sz w:val="28"/>
          <w:szCs w:val="28"/>
          <w:rtl/>
        </w:rPr>
        <w:t xml:space="preserve">قوله صلّی اللّه علیه و سلّم: «فإنهما لن یفترقا حتی یردا علیّ الحوض»</w:t>
      </w:r>
    </w:p>
    <w:p>
      <w:pPr>
        <w:pStyle w:val="BookText"/>
      </w:pPr>
      <w:r>
        <w:rPr>
          <w:rFonts w:ascii="IRNazanin" w:hAnsi="IRNazanin" w:eastAsia="IRNazanin" w:cs="IRNazanin"/>
          <w:lang w:bidi="fa-IR"/>
          <w:color w:val="111111"/>
          <w:sz w:val="28"/>
          <w:szCs w:val="28"/>
          <w:rtl/>
        </w:rPr>
        <w:t xml:space="preserve">خاصة بالترمذی، لکن قد علمت روایة أکثر علمائهم الکبار حدیث الثقلین مشتملا علی هذه العبارة، و منهم: رکین الفزاری، و عبد الملک العزرمی، و الأعمش، و ابن إسحاق، و إسرائیل بن یونس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السبیعی، و عبد الرحمن المسعودی، و محمد بن طلحة الیامی، و الیشکری، و شریک، و الضبی جریر بن عبد الحمید، و محمد بن الفضیل الضبی، و عبد اللّه ابن زهیر الهمدانی، و أبو أحمد الزبیری، و أبو عامر العقدی، و أسود بن عامر الشامی، و یحیی بن حماد الشیبانی، و ابن سعد، و المخرمی، و ابن بقیة الواسطی، و أحمد بن حنبل، و عبد بن حمید الکشی، و عباد بن یعقوب الأسدی، و الجهضمی، و العنزی، و الطریقی، و الرقاشی، و محمد بن أبی العوام الریاحی، و الحکیم الترمذی، و عبد اللّه بن أحمد، و البزار، و القبانی، و النسائی، و أبو یعلی، و الطبری، و الباغندی، و الأسفرایینی، و البغوی، و ابن الأنباری، و ابن عقدة و الجعابی، و الطبرانی، و القطیعی، و الأزهری، و الذهبی، و الحاکم و الثعلبی، و أبو نعیم، و ابن عساکر، و الضیاء المقدسی …</w:t>
      </w:r>
    </w:p>
    <w:p>
      <w:pPr>
        <w:pStyle w:val="BookText"/>
      </w:pPr>
      <w:r>
        <w:rPr>
          <w:rFonts w:ascii="IRNazanin" w:hAnsi="IRNazanin" w:eastAsia="IRNazanin" w:cs="IRNazanin"/>
          <w:lang w:bidi="fa-IR"/>
          <w:color w:val="111111"/>
          <w:sz w:val="28"/>
          <w:szCs w:val="28"/>
          <w:rtl/>
        </w:rPr>
        <w:t xml:space="preserve">الثالث: قوله «سئل عنه أحمد» لم نفهم معناه، و هل السؤال عن حدیث یفید القدح فیه؟ ألم یخرجه أحمد فی مسنده کما تقدم؟ الم یخرجه فی کتاب مناقب علی کما تقدم؟ و من کان السائل؟ و ما کان جواب أحمد عن هذا السؤال؟ و ما المقتضی للاعراض عن إیراد جوابه؟</w:t>
      </w:r>
    </w:p>
    <w:p>
      <w:pPr>
        <w:pStyle w:val="BookText"/>
      </w:pPr>
      <w:r>
        <w:rPr>
          <w:rFonts w:ascii="IRNazanin" w:hAnsi="IRNazanin" w:eastAsia="IRNazanin" w:cs="IRNazanin"/>
          <w:lang w:bidi="fa-IR"/>
          <w:color w:val="111111"/>
          <w:sz w:val="28"/>
          <w:szCs w:val="28"/>
          <w:rtl/>
        </w:rPr>
        <w:t xml:space="preserve">هذه أسئلة تتوجه الی کلامه.</w:t>
      </w:r>
    </w:p>
    <w:p>
      <w:pPr>
        <w:pStyle w:val="BookText"/>
      </w:pPr>
      <w:r>
        <w:rPr>
          <w:rFonts w:ascii="IRNazanin" w:hAnsi="IRNazanin" w:eastAsia="IRNazanin" w:cs="IRNazanin"/>
          <w:lang w:bidi="fa-IR"/>
          <w:color w:val="111111"/>
          <w:sz w:val="28"/>
          <w:szCs w:val="28"/>
          <w:rtl/>
        </w:rPr>
        <w:t xml:space="preserve">و هنا نقول: ان جواب أحمد لا یخلو اما أنه کان تضعیفا للحدیث أو تصحیحا له، و علی کلا الحالین کان یجب علیه ذکر الجواب، لأنه ان کان تضعیفا فلم لم یذکره و هو یؤید زعمه؟ و ان کان تصحیحا فلم أعرض عنه و أسقطه و هو خیانة؟ …</w:t>
      </w:r>
    </w:p>
    <w:p>
      <w:pPr>
        <w:pStyle w:val="BookText"/>
      </w:pPr>
      <w:r>
        <w:rPr>
          <w:rFonts w:ascii="IRNazanin" w:hAnsi="IRNazanin" w:eastAsia="IRNazanin" w:cs="IRNazanin"/>
          <w:lang w:bidi="fa-IR"/>
          <w:color w:val="111111"/>
          <w:sz w:val="28"/>
          <w:szCs w:val="28"/>
          <w:rtl/>
        </w:rPr>
        <w:t xml:space="preserve">و علی أی حال فان کلامه هذا عجیب جدا، و یکفی فی الجواب عنه روایة الامام أحمد حدیث الثقلین مصححا إیاه فی (المسند) و (المناقب).</w:t>
      </w:r>
    </w:p>
    <w:p>
      <w:pPr>
        <w:pStyle w:val="BookText"/>
      </w:pPr>
      <w:r>
        <w:rPr>
          <w:rFonts w:ascii="IRNazanin" w:hAnsi="IRNazanin" w:eastAsia="IRNazanin" w:cs="IRNazanin"/>
          <w:lang w:bidi="fa-IR"/>
          <w:color w:val="111111"/>
          <w:sz w:val="28"/>
          <w:szCs w:val="28"/>
          <w:rtl/>
        </w:rPr>
        <w:t xml:space="preserve">الرابع: و أما قوله «فضعفه غیر واحد من أهل العلم و قالوا انه لا یصح» فکذب و زور، یأباه أقل الناس فضلا عن شیخ الإسلام! و باختصار: انه لا یجد أحد- بعد الفحص و التتبع التام- أحدا ینکر هذا القسم من حدیث الثقلین، و قد علمت سابقا نسبة البخاری انکار أصل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10407_103870"/>
    <w:bookmarkEnd w:id="37"/>
    <w:p>
      <w:pPr>
        <w:pStyle w:val="BookText"/>
      </w:pPr>
      <w:r>
        <w:rPr>
          <w:rFonts w:ascii="IRNazanin" w:hAnsi="IRNazanin" w:eastAsia="IRNazanin" w:cs="IRNazanin"/>
          <w:lang w:bidi="fa-IR"/>
          <w:color w:val="111111"/>
          <w:sz w:val="28"/>
          <w:szCs w:val="28"/>
          <w:rtl/>
        </w:rPr>
        <w:t xml:space="preserve">الحدیث و تمامه الی أحمد، و کذلک طعن ابن الجوزی فی الحدیث من أصله..</w:t>
      </w:r>
    </w:p>
    <w:p>
      <w:pPr>
        <w:pStyle w:val="BookText"/>
      </w:pPr>
      <w:r>
        <w:rPr>
          <w:rFonts w:ascii="IRNazanin" w:hAnsi="IRNazanin" w:eastAsia="IRNazanin" w:cs="IRNazanin"/>
          <w:lang w:bidi="fa-IR"/>
          <w:color w:val="111111"/>
          <w:sz w:val="28"/>
          <w:szCs w:val="28"/>
          <w:rtl/>
        </w:rPr>
        <w:t xml:space="preserve">الا أنه لم ینکر أحد منهم هذه الفقرة من الحدیث، التی زعم ابن تیمیة ان جماعة من أهل العلم قالوا انه لا یصح.</w:t>
      </w:r>
    </w:p>
    <w:p>
      <w:pPr>
        <w:pStyle w:val="BookText"/>
      </w:pPr>
      <w:r>
        <w:rPr>
          <w:rFonts w:ascii="IRNazanin" w:hAnsi="IRNazanin" w:eastAsia="IRNazanin" w:cs="IRNazanin"/>
          <w:lang w:bidi="fa-IR"/>
          <w:color w:val="111111"/>
          <w:sz w:val="28"/>
          <w:szCs w:val="28"/>
          <w:rtl/>
        </w:rPr>
        <w:t xml:space="preserve">و لم لم یذکر ابن تیمیة- رغم اطنابه فی جمیع المقامات و کثرة تکلمه فی کل شی‌ء- أهل العلم المضعفین لهذه الجملة من الحدیث؟ ولیته ذکر واحدا منهم- ان کان یطلب الاختصار.. ان هذا لعجیب.</w:t>
      </w:r>
    </w:p>
    <w:p>
      <w:pPr>
        <w:pStyle w:val="BookText"/>
      </w:pPr>
      <w:r>
        <w:rPr>
          <w:rFonts w:ascii="IRNazanin" w:hAnsi="IRNazanin" w:eastAsia="IRNazanin" w:cs="IRNazanin"/>
          <w:lang w:bidi="fa-IR"/>
          <w:color w:val="111111"/>
          <w:sz w:val="28"/>
          <w:szCs w:val="28"/>
          <w:rtl/>
        </w:rPr>
        <w:t xml:space="preserve">و لقد علمت- و الحمد للّه- صحة هذا القسم من الحدیث- ضمن حدیث الثقلین- فیما تقدم من الکتاب، بل ثبت إجماعهم علی صحته، بالاضافة الی تصریح جملة منهم بذلک، فراجع.</w:t>
      </w:r>
    </w:p>
    <w:p>
      <w:pPr>
        <w:pStyle w:val="Heading5"/>
      </w:pPr>
      <w:bookmarkStart w:id="300" w:name="_Toc76"/>
      <w:r>
        <w:t>کلام آخر لابن تیمیة</w:t>
      </w:r>
      <w:bookmarkEnd w:id="300"/>
    </w:p>
    <w:p>
      <w:pPr>
        <w:pStyle w:val="BookText"/>
      </w:pPr>
      <w:r>
        <w:rPr>
          <w:rFonts w:ascii="IRNazanin" w:hAnsi="IRNazanin" w:eastAsia="IRNazanin" w:cs="IRNazanin"/>
          <w:lang w:bidi="fa-IR"/>
          <w:color w:val="111111"/>
          <w:sz w:val="28"/>
          <w:szCs w:val="28"/>
          <w:rtl/>
        </w:rPr>
        <w:t xml:space="preserve">و مما هو جدیر بالذکر هنا ان ابن تیمیة قال فی الجواب عن حدیث الغدیر بعد کلام له:</w:t>
      </w:r>
    </w:p>
    <w:p>
      <w:pPr>
        <w:pStyle w:val="BookText"/>
      </w:pPr>
      <w:r>
        <w:rPr>
          <w:rFonts w:ascii="IRNazanin" w:hAnsi="IRNazanin" w:eastAsia="IRNazanin" w:cs="IRNazanin"/>
          <w:lang w:bidi="fa-IR"/>
          <w:color w:val="111111"/>
          <w:sz w:val="28"/>
          <w:szCs w:val="28"/>
          <w:rtl/>
        </w:rPr>
        <w:t xml:space="preserve">«و لما لم یذکر فی حجة الوداع امامة علی و لا ما یتعلق بالامامة أصلا، و لم ینقل أحد لا بإسناد صحیح و لا ضعیف أنه فی حجة الوداع ذکر امامة علی بل و لا ذکر علیا فی شی‌ء من خطبه، و هو المجمع العام الذی أمر فیه بالتبلیغ العام، علم ان امامة علی لم تکن من الدین الذی أمر بتبلیغه، بل و لا حدیث الموالاة و حدیث الثقلین و نحو ذلک مما یذکر فی إمامته، و الذی</w:t>
      </w:r>
    </w:p>
    <w:p>
      <w:pPr>
        <w:pStyle w:val="BookText"/>
      </w:pPr>
      <w:r>
        <w:rPr>
          <w:rFonts w:ascii="IRNazanin" w:hAnsi="IRNazanin" w:eastAsia="IRNazanin" w:cs="IRNazanin"/>
          <w:lang w:bidi="fa-IR"/>
          <w:color w:val="111111"/>
          <w:sz w:val="28"/>
          <w:szCs w:val="28"/>
          <w:rtl/>
        </w:rPr>
        <w:t xml:space="preserve">رواه مسلم (فی صحیحه) انه بغدیر خم قال: انی تارک فیکم الثقلین کتاب اللّه.</w:t>
      </w:r>
    </w:p>
    <w:p>
      <w:pPr>
        <w:pStyle w:val="BookText"/>
      </w:pPr>
      <w:r>
        <w:rPr>
          <w:rFonts w:ascii="IRNazanin" w:hAnsi="IRNazanin" w:eastAsia="IRNazanin" w:cs="IRNazanin"/>
          <w:lang w:bidi="fa-IR"/>
          <w:color w:val="111111"/>
          <w:sz w:val="28"/>
          <w:szCs w:val="28"/>
          <w:rtl/>
        </w:rPr>
        <w:t xml:space="preserve">فذکر کتاب اللّه و حض علیه ثم قال: و عترتی أهل بیتی. أذکرکم اللّه فی أهل بیتی- ثلاثا- و هذا مما انفرد به مسلم و لم یروه البخاری، و قد رواه الترمذی و زاد فیه: و انهما لن یفترقا حتی یردا علی الحوض.</w:t>
      </w:r>
    </w:p>
    <w:p>
      <w:pPr>
        <w:pStyle w:val="BookText"/>
      </w:pPr>
      <w:r>
        <w:rPr>
          <w:rFonts w:ascii="IRNazanin" w:hAnsi="IRNazanin" w:eastAsia="IRNazanin" w:cs="IRNazanin"/>
          <w:lang w:bidi="fa-IR"/>
          <w:color w:val="111111"/>
          <w:sz w:val="28"/>
          <w:szCs w:val="28"/>
          <w:rtl/>
        </w:rPr>
        <w:t xml:space="preserve">و قد طعن غیر واحد من الحفاظ فی هذه الزیادة، و قالوا انها لیست من الحدیث، و الذین اعتقدوا صحتها قالوا انما تدل علی ان مجموع العترة الذین هم بنو هاشم کلهم لا یتفقون علی ضلالة، و هذا قد قاله طائفة من أهل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0407_103871"/>
    <w:bookmarkEnd w:id="38"/>
    <w:p>
      <w:pPr>
        <w:pStyle w:val="BookText"/>
      </w:pPr>
      <w:r>
        <w:rPr>
          <w:rFonts w:ascii="IRNazanin" w:hAnsi="IRNazanin" w:eastAsia="IRNazanin" w:cs="IRNazanin"/>
          <w:lang w:bidi="fa-IR"/>
          <w:color w:val="111111"/>
          <w:sz w:val="28"/>
          <w:szCs w:val="28"/>
          <w:rtl/>
        </w:rPr>
        <w:t xml:space="preserve">السنة، و هو من أجوبة القاضی أبی یعلی و غیره.</w:t>
      </w:r>
    </w:p>
    <w:p>
      <w:pPr>
        <w:pStyle w:val="BookText"/>
      </w:pPr>
      <w:r>
        <w:rPr>
          <w:rFonts w:ascii="IRNazanin" w:hAnsi="IRNazanin" w:eastAsia="IRNazanin" w:cs="IRNazanin"/>
          <w:lang w:bidi="fa-IR"/>
          <w:color w:val="111111"/>
          <w:sz w:val="28"/>
          <w:szCs w:val="28"/>
          <w:rtl/>
        </w:rPr>
        <w:t xml:space="preserve">و الحدیث الذی فی صحیح مسلم إذا کان النبی صلّی اللّه علیه و سلّم قد قاله فلیس فیه الا الوصیة باتباع کتاب اللّه، و هذا أمر قد تقدمت الوصیة به فی حجة الوداع قبل ذلک، و هو لم یأمر باتباع العترة و لکن</w:t>
      </w:r>
    </w:p>
    <w:p>
      <w:pPr>
        <w:pStyle w:val="BookText"/>
      </w:pPr>
      <w:r>
        <w:rPr>
          <w:rFonts w:ascii="IRNazanin" w:hAnsi="IRNazanin" w:eastAsia="IRNazanin" w:cs="IRNazanin"/>
          <w:lang w:bidi="fa-IR"/>
          <w:color w:val="111111"/>
          <w:sz w:val="28"/>
          <w:szCs w:val="28"/>
          <w:rtl/>
        </w:rPr>
        <w:t xml:space="preserve">قال: «أذکرکم اللّه فی أهل بیتی»</w:t>
      </w:r>
    </w:p>
    <w:p>
      <w:pPr>
        <w:pStyle w:val="BookText"/>
      </w:pPr>
      <w:r>
        <w:rPr>
          <w:rFonts w:ascii="IRNazanin" w:hAnsi="IRNazanin" w:eastAsia="IRNazanin" w:cs="IRNazanin"/>
          <w:lang w:bidi="fa-IR"/>
          <w:color w:val="111111"/>
          <w:sz w:val="28"/>
          <w:szCs w:val="28"/>
          <w:rtl/>
        </w:rPr>
        <w:t xml:space="preserve">، فتذکیر الامة بهم یقتضی أن یذکروا ما تقدم الأمر به قبل ذلک من اعطائهم حقوقهم و الامتناع من ظلمهم، و هذا أمر تقدم بیانه قبل غدیر خم فعلم انه لم یکن فی إمامته [فعلم أنه لم یکن فی غدیر خم أمر بشرع نزل إذ ذاک، لا فی حق علی و لا فی حق غیره لا إمامته و لا غیرها]»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301" w:name="_Toc77"/>
      <w:r>
        <w:t>الرد علیه من وجوه</w:t>
      </w:r>
      <w:bookmarkEnd w:id="301"/>
    </w:p>
    <w:p>
      <w:pPr>
        <w:pStyle w:val="Heading6"/>
      </w:pPr>
      <w:bookmarkStart w:id="302" w:name="_Toc78"/>
      <w:r>
        <w:t>اشارة</w:t>
      </w:r>
      <w:bookmarkEnd w:id="302"/>
    </w:p>
    <w:p>
      <w:pPr>
        <w:pStyle w:val="BookText"/>
      </w:pPr>
      <w:r>
        <w:rPr>
          <w:rFonts w:ascii="IRNazanin" w:hAnsi="IRNazanin" w:eastAsia="IRNazanin" w:cs="IRNazanin"/>
          <w:lang w:bidi="fa-IR"/>
          <w:color w:val="111111"/>
          <w:sz w:val="28"/>
          <w:szCs w:val="28"/>
          <w:rtl/>
        </w:rPr>
        <w:t xml:space="preserve">و الجواب عنه بوجوه:</w:t>
      </w:r>
    </w:p>
    <w:p>
      <w:pPr>
        <w:pStyle w:val="BookText"/>
      </w:pPr>
      <w:r>
        <w:rPr>
          <w:rFonts w:ascii="IRNazanin" w:hAnsi="IRNazanin" w:eastAsia="IRNazanin" w:cs="IRNazanin"/>
          <w:lang w:bidi="fa-IR"/>
          <w:color w:val="111111"/>
          <w:sz w:val="28"/>
          <w:szCs w:val="28"/>
          <w:rtl/>
        </w:rPr>
        <w:t xml:space="preserve">الاول: قوله «لم یذکر فی حجة الوداع امامة علیّ و لا ما یتعلق بالامامة أصلا، و لم ینقل أحد بإسناد صحیح و لا ضعیف أنه فی حجة الوداع ذکر امامة علیّ» مردود، إذ لا یخفی علی المتتبع ان النبیّ صلّی اللّه علیه و سلّم کرر حدیث الثقلین- بغض النظر عن غیره من النصوص- فی حجة الوداع مرارا، و هذا یثبت امامة علیّ أمیر المؤمنین علیه السلام …</w:t>
      </w:r>
    </w:p>
    <w:p>
      <w:pPr>
        <w:pStyle w:val="BookText"/>
      </w:pPr>
      <w:r>
        <w:rPr>
          <w:rFonts w:ascii="IRNazanin" w:hAnsi="IRNazanin" w:eastAsia="IRNazanin" w:cs="IRNazanin"/>
          <w:lang w:bidi="fa-IR"/>
          <w:color w:val="111111"/>
          <w:sz w:val="28"/>
          <w:szCs w:val="28"/>
          <w:rtl/>
        </w:rPr>
        <w:t xml:space="preserve">الثانی: قوله «و لا ذکر علیا فی شی‌ء من خطبه و هو المجمع العام الذی أمر فیه بالتبلیغ العام» یکذبه ذکر النبی صلّی اللّه علیه و آله إیاه فی خطبه فی هذه الحجة ضمن أهل البیت.</w:t>
      </w:r>
    </w:p>
    <w:p>
      <w:pPr>
        <w:pStyle w:val="BookText"/>
      </w:pPr>
      <w:r>
        <w:rPr>
          <w:rFonts w:ascii="IRNazanin" w:hAnsi="IRNazanin" w:eastAsia="IRNazanin" w:cs="IRNazanin"/>
          <w:lang w:bidi="fa-IR"/>
          <w:color w:val="111111"/>
          <w:sz w:val="28"/>
          <w:szCs w:val="28"/>
          <w:rtl/>
        </w:rPr>
        <w:t xml:space="preserve">هذا بالاضافة الی أنه صلّی اللّه علیه و آله و سلّم خطب فی حجة الوداع خطبة خاصة ذکر فیها علیا و أثبت عصمته و أفضلیته بها.</w:t>
      </w:r>
    </w:p>
    <w:p>
      <w:pPr>
        <w:pStyle w:val="BookText"/>
      </w:pPr>
      <w:r>
        <w:rPr>
          <w:rFonts w:ascii="IRNazanin" w:hAnsi="IRNazanin" w:eastAsia="IRNazanin" w:cs="IRNazanin"/>
          <w:lang w:bidi="fa-IR"/>
          <w:color w:val="111111"/>
          <w:sz w:val="28"/>
          <w:szCs w:val="28"/>
          <w:rtl/>
        </w:rPr>
        <w:t xml:space="preserve">قال ابن الأثیر ما نصه: «و بعث علی بن أبی طالب الی نجران لیجمع صدقاتهم و جزیتهم و یعود، ففعل و عاد و لقی رسول اللّه صلّی اللّه علیه و سلّم بمکة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الوداع، و استخلف علی الجیش الذین معه رجلا من أصحابه و سبقهم الی النبی فلقیه بمکة، فعمد الرجل الی الجیش فکساهم کل رجل حلة من البز الذی مع علی، فلما دنا الجیش خرج علی لیتلقاهم فرأی علیهم الحلل فنزعها عنهم، فشکاه الجیش الی رسول اللّه صلّی اللّه علیه و سلّم، فقام النبی خطیبا فقال: أیها الناس لا تشکوا علیا فهو لا خشن فی ذات اللّه و فی سبیل اللّه»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ابن هشام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جریر الطبری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قوله «ان امامة علی لم تکن من الدین الذی أمر بتبلیغه بل و لا حدیث الموالاة و حدیث الثقلین و نحو ذلک مما یذکر فی إمامته» مردود بما یأتی:</w:t>
      </w:r>
    </w:p>
    <w:p>
      <w:pPr>
        <w:pStyle w:val="BookText"/>
      </w:pPr>
      <w:r>
        <w:rPr>
          <w:rFonts w:ascii="IRNazanin" w:hAnsi="IRNazanin" w:eastAsia="IRNazanin" w:cs="IRNazanin"/>
          <w:lang w:bidi="fa-IR"/>
          <w:color w:val="111111"/>
          <w:sz w:val="28"/>
          <w:szCs w:val="28"/>
          <w:rtl/>
        </w:rPr>
        <w:t xml:space="preserve">أولا- دعوی عدم ذکر النبی صلّی اللّه علیه و سلّم امامة امیر المؤمنین علیه السلام فی حجة الوداع باطلة کما مر.</w:t>
      </w:r>
    </w:p>
    <w:p>
      <w:pPr>
        <w:pStyle w:val="BookText"/>
      </w:pPr>
      <w:r>
        <w:rPr>
          <w:rFonts w:ascii="IRNazanin" w:hAnsi="IRNazanin" w:eastAsia="IRNazanin" w:cs="IRNazanin"/>
          <w:lang w:bidi="fa-IR"/>
          <w:color w:val="111111"/>
          <w:sz w:val="28"/>
          <w:szCs w:val="28"/>
          <w:rtl/>
        </w:rPr>
        <w:t xml:space="preserve">ثانیا- دعوی عدم ذکره صلّی اللّه علیه و آله و سلّم علیا فی شی‌ء من خطبه فیها باطلة أیضا کما مر.</w:t>
      </w:r>
    </w:p>
    <w:p>
      <w:pPr>
        <w:pStyle w:val="BookText"/>
      </w:pPr>
      <w:r>
        <w:rPr>
          <w:rFonts w:ascii="IRNazanin" w:hAnsi="IRNazanin" w:eastAsia="IRNazanin" w:cs="IRNazanin"/>
          <w:lang w:bidi="fa-IR"/>
          <w:color w:val="111111"/>
          <w:sz w:val="28"/>
          <w:szCs w:val="28"/>
          <w:rtl/>
        </w:rPr>
        <w:t xml:space="preserve">ثالثا- دعوی کونه صلّی اللّه علیه و آله و سلّم مأمورا بالتبلیغ العام- بمعنی أنه صلّی اللّه علیه و آله و سلّم امر بتبلیغ کافة الأوامر الشرعیة فی حجة الوداع- ممنوعة، و ذلک لعدم اشتمال خطبته علی جمیع الاحکام النازلة من اول بعثته الی حین حجته کما لا یخفی ذلک علی من راجعها. سلمنا لکن لا دلیل علی ان ما بلغه صلّی اللّه علیه و آله و سلّم بعد ذلک بأمر اللّه لم یکن من الدین فی شی‌ء، إذ لا یتفوه بهذا الکلام ذو مسکة و شعور، لکن ابن تیمیة لا یهمه إخراج حدیث الغدیر و حدیث الثقلین من الدین المأمور بالتبلیغ به، بل من الدین الإسلامی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0407_103873"/>
    <w:bookmarkEnd w:id="39"/>
    <w:p>
      <w:pPr>
        <w:pStyle w:val="BookText"/>
      </w:pPr>
      <w:r>
        <w:rPr>
          <w:rFonts w:ascii="IRNazanin" w:hAnsi="IRNazanin" w:eastAsia="IRNazanin" w:cs="IRNazanin"/>
          <w:lang w:bidi="fa-IR"/>
          <w:color w:val="111111"/>
          <w:sz w:val="28"/>
          <w:szCs w:val="28"/>
          <w:rtl/>
        </w:rPr>
        <w:t xml:space="preserve">مطلقا، و ذلک لفرط بغضه و عداوته لأهل البیت و سیدهم امیر المؤمنین علیه السلام.</w:t>
      </w:r>
    </w:p>
    <w:p>
      <w:pPr>
        <w:pStyle w:val="BookText"/>
      </w:pPr>
      <w:r>
        <w:rPr>
          <w:rFonts w:ascii="IRNazanin" w:hAnsi="IRNazanin" w:eastAsia="IRNazanin" w:cs="IRNazanin"/>
          <w:lang w:bidi="fa-IR"/>
          <w:color w:val="111111"/>
          <w:sz w:val="28"/>
          <w:szCs w:val="28"/>
          <w:rtl/>
        </w:rPr>
        <w:t xml:space="preserve">رابعا- دعوی عدم ذکر حدیث الغدیر فی حجة الوداع من الأکاذیب الواضحة، یدل علی ذلک مراجعة روایات أئمة مذهبه، و قد فصلنا ذلک فی مجلد حدیث الغدیر.</w:t>
      </w:r>
    </w:p>
    <w:p>
      <w:pPr>
        <w:pStyle w:val="BookText"/>
      </w:pPr>
      <w:r>
        <w:rPr>
          <w:rFonts w:ascii="IRNazanin" w:hAnsi="IRNazanin" w:eastAsia="IRNazanin" w:cs="IRNazanin"/>
          <w:lang w:bidi="fa-IR"/>
          <w:color w:val="111111"/>
          <w:sz w:val="28"/>
          <w:szCs w:val="28"/>
          <w:rtl/>
        </w:rPr>
        <w:t xml:space="preserve">خامسا- دعوی عدم ذکر حدیث الثقلین فی حجة الوداع جهل أو تجاهل، لما قد علمت سابقا ان النبیّ صلّی اللّه علیه و آله و سلّم قال ذلک یوم عرفة من حجة الوداع، و کذا یوم غدیر خم ضمن خطبته، و برغم أنک سمعت إیراده صلّی اللّه علیه و آله له یوم عرفة نقلا عن (صحیح) الترمذی فان من المناسب نقل خطبته تلک بکاملها.</w:t>
      </w:r>
    </w:p>
    <w:p>
      <w:pPr>
        <w:pStyle w:val="Heading6"/>
      </w:pPr>
      <w:bookmarkStart w:id="303" w:name="_Toc79"/>
      <w:r>
        <w:t>خطبة الغدیر فی العقد الفرید</w:t>
      </w:r>
      <w:bookmarkEnd w:id="303"/>
    </w:p>
    <w:p>
      <w:pPr>
        <w:pStyle w:val="BookText"/>
      </w:pPr>
      <w:r>
        <w:rPr>
          <w:rFonts w:ascii="IRNazanin" w:hAnsi="IRNazanin" w:eastAsia="IRNazanin" w:cs="IRNazanin"/>
          <w:lang w:bidi="fa-IR"/>
          <w:color w:val="111111"/>
          <w:sz w:val="28"/>
          <w:szCs w:val="28"/>
          <w:rtl/>
        </w:rPr>
        <w:t xml:space="preserve">قال ابن عبد ربه: «خطبة رسول اللّه صلّی اللّه علیه و سلّم فی حجة الوداع:</w:t>
      </w:r>
    </w:p>
    <w:p>
      <w:pPr>
        <w:pStyle w:val="BookText"/>
      </w:pPr>
      <w:r>
        <w:rPr>
          <w:rFonts w:ascii="IRNazanin" w:hAnsi="IRNazanin" w:eastAsia="IRNazanin" w:cs="IRNazanin"/>
          <w:lang w:bidi="fa-IR"/>
          <w:color w:val="111111"/>
          <w:sz w:val="28"/>
          <w:szCs w:val="28"/>
          <w:rtl/>
        </w:rPr>
        <w:t xml:space="preserve">«ان الحمد للّه، نحمده و نستغفره و نتوب الیه، و نعوذ باللّه من شرور أنفسنا و من سیئات أعمالنا، من یهدی اللّه فلا مضل له، و من یضلل فلا هادی له، و اشهد أن لا اله الا اللّه وحده لا شریک له و أن محمدا عبده و رسوله. أوصیکم عباد اللّه بتقوی اللّه، و أحثکم علی طاعة اللّه، و استفتح بالذی هو خیر.</w:t>
      </w:r>
    </w:p>
    <w:p>
      <w:pPr>
        <w:pStyle w:val="BookText"/>
      </w:pPr>
      <w:r>
        <w:rPr>
          <w:rFonts w:ascii="IRNazanin" w:hAnsi="IRNazanin" w:eastAsia="IRNazanin" w:cs="IRNazanin"/>
          <w:lang w:bidi="fa-IR"/>
          <w:color w:val="111111"/>
          <w:sz w:val="28"/>
          <w:szCs w:val="28"/>
          <w:rtl/>
        </w:rPr>
        <w:t xml:space="preserve">أما بعد، یا أیها الناس! اسمعوا منی أبین لکم، فانی لا أدری لعلی لا ألقاکم بعد عامی هذا فی موقعی هذا.</w:t>
      </w:r>
    </w:p>
    <w:p>
      <w:pPr>
        <w:pStyle w:val="BookText"/>
      </w:pPr>
      <w:r>
        <w:rPr>
          <w:rFonts w:ascii="IRNazanin" w:hAnsi="IRNazanin" w:eastAsia="IRNazanin" w:cs="IRNazanin"/>
          <w:lang w:bidi="fa-IR"/>
          <w:color w:val="111111"/>
          <w:sz w:val="28"/>
          <w:szCs w:val="28"/>
          <w:rtl/>
        </w:rPr>
        <w:t xml:space="preserve">أیها الناس! ان دماءکم و أموالکم علیکم حرام الی أن تلقوا ربکم، کحرمة یومکم هذا فی شهرکم هذا فی بلدکم هذا. ألا هل بلغت؟ اللهم اشهد، فمن کان عنده امانة فلیؤدها الی الذی ائتمنه علیها. و ان ربی الجاهلیة موضوع، و ان أول ربی أبدأ به ربی عمی العباس بن عبد المطلب. و ان دماء الجاهلیة موضوعة، و ان أول دم أبدا به دم عامر بن ربیعة بن الحرث بن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 و ان مآثر الجاهلیة موضوعة، غیر السدانة و السقایة، و العمد قود، و شبه العمد قود، ما قتل بالعصا و الحجر ففیه مائة بعیر، فمن زاد فهو من أهل الجاهلیة.</w:t>
      </w:r>
    </w:p>
    <w:p>
      <w:pPr>
        <w:pStyle w:val="BookText"/>
      </w:pPr>
      <w:r>
        <w:rPr>
          <w:rFonts w:ascii="IRNazanin" w:hAnsi="IRNazanin" w:eastAsia="IRNazanin" w:cs="IRNazanin"/>
          <w:lang w:bidi="fa-IR"/>
          <w:color w:val="111111"/>
          <w:sz w:val="28"/>
          <w:szCs w:val="28"/>
          <w:rtl/>
        </w:rPr>
        <w:t xml:space="preserve">أیها الناس! ان الشیطان قد یئس أن یعبد فی أرضکم هذه، و لکنه رضی أن یطاع فیما سوی ذلک مما تحقرون من أعمالکم.</w:t>
      </w:r>
    </w:p>
    <w:p>
      <w:pPr>
        <w:pStyle w:val="BookText"/>
      </w:pPr>
      <w:r>
        <w:rPr>
          <w:rFonts w:ascii="Amiri" w:hAnsi="Amiri" w:eastAsia="Amiri" w:cs="Amiri"/>
          <w:lang w:bidi="ar-SA"/>
          <w:color w:val="111111"/>
          <w:sz w:val="28"/>
          <w:szCs w:val="28"/>
          <w:rtl/>
        </w:rPr>
        <w:t xml:space="preserve">أیها الناس! إِنَّمَا النَّسِی‌ءُ زِیادَةٌ فِی الْکُفْرِ یُضَلُّ بِهِ الَّذِینَ کَفَرُوا یُحِلُّونَهُ عاماً وَ یُحَرِّمُونَهُ عاماً لِیُواطِؤُا عِدَّةَ ما حَرَّمَ اللَّهُ، و انما الزمان قد استدار کهیئته فی خلق اللّه السماوات و الأرض، إِنَّ عِدَّةَ الشُّهُورِ عِنْدَ اللَّهِ اثْنا عَشَرَ شَهْراً فِی کِتابِ اللَّهِ یَوْمَ خَلَقَ السَّماواتِ وَ الْأَرْضَ، مِنْها أَرْبَعَةٌ حُرُمٌ، ثلاثة متوالیات و واحد فرد ذو القعدة و ذو الحجة و المحرم و رجب الذی بین جمادی و شعبان، الأهل بلغت؟ اللهم اشهد.</w:t>
      </w:r>
    </w:p>
    <w:p>
      <w:pPr>
        <w:pStyle w:val="BookText"/>
      </w:pPr>
      <w:r>
        <w:rPr>
          <w:rFonts w:ascii="IRNazanin" w:hAnsi="IRNazanin" w:eastAsia="IRNazanin" w:cs="IRNazanin"/>
          <w:lang w:bidi="fa-IR"/>
          <w:color w:val="111111"/>
          <w:sz w:val="28"/>
          <w:szCs w:val="28"/>
          <w:rtl/>
        </w:rPr>
        <w:t xml:space="preserve">أیها الناس! ان لنسائکم علیکم حقا و ان لکم علیهن حقا، لکم علیهن الا یوطئن فرشکم غیرکم، و لا یدخلن أحدا تکرهونه بیوتکم الا باذنکم، و لا یأتین بفاحشة، فان فعلن فان اللّه قد أذن لکم أن تعضلوهن و تهجروهن فی المضاجع و تضربوهن ضربا غیر مبرح، فان انتهین و أطعنکم فعلیکم رزقهن و کسوتهن بالمعروف. و ان النساء عندکم عوار لا یملکن لأنفسهن شیئا، أخذتموهن بأمانة اللّه، و استحللتم فروجهن بکلمة اللّه، فاتقوا اللّه فی النساء و استوصوا بهن خیرا.</w:t>
      </w:r>
    </w:p>
    <w:p>
      <w:pPr>
        <w:pStyle w:val="BookText"/>
      </w:pPr>
      <w:r>
        <w:rPr>
          <w:rFonts w:ascii="IRNazanin" w:hAnsi="IRNazanin" w:eastAsia="IRNazanin" w:cs="IRNazanin"/>
          <w:lang w:bidi="fa-IR"/>
          <w:color w:val="111111"/>
          <w:sz w:val="28"/>
          <w:szCs w:val="28"/>
          <w:rtl/>
        </w:rPr>
        <w:t xml:space="preserve">أیها الناس! انما المؤمنون أخوة، فلا یحل لامرئ مال أخیه الا عن طیب نفسه. ألا هل بلغت؟ اللهم اشهد. فلا ترجعوا بعدی کفارا یضرب بعضکم أعناق بعض، فانی قد ترکت فیکم ما ان أخذتم به لن تضلوا، کتاب اللّه و أهل بیتی. الأهل بلغت؟ اللهم اشهد.</w:t>
      </w:r>
    </w:p>
    <w:p>
      <w:pPr>
        <w:pStyle w:val="BookText"/>
      </w:pPr>
      <w:r>
        <w:rPr>
          <w:rFonts w:ascii="IRNazanin" w:hAnsi="IRNazanin" w:eastAsia="IRNazanin" w:cs="IRNazanin"/>
          <w:lang w:bidi="fa-IR"/>
          <w:color w:val="111111"/>
          <w:sz w:val="28"/>
          <w:szCs w:val="28"/>
          <w:rtl/>
        </w:rPr>
        <w:t xml:space="preserve">أیها الناس! ان ربکم واحد، و ان أباکم واحد، کلکم لادم و آدم من تراب، أکرمکم عند اللّه أتقاکم، لیس لعربی علی عجمی فضل الا بالتقوی.</w:t>
      </w:r>
    </w:p>
    <w:p>
      <w:pPr>
        <w:pStyle w:val="BookText"/>
      </w:pPr>
      <w:r>
        <w:rPr>
          <w:rFonts w:ascii="IRNazanin" w:hAnsi="IRNazanin" w:eastAsia="IRNazanin" w:cs="IRNazanin"/>
          <w:lang w:bidi="fa-IR"/>
          <w:color w:val="111111"/>
          <w:sz w:val="28"/>
          <w:szCs w:val="28"/>
          <w:rtl/>
        </w:rPr>
        <w:t xml:space="preserve">الأهل بلغت؟ قالوا: نعم. قال: فلیبلغ الشاهد منکم الغائب.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الناس؟ ان اللّه قسم لکل وارث نصیبه من المیراث، و لا یجوز لوارث وصیة فی أکثر من الثلث، و الولد للفراش و للعاهر الحجر، من دعا الی غیر أبیه أو تولی الی غیر موالیه فعلیه لعنة اللّه و الملائکة و الناس أجمعین، لا یقبل اللّه منه صرفا و لا عدلا. و السلام علیکم و رحمة اللّه و برکاته»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بالاضافة الی ظهور ذلک من روایات عدیدة، فقد قال السمهودی بعد ذکر طرق حدیث الثقلین: «و أخرجه الحافظ ابو محمد عبد العزیز بن الأخضر فی (معالم العترة النبویة) و فیه ان النبی صلّی اللّه علیه و سلّم قال ذلک فی حجة الوداع».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قال الحافظ الزرندی بعد أن روی الحدیث: «روی زید بن أرقم رضی اللّه عنه قال: أقبل رسول اللّه صلّی اللّه علیه و سلّم یوم حجة الوداع»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أورد السمهودی فی (جواهر العقدین) و الشیخانی القادری فی [الصراط السوی روایة الزرندی المشار إلیها.</w:t>
      </w:r>
    </w:p>
    <w:p>
      <w:pPr>
        <w:pStyle w:val="BookText"/>
      </w:pPr>
      <w:r>
        <w:rPr>
          <w:rFonts w:ascii="IRNazanin" w:hAnsi="IRNazanin" w:eastAsia="IRNazanin" w:cs="IRNazanin"/>
          <w:lang w:bidi="fa-IR"/>
          <w:color w:val="111111"/>
          <w:sz w:val="28"/>
          <w:szCs w:val="28"/>
          <w:rtl/>
        </w:rPr>
        <w:t xml:space="preserve">و ذکر الأئمة الاعلام من محققی أهل السنة أن النبی صلّی اللّه علیه و سلّم قال ذلک فی حجة الوداع، و بذلک تنطق الروایات الماضیة. فقد قال السمهودی </w:t>
      </w:r>
      <w:r>
        <w:rPr>
          <w:rStyle w:val="FootnoteReference"/>
        </w:rPr>
        <w:footnoteReference w:id="60"/>
      </w:r>
      <w:r>
        <w:rPr>
          <w:rFonts w:ascii="IRNazanin" w:hAnsi="IRNazanin" w:eastAsia="IRNazanin" w:cs="IRNazanin"/>
          <w:lang w:bidi="fa-IR"/>
          <w:color w:val="111111"/>
          <w:sz w:val="28"/>
          <w:szCs w:val="28"/>
          <w:rtl/>
        </w:rPr>
        <w:t xml:space="preserve">فی التنبیهات التی ذکرها بعد سیاق حدیث الثقلین: «خامسها- قد تضمنت الأحادیث المتقدمة الحث البلیغ علی التمسک بأهل البیت النبوی و حفظهم و احترامهم و الوصیة بهم، لقیامه صلّی اللّه علیه و سلّم بذلک خطیبا یوم غدیر خم کما فی اکثر الروایات المتقدمة، مع ذکره لذلک فی خطبته یوم عرفة علی ناقته کما فی روایة الترمذی عن جابر، و فی خطبته لما قام خطیبا بعد انصرافه من حصار الطائف کما فی روایة عبد الرحمن بن عوف رضی اللّه عنه، و فی مرضه الذی قبض فیه و قد امتلأت الحجرة من أصحابه کما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فی روایة أم سلمة».</w:t>
      </w:r>
    </w:p>
    <w:p>
      <w:pPr>
        <w:pStyle w:val="BookText"/>
      </w:pPr>
      <w:r>
        <w:rPr>
          <w:rFonts w:ascii="IRNazanin" w:hAnsi="IRNazanin" w:eastAsia="IRNazanin" w:cs="IRNazanin"/>
          <w:lang w:bidi="fa-IR"/>
          <w:color w:val="111111"/>
          <w:sz w:val="28"/>
          <w:szCs w:val="28"/>
          <w:rtl/>
        </w:rPr>
        <w:t xml:space="preserve">و قال ابن حجر فی (الصواعق) بعد نقل حدیث الثقلین و التمسک بهما بطرق کثیرة، ثم ذکر أنها وردت عن نیف و عشرین صحابیا، قال: «و فی بعض تلک الطرق أنه قال ذلک بحجة الوداع بعرفة».</w:t>
      </w:r>
    </w:p>
    <w:p>
      <w:pPr>
        <w:pStyle w:val="BookText"/>
      </w:pPr>
      <w:r>
        <w:rPr>
          <w:rFonts w:ascii="IRNazanin" w:hAnsi="IRNazanin" w:eastAsia="IRNazanin" w:cs="IRNazanin"/>
          <w:lang w:bidi="fa-IR"/>
          <w:color w:val="111111"/>
          <w:sz w:val="28"/>
          <w:szCs w:val="28"/>
          <w:rtl/>
        </w:rPr>
        <w:t xml:space="preserve">و قال فیه بعد أن نقله عن أحمد: «و فی روایة ان ذلک کان فی حجة الوداع».</w:t>
      </w:r>
    </w:p>
    <w:p>
      <w:pPr>
        <w:pStyle w:val="BookText"/>
      </w:pPr>
      <w:r>
        <w:rPr>
          <w:rFonts w:ascii="IRNazanin" w:hAnsi="IRNazanin" w:eastAsia="IRNazanin" w:cs="IRNazanin"/>
          <w:lang w:bidi="fa-IR"/>
          <w:color w:val="111111"/>
          <w:sz w:val="28"/>
          <w:szCs w:val="28"/>
          <w:rtl/>
        </w:rPr>
        <w:t xml:space="preserve">و قال الشیخانی القادری فی (الصراط السوی) بعد ذکر حدیث الثقلین بروایة أبی سعید: «قالوا أنه قال ذلک فی حجة الوداع».</w:t>
      </w:r>
    </w:p>
    <w:p>
      <w:pPr>
        <w:pStyle w:val="BookText"/>
      </w:pPr>
      <w:r>
        <w:rPr>
          <w:rFonts w:ascii="IRNazanin" w:hAnsi="IRNazanin" w:eastAsia="IRNazanin" w:cs="IRNazanin"/>
          <w:lang w:bidi="fa-IR"/>
          <w:color w:val="111111"/>
          <w:sz w:val="28"/>
          <w:szCs w:val="28"/>
          <w:rtl/>
        </w:rPr>
        <w:t xml:space="preserve">و قد أثبت السندی فی (دراسات اللبیب)- کما عرفت- أنه صلّی اللّه علیه و آله و سلّم قد ذکر حدیث الثقلین فی حجة الوداع.</w:t>
      </w:r>
    </w:p>
    <w:p>
      <w:pPr>
        <w:pStyle w:val="BookText"/>
      </w:pPr>
      <w:r>
        <w:rPr>
          <w:rFonts w:ascii="IRNazanin" w:hAnsi="IRNazanin" w:eastAsia="IRNazanin" w:cs="IRNazanin"/>
          <w:lang w:bidi="fa-IR"/>
          <w:color w:val="111111"/>
          <w:sz w:val="28"/>
          <w:szCs w:val="28"/>
          <w:rtl/>
        </w:rPr>
        <w:t xml:space="preserve">الرابع: لقد ذکر ابن تیمیة فی کلامه هذا حدیث الثقلین الذی جاء فی صحیح مسلم عن زید بن أرقم، و قد علم أن زیدا قد حرف الحدیث و تصرف فیه، لکن ابن تیمیة لم تعط نفسه أن یکتفی بذلک فأکثر من تحریفه و بتره.</w:t>
      </w:r>
    </w:p>
    <w:p>
      <w:pPr>
        <w:pStyle w:val="BookText"/>
      </w:pPr>
      <w:r>
        <w:rPr>
          <w:rFonts w:ascii="IRNazanin" w:hAnsi="IRNazanin" w:eastAsia="IRNazanin" w:cs="IRNazanin"/>
          <w:lang w:bidi="fa-IR"/>
          <w:color w:val="111111"/>
          <w:sz w:val="28"/>
          <w:szCs w:val="28"/>
          <w:rtl/>
        </w:rPr>
        <w:t xml:space="preserve">الخامس: یحسب ابن تیمیة أن تفرد مسلم فی إخراج حدیث الثقلین و اعراض البخاری عنه یحدث ضعفا فی الحدیث، و لکنه لا یعلم أن عدم تخریج الحدیث یعد من معایب البخاری و صحیحه، لا أنه یفید ما تخیله.</w:t>
      </w:r>
    </w:p>
    <w:p>
      <w:pPr>
        <w:pStyle w:val="BookText"/>
      </w:pPr>
      <w:r>
        <w:rPr>
          <w:rFonts w:ascii="IRNazanin" w:hAnsi="IRNazanin" w:eastAsia="IRNazanin" w:cs="IRNazanin"/>
          <w:lang w:bidi="fa-IR"/>
          <w:color w:val="111111"/>
          <w:sz w:val="28"/>
          <w:szCs w:val="28"/>
          <w:rtl/>
        </w:rPr>
        <w:t xml:space="preserve">علی أنه لو أعراض البخاری و مسلم کلاهما عن حدیث الثقلین و لم یخرجاه بل حتی لو طعناه فیه و ضعفاه، فان ذلک لا یصغی الیه و لا یعتنی به، إذ لا قیمة له فی مقابل روایة أولئک الاعلام الأعاظم هذا الحدیث الشریف المتواتر.</w:t>
      </w:r>
    </w:p>
    <w:p>
      <w:pPr>
        <w:pStyle w:val="BookText"/>
      </w:pPr>
      <w:r>
        <w:rPr>
          <w:rFonts w:ascii="IRNazanin" w:hAnsi="IRNazanin" w:eastAsia="IRNazanin" w:cs="IRNazanin"/>
          <w:lang w:bidi="fa-IR"/>
          <w:color w:val="111111"/>
          <w:sz w:val="28"/>
          <w:szCs w:val="28"/>
          <w:rtl/>
        </w:rPr>
        <w:t xml:space="preserve">و لقد علمت سابقا- و للّه الحمد- من (المستدرک) للحاکم أن لحدیث الثقلین- بعض النظر عن سیاق صحیح مسلم- ألفاظا عدیدة و طرقا سدیدة جاء کل منها صحیحا علی شرط الشیخین و لم یخرجاه.</w:t>
      </w:r>
    </w:p>
    <w:p>
      <w:pPr>
        <w:pStyle w:val="BookText"/>
      </w:pPr>
      <w:r>
        <w:rPr>
          <w:rFonts w:ascii="IRNazanin" w:hAnsi="IRNazanin" w:eastAsia="IRNazanin" w:cs="IRNazanin"/>
          <w:lang w:bidi="fa-IR"/>
          <w:color w:val="111111"/>
          <w:sz w:val="28"/>
          <w:szCs w:val="28"/>
          <w:rtl/>
        </w:rPr>
        <w:t xml:space="preserve">و بالجملة فان اعراض البخاری عن إخراج حدیث الثقلین علی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و سیاق مسلم علی الخصوص جنایة کبیرة، اللهم الا أن یوجه اعراضه عن سیاق مسلم بالخصوص، لأنه جاء محرفا من زید بن أرقم، و یدل علیه قول زید نفسه فی أول الحدیث: «و اللّه لقد کبرت سنی و قدم عهدی و نسیت بعض الذی کنت أعی..» فلعل البخاری التزم جانب الاحتیاط فلم یروه، لکن من المستبعد أن یستند أهل السنة- المعدلین لزید بن أرقم و غیره من الصحابة- الی هذا التوجیه فی مقابلة أهل الحق، و لو سلمنا ذلک فلا یبقی وجه یعتذر به لاعراضه عن الألفاظ و الطرق التی رواها الحاکم فی (المستدرک) و صححها علی شرط الشیخین.</w:t>
      </w:r>
    </w:p>
    <w:p>
      <w:pPr>
        <w:pStyle w:val="BookText"/>
      </w:pPr>
      <w:r>
        <w:rPr>
          <w:rFonts w:ascii="IRNazanin" w:hAnsi="IRNazanin" w:eastAsia="IRNazanin" w:cs="IRNazanin"/>
          <w:lang w:bidi="fa-IR"/>
          <w:color w:val="111111"/>
          <w:sz w:val="28"/>
          <w:szCs w:val="28"/>
          <w:rtl/>
        </w:rPr>
        <w:t xml:space="preserve">و من هذا و أمثاله یعلم أن مسلما قد یظهر طرفا من الحق و لا یعرض عنه کالبخاری تماما، و هذا هو السبب فی تأخر رتبة کتابه عن رتبة کتاب البخاری عند أولئک المتعصبین المتعندین، الذین لا یروق لهم ذکر أی فضیلة لأهل البیت علیهم السلام و لأمیر المؤمنین علیه السلام خاصة.</w:t>
      </w:r>
    </w:p>
    <w:p>
      <w:pPr>
        <w:pStyle w:val="BookText"/>
      </w:pPr>
      <w:r>
        <w:rPr>
          <w:rFonts w:ascii="IRNazanin" w:hAnsi="IRNazanin" w:eastAsia="IRNazanin" w:cs="IRNazanin"/>
          <w:lang w:bidi="fa-IR"/>
          <w:color w:val="111111"/>
          <w:sz w:val="28"/>
          <w:szCs w:val="28"/>
          <w:rtl/>
        </w:rPr>
        <w:t xml:space="preserve">السادس: لقد نسب مرة أخری</w:t>
      </w:r>
    </w:p>
    <w:p>
      <w:pPr>
        <w:pStyle w:val="BookText"/>
      </w:pPr>
      <w:r>
        <w:rPr>
          <w:rFonts w:ascii="IRNazanin" w:hAnsi="IRNazanin" w:eastAsia="IRNazanin" w:cs="IRNazanin"/>
          <w:lang w:bidi="fa-IR"/>
          <w:color w:val="111111"/>
          <w:sz w:val="28"/>
          <w:szCs w:val="28"/>
          <w:rtl/>
        </w:rPr>
        <w:t xml:space="preserve">روایة جملة: «و انهما لن یفترقا حتی یردا علی الحوض»</w:t>
      </w:r>
    </w:p>
    <w:p>
      <w:pPr>
        <w:pStyle w:val="BookText"/>
      </w:pPr>
      <w:r>
        <w:rPr>
          <w:rFonts w:ascii="IRNazanin" w:hAnsi="IRNazanin" w:eastAsia="IRNazanin" w:cs="IRNazanin"/>
          <w:lang w:bidi="fa-IR"/>
          <w:color w:val="111111"/>
          <w:sz w:val="28"/>
          <w:szCs w:val="28"/>
          <w:rtl/>
        </w:rPr>
        <w:t xml:space="preserve">الی الترمذی فقط، و قد علمت بطلانها قریبا، و أحرزت أنه قد رواها قبل الترمذی و بعده کثیر من الحفاظ و المحدثین العظام، و اصحاب الصحاح و الآثار و شیوخ الحدیث و الروایة.</w:t>
      </w:r>
    </w:p>
    <w:p>
      <w:pPr>
        <w:pStyle w:val="BookText"/>
      </w:pPr>
      <w:r>
        <w:rPr>
          <w:rFonts w:ascii="IRNazanin" w:hAnsi="IRNazanin" w:eastAsia="IRNazanin" w:cs="IRNazanin"/>
          <w:lang w:bidi="fa-IR"/>
          <w:color w:val="111111"/>
          <w:sz w:val="28"/>
          <w:szCs w:val="28"/>
          <w:rtl/>
        </w:rPr>
        <w:t xml:space="preserve">السابع: لقد طعن فی جملة: «و انهما لن یفترقا..» زاعما طعن غیر واحد فیها، رغم أنه لم یذکر أحد أولئک العلماء الذین طعنوا فیها، لکن قد أثبتنا سابقا صحة هذه الفقرة من حدیث الثقلین ایضا، و بینا بطلان طعنه هذا و کذبه فی دعواه هذه، عند رد کلام ابن الجوزی سابقا، و کذا فی دفع کلام ابن تیمیة نفسه المتقدم قریبا.</w:t>
      </w:r>
    </w:p>
    <w:p>
      <w:pPr>
        <w:pStyle w:val="BookText"/>
      </w:pPr>
      <w:r>
        <w:rPr>
          <w:rFonts w:ascii="IRNazanin" w:hAnsi="IRNazanin" w:eastAsia="IRNazanin" w:cs="IRNazanin"/>
          <w:lang w:bidi="fa-IR"/>
          <w:color w:val="111111"/>
          <w:sz w:val="28"/>
          <w:szCs w:val="28"/>
          <w:rtl/>
        </w:rPr>
        <w:t xml:space="preserve">و مع ذلک نقول: انه قد أخرج ابو عوانة هذه العبارة الکریمة ضمن حدیث الثقلین بروایة زید بن أرقم فی کتابه (المسند الصحیح) کما تقدم، و بالاضافة الی أن مجرد إخراج أبی عوانة دلیل علی صحتها- کما عرفت- لکون کتابه مستخرجا علی صحیح مسلم، فانه لا شک فی صحتها، لاقتصار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المستخرجات علی الروایات الصحیحة فی زیاداتهم علی الصحیحین کما مر سابقا عن کتاب (تدریب الراوی) للسیوطی.</w:t>
      </w:r>
    </w:p>
    <w:p>
      <w:pPr>
        <w:pStyle w:val="BookText"/>
      </w:pPr>
      <w:r>
        <w:rPr>
          <w:rFonts w:ascii="IRNazanin" w:hAnsi="IRNazanin" w:eastAsia="IRNazanin" w:cs="IRNazanin"/>
          <w:lang w:bidi="fa-IR"/>
          <w:color w:val="111111"/>
          <w:sz w:val="28"/>
          <w:szCs w:val="28"/>
          <w:rtl/>
        </w:rPr>
        <w:t xml:space="preserve">و قال ابن الصلاح: «ثم ان الزیادة فی الصحیح علی ما فی الکتابین یتلقاها طالبها مما اشتمل علیه أحد المصنفات المعتمدة المشتهرة لائمة الحدیث، کأبی داود السجستانی و أبی عیسی الترمذی، و أبی عبد الرحمن النسائی، و أبی بکر ابن خزیمة، و أبی الحسن الدارقطنی و غیرهم منصوصا علی صحته فیها، و لا یکفی فی ذلک مجرد کونه موجودا فی کتاب أبی داود و کتاب الترمذی و کتاب النسائی، و سائر من جمع فی کتابه بین الصحیح و غیره، و یکفی مجرد کونه موجودا فی کتب من اشترط منهم الصحیح فیما جمعه ککتاب ابن خزیمة، و کذلک ما یوجد فی الکتب المخرجة علی کتاب البخاری و کتاب مسلم ککتاب أبی عوانة الأسفرایینی، و کتاب أبی بکر الاسماعیلی، و کتاب أبی بکر البرقانی، و غیرها، من تتمة لمحذوف أو زیادة شرح فی کثیر من أحادیث الصحیحین، و کثیر من هذا موجود فی الجمع بین الصحیحین لابی عبد اللّه الحمیدی»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«ثم ان التخاریج المذکورة علی الکتابین یستفاد منها فائدتان:</w:t>
      </w:r>
    </w:p>
    <w:p>
      <w:pPr>
        <w:pStyle w:val="BookText"/>
      </w:pPr>
      <w:r>
        <w:rPr>
          <w:rFonts w:ascii="IRNazanin" w:hAnsi="IRNazanin" w:eastAsia="IRNazanin" w:cs="IRNazanin"/>
          <w:lang w:bidi="fa-IR"/>
          <w:color w:val="111111"/>
          <w:sz w:val="28"/>
          <w:szCs w:val="28"/>
          <w:rtl/>
        </w:rPr>
        <w:t xml:space="preserve">إحداهما علو الاسناد، و الثانیة الزیادة فی قدر الصحیح لما یقع منها من ألفاظ زائدة و تتمات فی بعض الأحادیث تثبت صحتها بهذه التخاریج، لأنها واردة بالأسانید الثابة فی الصحیحین أو أحدهما، و خارجة من ذلک المخرج الثابت. و اللّه أعلم»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الزین العراقی: «و یؤخذ الصحیح أیضا من المصنفات المختصة بجمع الصحیح فقط، کصحیح أبی بکر محمد ابن إسحاق بن خزیمة، و صحیح أبی حاتم محمد بن حیان البستی المسمی بالتقاسیم و الأنواع، و کتاب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المستدرک علی الصحیحین لابی عبد اللّه الحاکم، و کذلک ما یوجد فی المستخرجات علی الصحیحین من زیادة أو تتمة، فهو محکوم بصحته کما سیأتی فی بابه»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تعطینا هذه الکلمات و النصوص: أن الزیادات فی المستخرجات صحیحة، و علی هذا فلما کان</w:t>
      </w:r>
    </w:p>
    <w:p>
      <w:pPr>
        <w:pStyle w:val="BookText"/>
      </w:pPr>
      <w:r>
        <w:rPr>
          <w:rFonts w:ascii="IRNazanin" w:hAnsi="IRNazanin" w:eastAsia="IRNazanin" w:cs="IRNazanin"/>
          <w:lang w:bidi="fa-IR"/>
          <w:color w:val="111111"/>
          <w:sz w:val="28"/>
          <w:szCs w:val="28"/>
          <w:rtl/>
        </w:rPr>
        <w:t xml:space="preserve">قوله صلّی اللّه علیه و آله و سلّم: «و انهما لن یفترقا حتی یردا علی الحوض»</w:t>
      </w:r>
    </w:p>
    <w:p>
      <w:pPr>
        <w:pStyle w:val="BookText"/>
      </w:pPr>
      <w:r>
        <w:rPr>
          <w:rFonts w:ascii="IRNazanin" w:hAnsi="IRNazanin" w:eastAsia="IRNazanin" w:cs="IRNazanin"/>
          <w:lang w:bidi="fa-IR"/>
          <w:color w:val="111111"/>
          <w:sz w:val="28"/>
          <w:szCs w:val="28"/>
          <w:rtl/>
        </w:rPr>
        <w:t xml:space="preserve">موجودا فی کتاب أبی عوانة الأسفرایینی مع حدیث الثقلین فهو صحیح بلا ریب، و معدود من کتاب صحیح مسلم، فإذا سلم ابن تیمیة صحة حدیث الثقلین الموجود فی صحیح مسلم کان علیه الاعتراف بصحة تلک الجملة المذکورة لا إنکارها.</w:t>
      </w:r>
    </w:p>
    <w:p>
      <w:pPr>
        <w:pStyle w:val="BookText"/>
      </w:pPr>
      <w:r>
        <w:rPr>
          <w:rFonts w:ascii="IRNazanin" w:hAnsi="IRNazanin" w:eastAsia="IRNazanin" w:cs="IRNazanin"/>
          <w:lang w:bidi="fa-IR"/>
          <w:color w:val="111111"/>
          <w:sz w:val="28"/>
          <w:szCs w:val="28"/>
          <w:rtl/>
        </w:rPr>
        <w:t xml:space="preserve">و أخرج امام المحدثین ابو عبد اللّه الحاکم حدیث الثقلین فی (المستدرک علی الصحیحین) بروایات اشتملت علی قوله صلّی اللّه علیه و آله: «و انهما لن یفترقا حتی یردا علی الحوض»</w:t>
      </w:r>
    </w:p>
    <w:p>
      <w:pPr>
        <w:pStyle w:val="BookText"/>
      </w:pPr>
      <w:r>
        <w:rPr>
          <w:rFonts w:ascii="IRNazanin" w:hAnsi="IRNazanin" w:eastAsia="IRNazanin" w:cs="IRNazanin"/>
          <w:lang w:bidi="fa-IR"/>
          <w:color w:val="111111"/>
          <w:sz w:val="28"/>
          <w:szCs w:val="28"/>
          <w:rtl/>
        </w:rPr>
        <w:t xml:space="preserve">و قال بعد کل واحدة منها: «صحیح الاسناد علی شرط الشیخین».</w:t>
      </w:r>
    </w:p>
    <w:p>
      <w:pPr>
        <w:pStyle w:val="BookText"/>
      </w:pPr>
      <w:r>
        <w:rPr>
          <w:rFonts w:ascii="IRNazanin" w:hAnsi="IRNazanin" w:eastAsia="IRNazanin" w:cs="IRNazanin"/>
          <w:lang w:bidi="fa-IR"/>
          <w:color w:val="111111"/>
          <w:sz w:val="28"/>
          <w:szCs w:val="28"/>
          <w:rtl/>
        </w:rPr>
        <w:t xml:space="preserve">و قد بان لک من قول الزین العراقی المتقدم ان (المستدرک) من الکتب التی یؤخذ منها الزیادات الصحیحة علی الصحیحین، فلا یبقی أی شک- عند أی منصف- فی صحة قول النبی صلّی اللّه علیه و آله المذکور، و ظهر أنه صحیح کسائر الأحادیث التی اتفق الشیخان علی صحتها، سواء أخرجاها أو لم یخرجاها. هذا بالاضافة الی حکم محمد بن طاهر المقدسی، کما فی (تدریب الراوی) للسیوطی بقطعیة صدور ما کان علی شرط الشیخین و ان لم یخرجاه.</w:t>
      </w:r>
    </w:p>
    <w:p>
      <w:pPr>
        <w:pStyle w:val="BookText"/>
      </w:pPr>
      <w:r>
        <w:rPr>
          <w:rFonts w:ascii="IRNazanin" w:hAnsi="IRNazanin" w:eastAsia="IRNazanin" w:cs="IRNazanin"/>
          <w:lang w:bidi="fa-IR"/>
          <w:color w:val="111111"/>
          <w:sz w:val="28"/>
          <w:szCs w:val="28"/>
          <w:rtl/>
        </w:rPr>
        <w:t xml:space="preserve">فبالنظر الی ما تقدم و غیره لا مانع من دعوی التواتر فی</w:t>
      </w:r>
    </w:p>
    <w:p>
      <w:pPr>
        <w:pStyle w:val="BookText"/>
      </w:pPr>
      <w:r>
        <w:rPr>
          <w:rFonts w:ascii="IRNazanin" w:hAnsi="IRNazanin" w:eastAsia="IRNazanin" w:cs="IRNazanin"/>
          <w:lang w:bidi="fa-IR"/>
          <w:color w:val="111111"/>
          <w:sz w:val="28"/>
          <w:szCs w:val="28"/>
          <w:rtl/>
        </w:rPr>
        <w:t xml:space="preserve">قوله صلّی اللّه علیه و آله «و انهما لن یفترقا حتی یردا علی الحوض»</w:t>
      </w:r>
    </w:p>
    <w:p>
      <w:pPr>
        <w:pStyle w:val="BookText"/>
      </w:pPr>
      <w:r>
        <w:rPr>
          <w:rFonts w:ascii="IRNazanin" w:hAnsi="IRNazanin" w:eastAsia="IRNazanin" w:cs="IRNazanin"/>
          <w:lang w:bidi="fa-IR"/>
          <w:color w:val="111111"/>
          <w:sz w:val="28"/>
          <w:szCs w:val="28"/>
          <w:rtl/>
        </w:rPr>
        <w:t xml:space="preserve">، و یدل علی ذلک ما مر فی روایة استشهاد امیر المؤمنین علیه السلام عن ابن عقدة و السخاوی و السمهودی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 عن سبعة عشر رجلا من الصحابة فی حدیث الثقلین المشتمل علی هذه الکلمة، ثم تصدیق امیر المؤمنین علیه السلام لهم و شهادته بصحة ما شهدوا علیه.</w:t>
      </w:r>
    </w:p>
    <w:p>
      <w:pPr>
        <w:pStyle w:val="BookText"/>
      </w:pPr>
      <w:r>
        <w:rPr>
          <w:rFonts w:ascii="IRNazanin" w:hAnsi="IRNazanin" w:eastAsia="IRNazanin" w:cs="IRNazanin"/>
          <w:lang w:bidi="fa-IR"/>
          <w:color w:val="111111"/>
          <w:sz w:val="28"/>
          <w:szCs w:val="28"/>
          <w:rtl/>
        </w:rPr>
        <w:t xml:space="preserve">و مما لا ریب فیه أن هذا العدد کاف لدعوی تواتر الحدیث، بل هذا العدد اکثر بکثیر من عدد التواتر، لان ابن حجر المکی ادعی فی (الصواعق) التواتر فی صلاة أبی بکر فی مرض النبی صلّی اللّه علیه و آله و سلّم، بزعم وروده عن ثمانیة من الصحابة، بل ادعی ابن حزم فی (المحلی) فی حرمة بیع الماء تواتر حدیث الحرمة، و قد رواه أربعة من الصحابة.</w:t>
      </w:r>
    </w:p>
    <w:p>
      <w:pPr>
        <w:pStyle w:val="BookText"/>
      </w:pPr>
      <w:r>
        <w:rPr>
          <w:rFonts w:ascii="IRNazanin" w:hAnsi="IRNazanin" w:eastAsia="IRNazanin" w:cs="IRNazanin"/>
          <w:lang w:bidi="fa-IR"/>
          <w:color w:val="111111"/>
          <w:sz w:val="28"/>
          <w:szCs w:val="28"/>
          <w:rtl/>
        </w:rPr>
        <w:t xml:space="preserve">فروایة سبعة عشر رجلا من الصحابة حدیث: «و انهما لن یفترقا حتی یردا علی الحوض»</w:t>
      </w:r>
    </w:p>
    <w:p>
      <w:pPr>
        <w:pStyle w:val="BookText"/>
      </w:pPr>
      <w:r>
        <w:rPr>
          <w:rFonts w:ascii="IRNazanin" w:hAnsi="IRNazanin" w:eastAsia="IRNazanin" w:cs="IRNazanin"/>
          <w:lang w:bidi="fa-IR"/>
          <w:color w:val="111111"/>
          <w:sz w:val="28"/>
          <w:szCs w:val="28"/>
          <w:rtl/>
        </w:rPr>
        <w:t xml:space="preserve">یفید تواتره قطعا، و لهذا صرح المقبلی فی (ملحقات الأبحاث المسددة) بعد أن ذکر حدیث الثقلین باللفظ المشتمل علی هذه الجملة، صرح بتواتره عن النبیّ صلّی اللّه علیه و آله و سلّم.</w:t>
      </w:r>
    </w:p>
    <w:p>
      <w:pPr>
        <w:pStyle w:val="BookText"/>
      </w:pPr>
      <w:r>
        <w:rPr>
          <w:rFonts w:ascii="IRNazanin" w:hAnsi="IRNazanin" w:eastAsia="IRNazanin" w:cs="IRNazanin"/>
          <w:lang w:bidi="fa-IR"/>
          <w:color w:val="111111"/>
          <w:sz w:val="28"/>
          <w:szCs w:val="28"/>
          <w:rtl/>
        </w:rPr>
        <w:t xml:space="preserve">الثامن: قوله «و الحدیث الذی فی صحیح مسلم إذا کان النبیّ صلّی اللّه علیه و سلّم قد قاله فلیس فیه الا الوصیة باتباع کتاب اللّه، و هذا أمر قد تقدمت الوصیة به فی حجة الوداع قبل ذلک»، یفید عدم جزمه بصحة ما فی صحیح مسلم من حدیث الثقلین، لان قوله «إذا کان النبی قد قاله» ظاهر فی التشکیک بثبوت هذا أیضا.</w:t>
      </w:r>
    </w:p>
    <w:p>
      <w:pPr>
        <w:pStyle w:val="BookText"/>
      </w:pPr>
      <w:r>
        <w:rPr>
          <w:rFonts w:ascii="Amiri" w:hAnsi="Amiri" w:eastAsia="Amiri" w:cs="Amiri"/>
          <w:lang w:bidi="ar-SA"/>
          <w:color w:val="111111"/>
          <w:sz w:val="28"/>
          <w:szCs w:val="28"/>
          <w:rtl/>
        </w:rPr>
        <w:t xml:space="preserve">ان ابن تیمیة یحاول کتم الحق و انکار الحقائق، و لکن سعیه یذهب ادراج الریاح. قال اللّه تعالی: یُرِیدُونَ لِیُطْفِؤُا نُورَ اللَّهِ بِأَفْواهِهِمْ وَ اللَّهُ مُتِمُّ نُورِهِ وَ لَوْ کَرِهَ الْکافِرُونَ.</w:t>
      </w:r>
    </w:p>
    <w:p>
      <w:pPr>
        <w:pStyle w:val="BookText"/>
      </w:pPr>
      <w:r>
        <w:rPr>
          <w:rFonts w:ascii="IRNazanin" w:hAnsi="IRNazanin" w:eastAsia="IRNazanin" w:cs="IRNazanin"/>
          <w:lang w:bidi="fa-IR"/>
          <w:color w:val="111111"/>
          <w:sz w:val="28"/>
          <w:szCs w:val="28"/>
          <w:rtl/>
        </w:rPr>
        <w:t xml:space="preserve">التاسع: قوله «فلیس فیه الا الوصیة باتباع کتاب اللّه» خطأ واضح، لان عبارات العلماء الاعلام و محدثیهم العظام صریحة فی وصیته صلّی اللّه علیه و آله و سلّم باتباع الکتاب و أهل البیت معا، راجع منها ما تقدم من تحقیق السندی فی (دراسات اللبیب).</w:t>
      </w:r>
    </w:p>
    <w:p>
      <w:pPr>
        <w:pStyle w:val="BookText"/>
      </w:pPr>
      <w:r>
        <w:rPr>
          <w:rFonts w:ascii="IRNazanin" w:hAnsi="IRNazanin" w:eastAsia="IRNazanin" w:cs="IRNazanin"/>
          <w:lang w:bidi="fa-IR"/>
          <w:color w:val="111111"/>
          <w:sz w:val="28"/>
          <w:szCs w:val="28"/>
          <w:rtl/>
        </w:rPr>
        <w:t xml:space="preserve">و أما قوله «و هذا أمر قد تقدمت الوصیة به فی حجة الوداع قبل ذلک»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فلقد علمت من البیانات السابقة- و الحمد للّه- أنه صلّی اللّه علیه و آله و سلّم لم یوص باتباع کتاب اللّه فحسب، بل انه امر یوم عرفة و غیره باتباع أهل بیته الطاهرین مع کتاب اللّه، و کیف یأمر صلّی اللّه علیه و آله و سلّم باتباع کتاب اللّه تعالی فحسب و قد تحقق عدم افتراق الثقلین بنصه صلّی اللّه علیه و آله و سلّم حتی یردا علیه الحوض، و ذلک ظاهر لا یحتاج الی مزید بیان.</w:t>
      </w:r>
    </w:p>
    <w:p>
      <w:pPr>
        <w:pStyle w:val="BookText"/>
      </w:pPr>
      <w:r>
        <w:rPr>
          <w:rFonts w:ascii="IRNazanin" w:hAnsi="IRNazanin" w:eastAsia="IRNazanin" w:cs="IRNazanin"/>
          <w:lang w:bidi="fa-IR"/>
          <w:color w:val="111111"/>
          <w:sz w:val="28"/>
          <w:szCs w:val="28"/>
          <w:rtl/>
        </w:rPr>
        <w:t xml:space="preserve">العاشر: قوله بعد ذلک: «و هو لم یأمر باتباع العترة و لکن قال أذکرکم اللّه فی أهل بیتی».</w:t>
      </w:r>
    </w:p>
    <w:p>
      <w:pPr>
        <w:pStyle w:val="BookText"/>
      </w:pPr>
      <w:r>
        <w:rPr>
          <w:rFonts w:ascii="IRNazanin" w:hAnsi="IRNazanin" w:eastAsia="IRNazanin" w:cs="IRNazanin"/>
          <w:lang w:bidi="fa-IR"/>
          <w:color w:val="111111"/>
          <w:sz w:val="28"/>
          <w:szCs w:val="28"/>
          <w:rtl/>
        </w:rPr>
        <w:t xml:space="preserve">و الجواب عنه بوجوه:</w:t>
      </w:r>
    </w:p>
    <w:p>
      <w:pPr>
        <w:pStyle w:val="BookText"/>
      </w:pPr>
      <w:r>
        <w:rPr>
          <w:rFonts w:ascii="IRNazanin" w:hAnsi="IRNazanin" w:eastAsia="IRNazanin" w:cs="IRNazanin"/>
          <w:lang w:bidi="fa-IR"/>
          <w:color w:val="111111"/>
          <w:sz w:val="28"/>
          <w:szCs w:val="28"/>
          <w:rtl/>
        </w:rPr>
        <w:t xml:space="preserve">أولا- ان النبی صلّی اللّه علیه و آله أمر باتباع عترته فی مواضع و خطب و وصایا لا تحصی کثرة، و فی حدیث الثقلین أمر باتباعهم علی وجه الخصوص، کما تقدم ذلک مرارا عدیدة، و هو ثابت أیضا فی حدیث صحیح مسلم- و ان لم یکن یسلم من التحریف و الاسقاط کما تقدم- و هذا بوحده کاف لاستیصال أصل الشبهة.</w:t>
      </w:r>
    </w:p>
    <w:p>
      <w:pPr>
        <w:pStyle w:val="BookText"/>
      </w:pPr>
      <w:r>
        <w:rPr>
          <w:rFonts w:ascii="IRNazanin" w:hAnsi="IRNazanin" w:eastAsia="IRNazanin" w:cs="IRNazanin"/>
          <w:lang w:bidi="fa-IR"/>
          <w:color w:val="111111"/>
          <w:sz w:val="28"/>
          <w:szCs w:val="28"/>
          <w:rtl/>
        </w:rPr>
        <w:t xml:space="preserve">بل نقول: انه لو لم یکن</w:t>
      </w:r>
    </w:p>
    <w:p>
      <w:pPr>
        <w:pStyle w:val="BookText"/>
      </w:pPr>
      <w:r>
        <w:rPr>
          <w:rFonts w:ascii="IRNazanin" w:hAnsi="IRNazanin" w:eastAsia="IRNazanin" w:cs="IRNazanin"/>
          <w:lang w:bidi="fa-IR"/>
          <w:color w:val="111111"/>
          <w:sz w:val="28"/>
          <w:szCs w:val="28"/>
          <w:rtl/>
        </w:rPr>
        <w:t xml:space="preserve">فی صحیح مسلم سوی قوله صلّی اللّه علیه و آله و سلّم: «انّی تارک فیکم الثقلین»</w:t>
      </w:r>
    </w:p>
    <w:p>
      <w:pPr>
        <w:pStyle w:val="BookText"/>
      </w:pPr>
      <w:r>
        <w:rPr>
          <w:rFonts w:ascii="IRNazanin" w:hAnsi="IRNazanin" w:eastAsia="IRNazanin" w:cs="IRNazanin"/>
          <w:lang w:bidi="fa-IR"/>
          <w:color w:val="111111"/>
          <w:sz w:val="28"/>
          <w:szCs w:val="28"/>
          <w:rtl/>
        </w:rPr>
        <w:t xml:space="preserve">لکفی دلیلا علی وجوب التمسک بأهل البیت علیهم السلام کوجوب التمسک بکتاب اللّه، و یؤید ذلک ما ذکره محققوهم فی بیان وجه تسمیه الکتاب و العترة بالثقلین:</w:t>
      </w:r>
    </w:p>
    <w:p>
      <w:pPr>
        <w:pStyle w:val="BookText"/>
      </w:pPr>
      <w:r>
        <w:rPr>
          <w:rFonts w:ascii="IRNazanin" w:hAnsi="IRNazanin" w:eastAsia="IRNazanin" w:cs="IRNazanin"/>
          <w:lang w:bidi="fa-IR"/>
          <w:color w:val="111111"/>
          <w:sz w:val="28"/>
          <w:szCs w:val="28"/>
          <w:rtl/>
        </w:rPr>
        <w:t xml:space="preserve">قال الأزهری فی (تهذیب اللغة) علی ما نقل عنه ابن منظور فی (لسان العرب): «قال ثعلب: سیما ثقلین لان الأخذ بهما ثقیل، و العمل بهما ثقیل».</w:t>
      </w:r>
    </w:p>
    <w:p>
      <w:pPr>
        <w:pStyle w:val="BookText"/>
      </w:pPr>
      <w:r>
        <w:rPr>
          <w:rFonts w:ascii="IRNazanin" w:hAnsi="IRNazanin" w:eastAsia="IRNazanin" w:cs="IRNazanin"/>
          <w:lang w:bidi="fa-IR"/>
          <w:color w:val="111111"/>
          <w:sz w:val="28"/>
          <w:szCs w:val="28"/>
          <w:rtl/>
        </w:rPr>
        <w:t xml:space="preserve">و قال ابن الأثیر فی (النهایة): «سماها ثقلین لان الأخذ بهما و العمل بهما ثقیل».</w:t>
      </w:r>
    </w:p>
    <w:p>
      <w:pPr>
        <w:pStyle w:val="BookText"/>
      </w:pPr>
      <w:r>
        <w:rPr>
          <w:rFonts w:ascii="IRNazanin" w:hAnsi="IRNazanin" w:eastAsia="IRNazanin" w:cs="IRNazanin"/>
          <w:lang w:bidi="fa-IR"/>
          <w:color w:val="111111"/>
          <w:sz w:val="28"/>
          <w:szCs w:val="28"/>
          <w:rtl/>
        </w:rPr>
        <w:t xml:space="preserve">و قال السخاوی فی (استجلاب ارتقاء الغرف): «انما سماهما بذلک إعظاما لقدرهما و تفخیما لشأنهما، فانه یقال لکل شی‌ء خطیر نفیس ثقل، و أیضا فلان الأخذ بهما و العمل بهما ثقیل، و منه قوله تعالی: سَنُلْقِی عَلَیْکَ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 ثَقِیلًا أی له وزن و قدر، أو لأنه لا یؤدی الا بتکلف ما یثقل».</w:t>
      </w:r>
    </w:p>
    <w:p>
      <w:pPr>
        <w:pStyle w:val="BookText"/>
      </w:pPr>
      <w:r>
        <w:rPr>
          <w:rFonts w:ascii="IRNazanin" w:hAnsi="IRNazanin" w:eastAsia="IRNazanin" w:cs="IRNazanin"/>
          <w:lang w:bidi="fa-IR"/>
          <w:color w:val="111111"/>
          <w:sz w:val="28"/>
          <w:szCs w:val="28"/>
          <w:rtl/>
        </w:rPr>
        <w:t xml:space="preserve">و قال القاری فی (المرقاة فی شرح المشکاة 5/ 593): «و فی (شرح السنة) سماهما ثقلین لان الأخذ بهما و العمل بهما ثقیل».</w:t>
      </w:r>
    </w:p>
    <w:p>
      <w:pPr>
        <w:pStyle w:val="BookText"/>
      </w:pPr>
      <w:r>
        <w:rPr>
          <w:rFonts w:ascii="IRNazanin" w:hAnsi="IRNazanin" w:eastAsia="IRNazanin" w:cs="IRNazanin"/>
          <w:lang w:bidi="fa-IR"/>
          <w:color w:val="111111"/>
          <w:sz w:val="28"/>
          <w:szCs w:val="28"/>
          <w:rtl/>
        </w:rPr>
        <w:t xml:space="preserve">الی غیرها من کلمات العلماء العظام من أهل السنة، فیکون معنی</w:t>
      </w:r>
    </w:p>
    <w:p>
      <w:pPr>
        <w:pStyle w:val="BookText"/>
      </w:pPr>
      <w:r>
        <w:rPr>
          <w:rFonts w:ascii="IRNazanin" w:hAnsi="IRNazanin" w:eastAsia="IRNazanin" w:cs="IRNazanin"/>
          <w:lang w:bidi="fa-IR"/>
          <w:color w:val="111111"/>
          <w:sz w:val="28"/>
          <w:szCs w:val="28"/>
          <w:rtl/>
        </w:rPr>
        <w:t xml:space="preserve">قوله صلّی اللّه علیه و آله و سلّم: «انّی تارک فیکم الثقلین ما ان تمسکتم بهما»</w:t>
      </w:r>
    </w:p>
    <w:p>
      <w:pPr>
        <w:pStyle w:val="BookText"/>
      </w:pPr>
      <w:r>
        <w:rPr>
          <w:rFonts w:ascii="IRNazanin" w:hAnsi="IRNazanin" w:eastAsia="IRNazanin" w:cs="IRNazanin"/>
          <w:lang w:bidi="fa-IR"/>
          <w:color w:val="111111"/>
          <w:sz w:val="28"/>
          <w:szCs w:val="28"/>
          <w:rtl/>
        </w:rPr>
        <w:t xml:space="preserve">انّی تارک فیکم أمرین الأخذ بهما و العمل بهما ثقیل. و ذلک ظاهر، فالنبی صلّی اللّه علیه و آله و سلّم أمر إذا باتباع العترة کذلک.</w:t>
      </w:r>
    </w:p>
    <w:p>
      <w:pPr>
        <w:pStyle w:val="BookText"/>
      </w:pPr>
      <w:r>
        <w:rPr>
          <w:rFonts w:ascii="IRNazanin" w:hAnsi="IRNazanin" w:eastAsia="IRNazanin" w:cs="IRNazanin"/>
          <w:lang w:bidi="fa-IR"/>
          <w:color w:val="111111"/>
          <w:sz w:val="28"/>
          <w:szCs w:val="28"/>
          <w:rtl/>
        </w:rPr>
        <w:t xml:space="preserve">ثانیا- لم یکن</w:t>
      </w:r>
    </w:p>
    <w:p>
      <w:pPr>
        <w:pStyle w:val="BookText"/>
      </w:pPr>
      <w:r>
        <w:rPr>
          <w:rFonts w:ascii="IRNazanin" w:hAnsi="IRNazanin" w:eastAsia="IRNazanin" w:cs="IRNazanin"/>
          <w:lang w:bidi="fa-IR"/>
          <w:color w:val="111111"/>
          <w:sz w:val="28"/>
          <w:szCs w:val="28"/>
          <w:rtl/>
        </w:rPr>
        <w:t xml:space="preserve">قوله صلّی اللّه علیه و آله و سلّم: «أذکرکم اللّه فی اهل بیتی»</w:t>
      </w:r>
    </w:p>
    <w:p>
      <w:pPr>
        <w:pStyle w:val="BookText"/>
      </w:pPr>
      <w:r>
        <w:rPr>
          <w:rFonts w:ascii="IRNazanin" w:hAnsi="IRNazanin" w:eastAsia="IRNazanin" w:cs="IRNazanin"/>
          <w:lang w:bidi="fa-IR"/>
          <w:color w:val="111111"/>
          <w:sz w:val="28"/>
          <w:szCs w:val="28"/>
          <w:rtl/>
        </w:rPr>
        <w:t xml:space="preserve">مجرد تذکیر للامة، بل امر باتباع العترة مع التأکید علیه، و قد کرر صلّی اللّه علیه و آله و سلّم هذا التأکید لمزید الاهتمام بوجوب اتباعهم، و قد اعترف بهذا المعنی علماء أهل السنة الأکابر:</w:t>
      </w:r>
    </w:p>
    <w:p>
      <w:pPr>
        <w:pStyle w:val="BookText"/>
      </w:pPr>
      <w:r>
        <w:rPr>
          <w:rFonts w:ascii="IRNazanin" w:hAnsi="IRNazanin" w:eastAsia="IRNazanin" w:cs="IRNazanin"/>
          <w:lang w:bidi="fa-IR"/>
          <w:color w:val="111111"/>
          <w:sz w:val="28"/>
          <w:szCs w:val="28"/>
          <w:rtl/>
        </w:rPr>
        <w:t xml:space="preserve">قال الزرقانی فی (شرح المواهب اللدنیة) بشرح حدیث مسلم فی شرح هذه الجملة: «قال الحکیم الترمذی حض علی التمسک بهم، لان الأمر لهم معاینة، فهم أبعد عن المحنة».</w:t>
      </w:r>
    </w:p>
    <w:p>
      <w:pPr>
        <w:pStyle w:val="BookText"/>
      </w:pPr>
      <w:r>
        <w:rPr>
          <w:rFonts w:ascii="IRNazanin" w:hAnsi="IRNazanin" w:eastAsia="IRNazanin" w:cs="IRNazanin"/>
          <w:lang w:bidi="fa-IR"/>
          <w:color w:val="111111"/>
          <w:sz w:val="28"/>
          <w:szCs w:val="28"/>
          <w:rtl/>
        </w:rPr>
        <w:t xml:space="preserve">و قال المولوی مبین فی (وسیلة النجاة) فی شرحها: «أی اخشوا اللّه و احفظوا حقوقهم، و اتخذوا طاعتهم و محبتهم شعارا لکم، فکما ان امتثال أحکام کتاب اللّه فرض فکذلک إطاعة اهل البیت و الانقیاد لأوامرهم بالجوارح و الأرکان، و محبتهم و الاعتقاد بهم بالقلب و الجنان فرض».</w:t>
      </w:r>
    </w:p>
    <w:p>
      <w:pPr>
        <w:pStyle w:val="BookText"/>
      </w:pPr>
      <w:r>
        <w:rPr>
          <w:rFonts w:ascii="IRNazanin" w:hAnsi="IRNazanin" w:eastAsia="IRNazanin" w:cs="IRNazanin"/>
          <w:lang w:bidi="fa-IR"/>
          <w:color w:val="111111"/>
          <w:sz w:val="28"/>
          <w:szCs w:val="28"/>
          <w:rtl/>
        </w:rPr>
        <w:t xml:space="preserve">و قال القنوجی فی (السراج الوهاج): «و الأخذ بکتاب اللّه أن یتلوه آناء اللیل و النهار، و یعمل بما فیه من الحلال و الحرام و غیرهما مما اشتمل علیه، و لا یتخذه مهجورا، و الذکری فی أهل البیت أن یعرف فضلهم و یحترمهم بما یصل الیه یده و یجتنب أذاهم و حطهم، و یقتدی بهم فیما یوافق الکتاب السنة و یؤقرهم و یعززهم، لا سیما العلماء الصلحاء منهم، فإنهم بضعة الرسول و مضغة البتول و أحباء اللّه و أبناء رسوله».</w:t>
      </w:r>
    </w:p>
    <w:p>
      <w:pPr>
        <w:pStyle w:val="BookText"/>
      </w:pPr>
      <w:r>
        <w:rPr>
          <w:rFonts w:ascii="IRNazanin" w:hAnsi="IRNazanin" w:eastAsia="IRNazanin" w:cs="IRNazanin"/>
          <w:lang w:bidi="fa-IR"/>
          <w:color w:val="111111"/>
          <w:sz w:val="28"/>
          <w:szCs w:val="28"/>
          <w:rtl/>
        </w:rPr>
        <w:t xml:space="preserve">و قال فیه أیضا: «تحریم الزکاة علی اهل البیت لها موضع غیر هذا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0407_103883"/>
    <w:bookmarkEnd w:id="40"/>
    <w:p>
      <w:pPr>
        <w:pStyle w:val="BookText"/>
      </w:pPr>
      <w:r>
        <w:rPr>
          <w:rFonts w:ascii="IRNazanin" w:hAnsi="IRNazanin" w:eastAsia="IRNazanin" w:cs="IRNazanin"/>
          <w:lang w:bidi="fa-IR"/>
          <w:color w:val="111111"/>
          <w:sz w:val="28"/>
          <w:szCs w:val="28"/>
          <w:rtl/>
        </w:rPr>
        <w:t xml:space="preserve">الموضوع، و المقصود هنا بیان فضیلتهم و انهم قسیم کتاب اللّه فی التعظیم و الإکرام، و فی التسمیة بالثقل و انه لا بد من الأخذ بهما، فإنهما لا یفترقان حتی یردا علی رسول اللّه صلّی اللّه علیه و سلّم الحوض».</w:t>
      </w:r>
    </w:p>
    <w:p>
      <w:pPr>
        <w:pStyle w:val="BookText"/>
      </w:pPr>
      <w:r>
        <w:rPr>
          <w:rFonts w:ascii="IRNazanin" w:hAnsi="IRNazanin" w:eastAsia="IRNazanin" w:cs="IRNazanin"/>
          <w:lang w:bidi="fa-IR"/>
          <w:color w:val="111111"/>
          <w:sz w:val="28"/>
          <w:szCs w:val="28"/>
          <w:rtl/>
        </w:rPr>
        <w:t xml:space="preserve">و قال محمد أمین السندی فی (دراسات اللبیب): «فحملنا</w:t>
      </w:r>
    </w:p>
    <w:p>
      <w:pPr>
        <w:pStyle w:val="BookText"/>
      </w:pPr>
      <w:r>
        <w:rPr>
          <w:rFonts w:ascii="IRNazanin" w:hAnsi="IRNazanin" w:eastAsia="IRNazanin" w:cs="IRNazanin"/>
          <w:lang w:bidi="fa-IR"/>
          <w:color w:val="111111"/>
          <w:sz w:val="28"/>
          <w:szCs w:val="28"/>
          <w:rtl/>
        </w:rPr>
        <w:t xml:space="preserve">قوله «أذکرکم اللّه»</w:t>
      </w:r>
    </w:p>
    <w:p>
      <w:pPr>
        <w:pStyle w:val="BookText"/>
      </w:pPr>
      <w:r>
        <w:rPr>
          <w:rFonts w:ascii="IRNazanin" w:hAnsi="IRNazanin" w:eastAsia="IRNazanin" w:cs="IRNazanin"/>
          <w:lang w:bidi="fa-IR"/>
          <w:color w:val="111111"/>
          <w:sz w:val="28"/>
          <w:szCs w:val="28"/>
          <w:rtl/>
        </w:rPr>
        <w:t xml:space="preserve">علی مبالغة التثلیث فیه علی التذکیر بالتمسک بهم و الردع من عدم الاعتداد بأقوالهم و أعمالهم و أحوالهم و فتیاهم و عدم الأخذ بمذهبهم».</w:t>
      </w:r>
    </w:p>
    <w:p>
      <w:pPr>
        <w:pStyle w:val="BookText"/>
      </w:pPr>
      <w:r>
        <w:rPr>
          <w:rFonts w:ascii="IRNazanin" w:hAnsi="IRNazanin" w:eastAsia="IRNazanin" w:cs="IRNazanin"/>
          <w:lang w:bidi="fa-IR"/>
          <w:color w:val="111111"/>
          <w:sz w:val="28"/>
          <w:szCs w:val="28"/>
          <w:rtl/>
        </w:rPr>
        <w:t xml:space="preserve">ثالثا- لقد أمر صلّی اللّه علیه و آله الامة باتباع اهل بیته و التمسک بهم قبل یوم غدیر خم و قبل حجة الوداع و بعدها، فزعم عدم تقدم ذلک- کما هو فحوی کلامه- من أبین الأباطیل.</w:t>
      </w:r>
    </w:p>
    <w:p>
      <w:pPr>
        <w:pStyle w:val="BookText"/>
      </w:pPr>
      <w:r>
        <w:rPr>
          <w:rFonts w:ascii="IRNazanin" w:hAnsi="IRNazanin" w:eastAsia="IRNazanin" w:cs="IRNazanin"/>
          <w:lang w:bidi="fa-IR"/>
          <w:color w:val="111111"/>
          <w:sz w:val="28"/>
          <w:szCs w:val="28"/>
          <w:rtl/>
        </w:rPr>
        <w:t xml:space="preserve">رابعا- قوله «و تذکیر الامة بهم یقتضی أن یذکروا ما تقدم الأمر به قبل ذلک من اعطائهم حقوقهم و الامتناع من ظلمهم» یفید أن اتباع اهل البیت علیهم السلام لیس داخلا فی حقوقهم التی أمرت الامة باعطائهم إیاها. و ان مخالفتهم لیست داخلة فی ظلمهم الذی أمروا بالامتناع منها، و هذا جور عظیم و ظلم کبیر.</w:t>
      </w:r>
    </w:p>
    <w:p>
      <w:pPr>
        <w:pStyle w:val="BookText"/>
      </w:pPr>
      <w:r>
        <w:rPr>
          <w:rFonts w:ascii="IRNazanin" w:hAnsi="IRNazanin" w:eastAsia="IRNazanin" w:cs="IRNazanin"/>
          <w:lang w:bidi="fa-IR"/>
          <w:color w:val="111111"/>
          <w:sz w:val="28"/>
          <w:szCs w:val="28"/>
          <w:rtl/>
        </w:rPr>
        <w:t xml:space="preserve">خامسا- قوله «و هذا أمر قد تقدم بیانه قبل غدیر خم فعلم انه لم یکن فی إمامته» لا ربط له بکون التذکیر المذکور فی حدیث مسلم او فی مطلق حدیث الثقلین لم یکن فی امامة أمیر المؤمنین علیه السلام کما تفوه به هذا الناصب، و بما انه قد ثبت أمره صلّی اللّه علیه و آله و سلّم فی المواقع الجلیلة و المواقف العظیمة قبل یوم الغدیر و بعده، فان ما فی صحیح مسلم المشتمل علی بیان واقعة یوم غدیر خم بالنسبة لأهل البیت علیهم السّلام یلزم أن یکون فی إیجاب طاعة أمیر المؤمنین علیه السّلام و لزوم الانقیاد له و فرض إمامته علی الامة، و هذا واضح.</w:t>
      </w:r>
    </w:p>
    <w:p>
      <w:pPr>
        <w:pStyle w:val="Heading6"/>
      </w:pPr>
      <w:bookmarkStart w:id="304" w:name="_Toc80"/>
      <w:r>
        <w:t>کلام للجاحظ فی مدح أهل البیت</w:t>
      </w:r>
      <w:bookmarkEnd w:id="304"/>
    </w:p>
    <w:p>
      <w:pPr>
        <w:pStyle w:val="BookText"/>
      </w:pPr>
      <w:r>
        <w:rPr>
          <w:rFonts w:ascii="IRNazanin" w:hAnsi="IRNazanin" w:eastAsia="IRNazanin" w:cs="IRNazanin"/>
          <w:lang w:bidi="fa-IR"/>
          <w:color w:val="111111"/>
          <w:sz w:val="28"/>
          <w:szCs w:val="28"/>
          <w:rtl/>
        </w:rPr>
        <w:t xml:space="preserve">و إذ رأیت بطلان کلمات ابن تیمیة ظهر لک انه لا ینبغی لمؤمن أن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یشک فی ثبوت حدیث الثقلین، فضلا عن أن یطعن فیه کالبخاری و ابن الجوزی و ابن تیمیة. و کیف یقدم ادنی مسلم علی ذلک مع روایة أساطین علماء اهل السنة لحدیث الثقلین بکاملة؟! و لهذا قال عمرو بن بحر الجاحظ فی (رسالة مدح اهل البیت) ما نصه:</w:t>
      </w:r>
    </w:p>
    <w:p>
      <w:pPr>
        <w:pStyle w:val="BookText"/>
      </w:pPr>
      <w:r>
        <w:rPr>
          <w:rFonts w:ascii="IRNazanin" w:hAnsi="IRNazanin" w:eastAsia="IRNazanin" w:cs="IRNazanin"/>
          <w:lang w:bidi="fa-IR"/>
          <w:color w:val="111111"/>
          <w:sz w:val="28"/>
          <w:szCs w:val="28"/>
          <w:rtl/>
        </w:rPr>
        <w:t xml:space="preserve">«اعلم ان اللّه تعالی لو أراد أن یسوی بین بنی هاشم و بین الناس لما أبان منهم ذوی القربی، و لما قال: وَ أَنْذِرْ عَشِیرَتَکَ الْأَقْرَبِینَ و قال تعالی: وَ إِنَّهُ لَذِکْرٌ لَکَ وَ لِقَوْمِکَ، و إذا کان لقومه فی ذلک ما لیس لغیرهم فکل من کان أقرب کان أرفع و لو سواهم بالناس لما حرم علیهم الصدقة، و ما هذا التحریم الا لاکرامهم، و لذلک قال للعباس حین طلب ولایة الصدقات، لا أولیک غسالات خطایا الناس و أوزارهم، بل أولیک سقایة الحاج و الإنفاق علی زوار اللّه. و لهذا کان رباه اول ربا وضع، و دم ابن ربیعة ابن الحارث اول دم هدر، لأنهما القدوة فی النفس و المال، و لهذا قال علی علی منبر الجماعة:</w:t>
      </w:r>
    </w:p>
    <w:p>
      <w:pPr>
        <w:pStyle w:val="BookText"/>
      </w:pPr>
      <w:r>
        <w:rPr>
          <w:rFonts w:ascii="IRNazanin" w:hAnsi="IRNazanin" w:eastAsia="IRNazanin" w:cs="IRNazanin"/>
          <w:lang w:bidi="fa-IR"/>
          <w:color w:val="111111"/>
          <w:sz w:val="28"/>
          <w:szCs w:val="28"/>
          <w:rtl/>
        </w:rPr>
        <w:t xml:space="preserve">نحن أهل البیت لا یقاس بنا أحد من الناس. و صدق کرم اللّه وجهه.</w:t>
      </w:r>
    </w:p>
    <w:p>
      <w:pPr>
        <w:pStyle w:val="BookText"/>
      </w:pPr>
      <w:r>
        <w:rPr>
          <w:rFonts w:ascii="IRNazanin" w:hAnsi="IRNazanin" w:eastAsia="IRNazanin" w:cs="IRNazanin"/>
          <w:lang w:bidi="fa-IR"/>
          <w:color w:val="111111"/>
          <w:sz w:val="28"/>
          <w:szCs w:val="28"/>
          <w:rtl/>
        </w:rPr>
        <w:t xml:space="preserve">کیف یقاس بقوم منهم رسول اللّه صلّی اللّه علیه و آله و سلّم و الأطیبان علی و فاطمة، و السبطان الحسن و الحسین، و الشهیدان اسد اللّه حمزة و ذو الجناحین جعفر، و سید الوادی عبد المطلب و ساقی الحجیج العباس. و النجدة و الخیر فیهم، و الأنصار أنصارهم و المهاجرون من هاجر إلیهم و معهم، و الصدیق من صدقهم، و الفاروق من فرق بین الحق و الباطل فیهم، و الحواری حواریهم، و ذو الشهادتین لأنه شهد لهم، و لا خیر الا فیهم و لهم و منهم و معهم. و</w:t>
      </w:r>
    </w:p>
    <w:p>
      <w:pPr>
        <w:pStyle w:val="BookText"/>
      </w:pPr>
      <w:r>
        <w:rPr>
          <w:rFonts w:ascii="IRNazanin" w:hAnsi="IRNazanin" w:eastAsia="IRNazanin" w:cs="IRNazanin"/>
          <w:lang w:bidi="fa-IR"/>
          <w:color w:val="111111"/>
          <w:sz w:val="28"/>
          <w:szCs w:val="28"/>
          <w:rtl/>
        </w:rPr>
        <w:t xml:space="preserve">قال علیه السّلام: «انی تارک فیکم الثقلین، أحدهما اکبر من الآخر، کتاب اللّه حبل ممدود من السماء الی الأرض، و عترتی اهل بیتی، نبأنی اللطیف الخبیر انهما لن یفترقا حتی یردا علی الحوض».</w:t>
      </w:r>
    </w:p>
    <w:p>
      <w:pPr>
        <w:pStyle w:val="BookText"/>
      </w:pPr>
      <w:r>
        <w:rPr>
          <w:rFonts w:ascii="IRNazanin" w:hAnsi="IRNazanin" w:eastAsia="IRNazanin" w:cs="IRNazanin"/>
          <w:lang w:bidi="fa-IR"/>
          <w:color w:val="111111"/>
          <w:sz w:val="28"/>
          <w:szCs w:val="28"/>
          <w:rtl/>
        </w:rPr>
        <w:t xml:space="preserve">و إذا کان الجاحظ- علی ما هو علیه من المساوئ و القبائح- یذکر حدیث الثقلین استدلالا به علی فضل أهل البیت علیهم السّلام، فهل یشک مسلم فی صحة هذا الحدیث، أو فی جملة</w:t>
      </w:r>
    </w:p>
    <w:p>
      <w:pPr>
        <w:pStyle w:val="BookText"/>
      </w:pPr>
      <w:r>
        <w:rPr>
          <w:rFonts w:ascii="IRNazanin" w:hAnsi="IRNazanin" w:eastAsia="IRNazanin" w:cs="IRNazanin"/>
          <w:lang w:bidi="fa-IR"/>
          <w:color w:val="111111"/>
          <w:sz w:val="28"/>
          <w:szCs w:val="28"/>
          <w:rtl/>
        </w:rPr>
        <w:t xml:space="preserve">«و انهما لن یفترقا حتی یردا علی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w:t>
      </w:r>
    </w:p>
    <w:p>
      <w:pPr>
        <w:pStyle w:val="BookText"/>
      </w:pPr>
      <w:r>
        <w:rPr>
          <w:rFonts w:ascii="IRNazanin" w:hAnsi="IRNazanin" w:eastAsia="IRNazanin" w:cs="IRNazanin"/>
          <w:lang w:bidi="fa-IR"/>
          <w:color w:val="111111"/>
          <w:sz w:val="28"/>
          <w:szCs w:val="28"/>
          <w:rtl/>
        </w:rPr>
        <w:t xml:space="preserve">و قال الجاحظ أیضا علی ما نقله الحصری:</w:t>
      </w:r>
    </w:p>
    <w:p>
      <w:pPr>
        <w:pStyle w:val="BookText"/>
      </w:pPr>
      <w:r>
        <w:rPr>
          <w:rFonts w:ascii="IRNazanin" w:hAnsi="IRNazanin" w:eastAsia="IRNazanin" w:cs="IRNazanin"/>
          <w:lang w:bidi="fa-IR"/>
          <w:color w:val="111111"/>
          <w:sz w:val="28"/>
          <w:szCs w:val="28"/>
          <w:rtl/>
        </w:rPr>
        <w:t xml:space="preserve">«فالعرب کالبدن و قریش روحها، و قریش روح و بنو هاشم سرها و لبها و موضع غایة الدین و الدنیا منها، و هاشم ملح الأرض و زینة الدنیا و حمی العالم و السنام الأضخم و الکاهل الأعظم، و لباب کل جوهر کریم، و سر کل عنصر شریف، و الطینة البیضاء، و المغرس المبارک، و النصاب الوثیق، و معدن الفهم و ینبوع العلم، و ثهلان ذو الهضاب فی الحلم، و السیف الحسام فی العزم مع الإناة و الحزم، و الصفح عن الجرم، و القصد بعد المعرفة، و الصفح بعد المقدرة و هم الأنف المقدم، و السنام الأکرم، کالماء الذی لا ینجسه شی‌ء، و کالشمس التی لا تخفی بکل مکان، و کالذهب لا یعرف بالنقصان، و کالنجم للحیران، و البارد للظمآن. و منهم الثقلان و الأطیبان و السبطان و الشهیدان و اسد اللّه و ذو الجناحین و ذو قرنیها و سید الوادی و ساقی الحجیج، و حلیم البطحاء و البحر و الحبر، و الأنصار أنصارهم و المهاجرون من هاجر إلیهم او معهم، و التصدیق من صدقهم، و الفاروق من فرق بین الباطل و الحق فیهم، و الحواری حواریهم و ذو الشهادتین لأنه شهد لهم، و لا خیر الا لهم او فیهم او معهم او یضاف إلیهم، و کیف لا یکونون کذلک و منهم رسول رب العالمین، و امام الأولین و الآخرین، و نجیب المرسلین، و خاتم النبیین، و الذی لم یتم لنبی نبوة الا بعد التصدیق به و البشارة بمجیئه، الذی عم برسالته ما بین الخافقین، و أظهره اللّه علی الدین کله و لو کره المشرکون»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0407_103886"/>
    <w:bookmarkEnd w:id="41"/>
    <w:p>
      <w:pPr>
        <w:pStyle w:val="Heading3"/>
      </w:pPr>
      <w:bookmarkStart w:id="305" w:name="_Toc81"/>
      <w:r>
        <w:t>ملحق سند حدیث الثقلین</w:t>
      </w:r>
      <w:bookmarkEnd w:id="305"/>
    </w:p>
    <w:p>
      <w:pPr>
        <w:pStyle w:val="Heading4"/>
      </w:pPr>
      <w:bookmarkStart w:id="306" w:name="_Toc82"/>
      <w:r>
        <w:t>اشارة</w:t>
      </w:r>
      <w:bookmarkEnd w:id="306"/>
    </w:p>
    <w:p>
      <w:pPr>
        <w:pStyle w:val="BookText"/>
      </w:pPr>
      <w:r>
        <w:rPr>
          <w:rFonts w:ascii="IRNazanin" w:hAnsi="IRNazanin" w:eastAsia="IRNazanin" w:cs="IRNazanin"/>
          <w:lang w:bidi="fa-IR"/>
          <w:color w:val="111111"/>
          <w:sz w:val="28"/>
          <w:szCs w:val="28"/>
          <w:rtl/>
        </w:rPr>
        <w:t xml:space="preserve">للعلامة السید عبد العزیز الطباطبائی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لا ریب ان سید الطائفة صاحب کتاب (عبقات الأنوار) هو رائد الباحثین المحققین فی هذا النهج الفنی للنقاش العلمی فی مجال الصراع العقیدی، فقد أسس منهجه علی الاستیعاب الشامل و التتبع الهائل، و دراسة کل مسألة خلافیة من شتی جوانبها و معالجة جمیع نواحیها علاجا جذریا مما یراه القارئ الکریم فی مؤلفات هذا العملاق العظیم. و قد کرس حیاته فی الدفاع عن الحق و الجهاد فی سبیله و نصرة الدین و إعلاء کلمته و النصح للمسلمین و توحید کلمتهم، و قد أدی رسالته رحمه اللّه مرابطا مجاهدا، و خلف تراثا علمیا هائلا ینیر للاجیال، و کتابه عبقات الأنوار إحدی حسناته و أحد مآثره الخالدة.</w:t>
      </w:r>
    </w:p>
    <w:p>
      <w:pPr>
        <w:pStyle w:val="BookText"/>
      </w:pPr>
      <w:r>
        <w:rPr>
          <w:rFonts w:ascii="IRNazanin" w:hAnsi="IRNazanin" w:eastAsia="IRNazanin" w:cs="IRNazanin"/>
          <w:lang w:bidi="fa-IR"/>
          <w:color w:val="111111"/>
          <w:sz w:val="28"/>
          <w:szCs w:val="28"/>
          <w:rtl/>
        </w:rPr>
        <w:t xml:space="preserve">و حیث ان کتاب التحفة کان باللغة الفارسیة کان من الطبیعی أن یؤلف السید فی الرد علیه کتاب العبقات أیضا بالفارسیة.</w:t>
      </w:r>
    </w:p>
    <w:p>
      <w:pPr>
        <w:pStyle w:val="BookText"/>
      </w:pPr>
      <w:r>
        <w:rPr>
          <w:rFonts w:ascii="IRNazanin" w:hAnsi="IRNazanin" w:eastAsia="IRNazanin" w:cs="IRNazanin"/>
          <w:lang w:bidi="fa-IR"/>
          <w:color w:val="111111"/>
          <w:sz w:val="28"/>
          <w:szCs w:val="28"/>
          <w:rtl/>
        </w:rPr>
        <w:t xml:space="preserve">الی أن قیض اللّه سبحانه الشاب المهذب الفاضل العلّامة المیلانی فنقله الی اللغة العربیة و سدّ الثلمة و ملأ الفراغ.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بلغ من شوقی الیه أن تناولت ملازمه المطبوعة قبل أن یکمل طبعه فقرأت فیها و تصفحتها بتلهف و اشتیاق.</w:t>
      </w:r>
    </w:p>
    <w:p>
      <w:pPr>
        <w:pStyle w:val="BookText"/>
      </w:pPr>
      <w:r>
        <w:rPr>
          <w:rFonts w:ascii="IRNazanin" w:hAnsi="IRNazanin" w:eastAsia="IRNazanin" w:cs="IRNazanin"/>
          <w:lang w:bidi="fa-IR"/>
          <w:color w:val="111111"/>
          <w:sz w:val="28"/>
          <w:szCs w:val="28"/>
          <w:rtl/>
        </w:rPr>
        <w:t xml:space="preserve">ثم عن لی أن أتصفح مذکراتی و مجموعاتی و أراجع ما فی متناول یدی من مطبوعات و مصورات لعلی أجمع من الاوابد و الشوارد ما یمکن أن یضاف الی مصادر الحدیث (حدیث الثقلین) و طبقات رواته.</w:t>
      </w:r>
    </w:p>
    <w:p>
      <w:pPr>
        <w:pStyle w:val="BookText"/>
      </w:pPr>
      <w:r>
        <w:rPr>
          <w:rFonts w:ascii="IRNazanin" w:hAnsi="IRNazanin" w:eastAsia="IRNazanin" w:cs="IRNazanin"/>
          <w:lang w:bidi="fa-IR"/>
          <w:color w:val="111111"/>
          <w:sz w:val="28"/>
          <w:szCs w:val="28"/>
          <w:rtl/>
        </w:rPr>
        <w:t xml:space="preserve">و هذا کل ما تیسر لی من ذلک علی سبیل الاستعجال فی فترة قصیرة، و أترک الاستقصاء التام و التنقیب الحثیث عن مصادر هذا الحدیث و أسناده الی مجال أوسع و فرصة أخری، فانی اقدم هذا الجهد الضئیل مؤمنا بأن سوف یجد الباحث المنقب فی طیات الکتب و المصادر مطبوعها و مخطوطها أضعاف ما جمعته فی هذه الفترة القصیرة. و أسأل اللّه التوفیق و القبول.</w:t>
      </w:r>
    </w:p>
    <w:p>
      <w:pPr>
        <w:pStyle w:val="BookText"/>
      </w:pPr>
      <w:r>
        <w:rPr>
          <w:rFonts w:ascii="IRNazanin" w:hAnsi="IRNazanin" w:eastAsia="IRNazanin" w:cs="IRNazanin"/>
          <w:lang w:bidi="fa-IR"/>
          <w:color w:val="111111"/>
          <w:sz w:val="28"/>
          <w:szCs w:val="28"/>
          <w:rtl/>
        </w:rPr>
        <w:t xml:space="preserve">عبد العزیز الطباطبائی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10407_103890"/>
    <w:bookmarkEnd w:id="42"/>
    <w:p>
      <w:pPr>
        <w:pStyle w:val="Heading4"/>
      </w:pPr>
      <w:bookmarkStart w:id="307" w:name="_Toc83"/>
      <w:r>
        <w:t>رواة حدیث الثقلین</w:t>
      </w:r>
      <w:bookmarkEnd w:id="307"/>
    </w:p>
    <w:p>
      <w:pPr>
        <w:pStyle w:val="Heading5"/>
      </w:pPr>
      <w:bookmarkStart w:id="308" w:name="_Toc84"/>
      <w:r>
        <w:t>رواته من الصحابة</w:t>
      </w:r>
      <w:bookmarkEnd w:id="308"/>
    </w:p>
    <w:p>
      <w:pPr>
        <w:pStyle w:val="BookText"/>
      </w:pPr>
      <w:r>
        <w:rPr>
          <w:rFonts w:ascii="IRNazanin" w:hAnsi="IRNazanin" w:eastAsia="IRNazanin" w:cs="IRNazanin"/>
          <w:lang w:bidi="fa-IR"/>
          <w:color w:val="111111"/>
          <w:sz w:val="28"/>
          <w:szCs w:val="28"/>
          <w:rtl/>
        </w:rPr>
        <w:t xml:space="preserve">ذکر کل من السخاوی فی استجلاب ارتقاء الغرف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من الاستجلاب نسخ فی الهند و مصر و ترکیا، منها نسخة بأول مجموعة رقم 2787 فی مکتبة عاطف افندی باستنبول کتبت 1143 و قد صورتها لمکتبتی، أرجو اللّه أن یوفقنی لنشره، و هذا الذی أنقله منه ذکره فی الورقة 21/ أ.</w:t>
      </w:r>
    </w:p>
    <w:p>
      <w:pPr>
        <w:pStyle w:val="BookText"/>
      </w:pPr>
      <w:r>
        <w:rPr>
          <w:rFonts w:ascii="IRNazanin" w:hAnsi="IRNazanin" w:eastAsia="IRNazanin" w:cs="IRNazanin"/>
          <w:lang w:bidi="fa-IR"/>
          <w:color w:val="111111"/>
          <w:sz w:val="28"/>
          <w:szCs w:val="28"/>
          <w:rtl/>
        </w:rPr>
        <w:t xml:space="preserve">و السمهودی فی جواهر العقدین بعد أن أوردا حدیث الثقلین من حدیث زید بن أرقم و أبی سعید الخدری عن مسلم و الترمذی فی صحیحیهما، و الدارمی، و النسائی، و أبی یعلی، و ابن خزیمة، و الطبرانی، و الحاکم، و الضیاء المقدسی، أورداه بالتفصیل عن أکثر من عشرین صحابیا.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السخاوی فقد قال- بعد إیراد ما تقدم- و فی الباب:</w:t>
      </w:r>
    </w:p>
    <w:p>
      <w:pPr>
        <w:pStyle w:val="BookText"/>
      </w:pPr>
      <w:r>
        <w:rPr>
          <w:rFonts w:ascii="IRNazanin" w:hAnsi="IRNazanin" w:eastAsia="IRNazanin" w:cs="IRNazanin"/>
          <w:lang w:bidi="fa-IR"/>
          <w:color w:val="111111"/>
          <w:sz w:val="28"/>
          <w:szCs w:val="28"/>
          <w:rtl/>
        </w:rPr>
        <w:t xml:space="preserve">3- عن جابر 4- و حذیفة بن أسید 5- و خزیمة بن ثابت 6- و زید بن ثابت 7- و سهل بن سعد 8- و ضمرة [الأسلمی 9- و عامر بن لیلی [الغفاری 10- و عبد الرحمن بن عوف 11- و عبد اللّه بن عباس 12- و عبد اللّه بن عمر 13- و عدی بن حاتم 14- و عقبة بن عامر 15- و علی بن أبی طالب 16- و أبی ذر 17- و أبی رافع 18- و أبی شریح الخزاعی 19- و أبی قدامة الانصاری 20- و أبی هریرة 21- و أبی الهیثم بن التیهان 22- و رجال من قریش 23- و ام سلمة [ام المؤمنین 24- و ام هانی ابنة أبی طالب، الصحابة رضی اللّه عنهم أجمعین. فأما حدیث جابر فرواه الترمذی فی جامعه …</w:t>
      </w:r>
    </w:p>
    <w:p>
      <w:pPr>
        <w:pStyle w:val="BookText"/>
      </w:pPr>
      <w:r>
        <w:rPr>
          <w:rFonts w:ascii="IRNazanin" w:hAnsi="IRNazanin" w:eastAsia="IRNazanin" w:cs="IRNazanin"/>
          <w:lang w:bidi="fa-IR"/>
          <w:color w:val="111111"/>
          <w:sz w:val="28"/>
          <w:szCs w:val="28"/>
          <w:rtl/>
        </w:rPr>
        <w:t xml:space="preserve">و هکذا عنونهم علی التتالی واحدا بعد واحد، و ذکر المصادر التی روت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 ثم أورد حدیثه بنصه.</w:t>
      </w:r>
    </w:p>
    <w:p>
      <w:pPr>
        <w:pStyle w:val="BookText"/>
      </w:pPr>
      <w:r>
        <w:rPr>
          <w:rFonts w:ascii="IRNazanin" w:hAnsi="IRNazanin" w:eastAsia="IRNazanin" w:cs="IRNazanin"/>
          <w:lang w:bidi="fa-IR"/>
          <w:color w:val="111111"/>
          <w:sz w:val="28"/>
          <w:szCs w:val="28"/>
          <w:rtl/>
        </w:rPr>
        <w:t xml:space="preserve">و أما السمهودی فقال فی جواهر العقدین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جواهر العقدین. و کتاب التحفة اللطیفة للسخاوی طبع منه ثلاث مجلدات و بلغ الی حرف العین و وقف طبعه لما ذا؟ لا أدری ککتاب تهذیب تاریخ ابن عساکر طبع منه سبع مجلدات تباعا فلما بلغ حرف العین و ترجمة علی بن أبی طالب فیه وقف طبعه! و أما جواهر العقدین، فنسخة کثیرة شائعة رأیت منها أربع نسخ فی مکتبة الأوقاف ببغداد، و منه نسخة فی دار الکتب الظاهریة و نسخ فی مکتبات ترکیا منها نسخة بخط تلمیذه شمس الدین أبی عبد اللّه محمد بن علی بن أحمد اللواتی المغربی المالکی التونسی [ترجم له السخاوی فی الضوء اللامع 8/ 166]، و قد فرغ منه المؤلف 18 ربیع الثانی 897 و قد فرغ من هذه النسخة تلمیذه الناسخ 17 جمادی الآخرة من السنة نفسها أی بعد تألیفه بشهرین ثم قرأها علی المؤلف فأجاز له المؤلف بآخر النسخة و کتب له فیها إجازة بخطه تاریخها 25 شعبان من السنة نفسها فی 26 مجلسا و علیها إضافات و تصحیحات بخط المؤلف. و هذه النسخة فی مکتبة ایاصوفیا رقم 3171 فی المکتبة السلیمانیة باسلامبول و صورت علیها لمکتبتی و منها انقل من الورقة 85/ أ.</w:t>
      </w:r>
    </w:p>
    <w:p>
      <w:pPr>
        <w:pStyle w:val="BookText"/>
      </w:pPr>
      <w:r>
        <w:rPr>
          <w:rFonts w:ascii="IRNazanin" w:hAnsi="IRNazanin" w:eastAsia="IRNazanin" w:cs="IRNazanin"/>
          <w:lang w:bidi="fa-IR"/>
          <w:color w:val="111111"/>
          <w:sz w:val="28"/>
          <w:szCs w:val="28"/>
          <w:rtl/>
        </w:rPr>
        <w:t xml:space="preserve">: و فی الباب عن زیادة علی عشرین من الصحابة رضوان اللّه علیهم.</w:t>
      </w:r>
    </w:p>
    <w:p>
      <w:pPr>
        <w:pStyle w:val="BookText"/>
      </w:pPr>
      <w:r>
        <w:rPr>
          <w:rFonts w:ascii="IRNazanin" w:hAnsi="IRNazanin" w:eastAsia="IRNazanin" w:cs="IRNazanin"/>
          <w:lang w:bidi="fa-IR"/>
          <w:color w:val="111111"/>
          <w:sz w:val="28"/>
          <w:szCs w:val="28"/>
          <w:rtl/>
        </w:rPr>
        <w:t xml:space="preserve">فعن جابر بن عبد اللّه رضی اللّه عنهما قال …</w:t>
      </w:r>
    </w:p>
    <w:p>
      <w:pPr>
        <w:pStyle w:val="BookText"/>
      </w:pPr>
      <w:r>
        <w:rPr>
          <w:rFonts w:ascii="IRNazanin" w:hAnsi="IRNazanin" w:eastAsia="IRNazanin" w:cs="IRNazanin"/>
          <w:lang w:bidi="fa-IR"/>
          <w:color w:val="111111"/>
          <w:sz w:val="28"/>
          <w:szCs w:val="28"/>
          <w:rtl/>
        </w:rPr>
        <w:t xml:space="preserve">فأخذ یعدد المذکورین من الصحابة واحدا واحدا، و یورد حدیثهم، ثم یذکر المصدر الذی روی حدیثهم.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0407_103893"/>
    <w:bookmarkEnd w:id="43"/>
    <w:p>
      <w:pPr>
        <w:pStyle w:val="Heading5"/>
      </w:pPr>
      <w:bookmarkStart w:id="309" w:name="_Toc85"/>
      <w:r>
        <w:t>رواة الحدیث من التابعین</w:t>
      </w:r>
      <w:bookmarkEnd w:id="309"/>
    </w:p>
    <w:p>
      <w:pPr>
        <w:pStyle w:val="BookText"/>
      </w:pPr>
      <w:r>
        <w:rPr>
          <w:rFonts w:ascii="IRNazanin" w:hAnsi="IRNazanin" w:eastAsia="IRNazanin" w:cs="IRNazanin"/>
          <w:lang w:bidi="fa-IR"/>
          <w:color w:val="111111"/>
          <w:sz w:val="28"/>
          <w:szCs w:val="28"/>
          <w:rtl/>
        </w:rPr>
        <w:t xml:space="preserve">و أما رواته من التابعین فکثیرون یمر علیک أسماؤهم خلال روایاتهم فی الصحاح و المسانید و المراجع الحدیثیة، و لکی لا نخلی هذا الحقل منهم نشیر الی بعضهم.</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IRNazanin" w:hAnsi="IRNazanin" w:eastAsia="IRNazanin" w:cs="IRNazanin"/>
          <w:lang w:bidi="fa-IR"/>
          <w:color w:val="111111"/>
          <w:sz w:val="28"/>
          <w:szCs w:val="28"/>
          <w:rtl/>
        </w:rPr>
        <w:t xml:space="preserve">1- أبو الطفیل عامر بن واثلة، و عداده فی الصحابة 2- عطیة بن سعید العوفی 3- حنش بن المعتمر 4- الحارث الهمدانی 5- حبیب بن أبی ثابت 6- علی بن ربیعة 7- القاسم بن حسان 8- حصین بن سبرة 9- عمرو بن مسلم 10- أبو الضحی مسلم بن صبیح 11- یحیی بن جعدة 12- الأصبغ بن نباتة 13- عبد اللّه بن أبی رافع 14- المطلب بن عبد اللّه بن حنطب 15- عبد الرحمن بن أبی سعید 16- عمر بن علی بن أبی طالب 17- فاطمة ابنة علی بن أبی طالب 18- الحسن بن الحسن بن علی بن أبی طالب 19- زین العابدین علی بن الحسین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0407_103894"/>
    <w:bookmarkEnd w:id="44"/>
    <w:p>
      <w:pPr>
        <w:pStyle w:val="Heading5"/>
      </w:pPr>
      <w:bookmarkStart w:id="310" w:name="_Toc86"/>
      <w:r>
        <w:t>أسماء المخرجین لحدیث الثقلین</w:t>
      </w:r>
      <w:bookmarkEnd w:id="310"/>
    </w:p>
    <w:p>
      <w:pPr>
        <w:pStyle w:val="Heading6"/>
      </w:pPr>
      <w:bookmarkStart w:id="311" w:name="_Toc87"/>
      <w:r>
        <w:t>اشارة</w:t>
      </w:r>
      <w:bookmarkEnd w:id="311"/>
    </w:p>
    <w:p>
      <w:pPr>
        <w:pStyle w:val="BookText"/>
      </w:pPr>
      <w:r>
        <w:rPr>
          <w:rFonts w:ascii="IRNazanin" w:hAnsi="IRNazanin" w:eastAsia="IRNazanin" w:cs="IRNazanin"/>
          <w:lang w:bidi="fa-IR"/>
          <w:color w:val="111111"/>
          <w:sz w:val="28"/>
          <w:szCs w:val="28"/>
          <w:rtl/>
        </w:rPr>
        <w:t xml:space="preserve">و أما من رواه من بعد الصحابة و التابعین لهم بإحسان من أعلام الامة، و حفاظ الحدیث و مشاهیر الأئمة عبر القرون، عدا ما مر فی الأصل، فإلیک أسماءهم حسب الطبقات:</w:t>
      </w:r>
    </w:p>
    <w:p>
      <w:pPr>
        <w:pStyle w:val="Heading6"/>
      </w:pPr>
      <w:bookmarkStart w:id="312" w:name="_Toc88"/>
      <w:r>
        <w:t>القرن الثانی</w:t>
      </w:r>
      <w:bookmarkEnd w:id="312"/>
    </w:p>
    <w:p>
      <w:pPr>
        <w:pStyle w:val="BookText"/>
      </w:pPr>
      <w:r>
        <w:rPr>
          <w:rFonts w:ascii="IRNazanin" w:hAnsi="IRNazanin" w:eastAsia="IRNazanin" w:cs="IRNazanin"/>
          <w:lang w:bidi="fa-IR"/>
          <w:color w:val="111111"/>
          <w:sz w:val="28"/>
          <w:szCs w:val="28"/>
          <w:rtl/>
        </w:rPr>
        <w:t xml:space="preserve">1- حبیب بن أبی ثابت المتوفی 119.</w:t>
      </w:r>
    </w:p>
    <w:p>
      <w:pPr>
        <w:pStyle w:val="BookText"/>
      </w:pPr>
      <w:r>
        <w:rPr>
          <w:rFonts w:ascii="IRNazanin" w:hAnsi="IRNazanin" w:eastAsia="IRNazanin" w:cs="IRNazanin"/>
          <w:lang w:bidi="fa-IR"/>
          <w:color w:val="111111"/>
          <w:sz w:val="28"/>
          <w:szCs w:val="28"/>
          <w:rtl/>
        </w:rPr>
        <w:t xml:space="preserve">2- أبو إسحاق السبیعی المتوفی 129.</w:t>
      </w:r>
    </w:p>
    <w:p>
      <w:pPr>
        <w:pStyle w:val="BookText"/>
      </w:pPr>
      <w:r>
        <w:rPr>
          <w:rFonts w:ascii="IRNazanin" w:hAnsi="IRNazanin" w:eastAsia="IRNazanin" w:cs="IRNazanin"/>
          <w:lang w:bidi="fa-IR"/>
          <w:color w:val="111111"/>
          <w:sz w:val="28"/>
          <w:szCs w:val="28"/>
          <w:rtl/>
        </w:rPr>
        <w:t xml:space="preserve">3- محمد بن عمر بن علی بن أبی طالب.</w:t>
      </w:r>
    </w:p>
    <w:p>
      <w:pPr>
        <w:pStyle w:val="BookText"/>
      </w:pPr>
      <w:r>
        <w:rPr>
          <w:rFonts w:ascii="IRNazanin" w:hAnsi="IRNazanin" w:eastAsia="IRNazanin" w:cs="IRNazanin"/>
          <w:lang w:bidi="fa-IR"/>
          <w:color w:val="111111"/>
          <w:sz w:val="28"/>
          <w:szCs w:val="28"/>
          <w:rtl/>
        </w:rPr>
        <w:t xml:space="preserve">4- حکیم بن جبیر.</w:t>
      </w:r>
    </w:p>
    <w:p>
      <w:pPr>
        <w:pStyle w:val="BookText"/>
      </w:pPr>
      <w:r>
        <w:rPr>
          <w:rFonts w:ascii="IRNazanin" w:hAnsi="IRNazanin" w:eastAsia="IRNazanin" w:cs="IRNazanin"/>
          <w:lang w:bidi="fa-IR"/>
          <w:color w:val="111111"/>
          <w:sz w:val="28"/>
          <w:szCs w:val="28"/>
          <w:rtl/>
        </w:rPr>
        <w:t xml:space="preserve">5- زکریا بن أبی زائدة المتوفی 148.</w:t>
      </w:r>
    </w:p>
    <w:p>
      <w:pPr>
        <w:pStyle w:val="BookText"/>
      </w:pPr>
      <w:r>
        <w:rPr>
          <w:rFonts w:ascii="IRNazanin" w:hAnsi="IRNazanin" w:eastAsia="IRNazanin" w:cs="IRNazanin"/>
          <w:lang w:bidi="fa-IR"/>
          <w:color w:val="111111"/>
          <w:sz w:val="28"/>
          <w:szCs w:val="28"/>
          <w:rtl/>
        </w:rPr>
        <w:t xml:space="preserve">6- فطر بن خلیفة المخزومی.</w:t>
      </w:r>
    </w:p>
    <w:p>
      <w:pPr>
        <w:pStyle w:val="BookText"/>
      </w:pPr>
      <w:r>
        <w:rPr>
          <w:rFonts w:ascii="IRNazanin" w:hAnsi="IRNazanin" w:eastAsia="IRNazanin" w:cs="IRNazanin"/>
          <w:lang w:bidi="fa-IR"/>
          <w:color w:val="111111"/>
          <w:sz w:val="28"/>
          <w:szCs w:val="28"/>
          <w:rtl/>
        </w:rPr>
        <w:t xml:space="preserve">7- کثیر بن زید المتوفی 158.</w:t>
      </w:r>
    </w:p>
    <w:p>
      <w:pPr>
        <w:pStyle w:val="BookText"/>
      </w:pPr>
      <w:r>
        <w:rPr>
          <w:rFonts w:ascii="IRNazanin" w:hAnsi="IRNazanin" w:eastAsia="IRNazanin" w:cs="IRNazanin"/>
          <w:lang w:bidi="fa-IR"/>
          <w:color w:val="111111"/>
          <w:sz w:val="28"/>
          <w:szCs w:val="28"/>
          <w:rtl/>
        </w:rPr>
        <w:t xml:space="preserve">8- معروف بن خربوذ المکی.</w:t>
      </w:r>
    </w:p>
    <w:p>
      <w:pPr>
        <w:pStyle w:val="BookText"/>
      </w:pPr>
      <w:r>
        <w:rPr>
          <w:rFonts w:ascii="IRNazanin" w:hAnsi="IRNazanin" w:eastAsia="IRNazanin" w:cs="IRNazanin"/>
          <w:lang w:bidi="fa-IR"/>
          <w:color w:val="111111"/>
          <w:sz w:val="28"/>
          <w:szCs w:val="28"/>
          <w:rtl/>
        </w:rPr>
        <w:t xml:space="preserve">9- أبو الجحاف داود بن أبی عوف التمیمی.</w:t>
      </w:r>
    </w:p>
    <w:p>
      <w:pPr>
        <w:pStyle w:val="BookText"/>
      </w:pPr>
      <w:r>
        <w:rPr>
          <w:rFonts w:ascii="IRNazanin" w:hAnsi="IRNazanin" w:eastAsia="IRNazanin" w:cs="IRNazanin"/>
          <w:lang w:bidi="fa-IR"/>
          <w:color w:val="111111"/>
          <w:sz w:val="28"/>
          <w:szCs w:val="28"/>
          <w:rtl/>
        </w:rPr>
        <w:t xml:space="preserve">10- صالح بن أبی الأسود اللیثی.</w:t>
      </w:r>
    </w:p>
    <w:p>
      <w:pPr>
        <w:pStyle w:val="BookText"/>
      </w:pPr>
      <w:r>
        <w:rPr>
          <w:rFonts w:ascii="IRNazanin" w:hAnsi="IRNazanin" w:eastAsia="IRNazanin" w:cs="IRNazanin"/>
          <w:lang w:bidi="fa-IR"/>
          <w:color w:val="111111"/>
          <w:sz w:val="28"/>
          <w:szCs w:val="28"/>
          <w:rtl/>
        </w:rPr>
        <w:t xml:space="preserve">11- أبو الجارود زیاد بن المنذر العبدی.</w:t>
      </w:r>
    </w:p>
    <w:p>
      <w:pPr>
        <w:pStyle w:val="BookText"/>
      </w:pPr>
      <w:r>
        <w:rPr>
          <w:rFonts w:ascii="IRNazanin" w:hAnsi="IRNazanin" w:eastAsia="IRNazanin" w:cs="IRNazanin"/>
          <w:lang w:bidi="fa-IR"/>
          <w:color w:val="111111"/>
          <w:sz w:val="28"/>
          <w:szCs w:val="28"/>
          <w:rtl/>
        </w:rPr>
        <w:t xml:space="preserve">12- حاتم بن اسماعیل المتوفی 186.</w:t>
      </w:r>
    </w:p>
    <w:p>
      <w:pPr>
        <w:pStyle w:val="BookText"/>
      </w:pPr>
      <w:r>
        <w:rPr>
          <w:rFonts w:ascii="IRNazanin" w:hAnsi="IRNazanin" w:eastAsia="IRNazanin" w:cs="IRNazanin"/>
          <w:lang w:bidi="fa-IR"/>
          <w:color w:val="111111"/>
          <w:sz w:val="28"/>
          <w:szCs w:val="28"/>
          <w:rtl/>
        </w:rPr>
        <w:t xml:space="preserve">13- ابو الحسن علی بن مسهر القرشی المتوفی 189.</w:t>
      </w:r>
    </w:p>
    <w:p>
      <w:pPr>
        <w:pStyle w:val="BookText"/>
      </w:pPr>
      <w:r>
        <w:rPr>
          <w:rFonts w:ascii="IRNazanin" w:hAnsi="IRNazanin" w:eastAsia="IRNazanin" w:cs="IRNazanin"/>
          <w:lang w:bidi="fa-IR"/>
          <w:color w:val="111111"/>
          <w:sz w:val="28"/>
          <w:szCs w:val="28"/>
          <w:rtl/>
        </w:rPr>
        <w:t xml:space="preserve">14- علی بن ثابت الجزری.</w:t>
      </w:r>
    </w:p>
    <w:p>
      <w:pPr>
        <w:pStyle w:val="BookText"/>
      </w:pPr>
      <w:r>
        <w:rPr>
          <w:rFonts w:ascii="IRNazanin" w:hAnsi="IRNazanin" w:eastAsia="IRNazanin" w:cs="IRNazanin"/>
          <w:lang w:bidi="fa-IR"/>
          <w:color w:val="111111"/>
          <w:sz w:val="28"/>
          <w:szCs w:val="28"/>
          <w:rtl/>
        </w:rPr>
        <w:t xml:space="preserve">15- کثیر النوا.</w:t>
      </w:r>
    </w:p>
    <w:p>
      <w:pPr>
        <w:pStyle w:val="BookText"/>
      </w:pPr>
      <w:r>
        <w:rPr>
          <w:rFonts w:ascii="IRNazanin" w:hAnsi="IRNazanin" w:eastAsia="IRNazanin" w:cs="IRNazanin"/>
          <w:lang w:bidi="fa-IR"/>
          <w:color w:val="111111"/>
          <w:sz w:val="28"/>
          <w:szCs w:val="28"/>
          <w:rtl/>
        </w:rPr>
        <w:t xml:space="preserve">16- عبد اللّه بن سنان الزهری.</w:t>
      </w:r>
    </w:p>
    <w:p>
      <w:pPr>
        <w:pStyle w:val="BookText"/>
      </w:pPr>
      <w:r>
        <w:rPr>
          <w:rFonts w:ascii="IRNazanin" w:hAnsi="IRNazanin" w:eastAsia="IRNazanin" w:cs="IRNazanin"/>
          <w:lang w:bidi="fa-IR"/>
          <w:color w:val="111111"/>
          <w:sz w:val="28"/>
          <w:szCs w:val="28"/>
          <w:rtl/>
        </w:rPr>
        <w:t xml:space="preserve">17- هارون بن سعد العجلی.</w:t>
      </w:r>
    </w:p>
    <w:p>
      <w:pPr>
        <w:pStyle w:val="BookText"/>
      </w:pPr>
      <w:r>
        <w:rPr>
          <w:rFonts w:ascii="IRNazanin" w:hAnsi="IRNazanin" w:eastAsia="IRNazanin" w:cs="IRNazanin"/>
          <w:lang w:bidi="fa-IR"/>
          <w:color w:val="111111"/>
          <w:sz w:val="28"/>
          <w:szCs w:val="28"/>
          <w:rtl/>
        </w:rPr>
        <w:t xml:space="preserve">18- یونس بن أرقم الکندی.</w:t>
      </w:r>
    </w:p>
    <w:p>
      <w:pPr>
        <w:pStyle w:val="BookText"/>
      </w:pPr>
      <w:r>
        <w:rPr>
          <w:rFonts w:ascii="IRNazanin" w:hAnsi="IRNazanin" w:eastAsia="IRNazanin" w:cs="IRNazanin"/>
          <w:lang w:bidi="fa-IR"/>
          <w:color w:val="111111"/>
          <w:sz w:val="28"/>
          <w:szCs w:val="28"/>
          <w:rtl/>
        </w:rPr>
        <w:t xml:space="preserve">19- عثمان بن المغیرة الثقفی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0407_103895"/>
    <w:bookmarkEnd w:id="45"/>
    <w:p>
      <w:pPr>
        <w:pStyle w:val="BookText"/>
      </w:pPr>
      <w:r>
        <w:rPr>
          <w:rFonts w:ascii="IRNazanin" w:hAnsi="IRNazanin" w:eastAsia="IRNazanin" w:cs="IRNazanin"/>
          <w:lang w:bidi="fa-IR"/>
          <w:color w:val="111111"/>
          <w:sz w:val="28"/>
          <w:szCs w:val="28"/>
          <w:rtl/>
        </w:rPr>
        <w:t xml:space="preserve">20- زید بن الحسن الأنماطی‌</w:t>
      </w:r>
    </w:p>
    <w:p>
      <w:pPr>
        <w:pStyle w:val="Heading6"/>
      </w:pPr>
      <w:bookmarkStart w:id="313" w:name="_Toc89"/>
      <w:r>
        <w:t>القرن الثالث</w:t>
      </w:r>
      <w:bookmarkEnd w:id="313"/>
    </w:p>
    <w:p>
      <w:pPr>
        <w:pStyle w:val="BookText"/>
      </w:pPr>
      <w:r>
        <w:rPr>
          <w:rFonts w:ascii="IRNazanin" w:hAnsi="IRNazanin" w:eastAsia="IRNazanin" w:cs="IRNazanin"/>
          <w:lang w:bidi="fa-IR"/>
          <w:color w:val="111111"/>
          <w:sz w:val="28"/>
          <w:szCs w:val="28"/>
          <w:rtl/>
        </w:rPr>
        <w:t xml:space="preserve">21- جعفر بن عون المخزومی المتوفی 206.</w:t>
      </w:r>
    </w:p>
    <w:p>
      <w:pPr>
        <w:pStyle w:val="BookText"/>
      </w:pPr>
      <w:r>
        <w:rPr>
          <w:rFonts w:ascii="IRNazanin" w:hAnsi="IRNazanin" w:eastAsia="IRNazanin" w:cs="IRNazanin"/>
          <w:lang w:bidi="fa-IR"/>
          <w:color w:val="111111"/>
          <w:sz w:val="28"/>
          <w:szCs w:val="28"/>
          <w:rtl/>
        </w:rPr>
        <w:t xml:space="preserve">22- یزید بن هارون الواسطی المتوفی 206.</w:t>
      </w:r>
    </w:p>
    <w:p>
      <w:pPr>
        <w:pStyle w:val="BookText"/>
      </w:pPr>
      <w:r>
        <w:rPr>
          <w:rFonts w:ascii="IRNazanin" w:hAnsi="IRNazanin" w:eastAsia="IRNazanin" w:cs="IRNazanin"/>
          <w:lang w:bidi="fa-IR"/>
          <w:color w:val="111111"/>
          <w:sz w:val="28"/>
          <w:szCs w:val="28"/>
          <w:rtl/>
        </w:rPr>
        <w:t xml:space="preserve">23- یعلی بن عبید الطنافسی المتوفی 209.</w:t>
      </w:r>
    </w:p>
    <w:p>
      <w:pPr>
        <w:pStyle w:val="BookText"/>
      </w:pPr>
      <w:r>
        <w:rPr>
          <w:rFonts w:ascii="IRNazanin" w:hAnsi="IRNazanin" w:eastAsia="IRNazanin" w:cs="IRNazanin"/>
          <w:lang w:bidi="fa-IR"/>
          <w:color w:val="111111"/>
          <w:sz w:val="28"/>
          <w:szCs w:val="28"/>
          <w:rtl/>
        </w:rPr>
        <w:t xml:space="preserve">24- عبید اللّه بن موسی العبسی.</w:t>
      </w:r>
    </w:p>
    <w:p>
      <w:pPr>
        <w:pStyle w:val="BookText"/>
      </w:pPr>
      <w:r>
        <w:rPr>
          <w:rFonts w:ascii="IRNazanin" w:hAnsi="IRNazanin" w:eastAsia="IRNazanin" w:cs="IRNazanin"/>
          <w:lang w:bidi="fa-IR"/>
          <w:color w:val="111111"/>
          <w:sz w:val="28"/>
          <w:szCs w:val="28"/>
          <w:rtl/>
        </w:rPr>
        <w:t xml:space="preserve">25- تلید بن سلیمان المحاربی.</w:t>
      </w:r>
    </w:p>
    <w:p>
      <w:pPr>
        <w:pStyle w:val="BookText"/>
      </w:pPr>
      <w:r>
        <w:rPr>
          <w:rFonts w:ascii="IRNazanin" w:hAnsi="IRNazanin" w:eastAsia="IRNazanin" w:cs="IRNazanin"/>
          <w:lang w:bidi="fa-IR"/>
          <w:color w:val="111111"/>
          <w:sz w:val="28"/>
          <w:szCs w:val="28"/>
          <w:rtl/>
        </w:rPr>
        <w:t xml:space="preserve">26- هاشم بن القاسم ابو النضر الکنانی.</w:t>
      </w:r>
    </w:p>
    <w:p>
      <w:pPr>
        <w:pStyle w:val="BookText"/>
      </w:pPr>
      <w:r>
        <w:rPr>
          <w:rFonts w:ascii="IRNazanin" w:hAnsi="IRNazanin" w:eastAsia="IRNazanin" w:cs="IRNazanin"/>
          <w:lang w:bidi="fa-IR"/>
          <w:color w:val="111111"/>
          <w:sz w:val="28"/>
          <w:szCs w:val="28"/>
          <w:rtl/>
        </w:rPr>
        <w:t xml:space="preserve">27- ابو غسان الهندی مالک بن اسماعیل المتوفی 219.</w:t>
      </w:r>
    </w:p>
    <w:p>
      <w:pPr>
        <w:pStyle w:val="BookText"/>
      </w:pPr>
      <w:r>
        <w:rPr>
          <w:rFonts w:ascii="IRNazanin" w:hAnsi="IRNazanin" w:eastAsia="IRNazanin" w:cs="IRNazanin"/>
          <w:lang w:bidi="fa-IR"/>
          <w:color w:val="111111"/>
          <w:sz w:val="28"/>
          <w:szCs w:val="28"/>
          <w:rtl/>
        </w:rPr>
        <w:t xml:space="preserve">28- محمد بن سعید بن سلیمان ابن الاصبهانی المتوفی 220.</w:t>
      </w:r>
    </w:p>
    <w:p>
      <w:pPr>
        <w:pStyle w:val="BookText"/>
      </w:pPr>
      <w:r>
        <w:rPr>
          <w:rFonts w:ascii="IRNazanin" w:hAnsi="IRNazanin" w:eastAsia="IRNazanin" w:cs="IRNazanin"/>
          <w:lang w:bidi="fa-IR"/>
          <w:color w:val="111111"/>
          <w:sz w:val="28"/>
          <w:szCs w:val="28"/>
          <w:rtl/>
        </w:rPr>
        <w:t xml:space="preserve">29- محمد بن کثیر العبدی.</w:t>
      </w:r>
    </w:p>
    <w:p>
      <w:pPr>
        <w:pStyle w:val="BookText"/>
      </w:pPr>
      <w:r>
        <w:rPr>
          <w:rFonts w:ascii="IRNazanin" w:hAnsi="IRNazanin" w:eastAsia="IRNazanin" w:cs="IRNazanin"/>
          <w:lang w:bidi="fa-IR"/>
          <w:color w:val="111111"/>
          <w:sz w:val="28"/>
          <w:szCs w:val="28"/>
          <w:rtl/>
        </w:rPr>
        <w:t xml:space="preserve">30- سعید بن سلیمان الواسطی المتوفی 225.</w:t>
      </w:r>
    </w:p>
    <w:p>
      <w:pPr>
        <w:pStyle w:val="BookText"/>
      </w:pPr>
      <w:r>
        <w:rPr>
          <w:rFonts w:ascii="IRNazanin" w:hAnsi="IRNazanin" w:eastAsia="IRNazanin" w:cs="IRNazanin"/>
          <w:lang w:bidi="fa-IR"/>
          <w:color w:val="111111"/>
          <w:sz w:val="28"/>
          <w:szCs w:val="28"/>
          <w:rtl/>
        </w:rPr>
        <w:t xml:space="preserve">31- عبد اللّه بن بکیر الغنوی.</w:t>
      </w:r>
    </w:p>
    <w:p>
      <w:pPr>
        <w:pStyle w:val="BookText"/>
      </w:pPr>
      <w:r>
        <w:rPr>
          <w:rFonts w:ascii="IRNazanin" w:hAnsi="IRNazanin" w:eastAsia="IRNazanin" w:cs="IRNazanin"/>
          <w:lang w:bidi="fa-IR"/>
          <w:color w:val="111111"/>
          <w:sz w:val="28"/>
          <w:szCs w:val="28"/>
          <w:rtl/>
        </w:rPr>
        <w:t xml:space="preserve">32- سعید بن منصور الخراسانی المتوفی 227.</w:t>
      </w:r>
    </w:p>
    <w:p>
      <w:pPr>
        <w:pStyle w:val="BookText"/>
      </w:pPr>
      <w:r>
        <w:rPr>
          <w:rFonts w:ascii="IRNazanin" w:hAnsi="IRNazanin" w:eastAsia="IRNazanin" w:cs="IRNazanin"/>
          <w:lang w:bidi="fa-IR"/>
          <w:color w:val="111111"/>
          <w:sz w:val="28"/>
          <w:szCs w:val="28"/>
          <w:rtl/>
        </w:rPr>
        <w:t xml:space="preserve">33- داود بن عمرو الضبی.</w:t>
      </w:r>
    </w:p>
    <w:p>
      <w:pPr>
        <w:pStyle w:val="BookText"/>
      </w:pPr>
      <w:r>
        <w:rPr>
          <w:rFonts w:ascii="IRNazanin" w:hAnsi="IRNazanin" w:eastAsia="IRNazanin" w:cs="IRNazanin"/>
          <w:lang w:bidi="fa-IR"/>
          <w:color w:val="111111"/>
          <w:sz w:val="28"/>
          <w:szCs w:val="28"/>
          <w:rtl/>
        </w:rPr>
        <w:t xml:space="preserve">34- عمار بن نصر المروزی المتوفی 229.</w:t>
      </w:r>
    </w:p>
    <w:p>
      <w:pPr>
        <w:pStyle w:val="BookText"/>
      </w:pPr>
      <w:r>
        <w:rPr>
          <w:rFonts w:ascii="IRNazanin" w:hAnsi="IRNazanin" w:eastAsia="IRNazanin" w:cs="IRNazanin"/>
          <w:lang w:bidi="fa-IR"/>
          <w:color w:val="111111"/>
          <w:sz w:val="28"/>
          <w:szCs w:val="28"/>
          <w:rtl/>
        </w:rPr>
        <w:t xml:space="preserve">35- منجاب بن الحارث التمیمی المتوفی 231.</w:t>
      </w:r>
    </w:p>
    <w:p>
      <w:pPr>
        <w:pStyle w:val="BookText"/>
      </w:pPr>
      <w:r>
        <w:rPr>
          <w:rFonts w:ascii="IRNazanin" w:hAnsi="IRNazanin" w:eastAsia="IRNazanin" w:cs="IRNazanin"/>
          <w:lang w:bidi="fa-IR"/>
          <w:color w:val="111111"/>
          <w:sz w:val="28"/>
          <w:szCs w:val="28"/>
          <w:rtl/>
        </w:rPr>
        <w:t xml:space="preserve">36- عبد الرحمن بن صالح الأزدی المتوفی 235.</w:t>
      </w:r>
    </w:p>
    <w:p>
      <w:pPr>
        <w:pStyle w:val="BookText"/>
      </w:pPr>
      <w:r>
        <w:rPr>
          <w:rFonts w:ascii="IRNazanin" w:hAnsi="IRNazanin" w:eastAsia="IRNazanin" w:cs="IRNazanin"/>
          <w:lang w:bidi="fa-IR"/>
          <w:color w:val="111111"/>
          <w:sz w:val="28"/>
          <w:szCs w:val="28"/>
          <w:rtl/>
        </w:rPr>
        <w:t xml:space="preserve">37- بشر بن الولید الکندی المتوفی 238.</w:t>
      </w:r>
    </w:p>
    <w:p>
      <w:pPr>
        <w:pStyle w:val="BookText"/>
      </w:pPr>
      <w:r>
        <w:rPr>
          <w:rFonts w:ascii="IRNazanin" w:hAnsi="IRNazanin" w:eastAsia="IRNazanin" w:cs="IRNazanin"/>
          <w:lang w:bidi="fa-IR"/>
          <w:color w:val="111111"/>
          <w:sz w:val="28"/>
          <w:szCs w:val="28"/>
          <w:rtl/>
        </w:rPr>
        <w:t xml:space="preserve">38- جعفر بن حمید القرشی المتوفی 240.</w:t>
      </w:r>
    </w:p>
    <w:p>
      <w:pPr>
        <w:pStyle w:val="BookText"/>
      </w:pPr>
      <w:r>
        <w:rPr>
          <w:rFonts w:ascii="IRNazanin" w:hAnsi="IRNazanin" w:eastAsia="IRNazanin" w:cs="IRNazanin"/>
          <w:lang w:bidi="fa-IR"/>
          <w:color w:val="111111"/>
          <w:sz w:val="28"/>
          <w:szCs w:val="28"/>
          <w:rtl/>
        </w:rPr>
        <w:t xml:space="preserve">39- اسماعیل بن موسی الفزاری ابن بنت السدی المتوفی 245.</w:t>
      </w:r>
    </w:p>
    <w:p>
      <w:pPr>
        <w:pStyle w:val="BookText"/>
      </w:pPr>
      <w:r>
        <w:rPr>
          <w:rFonts w:ascii="IRNazanin" w:hAnsi="IRNazanin" w:eastAsia="IRNazanin" w:cs="IRNazanin"/>
          <w:lang w:bidi="fa-IR"/>
          <w:color w:val="111111"/>
          <w:sz w:val="28"/>
          <w:szCs w:val="28"/>
          <w:rtl/>
        </w:rPr>
        <w:t xml:space="preserve">40- سفیان بن وکیع بن الجراح المتوفی 247.</w:t>
      </w:r>
    </w:p>
    <w:p>
      <w:pPr>
        <w:pStyle w:val="BookText"/>
      </w:pPr>
      <w:r>
        <w:rPr>
          <w:rFonts w:ascii="IRNazanin" w:hAnsi="IRNazanin" w:eastAsia="IRNazanin" w:cs="IRNazanin"/>
          <w:lang w:bidi="fa-IR"/>
          <w:color w:val="111111"/>
          <w:sz w:val="28"/>
          <w:szCs w:val="28"/>
          <w:rtl/>
        </w:rPr>
        <w:t xml:space="preserve">41- محمد بن یزید أبو کرخویه الواسطی.</w:t>
      </w:r>
    </w:p>
    <w:p>
      <w:pPr>
        <w:pStyle w:val="BookText"/>
      </w:pPr>
      <w:r>
        <w:rPr>
          <w:rFonts w:ascii="IRNazanin" w:hAnsi="IRNazanin" w:eastAsia="IRNazanin" w:cs="IRNazanin"/>
          <w:lang w:bidi="fa-IR"/>
          <w:color w:val="111111"/>
          <w:sz w:val="28"/>
          <w:szCs w:val="28"/>
          <w:rtl/>
        </w:rPr>
        <w:t xml:space="preserve">42- یوسف بن موسی القطان المتوفی 253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0407_103896"/>
    <w:bookmarkEnd w:id="46"/>
    <w:p>
      <w:pPr>
        <w:pStyle w:val="BookText"/>
      </w:pPr>
      <w:r>
        <w:rPr>
          <w:rFonts w:ascii="IRNazanin" w:hAnsi="IRNazanin" w:eastAsia="IRNazanin" w:cs="IRNazanin"/>
          <w:lang w:bidi="fa-IR"/>
          <w:color w:val="111111"/>
          <w:sz w:val="28"/>
          <w:szCs w:val="28"/>
          <w:rtl/>
        </w:rPr>
        <w:t xml:space="preserve">43- احمد بن المنصور الرمادی المتوفی 265.</w:t>
      </w:r>
    </w:p>
    <w:p>
      <w:pPr>
        <w:pStyle w:val="BookText"/>
      </w:pPr>
      <w:r>
        <w:rPr>
          <w:rFonts w:ascii="IRNazanin" w:hAnsi="IRNazanin" w:eastAsia="IRNazanin" w:cs="IRNazanin"/>
          <w:lang w:bidi="fa-IR"/>
          <w:color w:val="111111"/>
          <w:sz w:val="28"/>
          <w:szCs w:val="28"/>
          <w:rtl/>
        </w:rPr>
        <w:t xml:space="preserve">44- احمد بن یونس ابو العباس الضبی المتوفی 268.</w:t>
      </w:r>
    </w:p>
    <w:p>
      <w:pPr>
        <w:pStyle w:val="BookText"/>
      </w:pPr>
      <w:r>
        <w:rPr>
          <w:rFonts w:ascii="IRNazanin" w:hAnsi="IRNazanin" w:eastAsia="IRNazanin" w:cs="IRNazanin"/>
          <w:lang w:bidi="fa-IR"/>
          <w:color w:val="111111"/>
          <w:sz w:val="28"/>
          <w:szCs w:val="28"/>
          <w:rtl/>
        </w:rPr>
        <w:t xml:space="preserve">45- ابراهیم بن مرزوق بن دینار المتوفی 270.</w:t>
      </w:r>
    </w:p>
    <w:p>
      <w:pPr>
        <w:pStyle w:val="BookText"/>
      </w:pPr>
      <w:r>
        <w:rPr>
          <w:rFonts w:ascii="IRNazanin" w:hAnsi="IRNazanin" w:eastAsia="IRNazanin" w:cs="IRNazanin"/>
          <w:lang w:bidi="fa-IR"/>
          <w:color w:val="111111"/>
          <w:sz w:val="28"/>
          <w:szCs w:val="28"/>
          <w:rtl/>
        </w:rPr>
        <w:t xml:space="preserve">46- الحسین بن علی بن جعفر.</w:t>
      </w:r>
    </w:p>
    <w:p>
      <w:pPr>
        <w:pStyle w:val="BookText"/>
      </w:pPr>
      <w:r>
        <w:rPr>
          <w:rFonts w:ascii="IRNazanin" w:hAnsi="IRNazanin" w:eastAsia="IRNazanin" w:cs="IRNazanin"/>
          <w:lang w:bidi="fa-IR"/>
          <w:color w:val="111111"/>
          <w:sz w:val="28"/>
          <w:szCs w:val="28"/>
          <w:rtl/>
        </w:rPr>
        <w:t xml:space="preserve">47- محمد بن عبد الوهاب ابو احمد الفراء المتوفی 272.</w:t>
      </w:r>
    </w:p>
    <w:p>
      <w:pPr>
        <w:pStyle w:val="BookText"/>
      </w:pPr>
      <w:r>
        <w:rPr>
          <w:rFonts w:ascii="IRNazanin" w:hAnsi="IRNazanin" w:eastAsia="IRNazanin" w:cs="IRNazanin"/>
          <w:lang w:bidi="fa-IR"/>
          <w:color w:val="111111"/>
          <w:sz w:val="28"/>
          <w:szCs w:val="28"/>
          <w:rtl/>
        </w:rPr>
        <w:t xml:space="preserve">48- الحافظ یعقوب بن سفیان الفسوی المتوفی 277.</w:t>
      </w:r>
    </w:p>
    <w:p>
      <w:pPr>
        <w:pStyle w:val="BookText"/>
      </w:pPr>
      <w:r>
        <w:rPr>
          <w:rFonts w:ascii="IRNazanin" w:hAnsi="IRNazanin" w:eastAsia="IRNazanin" w:cs="IRNazanin"/>
          <w:lang w:bidi="fa-IR"/>
          <w:color w:val="111111"/>
          <w:sz w:val="28"/>
          <w:szCs w:val="28"/>
          <w:rtl/>
        </w:rPr>
        <w:t xml:space="preserve">49- ابراهیم بن إسحاق القاضی ابو إسحاق الزهری المتوفی 277.</w:t>
      </w:r>
    </w:p>
    <w:p>
      <w:pPr>
        <w:pStyle w:val="BookText"/>
      </w:pPr>
      <w:r>
        <w:rPr>
          <w:rFonts w:ascii="IRNazanin" w:hAnsi="IRNazanin" w:eastAsia="IRNazanin" w:cs="IRNazanin"/>
          <w:lang w:bidi="fa-IR"/>
          <w:color w:val="111111"/>
          <w:sz w:val="28"/>
          <w:szCs w:val="28"/>
          <w:rtl/>
        </w:rPr>
        <w:t xml:space="preserve">50- محمد بن الفضل ابو جعفر السقطی المتوفی 288.</w:t>
      </w:r>
    </w:p>
    <w:p>
      <w:pPr>
        <w:pStyle w:val="BookText"/>
      </w:pPr>
      <w:r>
        <w:rPr>
          <w:rFonts w:ascii="IRNazanin" w:hAnsi="IRNazanin" w:eastAsia="IRNazanin" w:cs="IRNazanin"/>
          <w:lang w:bidi="fa-IR"/>
          <w:color w:val="111111"/>
          <w:sz w:val="28"/>
          <w:szCs w:val="28"/>
          <w:rtl/>
        </w:rPr>
        <w:t xml:space="preserve">51- فهد بن سلیمان النحاس المصری.</w:t>
      </w:r>
    </w:p>
    <w:p>
      <w:pPr>
        <w:pStyle w:val="BookText"/>
      </w:pPr>
      <w:r>
        <w:rPr>
          <w:rFonts w:ascii="IRNazanin" w:hAnsi="IRNazanin" w:eastAsia="IRNazanin" w:cs="IRNazanin"/>
          <w:lang w:bidi="fa-IR"/>
          <w:color w:val="111111"/>
          <w:sz w:val="28"/>
          <w:szCs w:val="28"/>
          <w:rtl/>
        </w:rPr>
        <w:t xml:space="preserve">52- احمد بن القاسم الجوهری المتوفی 293.</w:t>
      </w:r>
    </w:p>
    <w:p>
      <w:pPr>
        <w:pStyle w:val="BookText"/>
      </w:pPr>
      <w:r>
        <w:rPr>
          <w:rFonts w:ascii="IRNazanin" w:hAnsi="IRNazanin" w:eastAsia="IRNazanin" w:cs="IRNazanin"/>
          <w:lang w:bidi="fa-IR"/>
          <w:color w:val="111111"/>
          <w:sz w:val="28"/>
          <w:szCs w:val="28"/>
          <w:rtl/>
        </w:rPr>
        <w:t xml:space="preserve">53- الحافظ صالح جزره المتوفی 294.</w:t>
      </w:r>
    </w:p>
    <w:p>
      <w:pPr>
        <w:pStyle w:val="BookText"/>
      </w:pPr>
      <w:r>
        <w:rPr>
          <w:rFonts w:ascii="IRNazanin" w:hAnsi="IRNazanin" w:eastAsia="IRNazanin" w:cs="IRNazanin"/>
          <w:lang w:bidi="fa-IR"/>
          <w:color w:val="111111"/>
          <w:sz w:val="28"/>
          <w:szCs w:val="28"/>
          <w:rtl/>
        </w:rPr>
        <w:t xml:space="preserve">54- احمد بن یحیی الحلوانی المتوفی 296.</w:t>
      </w:r>
    </w:p>
    <w:p>
      <w:pPr>
        <w:pStyle w:val="BookText"/>
      </w:pPr>
      <w:r>
        <w:rPr>
          <w:rFonts w:ascii="IRNazanin" w:hAnsi="IRNazanin" w:eastAsia="IRNazanin" w:cs="IRNazanin"/>
          <w:lang w:bidi="fa-IR"/>
          <w:color w:val="111111"/>
          <w:sz w:val="28"/>
          <w:szCs w:val="28"/>
          <w:rtl/>
        </w:rPr>
        <w:t xml:space="preserve">55- الحافظ ابو جعفر المطین محمد بن عبد اللّه بن سلیمان المتوفی.</w:t>
      </w:r>
    </w:p>
    <w:p>
      <w:pPr>
        <w:pStyle w:val="BookText"/>
      </w:pPr>
      <w:r>
        <w:rPr>
          <w:rFonts w:ascii="Times New Roman" w:hAnsi="Times New Roman" w:eastAsia="Times New Roman" w:cs="Times New Roman"/>
          <w:lang w:val="en-US" w:bidi="en-US"/>
          <w:color w:val="111111"/>
          <w:sz w:val="28"/>
          <w:szCs w:val="28"/>
          <w:rtl/>
        </w:rPr>
        <w:t xml:space="preserve">297</w:t>
      </w:r>
    </w:p>
    <w:p>
      <w:pPr>
        <w:pStyle w:val="Heading6"/>
      </w:pPr>
      <w:bookmarkStart w:id="314" w:name="_Toc90"/>
      <w:r>
        <w:t>القرن الرابع</w:t>
      </w:r>
      <w:bookmarkEnd w:id="314"/>
    </w:p>
    <w:p>
      <w:pPr>
        <w:pStyle w:val="BookText"/>
      </w:pPr>
      <w:r>
        <w:rPr>
          <w:rFonts w:ascii="IRNazanin" w:hAnsi="IRNazanin" w:eastAsia="IRNazanin" w:cs="IRNazanin"/>
          <w:lang w:bidi="fa-IR"/>
          <w:color w:val="111111"/>
          <w:sz w:val="28"/>
          <w:szCs w:val="28"/>
          <w:rtl/>
        </w:rPr>
        <w:t xml:space="preserve">56- الحافظ الحسن بن سفیان النسوی المتوفی 303.</w:t>
      </w:r>
    </w:p>
    <w:p>
      <w:pPr>
        <w:pStyle w:val="BookText"/>
      </w:pPr>
      <w:r>
        <w:rPr>
          <w:rFonts w:ascii="IRNazanin" w:hAnsi="IRNazanin" w:eastAsia="IRNazanin" w:cs="IRNazanin"/>
          <w:lang w:bidi="fa-IR"/>
          <w:color w:val="111111"/>
          <w:sz w:val="28"/>
          <w:szCs w:val="28"/>
          <w:rtl/>
        </w:rPr>
        <w:t xml:space="preserve">57- الحافظ أبو یحیی زکریا بن یحیی الساجی المتوفی 307.</w:t>
      </w:r>
    </w:p>
    <w:p>
      <w:pPr>
        <w:pStyle w:val="BookText"/>
      </w:pPr>
      <w:r>
        <w:rPr>
          <w:rFonts w:ascii="IRNazanin" w:hAnsi="IRNazanin" w:eastAsia="IRNazanin" w:cs="IRNazanin"/>
          <w:lang w:bidi="fa-IR"/>
          <w:color w:val="111111"/>
          <w:sz w:val="28"/>
          <w:szCs w:val="28"/>
          <w:rtl/>
        </w:rPr>
        <w:t xml:space="preserve">58- العباس بن أحمد أبو حبیب البرتی المتوفی 308.</w:t>
      </w:r>
    </w:p>
    <w:p>
      <w:pPr>
        <w:pStyle w:val="BookText"/>
      </w:pPr>
      <w:r>
        <w:rPr>
          <w:rFonts w:ascii="IRNazanin" w:hAnsi="IRNazanin" w:eastAsia="IRNazanin" w:cs="IRNazanin"/>
          <w:lang w:bidi="fa-IR"/>
          <w:color w:val="111111"/>
          <w:sz w:val="28"/>
          <w:szCs w:val="28"/>
          <w:rtl/>
        </w:rPr>
        <w:t xml:space="preserve">59- أبو بکر بن أبی داود السجستانی المتوفی 316.</w:t>
      </w:r>
    </w:p>
    <w:p>
      <w:pPr>
        <w:pStyle w:val="BookText"/>
      </w:pPr>
      <w:r>
        <w:rPr>
          <w:rFonts w:ascii="IRNazanin" w:hAnsi="IRNazanin" w:eastAsia="IRNazanin" w:cs="IRNazanin"/>
          <w:lang w:bidi="fa-IR"/>
          <w:color w:val="111111"/>
          <w:sz w:val="28"/>
          <w:szCs w:val="28"/>
          <w:rtl/>
        </w:rPr>
        <w:t xml:space="preserve">60- الحسن بن مسلم الصنعانی.</w:t>
      </w:r>
    </w:p>
    <w:p>
      <w:pPr>
        <w:pStyle w:val="BookText"/>
      </w:pPr>
      <w:r>
        <w:rPr>
          <w:rFonts w:ascii="IRNazanin" w:hAnsi="IRNazanin" w:eastAsia="IRNazanin" w:cs="IRNazanin"/>
          <w:lang w:bidi="fa-IR"/>
          <w:color w:val="111111"/>
          <w:sz w:val="28"/>
          <w:szCs w:val="28"/>
          <w:rtl/>
        </w:rPr>
        <w:t xml:space="preserve">61- الحافظ الطحاوی أبو جعفر أحمد بن محمد بن سلمة المتوفی 321.</w:t>
      </w:r>
    </w:p>
    <w:p>
      <w:pPr>
        <w:pStyle w:val="BookText"/>
      </w:pPr>
      <w:r>
        <w:rPr>
          <w:rFonts w:ascii="IRNazanin" w:hAnsi="IRNazanin" w:eastAsia="IRNazanin" w:cs="IRNazanin"/>
          <w:lang w:bidi="fa-IR"/>
          <w:color w:val="111111"/>
          <w:sz w:val="28"/>
          <w:szCs w:val="28"/>
          <w:rtl/>
        </w:rPr>
        <w:t xml:space="preserve">62- أبو جعفر العقیلی محمد بن عمرو بن حماد المتوفی 322.</w:t>
      </w:r>
    </w:p>
    <w:p>
      <w:pPr>
        <w:pStyle w:val="BookText"/>
      </w:pPr>
      <w:r>
        <w:rPr>
          <w:rFonts w:ascii="IRNazanin" w:hAnsi="IRNazanin" w:eastAsia="IRNazanin" w:cs="IRNazanin"/>
          <w:lang w:bidi="fa-IR"/>
          <w:color w:val="111111"/>
          <w:sz w:val="28"/>
          <w:szCs w:val="28"/>
          <w:rtl/>
        </w:rPr>
        <w:t xml:space="preserve">63- الحسن بن یعقوب أبو الفضل البخاری المتوفی 342.</w:t>
      </w:r>
    </w:p>
    <w:p>
      <w:pPr>
        <w:pStyle w:val="BookText"/>
      </w:pPr>
      <w:r>
        <w:rPr>
          <w:rFonts w:ascii="IRNazanin" w:hAnsi="IRNazanin" w:eastAsia="IRNazanin" w:cs="IRNazanin"/>
          <w:lang w:bidi="fa-IR"/>
          <w:color w:val="111111"/>
          <w:sz w:val="28"/>
          <w:szCs w:val="28"/>
          <w:rtl/>
        </w:rPr>
        <w:t xml:space="preserve">64- أبو عبد اللّه محمد بن یعقوب بن الاخرم الشیبانی المتوفی 344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10407_103897"/>
    <w:bookmarkEnd w:id="47"/>
    <w:p>
      <w:pPr>
        <w:pStyle w:val="BookText"/>
      </w:pPr>
      <w:r>
        <w:rPr>
          <w:rFonts w:ascii="IRNazanin" w:hAnsi="IRNazanin" w:eastAsia="IRNazanin" w:cs="IRNazanin"/>
          <w:lang w:bidi="fa-IR"/>
          <w:color w:val="111111"/>
          <w:sz w:val="28"/>
          <w:szCs w:val="28"/>
          <w:rtl/>
        </w:rPr>
        <w:t xml:space="preserve">65- أبو محمد عبد اللّه بن جعفر الاصبهانی المتوفی 346.</w:t>
      </w:r>
    </w:p>
    <w:p>
      <w:pPr>
        <w:pStyle w:val="BookText"/>
      </w:pPr>
      <w:r>
        <w:rPr>
          <w:rFonts w:ascii="IRNazanin" w:hAnsi="IRNazanin" w:eastAsia="IRNazanin" w:cs="IRNazanin"/>
          <w:lang w:bidi="fa-IR"/>
          <w:color w:val="111111"/>
          <w:sz w:val="28"/>
          <w:szCs w:val="28"/>
          <w:rtl/>
        </w:rPr>
        <w:t xml:space="preserve">66- محمد بن أحمد بن تمیم الخیاط القنطری المتوفی 348.</w:t>
      </w:r>
    </w:p>
    <w:p>
      <w:pPr>
        <w:pStyle w:val="BookText"/>
      </w:pPr>
      <w:r>
        <w:rPr>
          <w:rFonts w:ascii="IRNazanin" w:hAnsi="IRNazanin" w:eastAsia="IRNazanin" w:cs="IRNazanin"/>
          <w:lang w:bidi="fa-IR"/>
          <w:color w:val="111111"/>
          <w:sz w:val="28"/>
          <w:szCs w:val="28"/>
          <w:rtl/>
        </w:rPr>
        <w:t xml:space="preserve">67- أبو جعفر محمد بن علی بن دحیم الشیبانی المتوفی 351.</w:t>
      </w:r>
    </w:p>
    <w:p>
      <w:pPr>
        <w:pStyle w:val="BookText"/>
      </w:pPr>
      <w:r>
        <w:rPr>
          <w:rFonts w:ascii="IRNazanin" w:hAnsi="IRNazanin" w:eastAsia="IRNazanin" w:cs="IRNazanin"/>
          <w:lang w:bidi="fa-IR"/>
          <w:color w:val="111111"/>
          <w:sz w:val="28"/>
          <w:szCs w:val="28"/>
          <w:rtl/>
        </w:rPr>
        <w:t xml:space="preserve">68- الحافظ أبو الشیخ ابن حبان البستی المتوفی 369.</w:t>
      </w:r>
    </w:p>
    <w:p>
      <w:pPr>
        <w:pStyle w:val="BookText"/>
      </w:pPr>
      <w:r>
        <w:rPr>
          <w:rFonts w:ascii="IRNazanin" w:hAnsi="IRNazanin" w:eastAsia="IRNazanin" w:cs="IRNazanin"/>
          <w:lang w:bidi="fa-IR"/>
          <w:color w:val="111111"/>
          <w:sz w:val="28"/>
          <w:szCs w:val="28"/>
          <w:rtl/>
        </w:rPr>
        <w:t xml:space="preserve">69- محمد بن أحمد بن بالویه المتوفی 374.</w:t>
      </w:r>
    </w:p>
    <w:p>
      <w:pPr>
        <w:pStyle w:val="BookText"/>
      </w:pPr>
      <w:r>
        <w:rPr>
          <w:rFonts w:ascii="IRNazanin" w:hAnsi="IRNazanin" w:eastAsia="IRNazanin" w:cs="IRNazanin"/>
          <w:lang w:bidi="fa-IR"/>
          <w:color w:val="111111"/>
          <w:sz w:val="28"/>
          <w:szCs w:val="28"/>
          <w:rtl/>
        </w:rPr>
        <w:t xml:space="preserve">70- محمد بن أحمد بن حمدان أبو عمرو الحیری المتوفی 376.</w:t>
      </w:r>
    </w:p>
    <w:p>
      <w:pPr>
        <w:pStyle w:val="BookText"/>
      </w:pPr>
      <w:r>
        <w:rPr>
          <w:rFonts w:ascii="IRNazanin" w:hAnsi="IRNazanin" w:eastAsia="IRNazanin" w:cs="IRNazanin"/>
          <w:lang w:bidi="fa-IR"/>
          <w:color w:val="111111"/>
          <w:sz w:val="28"/>
          <w:szCs w:val="28"/>
          <w:rtl/>
        </w:rPr>
        <w:t xml:space="preserve">71- عبد اللّه بن أحمد بن حمویه الحموئی المتوفی 381.</w:t>
      </w:r>
    </w:p>
    <w:p>
      <w:pPr>
        <w:pStyle w:val="BookText"/>
      </w:pPr>
      <w:r>
        <w:rPr>
          <w:rFonts w:ascii="IRNazanin" w:hAnsi="IRNazanin" w:eastAsia="IRNazanin" w:cs="IRNazanin"/>
          <w:lang w:bidi="fa-IR"/>
          <w:color w:val="111111"/>
          <w:sz w:val="28"/>
          <w:szCs w:val="28"/>
          <w:rtl/>
        </w:rPr>
        <w:t xml:space="preserve">72- الحافظ أبو الحسن علی بن عمر بن شاذان السکری المتوفی 386</w:t>
      </w:r>
    </w:p>
    <w:p>
      <w:pPr>
        <w:pStyle w:val="Heading6"/>
      </w:pPr>
      <w:bookmarkStart w:id="315" w:name="_Toc91"/>
      <w:r>
        <w:t>القرن الخامس</w:t>
      </w:r>
      <w:bookmarkEnd w:id="315"/>
    </w:p>
    <w:p>
      <w:pPr>
        <w:pStyle w:val="BookText"/>
      </w:pPr>
      <w:r>
        <w:rPr>
          <w:rFonts w:ascii="IRNazanin" w:hAnsi="IRNazanin" w:eastAsia="IRNazanin" w:cs="IRNazanin"/>
          <w:lang w:bidi="fa-IR"/>
          <w:color w:val="111111"/>
          <w:sz w:val="28"/>
          <w:szCs w:val="28"/>
          <w:rtl/>
        </w:rPr>
        <w:t xml:space="preserve">73- أبو عبید الهروی صاحب الغریبین المتوفی 401.</w:t>
      </w:r>
    </w:p>
    <w:p>
      <w:pPr>
        <w:pStyle w:val="BookText"/>
      </w:pPr>
      <w:r>
        <w:rPr>
          <w:rFonts w:ascii="IRNazanin" w:hAnsi="IRNazanin" w:eastAsia="IRNazanin" w:cs="IRNazanin"/>
          <w:lang w:bidi="fa-IR"/>
          <w:color w:val="111111"/>
          <w:sz w:val="28"/>
          <w:szCs w:val="28"/>
          <w:rtl/>
        </w:rPr>
        <w:t xml:space="preserve">74- یحیی بن ابراهیم أبو زکریا المزکی النیسابوری المتوفی 414.</w:t>
      </w:r>
    </w:p>
    <w:p>
      <w:pPr>
        <w:pStyle w:val="BookText"/>
      </w:pPr>
      <w:r>
        <w:rPr>
          <w:rFonts w:ascii="IRNazanin" w:hAnsi="IRNazanin" w:eastAsia="IRNazanin" w:cs="IRNazanin"/>
          <w:lang w:bidi="fa-IR"/>
          <w:color w:val="111111"/>
          <w:sz w:val="28"/>
          <w:szCs w:val="28"/>
          <w:rtl/>
        </w:rPr>
        <w:t xml:space="preserve">75- القاضی عبد الجبار بن أحمد المعتزلی المتوفی 414.</w:t>
      </w:r>
    </w:p>
    <w:p>
      <w:pPr>
        <w:pStyle w:val="BookText"/>
      </w:pPr>
      <w:r>
        <w:rPr>
          <w:rFonts w:ascii="IRNazanin" w:hAnsi="IRNazanin" w:eastAsia="IRNazanin" w:cs="IRNazanin"/>
          <w:lang w:bidi="fa-IR"/>
          <w:color w:val="111111"/>
          <w:sz w:val="28"/>
          <w:szCs w:val="28"/>
          <w:rtl/>
        </w:rPr>
        <w:t xml:space="preserve">76- أبو الفرج محمد بن عبد اللّه بن أحمد بن شهریار الاصبهانی.</w:t>
      </w:r>
    </w:p>
    <w:p>
      <w:pPr>
        <w:pStyle w:val="BookText"/>
      </w:pPr>
      <w:r>
        <w:rPr>
          <w:rFonts w:ascii="IRNazanin" w:hAnsi="IRNazanin" w:eastAsia="IRNazanin" w:cs="IRNazanin"/>
          <w:lang w:bidi="fa-IR"/>
          <w:color w:val="111111"/>
          <w:sz w:val="28"/>
          <w:szCs w:val="28"/>
          <w:rtl/>
        </w:rPr>
        <w:t xml:space="preserve">77- أبو سعد الگنجرودی محمد بن عبد الرحمن المتوفی 453.</w:t>
      </w:r>
    </w:p>
    <w:p>
      <w:pPr>
        <w:pStyle w:val="BookText"/>
      </w:pPr>
      <w:r>
        <w:rPr>
          <w:rFonts w:ascii="IRNazanin" w:hAnsi="IRNazanin" w:eastAsia="IRNazanin" w:cs="IRNazanin"/>
          <w:lang w:bidi="fa-IR"/>
          <w:color w:val="111111"/>
          <w:sz w:val="28"/>
          <w:szCs w:val="28"/>
          <w:rtl/>
        </w:rPr>
        <w:t xml:space="preserve">78- أبو بکر أحمد بن عبید اللّه بن خلف الشیرازی.</w:t>
      </w:r>
    </w:p>
    <w:p>
      <w:pPr>
        <w:pStyle w:val="BookText"/>
      </w:pPr>
      <w:r>
        <w:rPr>
          <w:rFonts w:ascii="IRNazanin" w:hAnsi="IRNazanin" w:eastAsia="IRNazanin" w:cs="IRNazanin"/>
          <w:lang w:bidi="fa-IR"/>
          <w:color w:val="111111"/>
          <w:sz w:val="28"/>
          <w:szCs w:val="28"/>
          <w:rtl/>
        </w:rPr>
        <w:t xml:space="preserve">79- ابن الغریق أبو الحسین ابن المهتدی باللّه المتوفی 465.</w:t>
      </w:r>
    </w:p>
    <w:p>
      <w:pPr>
        <w:pStyle w:val="BookText"/>
      </w:pPr>
      <w:r>
        <w:rPr>
          <w:rFonts w:ascii="IRNazanin" w:hAnsi="IRNazanin" w:eastAsia="IRNazanin" w:cs="IRNazanin"/>
          <w:lang w:bidi="fa-IR"/>
          <w:color w:val="111111"/>
          <w:sz w:val="28"/>
          <w:szCs w:val="28"/>
          <w:rtl/>
        </w:rPr>
        <w:t xml:space="preserve">80- أبو الحسن الداودی البوشنجی المتوفی 467</w:t>
      </w:r>
    </w:p>
    <w:p>
      <w:pPr>
        <w:pStyle w:val="Heading6"/>
      </w:pPr>
      <w:bookmarkStart w:id="316" w:name="_Toc92"/>
      <w:r>
        <w:t>القرن السادس</w:t>
      </w:r>
      <w:bookmarkEnd w:id="316"/>
    </w:p>
    <w:p>
      <w:pPr>
        <w:pStyle w:val="BookText"/>
      </w:pPr>
      <w:r>
        <w:rPr>
          <w:rFonts w:ascii="IRNazanin" w:hAnsi="IRNazanin" w:eastAsia="IRNazanin" w:cs="IRNazanin"/>
          <w:lang w:bidi="fa-IR"/>
          <w:color w:val="111111"/>
          <w:sz w:val="28"/>
          <w:szCs w:val="28"/>
          <w:rtl/>
        </w:rPr>
        <w:t xml:space="preserve">81- أبو بکر المزرفی محمد بن الحسین الشیبانی المتوفی 527.</w:t>
      </w:r>
    </w:p>
    <w:p>
      <w:pPr>
        <w:pStyle w:val="BookText"/>
      </w:pPr>
      <w:r>
        <w:rPr>
          <w:rFonts w:ascii="IRNazanin" w:hAnsi="IRNazanin" w:eastAsia="IRNazanin" w:cs="IRNazanin"/>
          <w:lang w:bidi="fa-IR"/>
          <w:color w:val="111111"/>
          <w:sz w:val="28"/>
          <w:szCs w:val="28"/>
          <w:rtl/>
        </w:rPr>
        <w:t xml:space="preserve">82- أبو عبد اللّه محمد بن العمرکی المتوثی البوشنجی.</w:t>
      </w:r>
    </w:p>
    <w:p>
      <w:pPr>
        <w:pStyle w:val="BookText"/>
      </w:pPr>
      <w:r>
        <w:rPr>
          <w:rFonts w:ascii="IRNazanin" w:hAnsi="IRNazanin" w:eastAsia="IRNazanin" w:cs="IRNazanin"/>
          <w:lang w:bidi="fa-IR"/>
          <w:color w:val="111111"/>
          <w:sz w:val="28"/>
          <w:szCs w:val="28"/>
          <w:rtl/>
        </w:rPr>
        <w:t xml:space="preserve">83- محمد بن حمویه الجوینی المتوفی 530.</w:t>
      </w:r>
    </w:p>
    <w:p>
      <w:pPr>
        <w:pStyle w:val="BookText"/>
      </w:pPr>
      <w:r>
        <w:rPr>
          <w:rFonts w:ascii="IRNazanin" w:hAnsi="IRNazanin" w:eastAsia="IRNazanin" w:cs="IRNazanin"/>
          <w:lang w:bidi="fa-IR"/>
          <w:color w:val="111111"/>
          <w:sz w:val="28"/>
          <w:szCs w:val="28"/>
          <w:rtl/>
        </w:rPr>
        <w:t xml:space="preserve">84- أبو نصر الطوسی أحمد بن علی المعروف بابن العراقی.</w:t>
      </w:r>
    </w:p>
    <w:p>
      <w:pPr>
        <w:pStyle w:val="BookText"/>
      </w:pPr>
      <w:r>
        <w:rPr>
          <w:rFonts w:ascii="IRNazanin" w:hAnsi="IRNazanin" w:eastAsia="IRNazanin" w:cs="IRNazanin"/>
          <w:lang w:bidi="fa-IR"/>
          <w:color w:val="111111"/>
          <w:sz w:val="28"/>
          <w:szCs w:val="28"/>
          <w:rtl/>
        </w:rPr>
        <w:t xml:space="preserve">85- زاهر بن طاهر أبو القاسم الشحامی المستملی المتوفی 533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10407_103898"/>
    <w:bookmarkEnd w:id="48"/>
    <w:p>
      <w:pPr>
        <w:pStyle w:val="BookText"/>
      </w:pPr>
      <w:r>
        <w:rPr>
          <w:rFonts w:ascii="IRNazanin" w:hAnsi="IRNazanin" w:eastAsia="IRNazanin" w:cs="IRNazanin"/>
          <w:lang w:bidi="fa-IR"/>
          <w:color w:val="111111"/>
          <w:sz w:val="28"/>
          <w:szCs w:val="28"/>
          <w:rtl/>
        </w:rPr>
        <w:t xml:space="preserve">86- جار اللّه الزمخشری المتوفی 538.</w:t>
      </w:r>
    </w:p>
    <w:p>
      <w:pPr>
        <w:pStyle w:val="BookText"/>
      </w:pPr>
      <w:r>
        <w:rPr>
          <w:rFonts w:ascii="IRNazanin" w:hAnsi="IRNazanin" w:eastAsia="IRNazanin" w:cs="IRNazanin"/>
          <w:lang w:bidi="fa-IR"/>
          <w:color w:val="111111"/>
          <w:sz w:val="28"/>
          <w:szCs w:val="28"/>
          <w:rtl/>
        </w:rPr>
        <w:t xml:space="preserve">87- القاضی أبو محمد ابن عطیة المحاربی الغرناطی المتوفی 546.</w:t>
      </w:r>
    </w:p>
    <w:p>
      <w:pPr>
        <w:pStyle w:val="BookText"/>
      </w:pPr>
      <w:r>
        <w:rPr>
          <w:rFonts w:ascii="IRNazanin" w:hAnsi="IRNazanin" w:eastAsia="IRNazanin" w:cs="IRNazanin"/>
          <w:lang w:bidi="fa-IR"/>
          <w:color w:val="111111"/>
          <w:sz w:val="28"/>
          <w:szCs w:val="28"/>
          <w:rtl/>
        </w:rPr>
        <w:t xml:space="preserve">88- أبو الفضل ابن ناصر السلامی البغدادی المتوفی 550.</w:t>
      </w:r>
    </w:p>
    <w:p>
      <w:pPr>
        <w:pStyle w:val="BookText"/>
      </w:pPr>
      <w:r>
        <w:rPr>
          <w:rFonts w:ascii="IRNazanin" w:hAnsi="IRNazanin" w:eastAsia="IRNazanin" w:cs="IRNazanin"/>
          <w:lang w:bidi="fa-IR"/>
          <w:color w:val="111111"/>
          <w:sz w:val="28"/>
          <w:szCs w:val="28"/>
          <w:rtl/>
        </w:rPr>
        <w:t xml:space="preserve">89- الحافظ أبو العلاء الحسن بن أحمد العطار الهمدانی المتوفی 569.</w:t>
      </w:r>
    </w:p>
    <w:p>
      <w:pPr>
        <w:pStyle w:val="BookText"/>
      </w:pPr>
      <w:r>
        <w:rPr>
          <w:rFonts w:ascii="IRNazanin" w:hAnsi="IRNazanin" w:eastAsia="IRNazanin" w:cs="IRNazanin"/>
          <w:lang w:bidi="fa-IR"/>
          <w:color w:val="111111"/>
          <w:sz w:val="28"/>
          <w:szCs w:val="28"/>
          <w:rtl/>
        </w:rPr>
        <w:t xml:space="preserve">90- عمر بن عیسی الخطیبی الدهلقی‌</w:t>
      </w:r>
    </w:p>
    <w:p>
      <w:pPr>
        <w:pStyle w:val="Heading6"/>
      </w:pPr>
      <w:bookmarkStart w:id="317" w:name="_Toc93"/>
      <w:r>
        <w:t>القرن السابع</w:t>
      </w:r>
      <w:bookmarkEnd w:id="317"/>
    </w:p>
    <w:p>
      <w:pPr>
        <w:pStyle w:val="BookText"/>
      </w:pPr>
      <w:r>
        <w:rPr>
          <w:rFonts w:ascii="IRNazanin" w:hAnsi="IRNazanin" w:eastAsia="IRNazanin" w:cs="IRNazanin"/>
          <w:lang w:bidi="fa-IR"/>
          <w:color w:val="111111"/>
          <w:sz w:val="28"/>
          <w:szCs w:val="28"/>
          <w:rtl/>
        </w:rPr>
        <w:t xml:space="preserve">91- الحافظ محیی الدین النووی المتوفی 676.</w:t>
      </w:r>
    </w:p>
    <w:p>
      <w:pPr>
        <w:pStyle w:val="BookText"/>
      </w:pPr>
      <w:r>
        <w:rPr>
          <w:rFonts w:ascii="IRNazanin" w:hAnsi="IRNazanin" w:eastAsia="IRNazanin" w:cs="IRNazanin"/>
          <w:lang w:bidi="fa-IR"/>
          <w:color w:val="111111"/>
          <w:sz w:val="28"/>
          <w:szCs w:val="28"/>
          <w:rtl/>
        </w:rPr>
        <w:t xml:space="preserve">92- شرف الدین أبو محمد عمر بن محمد بن عبد الواحد الموصلی.</w:t>
      </w:r>
    </w:p>
    <w:p>
      <w:pPr>
        <w:pStyle w:val="BookText"/>
      </w:pPr>
      <w:r>
        <w:rPr>
          <w:rFonts w:ascii="IRNazanin" w:hAnsi="IRNazanin" w:eastAsia="IRNazanin" w:cs="IRNazanin"/>
          <w:lang w:bidi="fa-IR"/>
          <w:color w:val="111111"/>
          <w:sz w:val="28"/>
          <w:szCs w:val="28"/>
          <w:rtl/>
        </w:rPr>
        <w:t xml:space="preserve">93- أبو العباس أحمد بن عمر القرطبی الانصاری المتوفی 656.</w:t>
      </w:r>
    </w:p>
    <w:p>
      <w:pPr>
        <w:pStyle w:val="BookText"/>
      </w:pPr>
      <w:r>
        <w:rPr>
          <w:rFonts w:ascii="IRNazanin" w:hAnsi="IRNazanin" w:eastAsia="IRNazanin" w:cs="IRNazanin"/>
          <w:lang w:bidi="fa-IR"/>
          <w:color w:val="111111"/>
          <w:sz w:val="28"/>
          <w:szCs w:val="28"/>
          <w:rtl/>
        </w:rPr>
        <w:t xml:space="preserve">94- عز الدین عبد الحمید بن هبة اللّه ابن أبی الحدید المعتزلی المتوفی.</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95- القاضی ناصر الدین البیضاوی المتوفی 685</w:t>
      </w:r>
    </w:p>
    <w:p>
      <w:pPr>
        <w:pStyle w:val="Heading6"/>
      </w:pPr>
      <w:bookmarkStart w:id="318" w:name="_Toc94"/>
      <w:r>
        <w:t>القرن الثامن</w:t>
      </w:r>
      <w:bookmarkEnd w:id="318"/>
    </w:p>
    <w:p>
      <w:pPr>
        <w:pStyle w:val="BookText"/>
      </w:pPr>
      <w:r>
        <w:rPr>
          <w:rFonts w:ascii="IRNazanin" w:hAnsi="IRNazanin" w:eastAsia="IRNazanin" w:cs="IRNazanin"/>
          <w:lang w:bidi="fa-IR"/>
          <w:color w:val="111111"/>
          <w:sz w:val="28"/>
          <w:szCs w:val="28"/>
          <w:rtl/>
        </w:rPr>
        <w:t xml:space="preserve">96- ظهیر الدین عبد الصمد الفارقی الفارابی.</w:t>
      </w:r>
    </w:p>
    <w:p>
      <w:pPr>
        <w:pStyle w:val="BookText"/>
      </w:pPr>
      <w:r>
        <w:rPr>
          <w:rFonts w:ascii="IRNazanin" w:hAnsi="IRNazanin" w:eastAsia="IRNazanin" w:cs="IRNazanin"/>
          <w:lang w:bidi="fa-IR"/>
          <w:color w:val="111111"/>
          <w:sz w:val="28"/>
          <w:szCs w:val="28"/>
          <w:rtl/>
        </w:rPr>
        <w:t xml:space="preserve">97- زین العرب علی بن عبد اللّه بن أحمد.</w:t>
      </w:r>
    </w:p>
    <w:p>
      <w:pPr>
        <w:pStyle w:val="BookText"/>
      </w:pPr>
      <w:r>
        <w:rPr>
          <w:rFonts w:ascii="IRNazanin" w:hAnsi="IRNazanin" w:eastAsia="IRNazanin" w:cs="IRNazanin"/>
          <w:lang w:bidi="fa-IR"/>
          <w:color w:val="111111"/>
          <w:sz w:val="28"/>
          <w:szCs w:val="28"/>
          <w:rtl/>
        </w:rPr>
        <w:t xml:space="preserve">98- بدر الدین أبو محمد الحسن بن حبیب الحلبی.</w:t>
      </w:r>
    </w:p>
    <w:p>
      <w:pPr>
        <w:pStyle w:val="BookText"/>
      </w:pPr>
      <w:r>
        <w:rPr>
          <w:rFonts w:ascii="IRNazanin" w:hAnsi="IRNazanin" w:eastAsia="IRNazanin" w:cs="IRNazanin"/>
          <w:lang w:bidi="fa-IR"/>
          <w:color w:val="111111"/>
          <w:sz w:val="28"/>
          <w:szCs w:val="28"/>
          <w:rtl/>
        </w:rPr>
        <w:t xml:space="preserve">99- ابن تیمیة الحرانی المتوفی 728.</w:t>
      </w:r>
    </w:p>
    <w:p>
      <w:pPr>
        <w:pStyle w:val="BookText"/>
      </w:pPr>
      <w:r>
        <w:rPr>
          <w:rFonts w:ascii="IRNazanin" w:hAnsi="IRNazanin" w:eastAsia="IRNazanin" w:cs="IRNazanin"/>
          <w:lang w:bidi="fa-IR"/>
          <w:color w:val="111111"/>
          <w:sz w:val="28"/>
          <w:szCs w:val="28"/>
          <w:rtl/>
        </w:rPr>
        <w:t xml:space="preserve">100- أثیر الدین أبو حیان الاندلسی المتوفی 745.</w:t>
      </w:r>
    </w:p>
    <w:p>
      <w:pPr>
        <w:pStyle w:val="BookText"/>
      </w:pPr>
      <w:r>
        <w:rPr>
          <w:rFonts w:ascii="IRNazanin" w:hAnsi="IRNazanin" w:eastAsia="IRNazanin" w:cs="IRNazanin"/>
          <w:lang w:bidi="fa-IR"/>
          <w:color w:val="111111"/>
          <w:sz w:val="28"/>
          <w:szCs w:val="28"/>
          <w:rtl/>
        </w:rPr>
        <w:t xml:space="preserve">101- علاء الدین ابن الترکمانی الحنفی المتوفی 749.</w:t>
      </w:r>
    </w:p>
    <w:p>
      <w:pPr>
        <w:pStyle w:val="BookText"/>
      </w:pPr>
      <w:r>
        <w:rPr>
          <w:rFonts w:ascii="IRNazanin" w:hAnsi="IRNazanin" w:eastAsia="IRNazanin" w:cs="IRNazanin"/>
          <w:lang w:bidi="fa-IR"/>
          <w:color w:val="111111"/>
          <w:sz w:val="28"/>
          <w:szCs w:val="28"/>
          <w:rtl/>
        </w:rPr>
        <w:t xml:space="preserve">102- شمس الدین محمد بن الحسن الواسطی المتوفی 776</w:t>
      </w:r>
    </w:p>
    <w:p>
      <w:pPr>
        <w:pStyle w:val="Heading6"/>
      </w:pPr>
      <w:bookmarkStart w:id="319" w:name="_Toc95"/>
      <w:r>
        <w:t>القرن التاسع</w:t>
      </w:r>
      <w:bookmarkEnd w:id="319"/>
    </w:p>
    <w:p>
      <w:pPr>
        <w:pStyle w:val="BookText"/>
      </w:pPr>
      <w:r>
        <w:rPr>
          <w:rFonts w:ascii="IRNazanin" w:hAnsi="IRNazanin" w:eastAsia="IRNazanin" w:cs="IRNazanin"/>
          <w:lang w:bidi="fa-IR"/>
          <w:color w:val="111111"/>
          <w:sz w:val="28"/>
          <w:szCs w:val="28"/>
          <w:rtl/>
        </w:rPr>
        <w:t xml:space="preserve">103- أبو العباس تقی الدین المقریزی المتوفی 845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10407_103899"/>
    <w:bookmarkEnd w:id="49"/>
    <w:p>
      <w:pPr>
        <w:pStyle w:val="BookText"/>
      </w:pPr>
      <w:r>
        <w:rPr>
          <w:rFonts w:ascii="IRNazanin" w:hAnsi="IRNazanin" w:eastAsia="IRNazanin" w:cs="IRNazanin"/>
          <w:lang w:bidi="fa-IR"/>
          <w:color w:val="111111"/>
          <w:sz w:val="28"/>
          <w:szCs w:val="28"/>
          <w:rtl/>
        </w:rPr>
        <w:t xml:space="preserve">104- عثمان بن حاجی بن محمد الهروی.</w:t>
      </w:r>
    </w:p>
    <w:p>
      <w:pPr>
        <w:pStyle w:val="BookText"/>
      </w:pPr>
      <w:r>
        <w:rPr>
          <w:rFonts w:ascii="IRNazanin" w:hAnsi="IRNazanin" w:eastAsia="IRNazanin" w:cs="IRNazanin"/>
          <w:lang w:bidi="fa-IR"/>
          <w:color w:val="111111"/>
          <w:sz w:val="28"/>
          <w:szCs w:val="28"/>
          <w:rtl/>
        </w:rPr>
        <w:t xml:space="preserve">105- الحافظ ابن حجر العسقلانی المتوفی 852</w:t>
      </w:r>
    </w:p>
    <w:p>
      <w:pPr>
        <w:pStyle w:val="Heading6"/>
      </w:pPr>
      <w:bookmarkStart w:id="320" w:name="_Toc96"/>
      <w:r>
        <w:t>القرن العاشر</w:t>
      </w:r>
      <w:bookmarkEnd w:id="320"/>
    </w:p>
    <w:p>
      <w:pPr>
        <w:pStyle w:val="BookText"/>
      </w:pPr>
      <w:r>
        <w:rPr>
          <w:rFonts w:ascii="IRNazanin" w:hAnsi="IRNazanin" w:eastAsia="IRNazanin" w:cs="IRNazanin"/>
          <w:lang w:bidi="fa-IR"/>
          <w:color w:val="111111"/>
          <w:sz w:val="28"/>
          <w:szCs w:val="28"/>
          <w:rtl/>
        </w:rPr>
        <w:t xml:space="preserve">106- الحافظ ابن الدیبع الشیبانی المتوفی 943.</w:t>
      </w:r>
    </w:p>
    <w:p>
      <w:pPr>
        <w:pStyle w:val="BookText"/>
      </w:pPr>
      <w:r>
        <w:rPr>
          <w:rFonts w:ascii="IRNazanin" w:hAnsi="IRNazanin" w:eastAsia="IRNazanin" w:cs="IRNazanin"/>
          <w:lang w:bidi="fa-IR"/>
          <w:color w:val="111111"/>
          <w:sz w:val="28"/>
          <w:szCs w:val="28"/>
          <w:rtl/>
        </w:rPr>
        <w:t xml:space="preserve">107- شمس الدین ابن طولون الدمشقی المتوفی 953</w:t>
      </w:r>
    </w:p>
    <w:p>
      <w:pPr>
        <w:pStyle w:val="Heading6"/>
      </w:pPr>
      <w:bookmarkStart w:id="321" w:name="_Toc97"/>
      <w:r>
        <w:t>القرن الحادی عشر</w:t>
      </w:r>
      <w:bookmarkEnd w:id="321"/>
    </w:p>
    <w:p>
      <w:pPr>
        <w:pStyle w:val="BookText"/>
      </w:pPr>
      <w:r>
        <w:rPr>
          <w:rFonts w:ascii="IRNazanin" w:hAnsi="IRNazanin" w:eastAsia="IRNazanin" w:cs="IRNazanin"/>
          <w:lang w:bidi="fa-IR"/>
          <w:color w:val="111111"/>
          <w:sz w:val="28"/>
          <w:szCs w:val="28"/>
          <w:rtl/>
        </w:rPr>
        <w:t xml:space="preserve">108- محمد بن محمد بن سلیمان السوسی المغربی المتوفی 1094</w:t>
      </w:r>
    </w:p>
    <w:p>
      <w:pPr>
        <w:pStyle w:val="Heading6"/>
      </w:pPr>
      <w:bookmarkStart w:id="322" w:name="_Toc98"/>
      <w:r>
        <w:t>القرن الثانی عشر</w:t>
      </w:r>
      <w:bookmarkEnd w:id="322"/>
    </w:p>
    <w:p>
      <w:pPr>
        <w:pStyle w:val="BookText"/>
      </w:pPr>
      <w:r>
        <w:rPr>
          <w:rFonts w:ascii="IRNazanin" w:hAnsi="IRNazanin" w:eastAsia="IRNazanin" w:cs="IRNazanin"/>
          <w:lang w:bidi="fa-IR"/>
          <w:color w:val="111111"/>
          <w:sz w:val="28"/>
          <w:szCs w:val="28"/>
          <w:rtl/>
        </w:rPr>
        <w:t xml:space="preserve">109- عبد الملک العصامی المکی المتوفی 1111.</w:t>
      </w:r>
    </w:p>
    <w:p>
      <w:pPr>
        <w:pStyle w:val="BookText"/>
      </w:pPr>
      <w:r>
        <w:rPr>
          <w:rFonts w:ascii="IRNazanin" w:hAnsi="IRNazanin" w:eastAsia="IRNazanin" w:cs="IRNazanin"/>
          <w:lang w:bidi="fa-IR"/>
          <w:color w:val="111111"/>
          <w:sz w:val="28"/>
          <w:szCs w:val="28"/>
          <w:rtl/>
        </w:rPr>
        <w:t xml:space="preserve">110- محمد أمین المحبی المتوفی 1111.</w:t>
      </w:r>
    </w:p>
    <w:p>
      <w:pPr>
        <w:pStyle w:val="BookText"/>
      </w:pPr>
      <w:r>
        <w:rPr>
          <w:rFonts w:ascii="IRNazanin" w:hAnsi="IRNazanin" w:eastAsia="IRNazanin" w:cs="IRNazanin"/>
          <w:lang w:bidi="fa-IR"/>
          <w:color w:val="111111"/>
          <w:sz w:val="28"/>
          <w:szCs w:val="28"/>
          <w:rtl/>
        </w:rPr>
        <w:t xml:space="preserve">111- ابن حمزة الحسینی المتوفی 1120.</w:t>
      </w:r>
    </w:p>
    <w:p>
      <w:pPr>
        <w:pStyle w:val="BookText"/>
      </w:pPr>
      <w:r>
        <w:rPr>
          <w:rFonts w:ascii="IRNazanin" w:hAnsi="IRNazanin" w:eastAsia="IRNazanin" w:cs="IRNazanin"/>
          <w:lang w:bidi="fa-IR"/>
          <w:color w:val="111111"/>
          <w:sz w:val="28"/>
          <w:szCs w:val="28"/>
          <w:rtl/>
        </w:rPr>
        <w:t xml:space="preserve">112- عبد الغنی النابلسی المتوفی 1143.</w:t>
      </w:r>
    </w:p>
    <w:p>
      <w:pPr>
        <w:pStyle w:val="BookText"/>
      </w:pPr>
      <w:r>
        <w:rPr>
          <w:rFonts w:ascii="IRNazanin" w:hAnsi="IRNazanin" w:eastAsia="IRNazanin" w:cs="IRNazanin"/>
          <w:lang w:bidi="fa-IR"/>
          <w:color w:val="111111"/>
          <w:sz w:val="28"/>
          <w:szCs w:val="28"/>
          <w:rtl/>
        </w:rPr>
        <w:t xml:space="preserve">113- ابراهیم الشبراویّ المتوفی 1162</w:t>
      </w:r>
    </w:p>
    <w:p>
      <w:pPr>
        <w:pStyle w:val="Heading6"/>
      </w:pPr>
      <w:bookmarkStart w:id="323" w:name="_Toc99"/>
      <w:r>
        <w:t>القرن الثالث عشر</w:t>
      </w:r>
      <w:bookmarkEnd w:id="323"/>
    </w:p>
    <w:p>
      <w:pPr>
        <w:pStyle w:val="BookText"/>
      </w:pPr>
      <w:r>
        <w:rPr>
          <w:rFonts w:ascii="IRNazanin" w:hAnsi="IRNazanin" w:eastAsia="IRNazanin" w:cs="IRNazanin"/>
          <w:lang w:bidi="fa-IR"/>
          <w:color w:val="111111"/>
          <w:sz w:val="28"/>
          <w:szCs w:val="28"/>
          <w:rtl/>
        </w:rPr>
        <w:t xml:space="preserve">114- میر غنی الحسینی المتوفی 1207</w:t>
      </w:r>
    </w:p>
    <w:p>
      <w:pPr>
        <w:pStyle w:val="Heading6"/>
      </w:pPr>
      <w:bookmarkStart w:id="324" w:name="_Toc100"/>
      <w:r>
        <w:t>القرن الرابع عشر</w:t>
      </w:r>
      <w:bookmarkEnd w:id="324"/>
    </w:p>
    <w:p>
      <w:pPr>
        <w:pStyle w:val="BookText"/>
      </w:pPr>
      <w:r>
        <w:rPr>
          <w:rFonts w:ascii="IRNazanin" w:hAnsi="IRNazanin" w:eastAsia="IRNazanin" w:cs="IRNazanin"/>
          <w:lang w:bidi="fa-IR"/>
          <w:color w:val="111111"/>
          <w:sz w:val="28"/>
          <w:szCs w:val="28"/>
          <w:rtl/>
        </w:rPr>
        <w:t xml:space="preserve">115- أحمد زینی دحلان.</w:t>
      </w:r>
    </w:p>
    <w:p>
      <w:pPr>
        <w:pStyle w:val="BookText"/>
      </w:pPr>
      <w:r>
        <w:rPr>
          <w:rFonts w:ascii="IRNazanin" w:hAnsi="IRNazanin" w:eastAsia="IRNazanin" w:cs="IRNazanin"/>
          <w:lang w:bidi="fa-IR"/>
          <w:color w:val="111111"/>
          <w:sz w:val="28"/>
          <w:szCs w:val="28"/>
          <w:rtl/>
        </w:rPr>
        <w:t xml:space="preserve">116- أحمد ضیاء الدین الکمشخانوی.</w:t>
      </w:r>
    </w:p>
    <w:p>
      <w:pPr>
        <w:pStyle w:val="BookText"/>
      </w:pPr>
      <w:r>
        <w:rPr>
          <w:rFonts w:ascii="IRNazanin" w:hAnsi="IRNazanin" w:eastAsia="IRNazanin" w:cs="IRNazanin"/>
          <w:lang w:bidi="fa-IR"/>
          <w:color w:val="111111"/>
          <w:sz w:val="28"/>
          <w:szCs w:val="28"/>
          <w:rtl/>
        </w:rPr>
        <w:t xml:space="preserve">117- مؤمن بن حسن الشبلنجی.</w:t>
      </w:r>
    </w:p>
    <w:p>
      <w:pPr>
        <w:pStyle w:val="BookText"/>
      </w:pPr>
      <w:r>
        <w:rPr>
          <w:rFonts w:ascii="IRNazanin" w:hAnsi="IRNazanin" w:eastAsia="IRNazanin" w:cs="IRNazanin"/>
          <w:lang w:bidi="fa-IR"/>
          <w:color w:val="111111"/>
          <w:sz w:val="28"/>
          <w:szCs w:val="28"/>
          <w:rtl/>
        </w:rPr>
        <w:t xml:space="preserve">118- بهجت بهلول أفندی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 الشیخ منصور علی ناصف المصری.</w:t>
      </w:r>
    </w:p>
    <w:p>
      <w:pPr>
        <w:pStyle w:val="BookText"/>
      </w:pPr>
      <w:r>
        <w:rPr>
          <w:rFonts w:ascii="IRNazanin" w:hAnsi="IRNazanin" w:eastAsia="IRNazanin" w:cs="IRNazanin"/>
          <w:lang w:bidi="fa-IR"/>
          <w:color w:val="111111"/>
          <w:sz w:val="28"/>
          <w:szCs w:val="28"/>
          <w:rtl/>
        </w:rPr>
        <w:t xml:space="preserve">120- یوسف بن اسماعیل النبهانی.</w:t>
      </w:r>
    </w:p>
    <w:p>
      <w:pPr>
        <w:pStyle w:val="BookText"/>
      </w:pPr>
      <w:r>
        <w:rPr>
          <w:rFonts w:ascii="IRNazanin" w:hAnsi="IRNazanin" w:eastAsia="IRNazanin" w:cs="IRNazanin"/>
          <w:lang w:bidi="fa-IR"/>
          <w:color w:val="111111"/>
          <w:sz w:val="28"/>
          <w:szCs w:val="28"/>
          <w:rtl/>
        </w:rPr>
        <w:t xml:space="preserve">121- العباس بن أحمد الیمنی.</w:t>
      </w:r>
    </w:p>
    <w:p>
      <w:pPr>
        <w:pStyle w:val="BookText"/>
      </w:pPr>
      <w:r>
        <w:rPr>
          <w:rFonts w:ascii="IRNazanin" w:hAnsi="IRNazanin" w:eastAsia="IRNazanin" w:cs="IRNazanin"/>
          <w:lang w:bidi="fa-IR"/>
          <w:color w:val="111111"/>
          <w:sz w:val="28"/>
          <w:szCs w:val="28"/>
          <w:rtl/>
        </w:rPr>
        <w:t xml:space="preserve">122- محمد بن عبد الرحمن المبارکفوری.</w:t>
      </w:r>
    </w:p>
    <w:p>
      <w:pPr>
        <w:pStyle w:val="BookText"/>
      </w:pPr>
      <w:r>
        <w:rPr>
          <w:rFonts w:ascii="IRNazanin" w:hAnsi="IRNazanin" w:eastAsia="IRNazanin" w:cs="IRNazanin"/>
          <w:lang w:bidi="fa-IR"/>
          <w:color w:val="111111"/>
          <w:sz w:val="28"/>
          <w:szCs w:val="28"/>
          <w:rtl/>
        </w:rPr>
        <w:t xml:space="preserve">123- أحمد البنا الساعاتی.</w:t>
      </w:r>
    </w:p>
    <w:p>
      <w:pPr>
        <w:pStyle w:val="BookText"/>
      </w:pPr>
      <w:r>
        <w:rPr>
          <w:rFonts w:ascii="IRNazanin" w:hAnsi="IRNazanin" w:eastAsia="IRNazanin" w:cs="IRNazanin"/>
          <w:lang w:bidi="fa-IR"/>
          <w:color w:val="111111"/>
          <w:sz w:val="28"/>
          <w:szCs w:val="28"/>
          <w:rtl/>
        </w:rPr>
        <w:t xml:space="preserve">124- عبد اللّه الشافعی.</w:t>
      </w:r>
    </w:p>
    <w:p>
      <w:pPr>
        <w:pStyle w:val="BookText"/>
      </w:pPr>
      <w:r>
        <w:rPr>
          <w:rFonts w:ascii="IRNazanin" w:hAnsi="IRNazanin" w:eastAsia="IRNazanin" w:cs="IRNazanin"/>
          <w:lang w:bidi="fa-IR"/>
          <w:color w:val="111111"/>
          <w:sz w:val="28"/>
          <w:szCs w:val="28"/>
          <w:rtl/>
        </w:rPr>
        <w:t xml:space="preserve">125- محمود أبو ریة.</w:t>
      </w:r>
    </w:p>
    <w:p>
      <w:pPr>
        <w:pStyle w:val="BookText"/>
      </w:pPr>
      <w:r>
        <w:rPr>
          <w:rFonts w:ascii="IRNazanin" w:hAnsi="IRNazanin" w:eastAsia="IRNazanin" w:cs="IRNazanin"/>
          <w:lang w:bidi="fa-IR"/>
          <w:color w:val="111111"/>
          <w:sz w:val="28"/>
          <w:szCs w:val="28"/>
          <w:rtl/>
        </w:rPr>
        <w:t xml:space="preserve">126- توفیق أبو علم.</w:t>
      </w:r>
    </w:p>
    <w:p>
      <w:pPr>
        <w:pStyle w:val="BookText"/>
      </w:pPr>
      <w:r>
        <w:rPr>
          <w:rFonts w:ascii="IRNazanin" w:hAnsi="IRNazanin" w:eastAsia="IRNazanin" w:cs="IRNazanin"/>
          <w:lang w:bidi="fa-IR"/>
          <w:color w:val="111111"/>
          <w:sz w:val="28"/>
          <w:szCs w:val="28"/>
          <w:rtl/>
        </w:rPr>
        <w:t xml:space="preserve">127- حبیب الرحمن الاعظمی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0407_103901"/>
    <w:bookmarkEnd w:id="50"/>
    <w:p>
      <w:pPr>
        <w:pStyle w:val="Heading5"/>
      </w:pPr>
      <w:bookmarkStart w:id="325" w:name="_Toc101"/>
      <w:r>
        <w:t>سند حدیث الثقلین</w:t>
      </w:r>
      <w:bookmarkEnd w:id="325"/>
    </w:p>
    <w:p>
      <w:pPr>
        <w:pStyle w:val="Heading6"/>
      </w:pPr>
      <w:bookmarkStart w:id="326" w:name="_Toc102"/>
      <w:r>
        <w:t>(1) روایة حبیب بن ابی ثابت</w:t>
      </w:r>
      <w:bookmarkEnd w:id="326"/>
    </w:p>
    <w:p>
      <w:pPr>
        <w:pStyle w:val="Heading6"/>
      </w:pPr>
      <w:bookmarkStart w:id="327" w:name="_Toc103"/>
      <w:r>
        <w:t>اشارة</w:t>
      </w:r>
      <w:bookmarkEnd w:id="327"/>
    </w:p>
    <w:p>
      <w:pPr>
        <w:pStyle w:val="BookText"/>
      </w:pPr>
      <w:r>
        <w:rPr>
          <w:rFonts w:ascii="IRNazanin" w:hAnsi="IRNazanin" w:eastAsia="IRNazanin" w:cs="IRNazanin"/>
          <w:lang w:bidi="fa-IR"/>
          <w:color w:val="111111"/>
          <w:sz w:val="28"/>
          <w:szCs w:val="28"/>
          <w:rtl/>
        </w:rPr>
        <w:t xml:space="preserve">رواه عن ابی الطفیل عن زید بن أرقم و رواه عنه الأعمش، أخرجه.</w:t>
      </w:r>
    </w:p>
    <w:p>
      <w:pPr>
        <w:pStyle w:val="BookText"/>
      </w:pPr>
      <w:r>
        <w:rPr>
          <w:rFonts w:ascii="IRNazanin" w:hAnsi="IRNazanin" w:eastAsia="IRNazanin" w:cs="IRNazanin"/>
          <w:lang w:bidi="fa-IR"/>
          <w:color w:val="111111"/>
          <w:sz w:val="28"/>
          <w:szCs w:val="28"/>
          <w:rtl/>
        </w:rPr>
        <w:t xml:space="preserve">النسائی </w:t>
      </w:r>
      <w:r>
        <w:rPr>
          <w:rStyle w:val="FootnoteReference"/>
        </w:rPr>
        <w:footnoteReference w:id="67"/>
      </w:r>
      <w:r>
        <w:rPr>
          <w:rFonts w:ascii="IRNazanin" w:hAnsi="IRNazanin" w:eastAsia="IRNazanin" w:cs="IRNazanin"/>
          <w:lang w:bidi="fa-IR"/>
          <w:color w:val="111111"/>
          <w:sz w:val="28"/>
          <w:szCs w:val="28"/>
          <w:rtl/>
        </w:rPr>
        <w:t xml:space="preserve">و أورده ابن کثیر </w:t>
      </w:r>
      <w:r>
        <w:rPr>
          <w:rStyle w:val="FootnoteReference"/>
        </w:rPr>
        <w:footnoteReference w:id="68"/>
      </w:r>
      <w:r>
        <w:rPr>
          <w:rFonts w:ascii="IRNazanin" w:hAnsi="IRNazanin" w:eastAsia="IRNazanin" w:cs="IRNazanin"/>
          <w:lang w:bidi="fa-IR"/>
          <w:color w:val="111111"/>
          <w:sz w:val="28"/>
          <w:szCs w:val="28"/>
          <w:rtl/>
        </w:rPr>
        <w:t xml:space="preserve">عن النسائی فی سننه (الکبری) ثم قال: «قال شیخنا ابو عبد اللّه الذهبی: «و هذا حدیث صحیح».</w:t>
      </w:r>
    </w:p>
    <w:p>
      <w:pPr>
        <w:pStyle w:val="BookText"/>
      </w:pPr>
      <w:r>
        <w:rPr>
          <w:rFonts w:ascii="IRNazanin" w:hAnsi="IRNazanin" w:eastAsia="IRNazanin" w:cs="IRNazanin"/>
          <w:lang w:bidi="fa-IR"/>
          <w:color w:val="111111"/>
          <w:sz w:val="28"/>
          <w:szCs w:val="28"/>
          <w:rtl/>
        </w:rPr>
        <w:t xml:space="preserve">و رواه ایضا عن یحیی بن جعدة عن زید بن أرقم، و رواه عنه ابو العلاء کامل بن العلاء التیمی السعدی.</w:t>
      </w:r>
    </w:p>
    <w:p>
      <w:pPr>
        <w:pStyle w:val="BookText"/>
      </w:pPr>
      <w:r>
        <w:rPr>
          <w:rFonts w:ascii="IRNazanin" w:hAnsi="IRNazanin" w:eastAsia="IRNazanin" w:cs="IRNazanin"/>
          <w:lang w:bidi="fa-IR"/>
          <w:color w:val="111111"/>
          <w:sz w:val="28"/>
          <w:szCs w:val="28"/>
          <w:rtl/>
        </w:rPr>
        <w:t xml:space="preserve">أخرجه الحاکم بإسناده عنه بلفظ آخر، و صححه هو و الذهبی علی شرط الشیخین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0407_103902"/>
    <w:bookmarkEnd w:id="51"/>
    <w:p>
      <w:pPr>
        <w:pStyle w:val="Heading6"/>
      </w:pPr>
      <w:bookmarkStart w:id="328" w:name="_Toc104"/>
      <w:r>
        <w:t>ترجم له</w:t>
      </w:r>
      <w:bookmarkEnd w:id="328"/>
    </w:p>
    <w:p>
      <w:pPr>
        <w:pStyle w:val="BookText"/>
      </w:pPr>
      <w:r>
        <w:rPr>
          <w:rFonts w:ascii="IRNazanin" w:hAnsi="IRNazanin" w:eastAsia="IRNazanin" w:cs="IRNazanin"/>
          <w:lang w:bidi="fa-IR"/>
          <w:color w:val="111111"/>
          <w:sz w:val="28"/>
          <w:szCs w:val="28"/>
          <w:rtl/>
        </w:rPr>
        <w:t xml:space="preserve">ابن حجر: «حبیب بن ابی ثابت قیس بن دینار. الأسدی مولاهم ابو یحیی الکوفی، روی عن ابن عمر و ابن عباس و انس ابن مالک و زید بن أرقم و ابی الطفیل.. قال العجلی کوفی تابعی ثقة، و قال ابن معین و النسائی ثقة، و قال ابن ابی مریم عن ابن معین ثقة حجة، قیل له: ثبت؟ قال: نعم..</w:t>
      </w:r>
    </w:p>
    <w:p>
      <w:pPr>
        <w:pStyle w:val="BookText"/>
      </w:pPr>
      <w:r>
        <w:rPr>
          <w:rFonts w:ascii="IRNazanin" w:hAnsi="IRNazanin" w:eastAsia="IRNazanin" w:cs="IRNazanin"/>
          <w:lang w:bidi="fa-IR"/>
          <w:color w:val="111111"/>
          <w:sz w:val="28"/>
          <w:szCs w:val="28"/>
          <w:rtl/>
        </w:rPr>
        <w:t xml:space="preserve">و قال ابو حاتم: صدوق ثقة.. قال ابو بکر ابن عیاش و غیره مات سنة 119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329" w:name="_Toc105"/>
      <w:r>
        <w:t>(2) روایة ابی إسحاق السبیعی</w:t>
      </w:r>
      <w:bookmarkEnd w:id="329"/>
    </w:p>
    <w:p>
      <w:pPr>
        <w:pStyle w:val="Heading6"/>
      </w:pPr>
      <w:bookmarkStart w:id="330" w:name="_Toc106"/>
      <w:r>
        <w:t>اشارة</w:t>
      </w:r>
      <w:bookmarkEnd w:id="330"/>
    </w:p>
    <w:p>
      <w:pPr>
        <w:pStyle w:val="BookText"/>
      </w:pPr>
      <w:r>
        <w:rPr>
          <w:rFonts w:ascii="IRNazanin" w:hAnsi="IRNazanin" w:eastAsia="IRNazanin" w:cs="IRNazanin"/>
          <w:lang w:bidi="fa-IR"/>
          <w:color w:val="111111"/>
          <w:sz w:val="28"/>
          <w:szCs w:val="28"/>
          <w:rtl/>
        </w:rPr>
        <w:t xml:space="preserve">روی حدیث الثقلین عن حنش بن المعتمر عن ابی ذر.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رواه عنه الأعمش و یونس بن ابی إسحاق و مفضل بن صالح و إسرائیل اخرج روایتهم الحافظ الدارقطنی المتوفی 2385 ففی</w:t>
      </w:r>
    </w:p>
    <w:p>
      <w:pPr>
        <w:pStyle w:val="BookText"/>
      </w:pPr>
      <w:r>
        <w:rPr>
          <w:rFonts w:ascii="IRNazanin" w:hAnsi="IRNazanin" w:eastAsia="IRNazanin" w:cs="IRNazanin"/>
          <w:lang w:bidi="fa-IR"/>
          <w:color w:val="111111"/>
          <w:sz w:val="28"/>
          <w:szCs w:val="28"/>
          <w:rtl/>
        </w:rPr>
        <w:t xml:space="preserve">کتاب العلل </w:t>
      </w:r>
      <w:r>
        <w:rPr>
          <w:rStyle w:val="FootnoteReference"/>
        </w:rPr>
        <w:footnoteReference w:id="72"/>
      </w:r>
      <w:r>
        <w:rPr>
          <w:rFonts w:ascii="IRNazanin" w:hAnsi="IRNazanin" w:eastAsia="IRNazanin" w:cs="IRNazanin"/>
          <w:lang w:bidi="fa-IR"/>
          <w:color w:val="111111"/>
          <w:sz w:val="28"/>
          <w:szCs w:val="28"/>
          <w:rtl/>
        </w:rPr>
        <w:t xml:space="preserve">ج 2 الورقة 78 ب 3: و سئل: عن حدیث حنش بن المعتمر عن ابی ذر عن النبی صلّی اللّه علیه و سلّم: یا ایها الناس انی ترکت فیکم الثقلین کتاب اللّه و عترتی، و لن یتفرقا حتی یردا علی الحوض، و مثلهما مثل سفینة نوح من رکب فیها نجا؟</w:t>
      </w:r>
    </w:p>
    <w:p>
      <w:pPr>
        <w:pStyle w:val="BookText"/>
      </w:pPr>
      <w:r>
        <w:rPr>
          <w:rFonts w:ascii="IRNazanin" w:hAnsi="IRNazanin" w:eastAsia="IRNazanin" w:cs="IRNazanin"/>
          <w:lang w:bidi="fa-IR"/>
          <w:color w:val="111111"/>
          <w:sz w:val="28"/>
          <w:szCs w:val="28"/>
          <w:rtl/>
        </w:rPr>
        <w:t xml:space="preserve">فقال: یرویه ابو إسحاق السبیعی عن حنش، قال ذلک الأعمش و یونس بن ابی إسحاق و مفضل بن صالح.</w:t>
      </w:r>
    </w:p>
    <w:p>
      <w:pPr>
        <w:pStyle w:val="BookText"/>
      </w:pPr>
      <w:r>
        <w:rPr>
          <w:rFonts w:ascii="IRNazanin" w:hAnsi="IRNazanin" w:eastAsia="IRNazanin" w:cs="IRNazanin"/>
          <w:lang w:bidi="fa-IR"/>
          <w:color w:val="111111"/>
          <w:sz w:val="28"/>
          <w:szCs w:val="28"/>
          <w:rtl/>
        </w:rPr>
        <w:t xml:space="preserve">و خالفهم إسرائیل فرواه عن ابی إسحاق عن رجل عن حنش، و القول عندی قول إسرائیل. انتهی.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10407_103903"/>
    <w:bookmarkEnd w:id="52"/>
    <w:p>
      <w:pPr>
        <w:pStyle w:val="Heading6"/>
      </w:pPr>
      <w:bookmarkStart w:id="331" w:name="_Toc107"/>
      <w:r>
        <w:t>ترجم له:</w:t>
      </w:r>
      <w:bookmarkEnd w:id="331"/>
    </w:p>
    <w:p>
      <w:pPr>
        <w:pStyle w:val="BookText"/>
      </w:pPr>
      <w:r>
        <w:rPr>
          <w:rFonts w:ascii="IRNazanin" w:hAnsi="IRNazanin" w:eastAsia="IRNazanin" w:cs="IRNazanin"/>
          <w:lang w:bidi="fa-IR"/>
          <w:color w:val="111111"/>
          <w:sz w:val="28"/>
          <w:szCs w:val="28"/>
          <w:rtl/>
        </w:rPr>
        <w:t xml:space="preserve">و هو أبو إسحاق السبیعی عمرو بن عبد اللّه الکوفی الهمدانی المتوفی 9/ 8/ 126 من رجال الستة مجمع علی توثیقه.</w:t>
      </w:r>
    </w:p>
    <w:p>
      <w:pPr>
        <w:pStyle w:val="BookText"/>
      </w:pPr>
      <w:r>
        <w:rPr>
          <w:rFonts w:ascii="IRNazanin" w:hAnsi="IRNazanin" w:eastAsia="IRNazanin" w:cs="IRNazanin"/>
          <w:lang w:bidi="fa-IR"/>
          <w:color w:val="111111"/>
          <w:sz w:val="28"/>
          <w:szCs w:val="28"/>
          <w:rtl/>
        </w:rPr>
        <w:t xml:space="preserve">ابن حجر العسقلانی فقال: «و قال ابن معین و النسائی ثقة، و قال ابن المدینی أحصینا مشیخته نوحا من ثلاثمائة شیخ و قال مرة أربعمائة، و قد روی عن سبعین او ثمانین لم یرو عنهم غیره.</w:t>
      </w:r>
    </w:p>
    <w:p>
      <w:pPr>
        <w:pStyle w:val="BookText"/>
      </w:pPr>
      <w:r>
        <w:rPr>
          <w:rFonts w:ascii="IRNazanin" w:hAnsi="IRNazanin" w:eastAsia="IRNazanin" w:cs="IRNazanin"/>
          <w:lang w:bidi="fa-IR"/>
          <w:color w:val="111111"/>
          <w:sz w:val="28"/>
          <w:szCs w:val="28"/>
          <w:rtl/>
        </w:rPr>
        <w:t xml:space="preserve">و قال العجلی کوفی تابعی ثقة و الشعبی اکبر منه بسنتین.. و قال أبو حاتم ثقة و هو احفظ من ابی إسحاق الشیبانی و شبه الزهری فی کثرة الروایة و اتساعه فی الرجال..»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سعد فی (الطبقات 6/ 313).</w:t>
      </w:r>
    </w:p>
    <w:p>
      <w:pPr>
        <w:pStyle w:val="Heading6"/>
      </w:pPr>
      <w:bookmarkStart w:id="332" w:name="_Toc108"/>
      <w:r>
        <w:t>(3) روایة محمد بن عمر بن علی</w:t>
      </w:r>
      <w:bookmarkEnd w:id="332"/>
    </w:p>
    <w:p>
      <w:pPr>
        <w:pStyle w:val="Heading6"/>
      </w:pPr>
      <w:bookmarkStart w:id="333" w:name="_Toc109"/>
      <w:r>
        <w:t>اشارة</w:t>
      </w:r>
      <w:bookmarkEnd w:id="333"/>
    </w:p>
    <w:p>
      <w:pPr>
        <w:pStyle w:val="BookText"/>
      </w:pPr>
      <w:r>
        <w:rPr>
          <w:rFonts w:ascii="IRNazanin" w:hAnsi="IRNazanin" w:eastAsia="IRNazanin" w:cs="IRNazanin"/>
          <w:lang w:bidi="fa-IR"/>
          <w:color w:val="111111"/>
          <w:sz w:val="28"/>
          <w:szCs w:val="28"/>
          <w:rtl/>
        </w:rPr>
        <w:t xml:space="preserve">رواه عن جده أمیر المؤمنین علیه السّلام مرسلا، أو عن أبیه عنه علیه السّلام علی اختلاف الروایات فی المصادر.</w:t>
      </w:r>
    </w:p>
    <w:p>
      <w:pPr>
        <w:pStyle w:val="BookText"/>
      </w:pPr>
      <w:r>
        <w:rPr>
          <w:rFonts w:ascii="IRNazanin" w:hAnsi="IRNazanin" w:eastAsia="IRNazanin" w:cs="IRNazanin"/>
          <w:lang w:bidi="fa-IR"/>
          <w:color w:val="111111"/>
          <w:sz w:val="28"/>
          <w:szCs w:val="28"/>
          <w:rtl/>
        </w:rPr>
        <w:t xml:space="preserve">و رواه عنه أبو محمد کثیر بن زید الاسلمی ثم السهمی مولاهم المتوفی سنة 158، أخرجه الدولابی فی کتاب الذریة الطاهرة، یأتی بالاسناد و اللفظ فی الرقم (7).</w:t>
      </w:r>
    </w:p>
    <w:p>
      <w:pPr>
        <w:pStyle w:val="BookText"/>
      </w:pPr>
      <w:r>
        <w:rPr>
          <w:rFonts w:ascii="IRNazanin" w:hAnsi="IRNazanin" w:eastAsia="IRNazanin" w:cs="IRNazanin"/>
          <w:lang w:bidi="fa-IR"/>
          <w:color w:val="111111"/>
          <w:sz w:val="28"/>
          <w:szCs w:val="28"/>
          <w:rtl/>
        </w:rPr>
        <w:t xml:space="preserve">و أورده العباس بن أحمد الصنعانی قال: «و عن محمد بن عمر بن علی عن أبیه عن علی بن أبی طالب … أخرجه ابن جریر و صححه»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10407_103904"/>
    <w:bookmarkEnd w:id="53"/>
    <w:p>
      <w:pPr>
        <w:pStyle w:val="Heading6"/>
      </w:pPr>
      <w:bookmarkStart w:id="334" w:name="_Toc110"/>
      <w:r>
        <w:t>ترجم له:</w:t>
      </w:r>
      <w:bookmarkEnd w:id="334"/>
    </w:p>
    <w:p>
      <w:pPr>
        <w:pStyle w:val="BookText"/>
      </w:pPr>
      <w:r>
        <w:rPr>
          <w:rFonts w:ascii="IRNazanin" w:hAnsi="IRNazanin" w:eastAsia="IRNazanin" w:cs="IRNazanin"/>
          <w:lang w:bidi="fa-IR"/>
          <w:color w:val="111111"/>
          <w:sz w:val="28"/>
          <w:szCs w:val="28"/>
          <w:rtl/>
        </w:rPr>
        <w:t xml:space="preserve">1- ابن حجر: حیث انه من رجال الترمذی فقال: «محمد بن عمر بن علی بن أبی طالب الهاشمی امه أسماء بنت عقیل، روی عن جده مرسلا و أبیه و عمه محمد بن الحنفیة و ابن عمه علی بن الحسین بن علی.</w:t>
      </w:r>
    </w:p>
    <w:p>
      <w:pPr>
        <w:pStyle w:val="BookText"/>
      </w:pPr>
      <w:r>
        <w:rPr>
          <w:rFonts w:ascii="IRNazanin" w:hAnsi="IRNazanin" w:eastAsia="IRNazanin" w:cs="IRNazanin"/>
          <w:lang w:bidi="fa-IR"/>
          <w:color w:val="111111"/>
          <w:sz w:val="28"/>
          <w:szCs w:val="28"/>
          <w:rtl/>
        </w:rPr>
        <w:t xml:space="preserve">روی عنه أولاده عبد اللّه و عبید اللّه و عمر، و ابن جریح و ابن إسحاق و یحیی ابن أیوب و هشام بن سعد و غیرهم. قال ابن سعد: قد روی عنه، و کان قلیل الحدیث و کان قد أدرک أول خلافة بنی العباس، ذکره ابن حبان فی الثقات و قال: روی عن علی»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فقال: (ثقة)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335" w:name="_Toc111"/>
      <w:r>
        <w:t>(4) روایة حکیم بن جبیر</w:t>
      </w:r>
      <w:bookmarkEnd w:id="335"/>
    </w:p>
    <w:p>
      <w:pPr>
        <w:pStyle w:val="Heading6"/>
      </w:pPr>
      <w:bookmarkStart w:id="336" w:name="_Toc112"/>
      <w:r>
        <w:t>اشارة</w:t>
      </w:r>
      <w:bookmarkEnd w:id="336"/>
    </w:p>
    <w:p>
      <w:pPr>
        <w:pStyle w:val="BookText"/>
      </w:pPr>
      <w:r>
        <w:rPr>
          <w:rFonts w:ascii="IRNazanin" w:hAnsi="IRNazanin" w:eastAsia="IRNazanin" w:cs="IRNazanin"/>
          <w:lang w:bidi="fa-IR"/>
          <w:color w:val="111111"/>
          <w:sz w:val="28"/>
          <w:szCs w:val="28"/>
          <w:rtl/>
        </w:rPr>
        <w:t xml:space="preserve">روی حدیث الثقلین عن أبی الطفیل عامر بن واثلة و رواه عنه عبد اللّه بن بکیر الغنوی،</w:t>
      </w:r>
    </w:p>
    <w:p>
      <w:pPr>
        <w:pStyle w:val="BookText"/>
      </w:pPr>
      <w:r>
        <w:rPr>
          <w:rFonts w:ascii="IRNazanin" w:hAnsi="IRNazanin" w:eastAsia="IRNazanin" w:cs="IRNazanin"/>
          <w:lang w:bidi="fa-IR"/>
          <w:color w:val="111111"/>
          <w:sz w:val="28"/>
          <w:szCs w:val="28"/>
          <w:rtl/>
        </w:rPr>
        <w:t xml:space="preserve">أخرج حدیثه الحافظ الطبرانی فی المعجم الکبیر فقال:</w:t>
      </w:r>
    </w:p>
    <w:p>
      <w:pPr>
        <w:pStyle w:val="BookText"/>
      </w:pPr>
      <w:r>
        <w:rPr>
          <w:rFonts w:ascii="IRNazanin" w:hAnsi="IRNazanin" w:eastAsia="IRNazanin" w:cs="IRNazanin"/>
          <w:lang w:bidi="fa-IR"/>
          <w:color w:val="111111"/>
          <w:sz w:val="28"/>
          <w:szCs w:val="28"/>
          <w:rtl/>
        </w:rPr>
        <w:t xml:space="preserve">«حدثنا محمد بن عبد اللّه الحضرمی [مطین نا جعفر بن حمید، نا عبد اللّه ابن بکیر الغنوی عن حکیم بن جبیر عن أبی الطفیل عن زید بن أرقم رضی اللّه عنه قال قال رسول اللّه صلّی اللّه علیه و سلّم: انی لکم فرط و انکم واردون علی الحوض، عرضه ما بین صنعاء الی بصری، فیه عدد الکواکب من قدحان الذهب و الفضة، فانظروا کیف تخلفونی فی الثقلین؟</w:t>
      </w:r>
    </w:p>
    <w:p>
      <w:pPr>
        <w:pStyle w:val="BookText"/>
      </w:pPr>
      <w:r>
        <w:rPr>
          <w:rFonts w:ascii="IRNazanin" w:hAnsi="IRNazanin" w:eastAsia="IRNazanin" w:cs="IRNazanin"/>
          <w:lang w:bidi="fa-IR"/>
          <w:color w:val="111111"/>
          <w:sz w:val="28"/>
          <w:szCs w:val="28"/>
          <w:rtl/>
        </w:rPr>
        <w:t xml:space="preserve">فقام رجل فقال: یا رسول اللّه و ما الثقلان؟ فقال رسول اللّه صلّی اللّه علیه و سلّم: الأکبر کتاب اللّه سبب طرفه بید اللّه و طرفه بأیدیکم فتمسکوا به لن تزالوا و لا تضلوا. و الأصغر عترتی و انهما لن یتفرقا حتی یردا علیّ الحوض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10407_103905"/>
    <w:bookmarkEnd w:id="54"/>
    <w:p>
      <w:pPr>
        <w:pStyle w:val="BookText"/>
      </w:pPr>
      <w:r>
        <w:rPr>
          <w:rFonts w:ascii="IRNazanin" w:hAnsi="IRNazanin" w:eastAsia="IRNazanin" w:cs="IRNazanin"/>
          <w:lang w:bidi="fa-IR"/>
          <w:color w:val="111111"/>
          <w:sz w:val="28"/>
          <w:szCs w:val="28"/>
          <w:rtl/>
        </w:rPr>
        <w:t xml:space="preserve">و سألت لهما ذلک ربی، فلا تقدموهما فتهلکوا و لا تعلموهما فإنهما أعلم منکم»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337" w:name="_Toc113"/>
      <w:r>
        <w:t>ترجم له:</w:t>
      </w:r>
      <w:bookmarkEnd w:id="337"/>
    </w:p>
    <w:p>
      <w:pPr>
        <w:pStyle w:val="BookText"/>
      </w:pPr>
      <w:r>
        <w:rPr>
          <w:rFonts w:ascii="IRNazanin" w:hAnsi="IRNazanin" w:eastAsia="IRNazanin" w:cs="IRNazanin"/>
          <w:lang w:bidi="fa-IR"/>
          <w:color w:val="111111"/>
          <w:sz w:val="28"/>
          <w:szCs w:val="28"/>
          <w:rtl/>
        </w:rPr>
        <w:t xml:space="preserve">1- ابن حجر: فانه من رجال الأربعة فقال: «حکیم بن جبیر الأسدی و یقال مولی الحکم بن أبی العاص الثقفی الکوفی روی عن أبی جحیفة و أبی الطفیل … و عنه الأعمش و السفیانان و زائدة و فطر بن خلیفة و شعبة و شریک و علی بن صالح و جماعة..»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حکی عن جماعة تضعیفه، و لا ذنب له سوی روایته بعض فضائل آل محمد علیهم السلام، راجع ترجمته فی المیزان، و الا فهو من رجال السنن الأربعة، و یکفیه روایة السفیانین و شعبة عنه.</w:t>
      </w:r>
    </w:p>
    <w:p>
      <w:pPr>
        <w:pStyle w:val="BookText"/>
      </w:pPr>
      <w:r>
        <w:rPr>
          <w:rFonts w:ascii="IRNazanin" w:hAnsi="IRNazanin" w:eastAsia="IRNazanin" w:cs="IRNazanin"/>
          <w:lang w:bidi="fa-IR"/>
          <w:color w:val="111111"/>
          <w:sz w:val="28"/>
          <w:szCs w:val="28"/>
          <w:rtl/>
        </w:rPr>
        <w:t xml:space="preserve">2- عده ابن سعد فی الطبقة الثالثة من الکوفیین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البخاری: فی (التاریخ الکبیر 3/ 16) رقم 65.</w:t>
      </w:r>
    </w:p>
    <w:p>
      <w:pPr>
        <w:pStyle w:val="Heading6"/>
      </w:pPr>
      <w:bookmarkStart w:id="338" w:name="_Toc114"/>
      <w:r>
        <w:t>(5) روایة زکریا بن أبی زائدة</w:t>
      </w:r>
      <w:bookmarkEnd w:id="338"/>
    </w:p>
    <w:p>
      <w:pPr>
        <w:pStyle w:val="Heading6"/>
      </w:pPr>
      <w:bookmarkStart w:id="339" w:name="_Toc115"/>
      <w:r>
        <w:t>اشارة</w:t>
      </w:r>
      <w:bookmarkEnd w:id="339"/>
    </w:p>
    <w:p>
      <w:pPr>
        <w:pStyle w:val="BookText"/>
      </w:pPr>
      <w:r>
        <w:rPr>
          <w:rFonts w:ascii="IRNazanin" w:hAnsi="IRNazanin" w:eastAsia="IRNazanin" w:cs="IRNazanin"/>
          <w:lang w:bidi="fa-IR"/>
          <w:color w:val="111111"/>
          <w:sz w:val="28"/>
          <w:szCs w:val="28"/>
          <w:rtl/>
        </w:rPr>
        <w:t xml:space="preserve">رواه عن عطیة العوفی عن أبی سعید الخدری و رواه عنه یزید بن هارون الواسطی،</w:t>
      </w:r>
    </w:p>
    <w:p>
      <w:pPr>
        <w:pStyle w:val="BookText"/>
      </w:pPr>
      <w:r>
        <w:rPr>
          <w:rFonts w:ascii="IRNazanin" w:hAnsi="IRNazanin" w:eastAsia="IRNazanin" w:cs="IRNazanin"/>
          <w:lang w:bidi="fa-IR"/>
          <w:color w:val="111111"/>
          <w:sz w:val="28"/>
          <w:szCs w:val="28"/>
          <w:rtl/>
        </w:rPr>
        <w:t xml:space="preserve">أخرج حدیثه أبو عبد اللّه المحاملی فی أمالیه </w:t>
      </w:r>
      <w:r>
        <w:rPr>
          <w:rStyle w:val="FootnoteReference"/>
        </w:rPr>
        <w:footnoteReference w:id="8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أخو کرخویه قال حدثنا یزید بن هارون ثنا زکریا عن عطیة عن أبی سعید الخدری قال قال رسول اللّه صلّی اللّه علیه و سلّم: انّی قد ترکت فیکم ما ان أخذتم به لن تضلوا بعدی، الثقلین، أحدهما أکبر من الآخر: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0407_103906"/>
    <w:bookmarkEnd w:id="55"/>
    <w:p>
      <w:pPr>
        <w:pStyle w:val="BookText"/>
      </w:pPr>
      <w:r>
        <w:rPr>
          <w:rFonts w:ascii="IRNazanin" w:hAnsi="IRNazanin" w:eastAsia="IRNazanin" w:cs="IRNazanin"/>
          <w:lang w:bidi="fa-IR"/>
          <w:color w:val="111111"/>
          <w:sz w:val="28"/>
          <w:szCs w:val="28"/>
          <w:rtl/>
        </w:rPr>
        <w:t xml:space="preserve">کتاب اللّه حبل ممدود من السماء الی الأرض و عترتی أهل بیتی، ألا و انهما لن یفترقا حتی یردا علیّ الحوض».</w:t>
      </w:r>
    </w:p>
    <w:p>
      <w:pPr>
        <w:pStyle w:val="BookText"/>
      </w:pPr>
      <w:r>
        <w:rPr>
          <w:rFonts w:ascii="IRNazanin" w:hAnsi="IRNazanin" w:eastAsia="IRNazanin" w:cs="IRNazanin"/>
          <w:lang w:bidi="fa-IR"/>
          <w:color w:val="111111"/>
          <w:sz w:val="28"/>
          <w:szCs w:val="28"/>
          <w:rtl/>
        </w:rPr>
        <w:t xml:space="preserve">و قد روی المحاملی حدیث الثقلین فی أمالیه عن علی علیه السّلام و قد تقدم فی الکتاب.</w:t>
      </w:r>
    </w:p>
    <w:p>
      <w:pPr>
        <w:pStyle w:val="Heading6"/>
      </w:pPr>
      <w:bookmarkStart w:id="340" w:name="_Toc116"/>
      <w:r>
        <w:t>ترجم له:</w:t>
      </w:r>
      <w:bookmarkEnd w:id="340"/>
    </w:p>
    <w:p>
      <w:pPr>
        <w:pStyle w:val="BookText"/>
      </w:pPr>
      <w:r>
        <w:rPr>
          <w:rFonts w:ascii="IRNazanin" w:hAnsi="IRNazanin" w:eastAsia="IRNazanin" w:cs="IRNazanin"/>
          <w:lang w:bidi="fa-IR"/>
          <w:color w:val="111111"/>
          <w:sz w:val="28"/>
          <w:szCs w:val="28"/>
          <w:rtl/>
        </w:rPr>
        <w:t xml:space="preserve">1- ابن حجر فانه من رجال الستة فقال: «زکریا بن أبی زائدة خالد ابن میمون بن فیروز … و قال عبد اللّه عن أبیه </w:t>
      </w:r>
      <w:r>
        <w:rPr>
          <w:rStyle w:val="FootnoteReference"/>
        </w:rPr>
        <w:footnoteReference w:id="81"/>
      </w:r>
      <w:r>
        <w:rPr>
          <w:rFonts w:ascii="IRNazanin" w:hAnsi="IRNazanin" w:eastAsia="IRNazanin" w:cs="IRNazanin"/>
          <w:lang w:bidi="fa-IR"/>
          <w:color w:val="111111"/>
          <w:sz w:val="28"/>
          <w:szCs w:val="28"/>
          <w:rtl/>
        </w:rPr>
        <w:t xml:space="preserve">: ثقة حلو الحدیث … و قال العجلی: ثقة الا ان سماعه من أبی إسحاق بآخره و یقال ان شریکا أقدم سماعا منه … قال أبو داود: و زکریا ثقة … و قال النسائی: ثقة، قال ابن نمیر: مات سنة 147»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سعد و قال: «أخبرنا الفضل بن دکین انه توفی سنة ثمان و أربعین و مائة و کان ثقة کثیر الحدیث»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6"/>
      </w:pPr>
      <w:bookmarkStart w:id="341" w:name="_Toc117"/>
      <w:r>
        <w:t>(6) روایة فطر بن خلیفة المخزومی</w:t>
      </w:r>
      <w:bookmarkEnd w:id="341"/>
    </w:p>
    <w:p>
      <w:pPr>
        <w:pStyle w:val="Heading6"/>
      </w:pPr>
      <w:bookmarkStart w:id="342" w:name="_Toc118"/>
      <w:r>
        <w:t>اشارة</w:t>
      </w:r>
      <w:bookmarkEnd w:id="342"/>
    </w:p>
    <w:p>
      <w:pPr>
        <w:pStyle w:val="BookText"/>
      </w:pPr>
      <w:r>
        <w:rPr>
          <w:rFonts w:ascii="IRNazanin" w:hAnsi="IRNazanin" w:eastAsia="IRNazanin" w:cs="IRNazanin"/>
          <w:lang w:bidi="fa-IR"/>
          <w:color w:val="111111"/>
          <w:sz w:val="28"/>
          <w:szCs w:val="28"/>
          <w:rtl/>
        </w:rPr>
        <w:t xml:space="preserve">روی حدیث الثقلین عن أبی الطفیل عامر بن واثلة و تابعه علی ذلک زیاد ابن المنذر ابو الجارود العبدی، و رواه عنهما محمد بن کثیر العبدی.</w:t>
      </w:r>
    </w:p>
    <w:p>
      <w:pPr>
        <w:pStyle w:val="BookText"/>
      </w:pPr>
      <w:r>
        <w:rPr>
          <w:rFonts w:ascii="IRNazanin" w:hAnsi="IRNazanin" w:eastAsia="IRNazanin" w:cs="IRNazanin"/>
          <w:lang w:bidi="fa-IR"/>
          <w:color w:val="111111"/>
          <w:sz w:val="28"/>
          <w:szCs w:val="28"/>
          <w:rtl/>
        </w:rPr>
        <w:t xml:space="preserve">أورده السمهودی فی الذکر الرابع من القسم الثانی من جواهر العقدین الورقة 86/ أ. و السخاوی فی استجلاب ارتقاء الغرف الورقة 22 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0407_103907"/>
    <w:bookmarkEnd w:id="56"/>
    <w:p>
      <w:pPr>
        <w:pStyle w:val="Heading6"/>
      </w:pPr>
      <w:bookmarkStart w:id="343" w:name="_Toc119"/>
      <w:r>
        <w:t>ترجم له:</w:t>
      </w:r>
      <w:bookmarkEnd w:id="343"/>
    </w:p>
    <w:p>
      <w:pPr>
        <w:pStyle w:val="BookText"/>
      </w:pPr>
      <w:r>
        <w:rPr>
          <w:rFonts w:ascii="IRNazanin" w:hAnsi="IRNazanin" w:eastAsia="IRNazanin" w:cs="IRNazanin"/>
          <w:lang w:bidi="fa-IR"/>
          <w:color w:val="111111"/>
          <w:sz w:val="28"/>
          <w:szCs w:val="28"/>
          <w:rtl/>
        </w:rPr>
        <w:t xml:space="preserve">1- ابن حجر: فقد روی له البخاری و أصحاب السنن الأربعة فقال: «فطر بن خلیفة القرشی المخزومی- مولاهم- ابو بکر الحناط الکوفی، روی عن أبیه … و أبی الطفیل عامر بن واثلة … و عنه ابن المبارک و القطان و السفیانان …»</w:t>
      </w:r>
    </w:p>
    <w:p>
      <w:pPr>
        <w:pStyle w:val="BookText"/>
      </w:pPr>
      <w:r>
        <w:rPr>
          <w:rFonts w:ascii="IRNazanin" w:hAnsi="IRNazanin" w:eastAsia="IRNazanin" w:cs="IRNazanin"/>
          <w:lang w:bidi="fa-IR"/>
          <w:color w:val="111111"/>
          <w:sz w:val="28"/>
          <w:szCs w:val="28"/>
          <w:rtl/>
        </w:rPr>
        <w:t xml:space="preserve">ثم حکی توثیقه عن احمد بن حنبل و یحیی بن معین و العجلی و النسائی و ابن سعد و أبی نعیم الفضل بن دکین و ابن حبان و أرّخ وفاته بسنة 155 و قیل 153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سعد قال: «و کان ثقة»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6"/>
      </w:pPr>
      <w:bookmarkStart w:id="344" w:name="_Toc120"/>
      <w:r>
        <w:t>(7) روایة کثیر بن زید</w:t>
      </w:r>
      <w:bookmarkEnd w:id="344"/>
    </w:p>
    <w:p>
      <w:pPr>
        <w:pStyle w:val="Heading6"/>
      </w:pPr>
      <w:bookmarkStart w:id="345" w:name="_Toc121"/>
      <w:r>
        <w:t>اشارة</w:t>
      </w:r>
      <w:bookmarkEnd w:id="345"/>
    </w:p>
    <w:p>
      <w:pPr>
        <w:pStyle w:val="BookText"/>
      </w:pPr>
      <w:r>
        <w:rPr>
          <w:rFonts w:ascii="IRNazanin" w:hAnsi="IRNazanin" w:eastAsia="IRNazanin" w:cs="IRNazanin"/>
          <w:lang w:bidi="fa-IR"/>
          <w:color w:val="111111"/>
          <w:sz w:val="28"/>
          <w:szCs w:val="28"/>
          <w:rtl/>
        </w:rPr>
        <w:t xml:space="preserve">روی حدیث الثقلین عن محمد بن عمر بن علی، و رواه عنه أبو عامر العقدی عبد الملک بن عمرو، اخرج حدیثه ابو جعفر الطحاوی فی (مشکل الآثار 2/ 307) و أبو بشر الدولابی فی الذریة الطاهرة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نسخة مکتوبة سنة 669 صورها معهد المخطوطات بجامعة الدول العربیة بالقاهرة عن مکتبة شخصیة و ورد فی فهرست المخطوطات المصورة قسم التاریخ 3/ 152 رقم 1052 و عنها صورت مکتبة الامام الحکیم العامة فی النجف، و عنها نسخت نسخة بیدی لنفسی سنة 1391، و نسخة منه فی المکتبة الاحمدیة بتونس.</w:t>
      </w:r>
    </w:p>
    <w:p>
      <w:pPr>
        <w:pStyle w:val="BookText"/>
      </w:pPr>
      <w:r>
        <w:rPr>
          <w:rFonts w:ascii="IRNazanin" w:hAnsi="IRNazanin" w:eastAsia="IRNazanin" w:cs="IRNazanin"/>
          <w:lang w:bidi="fa-IR"/>
          <w:color w:val="111111"/>
          <w:sz w:val="28"/>
          <w:szCs w:val="28"/>
          <w:rtl/>
        </w:rPr>
        <w:t xml:space="preserve">و هو قبل آخر الکتاب بحدیث.</w:t>
      </w:r>
    </w:p>
    <w:p>
      <w:pPr>
        <w:pStyle w:val="BookText"/>
      </w:pPr>
      <w:r>
        <w:rPr>
          <w:rFonts w:ascii="IRNazanin" w:hAnsi="IRNazanin" w:eastAsia="IRNazanin" w:cs="IRNazanin"/>
          <w:lang w:bidi="fa-IR"/>
          <w:color w:val="111111"/>
          <w:sz w:val="28"/>
          <w:szCs w:val="28"/>
          <w:rtl/>
        </w:rPr>
        <w:t xml:space="preserve">قال الدولابی </w:t>
      </w:r>
      <w:r>
        <w:rPr>
          <w:rStyle w:val="FootnoteReference"/>
        </w:rPr>
        <w:footnoteReference w:id="87"/>
      </w:r>
      <w:r>
        <w:rPr>
          <w:rFonts w:ascii="IRNazanin" w:hAnsi="IRNazanin" w:eastAsia="IRNazanin" w:cs="IRNazanin"/>
          <w:lang w:bidi="fa-IR"/>
          <w:color w:val="111111"/>
          <w:sz w:val="28"/>
          <w:szCs w:val="28"/>
          <w:rtl/>
        </w:rPr>
        <w:t xml:space="preserve">«حدثنا ابراهیم بن مرزوق نا أبو عامر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10407_103908"/>
    <w:bookmarkEnd w:id="57"/>
    <w:p>
      <w:pPr>
        <w:pStyle w:val="BookText"/>
      </w:pPr>
      <w:r>
        <w:rPr>
          <w:rFonts w:ascii="IRNazanin" w:hAnsi="IRNazanin" w:eastAsia="IRNazanin" w:cs="IRNazanin"/>
          <w:lang w:bidi="fa-IR"/>
          <w:color w:val="111111"/>
          <w:sz w:val="28"/>
          <w:szCs w:val="28"/>
          <w:rtl/>
        </w:rPr>
        <w:t xml:space="preserve">العقدی </w:t>
      </w:r>
      <w:r>
        <w:rPr>
          <w:rStyle w:val="FootnoteReference"/>
        </w:rPr>
        <w:footnoteReference w:id="88"/>
      </w:r>
      <w:r>
        <w:rPr>
          <w:rFonts w:ascii="IRNazanin" w:hAnsi="IRNazanin" w:eastAsia="IRNazanin" w:cs="IRNazanin"/>
          <w:lang w:bidi="fa-IR"/>
          <w:color w:val="111111"/>
          <w:sz w:val="28"/>
          <w:szCs w:val="28"/>
          <w:rtl/>
        </w:rPr>
        <w:t xml:space="preserve">حدثنی کثیر ابن زید عن محمد بن عمر بن علی عن [أبیه :</w:t>
      </w:r>
    </w:p>
    <w:p>
      <w:pPr>
        <w:pStyle w:val="BookText"/>
      </w:pPr>
      <w:r>
        <w:rPr>
          <w:rFonts w:ascii="IRNazanin" w:hAnsi="IRNazanin" w:eastAsia="IRNazanin" w:cs="IRNazanin"/>
          <w:lang w:bidi="fa-IR"/>
          <w:color w:val="111111"/>
          <w:sz w:val="28"/>
          <w:szCs w:val="28"/>
          <w:rtl/>
        </w:rPr>
        <w:t xml:space="preserve">علی: ان النبی صلّی اللّه علیه و سلّم حضر الشجرة بخم قال فخرج آخذا بید علی فقال: یا أیها الناس ألستم تشهدون ان اللّه و رسوله أولی بکم من أنفسکم و ان اللّه و رسوله مولیاکم؟</w:t>
      </w:r>
    </w:p>
    <w:p>
      <w:pPr>
        <w:pStyle w:val="BookText"/>
      </w:pPr>
      <w:r>
        <w:rPr>
          <w:rFonts w:ascii="IRNazanin" w:hAnsi="IRNazanin" w:eastAsia="IRNazanin" w:cs="IRNazanin"/>
          <w:lang w:bidi="fa-IR"/>
          <w:color w:val="111111"/>
          <w:sz w:val="28"/>
          <w:szCs w:val="28"/>
          <w:rtl/>
        </w:rPr>
        <w:t xml:space="preserve">قالوا: بلی، قال: فمن کنت مولاه فان علیا مولاه- أو قال: هذا مولاه- انی ترکت فیکم ما ان أخذتم به لن تضلوا: کتاب اللّه و اهل بیتی».</w:t>
      </w:r>
    </w:p>
    <w:p>
      <w:pPr>
        <w:pStyle w:val="BookText"/>
      </w:pPr>
      <w:r>
        <w:rPr>
          <w:rFonts w:ascii="IRNazanin" w:hAnsi="IRNazanin" w:eastAsia="IRNazanin" w:cs="IRNazanin"/>
          <w:lang w:bidi="fa-IR"/>
          <w:color w:val="111111"/>
          <w:sz w:val="28"/>
          <w:szCs w:val="28"/>
          <w:rtl/>
        </w:rPr>
        <w:t xml:space="preserve">و أورده السخاوی فی الاستجلاب و السمهودی فی جواهر العقدین و قالا: «أخرجه إسحاق بن راهویه فی مسنده من طریق کثیر بن زید عن محمد بن عمر ابن علی بن أبی طالب عن أبیه عن جده علی و هو سند جید، و کذا رواه الدولابی فی الذریة الطاهرة،</w:t>
      </w:r>
    </w:p>
    <w:p>
      <w:pPr>
        <w:pStyle w:val="BookText"/>
      </w:pPr>
      <w:r>
        <w:rPr>
          <w:rFonts w:ascii="IRNazanin" w:hAnsi="IRNazanin" w:eastAsia="IRNazanin" w:cs="IRNazanin"/>
          <w:lang w:bidi="fa-IR"/>
          <w:color w:val="111111"/>
          <w:sz w:val="28"/>
          <w:szCs w:val="28"/>
          <w:rtl/>
        </w:rPr>
        <w:t xml:space="preserve">و رواه الجعابی فی الطالبیین من حدیث عبید اللّه ابن موسی عن أبیه عن عبد اللّه بن حسن عن أبیه عن جده عن علی رضی اللّه عنه، و لفظه ان رسول اللّه صلّی اللّه علیه و سلّم قال: انی مخلف فیکم ما ان تمسکتم به لن تضلوا، کتاب اللّه عز و جل طرفه بید اللّه و طرفه بأیدیکم، و عترتی أهل بیتی و لن یتفرقا حتی یردا علی الحوض».</w:t>
      </w:r>
    </w:p>
    <w:p>
      <w:pPr>
        <w:pStyle w:val="BookText"/>
      </w:pPr>
      <w:r>
        <w:rPr>
          <w:rFonts w:ascii="IRNazanin" w:hAnsi="IRNazanin" w:eastAsia="IRNazanin" w:cs="IRNazanin"/>
          <w:lang w:bidi="fa-IR"/>
          <w:color w:val="111111"/>
          <w:sz w:val="28"/>
          <w:szCs w:val="28"/>
          <w:rtl/>
        </w:rPr>
        <w:t xml:space="preserve">و رواه الخرکوشی فی شرف المصطفی </w:t>
      </w:r>
      <w:r>
        <w:rPr>
          <w:rStyle w:val="FootnoteReference"/>
        </w:rPr>
        <w:footnoteReference w:id="89"/>
      </w:r>
      <w:r>
        <w:rPr>
          <w:rFonts w:ascii="IRNazanin" w:hAnsi="IRNazanin" w:eastAsia="IRNazanin" w:cs="IRNazanin"/>
          <w:lang w:bidi="fa-IR"/>
          <w:color w:val="111111"/>
          <w:sz w:val="28"/>
          <w:szCs w:val="28"/>
          <w:rtl/>
        </w:rPr>
        <w:t xml:space="preserve">مرسلا عن علی علیه السلام.</w:t>
      </w:r>
    </w:p>
    <w:p>
      <w:pPr>
        <w:pStyle w:val="Heading6"/>
      </w:pPr>
      <w:bookmarkStart w:id="346" w:name="_Toc122"/>
      <w:r>
        <w:t>ترجم له:</w:t>
      </w:r>
      <w:bookmarkEnd w:id="346"/>
    </w:p>
    <w:p>
      <w:pPr>
        <w:pStyle w:val="BookText"/>
      </w:pPr>
      <w:r>
        <w:rPr>
          <w:rFonts w:ascii="IRNazanin" w:hAnsi="IRNazanin" w:eastAsia="IRNazanin" w:cs="IRNazanin"/>
          <w:lang w:bidi="fa-IR"/>
          <w:color w:val="111111"/>
          <w:sz w:val="28"/>
          <w:szCs w:val="28"/>
          <w:rtl/>
        </w:rPr>
        <w:t xml:space="preserve">و هو کثیر بن زید الاسلمی ثم السهمی مولاهم أبو محمد المدنی، من رجال أبی داود و الترمذی و ابن ماجة:</w:t>
      </w:r>
    </w:p>
    <w:p>
      <w:pPr>
        <w:pStyle w:val="BookText"/>
      </w:pPr>
      <w:r>
        <w:rPr>
          <w:rFonts w:ascii="IRNazanin" w:hAnsi="IRNazanin" w:eastAsia="IRNazanin" w:cs="IRNazanin"/>
          <w:lang w:bidi="fa-IR"/>
          <w:color w:val="111111"/>
          <w:sz w:val="28"/>
          <w:szCs w:val="28"/>
          <w:rtl/>
        </w:rPr>
        <w:t xml:space="preserve">الحافظ ابن حجر: و حکی توثیقه عن ابن عمار الموصلی و ابن حبان قال: «و ذکره ابن حبان فی الثقات و قال ابن سعد: توفی فی خلافة أبی جعفر [المنصور] و کان کثیر الحدیث، و قال خلیفة [بن خیاط] توفی فی آخر خلافة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10407_103909"/>
    <w:bookmarkEnd w:id="58"/>
    <w:p>
      <w:pPr>
        <w:pStyle w:val="BookText"/>
      </w:pPr>
      <w:r>
        <w:rPr>
          <w:rFonts w:ascii="IRNazanin" w:hAnsi="IRNazanin" w:eastAsia="IRNazanin" w:cs="IRNazanin"/>
          <w:lang w:bidi="fa-IR"/>
          <w:color w:val="111111"/>
          <w:sz w:val="28"/>
          <w:szCs w:val="28"/>
          <w:rtl/>
        </w:rPr>
        <w:t xml:space="preserve">أبی جعفر، و کانت وفاة أبی جعفر سنة 158.</w:t>
      </w:r>
    </w:p>
    <w:p>
      <w:pPr>
        <w:pStyle w:val="BookText"/>
      </w:pPr>
      <w:r>
        <w:rPr>
          <w:rFonts w:ascii="IRNazanin" w:hAnsi="IRNazanin" w:eastAsia="IRNazanin" w:cs="IRNazanin"/>
          <w:lang w:bidi="fa-IR"/>
          <w:color w:val="111111"/>
          <w:sz w:val="28"/>
          <w:szCs w:val="28"/>
          <w:rtl/>
        </w:rPr>
        <w:t xml:space="preserve">قلت: و جزم ابن حبان بوفاته فیها … انتهی»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6"/>
      </w:pPr>
      <w:bookmarkStart w:id="347" w:name="_Toc123"/>
      <w:r>
        <w:t>(8) روایة معروف بن خربوذ المکی</w:t>
      </w:r>
      <w:bookmarkEnd w:id="347"/>
    </w:p>
    <w:p>
      <w:pPr>
        <w:pStyle w:val="Heading6"/>
      </w:pPr>
      <w:bookmarkStart w:id="348" w:name="_Toc124"/>
      <w:r>
        <w:t>اشارة</w:t>
      </w:r>
      <w:bookmarkEnd w:id="348"/>
    </w:p>
    <w:p>
      <w:pPr>
        <w:pStyle w:val="BookText"/>
      </w:pPr>
      <w:r>
        <w:rPr>
          <w:rFonts w:ascii="IRNazanin" w:hAnsi="IRNazanin" w:eastAsia="IRNazanin" w:cs="IRNazanin"/>
          <w:lang w:bidi="fa-IR"/>
          <w:color w:val="111111"/>
          <w:sz w:val="28"/>
          <w:szCs w:val="28"/>
          <w:rtl/>
        </w:rPr>
        <w:t xml:space="preserve">روی حدیث الثقلین عن أبی الطفیل عامر بن واثلة عن حذیفة بن أسید و رواه عنه زید بن الحسن الانماطی. یأتی فی الرقم (20).</w:t>
      </w:r>
    </w:p>
    <w:p>
      <w:pPr>
        <w:pStyle w:val="BookText"/>
      </w:pPr>
      <w:r>
        <w:rPr>
          <w:rFonts w:ascii="IRNazanin" w:hAnsi="IRNazanin" w:eastAsia="IRNazanin" w:cs="IRNazanin"/>
          <w:lang w:bidi="fa-IR"/>
          <w:color w:val="111111"/>
          <w:sz w:val="28"/>
          <w:szCs w:val="28"/>
          <w:rtl/>
        </w:rPr>
        <w:t xml:space="preserve">معروف بن خربوذ من رجال البخاری و مسلم و أبی داود و ابن ماجة.</w:t>
      </w:r>
    </w:p>
    <w:p>
      <w:pPr>
        <w:pStyle w:val="Heading6"/>
      </w:pPr>
      <w:bookmarkStart w:id="349" w:name="_Toc125"/>
      <w:r>
        <w:t>ترجم له:</w:t>
      </w:r>
      <w:bookmarkEnd w:id="349"/>
    </w:p>
    <w:p>
      <w:pPr>
        <w:pStyle w:val="BookText"/>
      </w:pPr>
      <w:r>
        <w:rPr>
          <w:rFonts w:ascii="IRNazanin" w:hAnsi="IRNazanin" w:eastAsia="IRNazanin" w:cs="IRNazanin"/>
          <w:lang w:bidi="fa-IR"/>
          <w:color w:val="111111"/>
          <w:sz w:val="28"/>
          <w:szCs w:val="28"/>
          <w:rtl/>
        </w:rPr>
        <w:t xml:space="preserve">1- البخاری: «معروف بن خربوذ المکی سمع أبا الطفیل، روی عنه أبو عاصم و عبید اللّه بن موسی و یقال عن ابن عیینة انه معروف بن مشکان»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ابی حاتم: «معروف بن خربوذ المکی مولی لقریش. روی عن أبی الطفیل، روی عنه: أبو بکر بن عیاش و وکیع و محمد بن مهزم و زید ابن الحسن و أبو عاصم النبیل و عبید اللّه بن موسی، سمعت أبی یقول ذلک و یقول یقال ان الناس أخذوا شعر هذیل منه.. نا عبد الرحمن قال سألت أبی عن معروف بن خربوذ فقال: یکتب حدیثه، هو مکی»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«معروف بن خربوذ المکی مولی روی عن:</w:t>
      </w:r>
    </w:p>
    <w:p>
      <w:pPr>
        <w:pStyle w:val="BookText"/>
      </w:pPr>
      <w:r>
        <w:rPr>
          <w:rFonts w:ascii="IRNazanin" w:hAnsi="IRNazanin" w:eastAsia="IRNazanin" w:cs="IRNazanin"/>
          <w:lang w:bidi="fa-IR"/>
          <w:color w:val="111111"/>
          <w:sz w:val="28"/>
          <w:szCs w:val="28"/>
          <w:rtl/>
        </w:rPr>
        <w:t xml:space="preserve">أبی الطفیل عامر بن واثلة و أبی جعفر محمد بن علی بن الحسین و محمد بن عمر و ابن أبان، روی عنه: الفضل بن موسی السینانی و وکیع و أبو داود الطیالسی و أبو بکر ابن عیاش و عبد اللّه بن داود الخریبی و عبید اللّه بن موسی و أبو عاصم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10407_103910"/>
    <w:bookmarkEnd w:id="59"/>
    <w:p>
      <w:pPr>
        <w:pStyle w:val="BookText"/>
      </w:pPr>
      <w:r>
        <w:rPr>
          <w:rFonts w:ascii="IRNazanin" w:hAnsi="IRNazanin" w:eastAsia="IRNazanin" w:cs="IRNazanin"/>
          <w:lang w:bidi="fa-IR"/>
          <w:color w:val="111111"/>
          <w:sz w:val="28"/>
          <w:szCs w:val="28"/>
          <w:rtl/>
        </w:rPr>
        <w:t xml:space="preserve">و غیرهم … ذکره ابن حبان فی الثقات له فی البخاری حدیثه عن أبی الطفیل عن علی فی العلم و عند الباقین حدیثه عن أبی الطفیل انه رأی النبی صلّی اللّه علیه و سلّم فی الحج»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350" w:name="_Toc126"/>
      <w:r>
        <w:t>(9) روایة ابی الجحاف البرجمی</w:t>
      </w:r>
      <w:bookmarkEnd w:id="350"/>
    </w:p>
    <w:p>
      <w:pPr>
        <w:pStyle w:val="Heading6"/>
      </w:pPr>
      <w:bookmarkStart w:id="351" w:name="_Toc127"/>
      <w:r>
        <w:t>اشارة</w:t>
      </w:r>
      <w:bookmarkEnd w:id="351"/>
    </w:p>
    <w:p>
      <w:pPr>
        <w:pStyle w:val="BookText"/>
      </w:pPr>
      <w:r>
        <w:rPr>
          <w:rFonts w:ascii="IRNazanin" w:hAnsi="IRNazanin" w:eastAsia="IRNazanin" w:cs="IRNazanin"/>
          <w:lang w:bidi="fa-IR"/>
          <w:color w:val="111111"/>
          <w:sz w:val="28"/>
          <w:szCs w:val="28"/>
          <w:rtl/>
        </w:rPr>
        <w:t xml:space="preserve">رواه عن عطیة عن ابی سعید الخدری، و رواه عنه تلید بن سلیمان المحاربی أبو سلیمان الأعرج الکوفی، حدیثه فی فضائل علی لأحمد بن حنبل، الورقة 4/ أ من زیادات ابنه عبد اللّه،</w:t>
      </w:r>
    </w:p>
    <w:p>
      <w:pPr>
        <w:pStyle w:val="BookText"/>
      </w:pPr>
      <w:r>
        <w:rPr>
          <w:rFonts w:ascii="IRNazanin" w:hAnsi="IRNazanin" w:eastAsia="IRNazanin" w:cs="IRNazanin"/>
          <w:lang w:bidi="fa-IR"/>
          <w:color w:val="111111"/>
          <w:sz w:val="28"/>
          <w:szCs w:val="28"/>
          <w:rtl/>
        </w:rPr>
        <w:t xml:space="preserve">قال عبد اللّه:</w:t>
      </w:r>
    </w:p>
    <w:p>
      <w:pPr>
        <w:pStyle w:val="BookText"/>
      </w:pPr>
      <w:r>
        <w:rPr>
          <w:rFonts w:ascii="IRNazanin" w:hAnsi="IRNazanin" w:eastAsia="IRNazanin" w:cs="IRNazanin"/>
          <w:lang w:bidi="fa-IR"/>
          <w:color w:val="111111"/>
          <w:sz w:val="28"/>
          <w:szCs w:val="28"/>
          <w:rtl/>
        </w:rPr>
        <w:t xml:space="preserve">«حدثنی اسماعیل بن موسی ابن بنت السدی قال حدثنا تلید عن أبی الجحاف عن عطیة عن أبی سعید الخدری قال قال رسول اللّه صلّی اللّه علیه و سلّم: ترکت فیکم ما ان تمسکتم به لن تضلوا: کتاب اللّه و عترتی».</w:t>
      </w:r>
    </w:p>
    <w:p>
      <w:pPr>
        <w:pStyle w:val="Heading6"/>
      </w:pPr>
      <w:bookmarkStart w:id="352" w:name="_Toc128"/>
      <w:r>
        <w:t>ترجم له:</w:t>
      </w:r>
      <w:bookmarkEnd w:id="352"/>
    </w:p>
    <w:p>
      <w:pPr>
        <w:pStyle w:val="BookText"/>
      </w:pPr>
      <w:r>
        <w:rPr>
          <w:rFonts w:ascii="IRNazanin" w:hAnsi="IRNazanin" w:eastAsia="IRNazanin" w:cs="IRNazanin"/>
          <w:lang w:bidi="fa-IR"/>
          <w:color w:val="111111"/>
          <w:sz w:val="28"/>
          <w:szCs w:val="28"/>
          <w:rtl/>
        </w:rPr>
        <w:t xml:space="preserve">ابن حجر: لأنه من رجال الترمذی و النسائی و ابن ماجة فقال: «داود ابن أبی عوف سوید التمیمی البرجمی مولاهم، أبو الجحاف الکوفی، روی عن عبد الرحمن بن صبیح.</w:t>
      </w:r>
    </w:p>
    <w:p>
      <w:pPr>
        <w:pStyle w:val="BookText"/>
      </w:pPr>
      <w:r>
        <w:rPr>
          <w:rFonts w:ascii="IRNazanin" w:hAnsi="IRNazanin" w:eastAsia="IRNazanin" w:cs="IRNazanin"/>
          <w:lang w:bidi="fa-IR"/>
          <w:color w:val="111111"/>
          <w:sz w:val="28"/>
          <w:szCs w:val="28"/>
          <w:rtl/>
        </w:rPr>
        <w:t xml:space="preserve">و عنه: السفیانان و شریک و إسرائیل و عبد السلام بن حرب و جماعة، قال عبد اللّه بن داود: کان سفیان یوثقه و یعظمه.. و قال أحمد و ابن معین:</w:t>
      </w:r>
    </w:p>
    <w:p>
      <w:pPr>
        <w:pStyle w:val="BookText"/>
      </w:pPr>
      <w:r>
        <w:rPr>
          <w:rFonts w:ascii="IRNazanin" w:hAnsi="IRNazanin" w:eastAsia="IRNazanin" w:cs="IRNazanin"/>
          <w:lang w:bidi="fa-IR"/>
          <w:color w:val="111111"/>
          <w:sz w:val="28"/>
          <w:szCs w:val="28"/>
          <w:rtl/>
        </w:rPr>
        <w:t xml:space="preserve">ثقة، و قال أبو حاتم: صالح الحدیث و قال النسائی: لیس به بأس و قال ابن عدی: له أحادیث و هو من غالیة التشیع، و عامة حدیثه فی أهل البیت،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0407_103911"/>
    <w:bookmarkEnd w:id="60"/>
    <w:p>
      <w:pPr>
        <w:pStyle w:val="BookText"/>
      </w:pPr>
      <w:r>
        <w:rPr>
          <w:rFonts w:ascii="IRNazanin" w:hAnsi="IRNazanin" w:eastAsia="IRNazanin" w:cs="IRNazanin"/>
          <w:lang w:bidi="fa-IR"/>
          <w:color w:val="111111"/>
          <w:sz w:val="28"/>
          <w:szCs w:val="28"/>
          <w:rtl/>
        </w:rPr>
        <w:t xml:space="preserve">و هو عندی لیس بالقوی و لا ممن یحتج به </w:t>
      </w:r>
      <w:r>
        <w:rPr>
          <w:rStyle w:val="FootnoteReference"/>
        </w:rPr>
        <w:footnoteReference w:id="94"/>
      </w:r>
      <w:r>
        <w:rPr>
          <w:rFonts w:ascii="IRNazanin" w:hAnsi="IRNazanin" w:eastAsia="IRNazanin" w:cs="IRNazanin"/>
          <w:lang w:bidi="fa-IR"/>
          <w:color w:val="111111"/>
          <w:sz w:val="28"/>
          <w:szCs w:val="28"/>
          <w:rtl/>
        </w:rPr>
        <w:t xml:space="preserve">و ذکره ابن حبان فی الثقات»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353" w:name="_Toc129"/>
      <w:r>
        <w:t>(10) روایة صالح بن ابی الأسود</w:t>
      </w:r>
      <w:bookmarkEnd w:id="353"/>
    </w:p>
    <w:p>
      <w:pPr>
        <w:pStyle w:val="Heading6"/>
      </w:pPr>
      <w:bookmarkStart w:id="354" w:name="_Toc130"/>
      <w:r>
        <w:t>اشارة</w:t>
      </w:r>
      <w:bookmarkEnd w:id="354"/>
    </w:p>
    <w:p>
      <w:pPr>
        <w:pStyle w:val="BookText"/>
      </w:pPr>
      <w:r>
        <w:rPr>
          <w:rFonts w:ascii="IRNazanin" w:hAnsi="IRNazanin" w:eastAsia="IRNazanin" w:cs="IRNazanin"/>
          <w:lang w:bidi="fa-IR"/>
          <w:color w:val="111111"/>
          <w:sz w:val="28"/>
          <w:szCs w:val="28"/>
          <w:rtl/>
        </w:rPr>
        <w:t xml:space="preserve">روی حدیث الثقلین عن الأعمش و رواه عن عبد الرحمن بن صالح الازدی أخرج حدیثه الحافظ الطبرانی فی المعجم الکبیر قال: «حدثنا محمد ابن عبد اللّه الحضرمی مطین نا عبد الرحمن بن صالح نا صالح بن أبی الأسود عن الأعمش عن عطیة.</w:t>
      </w:r>
    </w:p>
    <w:p>
      <w:pPr>
        <w:pStyle w:val="BookText"/>
      </w:pPr>
      <w:r>
        <w:rPr>
          <w:rFonts w:ascii="IRNazanin" w:hAnsi="IRNazanin" w:eastAsia="IRNazanin" w:cs="IRNazanin"/>
          <w:lang w:bidi="fa-IR"/>
          <w:color w:val="111111"/>
          <w:sz w:val="28"/>
          <w:szCs w:val="28"/>
          <w:rtl/>
        </w:rPr>
        <w:t xml:space="preserve">عن أبی سعید- رفعه- قال: کأنی قد دعیت فأجبت، فانی تارک فیکم الثقلین کتاب اللّه حبل ممدود بین السماء و الأرض، و عترتی أهل بیتی و انهما لن یفترقا حتی یردا علی الحوض، فانظروا کیف تخلفونی فیهما؟»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355" w:name="_Toc131"/>
      <w:r>
        <w:t>ترجم له:</w:t>
      </w:r>
      <w:bookmarkEnd w:id="355"/>
    </w:p>
    <w:p>
      <w:pPr>
        <w:pStyle w:val="BookText"/>
      </w:pPr>
      <w:r>
        <w:rPr>
          <w:rFonts w:ascii="IRNazanin" w:hAnsi="IRNazanin" w:eastAsia="IRNazanin" w:cs="IRNazanin"/>
          <w:lang w:bidi="fa-IR"/>
          <w:color w:val="111111"/>
          <w:sz w:val="28"/>
          <w:szCs w:val="28"/>
          <w:rtl/>
        </w:rPr>
        <w:t xml:space="preserve">1- ابن سعد فی (الطبقات 6/ 382).</w:t>
      </w:r>
    </w:p>
    <w:p>
      <w:pPr>
        <w:pStyle w:val="BookText"/>
      </w:pPr>
      <w:r>
        <w:rPr>
          <w:rFonts w:ascii="IRNazanin" w:hAnsi="IRNazanin" w:eastAsia="IRNazanin" w:cs="IRNazanin"/>
          <w:lang w:bidi="fa-IR"/>
          <w:color w:val="111111"/>
          <w:sz w:val="28"/>
          <w:szCs w:val="28"/>
          <w:rtl/>
        </w:rPr>
        <w:t xml:space="preserve">2- ابن ابی حاتم: «صالح بن أبی الأسود اللیثی، روی عن جعفر بن محمد، روی عنه اسماعیل بن أبان»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فی (المیزان 2/ 288).</w:t>
      </w:r>
    </w:p>
    <w:p>
      <w:pPr>
        <w:pStyle w:val="BookText"/>
      </w:pPr>
      <w:r>
        <w:rPr>
          <w:rFonts w:ascii="IRNazanin" w:hAnsi="IRNazanin" w:eastAsia="IRNazanin" w:cs="IRNazanin"/>
          <w:lang w:bidi="fa-IR"/>
          <w:color w:val="111111"/>
          <w:sz w:val="28"/>
          <w:szCs w:val="28"/>
          <w:rtl/>
        </w:rPr>
        <w:t xml:space="preserve">4- و ابن حجر: فی (لسانه 3/ 166) و قالا: صالح بن أبی الأسود الکوفی الحناط (الخیاط) عن الأعمش و غیره، واه!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10407_103912"/>
    <w:bookmarkEnd w:id="61"/>
    <w:p>
      <w:pPr>
        <w:pStyle w:val="BookText"/>
      </w:pPr>
      <w:r>
        <w:rPr>
          <w:rFonts w:ascii="IRNazanin" w:hAnsi="IRNazanin" w:eastAsia="IRNazanin" w:cs="IRNazanin"/>
          <w:lang w:bidi="fa-IR"/>
          <w:color w:val="111111"/>
          <w:sz w:val="28"/>
          <w:szCs w:val="28"/>
          <w:rtl/>
        </w:rPr>
        <w:t xml:space="preserve">و قال ابن عدی: أحادیثه لیست بالمستقیمة! ثم قال: حدثنا الحسین ابن علی السلولی الکوفی حدثنا محمد بن الحسن السلولی حدثنا صالح بن أبی الأسود عن الأعمش عن عطیة قال قلت لجابر: کیف کان منزلة علی رضی اللّه عنه فیکم؟ قال: کان خیر البشر»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6"/>
      </w:pPr>
      <w:bookmarkStart w:id="356" w:name="_Toc132"/>
      <w:r>
        <w:t>(11) روایة ابی الجارود زیاد بن المنذر</w:t>
      </w:r>
      <w:bookmarkEnd w:id="356"/>
    </w:p>
    <w:p>
      <w:pPr>
        <w:pStyle w:val="Heading6"/>
      </w:pPr>
      <w:bookmarkStart w:id="357" w:name="_Toc133"/>
      <w:r>
        <w:t>اشارة</w:t>
      </w:r>
      <w:bookmarkEnd w:id="357"/>
    </w:p>
    <w:p>
      <w:pPr>
        <w:pStyle w:val="BookText"/>
      </w:pPr>
      <w:r>
        <w:rPr>
          <w:rFonts w:ascii="IRNazanin" w:hAnsi="IRNazanin" w:eastAsia="IRNazanin" w:cs="IRNazanin"/>
          <w:lang w:bidi="fa-IR"/>
          <w:color w:val="111111"/>
          <w:sz w:val="28"/>
          <w:szCs w:val="28"/>
          <w:rtl/>
        </w:rPr>
        <w:t xml:space="preserve">رواه عن أبی الطفیل عامر بن واثلة و تابعه علی ذلک فطر بن خلیفة، و رواه عنهما محمد بن کثیر العبدی أبو عبد اللّه البصری.</w:t>
      </w:r>
    </w:p>
    <w:p>
      <w:pPr>
        <w:pStyle w:val="BookText"/>
      </w:pPr>
      <w:r>
        <w:rPr>
          <w:rFonts w:ascii="IRNazanin" w:hAnsi="IRNazanin" w:eastAsia="IRNazanin" w:cs="IRNazanin"/>
          <w:lang w:bidi="fa-IR"/>
          <w:color w:val="111111"/>
          <w:sz w:val="28"/>
          <w:szCs w:val="28"/>
          <w:rtl/>
        </w:rPr>
        <w:t xml:space="preserve">أورد حدیثه نور الدین السمهودی فی الذکر الرابع من القسم الثانی من جواهر العقدین، الورقة 86/ أ. و السخاوی فی الاستجلاب الورقة 22 ب.</w:t>
      </w:r>
    </w:p>
    <w:p>
      <w:pPr>
        <w:pStyle w:val="Heading6"/>
      </w:pPr>
      <w:bookmarkStart w:id="358" w:name="_Toc134"/>
      <w:r>
        <w:t>ترجم له:</w:t>
      </w:r>
      <w:bookmarkEnd w:id="358"/>
    </w:p>
    <w:p>
      <w:pPr>
        <w:pStyle w:val="BookText"/>
      </w:pPr>
      <w:r>
        <w:rPr>
          <w:rFonts w:ascii="IRNazanin" w:hAnsi="IRNazanin" w:eastAsia="IRNazanin" w:cs="IRNazanin"/>
          <w:lang w:bidi="fa-IR"/>
          <w:color w:val="111111"/>
          <w:sz w:val="28"/>
          <w:szCs w:val="28"/>
          <w:rtl/>
        </w:rPr>
        <w:t xml:space="preserve">ابن حجر: فانه من رجال الترمذی فقال: «زیاد بن المنذر الهمدانی و یقال الهندی و یقال: الثقفی- أبو الجارود الأعمی الکوفی، روی عن عطیة العوفی و أبی الجحاف.. قال عبد اللّه بن أحمد عن أبیه: متروک الحدیث و ضعفه جدا … و قال ابن عدی: عامة أحادیثه غیر محفوظة، و عامة ما یرویه فی فضائل أهل البیت!..»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6"/>
      </w:pPr>
      <w:bookmarkStart w:id="359" w:name="_Toc135"/>
      <w:r>
        <w:t>(12) روایة حاتم بن اسماعیل</w:t>
      </w:r>
      <w:bookmarkEnd w:id="359"/>
    </w:p>
    <w:p>
      <w:pPr>
        <w:pStyle w:val="Heading6"/>
      </w:pPr>
      <w:bookmarkStart w:id="360" w:name="_Toc136"/>
      <w:r>
        <w:t>اشارة</w:t>
      </w:r>
      <w:bookmarkEnd w:id="360"/>
    </w:p>
    <w:p>
      <w:pPr>
        <w:pStyle w:val="BookText"/>
      </w:pPr>
      <w:r>
        <w:rPr>
          <w:rFonts w:ascii="IRNazanin" w:hAnsi="IRNazanin" w:eastAsia="IRNazanin" w:cs="IRNazanin"/>
          <w:lang w:bidi="fa-IR"/>
          <w:color w:val="111111"/>
          <w:sz w:val="28"/>
          <w:szCs w:val="28"/>
          <w:rtl/>
        </w:rPr>
        <w:t xml:space="preserve">رواه عن جعفر بن محمد علیه السّلام، و رواه عنه محمد بن سعید ابن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10407_103913"/>
    <w:bookmarkEnd w:id="62"/>
    <w:p>
      <w:pPr>
        <w:pStyle w:val="BookText"/>
      </w:pPr>
      <w:r>
        <w:rPr>
          <w:rFonts w:ascii="IRNazanin" w:hAnsi="IRNazanin" w:eastAsia="IRNazanin" w:cs="IRNazanin"/>
          <w:lang w:bidi="fa-IR"/>
          <w:color w:val="111111"/>
          <w:sz w:val="28"/>
          <w:szCs w:val="28"/>
          <w:rtl/>
        </w:rPr>
        <w:t xml:space="preserve">الاصبهانی.</w:t>
      </w:r>
    </w:p>
    <w:p>
      <w:pPr>
        <w:pStyle w:val="BookText"/>
      </w:pPr>
      <w:r>
        <w:rPr>
          <w:rFonts w:ascii="IRNazanin" w:hAnsi="IRNazanin" w:eastAsia="IRNazanin" w:cs="IRNazanin"/>
          <w:lang w:bidi="fa-IR"/>
          <w:color w:val="111111"/>
          <w:sz w:val="28"/>
          <w:szCs w:val="28"/>
          <w:rtl/>
        </w:rPr>
        <w:t xml:space="preserve">أخرج حدیثه أبو جعفر العقیلی فی کتاب الضعفاء، یأتی فی العقیلی المتوفی 322.</w:t>
      </w:r>
    </w:p>
    <w:p>
      <w:pPr>
        <w:pStyle w:val="Heading6"/>
      </w:pPr>
      <w:bookmarkStart w:id="361" w:name="_Toc137"/>
      <w:r>
        <w:t>ترجم له:</w:t>
      </w:r>
      <w:bookmarkEnd w:id="361"/>
    </w:p>
    <w:p>
      <w:pPr>
        <w:pStyle w:val="BookText"/>
      </w:pPr>
      <w:r>
        <w:rPr>
          <w:rFonts w:ascii="IRNazanin" w:hAnsi="IRNazanin" w:eastAsia="IRNazanin" w:cs="IRNazanin"/>
          <w:lang w:bidi="fa-IR"/>
          <w:color w:val="111111"/>
          <w:sz w:val="28"/>
          <w:szCs w:val="28"/>
          <w:rtl/>
        </w:rPr>
        <w:t xml:space="preserve">ابن حجر فانه من رجال الستة فقال: «حاتم بن اسماعیل المدنی أبو اسماعیل الحارثی مولاهم … و قال ابن سعد: کان أصله من الکوفة و لکنه انتقل من (الی) المدینة فنزلها و مات بها سنة 186، و کان ثقة مأمونا کثیر الحدیث …»</w:t>
      </w:r>
    </w:p>
    <w:p>
      <w:pPr>
        <w:pStyle w:val="BookText"/>
      </w:pPr>
      <w:r>
        <w:rPr>
          <w:rFonts w:ascii="IRNazanin" w:hAnsi="IRNazanin" w:eastAsia="IRNazanin" w:cs="IRNazanin"/>
          <w:lang w:bidi="fa-IR"/>
          <w:color w:val="111111"/>
          <w:sz w:val="28"/>
          <w:szCs w:val="28"/>
          <w:rtl/>
        </w:rPr>
        <w:t xml:space="preserve">و حکی توثیقه عن ابن حبان فی الثقات و العجلی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362" w:name="_Toc138"/>
      <w:r>
        <w:t>(13) روایة کثیر بن اسماعیل النواء</w:t>
      </w:r>
      <w:bookmarkEnd w:id="362"/>
    </w:p>
    <w:p>
      <w:pPr>
        <w:pStyle w:val="Heading6"/>
      </w:pPr>
      <w:bookmarkStart w:id="363" w:name="_Toc139"/>
      <w:r>
        <w:t>اشارة</w:t>
      </w:r>
      <w:bookmarkEnd w:id="363"/>
    </w:p>
    <w:p>
      <w:pPr>
        <w:pStyle w:val="BookText"/>
      </w:pPr>
      <w:r>
        <w:rPr>
          <w:rFonts w:ascii="IRNazanin" w:hAnsi="IRNazanin" w:eastAsia="IRNazanin" w:cs="IRNazanin"/>
          <w:lang w:bidi="fa-IR"/>
          <w:color w:val="111111"/>
          <w:sz w:val="28"/>
          <w:szCs w:val="28"/>
          <w:rtl/>
        </w:rPr>
        <w:t xml:space="preserve">رواه عن عطیة بن سعید العوفی، و رواه عنه عبد الرحمن بن عبد اللّه بن عتبة ابن مسعود أبو محمد المسعودی المتوفی سنة 160.</w:t>
      </w:r>
    </w:p>
    <w:p>
      <w:pPr>
        <w:pStyle w:val="BookText"/>
      </w:pPr>
      <w:r>
        <w:rPr>
          <w:rFonts w:ascii="IRNazanin" w:hAnsi="IRNazanin" w:eastAsia="IRNazanin" w:cs="IRNazanin"/>
          <w:lang w:bidi="fa-IR"/>
          <w:color w:val="111111"/>
          <w:sz w:val="28"/>
          <w:szCs w:val="28"/>
          <w:rtl/>
        </w:rPr>
        <w:t xml:space="preserve">أخرج حدیثه الحافظ الطبرانی فی (المعجم الصغیر 1/ 131) تقدم بإسناده و لفظه ص 155 من الجزء الاول.</w:t>
      </w:r>
    </w:p>
    <w:p>
      <w:pPr>
        <w:pStyle w:val="Heading6"/>
      </w:pPr>
      <w:bookmarkStart w:id="364" w:name="_Toc140"/>
      <w:r>
        <w:t>ترجم له:</w:t>
      </w:r>
      <w:bookmarkEnd w:id="364"/>
    </w:p>
    <w:p>
      <w:pPr>
        <w:pStyle w:val="BookText"/>
      </w:pPr>
      <w:r>
        <w:rPr>
          <w:rFonts w:ascii="IRNazanin" w:hAnsi="IRNazanin" w:eastAsia="IRNazanin" w:cs="IRNazanin"/>
          <w:lang w:bidi="fa-IR"/>
          <w:color w:val="111111"/>
          <w:sz w:val="28"/>
          <w:szCs w:val="28"/>
          <w:rtl/>
        </w:rPr>
        <w:t xml:space="preserve">ابن حجر فانه من رجال الترمذی، و قال: «کثیر بن اسماعیل- و یقال ابن نافع النوا، أبو اسماعیل التیمی مولی بنی تیم اللّه، الکوفی.</w:t>
      </w:r>
    </w:p>
    <w:p>
      <w:pPr>
        <w:pStyle w:val="BookText"/>
      </w:pPr>
      <w:r>
        <w:rPr>
          <w:rFonts w:ascii="IRNazanin" w:hAnsi="IRNazanin" w:eastAsia="IRNazanin" w:cs="IRNazanin"/>
          <w:lang w:bidi="fa-IR"/>
          <w:color w:val="111111"/>
          <w:sz w:val="28"/>
          <w:szCs w:val="28"/>
          <w:rtl/>
        </w:rPr>
        <w:t xml:space="preserve">روی عن أبی جعفر و عطیة العوفی.. و عنه: فطر بن خلیفة و یزید بن عبد العزیز بن سیاه و المسعودی … و ذکره ابن حبان فی الثقات. قلت: و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3" w:name="pg10407_103914"/>
    <w:bookmarkEnd w:id="63"/>
    <w:p>
      <w:pPr>
        <w:pStyle w:val="BookText"/>
      </w:pPr>
      <w:r>
        <w:rPr>
          <w:rFonts w:ascii="IRNazanin" w:hAnsi="IRNazanin" w:eastAsia="IRNazanin" w:cs="IRNazanin"/>
          <w:lang w:bidi="fa-IR"/>
          <w:color w:val="111111"/>
          <w:sz w:val="28"/>
          <w:szCs w:val="28"/>
          <w:rtl/>
        </w:rPr>
        <w:t xml:space="preserve">العجلی: لا بأس به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6"/>
      </w:pPr>
      <w:bookmarkStart w:id="365" w:name="_Toc141"/>
      <w:r>
        <w:t>(14) روایة علی بن مسهر</w:t>
      </w:r>
      <w:bookmarkEnd w:id="365"/>
    </w:p>
    <w:p>
      <w:pPr>
        <w:pStyle w:val="Heading6"/>
      </w:pPr>
      <w:bookmarkStart w:id="366" w:name="_Toc142"/>
      <w:r>
        <w:t>اشارة</w:t>
      </w:r>
      <w:bookmarkEnd w:id="366"/>
    </w:p>
    <w:p>
      <w:pPr>
        <w:pStyle w:val="BookText"/>
      </w:pPr>
      <w:r>
        <w:rPr>
          <w:rFonts w:ascii="IRNazanin" w:hAnsi="IRNazanin" w:eastAsia="IRNazanin" w:cs="IRNazanin"/>
          <w:lang w:bidi="fa-IR"/>
          <w:color w:val="111111"/>
          <w:sz w:val="28"/>
          <w:szCs w:val="28"/>
          <w:rtl/>
        </w:rPr>
        <w:t xml:space="preserve">روی حدیث الثقلین عن عبد الملک بن أبی سلیمان، و رواه عنه منجاب بن الحارث،</w:t>
      </w:r>
    </w:p>
    <w:p>
      <w:pPr>
        <w:pStyle w:val="BookText"/>
      </w:pPr>
      <w:r>
        <w:rPr>
          <w:rFonts w:ascii="IRNazanin" w:hAnsi="IRNazanin" w:eastAsia="IRNazanin" w:cs="IRNazanin"/>
          <w:lang w:bidi="fa-IR"/>
          <w:color w:val="111111"/>
          <w:sz w:val="28"/>
          <w:szCs w:val="28"/>
          <w:rtl/>
        </w:rPr>
        <w:t xml:space="preserve">أخرج حدیثه الحافظ الطبرانی فی المعجم الکبیر قال:</w:t>
      </w:r>
    </w:p>
    <w:p>
      <w:pPr>
        <w:pStyle w:val="BookText"/>
      </w:pPr>
      <w:r>
        <w:rPr>
          <w:rFonts w:ascii="IRNazanin" w:hAnsi="IRNazanin" w:eastAsia="IRNazanin" w:cs="IRNazanin"/>
          <w:lang w:bidi="fa-IR"/>
          <w:color w:val="111111"/>
          <w:sz w:val="28"/>
          <w:szCs w:val="28"/>
          <w:rtl/>
        </w:rPr>
        <w:t xml:space="preserve">«حدّثنا محمد بن عبد اللّه الحضرمی نا منجاب بن الحارث نا علی بن مسهر عن عبد الملک بن أبی سلیمان عن عطیة عن أبی سعید الخدری رضی اللّه عنه قال: قال النبی صلّی اللّه علیه و سلّم: أیها الناس انی تارک فیکم ما ان أخذتم به لن تضلوا بعدی، أمرین أحدهما أکبر من الآخر: کتاب اللّه حبل ممدود ما بین السماء و الأرض، و عترتی أهل بیتی، و انهما لن یتفرقا حتی یردا علیّ الحوض»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367" w:name="_Toc143"/>
      <w:r>
        <w:t>ترجم له:</w:t>
      </w:r>
      <w:bookmarkEnd w:id="367"/>
    </w:p>
    <w:p>
      <w:pPr>
        <w:pStyle w:val="BookText"/>
      </w:pPr>
      <w:r>
        <w:rPr>
          <w:rFonts w:ascii="IRNazanin" w:hAnsi="IRNazanin" w:eastAsia="IRNazanin" w:cs="IRNazanin"/>
          <w:lang w:bidi="fa-IR"/>
          <w:color w:val="111111"/>
          <w:sz w:val="28"/>
          <w:szCs w:val="28"/>
          <w:rtl/>
        </w:rPr>
        <w:t xml:space="preserve">1- ابن حجر حیث انه رجال الستة فقال: «علی بن مسهور القرشی أبو الحسن الکوفی الحافظ قاضی الموصل، روی عن یحیی بن سعید الانصاری و هشام بن عروة و عبید اللّه بن عمر، و موسی الجهنی، و اسماعیل ابن أبی خالد و الأعمش و عبد الملک بن أبی سلیمان.. قال یحیی [بن معین و هو أثبت من ابن نمیر و قال العجلی: قرشی من أنفسهم کان ممن جمع الحدیث و الفقه ثقة و قال أبو زرعة: صدوق ثقة، و قال النسائی: ثقة و ذکره ابن حبان فی الثقات، و قال: مات سنة 189 …</w:t>
      </w:r>
    </w:p>
    <w:p>
      <w:pPr>
        <w:pStyle w:val="BookText"/>
      </w:pPr>
      <w:r>
        <w:rPr>
          <w:rFonts w:ascii="IRNazanin" w:hAnsi="IRNazanin" w:eastAsia="IRNazanin" w:cs="IRNazanin"/>
          <w:lang w:bidi="fa-IR"/>
          <w:color w:val="111111"/>
          <w:sz w:val="28"/>
          <w:szCs w:val="28"/>
          <w:rtl/>
        </w:rPr>
        <w:t xml:space="preserve">قلت: و قال العجلی أیضا: صاحب سنة، ثقة فی الحدیث ثبت فیه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10407_103915"/>
    <w:bookmarkEnd w:id="64"/>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2- ابن سعد «و یکنی أبا الحسن من عائذة قریش من أنفسهم و کان ولی القضاء بالموصل، و کان ثقة کثیر الحدیث»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وصفه بالإمام الحافظ و حکی عن أحمد و ابن معین و العجلی توثیقه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368" w:name="_Toc144"/>
      <w:r>
        <w:t>(15) روایة علی بن ثابت الجزری</w:t>
      </w:r>
      <w:bookmarkEnd w:id="368"/>
    </w:p>
    <w:p>
      <w:pPr>
        <w:pStyle w:val="Heading6"/>
      </w:pPr>
      <w:bookmarkStart w:id="369" w:name="_Toc145"/>
      <w:r>
        <w:t>اشارة</w:t>
      </w:r>
      <w:bookmarkEnd w:id="369"/>
    </w:p>
    <w:p>
      <w:pPr>
        <w:pStyle w:val="BookText"/>
      </w:pPr>
      <w:r>
        <w:rPr>
          <w:rFonts w:ascii="IRNazanin" w:hAnsi="IRNazanin" w:eastAsia="IRNazanin" w:cs="IRNazanin"/>
          <w:lang w:bidi="fa-IR"/>
          <w:color w:val="111111"/>
          <w:sz w:val="28"/>
          <w:szCs w:val="28"/>
          <w:rtl/>
        </w:rPr>
        <w:t xml:space="preserve">روی حدیث الثقلین عن سفیان بن سلیمان عن أبی إسحاق عن الحارث عن علی علیه السّلام. أخرج حدیثه البزار فی مسنده عن الحسین بن علی بن جعفر عنه، یأتی نصه فی (حسین بن علی بن جعفر فی القرن 3).</w:t>
      </w:r>
    </w:p>
    <w:p>
      <w:pPr>
        <w:pStyle w:val="Heading6"/>
      </w:pPr>
      <w:bookmarkStart w:id="370" w:name="_Toc146"/>
      <w:r>
        <w:t>ترجم له:</w:t>
      </w:r>
      <w:bookmarkEnd w:id="370"/>
    </w:p>
    <w:p>
      <w:pPr>
        <w:pStyle w:val="BookText"/>
      </w:pPr>
      <w:r>
        <w:rPr>
          <w:rFonts w:ascii="IRNazanin" w:hAnsi="IRNazanin" w:eastAsia="IRNazanin" w:cs="IRNazanin"/>
          <w:lang w:bidi="fa-IR"/>
          <w:color w:val="111111"/>
          <w:sz w:val="28"/>
          <w:szCs w:val="28"/>
          <w:rtl/>
        </w:rPr>
        <w:t xml:space="preserve">1- ابن سعد «و یکنی أبا الحسن مولی العباس بن محمد الهاشمی، و کان أصله من أهل الجزیرة و قدم بغداد فنزلها الی ان مات بها، و کان ثقة صدوقا»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البغدادی و عدد شیوخه و من روی عنه، و حکی عن یحیی بن معین و ابن حنبل و محمد بن عبد اللّه بن نمیر و ابن عمار و ابن سعد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10407_103916"/>
    <w:bookmarkEnd w:id="65"/>
    <w:p>
      <w:pPr>
        <w:pStyle w:val="BookText"/>
      </w:pPr>
      <w:r>
        <w:rPr>
          <w:rFonts w:ascii="IRNazanin" w:hAnsi="IRNazanin" w:eastAsia="IRNazanin" w:cs="IRNazanin"/>
          <w:lang w:bidi="fa-IR"/>
          <w:color w:val="111111"/>
          <w:sz w:val="28"/>
          <w:szCs w:val="28"/>
          <w:rtl/>
        </w:rPr>
        <w:t xml:space="preserve">و أبی داود انهم وثقوه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الحافظ ابن حجر فانه من رجال أبی داود و الترمذی، و حکی عن أبی زرعة و العجلی و غیرهم انهم وثقوه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371" w:name="_Toc147"/>
      <w:r>
        <w:t>(16) روایة عبد اللّه بن سنان الزهری</w:t>
      </w:r>
      <w:bookmarkEnd w:id="371"/>
    </w:p>
    <w:p>
      <w:pPr>
        <w:pStyle w:val="Heading6"/>
      </w:pPr>
      <w:bookmarkStart w:id="372" w:name="_Toc148"/>
      <w:r>
        <w:t>اشارة</w:t>
      </w:r>
      <w:bookmarkEnd w:id="372"/>
    </w:p>
    <w:p>
      <w:pPr>
        <w:pStyle w:val="BookText"/>
      </w:pPr>
      <w:r>
        <w:rPr>
          <w:rFonts w:ascii="IRNazanin" w:hAnsi="IRNazanin" w:eastAsia="IRNazanin" w:cs="IRNazanin"/>
          <w:lang w:bidi="fa-IR"/>
          <w:color w:val="111111"/>
          <w:sz w:val="28"/>
          <w:szCs w:val="28"/>
          <w:rtl/>
        </w:rPr>
        <w:t xml:space="preserve">رواه عن أبی الطفیل عامر بن واثلة، و رواه من طریقه الحافظ ابن عقدة فی کتاب الموالاة، و أبو موسی المدینی فی کتاب الصحابة من طریق ابن عقدة عنه، و أبو الفتوح العجلی فی کتاب الموجز فی فضائل الخلفاء، و عنهم السمهودی فی جواهر العقدین فی الورقة 87/ أ، و السخاوی فی الاستجلاب الورقة 23 ب من طریق الحافظ ابن عقدة و أبی موسی المدینی فی ذیله فی الصحابة.</w:t>
      </w:r>
    </w:p>
    <w:p>
      <w:pPr>
        <w:pStyle w:val="Heading6"/>
      </w:pPr>
      <w:bookmarkStart w:id="373" w:name="_Toc149"/>
      <w:r>
        <w:t>ترجم له:</w:t>
      </w:r>
      <w:bookmarkEnd w:id="373"/>
    </w:p>
    <w:p>
      <w:pPr>
        <w:pStyle w:val="BookText"/>
      </w:pPr>
      <w:r>
        <w:rPr>
          <w:rFonts w:ascii="IRNazanin" w:hAnsi="IRNazanin" w:eastAsia="IRNazanin" w:cs="IRNazanin"/>
          <w:lang w:bidi="fa-IR"/>
          <w:color w:val="111111"/>
          <w:sz w:val="28"/>
          <w:szCs w:val="28"/>
          <w:rtl/>
        </w:rPr>
        <w:t xml:space="preserve">1- الخطیب البغدادی «عبد اللّه بن سنان الکوفی، نزل بغداد و حدث بها عن زید بن أسلم و هشام بن عروة، روی عنه أحمد بن حاتم الطویل و داود ابن رشید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فی (المیزان 2/ 436).</w:t>
      </w:r>
    </w:p>
    <w:p>
      <w:pPr>
        <w:pStyle w:val="BookText"/>
      </w:pPr>
      <w:r>
        <w:rPr>
          <w:rFonts w:ascii="IRNazanin" w:hAnsi="IRNazanin" w:eastAsia="IRNazanin" w:cs="IRNazanin"/>
          <w:lang w:bidi="fa-IR"/>
          <w:color w:val="111111"/>
          <w:sz w:val="28"/>
          <w:szCs w:val="28"/>
          <w:rtl/>
        </w:rPr>
        <w:t xml:space="preserve">3- ابن حجر و قال: «عبد اللّه بن سنان الزهری الکوفی نزیل بغداد …» </w:t>
      </w:r>
      <w:r>
        <w:rPr>
          <w:rStyle w:val="FootnoteReference"/>
        </w:rPr>
        <w:footnoteReference w:id="10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0407_103917"/>
    <w:bookmarkEnd w:id="66"/>
    <w:p>
      <w:pPr>
        <w:pStyle w:val="Heading6"/>
      </w:pPr>
      <w:bookmarkStart w:id="374" w:name="_Toc150"/>
      <w:r>
        <w:t>(17) روایة هارون بن سعد العجلی</w:t>
      </w:r>
      <w:bookmarkEnd w:id="374"/>
    </w:p>
    <w:p>
      <w:pPr>
        <w:pStyle w:val="Heading6"/>
      </w:pPr>
      <w:bookmarkStart w:id="375" w:name="_Toc151"/>
      <w:r>
        <w:t>اشارة</w:t>
      </w:r>
      <w:bookmarkEnd w:id="375"/>
    </w:p>
    <w:p>
      <w:pPr>
        <w:pStyle w:val="BookText"/>
      </w:pPr>
      <w:r>
        <w:rPr>
          <w:rFonts w:ascii="IRNazanin" w:hAnsi="IRNazanin" w:eastAsia="IRNazanin" w:cs="IRNazanin"/>
          <w:lang w:bidi="fa-IR"/>
          <w:color w:val="111111"/>
          <w:sz w:val="28"/>
          <w:szCs w:val="28"/>
          <w:rtl/>
        </w:rPr>
        <w:t xml:space="preserve">رواه عن عبد الرحمن بن أبی سعید الخدری، و رواه عنه محمد بن أبی حفص العطار، شیخ الحافظ العقیلی، أخرجه العقیلی فی ترجمة هارون بن سعد من کتاب الضعفاء فی الجزء الثانی عشر الورقة 288. یأتی اسنادا و متنا فی ترجمة العقیلی المتوفی 322.</w:t>
      </w:r>
    </w:p>
    <w:p>
      <w:pPr>
        <w:pStyle w:val="Heading6"/>
      </w:pPr>
      <w:bookmarkStart w:id="376" w:name="_Toc152"/>
      <w:r>
        <w:t>ترجم له</w:t>
      </w:r>
      <w:bookmarkEnd w:id="376"/>
    </w:p>
    <w:p>
      <w:pPr>
        <w:pStyle w:val="BookText"/>
      </w:pPr>
      <w:r>
        <w:rPr>
          <w:rFonts w:ascii="IRNazanin" w:hAnsi="IRNazanin" w:eastAsia="IRNazanin" w:cs="IRNazanin"/>
          <w:lang w:bidi="fa-IR"/>
          <w:color w:val="111111"/>
          <w:sz w:val="28"/>
          <w:szCs w:val="28"/>
          <w:rtl/>
        </w:rPr>
        <w:t xml:space="preserve">: 1- ابن حجر و رمز له م، أی انه من رجال مسلم، و حکی عن ابن معین و ابن أبی حاتم انهما قالا: لا بأس به قال: و ذکره ابن حبان فی الثقات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قال: «صدوق»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أشار الی حدیثه هذا حدیث الثقلین و قال صدوق فی نفسه … له عن عبد الرحمن بن أبی سعید الخدری و عنه محمد بن أبی حفص العطار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377" w:name="_Toc153"/>
      <w:r>
        <w:t>(18) روایة یونس بن أرقم</w:t>
      </w:r>
      <w:bookmarkEnd w:id="377"/>
    </w:p>
    <w:p>
      <w:pPr>
        <w:pStyle w:val="Heading6"/>
      </w:pPr>
      <w:bookmarkStart w:id="378" w:name="_Toc154"/>
      <w:r>
        <w:t>اشارة</w:t>
      </w:r>
      <w:bookmarkEnd w:id="378"/>
    </w:p>
    <w:p>
      <w:pPr>
        <w:pStyle w:val="BookText"/>
      </w:pPr>
      <w:r>
        <w:rPr>
          <w:rFonts w:ascii="IRNazanin" w:hAnsi="IRNazanin" w:eastAsia="IRNazanin" w:cs="IRNazanin"/>
          <w:lang w:bidi="fa-IR"/>
          <w:color w:val="111111"/>
          <w:sz w:val="28"/>
          <w:szCs w:val="28"/>
          <w:rtl/>
        </w:rPr>
        <w:t xml:space="preserve">روی حدیث الثقلین عن هارون بن سعد، و رواه عنه عبد الحمید بن صبیح.</w:t>
      </w:r>
    </w:p>
    <w:p>
      <w:pPr>
        <w:pStyle w:val="BookText"/>
      </w:pPr>
      <w:r>
        <w:rPr>
          <w:rFonts w:ascii="IRNazanin" w:hAnsi="IRNazanin" w:eastAsia="IRNazanin" w:cs="IRNazanin"/>
          <w:lang w:bidi="fa-IR"/>
          <w:color w:val="111111"/>
          <w:sz w:val="28"/>
          <w:szCs w:val="28"/>
          <w:rtl/>
        </w:rPr>
        <w:t xml:space="preserve">أخرج حدیثه الحافظ الطبرانی فی المعجم الصغیر، و الخطیب البغدادی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10407_103918"/>
    <w:bookmarkEnd w:id="67"/>
    <w:p>
      <w:pPr>
        <w:pStyle w:val="BookText"/>
      </w:pPr>
      <w:r>
        <w:rPr>
          <w:rFonts w:ascii="IRNazanin" w:hAnsi="IRNazanin" w:eastAsia="IRNazanin" w:cs="IRNazanin"/>
          <w:lang w:bidi="fa-IR"/>
          <w:color w:val="111111"/>
          <w:sz w:val="28"/>
          <w:szCs w:val="28"/>
          <w:rtl/>
        </w:rPr>
        <w:t xml:space="preserve">فی تلخیص المتشابه فی الرسم، قال الطبرانی: «حدّثنا الحسن بن مسلم بن الطبیب الصنعانی، حدثنا عبد الحمید بن صبیح، حدّثنا یونس بن أرقم عن هارون ابن سعد عن عطیة.</w:t>
      </w:r>
    </w:p>
    <w:p>
      <w:pPr>
        <w:pStyle w:val="BookText"/>
      </w:pPr>
      <w:r>
        <w:rPr>
          <w:rFonts w:ascii="IRNazanin" w:hAnsi="IRNazanin" w:eastAsia="IRNazanin" w:cs="IRNazanin"/>
          <w:lang w:bidi="fa-IR"/>
          <w:color w:val="111111"/>
          <w:sz w:val="28"/>
          <w:szCs w:val="28"/>
          <w:rtl/>
        </w:rPr>
        <w:t xml:space="preserve">عن أبی سعید الخدری عن النبی صلّی اللّه علیه و سلّم قال: انّی تارک فیکم الثقلین ما ان تمسکتم به لن تضلوا: کتاب اللّه و عترتی، و انهما لن یفترقا حتی یردا علی الحوض»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الخطیب فی تلخیص المتشابه فی الرسم الورقة 29 فی ترجمة الحسن بن مسلم فقال: «أخبرنا أبو الفرج محمد بن عبد اللّه بن أحمد بن شهریار الاصبهانی بها أخبر أبو القاسم سلیمان بن أحمد بن أیوب الطبرانی حدّثنا الحسن بن مسلم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6"/>
      </w:pPr>
      <w:bookmarkStart w:id="379" w:name="_Toc155"/>
      <w:r>
        <w:t>ترجم له:</w:t>
      </w:r>
      <w:bookmarkEnd w:id="379"/>
    </w:p>
    <w:p>
      <w:pPr>
        <w:pStyle w:val="BookText"/>
      </w:pPr>
      <w:r>
        <w:rPr>
          <w:rFonts w:ascii="IRNazanin" w:hAnsi="IRNazanin" w:eastAsia="IRNazanin" w:cs="IRNazanin"/>
          <w:lang w:bidi="fa-IR"/>
          <w:color w:val="111111"/>
          <w:sz w:val="28"/>
          <w:szCs w:val="28"/>
          <w:rtl/>
        </w:rPr>
        <w:t xml:space="preserve">1- البخاری و سکت علیه و لم یجرحه فقال: «و کان یتشیع، سمع یزید ابن زیاد، معروف الحدیث، روی عنه محمد بن عقبة»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ابی حاتم و سکت علیه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«یونس بن أرقم الکندی البصری روی عن یزید بن أبی زیاد و غیره، روی عنه عبید اللّه بن عمر القواریری و حمید بن مسعدة و محمد ابن عقبة، قال البخاری: کوفی معروف الحدیث، کان یتشیع، و کذا قال ابن حبان فی الثقات لکن قال: بصری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فی (لسان المیزان) أیضا و قال: «و ذکره ابن حبان فی الثقات.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10407_103919"/>
    <w:bookmarkEnd w:id="68"/>
    <w:p>
      <w:pPr>
        <w:pStyle w:val="BookText"/>
      </w:pPr>
      <w:r>
        <w:rPr>
          <w:rFonts w:ascii="IRNazanin" w:hAnsi="IRNazanin" w:eastAsia="IRNazanin" w:cs="IRNazanin"/>
          <w:lang w:bidi="fa-IR"/>
          <w:color w:val="111111"/>
          <w:sz w:val="28"/>
          <w:szCs w:val="28"/>
          <w:rtl/>
        </w:rPr>
        <w:t xml:space="preserve">و قال کان یتشیع.</w:t>
      </w:r>
    </w:p>
    <w:p>
      <w:pPr>
        <w:pStyle w:val="BookText"/>
      </w:pPr>
      <w:r>
        <w:rPr>
          <w:rFonts w:ascii="IRNazanin" w:hAnsi="IRNazanin" w:eastAsia="IRNazanin" w:cs="IRNazanin"/>
          <w:lang w:bidi="fa-IR"/>
          <w:color w:val="111111"/>
          <w:sz w:val="28"/>
          <w:szCs w:val="28"/>
          <w:rtl/>
        </w:rPr>
        <w:t xml:space="preserve">و قال البزار فی مسنده: یونس بن أرقم کان صدوقا، روی عنه أهل العلم و احتملوا حدیثه، علی ان فیه شیعیة شدیدة!.»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380" w:name="_Toc156"/>
      <w:r>
        <w:t>(19) روایة عثمان بن المغیرة</w:t>
      </w:r>
      <w:bookmarkEnd w:id="380"/>
    </w:p>
    <w:p>
      <w:pPr>
        <w:pStyle w:val="Heading6"/>
      </w:pPr>
      <w:bookmarkStart w:id="381" w:name="_Toc157"/>
      <w:r>
        <w:t>اشارة</w:t>
      </w:r>
      <w:bookmarkEnd w:id="381"/>
    </w:p>
    <w:p>
      <w:pPr>
        <w:pStyle w:val="BookText"/>
      </w:pPr>
      <w:r>
        <w:rPr>
          <w:rFonts w:ascii="IRNazanin" w:hAnsi="IRNazanin" w:eastAsia="IRNazanin" w:cs="IRNazanin"/>
          <w:lang w:bidi="fa-IR"/>
          <w:color w:val="111111"/>
          <w:sz w:val="28"/>
          <w:szCs w:val="28"/>
          <w:rtl/>
        </w:rPr>
        <w:t xml:space="preserve">رواه عن علی بن ربیعة الوالبی، و رواه عنه إسرائیل بن یونس السبیعی.</w:t>
      </w:r>
    </w:p>
    <w:p>
      <w:pPr>
        <w:pStyle w:val="BookText"/>
      </w:pPr>
      <w:r>
        <w:rPr>
          <w:rFonts w:ascii="IRNazanin" w:hAnsi="IRNazanin" w:eastAsia="IRNazanin" w:cs="IRNazanin"/>
          <w:lang w:bidi="fa-IR"/>
          <w:color w:val="111111"/>
          <w:sz w:val="28"/>
          <w:szCs w:val="28"/>
          <w:rtl/>
        </w:rPr>
        <w:t xml:space="preserve">أخرج حدیثه الحافظ الطحاوی </w:t>
      </w:r>
      <w:r>
        <w:rPr>
          <w:rStyle w:val="FootnoteReference"/>
        </w:rPr>
        <w:footnoteReference w:id="119"/>
      </w:r>
      <w:r>
        <w:rPr>
          <w:rFonts w:ascii="IRNazanin" w:hAnsi="IRNazanin" w:eastAsia="IRNazanin" w:cs="IRNazanin"/>
          <w:lang w:bidi="fa-IR"/>
          <w:color w:val="111111"/>
          <w:sz w:val="28"/>
          <w:szCs w:val="28"/>
          <w:rtl/>
        </w:rPr>
        <w:t xml:space="preserve">یأتی فی الطحاوی المتوفی 321.</w:t>
      </w:r>
    </w:p>
    <w:p>
      <w:pPr>
        <w:pStyle w:val="BookText"/>
      </w:pPr>
      <w:r>
        <w:rPr>
          <w:rFonts w:ascii="IRNazanin" w:hAnsi="IRNazanin" w:eastAsia="IRNazanin" w:cs="IRNazanin"/>
          <w:lang w:bidi="fa-IR"/>
          <w:color w:val="111111"/>
          <w:sz w:val="28"/>
          <w:szCs w:val="28"/>
          <w:rtl/>
        </w:rPr>
        <w:t xml:space="preserve">و أخرجه أحمد بن حنبل </w:t>
      </w:r>
      <w:r>
        <w:rPr>
          <w:rStyle w:val="FootnoteReference"/>
        </w:rPr>
        <w:footnoteReference w:id="120"/>
      </w:r>
      <w:r>
        <w:rPr>
          <w:rFonts w:ascii="IRNazanin" w:hAnsi="IRNazanin" w:eastAsia="IRNazanin" w:cs="IRNazanin"/>
          <w:lang w:bidi="fa-IR"/>
          <w:color w:val="111111"/>
          <w:sz w:val="28"/>
          <w:szCs w:val="28"/>
          <w:rtl/>
        </w:rPr>
        <w:t xml:space="preserve">و فی فضائل علی رقم 92 عن الأسود بن عامر عن إسرائیل عنه بالاسناد و اللفظ.</w:t>
      </w:r>
    </w:p>
    <w:p>
      <w:pPr>
        <w:pStyle w:val="Heading6"/>
      </w:pPr>
      <w:bookmarkStart w:id="382" w:name="_Toc158"/>
      <w:r>
        <w:t>ترجم له:</w:t>
      </w:r>
      <w:bookmarkEnd w:id="382"/>
    </w:p>
    <w:p>
      <w:pPr>
        <w:pStyle w:val="BookText"/>
      </w:pPr>
      <w:r>
        <w:rPr>
          <w:rFonts w:ascii="IRNazanin" w:hAnsi="IRNazanin" w:eastAsia="IRNazanin" w:cs="IRNazanin"/>
          <w:lang w:bidi="fa-IR"/>
          <w:color w:val="111111"/>
          <w:sz w:val="28"/>
          <w:szCs w:val="28"/>
          <w:rtl/>
        </w:rPr>
        <w:t xml:space="preserve">ابن حجر فانه من رجال البخاری و الأربعة أصحاب السنن فقال:</w:t>
      </w:r>
    </w:p>
    <w:p>
      <w:pPr>
        <w:pStyle w:val="BookText"/>
      </w:pPr>
      <w:r>
        <w:rPr>
          <w:rFonts w:ascii="IRNazanin" w:hAnsi="IRNazanin" w:eastAsia="IRNazanin" w:cs="IRNazanin"/>
          <w:lang w:bidi="fa-IR"/>
          <w:color w:val="111111"/>
          <w:sz w:val="28"/>
          <w:szCs w:val="28"/>
          <w:rtl/>
        </w:rPr>
        <w:t xml:space="preserve">«عثمان ابن المغیرة الثقفی مولاهم أبو المغیرة الکوفی و هو عثمان الأعشی و هو عثمان ابن أبی زرعة، روی عن زید بن وهب … و علی بن ربیعة الوالبی.</w:t>
      </w:r>
    </w:p>
    <w:p>
      <w:pPr>
        <w:pStyle w:val="BookText"/>
      </w:pPr>
      <w:r>
        <w:rPr>
          <w:rFonts w:ascii="IRNazanin" w:hAnsi="IRNazanin" w:eastAsia="IRNazanin" w:cs="IRNazanin"/>
          <w:lang w:bidi="fa-IR"/>
          <w:color w:val="111111"/>
          <w:sz w:val="28"/>
          <w:szCs w:val="28"/>
          <w:rtl/>
        </w:rPr>
        <w:t xml:space="preserve">و عنه: شعبة و إسرائیل و الثوری و شریک قال صالح بن أحمد [بن حنبل عن أبیه: عثمان بن المغیرة هو عثمان بن أبی زرعة و هو عثمان الأعشی و هو عثمان الثقفی کوفی ثقة … عن ابن معین عثمان بن المغیرة هو عثمان بن أبی زرعة الثقفی و هو ثقة، و قال أبو حاتم و النسائی و عبد الغنی بن سعید: ثقة و ذکره ابن حبان فی الثقات. قلت: و وثقه العجلی و ابن نمیر»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0407_103920"/>
    <w:bookmarkEnd w:id="69"/>
    <w:p>
      <w:pPr>
        <w:pStyle w:val="Heading6"/>
      </w:pPr>
      <w:bookmarkStart w:id="383" w:name="_Toc159"/>
      <w:r>
        <w:t>(20) روایة زید بن الحسن الأنماطی</w:t>
      </w:r>
      <w:bookmarkEnd w:id="383"/>
    </w:p>
    <w:p>
      <w:pPr>
        <w:pStyle w:val="Heading6"/>
      </w:pPr>
      <w:bookmarkStart w:id="384" w:name="_Toc160"/>
      <w:r>
        <w:t>اشارة</w:t>
      </w:r>
      <w:bookmarkEnd w:id="384"/>
    </w:p>
    <w:p>
      <w:pPr>
        <w:pStyle w:val="BookText"/>
      </w:pPr>
      <w:r>
        <w:rPr>
          <w:rFonts w:ascii="IRNazanin" w:hAnsi="IRNazanin" w:eastAsia="IRNazanin" w:cs="IRNazanin"/>
          <w:lang w:bidi="fa-IR"/>
          <w:color w:val="111111"/>
          <w:sz w:val="28"/>
          <w:szCs w:val="28"/>
          <w:rtl/>
        </w:rPr>
        <w:t xml:space="preserve">روی حدیث الثقلین بروایات ثلاث:</w:t>
      </w:r>
    </w:p>
    <w:p>
      <w:pPr>
        <w:pStyle w:val="BookText"/>
      </w:pPr>
      <w:r>
        <w:rPr>
          <w:rFonts w:ascii="IRNazanin" w:hAnsi="IRNazanin" w:eastAsia="IRNazanin" w:cs="IRNazanin"/>
          <w:lang w:bidi="fa-IR"/>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عن جعفر بن محمد عن أبیه عن جابر قال: رأیت رسول اللّه صلّی اللّه علیه و سلّم فی حجته یوم عرفة و هو علی ناقته القصوی فخطب فسمعته و هو یقول:</w:t>
      </w:r>
    </w:p>
    <w:p>
      <w:pPr>
        <w:pStyle w:val="BookText"/>
      </w:pPr>
      <w:r>
        <w:rPr>
          <w:rFonts w:ascii="IRNazanin" w:hAnsi="IRNazanin" w:eastAsia="IRNazanin" w:cs="IRNazanin"/>
          <w:lang w:bidi="fa-IR"/>
          <w:color w:val="111111"/>
          <w:sz w:val="28"/>
          <w:szCs w:val="28"/>
          <w:rtl/>
        </w:rPr>
        <w:t xml:space="preserve">أیها الناس قد ترکت فیکم ما ان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أخرجه الحافظ الطبرانی فی المعجم الکبیر برقم 2680 عن مطین عن نصر بن عبد الرحمن عنه.</w:t>
      </w:r>
    </w:p>
    <w:p>
      <w:pPr>
        <w:pStyle w:val="BookText"/>
      </w:pPr>
      <w:r>
        <w:rPr>
          <w:rFonts w:ascii="IRNazanin" w:hAnsi="IRNazanin" w:eastAsia="IRNazanin" w:cs="IRNazanin"/>
          <w:lang w:bidi="fa-IR"/>
          <w:color w:val="111111"/>
          <w:sz w:val="28"/>
          <w:szCs w:val="28"/>
          <w:rtl/>
        </w:rPr>
        <w:t xml:space="preserve">(الثانیة) عن معروف بن خربوذ عن أبی الطفیل عن حذیفة بن أسید الغفاری ان رسول اللّه صلّی اللّه علیه و سلّم قال: «أیها الناس! انی فرط لکم و انکم واردون علیّ الحوض حوض أعرض ما بین صنعاء و بصری، فیه عدد النجوم قدحان من فضة، و انی سائلکم حین تردون علیّ عن الثقلین، فانظروا کیف تخلفونی فیهما: السبب الأکبر کتاب اللّه عز و جل، سبب طرفه بید اللّه و طرفه بأیدیکم فاستمسکوا به و لا تضلوا و لا تبدلوا.</w:t>
      </w:r>
    </w:p>
    <w:p>
      <w:pPr>
        <w:pStyle w:val="BookText"/>
      </w:pPr>
      <w:r>
        <w:rPr>
          <w:rFonts w:ascii="IRNazanin" w:hAnsi="IRNazanin" w:eastAsia="IRNazanin" w:cs="IRNazanin"/>
          <w:lang w:bidi="fa-IR"/>
          <w:color w:val="111111"/>
          <w:sz w:val="28"/>
          <w:szCs w:val="28"/>
          <w:rtl/>
        </w:rPr>
        <w:t xml:space="preserve">و عترتی أهل بیتی، فانه قد نبأنی اللطیف الخبیر انهما لن ینقضیا حتی یردا علی الحوض».</w:t>
      </w:r>
    </w:p>
    <w:p>
      <w:pPr>
        <w:pStyle w:val="BookText"/>
      </w:pPr>
      <w:r>
        <w:rPr>
          <w:rFonts w:ascii="IRNazanin" w:hAnsi="IRNazanin" w:eastAsia="IRNazanin" w:cs="IRNazanin"/>
          <w:lang w:bidi="fa-IR"/>
          <w:color w:val="111111"/>
          <w:sz w:val="28"/>
          <w:szCs w:val="28"/>
          <w:rtl/>
        </w:rPr>
        <w:t xml:space="preserve">أخرجه الحافظ أبو العباس الحسن بن سفیان النسوی صاحب المسند الکبیر المتوفی سنة 303 عن نصر بن عبد الرحمن عنه.</w:t>
      </w:r>
    </w:p>
    <w:p>
      <w:pPr>
        <w:pStyle w:val="BookText"/>
      </w:pPr>
      <w:r>
        <w:rPr>
          <w:rFonts w:ascii="IRNazanin" w:hAnsi="IRNazanin" w:eastAsia="IRNazanin" w:cs="IRNazanin"/>
          <w:lang w:bidi="fa-IR"/>
          <w:color w:val="111111"/>
          <w:sz w:val="28"/>
          <w:szCs w:val="28"/>
          <w:rtl/>
        </w:rPr>
        <w:t xml:space="preserve">و أخرجه الحافظ أبو نعیم الاصبهانی فی ترجمة حذیفة بن أسید </w:t>
      </w:r>
      <w:r>
        <w:rPr>
          <w:rStyle w:val="FootnoteReference"/>
        </w:rPr>
        <w:footnoteReference w:id="122"/>
      </w:r>
      <w:r>
        <w:rPr>
          <w:rFonts w:ascii="IRNazanin" w:hAnsi="IRNazanin" w:eastAsia="IRNazanin" w:cs="IRNazanin"/>
          <w:lang w:bidi="fa-IR"/>
          <w:color w:val="111111"/>
          <w:sz w:val="28"/>
          <w:szCs w:val="28"/>
          <w:rtl/>
        </w:rPr>
        <w:t xml:space="preserve">عن شیخه محمد بن أحمد بن حمدان عن الحسن بن سفیان النسوی.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أورده السمهودی فی جواهر العقدین و قال: و أخرجه أبو نعیم فی الحلیة و غیره من حدیث زید بن الحسن الأنماطی.</w:t>
      </w:r>
    </w:p>
    <w:p>
      <w:pPr>
        <w:pStyle w:val="BookText"/>
      </w:pPr>
      <w:r>
        <w:rPr>
          <w:rFonts w:ascii="IRNazanin" w:hAnsi="IRNazanin" w:eastAsia="IRNazanin" w:cs="IRNazanin"/>
          <w:lang w:bidi="fa-IR"/>
          <w:color w:val="111111"/>
          <w:sz w:val="28"/>
          <w:szCs w:val="28"/>
          <w:rtl/>
        </w:rPr>
        <w:t xml:space="preserve">و أخرجه عنه الحافظ الطبرانی فی المعجم الکبیر بطریقین:</w:t>
      </w:r>
    </w:p>
    <w:p>
      <w:pPr>
        <w:pStyle w:val="BookText"/>
      </w:pPr>
      <w:r>
        <w:rPr>
          <w:rFonts w:ascii="IRNazanin" w:hAnsi="IRNazanin" w:eastAsia="IRNazanin" w:cs="IRNazanin"/>
          <w:lang w:bidi="fa-IR"/>
          <w:color w:val="111111"/>
          <w:sz w:val="28"/>
          <w:szCs w:val="28"/>
          <w:rtl/>
        </w:rPr>
        <w:t xml:space="preserve">1- عن محمد بن الفضل السقطی عن سعید بن سلیمان عن زید بن الحسن الانماطی.</w:t>
      </w:r>
    </w:p>
    <w:p>
      <w:pPr>
        <w:pStyle w:val="BookText"/>
      </w:pPr>
      <w:r>
        <w:rPr>
          <w:rFonts w:ascii="IRNazanin" w:hAnsi="IRNazanin" w:eastAsia="IRNazanin" w:cs="IRNazanin"/>
          <w:lang w:bidi="fa-IR"/>
          <w:color w:val="111111"/>
          <w:sz w:val="28"/>
          <w:szCs w:val="28"/>
          <w:rtl/>
        </w:rPr>
        <w:t xml:space="preserve">2- عن مطین و زکریا بن یحیی الساجی عن نصر بن عبد الرحمن الوشاء عنه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الحافظ الهیثمی فی مناقب أهل البیت من (مجمع الزوائد) عن الحافظ الطبرانی و قال: «و فیه زید بن الحسن الانماطی وثقه ابن حبان و بقیة رجال أحد الاسنادین ثقات»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الخطیب البغدادی فی ترجمة زید بن الحسن الانماطی </w:t>
      </w:r>
      <w:r>
        <w:rPr>
          <w:rStyle w:val="FootnoteReference"/>
        </w:rPr>
        <w:footnoteReference w:id="125"/>
      </w:r>
      <w:r>
        <w:rPr>
          <w:rFonts w:ascii="IRNazanin" w:hAnsi="IRNazanin" w:eastAsia="IRNazanin" w:cs="IRNazanin"/>
          <w:lang w:bidi="fa-IR"/>
          <w:color w:val="111111"/>
          <w:sz w:val="28"/>
          <w:szCs w:val="28"/>
          <w:rtl/>
        </w:rPr>
        <w:t xml:space="preserve">عن الحسین بن عمر بن برهان الغزال عن محمد بن الحسن النقاش عن مطین بهذا الاسناد و اللفظ الا انه بتره فحذف منه العترة! و أتی به الی قوله صلّی اللّه علیه و آله و لا تبدلوا.!</w:t>
      </w:r>
    </w:p>
    <w:p>
      <w:pPr>
        <w:pStyle w:val="BookText"/>
      </w:pPr>
      <w:r>
        <w:rPr>
          <w:rFonts w:ascii="IRNazanin" w:hAnsi="IRNazanin" w:eastAsia="IRNazanin" w:cs="IRNazanin"/>
          <w:lang w:bidi="fa-IR"/>
          <w:color w:val="111111"/>
          <w:sz w:val="28"/>
          <w:szCs w:val="28"/>
          <w:rtl/>
        </w:rPr>
        <w:t xml:space="preserve">و لما ذا هذا التلاعب بالسنة النبویة، أکل ذلک بغضا لال محمد علیهم السّلام.</w:t>
      </w:r>
    </w:p>
    <w:p>
      <w:pPr>
        <w:pStyle w:val="BookText"/>
      </w:pPr>
      <w:r>
        <w:rPr>
          <w:rFonts w:ascii="IRNazanin" w:hAnsi="IRNazanin" w:eastAsia="IRNazanin" w:cs="IRNazanin"/>
          <w:lang w:bidi="fa-IR"/>
          <w:color w:val="111111"/>
          <w:sz w:val="28"/>
          <w:szCs w:val="28"/>
          <w:rtl/>
        </w:rPr>
        <w:t xml:space="preserve">(الروایة الثالثة)</w:t>
      </w:r>
    </w:p>
    <w:p>
      <w:pPr>
        <w:pStyle w:val="BookText"/>
      </w:pPr>
      <w:r>
        <w:rPr>
          <w:rFonts w:ascii="IRNazanin" w:hAnsi="IRNazanin" w:eastAsia="IRNazanin" w:cs="IRNazanin"/>
          <w:lang w:bidi="fa-IR"/>
          <w:color w:val="111111"/>
          <w:sz w:val="28"/>
          <w:szCs w:val="28"/>
          <w:rtl/>
        </w:rPr>
        <w:t xml:space="preserve">روی زید بن الحسن حدیث الثقلین عن معروف بن خربوذ عن ابی الطفیل عن حذیفة بن أسید الغفاری قال: لما صدر رسول اللّه صلّی اللّه علیه و آله و سلّم من حجة الوداع نهی أصحابه عن شجرات بالبطحاء متقاربات ان ینزلوا تحتهن ثم بعث إلیهن فقم ما تحتهن من الشوک، و عمد إلیهن فصلی تحتهن ثم قام فقال:</w:t>
      </w:r>
    </w:p>
    <w:p>
      <w:pPr>
        <w:pStyle w:val="BookText"/>
      </w:pPr>
      <w:r>
        <w:rPr>
          <w:rFonts w:ascii="IRNazanin" w:hAnsi="IRNazanin" w:eastAsia="IRNazanin" w:cs="IRNazanin"/>
          <w:lang w:bidi="fa-IR"/>
          <w:color w:val="111111"/>
          <w:sz w:val="28"/>
          <w:szCs w:val="28"/>
          <w:rtl/>
        </w:rPr>
        <w:t xml:space="preserve">أیها الناس، انی قد نبأنی اللطیف الخبیر انه لم یعمر نبی إلا نصف عمر الذی یلیه من قبله: و انی لا ظن، انی موشک ان ادعی فأجیب، و انی مسئول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انکم مسئولون، فما ذا أنتم قائلون؟.</w:t>
      </w:r>
    </w:p>
    <w:p>
      <w:pPr>
        <w:pStyle w:val="BookText"/>
      </w:pPr>
      <w:r>
        <w:rPr>
          <w:rFonts w:ascii="IRNazanin" w:hAnsi="IRNazanin" w:eastAsia="IRNazanin" w:cs="IRNazanin"/>
          <w:lang w:bidi="fa-IR"/>
          <w:color w:val="111111"/>
          <w:sz w:val="28"/>
          <w:szCs w:val="28"/>
          <w:rtl/>
        </w:rPr>
        <w:t xml:space="preserve">قالوا: نشهد أنک قد بلغت و جهدت و نصحت فجزاک اللّه خیرا فقال: ألیس تشهدون أن لا اله الا اللّه و ان محمدا عبده و رسوله، و ان جنته حق و ناره حق و ان الساعة ءاتیة لا ریب فیها، و ان اللّه یبعث من فی القبور؟.</w:t>
      </w:r>
    </w:p>
    <w:p>
      <w:pPr>
        <w:pStyle w:val="BookText"/>
      </w:pPr>
      <w:r>
        <w:rPr>
          <w:rFonts w:ascii="IRNazanin" w:hAnsi="IRNazanin" w:eastAsia="IRNazanin" w:cs="IRNazanin"/>
          <w:lang w:bidi="fa-IR"/>
          <w:color w:val="111111"/>
          <w:sz w:val="28"/>
          <w:szCs w:val="28"/>
          <w:rtl/>
        </w:rPr>
        <w:t xml:space="preserve">قالوا: بلی نشهد بذلک، قال اللهم اشهد، ثم قال:</w:t>
      </w:r>
    </w:p>
    <w:p>
      <w:pPr>
        <w:pStyle w:val="BookText"/>
      </w:pPr>
      <w:r>
        <w:rPr>
          <w:rFonts w:ascii="IRNazanin" w:hAnsi="IRNazanin" w:eastAsia="IRNazanin" w:cs="IRNazanin"/>
          <w:lang w:bidi="fa-IR"/>
          <w:color w:val="111111"/>
          <w:sz w:val="28"/>
          <w:szCs w:val="28"/>
          <w:rtl/>
        </w:rPr>
        <w:t xml:space="preserve">أیها الناس، ان اللّه مولای و انا مولی المؤمنین، و انا أولی بهم من أنفسهم، فمن کنت مولاه فهذا مولاه- یعنی علیا رضی اللّه عنه- اللهم وال من والاه و عاد من عاداه.</w:t>
      </w:r>
    </w:p>
    <w:p>
      <w:pPr>
        <w:pStyle w:val="BookText"/>
      </w:pPr>
      <w:r>
        <w:rPr>
          <w:rFonts w:ascii="IRNazanin" w:hAnsi="IRNazanin" w:eastAsia="IRNazanin" w:cs="IRNazanin"/>
          <w:lang w:bidi="fa-IR"/>
          <w:color w:val="111111"/>
          <w:sz w:val="28"/>
          <w:szCs w:val="28"/>
          <w:rtl/>
        </w:rPr>
        <w:t xml:space="preserve">ثم قال: یا ایها الناس انی فرطکم و انکم واردون علی الحوض، حوض اعرض ما بین بصری و صنعاء، فیه عدد النجوم قدحان من فضة، و انی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اهل بیتی فانه قد نبأنی اللطیف انهما لن ینقضیا حتی یردا علی الحوض.</w:t>
      </w:r>
    </w:p>
    <w:p>
      <w:pPr>
        <w:pStyle w:val="BookText"/>
      </w:pPr>
      <w:r>
        <w:rPr>
          <w:rFonts w:ascii="IRNazanin" w:hAnsi="IRNazanin" w:eastAsia="IRNazanin" w:cs="IRNazanin"/>
          <w:lang w:bidi="fa-IR"/>
          <w:color w:val="111111"/>
          <w:sz w:val="28"/>
          <w:szCs w:val="28"/>
          <w:rtl/>
        </w:rPr>
        <w:t xml:space="preserve">أخرجه الحافظ الطبرانیّ فی المعجم الکبیر ج 3 رقم 3052 بطریقین فقال:</w:t>
      </w:r>
    </w:p>
    <w:p>
      <w:pPr>
        <w:pStyle w:val="BookText"/>
      </w:pPr>
      <w:r>
        <w:rPr>
          <w:rFonts w:ascii="IRNazanin" w:hAnsi="IRNazanin" w:eastAsia="IRNazanin" w:cs="IRNazanin"/>
          <w:lang w:bidi="fa-IR"/>
          <w:color w:val="111111"/>
          <w:sz w:val="28"/>
          <w:szCs w:val="28"/>
          <w:rtl/>
        </w:rPr>
        <w:t xml:space="preserve">حدثنا محمد بن عبد اللّه الحضرمی </w:t>
      </w:r>
      <w:r>
        <w:rPr>
          <w:rStyle w:val="FootnoteReference"/>
        </w:rPr>
        <w:footnoteReference w:id="126"/>
      </w:r>
      <w:r>
        <w:rPr>
          <w:rFonts w:ascii="IRNazanin" w:hAnsi="IRNazanin" w:eastAsia="IRNazanin" w:cs="IRNazanin"/>
          <w:lang w:bidi="fa-IR"/>
          <w:color w:val="111111"/>
          <w:sz w:val="28"/>
          <w:szCs w:val="28"/>
          <w:rtl/>
        </w:rPr>
        <w:t xml:space="preserve">و زکریا بن یحیی الساجی قالا نا نصر ابن عبد الرحمن الوشاء. ح.</w:t>
      </w:r>
    </w:p>
    <w:p>
      <w:pPr>
        <w:pStyle w:val="BookText"/>
      </w:pPr>
      <w:r>
        <w:rPr>
          <w:rFonts w:ascii="IRNazanin" w:hAnsi="IRNazanin" w:eastAsia="IRNazanin" w:cs="IRNazanin"/>
          <w:lang w:bidi="fa-IR"/>
          <w:color w:val="111111"/>
          <w:sz w:val="28"/>
          <w:szCs w:val="28"/>
          <w:rtl/>
        </w:rPr>
        <w:t xml:space="preserve">و حدثنا احمد ابن القاسم بن مساور الجوهری نا سعید بن سلیمان الواسطی قالا </w:t>
      </w:r>
      <w:r>
        <w:rPr>
          <w:rStyle w:val="FootnoteReference"/>
        </w:rPr>
        <w:footnoteReference w:id="127"/>
      </w:r>
      <w:r>
        <w:rPr>
          <w:rFonts w:ascii="IRNazanin" w:hAnsi="IRNazanin" w:eastAsia="IRNazanin" w:cs="IRNazanin"/>
          <w:lang w:bidi="fa-IR"/>
          <w:color w:val="111111"/>
          <w:sz w:val="28"/>
          <w:szCs w:val="28"/>
          <w:rtl/>
        </w:rPr>
        <w:t xml:space="preserve">نا زید بن الحسن الأنماطی نا معروف بن خربوذ عن ابی الطفیل عن حذیفة ابن أسید الغفاری.</w:t>
      </w:r>
    </w:p>
    <w:p>
      <w:pPr>
        <w:pStyle w:val="BookText"/>
      </w:pPr>
      <w:r>
        <w:rPr>
          <w:rFonts w:ascii="IRNazanin" w:hAnsi="IRNazanin" w:eastAsia="IRNazanin" w:cs="IRNazanin"/>
          <w:lang w:bidi="fa-IR"/>
          <w:color w:val="111111"/>
          <w:sz w:val="28"/>
          <w:szCs w:val="28"/>
          <w:rtl/>
        </w:rPr>
        <w:t xml:space="preserve">و أورده الحافظ الهیثمی فی (مجمع الزوائد 9/ 165) و ابن حجر 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0407_103923"/>
    <w:bookmarkEnd w:id="70"/>
    <w:p>
      <w:pPr>
        <w:pStyle w:val="BookText"/>
      </w:pPr>
      <w:r>
        <w:rPr>
          <w:rFonts w:ascii="IRNazanin" w:hAnsi="IRNazanin" w:eastAsia="IRNazanin" w:cs="IRNazanin"/>
          <w:lang w:bidi="fa-IR"/>
          <w:color w:val="111111"/>
          <w:sz w:val="28"/>
          <w:szCs w:val="28"/>
          <w:rtl/>
        </w:rPr>
        <w:t xml:space="preserve">(الصواعق المحرقة/ 25) و الحلبی فی (السیرة 3/ 301) کلهم عن الطبرانی فی الکبیر.</w:t>
      </w:r>
    </w:p>
    <w:p>
      <w:pPr>
        <w:pStyle w:val="BookText"/>
      </w:pPr>
      <w:r>
        <w:rPr>
          <w:rFonts w:ascii="IRNazanin" w:hAnsi="IRNazanin" w:eastAsia="IRNazanin" w:cs="IRNazanin"/>
          <w:lang w:bidi="fa-IR"/>
          <w:color w:val="111111"/>
          <w:sz w:val="28"/>
          <w:szCs w:val="28"/>
          <w:rtl/>
        </w:rPr>
        <w:t xml:space="preserve">و أخرجه الحافظ ابن عساکر فی تاریخ مدینة دمشق فی ترجمة امیر المؤمنین علیه السّلام 1/ 45 الحدیث رقم 545 قال:</w:t>
      </w:r>
    </w:p>
    <w:p>
      <w:pPr>
        <w:pStyle w:val="BookText"/>
      </w:pPr>
      <w:r>
        <w:rPr>
          <w:rFonts w:ascii="IRNazanin" w:hAnsi="IRNazanin" w:eastAsia="IRNazanin" w:cs="IRNazanin"/>
          <w:lang w:bidi="fa-IR"/>
          <w:color w:val="111111"/>
          <w:sz w:val="28"/>
          <w:szCs w:val="28"/>
          <w:rtl/>
        </w:rPr>
        <w:t xml:space="preserve">«أخبرنا ابو بکر محمد بن الحسین بن المزرفی انبأنا ابو الحسین محمد ابن المهتدی انبأنا ابو الحسن علی بن عمر بن محمد بن الحسن انبأنا العباس ابن احمد البرتی انبأنا نصر بن عبد الرحمن ابو سلیمان الوشاء انبأنا زید بن الحسن الأنماطی …» بالاسناد و اللفظ.</w:t>
      </w:r>
    </w:p>
    <w:p>
      <w:pPr>
        <w:pStyle w:val="BookText"/>
      </w:pPr>
      <w:r>
        <w:rPr>
          <w:rFonts w:ascii="IRNazanin" w:hAnsi="IRNazanin" w:eastAsia="IRNazanin" w:cs="IRNazanin"/>
          <w:lang w:bidi="fa-IR"/>
          <w:color w:val="111111"/>
          <w:sz w:val="28"/>
          <w:szCs w:val="28"/>
          <w:rtl/>
        </w:rPr>
        <w:t xml:space="preserve">و أورده ابن کثیر فی (البدایة و النهایة 7/ 9- 348) عن الحافظ ابن عساکر و قال فی آخره: رواه ابن عساکر بطوله من طریق معروف کما ذکرنا.</w:t>
      </w:r>
    </w:p>
    <w:p>
      <w:pPr>
        <w:pStyle w:val="Heading6"/>
      </w:pPr>
      <w:bookmarkStart w:id="385" w:name="_Toc161"/>
      <w:r>
        <w:t>ترجم له:</w:t>
      </w:r>
      <w:bookmarkEnd w:id="385"/>
    </w:p>
    <w:p>
      <w:pPr>
        <w:pStyle w:val="BookText"/>
      </w:pPr>
      <w:r>
        <w:rPr>
          <w:rFonts w:ascii="IRNazanin" w:hAnsi="IRNazanin" w:eastAsia="IRNazanin" w:cs="IRNazanin"/>
          <w:lang w:bidi="fa-IR"/>
          <w:color w:val="111111"/>
          <w:sz w:val="28"/>
          <w:szCs w:val="28"/>
          <w:rtl/>
        </w:rPr>
        <w:t xml:space="preserve">1- الحافظ ابن حجر: «زید بن الحسن القرشی ابو الحسین الکوفی صاحب الأنماط: روی عن جعفر بن محمد بن الحسین و معروف بن خربوذ و علی بن المبارک الهنائی. و عنه إسحاق بن راهویه و سعید بن سلیمان الواسطی و علی بن المدینی و نصر بن عبد الرحمن الوشاء و نصر بن مزاحم.</w:t>
      </w:r>
    </w:p>
    <w:p>
      <w:pPr>
        <w:pStyle w:val="BookText"/>
      </w:pPr>
      <w:r>
        <w:rPr>
          <w:rFonts w:ascii="IRNazanin" w:hAnsi="IRNazanin" w:eastAsia="IRNazanin" w:cs="IRNazanin"/>
          <w:lang w:bidi="fa-IR"/>
          <w:color w:val="111111"/>
          <w:sz w:val="28"/>
          <w:szCs w:val="28"/>
          <w:rtl/>
        </w:rPr>
        <w:t xml:space="preserve">قال ابو حاتم: کوفی قدم بغداد منکر الحدیث، و ذکره ابن حبان فی الثقات روی له الترمذی حدیثا واحدا فی الحج»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«و ابو الحسین زید بن الحسن القرشی الکوفی الانماطی حدث عن معروف بن خربوذ، و علی بن المبارک و جعفر بن محمد ابن علی روی عنه سعید بن سلیمان الواسطی..»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10407_103924"/>
    <w:bookmarkEnd w:id="71"/>
    <w:p>
      <w:pPr>
        <w:pStyle w:val="BookText"/>
      </w:pPr>
      <w:r>
        <w:rPr>
          <w:rFonts w:ascii="IRNazanin" w:hAnsi="IRNazanin" w:eastAsia="IRNazanin" w:cs="IRNazanin"/>
          <w:lang w:bidi="fa-IR"/>
          <w:color w:val="111111"/>
          <w:sz w:val="28"/>
          <w:szCs w:val="28"/>
          <w:rtl/>
        </w:rPr>
        <w:t xml:space="preserve">3- الخطیب بمثل ما تقدم. ثم أورد عنه حدیث الثقلین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386" w:name="_Toc162"/>
      <w:r>
        <w:t>(21) روایة جعفر بن عون المخزومی</w:t>
      </w:r>
      <w:bookmarkEnd w:id="386"/>
    </w:p>
    <w:p>
      <w:pPr>
        <w:pStyle w:val="Heading6"/>
      </w:pPr>
      <w:bookmarkStart w:id="387" w:name="_Toc163"/>
      <w:r>
        <w:t>اشارة</w:t>
      </w:r>
      <w:bookmarkEnd w:id="387"/>
    </w:p>
    <w:p>
      <w:pPr>
        <w:pStyle w:val="BookText"/>
      </w:pPr>
      <w:r>
        <w:rPr>
          <w:rFonts w:ascii="IRNazanin" w:hAnsi="IRNazanin" w:eastAsia="IRNazanin" w:cs="IRNazanin"/>
          <w:lang w:bidi="fa-IR"/>
          <w:color w:val="111111"/>
          <w:sz w:val="28"/>
          <w:szCs w:val="28"/>
          <w:rtl/>
        </w:rPr>
        <w:t xml:space="preserve">رواه عن أبی حیان یحیی بن سعید التمیمی، اخرج حدیثه الحافظان عبد ابن حمید الکشی فی مسنده </w:t>
      </w:r>
      <w:r>
        <w:rPr>
          <w:rStyle w:val="FootnoteReference"/>
        </w:rPr>
        <w:footnoteReference w:id="131"/>
      </w:r>
      <w:r>
        <w:rPr>
          <w:rFonts w:ascii="IRNazanin" w:hAnsi="IRNazanin" w:eastAsia="IRNazanin" w:cs="IRNazanin"/>
          <w:lang w:bidi="fa-IR"/>
          <w:color w:val="111111"/>
          <w:sz w:val="28"/>
          <w:szCs w:val="28"/>
          <w:rtl/>
        </w:rPr>
        <w:t xml:space="preserve">و الدارمی فی سننه </w:t>
      </w:r>
      <w:r>
        <w:rPr>
          <w:rStyle w:val="FootnoteReference"/>
        </w:rPr>
        <w:footnoteReference w:id="132"/>
      </w:r>
      <w:r>
        <w:rPr>
          <w:rFonts w:ascii="IRNazanin" w:hAnsi="IRNazanin" w:eastAsia="IRNazanin" w:cs="IRNazanin"/>
          <w:lang w:bidi="fa-IR"/>
          <w:color w:val="111111"/>
          <w:sz w:val="28"/>
          <w:szCs w:val="28"/>
          <w:rtl/>
        </w:rPr>
        <w:t xml:space="preserve">قالا:</w:t>
      </w:r>
    </w:p>
    <w:p>
      <w:pPr>
        <w:pStyle w:val="BookText"/>
      </w:pPr>
      <w:r>
        <w:rPr>
          <w:rFonts w:ascii="IRNazanin" w:hAnsi="IRNazanin" w:eastAsia="IRNazanin" w:cs="IRNazanin"/>
          <w:lang w:bidi="fa-IR"/>
          <w:color w:val="111111"/>
          <w:sz w:val="28"/>
          <w:szCs w:val="28"/>
          <w:rtl/>
        </w:rPr>
        <w:t xml:space="preserve">أخبرنا جعفر بن عون انا ابو حیان التمیمی عن یزید بن حیان قال:</w:t>
      </w:r>
    </w:p>
    <w:p>
      <w:pPr>
        <w:pStyle w:val="BookText"/>
      </w:pPr>
      <w:r>
        <w:rPr>
          <w:rFonts w:ascii="IRNazanin" w:hAnsi="IRNazanin" w:eastAsia="IRNazanin" w:cs="IRNazanin"/>
          <w:lang w:bidi="fa-IR"/>
          <w:color w:val="111111"/>
          <w:sz w:val="28"/>
          <w:szCs w:val="28"/>
          <w:rtl/>
        </w:rPr>
        <w:t xml:space="preserve">سمعت زید بن أرقم یقول: قام فینا رسول اللّه صلّی اللّه علیه و سلّم، فحمد اللّه و اثنی علیه، ثم قال: اما بعد أیها الناس، فإنما انا بشر یوشک أن یأتینی رسول ربی فأجیبه و انّی تارک فیکم الثقلین أولهما کتاب اللّه، فیه الهدی و النور، فتمسکوا بکتاب اللّه و خذوا به، فحث علی کتاب اللّه و رغب فیه، ثم قال:</w:t>
      </w:r>
    </w:p>
    <w:p>
      <w:pPr>
        <w:pStyle w:val="BookText"/>
      </w:pPr>
      <w:r>
        <w:rPr>
          <w:rFonts w:ascii="IRNazanin" w:hAnsi="IRNazanin" w:eastAsia="IRNazanin" w:cs="IRNazanin"/>
          <w:lang w:bidi="fa-IR"/>
          <w:color w:val="111111"/>
          <w:sz w:val="28"/>
          <w:szCs w:val="28"/>
          <w:rtl/>
        </w:rPr>
        <w:t xml:space="preserve">و اهل بیتی، أذکرکم اللّه فی اهل بیتی، ثلاث مرات …</w:t>
      </w:r>
    </w:p>
    <w:p>
      <w:pPr>
        <w:pStyle w:val="BookText"/>
      </w:pPr>
      <w:r>
        <w:rPr>
          <w:rFonts w:ascii="IRNazanin" w:hAnsi="IRNazanin" w:eastAsia="IRNazanin" w:cs="IRNazanin"/>
          <w:lang w:bidi="fa-IR"/>
          <w:color w:val="111111"/>
          <w:sz w:val="28"/>
          <w:szCs w:val="28"/>
          <w:rtl/>
        </w:rPr>
        <w:t xml:space="preserve">و رواه عن جعفر بن عون ایضا- ابراهیم بن إسحاق الزهری، أخرجه الحافظ البیهقی </w:t>
      </w:r>
      <w:r>
        <w:rPr>
          <w:rStyle w:val="FootnoteReference"/>
        </w:rPr>
        <w:footnoteReference w:id="133"/>
      </w:r>
      <w:r>
        <w:rPr>
          <w:rFonts w:ascii="IRNazanin" w:hAnsi="IRNazanin" w:eastAsia="IRNazanin" w:cs="IRNazanin"/>
          <w:lang w:bidi="fa-IR"/>
          <w:color w:val="111111"/>
          <w:sz w:val="28"/>
          <w:szCs w:val="28"/>
          <w:rtl/>
        </w:rPr>
        <w:t xml:space="preserve">بإسناده عنه، یأتی فی ابراهیم.</w:t>
      </w:r>
    </w:p>
    <w:p>
      <w:pPr>
        <w:pStyle w:val="BookText"/>
      </w:pPr>
      <w:r>
        <w:rPr>
          <w:rFonts w:ascii="IRNazanin" w:hAnsi="IRNazanin" w:eastAsia="IRNazanin" w:cs="IRNazanin"/>
          <w:lang w:bidi="fa-IR"/>
          <w:color w:val="111111"/>
          <w:sz w:val="28"/>
          <w:szCs w:val="28"/>
          <w:rtl/>
        </w:rPr>
        <w:t xml:space="preserve">و رواه عن جعفر بن عون ایضا- ابو احمد محمد بن عبد الوهاب الفراء العبدی، أخرجه الحاکم النیسابوری عن الحسن بن یعقوب عن الفراء العبدی عنه، و أخرجه الحافظان البیهقی </w:t>
      </w:r>
      <w:r>
        <w:rPr>
          <w:rStyle w:val="FootnoteReference"/>
        </w:rPr>
        <w:footnoteReference w:id="134"/>
      </w:r>
      <w:r>
        <w:rPr>
          <w:rFonts w:ascii="IRNazanin" w:hAnsi="IRNazanin" w:eastAsia="IRNazanin" w:cs="IRNazanin"/>
          <w:lang w:bidi="fa-IR"/>
          <w:color w:val="111111"/>
          <w:sz w:val="28"/>
          <w:szCs w:val="28"/>
          <w:rtl/>
        </w:rPr>
        <w:t xml:space="preserve">و ابن عساکر فی معجم شیوخه </w:t>
      </w:r>
      <w:r>
        <w:rPr>
          <w:rStyle w:val="FootnoteReference"/>
        </w:rPr>
        <w:footnoteReference w:id="135"/>
      </w:r>
      <w:r>
        <w:rPr>
          <w:rFonts w:ascii="IRNazanin" w:hAnsi="IRNazanin" w:eastAsia="IRNazanin" w:cs="IRNazanin"/>
          <w:lang w:bidi="fa-IR"/>
          <w:color w:val="111111"/>
          <w:sz w:val="28"/>
          <w:szCs w:val="28"/>
          <w:rtl/>
        </w:rPr>
        <w:t xml:space="preserve">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10407_103925"/>
    <w:bookmarkEnd w:id="72"/>
    <w:p>
      <w:pPr>
        <w:pStyle w:val="BookText"/>
      </w:pPr>
      <w:r>
        <w:rPr>
          <w:rFonts w:ascii="IRNazanin" w:hAnsi="IRNazanin" w:eastAsia="IRNazanin" w:cs="IRNazanin"/>
          <w:lang w:bidi="fa-IR"/>
          <w:color w:val="111111"/>
          <w:sz w:val="28"/>
          <w:szCs w:val="28"/>
          <w:rtl/>
        </w:rPr>
        <w:t xml:space="preserve">طریق الحاکم بهذا الاسناد.</w:t>
      </w:r>
    </w:p>
    <w:p>
      <w:pPr>
        <w:pStyle w:val="BookText"/>
      </w:pPr>
      <w:r>
        <w:rPr>
          <w:rFonts w:ascii="IRNazanin" w:hAnsi="IRNazanin" w:eastAsia="IRNazanin" w:cs="IRNazanin"/>
          <w:lang w:bidi="fa-IR"/>
          <w:color w:val="111111"/>
          <w:sz w:val="28"/>
          <w:szCs w:val="28"/>
          <w:rtl/>
        </w:rPr>
        <w:t xml:space="preserve">و أخرجه الحافظ البیهقی ایضا </w:t>
      </w:r>
      <w:r>
        <w:rPr>
          <w:rStyle w:val="FootnoteReference"/>
        </w:rPr>
        <w:footnoteReference w:id="136"/>
      </w:r>
      <w:r>
        <w:rPr>
          <w:rFonts w:ascii="IRNazanin" w:hAnsi="IRNazanin" w:eastAsia="IRNazanin" w:cs="IRNazanin"/>
          <w:lang w:bidi="fa-IR"/>
          <w:color w:val="111111"/>
          <w:sz w:val="28"/>
          <w:szCs w:val="28"/>
          <w:rtl/>
        </w:rPr>
        <w:t xml:space="preserve">بإسناد آخر من طریق الفراء العبدی عن جعفر بن عون بالاسناد و اللفظ.</w:t>
      </w:r>
    </w:p>
    <w:p>
      <w:pPr>
        <w:pStyle w:val="Heading6"/>
      </w:pPr>
      <w:bookmarkStart w:id="388" w:name="_Toc164"/>
      <w:r>
        <w:t>ترجم له:</w:t>
      </w:r>
      <w:bookmarkEnd w:id="388"/>
    </w:p>
    <w:p>
      <w:pPr>
        <w:pStyle w:val="BookText"/>
      </w:pPr>
      <w:r>
        <w:rPr>
          <w:rFonts w:ascii="IRNazanin" w:hAnsi="IRNazanin" w:eastAsia="IRNazanin" w:cs="IRNazanin"/>
          <w:lang w:bidi="fa-IR"/>
          <w:color w:val="111111"/>
          <w:sz w:val="28"/>
          <w:szCs w:val="28"/>
          <w:rtl/>
        </w:rPr>
        <w:t xml:space="preserve">1- الحافظ ابن حجر و رمز له (ع) ای انه من رجال الستة و قال:</w:t>
      </w:r>
    </w:p>
    <w:p>
      <w:pPr>
        <w:pStyle w:val="BookText"/>
      </w:pPr>
      <w:r>
        <w:rPr>
          <w:rFonts w:ascii="IRNazanin" w:hAnsi="IRNazanin" w:eastAsia="IRNazanin" w:cs="IRNazanin"/>
          <w:lang w:bidi="fa-IR"/>
          <w:color w:val="111111"/>
          <w:sz w:val="28"/>
          <w:szCs w:val="28"/>
          <w:rtl/>
        </w:rPr>
        <w:t xml:space="preserve">جعفر ابن عون بن جعفر بن عمرو بن حریث المخزومی ابو عون الکوفی روی عن اسماعیل بن أبی خالد و ابراهیم بن مسلم الهجری و الأعمش و هشام بن عروة و یحیی بن سعید المسعودی و أبی العمیس و عبد الرحمن بن یاد بن أنعم و جماعة.</w:t>
      </w:r>
    </w:p>
    <w:p>
      <w:pPr>
        <w:pStyle w:val="BookText"/>
      </w:pPr>
      <w:r>
        <w:rPr>
          <w:rFonts w:ascii="IRNazanin" w:hAnsi="IRNazanin" w:eastAsia="IRNazanin" w:cs="IRNazanin"/>
          <w:lang w:bidi="fa-IR"/>
          <w:color w:val="111111"/>
          <w:sz w:val="28"/>
          <w:szCs w:val="28"/>
          <w:rtl/>
        </w:rPr>
        <w:t xml:space="preserve">و عنه احمد بن حنبل و الحسن بن علی الحلوانی و إسحاق بن راهویه و عبد ابن حمید و بندار و هارون الحمال و ابنا ابی شیبة و ابو خیثمة و الحسن بن علی بن عفان و محمد بن احمد بن أبی المثنی الموصلی خاتمة أصحابه.</w:t>
      </w:r>
    </w:p>
    <w:p>
      <w:pPr>
        <w:pStyle w:val="BookText"/>
      </w:pPr>
      <w:r>
        <w:rPr>
          <w:rFonts w:ascii="IRNazanin" w:hAnsi="IRNazanin" w:eastAsia="IRNazanin" w:cs="IRNazanin"/>
          <w:lang w:bidi="fa-IR"/>
          <w:color w:val="111111"/>
          <w:sz w:val="28"/>
          <w:szCs w:val="28"/>
          <w:rtl/>
        </w:rPr>
        <w:t xml:space="preserve">قال احمد: رجل صالح لیس به بأس، و قال أبو احمد الفراء قال لی احمد: علیک بجعفر بن عون، و قال ابن معین ثقة، و قال ابو حاتم صدوق. و قال البخاری مات سنة 206 و قال ابو داود سنة (7) قیل مات و هو ابن (87) و قیل (97) سنة.</w:t>
      </w:r>
    </w:p>
    <w:p>
      <w:pPr>
        <w:pStyle w:val="BookText"/>
      </w:pPr>
      <w:r>
        <w:rPr>
          <w:rFonts w:ascii="IRNazanin" w:hAnsi="IRNazanin" w:eastAsia="IRNazanin" w:cs="IRNazanin"/>
          <w:lang w:bidi="fa-IR"/>
          <w:color w:val="111111"/>
          <w:sz w:val="28"/>
          <w:szCs w:val="28"/>
          <w:rtl/>
        </w:rPr>
        <w:t xml:space="preserve">قلت: و ذکره ابن حبان و ابن شاهین فی الثقات و قال ابن قانع فی الوفیات کان ثقة. انتهی»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سعد: «جعفر بن عون بن جعفر بن عمرو بن حریث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10407_103926"/>
    <w:bookmarkEnd w:id="73"/>
    <w:p>
      <w:pPr>
        <w:pStyle w:val="BookText"/>
      </w:pPr>
      <w:r>
        <w:rPr>
          <w:rFonts w:ascii="IRNazanin" w:hAnsi="IRNazanin" w:eastAsia="IRNazanin" w:cs="IRNazanin"/>
          <w:lang w:bidi="fa-IR"/>
          <w:color w:val="111111"/>
          <w:sz w:val="28"/>
          <w:szCs w:val="28"/>
          <w:rtl/>
        </w:rPr>
        <w:t xml:space="preserve">المخزومی و یکنی ابا عون توفی بالکوفة یوم الاثنین لإحدی عشرة لیلة خلت من شعبان سنة تسع و مائتین فی خلافة المأمون، و کان ثقة کثیر الحدیث»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389" w:name="_Toc165"/>
      <w:r>
        <w:t>(22) روایة یزید بن هارون</w:t>
      </w:r>
      <w:bookmarkEnd w:id="389"/>
    </w:p>
    <w:p>
      <w:pPr>
        <w:pStyle w:val="Heading6"/>
      </w:pPr>
      <w:bookmarkStart w:id="390" w:name="_Toc166"/>
      <w:r>
        <w:t>اشارة</w:t>
      </w:r>
      <w:bookmarkEnd w:id="390"/>
    </w:p>
    <w:p>
      <w:pPr>
        <w:pStyle w:val="BookText"/>
      </w:pPr>
      <w:r>
        <w:rPr>
          <w:rFonts w:ascii="IRNazanin" w:hAnsi="IRNazanin" w:eastAsia="IRNazanin" w:cs="IRNazanin"/>
          <w:lang w:bidi="fa-IR"/>
          <w:color w:val="111111"/>
          <w:sz w:val="28"/>
          <w:szCs w:val="28"/>
          <w:rtl/>
        </w:rPr>
        <w:t xml:space="preserve">رواه عن زکریا بن ابی زائدة، و رواه المحاملی فی امالیه عن أخی کرخویه عنه، و قد تقدم فی زکریا بن ابی زائدة.</w:t>
      </w:r>
    </w:p>
    <w:p>
      <w:pPr>
        <w:pStyle w:val="Heading6"/>
      </w:pPr>
      <w:bookmarkStart w:id="391" w:name="_Toc167"/>
      <w:r>
        <w:t>ترجم له:</w:t>
      </w:r>
      <w:bookmarkEnd w:id="391"/>
    </w:p>
    <w:p>
      <w:pPr>
        <w:pStyle w:val="BookText"/>
      </w:pPr>
      <w:r>
        <w:rPr>
          <w:rFonts w:ascii="IRNazanin" w:hAnsi="IRNazanin" w:eastAsia="IRNazanin" w:cs="IRNazanin"/>
          <w:lang w:bidi="fa-IR"/>
          <w:color w:val="111111"/>
          <w:sz w:val="28"/>
          <w:szCs w:val="28"/>
          <w:rtl/>
        </w:rPr>
        <w:t xml:space="preserve">1- ابن حجر فانه من رجال الستة فقال: «یزید بن هارون بن زاذی- و یقال زاذان- بن ثابت السلمی مولاهم ابو خالد الواسطی، احد اعلام الحفاظ المشاهیر قیل أصله من بخاری … و قال ابن المدینی هو من الثقات و قال فی موضع آخر ما رأیت احفظ منه و قال ابن معین: ثقة. و قال العجلی: ثقة ثبت فی الحدیث … و قال ابو حاتم: ثقة امام صدوق لا یسأل عن مثله.. و قال یعقوب بن شیبة: ثقة.. و قال ابن قانع: ثقة مأمون»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اسلم بن سهل بحشل و ارخ ولادته 118 و وفاته سنة 206 و أسند عن هشیم انه قال: ما بالمصرین مثل یزید بن هارون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392" w:name="_Toc168"/>
      <w:r>
        <w:t>(23) روایة یعلی بن عبید الطنافسی</w:t>
      </w:r>
      <w:bookmarkEnd w:id="392"/>
    </w:p>
    <w:p>
      <w:pPr>
        <w:pStyle w:val="Heading6"/>
      </w:pPr>
      <w:bookmarkStart w:id="393" w:name="_Toc169"/>
      <w:r>
        <w:t>اشارة</w:t>
      </w:r>
      <w:bookmarkEnd w:id="393"/>
    </w:p>
    <w:p>
      <w:pPr>
        <w:pStyle w:val="BookText"/>
      </w:pPr>
      <w:r>
        <w:rPr>
          <w:rFonts w:ascii="IRNazanin" w:hAnsi="IRNazanin" w:eastAsia="IRNazanin" w:cs="IRNazanin"/>
          <w:lang w:bidi="fa-IR"/>
          <w:color w:val="111111"/>
          <w:sz w:val="28"/>
          <w:szCs w:val="28"/>
          <w:rtl/>
        </w:rPr>
        <w:t xml:space="preserve">رواه عن ابی حیان التیمی، و رواه ابراهیم بن إسحاق الزهری عن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4" w:name="pg10407_103927"/>
    <w:bookmarkEnd w:id="74"/>
    <w:p>
      <w:pPr>
        <w:pStyle w:val="BookText"/>
      </w:pPr>
      <w:r>
        <w:rPr>
          <w:rFonts w:ascii="IRNazanin" w:hAnsi="IRNazanin" w:eastAsia="IRNazanin" w:cs="IRNazanin"/>
          <w:lang w:bidi="fa-IR"/>
          <w:color w:val="111111"/>
          <w:sz w:val="28"/>
          <w:szCs w:val="28"/>
          <w:rtl/>
        </w:rPr>
        <w:t xml:space="preserve">جعفر بن عون و عنه.</w:t>
      </w:r>
    </w:p>
    <w:p>
      <w:pPr>
        <w:pStyle w:val="BookText"/>
      </w:pPr>
      <w:r>
        <w:rPr>
          <w:rFonts w:ascii="IRNazanin" w:hAnsi="IRNazanin" w:eastAsia="IRNazanin" w:cs="IRNazanin"/>
          <w:lang w:bidi="fa-IR"/>
          <w:color w:val="111111"/>
          <w:sz w:val="28"/>
          <w:szCs w:val="28"/>
          <w:rtl/>
        </w:rPr>
        <w:t xml:space="preserve">أخرجه الحافظ البیهقی فی باب ما یقضی به القاضی و یفتی به المفتی..</w:t>
      </w:r>
    </w:p>
    <w:p>
      <w:pPr>
        <w:pStyle w:val="BookText"/>
      </w:pPr>
      <w:r>
        <w:rPr>
          <w:rFonts w:ascii="IRNazanin" w:hAnsi="IRNazanin" w:eastAsia="IRNazanin" w:cs="IRNazanin"/>
          <w:lang w:bidi="fa-IR"/>
          <w:color w:val="111111"/>
          <w:sz w:val="28"/>
          <w:szCs w:val="28"/>
          <w:rtl/>
        </w:rPr>
        <w:t xml:space="preserve">من کتاب آداب القاضی فقال:</w:t>
      </w:r>
    </w:p>
    <w:p>
      <w:pPr>
        <w:pStyle w:val="BookText"/>
      </w:pPr>
      <w:r>
        <w:rPr>
          <w:rFonts w:ascii="IRNazanin" w:hAnsi="IRNazanin" w:eastAsia="IRNazanin" w:cs="IRNazanin"/>
          <w:lang w:bidi="fa-IR"/>
          <w:color w:val="111111"/>
          <w:sz w:val="28"/>
          <w:szCs w:val="28"/>
          <w:rtl/>
        </w:rPr>
        <w:t xml:space="preserve">«أخبرنا ابو محمد جناح بن نذیر بن جناح القاضی بالکوفة أنبا ابو جعفر محمد بن علی بن دحیم الشیبانی ثنا ابراهیم بن إسحاق الزهری ثنا جعفر- یعنی ابن عون- و یعلی بن عبید عن ابی حیان التیمی- عن یزید بن حیان قال سمعت زید بن أرقم رضی اللّه عنه قال: قام فینا ذات یوم رسول اللّه صلّی اللّه علیه و سلّم خطیبا، فحمد اللّه و اثنی علیه، ثم قال:</w:t>
      </w:r>
    </w:p>
    <w:p>
      <w:pPr>
        <w:pStyle w:val="BookText"/>
      </w:pPr>
      <w:r>
        <w:rPr>
          <w:rFonts w:ascii="IRNazanin" w:hAnsi="IRNazanin" w:eastAsia="IRNazanin" w:cs="IRNazanin"/>
          <w:lang w:bidi="fa-IR"/>
          <w:color w:val="111111"/>
          <w:sz w:val="28"/>
          <w:szCs w:val="28"/>
          <w:rtl/>
        </w:rPr>
        <w:t xml:space="preserve">اما بعد ایها الناس انما انا بشر یوشک ان یأتی رسول ربی فأجیبه، و انی تارک فیکم الثقلین أولهما کتاب اللّه فیه الهدی و النور فاستمسکوا بکتاب اللّه و خذوا به، فحث علی کتاب اللّه و رغب فیه، ثم قال: و اهل بیتی، أذکرکم اللّه تعالی فی اهل بیتی، ثلاث مرات. أخرجه مسلم فی الصحیح من حدیث ابی حیان التیمی»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6"/>
      </w:pPr>
      <w:bookmarkStart w:id="394" w:name="_Toc170"/>
      <w:r>
        <w:t>ترجم له:</w:t>
      </w:r>
      <w:bookmarkEnd w:id="394"/>
    </w:p>
    <w:p>
      <w:pPr>
        <w:pStyle w:val="BookText"/>
      </w:pPr>
      <w:r>
        <w:rPr>
          <w:rFonts w:ascii="IRNazanin" w:hAnsi="IRNazanin" w:eastAsia="IRNazanin" w:cs="IRNazanin"/>
          <w:lang w:bidi="fa-IR"/>
          <w:color w:val="111111"/>
          <w:sz w:val="28"/>
          <w:szCs w:val="28"/>
          <w:rtl/>
        </w:rPr>
        <w:t xml:space="preserve">ابن حجر فانه من رجال الستة فقال: «یعلی بن عبید بن أبی أمیة الأیادی و یقال: الحنفی مولاهم ابو یوسف الطنافسی.. و قال إسحاق بن منصور عن ابن معین ثقة، و قال عثمان الدارمی عن ابن معین ضعیف فی سفیان ثقة فی غیره، و قال ابو حاتم: صدوق هو اثبت اولاد أبیه فی الحدیث، و ذکره ابن حبان فی الثقات، و قال احمد بن یونس: ما رأیت أحدا یرید بعلمه اللّه تعالی الا یعلی بن عبید ما رأیت أفضل منه.. مات فی شوال سنة 209 و قال ابن حبان مات فی رمضان سنة سبع و قیل سنة تسع و مائتین..»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5" w:name="pg10407_103928"/>
    <w:bookmarkEnd w:id="75"/>
    <w:p>
      <w:pPr>
        <w:pStyle w:val="Heading6"/>
      </w:pPr>
      <w:bookmarkStart w:id="395" w:name="_Toc171"/>
      <w:r>
        <w:t>(24) روایة عبید اللّه بن موسی العبسی</w:t>
      </w:r>
      <w:bookmarkEnd w:id="395"/>
    </w:p>
    <w:p>
      <w:pPr>
        <w:pStyle w:val="Heading6"/>
      </w:pPr>
      <w:bookmarkStart w:id="396" w:name="_Toc172"/>
      <w:r>
        <w:t>اشارة</w:t>
      </w:r>
      <w:bookmarkEnd w:id="396"/>
    </w:p>
    <w:p>
      <w:pPr>
        <w:pStyle w:val="BookText"/>
      </w:pPr>
      <w:r>
        <w:rPr>
          <w:rFonts w:ascii="IRNazanin" w:hAnsi="IRNazanin" w:eastAsia="IRNazanin" w:cs="IRNazanin"/>
          <w:lang w:bidi="fa-IR"/>
          <w:color w:val="111111"/>
          <w:sz w:val="28"/>
          <w:szCs w:val="28"/>
          <w:rtl/>
        </w:rPr>
        <w:t xml:space="preserve">روی حدیث الثقلین بطرق شتی عن أبیه، و عن إسرائیل بن یونس السبیعی و عن شریک بن عبد اللّه القاضی عن أبی إسرائیل الملائی و فضیل بن مرزوق.</w:t>
      </w:r>
    </w:p>
    <w:p>
      <w:pPr>
        <w:pStyle w:val="BookText"/>
      </w:pPr>
      <w:r>
        <w:rPr>
          <w:rFonts w:ascii="IRNazanin" w:hAnsi="IRNazanin" w:eastAsia="IRNazanin" w:cs="IRNazanin"/>
          <w:lang w:bidi="fa-IR"/>
          <w:color w:val="111111"/>
          <w:sz w:val="28"/>
          <w:szCs w:val="28"/>
          <w:rtl/>
        </w:rPr>
        <w:t xml:space="preserve">اخرج حدیثه الحافظ یعقوب بن سفیان الفسوی فی کتابه </w:t>
      </w:r>
      <w:r>
        <w:rPr>
          <w:rStyle w:val="FootnoteReference"/>
        </w:rPr>
        <w:footnoteReference w:id="143"/>
      </w:r>
      <w:r>
        <w:rPr>
          <w:rFonts w:ascii="IRNazanin" w:hAnsi="IRNazanin" w:eastAsia="IRNazanin" w:cs="IRNazanin"/>
          <w:lang w:bidi="fa-IR"/>
          <w:color w:val="111111"/>
          <w:sz w:val="28"/>
          <w:szCs w:val="28"/>
          <w:rtl/>
        </w:rPr>
        <w:t xml:space="preserve">تأتی أسانیده و ألفاظه تحت الأرقام 4، 5، 6، 7، 8 فی ترجمة یعقوب بن سفیان.</w:t>
      </w:r>
    </w:p>
    <w:p>
      <w:pPr>
        <w:pStyle w:val="BookText"/>
      </w:pPr>
      <w:r>
        <w:rPr>
          <w:rFonts w:ascii="IRNazanin" w:hAnsi="IRNazanin" w:eastAsia="IRNazanin" w:cs="IRNazanin"/>
          <w:lang w:bidi="fa-IR"/>
          <w:color w:val="111111"/>
          <w:sz w:val="28"/>
          <w:szCs w:val="28"/>
          <w:rtl/>
        </w:rPr>
        <w:t xml:space="preserve">و اما حدیثه عن أبیه، فقد أخرجه الحافظ ابو بکر الجعابی فی کتاب الطالبیین و أخرجه عنه کل من الحافظ السخاوی فی استجلاب ارتقاء الغرف </w:t>
      </w:r>
      <w:r>
        <w:rPr>
          <w:rStyle w:val="FootnoteReference"/>
        </w:rPr>
        <w:footnoteReference w:id="144"/>
      </w:r>
      <w:r>
        <w:rPr>
          <w:rFonts w:ascii="IRNazanin" w:hAnsi="IRNazanin" w:eastAsia="IRNazanin" w:cs="IRNazanin"/>
          <w:lang w:bidi="fa-IR"/>
          <w:color w:val="111111"/>
          <w:sz w:val="28"/>
          <w:szCs w:val="28"/>
          <w:rtl/>
        </w:rPr>
        <w:t xml:space="preserve">و نور الدین السمهودی فی جواهر العقدین </w:t>
      </w:r>
      <w:r>
        <w:rPr>
          <w:rStyle w:val="FootnoteReference"/>
        </w:rPr>
        <w:footnoteReference w:id="145"/>
      </w:r>
      <w:r>
        <w:rPr>
          <w:rFonts w:ascii="IRNazanin" w:hAnsi="IRNazanin" w:eastAsia="IRNazanin" w:cs="IRNazanin"/>
          <w:lang w:bidi="fa-IR"/>
          <w:color w:val="111111"/>
          <w:sz w:val="28"/>
          <w:szCs w:val="28"/>
          <w:rtl/>
        </w:rPr>
        <w:t xml:space="preserve">قالا: «و رواه الجعابی فی الطالبیین من حدیث عبید اللّه بن موسی عن أبیه عن عبد اللّه بن حسن عن أبیه عن جده عن علی رضی اللّه عنه ان رسول اللّه صلّی اللّه علیه و سلّم قال: انّی مخلف فیکم ما ان تمسکتم به لن تضلوا: کتاب اللّه عز و جل، طرفه بید اللّه و طرفه بأیدیکم، و عترتی اهل بیتی و لن یتفرقا حتی یردا علی الحوض. ثم قالا:</w:t>
      </w:r>
    </w:p>
    <w:p>
      <w:pPr>
        <w:pStyle w:val="BookText"/>
      </w:pPr>
      <w:r>
        <w:rPr>
          <w:rFonts w:ascii="IRNazanin" w:hAnsi="IRNazanin" w:eastAsia="IRNazanin" w:cs="IRNazanin"/>
          <w:lang w:bidi="fa-IR"/>
          <w:color w:val="111111"/>
          <w:sz w:val="28"/>
          <w:szCs w:val="28"/>
          <w:rtl/>
        </w:rPr>
        <w:t xml:space="preserve">و رواه البزار، و لفظه انی مقبوض، و انی قد ترکت فیکم الثقلین: یعنی کتاب اللّه و عترتی اهل بیتی، و انکم لن تضلوا بعدهما.».</w:t>
      </w:r>
    </w:p>
    <w:p>
      <w:pPr>
        <w:pStyle w:val="Heading6"/>
      </w:pPr>
      <w:bookmarkStart w:id="397" w:name="_Toc173"/>
      <w:r>
        <w:t>ترجم له:</w:t>
      </w:r>
      <w:bookmarkEnd w:id="397"/>
    </w:p>
    <w:p>
      <w:pPr>
        <w:pStyle w:val="BookText"/>
      </w:pPr>
      <w:r>
        <w:rPr>
          <w:rFonts w:ascii="IRNazanin" w:hAnsi="IRNazanin" w:eastAsia="IRNazanin" w:cs="IRNazanin"/>
          <w:lang w:bidi="fa-IR"/>
          <w:color w:val="111111"/>
          <w:sz w:val="28"/>
          <w:szCs w:val="28"/>
          <w:rtl/>
        </w:rPr>
        <w:t xml:space="preserve">1- ابن سعد فقال: «عبید اللّه بن موسی بن المختار </w:t>
      </w:r>
      <w:r>
        <w:rPr>
          <w:rStyle w:val="FootnoteReference"/>
        </w:rPr>
        <w:footnoteReference w:id="146"/>
      </w:r>
      <w:r>
        <w:rPr>
          <w:rFonts w:ascii="IRNazanin" w:hAnsi="IRNazanin" w:eastAsia="IRNazanin" w:cs="IRNazanin"/>
          <w:lang w:bidi="fa-IR"/>
          <w:color w:val="111111"/>
          <w:sz w:val="28"/>
          <w:szCs w:val="28"/>
          <w:rtl/>
        </w:rPr>
        <w:t xml:space="preserve">و یکنی أبا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قرأ علی عیسی بن عمرو و علی علی بن صالح بن حی و کان یقرئ القرآن فی مسجده … و توفی بالکوفة فی آخر شوال سنة ثلاث عشرة و مائتین فی خلافة المأمون. و کان ثقة، صدوقا ان شاء اللّه کثیر الحدیث حسن الهیئة، و کان یتشیع و یروی أحادیث فی التشیع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رمز له (ع) أی أجمع أصحاب الصحاح الستة علی الروایة عنه، و وثقه و وصفه بالحافظ أحد الاعلام مات فی ذی العقدة سنة 213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الجزری «عبید اللّه بن موسی بن باذام، أبو محمد ابن أبی المختار العبسی- مولاهم- الکوفی، حافظ ثقة، الا انه شیعی! … و روی عنه البخاری فی صحیحه بلا واسطة و باقی الکتب الخمسة بواسطة … قال یحیی ابن معین و غیره: ثقة، و قال القاضی أسد: عبید اللّه بن موسی بن المختار مشهور بالروایة ثقة فی النقل، معروف بالقراءة من روایة القرآن و الحدیث و الفقه و الفرائض، علم فی العلم و الدرایة و کان مع فضله و معرفته ذا زهد و ورع، من العلماء العالمین بعلمه، و قرأ علی حمزة، انتهی، و قال البخاری:</w:t>
      </w:r>
    </w:p>
    <w:p>
      <w:pPr>
        <w:pStyle w:val="BookText"/>
      </w:pPr>
      <w:r>
        <w:rPr>
          <w:rFonts w:ascii="IRNazanin" w:hAnsi="IRNazanin" w:eastAsia="IRNazanin" w:cs="IRNazanin"/>
          <w:lang w:bidi="fa-IR"/>
          <w:color w:val="111111"/>
          <w:sz w:val="28"/>
          <w:szCs w:val="28"/>
          <w:rtl/>
        </w:rPr>
        <w:t xml:space="preserve">مات عبید اللّه سنة 213»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الحافظ ابن حجر و وصفه بالحافظ و رمز له (ع) أی انه من رجال الستة بأجمعهم فقال:</w:t>
      </w:r>
    </w:p>
    <w:p>
      <w:pPr>
        <w:pStyle w:val="BookText"/>
      </w:pPr>
      <w:r>
        <w:rPr>
          <w:rFonts w:ascii="IRNazanin" w:hAnsi="IRNazanin" w:eastAsia="IRNazanin" w:cs="IRNazanin"/>
          <w:lang w:bidi="fa-IR"/>
          <w:color w:val="111111"/>
          <w:sz w:val="28"/>
          <w:szCs w:val="28"/>
          <w:rtl/>
        </w:rPr>
        <w:t xml:space="preserve">«عبید اللّه بن موسی بن أبی المختار- و اسمه باذام- العبسی، مولاهم، الکوفی أبو محمد، الحافظ … روی عنه البخاری و الباقون له بواسطة … قال ابن ابی خیثمة عن ابن معین: ثقة، و قال أبو حاتم: صدوق، ثقة، حسن الحدیث … و قال العجلی: ثقة، و کان عالما بالقرآن رأسا فیه، و قال أیضا: ما رأیته رافعا رأسه، و ما رؤی ضاحکا قط.. و قال ابن عدی: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ثقة، … و قال الحاکم سمعت قاسم بن قاسم السیاری سمعت أبا مسلم البغدادی الحافظ یقول عبید اللّه ابن موسی من المتروکین! ترکه أحمد لتشیعه! و قد عوتب أحمد علی روایته عن عبد الرزاق»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عبید اللّه بن موسی و مکانته عند أصحاب الصحاح الستة و محله عند أئمة الجرح و التعدیل، فقد أجمع أولئک علی الروایة عنه، و هؤلاء علی توثیقه و وصفه بالحفظ و الثناء علیه، مع ما عرفت من زهده و ورعه و فقهه و علمه، و لکن ترکه أحمد بن حنبل و أمر بترکه! لما ذا؟ بتشیعه و ما ذا یعنی بتشیعه؟ أی انه یوالی علیا دون معاویة، کما أمر اللّه و رسوله بذلک فی الأحادیث الصحیحة المتواترة التی روی أحمد نفسه جملة کثیرة منها فی مسنده، وهب ان حدیث الغدیر لیس نصا فی نصبه ولیا و اماما للمسلمین أو لیس یؤلونه بمعنی الموالاة و الحب؟ فلما ذا یترک الرجل إذا والی علیا و عمل بما أمر اللّه و رسوله، أو لیس صح</w:t>
      </w:r>
    </w:p>
    <w:p>
      <w:pPr>
        <w:pStyle w:val="BookText"/>
      </w:pPr>
      <w:r>
        <w:rPr>
          <w:rFonts w:ascii="IRNazanin" w:hAnsi="IRNazanin" w:eastAsia="IRNazanin" w:cs="IRNazanin"/>
          <w:lang w:bidi="fa-IR"/>
          <w:color w:val="111111"/>
          <w:sz w:val="28"/>
          <w:szCs w:val="28"/>
          <w:rtl/>
        </w:rPr>
        <w:t xml:space="preserve">عن رسول اللّه صلّی اللّه علیه و آله قوله لعلی: «لا یحبک الا مؤمن و لا یبغضک الا منافق» رواه مسلم و النسائی و الترمذی و أحمد نفسه بطرق کثیرة</w:t>
      </w:r>
    </w:p>
    <w:p>
      <w:pPr>
        <w:pStyle w:val="BookText"/>
      </w:pPr>
      <w:r>
        <w:rPr>
          <w:rFonts w:ascii="IRNazanin" w:hAnsi="IRNazanin" w:eastAsia="IRNazanin" w:cs="IRNazanin"/>
          <w:lang w:bidi="fa-IR"/>
          <w:color w:val="111111"/>
          <w:sz w:val="28"/>
          <w:szCs w:val="28"/>
          <w:rtl/>
        </w:rPr>
        <w:t xml:space="preserve">، فکیف یترک روایة المؤمن و یروی عن المنافق و یوثقه؟</w:t>
      </w:r>
    </w:p>
    <w:p>
      <w:pPr>
        <w:pStyle w:val="BookText"/>
      </w:pPr>
      <w:r>
        <w:rPr>
          <w:rFonts w:ascii="IRNazanin" w:hAnsi="IRNazanin" w:eastAsia="IRNazanin" w:cs="IRNazanin"/>
          <w:lang w:bidi="fa-IR"/>
          <w:color w:val="111111"/>
          <w:sz w:val="28"/>
          <w:szCs w:val="28"/>
          <w:rtl/>
        </w:rPr>
        <w:t xml:space="preserve">قال الخطیب: «حدّثنا أبو زکریا غلام أحمد ابن أبی خیثمة قال: کنت جالسا فی مسجد الجامع بالرصافة مما یلی سویقة نصر عند بیت الزیت، و کان أبو خیثمة یصلی صلاته هناک، و کان یرکع بین الظهر و العصر و أبو زکریا یحیی بن معین قد صلی الظهر و طرح نفسه بإزائه، فجاء رسول أحمد بن حنبل فأوجز فی صلاته و جلس، فقال له: أخوک أبو عبد اللّه أحمد بن حنبل یقرأ علیک السلام و یقول لک: هو ذا تکثر الحدیث عن عبید اللّه ابن موسی العبسی، و أنا و أنت سمعناه یتناول معاویة بن أبی سفیان!؟ و قد ترکت الحدیث عنه! قال: فرفع یحیی بن معین رأسه و قال للرسول: اقرأ علی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السلام، و قل له: یحیی بن معین یقرأ علیک السلام و قال لک: أنا و أنت سمعنا عبد الرزاق یتناول عثمان بن عفان، فاترک الحدیث عنه، فان عثمان أفضل من معاویة»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الذی أشار الیه ابن حجر فی تهذیب التهذیب و طواه علی عادته فی لف ما یشابه ذلک و طیه، فقال: و قد عوتب أحمد علی روایته عن عبد الرزاق.</w:t>
      </w:r>
    </w:p>
    <w:p>
      <w:pPr>
        <w:pStyle w:val="BookText"/>
      </w:pPr>
      <w:r>
        <w:rPr>
          <w:rFonts w:ascii="IRNazanin" w:hAnsi="IRNazanin" w:eastAsia="IRNazanin" w:cs="IRNazanin"/>
          <w:lang w:bidi="fa-IR"/>
          <w:color w:val="111111"/>
          <w:sz w:val="28"/>
          <w:szCs w:val="28"/>
          <w:rtl/>
        </w:rPr>
        <w:t xml:space="preserve">و لم یبین أکثر من ذلک!.</w:t>
      </w:r>
    </w:p>
    <w:p>
      <w:pPr>
        <w:pStyle w:val="BookText"/>
      </w:pPr>
      <w:r>
        <w:rPr>
          <w:rFonts w:ascii="IRNazanin" w:hAnsi="IRNazanin" w:eastAsia="IRNazanin" w:cs="IRNazanin"/>
          <w:lang w:bidi="fa-IR"/>
          <w:color w:val="111111"/>
          <w:sz w:val="28"/>
          <w:szCs w:val="28"/>
          <w:rtl/>
        </w:rPr>
        <w:t xml:space="preserve">هذا موقف أحمد مع عبید اللّه بن موسی لأنه یتناول معاویة، ثم اقرأ ترجمة إسحاق بن سوید العدوی البصری فی تهذیب التهذیب 1/ 236 تجد أحمد بن حنبل قد وثقه علی تحامله الشدید علی علیّ علیه السّلام!!.</w:t>
      </w:r>
    </w:p>
    <w:p>
      <w:pPr>
        <w:pStyle w:val="BookText"/>
      </w:pPr>
      <w:r>
        <w:rPr>
          <w:rFonts w:ascii="IRNazanin" w:hAnsi="IRNazanin" w:eastAsia="IRNazanin" w:cs="IRNazanin"/>
          <w:lang w:bidi="fa-IR"/>
          <w:color w:val="111111"/>
          <w:sz w:val="28"/>
          <w:szCs w:val="28"/>
          <w:rtl/>
        </w:rPr>
        <w:t xml:space="preserve">و اقرأ ترجمة حریز بن عثمان الحمصی فیما شئت من الکتب الرجالیة و موسوعات التراجم کتهذیب التهذیب، و تاریخ بغداد للخطیب، و تاریخ دمشق لابن عساکر، و بغیة الطلب فی تاریخ حلب لکمال الدین ابن العدیم، و تاریخ الإسلام للذهبی، و ما شاکل تجدها کلها تحکی عن حریز بأنه کان ناصبا مبغضا لأمیر المؤمنین علیه السّلام یسبه و یلعنه کل صباح و مساء! و تجدها کلها تحکی ان أحمد بن حنبل وثّقه و قال: ثقة، ثقة؟ لیس بالشام کلها أثبت منه! قال ابن حجر: «حریز بن عثمان بن جبر بن أبی أحمر بن أسعد الرحبی المشرقی، أبو عثمان- و یقال أبو عون- الحمصی، و رحبة فی حمیر.. قال الآجری عن أبی داود: شیوخ حریز کلهم ثقات، قال و سألت أحمد بن حنبل عنه؟ فقال: ثقة، ثقة! و قال أیضا: لیس بالشام أثبت من حریز الا أن یکون بحیر، و قال أیضا عن أحمد و ذکر له حریز و أبو بکر بن أبی مریم و صفوان فقال: لیس فیهم مثل حریز، لیس أثبت منه!.. و قال البخاری قال أبو الیمان: کان حریز یتناول رجلا ثم ترک، و قال أحمد بن أبی یحیی عن أحمد: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حریز صحیح الحدیث الا انه یحمل علی علی! و قال المفضل بن غسان: یقال فی حریز مع تثبته انه کان سفیانیا، و قال العجلی: شامی ثقة و کان یحمل علی علی، و قال عمرو بن علی کان ینتقص علیا و ینال منه و کان حافظا لحدیثه. قال فی موضع آخر: ثبت شدید التحامل علی علی..</w:t>
      </w:r>
    </w:p>
    <w:p>
      <w:pPr>
        <w:pStyle w:val="BookText"/>
      </w:pPr>
      <w:r>
        <w:rPr>
          <w:rFonts w:ascii="IRNazanin" w:hAnsi="IRNazanin" w:eastAsia="IRNazanin" w:cs="IRNazanin"/>
          <w:lang w:bidi="fa-IR"/>
          <w:color w:val="111111"/>
          <w:sz w:val="28"/>
          <w:szCs w:val="28"/>
          <w:rtl/>
        </w:rPr>
        <w:t xml:space="preserve">و قال الحسن بن علی الخلال سمعت عمران بن إیاس سمعت حریز ابن عثمان یقول لا أحبه، قتل آبائی، یعنی علیا، و قال أحمد بن سعید الدارمی عن أحمد بن سلیمان المروزی سمعت اسماعیل بن عیاش قال: عادلت حریز ابن عثمان من مصر الی مکة فجعل یسب علیا و یلعنه!..</w:t>
      </w:r>
    </w:p>
    <w:p>
      <w:pPr>
        <w:pStyle w:val="BookText"/>
      </w:pPr>
      <w:r>
        <w:rPr>
          <w:rFonts w:ascii="IRNazanin" w:hAnsi="IRNazanin" w:eastAsia="IRNazanin" w:cs="IRNazanin"/>
          <w:lang w:bidi="fa-IR"/>
          <w:color w:val="111111"/>
          <w:sz w:val="28"/>
          <w:szCs w:val="28"/>
          <w:rtl/>
        </w:rPr>
        <w:t xml:space="preserve">حدثنا اسماعیل ابن عیاش سمعت حریز بن عثمان یقول: هذا الذی یرویه الناس عن النبی صلّی اللّه علیه و سلّم انه قال لعلی: أنت منی بمنزلة هارون من موسی حق و لکن أخطأ السامع. قلت: فما هو؟ فقال: انما هو أنت منی بمنزلة هارون من موسی، قلت عمن ترویه؟ قال: سمعت الولید بن عبد الملک یقوله و هو علی المنبر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عدی: و حریز من الإثبات فی الشامیین و یحدث عن الثقات منهم و قد وثّقه القطان </w:t>
      </w:r>
      <w:r>
        <w:rPr>
          <w:rStyle w:val="FootnoteReference"/>
        </w:rPr>
        <w:footnoteReference w:id="153"/>
      </w:r>
      <w:r>
        <w:rPr>
          <w:rFonts w:ascii="IRNazanin" w:hAnsi="IRNazanin" w:eastAsia="IRNazanin" w:cs="IRNazanin"/>
          <w:lang w:bidi="fa-IR"/>
          <w:color w:val="111111"/>
          <w:sz w:val="28"/>
          <w:szCs w:val="28"/>
          <w:rtl/>
        </w:rPr>
        <w:t xml:space="preserve">و غیره و انما وضع منه ببغضه لعلی..</w:t>
      </w:r>
    </w:p>
    <w:p>
      <w:pPr>
        <w:pStyle w:val="BookText"/>
      </w:pPr>
      <w:r>
        <w:rPr>
          <w:rFonts w:ascii="IRNazanin" w:hAnsi="IRNazanin" w:eastAsia="IRNazanin" w:cs="IRNazanin"/>
          <w:lang w:bidi="fa-IR"/>
          <w:color w:val="111111"/>
          <w:sz w:val="28"/>
          <w:szCs w:val="28"/>
          <w:rtl/>
        </w:rPr>
        <w:t xml:space="preserve">و قال ابن عدی قال یحیی بن صالح الوحاظی: املی علی حریز بن عثمان عن عبد الرحمن بن میسرة عن لنبی صلّی اللّه علیه و سلّم حدیثا فی تنقیص علی ابن أبی طالب لا یصلح ذکره..</w:t>
      </w:r>
    </w:p>
    <w:p>
      <w:pPr>
        <w:pStyle w:val="BookText"/>
      </w:pPr>
      <w:r>
        <w:rPr>
          <w:rFonts w:ascii="IRNazanin" w:hAnsi="IRNazanin" w:eastAsia="IRNazanin" w:cs="IRNazanin"/>
          <w:lang w:bidi="fa-IR"/>
          <w:color w:val="111111"/>
          <w:sz w:val="28"/>
          <w:szCs w:val="28"/>
          <w:rtl/>
        </w:rPr>
        <w:t xml:space="preserve">و قال غنجار: قیل لیحیی بن صالح لم لم تکتب عن حریز؟ فقال:</w:t>
      </w:r>
    </w:p>
    <w:p>
      <w:pPr>
        <w:pStyle w:val="BookText"/>
      </w:pPr>
      <w:r>
        <w:rPr>
          <w:rFonts w:ascii="IRNazanin" w:hAnsi="IRNazanin" w:eastAsia="IRNazanin" w:cs="IRNazanin"/>
          <w:lang w:bidi="fa-IR"/>
          <w:color w:val="111111"/>
          <w:sz w:val="28"/>
          <w:szCs w:val="28"/>
          <w:rtl/>
        </w:rPr>
        <w:t xml:space="preserve">کیف أکتب عن رجل صلیت معه الفجر سبع سنین فکان لا یخرج من المسجد حتی یلعن علیا سبعین مرة!! و قال ابن حبان کان یلعن علیا بالغداة سبعین مرة و بالعشی سبعین مرّة! فقیل له فی ذلک، فقال هو القاطع رءوس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0407_103933"/>
    <w:bookmarkEnd w:id="76"/>
    <w:p>
      <w:pPr>
        <w:pStyle w:val="BookText"/>
      </w:pPr>
      <w:r>
        <w:rPr>
          <w:rFonts w:ascii="IRNazanin" w:hAnsi="IRNazanin" w:eastAsia="IRNazanin" w:cs="IRNazanin"/>
          <w:lang w:bidi="fa-IR"/>
          <w:color w:val="111111"/>
          <w:sz w:val="28"/>
          <w:szCs w:val="28"/>
          <w:rtl/>
        </w:rPr>
        <w:t xml:space="preserve">آبائی و أجدادی»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تلاعبوا بالدین و بحدیث سید المرسلین و عترته الطاهرین، و هکذا انعکست المقاییس فصارت السنة بدعة و البدعة سنة، و المعروف منکرا و المنکر معروفا، فعبید اللّه بن موسی یترک حدیثه أحمد بن حنبل و یأمر الناس بترکه لأنه یوالی علیا و لأنه ینال من معاویة، و أما حریز الذی یلعن علیا کل صباح و مساء فهو ثقة ثقة و هو أثبت الشامیین إطلاقا.</w:t>
      </w:r>
    </w:p>
    <w:p>
      <w:pPr>
        <w:pStyle w:val="BookText"/>
      </w:pPr>
      <w:r>
        <w:rPr>
          <w:rFonts w:ascii="IRNazanin" w:hAnsi="IRNazanin" w:eastAsia="IRNazanin" w:cs="IRNazanin"/>
          <w:lang w:bidi="fa-IR"/>
          <w:color w:val="111111"/>
          <w:sz w:val="28"/>
          <w:szCs w:val="28"/>
          <w:rtl/>
        </w:rPr>
        <w:t xml:space="preserve">و لهذا و أمثاله نسبوا أحمد الی توالی یزید بن معاویة! نسبه الی ذلک أهل عصره قال سبط ابن الجوزی: «و حکی جدی أبو الفرج [ابن الجوزی عن القاضی أبی یعلی ابن الفرا، فی کتابه المعتمد فی الأصول بإسناده الی صالح ابن أحمد بن حنبل قال: قلت لابی: ان قوما ینسبوننا الی توالی یزید؟! فقال:</w:t>
      </w:r>
    </w:p>
    <w:p>
      <w:pPr>
        <w:pStyle w:val="BookText"/>
      </w:pPr>
      <w:r>
        <w:rPr>
          <w:rFonts w:ascii="IRNazanin" w:hAnsi="IRNazanin" w:eastAsia="IRNazanin" w:cs="IRNazanin"/>
          <w:lang w:bidi="fa-IR"/>
          <w:color w:val="111111"/>
          <w:sz w:val="28"/>
          <w:szCs w:val="28"/>
          <w:rtl/>
        </w:rPr>
        <w:t xml:space="preserve">یا بنی و هل یتوالی یزید أحد یؤمن باللّه؟!.»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6"/>
      </w:pPr>
      <w:bookmarkStart w:id="398" w:name="_Toc174"/>
      <w:r>
        <w:t>(25) روایة تلید بن سلیمان</w:t>
      </w:r>
      <w:bookmarkEnd w:id="398"/>
    </w:p>
    <w:p>
      <w:pPr>
        <w:pStyle w:val="Heading6"/>
      </w:pPr>
      <w:bookmarkStart w:id="399" w:name="_Toc175"/>
      <w:r>
        <w:t>اشارة</w:t>
      </w:r>
      <w:bookmarkEnd w:id="399"/>
    </w:p>
    <w:p>
      <w:pPr>
        <w:pStyle w:val="BookText"/>
      </w:pPr>
      <w:r>
        <w:rPr>
          <w:rFonts w:ascii="IRNazanin" w:hAnsi="IRNazanin" w:eastAsia="IRNazanin" w:cs="IRNazanin"/>
          <w:lang w:bidi="fa-IR"/>
          <w:color w:val="111111"/>
          <w:sz w:val="28"/>
          <w:szCs w:val="28"/>
          <w:rtl/>
        </w:rPr>
        <w:t xml:space="preserve">رواه عن أبی الجحاف داود بن أبی عوف، و رواه عنه اسماعیل بن موسی بن بنت السدی، و رواه عن اسماعیل أبو عبد الرحمن عبد اللّه بن أحمد ابن حنبل فی الفضائل لأبیه، تقدم نصه فی أبی الجحاف‌</w:t>
      </w:r>
    </w:p>
    <w:p>
      <w:pPr>
        <w:pStyle w:val="Heading6"/>
      </w:pPr>
      <w:bookmarkStart w:id="400" w:name="_Toc176"/>
      <w:r>
        <w:t>ترجم له:</w:t>
      </w:r>
      <w:bookmarkEnd w:id="400"/>
    </w:p>
    <w:p>
      <w:pPr>
        <w:pStyle w:val="BookText"/>
      </w:pPr>
      <w:r>
        <w:rPr>
          <w:rFonts w:ascii="IRNazanin" w:hAnsi="IRNazanin" w:eastAsia="IRNazanin" w:cs="IRNazanin"/>
          <w:lang w:bidi="fa-IR"/>
          <w:color w:val="111111"/>
          <w:sz w:val="28"/>
          <w:szCs w:val="28"/>
          <w:rtl/>
        </w:rPr>
        <w:t xml:space="preserve">ابن حجر: «تلید بن سلیمان المحاربی أبو سلیمان و یقال أبو إدریس الأعرج الکوفی، روی عن أبی الجحاف و یحیی بن سعید الانصاری و عبد الملک بن عمیر و حمزة الزیات. و عنه أبو سعید الأشج و ابن نمیر و یحیی بن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10407_103934"/>
    <w:bookmarkEnd w:id="77"/>
    <w:p>
      <w:pPr>
        <w:pStyle w:val="BookText"/>
      </w:pPr>
      <w:r>
        <w:rPr>
          <w:rFonts w:ascii="IRNazanin" w:hAnsi="IRNazanin" w:eastAsia="IRNazanin" w:cs="IRNazanin"/>
          <w:lang w:bidi="fa-IR"/>
          <w:color w:val="111111"/>
          <w:sz w:val="28"/>
          <w:szCs w:val="28"/>
          <w:rtl/>
        </w:rPr>
        <w:t xml:space="preserve">یحیی النیسابوری و أحمد بن حنبل و جماعة، قال المروزی عن أحمد کان مذهبه التشیع و لم نر به بأسا..»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6"/>
      </w:pPr>
      <w:bookmarkStart w:id="401" w:name="_Toc177"/>
      <w:r>
        <w:t>(26) روایة ابی النضر الکنانی</w:t>
      </w:r>
      <w:bookmarkEnd w:id="401"/>
    </w:p>
    <w:p>
      <w:pPr>
        <w:pStyle w:val="Heading6"/>
      </w:pPr>
      <w:bookmarkStart w:id="402" w:name="_Toc178"/>
      <w:r>
        <w:t>اشارة</w:t>
      </w:r>
      <w:bookmarkEnd w:id="402"/>
    </w:p>
    <w:p>
      <w:pPr>
        <w:pStyle w:val="BookText"/>
      </w:pPr>
      <w:r>
        <w:rPr>
          <w:rFonts w:ascii="IRNazanin" w:hAnsi="IRNazanin" w:eastAsia="IRNazanin" w:cs="IRNazanin"/>
          <w:lang w:bidi="fa-IR"/>
          <w:color w:val="111111"/>
          <w:sz w:val="28"/>
          <w:szCs w:val="28"/>
          <w:rtl/>
        </w:rPr>
        <w:t xml:space="preserve">رواه عن محمد بن طلحة بن مصرف الیامی، و رواه عنه ابن سعد فی الطبقات الکبیر</w:t>
      </w:r>
    </w:p>
    <w:p>
      <w:pPr>
        <w:pStyle w:val="BookText"/>
      </w:pPr>
      <w:r>
        <w:rPr>
          <w:rFonts w:ascii="IRNazanin" w:hAnsi="IRNazanin" w:eastAsia="IRNazanin" w:cs="IRNazanin"/>
          <w:lang w:bidi="fa-IR"/>
          <w:color w:val="111111"/>
          <w:sz w:val="28"/>
          <w:szCs w:val="28"/>
          <w:rtl/>
        </w:rPr>
        <w:t xml:space="preserve">أخرج ابن سعد قال:</w:t>
      </w:r>
    </w:p>
    <w:p>
      <w:pPr>
        <w:pStyle w:val="BookText"/>
      </w:pPr>
      <w:r>
        <w:rPr>
          <w:rFonts w:ascii="IRNazanin" w:hAnsi="IRNazanin" w:eastAsia="IRNazanin" w:cs="IRNazanin"/>
          <w:lang w:bidi="fa-IR"/>
          <w:color w:val="111111"/>
          <w:sz w:val="28"/>
          <w:szCs w:val="28"/>
          <w:rtl/>
        </w:rPr>
        <w:t xml:space="preserve">«أخبرنا هاشم بن القاسم الکنانی أخبرنا محمد بن طلحة عن الأعمش عن عطیة عن أبی سعید الخدری عن النبی صلّی اللّه علیه و سلّم قال: انّی أوشک أن ادعی فأجیب، و انّی تارک فیکم الثقلین کتاب اللّه و عترتی کتاب اللّه حبل ممدود من السماء الی الأرض و عترتی أهل بیتی، و ان اللطیف الخبیر أخبرنی انهما لن یفترقا حتی یردا علی الحوض، فانظروا کیف تخلفونی فیهما»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403" w:name="_Toc179"/>
      <w:r>
        <w:t>ترجم له:</w:t>
      </w:r>
      <w:bookmarkEnd w:id="403"/>
    </w:p>
    <w:p>
      <w:pPr>
        <w:pStyle w:val="BookText"/>
      </w:pPr>
      <w:r>
        <w:rPr>
          <w:rFonts w:ascii="IRNazanin" w:hAnsi="IRNazanin" w:eastAsia="IRNazanin" w:cs="IRNazanin"/>
          <w:lang w:bidi="fa-IR"/>
          <w:color w:val="111111"/>
          <w:sz w:val="28"/>
          <w:szCs w:val="28"/>
          <w:rtl/>
        </w:rPr>
        <w:t xml:space="preserve">1- ابن سعد: «هاشم بن القاسم الکنانی و یکنی أبا النظر، و کان من بنی لیث من أنفسهم و هو من أهل خراسان و نزل بغداد و کان ثقة، روی عن سلیمان بن المغیرة … و محمد بن طلحة بن مصرف و توفی ببغداد لغرة ذی القعدة سنة 207»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و عدد شیوخه ثم قال: و روی عنه أحمد بن حنبل و یحیی ابن معین و أبو خیثمة و إسحاق بن راهویه..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10407_103935"/>
    <w:bookmarkEnd w:id="78"/>
    <w:p>
      <w:pPr>
        <w:pStyle w:val="BookText"/>
      </w:pPr>
      <w:r>
        <w:rPr>
          <w:rFonts w:ascii="IRNazanin" w:hAnsi="IRNazanin" w:eastAsia="IRNazanin" w:cs="IRNazanin"/>
          <w:lang w:bidi="fa-IR"/>
          <w:color w:val="111111"/>
          <w:sz w:val="28"/>
          <w:szCs w:val="28"/>
          <w:rtl/>
        </w:rPr>
        <w:t xml:space="preserve">و حکی الخطیب توثیقه عن یحیی بن معین و العجلی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404" w:name="_Toc180"/>
      <w:r>
        <w:t>(27) روایة ابی غسان النهدی</w:t>
      </w:r>
      <w:bookmarkEnd w:id="404"/>
    </w:p>
    <w:p>
      <w:pPr>
        <w:pStyle w:val="Heading6"/>
      </w:pPr>
      <w:bookmarkStart w:id="405" w:name="_Toc181"/>
      <w:r>
        <w:t>اشارة</w:t>
      </w:r>
      <w:bookmarkEnd w:id="405"/>
    </w:p>
    <w:p>
      <w:pPr>
        <w:pStyle w:val="BookText"/>
      </w:pPr>
      <w:r>
        <w:rPr>
          <w:rFonts w:ascii="IRNazanin" w:hAnsi="IRNazanin" w:eastAsia="IRNazanin" w:cs="IRNazanin"/>
          <w:lang w:bidi="fa-IR"/>
          <w:color w:val="111111"/>
          <w:sz w:val="28"/>
          <w:szCs w:val="28"/>
          <w:rtl/>
        </w:rPr>
        <w:t xml:space="preserve">روی حدیث الثقلین عن إسرائیل بن یونس السبیعی، و رواه عنه فهد ابن سلیمان شیخ الطحاوی، أخرجه الطحاوی </w:t>
      </w:r>
      <w:r>
        <w:rPr>
          <w:rStyle w:val="FootnoteReference"/>
        </w:rPr>
        <w:footnoteReference w:id="160"/>
      </w:r>
      <w:r>
        <w:rPr>
          <w:rFonts w:ascii="IRNazanin" w:hAnsi="IRNazanin" w:eastAsia="IRNazanin" w:cs="IRNazanin"/>
          <w:lang w:bidi="fa-IR"/>
          <w:color w:val="111111"/>
          <w:sz w:val="28"/>
          <w:szCs w:val="28"/>
          <w:rtl/>
        </w:rPr>
        <w:t xml:space="preserve">یأتی بإسناده و لفظه فی الطحاوی المتوفی 321.</w:t>
      </w:r>
    </w:p>
    <w:p>
      <w:pPr>
        <w:pStyle w:val="Heading6"/>
      </w:pPr>
      <w:bookmarkStart w:id="406" w:name="_Toc182"/>
      <w:r>
        <w:t>ترجم له:</w:t>
      </w:r>
      <w:bookmarkEnd w:id="406"/>
    </w:p>
    <w:p>
      <w:pPr>
        <w:pStyle w:val="BookText"/>
      </w:pPr>
      <w:r>
        <w:rPr>
          <w:rFonts w:ascii="IRNazanin" w:hAnsi="IRNazanin" w:eastAsia="IRNazanin" w:cs="IRNazanin"/>
          <w:lang w:bidi="fa-IR"/>
          <w:color w:val="111111"/>
          <w:sz w:val="28"/>
          <w:szCs w:val="28"/>
          <w:rtl/>
        </w:rPr>
        <w:t xml:space="preserve">ابن حجر فانه من رجال الستة فقال: «مالک بن اسماعیل بن درهم- و یقال ابن زیاد بن درهم- أبو غسان النهدی مولاهم الکوفی، الحافظ، ابن بنت حماد بن أبی سلیمان … و قال أبو حاتم: ظن ابن معین لیس فی الکوفة أتقن من أبی غسان، و عن ابن معین قال: هو أجود کتابا من أبی نعیم، و قال یعقوب بن شیبة: ثقة صحیح الکتاب، و کان من العابدین و قال مرة کان: ثقة متقنا، و قال ابن نمیر: أبو غسان أحبّ الیّ من محمد بن الصلت، أبو غسان محدث من أئمة المحدثین، و قال أبو حاتم: کان أبو غسان یملی علینا من أصله و کان لا یملی حدیثا حتی یقرأه و کان ینحو، و لم أر بالکوفة أتقن منه لا أبو نعیم و لا غیره، و هو أتقن من إسحاق بن منصور و السلولی و هو متقن ثقة، و کان له فضل و صلاح و عبادة و صحة حدیث و استقامة و کانت علیه سیماء و تأن، کنت إذا نظرت الیه کأنه خرج من قبر. و قال أبو داود: کان صحیح الکتاب جید الأخذ. و قال النسائی ثقة، ذکره ابن حبان فی الثقات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0407_103936"/>
    <w:bookmarkEnd w:id="79"/>
    <w:p>
      <w:pPr>
        <w:pStyle w:val="BookText"/>
      </w:pPr>
      <w:r>
        <w:rPr>
          <w:rFonts w:ascii="Amiri" w:hAnsi="Amiri" w:eastAsia="Amiri" w:cs="Amiri"/>
          <w:lang w:bidi="ar-SA"/>
          <w:color w:val="111111"/>
          <w:sz w:val="28"/>
          <w:szCs w:val="28"/>
          <w:rtl/>
        </w:rPr>
        <w:t xml:space="preserve">ابن سعد مات سنة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6"/>
      </w:pPr>
      <w:bookmarkStart w:id="407" w:name="_Toc183"/>
      <w:r>
        <w:t>(28) روایة ابن الاصبهانی</w:t>
      </w:r>
      <w:bookmarkEnd w:id="407"/>
    </w:p>
    <w:p>
      <w:pPr>
        <w:pStyle w:val="Heading6"/>
      </w:pPr>
      <w:bookmarkStart w:id="408" w:name="_Toc184"/>
      <w:r>
        <w:t>اشارة</w:t>
      </w:r>
      <w:bookmarkEnd w:id="408"/>
    </w:p>
    <w:p>
      <w:pPr>
        <w:pStyle w:val="BookText"/>
      </w:pPr>
      <w:r>
        <w:rPr>
          <w:rFonts w:ascii="IRNazanin" w:hAnsi="IRNazanin" w:eastAsia="IRNazanin" w:cs="IRNazanin"/>
          <w:lang w:bidi="fa-IR"/>
          <w:color w:val="111111"/>
          <w:sz w:val="28"/>
          <w:szCs w:val="28"/>
          <w:rtl/>
        </w:rPr>
        <w:t xml:space="preserve">رواه عن حاتم بن اسماعیل الحارثی المدنی، و رواه عنه محمد بن اسماعیل. أخرج حدیثه الحافظ أبو جعفر العقیلی المتوفی 322، یأتی فی ترجمته.</w:t>
      </w:r>
    </w:p>
    <w:p>
      <w:pPr>
        <w:pStyle w:val="Heading6"/>
      </w:pPr>
      <w:bookmarkStart w:id="409" w:name="_Toc185"/>
      <w:r>
        <w:t>ترجم له:</w:t>
      </w:r>
      <w:bookmarkEnd w:id="409"/>
    </w:p>
    <w:p>
      <w:pPr>
        <w:pStyle w:val="BookText"/>
      </w:pPr>
      <w:r>
        <w:rPr>
          <w:rFonts w:ascii="IRNazanin" w:hAnsi="IRNazanin" w:eastAsia="IRNazanin" w:cs="IRNazanin"/>
          <w:lang w:bidi="fa-IR"/>
          <w:color w:val="111111"/>
          <w:sz w:val="28"/>
          <w:szCs w:val="28"/>
          <w:rtl/>
        </w:rPr>
        <w:t xml:space="preserve">1- الحافظ ابو نعیم: «محمد بن سعید بن سلیمان بن عبد الرحمن ابن الاصبهانی، أبو جعفر، سکن الکوفة یعرف بحمدان توفی سنة 220 حدث عن القاسم بن معن»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البخاری فی (التاریخ الکبیر 1/ 95).</w:t>
      </w:r>
    </w:p>
    <w:p>
      <w:pPr>
        <w:pStyle w:val="BookText"/>
      </w:pPr>
      <w:r>
        <w:rPr>
          <w:rFonts w:ascii="IRNazanin" w:hAnsi="IRNazanin" w:eastAsia="IRNazanin" w:cs="IRNazanin"/>
          <w:lang w:bidi="fa-IR"/>
          <w:color w:val="111111"/>
          <w:sz w:val="28"/>
          <w:szCs w:val="28"/>
          <w:rtl/>
        </w:rPr>
        <w:t xml:space="preserve">3- ابن حجر حیث روی عنه البخاری و الترمذی و النسائی فقال:</w:t>
      </w:r>
    </w:p>
    <w:p>
      <w:pPr>
        <w:pStyle w:val="BookText"/>
      </w:pPr>
      <w:r>
        <w:rPr>
          <w:rFonts w:ascii="IRNazanin" w:hAnsi="IRNazanin" w:eastAsia="IRNazanin" w:cs="IRNazanin"/>
          <w:lang w:bidi="fa-IR"/>
          <w:color w:val="111111"/>
          <w:sz w:val="28"/>
          <w:szCs w:val="28"/>
          <w:rtl/>
        </w:rPr>
        <w:t xml:space="preserve">«محمد بن سعید بن سلیمان بن عبد اللّه الکوفی أبو جعفر ابن الاصبهانی و لقبه حمدان … روی عنه البخاری و روی الترمذی عن البخاری عنه و النسائی … قال یعقوب بن شیبة: متقن، و قال النسائی ثقة، و ذکره ابن حبان فی الثقات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410" w:name="_Toc186"/>
      <w:r>
        <w:t>(29) روایة محمد بن کثیر العبدی</w:t>
      </w:r>
      <w:bookmarkEnd w:id="410"/>
    </w:p>
    <w:p>
      <w:pPr>
        <w:pStyle w:val="Heading6"/>
      </w:pPr>
      <w:bookmarkStart w:id="411" w:name="_Toc187"/>
      <w:r>
        <w:t>اشارة</w:t>
      </w:r>
      <w:bookmarkEnd w:id="411"/>
    </w:p>
    <w:p>
      <w:pPr>
        <w:pStyle w:val="BookText"/>
      </w:pPr>
      <w:r>
        <w:rPr>
          <w:rFonts w:ascii="IRNazanin" w:hAnsi="IRNazanin" w:eastAsia="IRNazanin" w:cs="IRNazanin"/>
          <w:lang w:bidi="fa-IR"/>
          <w:color w:val="111111"/>
          <w:sz w:val="28"/>
          <w:szCs w:val="28"/>
          <w:rtl/>
        </w:rPr>
        <w:t xml:space="preserve">روی حدیث الثقلین عن فطر بن خلیفة و زیاد بن المنذر أبی الجارود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0407_103937"/>
    <w:bookmarkEnd w:id="80"/>
    <w:p>
      <w:pPr>
        <w:pStyle w:val="BookText"/>
      </w:pPr>
      <w:r>
        <w:rPr>
          <w:rFonts w:ascii="IRNazanin" w:hAnsi="IRNazanin" w:eastAsia="IRNazanin" w:cs="IRNazanin"/>
          <w:lang w:bidi="fa-IR"/>
          <w:color w:val="111111"/>
          <w:sz w:val="28"/>
          <w:szCs w:val="28"/>
          <w:rtl/>
        </w:rPr>
        <w:t xml:space="preserve">العبدی کلیهما عن أبی الطفیل، حدیثه فی جواهر العقدین للسمهودی فی الذکر الرابع من القسم الثانی، الورقة 86/ أ، و السخاوی فی الاستجلاب الورقة 22 ب.</w:t>
      </w:r>
    </w:p>
    <w:p>
      <w:pPr>
        <w:pStyle w:val="Heading6"/>
      </w:pPr>
      <w:bookmarkStart w:id="412" w:name="_Toc188"/>
      <w:r>
        <w:t>ترجم له:</w:t>
      </w:r>
      <w:bookmarkEnd w:id="412"/>
    </w:p>
    <w:p>
      <w:pPr>
        <w:pStyle w:val="BookText"/>
      </w:pPr>
      <w:r>
        <w:rPr>
          <w:rFonts w:ascii="IRNazanin" w:hAnsi="IRNazanin" w:eastAsia="IRNazanin" w:cs="IRNazanin"/>
          <w:lang w:bidi="fa-IR"/>
          <w:color w:val="111111"/>
          <w:sz w:val="28"/>
          <w:szCs w:val="28"/>
          <w:rtl/>
        </w:rPr>
        <w:t xml:space="preserve">ابن حجر فانه من رجال الصحاح الستة فقال: «محمد بن کثیر العبدی، أبو عبد اللّه البصری … روی عنه البخاری و أبو داود و روی له الباقون بواسطة الدارمی … و قال أبو حاتم: ثقة صدوق و ذکره ابن حبان فی الثقات، و قال: حدثنا عنه الفضل بن الحباب، مات سنة 223 و کان له یوم مات تسعون سنة … و قال أحمد بن حنبل: ثقة، لقد مات علی السنة»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413" w:name="_Toc189"/>
      <w:r>
        <w:t>(30) روایة سعید بن سلیمان الواسطی</w:t>
      </w:r>
      <w:bookmarkEnd w:id="413"/>
    </w:p>
    <w:p>
      <w:pPr>
        <w:pStyle w:val="Heading6"/>
      </w:pPr>
      <w:bookmarkStart w:id="414" w:name="_Toc190"/>
      <w:r>
        <w:t>اشارة</w:t>
      </w:r>
      <w:bookmarkEnd w:id="414"/>
    </w:p>
    <w:p>
      <w:pPr>
        <w:pStyle w:val="BookText"/>
      </w:pPr>
      <w:r>
        <w:rPr>
          <w:rFonts w:ascii="IRNazanin" w:hAnsi="IRNazanin" w:eastAsia="IRNazanin" w:cs="IRNazanin"/>
          <w:lang w:bidi="fa-IR"/>
          <w:color w:val="111111"/>
          <w:sz w:val="28"/>
          <w:szCs w:val="28"/>
          <w:rtl/>
        </w:rPr>
        <w:t xml:space="preserve">روی حدیث الثقلین عن زید بن الحسن الأنماطی، و رواه عنه احمد ابن القاسم بن مساور الجوهری شیخ الحافظ الطبرانی، اخرج حدیثه الطبرانی فی المعجم الکبیر، و قد تقدم فی زید بن الحسن الانماطی.</w:t>
      </w:r>
    </w:p>
    <w:p>
      <w:pPr>
        <w:pStyle w:val="Heading6"/>
      </w:pPr>
      <w:bookmarkStart w:id="415" w:name="_Toc191"/>
      <w:r>
        <w:t>ترجم له:</w:t>
      </w:r>
      <w:bookmarkEnd w:id="415"/>
    </w:p>
    <w:p>
      <w:pPr>
        <w:pStyle w:val="BookText"/>
      </w:pPr>
      <w:r>
        <w:rPr>
          <w:rFonts w:ascii="IRNazanin" w:hAnsi="IRNazanin" w:eastAsia="IRNazanin" w:cs="IRNazanin"/>
          <w:lang w:bidi="fa-IR"/>
          <w:color w:val="111111"/>
          <w:sz w:val="28"/>
          <w:szCs w:val="28"/>
          <w:rtl/>
        </w:rPr>
        <w:t xml:space="preserve">1- ابن سعد: «یکنی ابا عثمان و هو سعدویه، و کان ثقة کثیر الحدیث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اسلم بن سهل بحشل: «سعید بن سلیمان ابو عثمان، ولد بواسط و نشأ بها ثم خرج الی بغداد فأقام بها فمات سنة 225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0407_103938"/>
    <w:bookmarkEnd w:id="81"/>
    <w:p>
      <w:pPr>
        <w:pStyle w:val="BookText"/>
      </w:pPr>
      <w:r>
        <w:rPr>
          <w:rFonts w:ascii="IRNazanin" w:hAnsi="IRNazanin" w:eastAsia="IRNazanin" w:cs="IRNazanin"/>
          <w:lang w:bidi="fa-IR"/>
          <w:color w:val="111111"/>
          <w:sz w:val="28"/>
          <w:szCs w:val="28"/>
          <w:rtl/>
        </w:rPr>
        <w:t xml:space="preserve">3- الخطیب: «فقال: «سعید بن سلیمان ابو عثمان الواسطی المعروف بسعدویه البزاز، سکن بغداد و حدث بها عن اللیث بن سعد، و ذکره ابو حاتم فقال: ثقة مأمون و لعله أوثق من عفان … و حکی عن العجلی قال: سعید بن سلیمان یعرف بسعدویه واسطی ثقة … و هو من رجال الستة.»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و حکی توثیقه عن ابی حاتم و العجلی و ابن سعد و ابن حبان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6"/>
      </w:pPr>
      <w:bookmarkStart w:id="416" w:name="_Toc192"/>
      <w:r>
        <w:t>(31) روایة عبد اللّه بن بکیر الغنوی</w:t>
      </w:r>
      <w:bookmarkEnd w:id="416"/>
    </w:p>
    <w:p>
      <w:pPr>
        <w:pStyle w:val="Heading6"/>
      </w:pPr>
      <w:bookmarkStart w:id="417" w:name="_Toc193"/>
      <w:r>
        <w:t>اشارة</w:t>
      </w:r>
      <w:bookmarkEnd w:id="417"/>
    </w:p>
    <w:p>
      <w:pPr>
        <w:pStyle w:val="BookText"/>
      </w:pPr>
      <w:r>
        <w:rPr>
          <w:rFonts w:ascii="IRNazanin" w:hAnsi="IRNazanin" w:eastAsia="IRNazanin" w:cs="IRNazanin"/>
          <w:lang w:bidi="fa-IR"/>
          <w:color w:val="111111"/>
          <w:sz w:val="28"/>
          <w:szCs w:val="28"/>
          <w:rtl/>
        </w:rPr>
        <w:t xml:space="preserve">روی حدیث الثقلین عن حکیم بن جبیر و رواه عنه جعفر بن حمید.</w:t>
      </w:r>
    </w:p>
    <w:p>
      <w:pPr>
        <w:pStyle w:val="BookText"/>
      </w:pPr>
      <w:r>
        <w:rPr>
          <w:rFonts w:ascii="IRNazanin" w:hAnsi="IRNazanin" w:eastAsia="IRNazanin" w:cs="IRNazanin"/>
          <w:lang w:bidi="fa-IR"/>
          <w:color w:val="111111"/>
          <w:sz w:val="28"/>
          <w:szCs w:val="28"/>
          <w:rtl/>
        </w:rPr>
        <w:t xml:space="preserve">أخرجه الحافظ الطبرانی فی المعجم الکبیر عن مطین عن جعفر بن حمید عنه، و تقدم فی حکیم بن جبیر بإسناده و متنه.</w:t>
      </w:r>
    </w:p>
    <w:p>
      <w:pPr>
        <w:pStyle w:val="Heading6"/>
      </w:pPr>
      <w:bookmarkStart w:id="418" w:name="_Toc194"/>
      <w:r>
        <w:t>ترجم له:</w:t>
      </w:r>
      <w:bookmarkEnd w:id="418"/>
    </w:p>
    <w:p>
      <w:pPr>
        <w:pStyle w:val="BookText"/>
      </w:pPr>
      <w:r>
        <w:rPr>
          <w:rFonts w:ascii="IRNazanin" w:hAnsi="IRNazanin" w:eastAsia="IRNazanin" w:cs="IRNazanin"/>
          <w:lang w:bidi="fa-IR"/>
          <w:color w:val="111111"/>
          <w:sz w:val="28"/>
          <w:szCs w:val="28"/>
          <w:rtl/>
        </w:rPr>
        <w:t xml:space="preserve">ابن حجر فقال: «عبد اللّه بن بکیر الغنوی الکوفی، عن محمد بن سوقة، قال: ابو حاتم: کان من عتق الشیعة! و قال الساجی من اهل الصدق و لیس بقوی … و ذکره ابن حبان فی الثقات و قال: یروی عن حکیم بن جبیر و عنه ابو نعیم و روی عنه ایضا ابراهیم بن الحسن الثعلبی و جعفر بن حمید العبسی و آخرون»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2" w:name="pg10407_103939"/>
    <w:bookmarkEnd w:id="82"/>
    <w:p>
      <w:pPr>
        <w:pStyle w:val="Heading6"/>
      </w:pPr>
      <w:bookmarkStart w:id="419" w:name="_Toc195"/>
      <w:r>
        <w:t>(32) روایة سعید بن منصور</w:t>
      </w:r>
      <w:bookmarkEnd w:id="419"/>
    </w:p>
    <w:p>
      <w:pPr>
        <w:pStyle w:val="Heading6"/>
      </w:pPr>
      <w:bookmarkStart w:id="420" w:name="_Toc196"/>
      <w:r>
        <w:t>اشارة</w:t>
      </w:r>
      <w:bookmarkEnd w:id="420"/>
    </w:p>
    <w:p>
      <w:pPr>
        <w:pStyle w:val="BookText"/>
      </w:pPr>
      <w:r>
        <w:rPr>
          <w:rFonts w:ascii="IRNazanin" w:hAnsi="IRNazanin" w:eastAsia="IRNazanin" w:cs="IRNazanin"/>
          <w:lang w:bidi="fa-IR"/>
          <w:color w:val="111111"/>
          <w:sz w:val="28"/>
          <w:szCs w:val="28"/>
          <w:rtl/>
        </w:rPr>
        <w:t xml:space="preserve">رواه فی سننه بإسناده عن زید بن ثابت کما فی (کنز العمال)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6"/>
      </w:pPr>
      <w:bookmarkStart w:id="421" w:name="_Toc197"/>
      <w:r>
        <w:t>ترجم له:</w:t>
      </w:r>
      <w:bookmarkEnd w:id="421"/>
    </w:p>
    <w:p>
      <w:pPr>
        <w:pStyle w:val="BookText"/>
      </w:pPr>
      <w:r>
        <w:rPr>
          <w:rFonts w:ascii="IRNazanin" w:hAnsi="IRNazanin" w:eastAsia="IRNazanin" w:cs="IRNazanin"/>
          <w:lang w:bidi="fa-IR"/>
          <w:color w:val="111111"/>
          <w:sz w:val="28"/>
          <w:szCs w:val="28"/>
          <w:rtl/>
        </w:rPr>
        <w:t xml:space="preserve">1- ابن حجر فانه من رجال الستة فقال: «سعید بن منصور بن شعبة الخراسانی ابو عثمان المروزی، و یقال: «الطالقانی … و قال ابن نمیر و ابن خراش: ثقة و قال ابو حاتم: ثقة من المتقنین الإثبات ممن جمع و صنف … و ذکره ابن حبان فی الثقات و قال: کان ممن جمع و صنف و کان من المتقنین الإثبات و قال ابن قانع: ثقة ثبت و قال الخلیلی: ثقة متفق علیه و وثقه ایضا مسلمة ابن قاسم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«الحافظ الامام الحجة ابو عثمان المروزی و یقال الطالقانی ثم البلخی المجاور [بمکة] صاحب السنن..</w:t>
      </w:r>
    </w:p>
    <w:p>
      <w:pPr>
        <w:pStyle w:val="BookText"/>
      </w:pPr>
      <w:r>
        <w:rPr>
          <w:rFonts w:ascii="IRNazanin" w:hAnsi="IRNazanin" w:eastAsia="IRNazanin" w:cs="IRNazanin"/>
          <w:lang w:bidi="fa-IR"/>
          <w:color w:val="111111"/>
          <w:sz w:val="28"/>
          <w:szCs w:val="28"/>
          <w:rtl/>
        </w:rPr>
        <w:t xml:space="preserve">قال سلمة بن شعیب: ذکرت سعید بن منصور لأحمد بن حنبل فأحسن الثناء علیه و فخم أمره.. مات سعید بمکة فی رمضان فی سنة 227»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422" w:name="_Toc198"/>
      <w:r>
        <w:t>(33) روایة داود بن عمرو الضبی</w:t>
      </w:r>
      <w:bookmarkEnd w:id="422"/>
    </w:p>
    <w:p>
      <w:pPr>
        <w:pStyle w:val="Heading6"/>
      </w:pPr>
      <w:bookmarkStart w:id="423" w:name="_Toc199"/>
      <w:r>
        <w:t>اشارة</w:t>
      </w:r>
      <w:bookmarkEnd w:id="423"/>
    </w:p>
    <w:p>
      <w:pPr>
        <w:pStyle w:val="BookText"/>
      </w:pPr>
      <w:r>
        <w:rPr>
          <w:rFonts w:ascii="IRNazanin" w:hAnsi="IRNazanin" w:eastAsia="IRNazanin" w:cs="IRNazanin"/>
          <w:lang w:bidi="fa-IR"/>
          <w:color w:val="111111"/>
          <w:sz w:val="28"/>
          <w:szCs w:val="28"/>
          <w:rtl/>
        </w:rPr>
        <w:t xml:space="preserve">روی حدیث الثقلین عن صالح بن موسی بن عبد اللّه، و رواه عنه احمد ابن منصور الرمادی المتوفی 265 شیخ البزار، اخرج حدیثه ابو بکر البزار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3" w:name="pg10407_103940"/>
    <w:bookmarkEnd w:id="83"/>
    <w:p>
      <w:pPr>
        <w:pStyle w:val="BookText"/>
      </w:pPr>
      <w:r>
        <w:rPr>
          <w:rFonts w:ascii="IRNazanin" w:hAnsi="IRNazanin" w:eastAsia="IRNazanin" w:cs="IRNazanin"/>
          <w:lang w:bidi="fa-IR"/>
          <w:color w:val="111111"/>
          <w:sz w:val="28"/>
          <w:szCs w:val="28"/>
          <w:rtl/>
        </w:rPr>
        <w:t xml:space="preserve">الحافظ فی مسنده، و الحافظ ابن حجر العسقلانی فی زوائد مسند البزار، یأتی فی احمد بن منصور و فی ابن حجر.</w:t>
      </w:r>
    </w:p>
    <w:p>
      <w:pPr>
        <w:pStyle w:val="Heading6"/>
      </w:pPr>
      <w:bookmarkStart w:id="424" w:name="_Toc200"/>
      <w:r>
        <w:t>ترجم له:</w:t>
      </w:r>
      <w:bookmarkEnd w:id="424"/>
    </w:p>
    <w:p>
      <w:pPr>
        <w:pStyle w:val="BookText"/>
      </w:pPr>
      <w:r>
        <w:rPr>
          <w:rFonts w:ascii="IRNazanin" w:hAnsi="IRNazanin" w:eastAsia="IRNazanin" w:cs="IRNazanin"/>
          <w:lang w:bidi="fa-IR"/>
          <w:color w:val="111111"/>
          <w:sz w:val="28"/>
          <w:szCs w:val="28"/>
          <w:rtl/>
        </w:rPr>
        <w:t xml:space="preserve">ابن حجر: «داود بن عمرو بن زهیر بن عمرو بن جمیل الضبی، ابو سلیمان البغدادی.. روی عن نافع بن عمر.. و روی عنه مسلم و روی له النسائی بواسطة الفضل بن سهل الأعرج و ابو یحیی صاعقة و احمد بن حنبل و احمد بن منصور الرمادی.. و قال ابو القاسم البغوی: حدثنا داود بن عمرو بن زهیر الثقة المأمون، و ذکره ابن حبان فی الثقات، و قال موسی بن هارون و غیره: مات فی صفر سنة 228 و قیل فی ربیع الاول، قلت و قال ابن قانع: ثقة، ثبت»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425" w:name="_Toc201"/>
      <w:r>
        <w:t>(34) روایة عمار بن نصر المروزی</w:t>
      </w:r>
      <w:bookmarkEnd w:id="425"/>
    </w:p>
    <w:p>
      <w:pPr>
        <w:pStyle w:val="Heading6"/>
      </w:pPr>
      <w:bookmarkStart w:id="426" w:name="_Toc202"/>
      <w:r>
        <w:t>اشارة</w:t>
      </w:r>
      <w:bookmarkEnd w:id="426"/>
    </w:p>
    <w:p>
      <w:pPr>
        <w:pStyle w:val="BookText"/>
      </w:pPr>
      <w:r>
        <w:rPr>
          <w:rFonts w:ascii="IRNazanin" w:hAnsi="IRNazanin" w:eastAsia="IRNazanin" w:cs="IRNazanin"/>
          <w:lang w:bidi="fa-IR"/>
          <w:color w:val="111111"/>
          <w:sz w:val="28"/>
          <w:szCs w:val="28"/>
          <w:rtl/>
        </w:rPr>
        <w:t xml:space="preserve">روی حدیث الثقلین عن ابراهیم بن الیسع، و رواه عنه احمد بن یونس الضبی،</w:t>
      </w:r>
    </w:p>
    <w:p>
      <w:pPr>
        <w:pStyle w:val="BookText"/>
      </w:pPr>
      <w:r>
        <w:rPr>
          <w:rFonts w:ascii="IRNazanin" w:hAnsi="IRNazanin" w:eastAsia="IRNazanin" w:cs="IRNazanin"/>
          <w:lang w:bidi="fa-IR"/>
          <w:color w:val="111111"/>
          <w:sz w:val="28"/>
          <w:szCs w:val="28"/>
          <w:rtl/>
        </w:rPr>
        <w:t xml:space="preserve">اخرج حدیثه الحافظ ابو نعیم الاصبهانی فقال:</w:t>
      </w:r>
    </w:p>
    <w:p>
      <w:pPr>
        <w:pStyle w:val="BookText"/>
      </w:pPr>
      <w:r>
        <w:rPr>
          <w:rFonts w:ascii="IRNazanin" w:hAnsi="IRNazanin" w:eastAsia="IRNazanin" w:cs="IRNazanin"/>
          <w:lang w:bidi="fa-IR"/>
          <w:color w:val="111111"/>
          <w:sz w:val="28"/>
          <w:szCs w:val="28"/>
          <w:rtl/>
        </w:rPr>
        <w:t xml:space="preserve">«أخبرنا عبد اللّه بن جعفر- فیما قری‌ء علیه و اذن لی- قال ثنا احمد بن یونس الضبی ثنا عمار بن نصر ثنا ابراهیم بن الیسع الملکی ثنا جعفر بن محمد عن أبیه عن جده عن علی قال: خطب رسول الله صلّی اللّه علیه و سلّم بالجحفة فقال </w:t>
      </w:r>
      <w:r>
        <w:rPr>
          <w:rStyle w:val="FootnoteReference"/>
        </w:rPr>
        <w:footnoteReference w:id="174"/>
      </w:r>
      <w:r>
        <w:rPr>
          <w:rFonts w:ascii="IRNazanin" w:hAnsi="IRNazanin" w:eastAsia="IRNazanin" w:cs="IRNazanin"/>
          <w:lang w:bidi="fa-IR"/>
          <w:color w:val="111111"/>
          <w:sz w:val="28"/>
          <w:szCs w:val="28"/>
          <w:rtl/>
        </w:rPr>
        <w:t xml:space="preserve">.. ایها الناس أ لست اولی بکم من أنفسکم؟ قالوا: بلی.</w:t>
      </w:r>
    </w:p>
    <w:p>
      <w:pPr>
        <w:pStyle w:val="BookText"/>
      </w:pPr>
      <w:r>
        <w:rPr>
          <w:rFonts w:ascii="IRNazanin" w:hAnsi="IRNazanin" w:eastAsia="IRNazanin" w:cs="IRNazanin"/>
          <w:lang w:bidi="fa-IR"/>
          <w:color w:val="111111"/>
          <w:sz w:val="28"/>
          <w:szCs w:val="28"/>
          <w:rtl/>
        </w:rPr>
        <w:t xml:space="preserve">قال: فانی کأنی لکم علی الحوض فرطا و سائلکم عن اثنتین: عن القرآن و عن عترتی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0407_103941"/>
    <w:bookmarkEnd w:id="84"/>
    <w:p>
      <w:pPr>
        <w:pStyle w:val="Heading6"/>
      </w:pPr>
      <w:bookmarkStart w:id="427" w:name="_Toc203"/>
      <w:r>
        <w:t>ترجم له:</w:t>
      </w:r>
      <w:bookmarkEnd w:id="427"/>
    </w:p>
    <w:p>
      <w:pPr>
        <w:pStyle w:val="BookText"/>
      </w:pPr>
      <w:r>
        <w:rPr>
          <w:rFonts w:ascii="IRNazanin" w:hAnsi="IRNazanin" w:eastAsia="IRNazanin" w:cs="IRNazanin"/>
          <w:lang w:bidi="fa-IR"/>
          <w:color w:val="111111"/>
          <w:sz w:val="28"/>
          <w:szCs w:val="28"/>
          <w:rtl/>
        </w:rPr>
        <w:t xml:space="preserve">1- الخطیب: «عمار بن نصر أبو یاسر المروزی سکن بغداد و حدث بها عن جریر بن عبد الحمید و سفیان بن عیینة و وکیع بن الجراح و محمد بن شعیب بن شابور و بقیة بن الولید. روی عنه علی بن سهل بن المغیرة و أبو حاتم الرازی و أبو بکر بن أبی الدنیا و محمد بن الحسین الانماطی و صالح بن محمد جزرة و أبو القاسم البغوی. و قال أبو حاتم: کتبت عنه ببغداد و هو صدوق..</w:t>
      </w:r>
    </w:p>
    <w:p>
      <w:pPr>
        <w:pStyle w:val="BookText"/>
      </w:pPr>
      <w:r>
        <w:rPr>
          <w:rFonts w:ascii="IRNazanin" w:hAnsi="IRNazanin" w:eastAsia="IRNazanin" w:cs="IRNazanin"/>
          <w:lang w:bidi="fa-IR"/>
          <w:color w:val="111111"/>
          <w:sz w:val="28"/>
          <w:szCs w:val="28"/>
          <w:rtl/>
        </w:rPr>
        <w:t xml:space="preserve">قلت: و قد روی عن یحیی بن معین توثیقه. أخبرنا ابراهیم بن مخلد بن جعفر حدّثنا محمد بن أحمد بن ابراهیم الحکیمی حدّثنا عبد الرحمن بن سهل بن حلیمة قال سمعت یحیی بن معین غیر مرّة یقول عمار بن نصر ثقة.</w:t>
      </w:r>
    </w:p>
    <w:p>
      <w:pPr>
        <w:pStyle w:val="BookText"/>
      </w:pPr>
      <w:r>
        <w:rPr>
          <w:rFonts w:ascii="IRNazanin" w:hAnsi="IRNazanin" w:eastAsia="IRNazanin" w:cs="IRNazanin"/>
          <w:lang w:bidi="fa-IR"/>
          <w:color w:val="111111"/>
          <w:sz w:val="28"/>
          <w:szCs w:val="28"/>
          <w:rtl/>
        </w:rPr>
        <w:t xml:space="preserve">أخبرنا العتیقی أخبرنا محمد بن المظفر قال قال عبد اللّه بن محمد البغوی مات عمار بن نصر أبو یاسر ببغداد فی رمضان سنة 229»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«عمار بن نصر السعدی أبو یاسر الخراسانی المروزی سکن بغداد روی عن.. و عنه هارون حبان القزوینی و أبو حاتم.. و أحمد بن یونس الضبی..</w:t>
      </w:r>
    </w:p>
    <w:p>
      <w:pPr>
        <w:pStyle w:val="BookText"/>
      </w:pPr>
      <w:r>
        <w:rPr>
          <w:rFonts w:ascii="IRNazanin" w:hAnsi="IRNazanin" w:eastAsia="IRNazanin" w:cs="IRNazanin"/>
          <w:lang w:bidi="fa-IR"/>
          <w:color w:val="111111"/>
          <w:sz w:val="28"/>
          <w:szCs w:val="28"/>
          <w:rtl/>
        </w:rPr>
        <w:t xml:space="preserve">روی الخطیب بإسناد له الی ابن معین انه قال عمار بن نصر ثقة، و قال أبو حاتم عمار بن نصر صدوق. و ذکره ابن حبان فی الثقات.»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428" w:name="_Toc204"/>
      <w:r>
        <w:t>(35) روایة منجاب بن الحارث</w:t>
      </w:r>
      <w:bookmarkEnd w:id="428"/>
    </w:p>
    <w:p>
      <w:pPr>
        <w:pStyle w:val="Heading6"/>
      </w:pPr>
      <w:bookmarkStart w:id="429" w:name="_Toc205"/>
      <w:r>
        <w:t>اشارة</w:t>
      </w:r>
      <w:bookmarkEnd w:id="429"/>
    </w:p>
    <w:p>
      <w:pPr>
        <w:pStyle w:val="BookText"/>
      </w:pPr>
      <w:r>
        <w:rPr>
          <w:rFonts w:ascii="IRNazanin" w:hAnsi="IRNazanin" w:eastAsia="IRNazanin" w:cs="IRNazanin"/>
          <w:lang w:bidi="fa-IR"/>
          <w:color w:val="111111"/>
          <w:sz w:val="28"/>
          <w:szCs w:val="28"/>
          <w:rtl/>
        </w:rPr>
        <w:t xml:space="preserve">روی حدیث الثقلین عن علی بن مسهر، و رواه عنه محمد بن عبد اللّه الحضرمی مطین.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0407_103942"/>
    <w:bookmarkEnd w:id="85"/>
    <w:p>
      <w:pPr>
        <w:pStyle w:val="BookText"/>
      </w:pPr>
      <w:r>
        <w:rPr>
          <w:rFonts w:ascii="IRNazanin" w:hAnsi="IRNazanin" w:eastAsia="IRNazanin" w:cs="IRNazanin"/>
          <w:lang w:bidi="fa-IR"/>
          <w:color w:val="111111"/>
          <w:sz w:val="28"/>
          <w:szCs w:val="28"/>
          <w:rtl/>
        </w:rPr>
        <w:t xml:space="preserve">أخرج حدیثه الحافظ الطبرانی فی المعجم الکبیر </w:t>
      </w:r>
      <w:r>
        <w:rPr>
          <w:rStyle w:val="FootnoteReference"/>
        </w:rPr>
        <w:footnoteReference w:id="178"/>
      </w:r>
      <w:r>
        <w:rPr>
          <w:rFonts w:ascii="IRNazanin" w:hAnsi="IRNazanin" w:eastAsia="IRNazanin" w:cs="IRNazanin"/>
          <w:lang w:bidi="fa-IR"/>
          <w:color w:val="111111"/>
          <w:sz w:val="28"/>
          <w:szCs w:val="28"/>
          <w:rtl/>
        </w:rPr>
        <w:t xml:space="preserve">عن مطین عنه، تقدم فی علی بن مسهر بإسناده و متنه.</w:t>
      </w:r>
    </w:p>
    <w:p>
      <w:pPr>
        <w:pStyle w:val="Heading6"/>
      </w:pPr>
      <w:bookmarkStart w:id="430" w:name="_Toc206"/>
      <w:r>
        <w:t>ترجم له:</w:t>
      </w:r>
      <w:bookmarkEnd w:id="430"/>
    </w:p>
    <w:p>
      <w:pPr>
        <w:pStyle w:val="BookText"/>
      </w:pPr>
      <w:r>
        <w:rPr>
          <w:rFonts w:ascii="IRNazanin" w:hAnsi="IRNazanin" w:eastAsia="IRNazanin" w:cs="IRNazanin"/>
          <w:lang w:bidi="fa-IR"/>
          <w:color w:val="111111"/>
          <w:sz w:val="28"/>
          <w:szCs w:val="28"/>
          <w:rtl/>
        </w:rPr>
        <w:t xml:space="preserve">1- ابن سعد و قال: «المنجاب بن الحارث التمیمی و یکنی أبا محمد، روی عن شریک و علی بن مسهر و غیرهما»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فقال: «میجاب بن الحارث بن عبد الرحمن التمیمی، أبو محمد الکوفی، روی عن علی بن مسهر و بشر بن عمارة الخثعمی و یزید بن المقدام بن شرح بن هانی و حصین بن عمرو الاحمسی و حاتم بن اسماعیل و أبی الأحوص و شریک و ابن المبارک و أبی عامر العقدی و جماعة. روی عنه مسلم، و روی ابن ماجة فی التفسیر عن رجل عنه … ذکره ابن حبان فی الثقات و قال هو و مطین و غیره: مات سنة 231»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431" w:name="_Toc207"/>
      <w:r>
        <w:t>(36) روایة عبد الرحمن بن صالح</w:t>
      </w:r>
      <w:bookmarkEnd w:id="431"/>
    </w:p>
    <w:p>
      <w:pPr>
        <w:pStyle w:val="Heading6"/>
      </w:pPr>
      <w:bookmarkStart w:id="432" w:name="_Toc208"/>
      <w:r>
        <w:t>اشارة</w:t>
      </w:r>
      <w:bookmarkEnd w:id="432"/>
    </w:p>
    <w:p>
      <w:pPr>
        <w:pStyle w:val="BookText"/>
      </w:pPr>
      <w:r>
        <w:rPr>
          <w:rFonts w:ascii="IRNazanin" w:hAnsi="IRNazanin" w:eastAsia="IRNazanin" w:cs="IRNazanin"/>
          <w:lang w:bidi="fa-IR"/>
          <w:color w:val="111111"/>
          <w:sz w:val="28"/>
          <w:szCs w:val="28"/>
          <w:rtl/>
        </w:rPr>
        <w:t xml:space="preserve">روی حدیث الثقلین عن صالح بن أبی الأسود و رواه عنه الحافظ مطین. أخرج حدیثه الحافظ الطبرانی فی المعجم الکبیر عن مطین عنه. تقدم فی صالح بن أبی الأسود.</w:t>
      </w:r>
    </w:p>
    <w:p>
      <w:pPr>
        <w:pStyle w:val="Heading6"/>
      </w:pPr>
      <w:bookmarkStart w:id="433" w:name="_Toc209"/>
      <w:r>
        <w:t>ترجم له:</w:t>
      </w:r>
      <w:bookmarkEnd w:id="433"/>
    </w:p>
    <w:p>
      <w:pPr>
        <w:pStyle w:val="BookText"/>
      </w:pPr>
      <w:r>
        <w:rPr>
          <w:rFonts w:ascii="IRNazanin" w:hAnsi="IRNazanin" w:eastAsia="IRNazanin" w:cs="IRNazanin"/>
          <w:lang w:bidi="fa-IR"/>
          <w:color w:val="111111"/>
          <w:sz w:val="28"/>
          <w:szCs w:val="28"/>
          <w:rtl/>
        </w:rPr>
        <w:t xml:space="preserve">1- ابن سعد فقال: «صالح بن عبد الرحمن بن صالح الازدی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یکنی أبا محمد، و هو من أهل الکوفة و نزل بغداد، و کان یحدث عن شریک و ابن أبی زائدة و أبی بکر بن عیاش و غیرهم و عن ملازم بن عمرو. و توفی ببغداد یوم الاثنین انسلاخ ذی الحجة سنة 235»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«عبد الرحمن بن صالح أبو محمد الازدی کوفی سکن بغداد فی جوار علی بن الجعد و حدث عن علی بن مسهر و شریک بن عبد اللّه.</w:t>
      </w:r>
    </w:p>
    <w:p>
      <w:pPr>
        <w:pStyle w:val="BookText"/>
      </w:pPr>
      <w:r>
        <w:rPr>
          <w:rFonts w:ascii="IRNazanin" w:hAnsi="IRNazanin" w:eastAsia="IRNazanin" w:cs="IRNazanin"/>
          <w:lang w:bidi="fa-IR"/>
          <w:color w:val="111111"/>
          <w:sz w:val="28"/>
          <w:szCs w:val="28"/>
          <w:rtl/>
        </w:rPr>
        <w:t xml:space="preserve">روی عنه عباس الدوری و أبو قلابة الرقاشی و عبد اللّه بن أحمد الدورقی و أبو بکر ابن أبی الدنیا و أحمد بن الحسن بن عبد الجبار الصوفی و عمر بن أیوب السقطی و عبد اللّه بن محمد البغوی و غیرهم.</w:t>
      </w:r>
    </w:p>
    <w:p>
      <w:pPr>
        <w:pStyle w:val="BookText"/>
      </w:pPr>
      <w:r>
        <w:rPr>
          <w:rFonts w:ascii="IRNazanin" w:hAnsi="IRNazanin" w:eastAsia="IRNazanin" w:cs="IRNazanin"/>
          <w:lang w:bidi="fa-IR"/>
          <w:color w:val="111111"/>
          <w:sz w:val="28"/>
          <w:szCs w:val="28"/>
          <w:rtl/>
        </w:rPr>
        <w:t xml:space="preserve">ثم روی الخطیب بإسناد له عن ابن معین انه قال: یقدم علیکم رجل من اهل الکوفة یقال له عبد الرحمن بن صالح، ثقة صدوق شیعی، لان یخر من السماء أحب الیه من ان یکذب فی نصف حرف …</w:t>
      </w:r>
    </w:p>
    <w:p>
      <w:pPr>
        <w:pStyle w:val="BookText"/>
      </w:pPr>
      <w:r>
        <w:rPr>
          <w:rFonts w:ascii="IRNazanin" w:hAnsi="IRNazanin" w:eastAsia="IRNazanin" w:cs="IRNazanin"/>
          <w:lang w:bidi="fa-IR"/>
          <w:color w:val="111111"/>
          <w:sz w:val="28"/>
          <w:szCs w:val="28"/>
          <w:rtl/>
        </w:rPr>
        <w:t xml:space="preserve">و کان یغشی أحمد بن حنبل فیقر به و یدنیه، فقیل له: یا أبا عبد اللّه، عبد الرحمن رافضی. فقال: سبحان اللّه! رجل أحب قوما من أهل بیت النبی صلّی اللّه علیه و سلّم نقول له: لا تحبهم؟! هو ثقة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«عبد الرحمن بن صالح الازدی العنکی أبو صالح و یقال أبو محمد الکوفی سکن بغداد و یقال اسم جده عجلان …»</w:t>
      </w:r>
    </w:p>
    <w:p>
      <w:pPr>
        <w:pStyle w:val="BookText"/>
      </w:pPr>
      <w:r>
        <w:rPr>
          <w:rFonts w:ascii="IRNazanin" w:hAnsi="IRNazanin" w:eastAsia="IRNazanin" w:cs="IRNazanin"/>
          <w:lang w:bidi="fa-IR"/>
          <w:color w:val="111111"/>
          <w:sz w:val="28"/>
          <w:szCs w:val="28"/>
          <w:rtl/>
        </w:rPr>
        <w:t xml:space="preserve">ثم عدد شیوخه و من رووا عنه و حکی کلام أحمد بن حنبل المتقدم و توثیقه و حکی کلام یحیی بن معین الذی تقدم الی أن قال: و قال أبو حاتم صدوق و قال موسی بن هارون: کان ثقة … </w:t>
      </w:r>
      <w:r>
        <w:rPr>
          <w:rStyle w:val="FootnoteReference"/>
        </w:rPr>
        <w:footnoteReference w:id="183"/>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6" w:name="pg10407_103944"/>
    <w:bookmarkEnd w:id="86"/>
    <w:p>
      <w:pPr>
        <w:pStyle w:val="Heading6"/>
      </w:pPr>
      <w:bookmarkStart w:id="434" w:name="_Toc210"/>
      <w:r>
        <w:t>(37) روایة بشر بن الولید الکندی</w:t>
      </w:r>
      <w:bookmarkEnd w:id="434"/>
    </w:p>
    <w:p>
      <w:pPr>
        <w:pStyle w:val="Heading6"/>
      </w:pPr>
      <w:bookmarkStart w:id="435" w:name="_Toc211"/>
      <w:r>
        <w:t>اشارة</w:t>
      </w:r>
      <w:bookmarkEnd w:id="435"/>
    </w:p>
    <w:p>
      <w:pPr>
        <w:pStyle w:val="BookText"/>
      </w:pPr>
      <w:r>
        <w:rPr>
          <w:rFonts w:ascii="IRNazanin" w:hAnsi="IRNazanin" w:eastAsia="IRNazanin" w:cs="IRNazanin"/>
          <w:lang w:bidi="fa-IR"/>
          <w:color w:val="111111"/>
          <w:sz w:val="28"/>
          <w:szCs w:val="28"/>
          <w:rtl/>
        </w:rPr>
        <w:t xml:space="preserve">روی عند حدیث الثقلین عن محمد بن طلحة بن مصرف الیامی الهمدانی، و رواه عنه محمد بن الموصلی. أخرج حدیثه الخطیب الخوارزمی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الحافظ البغوی و رواه عن البغوی أبو طاهر المخلص الذهبی أخرجه الحموئی فی فرائد السمطین بإسناده عن أبی طاهر عن البغوی عنه بالاسناد و اللفظ فی الباب 54 من السمط الثانی.</w:t>
      </w:r>
    </w:p>
    <w:p>
      <w:pPr>
        <w:pStyle w:val="Heading6"/>
      </w:pPr>
      <w:bookmarkStart w:id="436" w:name="_Toc212"/>
      <w:r>
        <w:t>ترجم له:</w:t>
      </w:r>
      <w:bookmarkEnd w:id="436"/>
    </w:p>
    <w:p>
      <w:pPr>
        <w:pStyle w:val="BookText"/>
      </w:pPr>
      <w:r>
        <w:rPr>
          <w:rFonts w:ascii="IRNazanin" w:hAnsi="IRNazanin" w:eastAsia="IRNazanin" w:cs="IRNazanin"/>
          <w:lang w:bidi="fa-IR"/>
          <w:color w:val="111111"/>
          <w:sz w:val="28"/>
          <w:szCs w:val="28"/>
          <w:rtl/>
        </w:rPr>
        <w:t xml:space="preserve">1- ابن سعد و قال: «روی عن أبی یوسف القاضی کتبه و املاءه، و روی عن شریک و حماد بن زید و مالک بن أنس و صالح المری و غیرهم و روی عن محمد ابن طلحة و ولی القضاء ببغداد فی الجانبین جمیعا..»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البغدادی ترجمة مطوّلة و أثنی علیه بقوله: «و کان جمیل المذهب حسن الطریقة … و کان بشر علما من أعلام المسلمین و کان عالما دیّنا خشنا فی باب الحکم واسع الفقه و هو صاحب أبی یوسف و من المقدمین عنده، و حمل الناس عنه من الفقه و المسائل ما لا یمکن جمعه …</w:t>
      </w:r>
    </w:p>
    <w:p>
      <w:pPr>
        <w:pStyle w:val="BookText"/>
      </w:pPr>
      <w:r>
        <w:rPr>
          <w:rFonts w:ascii="IRNazanin" w:hAnsi="IRNazanin" w:eastAsia="IRNazanin" w:cs="IRNazanin"/>
          <w:lang w:bidi="fa-IR"/>
          <w:color w:val="111111"/>
          <w:sz w:val="28"/>
          <w:szCs w:val="28"/>
          <w:rtl/>
        </w:rPr>
        <w:t xml:space="preserve">ثم حکی توثیقه عن أبی داود و الدارقطنی، و أرّخ وفاته سنة 238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6"/>
      </w:pPr>
      <w:bookmarkStart w:id="437" w:name="_Toc213"/>
      <w:r>
        <w:t>(38) روایة جعفر بن حمید</w:t>
      </w:r>
      <w:bookmarkEnd w:id="437"/>
    </w:p>
    <w:p>
      <w:pPr>
        <w:pStyle w:val="Heading6"/>
      </w:pPr>
      <w:bookmarkStart w:id="438" w:name="_Toc214"/>
      <w:r>
        <w:t>اشارة</w:t>
      </w:r>
      <w:bookmarkEnd w:id="438"/>
    </w:p>
    <w:p>
      <w:pPr>
        <w:pStyle w:val="BookText"/>
      </w:pPr>
      <w:r>
        <w:rPr>
          <w:rFonts w:ascii="IRNazanin" w:hAnsi="IRNazanin" w:eastAsia="IRNazanin" w:cs="IRNazanin"/>
          <w:lang w:bidi="fa-IR"/>
          <w:color w:val="111111"/>
          <w:sz w:val="28"/>
          <w:szCs w:val="28"/>
          <w:rtl/>
        </w:rPr>
        <w:t xml:space="preserve">روی حدیث الثقلین عن عبد اللّه بن بکیر الغنوی، و رواه عنه الحافظ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7" w:name="pg10407_103945"/>
    <w:bookmarkEnd w:id="87"/>
    <w:p>
      <w:pPr>
        <w:pStyle w:val="BookText"/>
      </w:pPr>
      <w:r>
        <w:rPr>
          <w:rFonts w:ascii="IRNazanin" w:hAnsi="IRNazanin" w:eastAsia="IRNazanin" w:cs="IRNazanin"/>
          <w:lang w:bidi="fa-IR"/>
          <w:color w:val="111111"/>
          <w:sz w:val="28"/>
          <w:szCs w:val="28"/>
          <w:rtl/>
        </w:rPr>
        <w:t xml:space="preserve">أبو جعفر محمد بن عبد اللّه بن سلیمان الحضرمی المعروف بمطین. أخرج حدیثه الحافظ الطبرانی فی المعجم الکبیر </w:t>
      </w:r>
      <w:r>
        <w:rPr>
          <w:rStyle w:val="FootnoteReference"/>
        </w:rPr>
        <w:footnoteReference w:id="187"/>
      </w:r>
      <w:r>
        <w:rPr>
          <w:rFonts w:ascii="IRNazanin" w:hAnsi="IRNazanin" w:eastAsia="IRNazanin" w:cs="IRNazanin"/>
          <w:lang w:bidi="fa-IR"/>
          <w:color w:val="111111"/>
          <w:sz w:val="28"/>
          <w:szCs w:val="28"/>
          <w:rtl/>
        </w:rPr>
        <w:t xml:space="preserve">عن مطین عنه، تقدم فی حکیم بن جبیر بإسناده و متنه.</w:t>
      </w:r>
    </w:p>
    <w:p>
      <w:pPr>
        <w:pStyle w:val="Heading6"/>
      </w:pPr>
      <w:bookmarkStart w:id="439" w:name="_Toc215"/>
      <w:r>
        <w:t>ترجم له:</w:t>
      </w:r>
      <w:bookmarkEnd w:id="439"/>
    </w:p>
    <w:p>
      <w:pPr>
        <w:pStyle w:val="BookText"/>
      </w:pPr>
      <w:r>
        <w:rPr>
          <w:rFonts w:ascii="IRNazanin" w:hAnsi="IRNazanin" w:eastAsia="IRNazanin" w:cs="IRNazanin"/>
          <w:lang w:bidi="fa-IR"/>
          <w:color w:val="111111"/>
          <w:sz w:val="28"/>
          <w:szCs w:val="28"/>
          <w:rtl/>
        </w:rPr>
        <w:t xml:space="preserve">1- ابن حجر و رمز له م أی هو من رجال مسلم و قال: «جعفر بن حمید القرشی و قیل العبسی أبو محمد الکوفی … و عنه مسلم حدیثا واحدا فی التوبة و بقی بن مخلد و أبو یعلی و الحسن و أبو زرعة و الصغانی و الحضرمی [مطین و موسی بن إسحاق و جماعة. ذکره ابن حبان فی الثقات و قال ابن منجویه مات بعد الثلاثین و مائتین و بلغ تسعین سنة و قال مطین: مات یوم الجمعة لإحدی عشرة بقیت من جمادی الآخرة سنة 240 ثقة لا یخضب»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قال: «و عنه و أبو یعلی و الحسن بن سفیان، ثقة توفی سنة 240»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الخزرجی و قال: «وثقه البستی [ابن حبان قال مطین توفی سنة 240»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440" w:name="_Toc216"/>
      <w:r>
        <w:t>(39) روایة ابن بنت السدی</w:t>
      </w:r>
      <w:bookmarkEnd w:id="440"/>
    </w:p>
    <w:p>
      <w:pPr>
        <w:pStyle w:val="Heading6"/>
      </w:pPr>
      <w:bookmarkStart w:id="441" w:name="_Toc217"/>
      <w:r>
        <w:t>اشارة</w:t>
      </w:r>
      <w:bookmarkEnd w:id="441"/>
    </w:p>
    <w:p>
      <w:pPr>
        <w:pStyle w:val="BookText"/>
      </w:pPr>
      <w:r>
        <w:rPr>
          <w:rFonts w:ascii="IRNazanin" w:hAnsi="IRNazanin" w:eastAsia="IRNazanin" w:cs="IRNazanin"/>
          <w:lang w:bidi="fa-IR"/>
          <w:color w:val="111111"/>
          <w:sz w:val="28"/>
          <w:szCs w:val="28"/>
          <w:rtl/>
        </w:rPr>
        <w:t xml:space="preserve">رواه عن تلید بن سلیمان المحاربی، و أخرجه عنه عبد اللّه بن أحمد بن حنبل فی فضائل علی لأبیه أحمد، و هو من زیاداته، تقدم بإسناده و متنه فی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8" w:name="pg10407_103946"/>
    <w:bookmarkEnd w:id="88"/>
    <w:p>
      <w:pPr>
        <w:pStyle w:val="BookText"/>
      </w:pPr>
      <w:r>
        <w:rPr>
          <w:rFonts w:ascii="IRNazanin" w:hAnsi="IRNazanin" w:eastAsia="IRNazanin" w:cs="IRNazanin"/>
          <w:lang w:bidi="fa-IR"/>
          <w:color w:val="111111"/>
          <w:sz w:val="28"/>
          <w:szCs w:val="28"/>
          <w:rtl/>
        </w:rPr>
        <w:t xml:space="preserve">أبی الجحاف.</w:t>
      </w:r>
    </w:p>
    <w:p>
      <w:pPr>
        <w:pStyle w:val="Heading6"/>
      </w:pPr>
      <w:bookmarkStart w:id="442" w:name="_Toc218"/>
      <w:r>
        <w:t>ترجم له:</w:t>
      </w:r>
      <w:bookmarkEnd w:id="442"/>
    </w:p>
    <w:p>
      <w:pPr>
        <w:pStyle w:val="BookText"/>
      </w:pPr>
      <w:r>
        <w:rPr>
          <w:rFonts w:ascii="IRNazanin" w:hAnsi="IRNazanin" w:eastAsia="IRNazanin" w:cs="IRNazanin"/>
          <w:lang w:bidi="fa-IR"/>
          <w:color w:val="111111"/>
          <w:sz w:val="28"/>
          <w:szCs w:val="28"/>
          <w:rtl/>
        </w:rPr>
        <w:t xml:space="preserve">ابن حجر و قال: «اسماعیل بن موسی الفزاری أبو محمد و یقال أبو إسحاق الکوفی نسیب السدی روی عن مالک … و عنه البخاری فی خلق أفعال العباد و أبو داود و الترمذی و ابن ماجة و ابن خزیمة و الساجی و أبو یعلی …</w:t>
      </w:r>
    </w:p>
    <w:p>
      <w:pPr>
        <w:pStyle w:val="BookText"/>
      </w:pPr>
      <w:r>
        <w:rPr>
          <w:rFonts w:ascii="IRNazanin" w:hAnsi="IRNazanin" w:eastAsia="IRNazanin" w:cs="IRNazanin"/>
          <w:lang w:bidi="fa-IR"/>
          <w:color w:val="111111"/>
          <w:sz w:val="28"/>
          <w:szCs w:val="28"/>
          <w:rtl/>
        </w:rPr>
        <w:t xml:space="preserve">و قال ابن أبی حاتم: سألت أبی عنه فقال: صدوق، و قال مطین کان صدوقا و قال النسائی لیس به بأس و قال ابن حبان فی الثقات: یخطئ …</w:t>
      </w:r>
    </w:p>
    <w:p>
      <w:pPr>
        <w:pStyle w:val="BookText"/>
      </w:pPr>
      <w:r>
        <w:rPr>
          <w:rFonts w:ascii="IRNazanin" w:hAnsi="IRNazanin" w:eastAsia="IRNazanin" w:cs="IRNazanin"/>
          <w:lang w:bidi="fa-IR"/>
          <w:color w:val="111111"/>
          <w:sz w:val="28"/>
          <w:szCs w:val="28"/>
          <w:rtl/>
        </w:rPr>
        <w:t xml:space="preserve">قال البخاری و غیره: مات 245. قلت: لم أر فی النسخة التی بخط الحافظ أبی علی البکری من ثقات ابن حبان قوله یخطئ. و قال الآجری عن أبی داود: صدوق فی الحدیث و کان یتشیّع، و جزم البخاری و مسلم فی الکنی و ابن سعد و النسائی و غیرهم بأنه ابن بنت السدی»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443" w:name="_Toc219"/>
      <w:r>
        <w:t>(40) روایة سفیان بن وکیع بن الجراح</w:t>
      </w:r>
      <w:bookmarkEnd w:id="443"/>
    </w:p>
    <w:p>
      <w:pPr>
        <w:pStyle w:val="Heading6"/>
      </w:pPr>
      <w:bookmarkStart w:id="444" w:name="_Toc220"/>
      <w:r>
        <w:t>اشارة</w:t>
      </w:r>
      <w:bookmarkEnd w:id="444"/>
    </w:p>
    <w:p>
      <w:pPr>
        <w:pStyle w:val="BookText"/>
      </w:pPr>
      <w:r>
        <w:rPr>
          <w:rFonts w:ascii="IRNazanin" w:hAnsi="IRNazanin" w:eastAsia="IRNazanin" w:cs="IRNazanin"/>
          <w:lang w:bidi="fa-IR"/>
          <w:color w:val="111111"/>
          <w:sz w:val="28"/>
          <w:szCs w:val="28"/>
          <w:rtl/>
        </w:rPr>
        <w:t xml:space="preserve">رواه عن محمد بن فضیل،</w:t>
      </w:r>
    </w:p>
    <w:p>
      <w:pPr>
        <w:pStyle w:val="BookText"/>
      </w:pPr>
      <w:r>
        <w:rPr>
          <w:rFonts w:ascii="IRNazanin" w:hAnsi="IRNazanin" w:eastAsia="IRNazanin" w:cs="IRNazanin"/>
          <w:lang w:bidi="fa-IR"/>
          <w:color w:val="111111"/>
          <w:sz w:val="28"/>
          <w:szCs w:val="28"/>
          <w:rtl/>
        </w:rPr>
        <w:t xml:space="preserve">أخرج حدیثه الحافظ أبو یعلی فی مسنده </w:t>
      </w:r>
      <w:r>
        <w:rPr>
          <w:rStyle w:val="FootnoteReference"/>
        </w:rPr>
        <w:footnoteReference w:id="192"/>
      </w:r>
      <w:r>
        <w:rPr>
          <w:rFonts w:ascii="IRNazanin" w:hAnsi="IRNazanin" w:eastAsia="IRNazanin" w:cs="IRNazanin"/>
          <w:lang w:bidi="fa-IR"/>
          <w:color w:val="111111"/>
          <w:sz w:val="28"/>
          <w:szCs w:val="28"/>
          <w:rtl/>
        </w:rPr>
        <w:t xml:space="preserve">قال: «حدثنا سفیان بن وکیع حدثنا محمد بن فضیل عن عبد الملک بن أبی سلیمان عن عطیة العوفی عن أبی سعید الخدری قال: سمعت رسول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9" w:name="pg10407_103947"/>
    <w:bookmarkEnd w:id="89"/>
    <w:p>
      <w:pPr>
        <w:pStyle w:val="BookText"/>
      </w:pPr>
      <w:r>
        <w:rPr>
          <w:rFonts w:ascii="IRNazanin" w:hAnsi="IRNazanin" w:eastAsia="IRNazanin" w:cs="IRNazanin"/>
          <w:lang w:bidi="fa-IR"/>
          <w:color w:val="111111"/>
          <w:sz w:val="28"/>
          <w:szCs w:val="28"/>
          <w:rtl/>
        </w:rPr>
        <w:t xml:space="preserve">صلّی اللّه علیه و سلّم یقول: یا أیها الناس! انّی کنت قد ترکت فیکم ما ان أخذتم به لم تضلوا بعدی: الثقلین، أحدهما أکبر من الآخر: کتاب اللّه، حبل ممدود من السماء الی الأرض و عترتی أهل بیتی، و انهما لن یفترقا حتی یردا علیّ الحوض».</w:t>
      </w:r>
    </w:p>
    <w:p>
      <w:pPr>
        <w:pStyle w:val="Heading6"/>
      </w:pPr>
      <w:bookmarkStart w:id="445" w:name="_Toc221"/>
      <w:r>
        <w:t>ترجم له:</w:t>
      </w:r>
      <w:bookmarkEnd w:id="445"/>
    </w:p>
    <w:p>
      <w:pPr>
        <w:pStyle w:val="BookText"/>
      </w:pPr>
      <w:r>
        <w:rPr>
          <w:rFonts w:ascii="IRNazanin" w:hAnsi="IRNazanin" w:eastAsia="IRNazanin" w:cs="IRNazanin"/>
          <w:lang w:bidi="fa-IR"/>
          <w:color w:val="111111"/>
          <w:sz w:val="28"/>
          <w:szCs w:val="28"/>
          <w:rtl/>
        </w:rPr>
        <w:t xml:space="preserve">ابن حجر و عدد شیوخه ثم قال: «و عنه الترمذی و ابن ماجة قال ابن حبان: کان شیخا فاضلا صدوقا الا انه ابتلی بوراقه فحکی فصته ثم قال: و کان ابن خزیمة یروی عنه و سمعته یقول: ثنا بعض من أمسکنا عن ذکره و ما کان یحدث عنه الا بالحرف بعد الحرف. و هو من الضرب الذین لان یخروا من السماء أحب إلیهم من أن یکذبوا علی رسول اللّه صلّی اللّه علیه و سلّم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446" w:name="_Toc222"/>
      <w:r>
        <w:t>(41) روایة أخی کرخویه الواسطی</w:t>
      </w:r>
      <w:bookmarkEnd w:id="446"/>
    </w:p>
    <w:p>
      <w:pPr>
        <w:pStyle w:val="Heading6"/>
      </w:pPr>
      <w:bookmarkStart w:id="447" w:name="_Toc223"/>
      <w:r>
        <w:t>اشارة</w:t>
      </w:r>
      <w:bookmarkEnd w:id="447"/>
    </w:p>
    <w:p>
      <w:pPr>
        <w:pStyle w:val="BookText"/>
      </w:pPr>
      <w:r>
        <w:rPr>
          <w:rFonts w:ascii="IRNazanin" w:hAnsi="IRNazanin" w:eastAsia="IRNazanin" w:cs="IRNazanin"/>
          <w:lang w:bidi="fa-IR"/>
          <w:color w:val="111111"/>
          <w:sz w:val="28"/>
          <w:szCs w:val="28"/>
          <w:rtl/>
        </w:rPr>
        <w:t xml:space="preserve">رواه عن یزید بن هارون، و رواه عنه الحافظ أبو عبد اللّه الحسین بن اسماعیل المحاملی، فقد أخرج عنه حدیث الثقلین فی الجزء الثالث من امالیه الورقة 38 ب. تقدم بإسناده و متنه فی یزید بن هارون و زکریا بن أبی زائدة.</w:t>
      </w:r>
    </w:p>
    <w:p>
      <w:pPr>
        <w:pStyle w:val="Heading6"/>
      </w:pPr>
      <w:bookmarkStart w:id="448" w:name="_Toc224"/>
      <w:r>
        <w:t>ترجم له:</w:t>
      </w:r>
      <w:bookmarkEnd w:id="448"/>
    </w:p>
    <w:p>
      <w:pPr>
        <w:pStyle w:val="BookText"/>
      </w:pPr>
      <w:r>
        <w:rPr>
          <w:rFonts w:ascii="IRNazanin" w:hAnsi="IRNazanin" w:eastAsia="IRNazanin" w:cs="IRNazanin"/>
          <w:lang w:bidi="fa-IR"/>
          <w:color w:val="111111"/>
          <w:sz w:val="28"/>
          <w:szCs w:val="28"/>
          <w:rtl/>
        </w:rPr>
        <w:t xml:space="preserve">الخطیب و أرّخ وفاته سنة 246 فقال: «محمد بن یزید أبو بکر الواسطی و یعرف بأخی کرخویه، نزل بغداد و حدث بها عن أبی خالد الأحمر و یحیی ابن سعید القطان و یزید بن هارون و وهب بن جریر و أبی عامر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0" w:name="pg10407_103948"/>
    <w:bookmarkEnd w:id="90"/>
    <w:p>
      <w:pPr>
        <w:pStyle w:val="BookText"/>
      </w:pPr>
      <w:r>
        <w:rPr>
          <w:rFonts w:ascii="IRNazanin" w:hAnsi="IRNazanin" w:eastAsia="IRNazanin" w:cs="IRNazanin"/>
          <w:lang w:bidi="fa-IR"/>
          <w:color w:val="111111"/>
          <w:sz w:val="28"/>
          <w:szCs w:val="28"/>
          <w:rtl/>
        </w:rPr>
        <w:t xml:space="preserve">العقدی، روی عنه محمد بن اللیث الجوهری و یحیی بن محمد بن صاعد و القاضی المحاملی و غیرهم. و کان ثقة»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449" w:name="_Toc225"/>
      <w:r>
        <w:t>(42) روایة یوسف بن موسی القطان</w:t>
      </w:r>
      <w:bookmarkEnd w:id="449"/>
    </w:p>
    <w:p>
      <w:pPr>
        <w:pStyle w:val="Heading6"/>
      </w:pPr>
      <w:bookmarkStart w:id="450" w:name="_Toc226"/>
      <w:r>
        <w:t>اشارة</w:t>
      </w:r>
      <w:bookmarkEnd w:id="450"/>
    </w:p>
    <w:p>
      <w:pPr>
        <w:pStyle w:val="BookText"/>
      </w:pPr>
      <w:r>
        <w:rPr>
          <w:rFonts w:ascii="IRNazanin" w:hAnsi="IRNazanin" w:eastAsia="IRNazanin" w:cs="IRNazanin"/>
          <w:lang w:bidi="fa-IR"/>
          <w:color w:val="111111"/>
          <w:sz w:val="28"/>
          <w:szCs w:val="28"/>
          <w:rtl/>
        </w:rPr>
        <w:t xml:space="preserve">روی حدیث الثقلین عن جریر بن عبد الحمید و محمد بن فضیل عن أبی حیان التیمی، و</w:t>
      </w:r>
    </w:p>
    <w:p>
      <w:pPr>
        <w:pStyle w:val="BookText"/>
      </w:pPr>
      <w:r>
        <w:rPr>
          <w:rFonts w:ascii="IRNazanin" w:hAnsi="IRNazanin" w:eastAsia="IRNazanin" w:cs="IRNazanin"/>
          <w:lang w:bidi="fa-IR"/>
          <w:color w:val="111111"/>
          <w:sz w:val="28"/>
          <w:szCs w:val="28"/>
          <w:rtl/>
        </w:rPr>
        <w:t xml:space="preserve">رواه عنه امام الأئمة محمد بن إسحاق بن خزیمة </w:t>
      </w:r>
      <w:r>
        <w:rPr>
          <w:rStyle w:val="FootnoteReference"/>
        </w:rPr>
        <w:footnoteReference w:id="195"/>
      </w:r>
      <w:r>
        <w:rPr>
          <w:rFonts w:ascii="IRNazanin" w:hAnsi="IRNazanin" w:eastAsia="IRNazanin" w:cs="IRNazanin"/>
          <w:lang w:bidi="fa-IR"/>
          <w:color w:val="111111"/>
          <w:sz w:val="28"/>
          <w:szCs w:val="28"/>
          <w:rtl/>
        </w:rPr>
        <w:t xml:space="preserve">المتوفی 311 فی صحیحه </w:t>
      </w:r>
      <w:r>
        <w:rPr>
          <w:rStyle w:val="FootnoteReference"/>
        </w:rPr>
        <w:footnoteReference w:id="19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یوسف بن موسی نا جریر و محمد بن فضیل عن أبی حیان التیمی- و هو یحیی بن سعید التیمی تیم الرباب- عن یزید بن حیان قال انطلقت انا و حصین بن سبرة و عمرو بن مسلم الی زید بن أرقم فجلسنا الیه فقال له حصین: یا زید رأیت رسول اللّه صلّی اللّه علیه و سلّم و صلیت خلفه و سمعت حدیثه و غزوت معه، لقد أصبت یا زید خیرا کثیرا حدثنا یا زید حدیثا سمعت من رسول اللّه صلّی اللّه علیه و سلّم و ما شهدت معه. قال: بلی ابن أخی لقد قدم عهدی و کبرت سنی و نسیت بعض الذی کنت أعی من رسول اللّه صلّی اللّه علیه و سلّم، فما حدثتکم فاقبلوا و ما لم احدثکموه فلا تکلفونی.</w:t>
      </w:r>
    </w:p>
    <w:p>
      <w:pPr>
        <w:pStyle w:val="BookText"/>
      </w:pPr>
      <w:r>
        <w:rPr>
          <w:rFonts w:ascii="IRNazanin" w:hAnsi="IRNazanin" w:eastAsia="IRNazanin" w:cs="IRNazanin"/>
          <w:lang w:bidi="fa-IR"/>
          <w:color w:val="111111"/>
          <w:sz w:val="28"/>
          <w:szCs w:val="28"/>
          <w:rtl/>
        </w:rPr>
        <w:t xml:space="preserve">قال: قام فینا رسول اللّه صلّی اللّه علیه و سلّم یوما خطیبا بماء یدعی خم فحمد اللّه و أثنی علیه و وعظ و ذکر، ثم قال:</w:t>
      </w:r>
    </w:p>
    <w:p>
      <w:pPr>
        <w:pStyle w:val="BookText"/>
      </w:pPr>
      <w:r>
        <w:rPr>
          <w:rFonts w:ascii="IRNazanin" w:hAnsi="IRNazanin" w:eastAsia="IRNazanin" w:cs="IRNazanin"/>
          <w:lang w:bidi="fa-IR"/>
          <w:color w:val="111111"/>
          <w:sz w:val="28"/>
          <w:szCs w:val="28"/>
          <w:rtl/>
        </w:rPr>
        <w:t xml:space="preserve">أما بعد یا أیها الناس فإنما أنا بشر یوشک أن یأتینی رسول ربی فأجیبه و انی تارک فیکم الثقلین أولاهما کتاب اللّه فیه الهدی و النور من استمسک به و أخذ به کان علی الهدی، و من ترکه و أخطأه کان علی الضلالة و أهل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0407_103949"/>
    <w:bookmarkEnd w:id="91"/>
    <w:p>
      <w:pPr>
        <w:pStyle w:val="BookText"/>
      </w:pPr>
      <w:r>
        <w:rPr>
          <w:rFonts w:ascii="IRNazanin" w:hAnsi="IRNazanin" w:eastAsia="IRNazanin" w:cs="IRNazanin"/>
          <w:lang w:bidi="fa-IR"/>
          <w:color w:val="111111"/>
          <w:sz w:val="28"/>
          <w:szCs w:val="28"/>
          <w:rtl/>
        </w:rPr>
        <w:t xml:space="preserve">بیتی، أذکرکم اللّه فی أهل بیتی- ثلاث مرات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ما رأیت علی أدیم الأرض من کان یحسن صناعة السنن و یحفظ الصحاح بألفاظها و یقوم بزیادة کل لفظة تزاد فی الخبر ثقة؛ حتی کأن السنن کلها نصب عینیه الا محمد بن إسحاق بن خزیمة رحمة اللّه علیه فقط.</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51" w:name="_Toc227"/>
      <w:r>
        <w:t>ترجم له:</w:t>
      </w:r>
      <w:bookmarkEnd w:id="451"/>
    </w:p>
    <w:p>
      <w:pPr>
        <w:pStyle w:val="BookText"/>
      </w:pPr>
      <w:r>
        <w:rPr>
          <w:rFonts w:ascii="IRNazanin" w:hAnsi="IRNazanin" w:eastAsia="IRNazanin" w:cs="IRNazanin"/>
          <w:lang w:bidi="fa-IR"/>
          <w:color w:val="111111"/>
          <w:sz w:val="28"/>
          <w:szCs w:val="28"/>
          <w:rtl/>
        </w:rPr>
        <w:t xml:space="preserve">1- الخطیب و ذکر روایته عن جریر بن عبد الحمید و محمد بن فضیل فی آخرین و قال: «روی عنه البخاری و ابراهیم الحربی و النسائی و البغوی و جماعة، و قال: و قد وصف غیر واحد من الأئمة یوسف بن موسی بالثقة و احتج به البخاری فی صحیحه.. مات سنة 253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الحافظ ابن حجر و جعل علیه رموز البخاری و أبی داود و الترمذی و ابن ماجة فهو من رجالهم و أورد کلام الخطیب قال: و ذکره ابن حبان فی الثقات ثم قال: قلت: و روی [عنه أیضا ابن خزیمة فی صحیحه و قال مسلمة کان ثقة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452" w:name="_Toc228"/>
      <w:r>
        <w:t>(43) روایة احمد بن منصور الرمادی</w:t>
      </w:r>
      <w:bookmarkEnd w:id="452"/>
    </w:p>
    <w:p>
      <w:pPr>
        <w:pStyle w:val="Heading6"/>
      </w:pPr>
      <w:bookmarkStart w:id="453" w:name="_Toc229"/>
      <w:r>
        <w:t>اشارة</w:t>
      </w:r>
      <w:bookmarkEnd w:id="453"/>
    </w:p>
    <w:p>
      <w:pPr>
        <w:pStyle w:val="BookText"/>
      </w:pPr>
      <w:r>
        <w:rPr>
          <w:rFonts w:ascii="IRNazanin" w:hAnsi="IRNazanin" w:eastAsia="IRNazanin" w:cs="IRNazanin"/>
          <w:lang w:bidi="fa-IR"/>
          <w:color w:val="111111"/>
          <w:sz w:val="28"/>
          <w:szCs w:val="28"/>
          <w:rtl/>
        </w:rPr>
        <w:t xml:space="preserve">رواه عنه الحافظ أبو بکر البزار فی مسنده </w:t>
      </w:r>
      <w:r>
        <w:rPr>
          <w:rStyle w:val="FootnoteReference"/>
        </w:rPr>
        <w:footnoteReference w:id="20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أحمد بن منصور ثنا داود بن عمر ثنا صالح بن موسی بن عبد اللّه حدثنا عبد العزیز بن رفیع عن أبی صالح.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0407_103950"/>
    <w:bookmarkEnd w:id="92"/>
    <w:p>
      <w:pPr>
        <w:pStyle w:val="BookText"/>
      </w:pPr>
      <w:r>
        <w:rPr>
          <w:rFonts w:ascii="IRNazanin" w:hAnsi="IRNazanin" w:eastAsia="IRNazanin" w:cs="IRNazanin"/>
          <w:lang w:bidi="fa-IR"/>
          <w:color w:val="111111"/>
          <w:sz w:val="28"/>
          <w:szCs w:val="28"/>
          <w:rtl/>
        </w:rPr>
        <w:t xml:space="preserve">عن أبی هریرة قال قال رسول اللّه صلّی اللّه علیه و سلّم: انّی خلفت فیکم اثنتین لن تضلوا بعدهما ابدا: کتاب اللّه و عترتی، لن یفترقا حتی یردا علیّ الحوض».</w:t>
      </w:r>
    </w:p>
    <w:p>
      <w:pPr>
        <w:pStyle w:val="BookText"/>
      </w:pPr>
      <w:r>
        <w:rPr>
          <w:rFonts w:ascii="IRNazanin" w:hAnsi="IRNazanin" w:eastAsia="IRNazanin" w:cs="IRNazanin"/>
          <w:lang w:bidi="fa-IR"/>
          <w:color w:val="111111"/>
          <w:sz w:val="28"/>
          <w:szCs w:val="28"/>
          <w:rtl/>
        </w:rPr>
        <w:t xml:space="preserve">أورده الحافظ ابن حجر العسقلانی فی زوائد مسند البزار نسخة المکتبة الآصفیة فی حیدرآباد الهند رقم 7295، الورقة 277/ أ.</w:t>
      </w:r>
    </w:p>
    <w:p>
      <w:pPr>
        <w:pStyle w:val="Heading6"/>
      </w:pPr>
      <w:bookmarkStart w:id="454" w:name="_Toc230"/>
      <w:r>
        <w:t>ترجم له:</w:t>
      </w:r>
      <w:bookmarkEnd w:id="454"/>
    </w:p>
    <w:p>
      <w:pPr>
        <w:pStyle w:val="BookText"/>
      </w:pPr>
      <w:r>
        <w:rPr>
          <w:rFonts w:ascii="IRNazanin" w:hAnsi="IRNazanin" w:eastAsia="IRNazanin" w:cs="IRNazanin"/>
          <w:lang w:bidi="fa-IR"/>
          <w:color w:val="111111"/>
          <w:sz w:val="28"/>
          <w:szCs w:val="28"/>
          <w:rtl/>
        </w:rPr>
        <w:t xml:space="preserve">1- ابن حجر و قال: «قال ابن أبی حاتم کتبت عنه مع أبی و کان أبی یوثقه و قال الدارقطنی: ثقة و کان عباس الدوری یجلّه و قال ربما سمعت یحیی ابن معین یقول قال أبو بکر الرمادی، و قرنه ابراهیم الاصبهانی بأبی بکر بن أبی شیبة فی الحفظ و قیل لابی داود لم لم تحدث عن الرمادی؟! قال: رأیته یصحب الواقفة </w:t>
      </w:r>
      <w:r>
        <w:rPr>
          <w:rStyle w:val="FootnoteReference"/>
        </w:rPr>
        <w:footnoteReference w:id="201"/>
      </w:r>
      <w:r>
        <w:rPr>
          <w:rFonts w:ascii="IRNazanin" w:hAnsi="IRNazanin" w:eastAsia="IRNazanin" w:cs="IRNazanin"/>
          <w:lang w:bidi="fa-IR"/>
          <w:color w:val="111111"/>
          <w:sz w:val="28"/>
          <w:szCs w:val="28"/>
          <w:rtl/>
        </w:rPr>
        <w:t xml:space="preserve">فلم أحدث عنه!»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و عدد شیوخه الی أن قال: «و غیرهم من أهل العراق و الحجاز و الیمن و الشام و مصر، و کان قد رحل و أکثر السماع و الکتابة و صنف المسند.. حدثنی عبید اللّه بن ابی الفتح عن أبی الحسن الدارقطنی قال: احمد بن منصور الرمادی ثقة..»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6"/>
      </w:pPr>
      <w:bookmarkStart w:id="455" w:name="_Toc231"/>
      <w:r>
        <w:t>(44) روایة احمد بن یونس الضبی</w:t>
      </w:r>
      <w:bookmarkEnd w:id="455"/>
    </w:p>
    <w:p>
      <w:pPr>
        <w:pStyle w:val="Heading6"/>
      </w:pPr>
      <w:bookmarkStart w:id="456" w:name="_Toc232"/>
      <w:r>
        <w:t>اشارة</w:t>
      </w:r>
      <w:bookmarkEnd w:id="456"/>
    </w:p>
    <w:p>
      <w:pPr>
        <w:pStyle w:val="BookText"/>
      </w:pPr>
      <w:r>
        <w:rPr>
          <w:rFonts w:ascii="IRNazanin" w:hAnsi="IRNazanin" w:eastAsia="IRNazanin" w:cs="IRNazanin"/>
          <w:lang w:bidi="fa-IR"/>
          <w:color w:val="111111"/>
          <w:sz w:val="28"/>
          <w:szCs w:val="28"/>
          <w:rtl/>
        </w:rPr>
        <w:t xml:space="preserve">روی حدیث الثقلین عن عمار بن نصر، و رواه عنه عبد اللّه بن جعفر شیخ الحافظ أبی نعیم، اخرج حدیثه ابو نعیم </w:t>
      </w:r>
      <w:r>
        <w:rPr>
          <w:rStyle w:val="FootnoteReference"/>
        </w:rPr>
        <w:footnoteReference w:id="204"/>
      </w:r>
      <w:r>
        <w:rPr>
          <w:rFonts w:ascii="IRNazanin" w:hAnsi="IRNazanin" w:eastAsia="IRNazanin" w:cs="IRNazanin"/>
          <w:lang w:bidi="fa-IR"/>
          <w:color w:val="111111"/>
          <w:sz w:val="28"/>
          <w:szCs w:val="28"/>
          <w:rtl/>
        </w:rPr>
        <w:t xml:space="preserve">کما مر بإسناده و لفظه فی عمار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0407_103951"/>
    <w:bookmarkEnd w:id="93"/>
    <w:p>
      <w:pPr>
        <w:pStyle w:val="BookText"/>
      </w:pPr>
      <w:r>
        <w:rPr>
          <w:rFonts w:ascii="IRNazanin" w:hAnsi="IRNazanin" w:eastAsia="IRNazanin" w:cs="IRNazanin"/>
          <w:lang w:bidi="fa-IR"/>
          <w:color w:val="111111"/>
          <w:sz w:val="28"/>
          <w:szCs w:val="28"/>
          <w:rtl/>
        </w:rPr>
        <w:t xml:space="preserve">بن نصر.</w:t>
      </w:r>
    </w:p>
    <w:p>
      <w:pPr>
        <w:pStyle w:val="Heading6"/>
      </w:pPr>
      <w:bookmarkStart w:id="457" w:name="_Toc233"/>
      <w:r>
        <w:t>ترجم له:</w:t>
      </w:r>
      <w:bookmarkEnd w:id="457"/>
    </w:p>
    <w:p>
      <w:pPr>
        <w:pStyle w:val="BookText"/>
      </w:pPr>
      <w:r>
        <w:rPr>
          <w:rFonts w:ascii="IRNazanin" w:hAnsi="IRNazanin" w:eastAsia="IRNazanin" w:cs="IRNazanin"/>
          <w:lang w:bidi="fa-IR"/>
          <w:color w:val="111111"/>
          <w:sz w:val="28"/>
          <w:szCs w:val="28"/>
          <w:rtl/>
        </w:rPr>
        <w:t xml:space="preserve">1- الحافظ ابو نعیم و ساق نسبه و قال: «ضبی کوفی قدم أصبهان توفی سنة ثمان و ستین و مائتین کتب اهل بغداد بعدالته و أمانته..»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فقال: «احمد بن یونس بن المسیب ابو العباس الضبی کوفی الأصل بغدادی المنشأ. نزل أصبهان و حدث بها..</w:t>
      </w:r>
    </w:p>
    <w:p>
      <w:pPr>
        <w:pStyle w:val="BookText"/>
      </w:pPr>
      <w:r>
        <w:rPr>
          <w:rFonts w:ascii="IRNazanin" w:hAnsi="IRNazanin" w:eastAsia="IRNazanin" w:cs="IRNazanin"/>
          <w:lang w:bidi="fa-IR"/>
          <w:color w:val="111111"/>
          <w:sz w:val="28"/>
          <w:szCs w:val="28"/>
          <w:rtl/>
        </w:rPr>
        <w:t xml:space="preserve">روی عنه ابو العباس محمد بن یعقوب الأصم النیسابوری و محمد بن عبد اللّه الصفار و عبد اللّه بن جعفر بن احمد بن فارس الاصبهانیان و عبد الرحمن ابن أبی حاتم الرازی و قال ابن أبی حاتم: هو بغدادی نزل أصبهان و کان محله عندنا الصدق..</w:t>
      </w:r>
    </w:p>
    <w:p>
      <w:pPr>
        <w:pStyle w:val="BookText"/>
      </w:pPr>
      <w:r>
        <w:rPr>
          <w:rFonts w:ascii="IRNazanin" w:hAnsi="IRNazanin" w:eastAsia="IRNazanin" w:cs="IRNazanin"/>
          <w:lang w:bidi="fa-IR"/>
          <w:color w:val="111111"/>
          <w:sz w:val="28"/>
          <w:szCs w:val="28"/>
          <w:rtl/>
        </w:rPr>
        <w:t xml:space="preserve">أخبرنا عبد الکریم بن محمد بن احمد المحاملی أخبرنا علی بن عمر الحافظ </w:t>
      </w:r>
      <w:r>
        <w:rPr>
          <w:rStyle w:val="FootnoteReference"/>
        </w:rPr>
        <w:footnoteReference w:id="206"/>
      </w:r>
      <w:r>
        <w:rPr>
          <w:rFonts w:ascii="IRNazanin" w:hAnsi="IRNazanin" w:eastAsia="IRNazanin" w:cs="IRNazanin"/>
          <w:lang w:bidi="fa-IR"/>
          <w:color w:val="111111"/>
          <w:sz w:val="28"/>
          <w:szCs w:val="28"/>
          <w:rtl/>
        </w:rPr>
        <w:t xml:space="preserve">قال: احمد بن یونس بن المسیب الضبی ابو العباس. کوفی سکن أصبهان کثیر الحدیث. من الثقات..»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458" w:name="_Toc234"/>
      <w:r>
        <w:t>(45) روایة ابراهیم بن مرزوق</w:t>
      </w:r>
      <w:bookmarkEnd w:id="458"/>
    </w:p>
    <w:p>
      <w:pPr>
        <w:pStyle w:val="Heading6"/>
      </w:pPr>
      <w:bookmarkStart w:id="459" w:name="_Toc235"/>
      <w:r>
        <w:t>اشارة</w:t>
      </w:r>
      <w:bookmarkEnd w:id="459"/>
    </w:p>
    <w:p>
      <w:pPr>
        <w:pStyle w:val="BookText"/>
      </w:pPr>
      <w:r>
        <w:rPr>
          <w:rFonts w:ascii="IRNazanin" w:hAnsi="IRNazanin" w:eastAsia="IRNazanin" w:cs="IRNazanin"/>
          <w:lang w:bidi="fa-IR"/>
          <w:color w:val="111111"/>
          <w:sz w:val="28"/>
          <w:szCs w:val="28"/>
          <w:rtl/>
        </w:rPr>
        <w:t xml:space="preserve">روی حدیث الثقلین عن أبی عامر العقدی، و رواه عنه ابو بشر الدولابی فی کتاب الذریة الطاهرة و ابو جعفر الطحاوی (فی مشکل الآثار 2/ 307)، تقدم بإسناده و لفظه فی ترجمة کثیر بن زید المتوفی 158 فراجع.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4" w:name="pg10407_103952"/>
    <w:bookmarkEnd w:id="94"/>
    <w:p>
      <w:pPr>
        <w:pStyle w:val="Heading6"/>
      </w:pPr>
      <w:bookmarkStart w:id="460" w:name="_Toc236"/>
      <w:r>
        <w:t>ترجم له:</w:t>
      </w:r>
      <w:bookmarkEnd w:id="460"/>
    </w:p>
    <w:p>
      <w:pPr>
        <w:pStyle w:val="BookText"/>
      </w:pPr>
      <w:r>
        <w:rPr>
          <w:rFonts w:ascii="IRNazanin" w:hAnsi="IRNazanin" w:eastAsia="IRNazanin" w:cs="IRNazanin"/>
          <w:lang w:bidi="fa-IR"/>
          <w:color w:val="111111"/>
          <w:sz w:val="28"/>
          <w:szCs w:val="28"/>
          <w:rtl/>
        </w:rPr>
        <w:t xml:space="preserve">1- الحافظ ابن حجر قال: «ابراهیم بن مرزوق بن دینار الأموی ابو إسحاق البصری نزیل مصر، روی عن أبی عامر العقدی و أبی داود الطیالسی و وهب بن جریر و روح بن عبادة و غیرهم، و عنه النسائی.. قال الدارقطنی: ثقة الا انه کان یخطئ فیقال له فلا یرجع. قال ابن یونس مات لأربع عشرة لیلة خلت من جمادی الآخرة سنة 270 قلت: و قال ابن یونس فی تاریخ الغرباء: توفی بمصر و کان ثقة ثبتا و کان قد عمی قبل موته. و قال ابن أبی حاتم کتبت عنه و هو ثقة صدوق. و ذکره ابن حبان فی الثقات و قال الصدفی قال لی سعید ابن عثمان: ابراهیم بن مرزوق ثقة روی عنه ابن عبد للحکم و شهر اسمه»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6"/>
      </w:pPr>
      <w:bookmarkStart w:id="461" w:name="_Toc237"/>
      <w:r>
        <w:t>(46) روایة الحسین بن علی بن جعفر</w:t>
      </w:r>
      <w:bookmarkEnd w:id="461"/>
    </w:p>
    <w:p>
      <w:pPr>
        <w:pStyle w:val="Heading6"/>
      </w:pPr>
      <w:bookmarkStart w:id="462" w:name="_Toc238"/>
      <w:r>
        <w:t>اشارة</w:t>
      </w:r>
      <w:bookmarkEnd w:id="462"/>
    </w:p>
    <w:p>
      <w:pPr>
        <w:pStyle w:val="BookText"/>
      </w:pPr>
      <w:r>
        <w:rPr>
          <w:rFonts w:ascii="IRNazanin" w:hAnsi="IRNazanin" w:eastAsia="IRNazanin" w:cs="IRNazanin"/>
          <w:lang w:bidi="fa-IR"/>
          <w:color w:val="111111"/>
          <w:sz w:val="28"/>
          <w:szCs w:val="28"/>
          <w:rtl/>
        </w:rPr>
        <w:t xml:space="preserve">روی حدیث الثقلین عن علی بن ثابت و رواه عنه الحافظ ابو بکر البزار فی مسنده </w:t>
      </w:r>
      <w:r>
        <w:rPr>
          <w:rStyle w:val="FootnoteReference"/>
        </w:rPr>
        <w:footnoteReference w:id="209"/>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الحسین بن علی بن جعفر ثنا علی بن ثابت ثنا سفیان بن سلیمان عن أبی إسحاق عن الحارث.</w:t>
      </w:r>
    </w:p>
    <w:p>
      <w:pPr>
        <w:pStyle w:val="BookText"/>
      </w:pPr>
      <w:r>
        <w:rPr>
          <w:rFonts w:ascii="IRNazanin" w:hAnsi="IRNazanin" w:eastAsia="IRNazanin" w:cs="IRNazanin"/>
          <w:lang w:bidi="fa-IR"/>
          <w:color w:val="111111"/>
          <w:sz w:val="28"/>
          <w:szCs w:val="28"/>
          <w:rtl/>
        </w:rPr>
        <w:t xml:space="preserve">عن علی قال قال النبی صلّی اللّه علیه و سلّم: انی مقبوض و انّی قد ترکت فیکم الثقلین: کتاب اللّه و اهل بیتی، و انکم لن تضلوا بعدهما».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5" w:name="pg10407_103953"/>
    <w:bookmarkEnd w:id="95"/>
    <w:p>
      <w:pPr>
        <w:pStyle w:val="Heading6"/>
      </w:pPr>
      <w:bookmarkStart w:id="463" w:name="_Toc239"/>
      <w:r>
        <w:t>ترجم له:</w:t>
      </w:r>
      <w:bookmarkEnd w:id="463"/>
    </w:p>
    <w:p>
      <w:pPr>
        <w:pStyle w:val="BookText"/>
      </w:pPr>
      <w:r>
        <w:rPr>
          <w:rFonts w:ascii="IRNazanin" w:hAnsi="IRNazanin" w:eastAsia="IRNazanin" w:cs="IRNazanin"/>
          <w:lang w:bidi="fa-IR"/>
          <w:color w:val="111111"/>
          <w:sz w:val="28"/>
          <w:szCs w:val="28"/>
          <w:rtl/>
        </w:rPr>
        <w:t xml:space="preserve">1- الحافظ ابن حجر و ذکره فیمن روی عنه ابو داود و النسائی و البزار و قال قال النسائی: صالح </w:t>
      </w:r>
      <w:r>
        <w:rPr>
          <w:rStyle w:val="FootnoteReference"/>
        </w:rPr>
        <w:footnoteReference w:id="210"/>
      </w:r>
      <w:r>
        <w:rPr>
          <w:rFonts w:ascii="IRNazanin" w:hAnsi="IRNazanin" w:eastAsia="IRNazanin" w:cs="IRNazanin"/>
          <w:lang w:bidi="fa-IR"/>
          <w:color w:val="111111"/>
          <w:sz w:val="28"/>
          <w:szCs w:val="28"/>
          <w:rtl/>
        </w:rPr>
        <w:t xml:space="preserve">2- الذهبی: «و عنه احمد بن عمر و البزار و جماعة..»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464" w:name="_Toc240"/>
      <w:r>
        <w:t>(47) روایة ابی احمد الفراء</w:t>
      </w:r>
      <w:bookmarkEnd w:id="464"/>
    </w:p>
    <w:p>
      <w:pPr>
        <w:pStyle w:val="Heading6"/>
      </w:pPr>
      <w:bookmarkStart w:id="465" w:name="_Toc241"/>
      <w:r>
        <w:t>اشارة</w:t>
      </w:r>
      <w:bookmarkEnd w:id="465"/>
    </w:p>
    <w:p>
      <w:pPr>
        <w:pStyle w:val="BookText"/>
      </w:pPr>
      <w:r>
        <w:rPr>
          <w:rFonts w:ascii="IRNazanin" w:hAnsi="IRNazanin" w:eastAsia="IRNazanin" w:cs="IRNazanin"/>
          <w:lang w:bidi="fa-IR"/>
          <w:color w:val="111111"/>
          <w:sz w:val="28"/>
          <w:szCs w:val="28"/>
          <w:rtl/>
        </w:rPr>
        <w:t xml:space="preserve">رواه عن جعفر بن عون المخزومی، و رواه عنه ابو الفضل الحسن بن یعقوب المعدل. تقدم لفظه فی جعفر بن عون.</w:t>
      </w:r>
    </w:p>
    <w:p>
      <w:pPr>
        <w:pStyle w:val="BookText"/>
      </w:pPr>
      <w:r>
        <w:rPr>
          <w:rFonts w:ascii="IRNazanin" w:hAnsi="IRNazanin" w:eastAsia="IRNazanin" w:cs="IRNazanin"/>
          <w:lang w:bidi="fa-IR"/>
          <w:color w:val="111111"/>
          <w:sz w:val="28"/>
          <w:szCs w:val="28"/>
          <w:rtl/>
        </w:rPr>
        <w:t xml:space="preserve">أخرجه البیهقی من طریق الحاکم النیسابوری عن الحسن بن یعقوب عنه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ایضا ابو عبد اللّه محمد بن یعقوب بن یوسف بن الاخرم الشیبانی. أخرجه الحافظ البیهقی باب آل محمد صلّی اللّه علیه و سلّم. قال:</w:t>
      </w:r>
    </w:p>
    <w:p>
      <w:pPr>
        <w:pStyle w:val="BookText"/>
      </w:pPr>
      <w:r>
        <w:rPr>
          <w:rFonts w:ascii="IRNazanin" w:hAnsi="IRNazanin" w:eastAsia="IRNazanin" w:cs="IRNazanin"/>
          <w:lang w:bidi="fa-IR"/>
          <w:color w:val="111111"/>
          <w:sz w:val="28"/>
          <w:szCs w:val="28"/>
          <w:rtl/>
        </w:rPr>
        <w:t xml:space="preserve">أخبرنا ابو زکریا یحیی بن ابراهیم بن محمد بن یحیی أنبا ابو عبد اللّه محمد بن یعقوب ثنا محمد بن عبد الوهاب أنبا جعفر بن عون ثنا ابو حیان- و هو یحیی بن سعید- عن یزید بن حیان قال: سمعت زید بن أرقم …</w:t>
      </w:r>
    </w:p>
    <w:p>
      <w:pPr>
        <w:pStyle w:val="BookText"/>
      </w:pPr>
      <w:r>
        <w:rPr>
          <w:rFonts w:ascii="IRNazanin" w:hAnsi="IRNazanin" w:eastAsia="IRNazanin" w:cs="IRNazanin"/>
          <w:lang w:bidi="fa-IR"/>
          <w:color w:val="111111"/>
          <w:sz w:val="28"/>
          <w:szCs w:val="28"/>
          <w:rtl/>
        </w:rPr>
        <w:t xml:space="preserve">أورده بلفظ مسلم ثم قال: أخرجه مسلم فی الصحیح من حدیث أبی حیان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الحافظ ابن عساکر فی معجم شیوخه الورقة 11 عن احمد بن علی، ابن العراقی عن احمد بن علی أبی بکر ابن خلف الشیرازی عن الحاکم النیسابوری بالاسناد و اللفظ.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6" w:name="pg10407_103954"/>
    <w:bookmarkEnd w:id="96"/>
    <w:p>
      <w:pPr>
        <w:pStyle w:val="Heading6"/>
      </w:pPr>
      <w:bookmarkStart w:id="466" w:name="_Toc242"/>
      <w:r>
        <w:t>ترجم له:</w:t>
      </w:r>
      <w:bookmarkEnd w:id="466"/>
    </w:p>
    <w:p>
      <w:pPr>
        <w:pStyle w:val="BookText"/>
      </w:pPr>
      <w:r>
        <w:rPr>
          <w:rFonts w:ascii="IRNazanin" w:hAnsi="IRNazanin" w:eastAsia="IRNazanin" w:cs="IRNazanin"/>
          <w:lang w:bidi="fa-IR"/>
          <w:color w:val="111111"/>
          <w:sz w:val="28"/>
          <w:szCs w:val="28"/>
          <w:rtl/>
        </w:rPr>
        <w:t xml:space="preserve">ابن حجر فقال: «محمد بن عبد الوهاب بن حبیب بن مهران العبدی ابو احمد الفراء الحافظ النیسابوری روی عن أبیه و ابن عمه.</w:t>
      </w:r>
    </w:p>
    <w:p>
      <w:pPr>
        <w:pStyle w:val="BookText"/>
      </w:pPr>
      <w:r>
        <w:rPr>
          <w:rFonts w:ascii="IRNazanin" w:hAnsi="IRNazanin" w:eastAsia="IRNazanin" w:cs="IRNazanin"/>
          <w:lang w:bidi="fa-IR"/>
          <w:color w:val="111111"/>
          <w:sz w:val="28"/>
          <w:szCs w:val="28"/>
          <w:rtl/>
        </w:rPr>
        <w:t xml:space="preserve">روی عنه النسائی … و ابن خزیمة و ابو عوانة.. و محمد بن یعقوب بن الاخرم و غیرهم. اثنی علیه مسلم بن الحجاج و روی البخاری فی صحیحه حدیثا عن ابی احمد عن أبی غسان فقیل هو هذا و قیل غیره، قال النسائی:</w:t>
      </w:r>
    </w:p>
    <w:p>
      <w:pPr>
        <w:pStyle w:val="BookText"/>
      </w:pPr>
      <w:r>
        <w:rPr>
          <w:rFonts w:ascii="IRNazanin" w:hAnsi="IRNazanin" w:eastAsia="IRNazanin" w:cs="IRNazanin"/>
          <w:lang w:bidi="fa-IR"/>
          <w:color w:val="111111"/>
          <w:sz w:val="28"/>
          <w:szCs w:val="28"/>
          <w:rtl/>
        </w:rPr>
        <w:t xml:space="preserve">ثقة، و ذکره ابن حبان فی الثقات، و قال الحاکم کان من اعقل مشایخنا..</w:t>
      </w:r>
    </w:p>
    <w:p>
      <w:pPr>
        <w:pStyle w:val="BookText"/>
      </w:pPr>
      <w:r>
        <w:rPr>
          <w:rFonts w:ascii="IRNazanin" w:hAnsi="IRNazanin" w:eastAsia="IRNazanin" w:cs="IRNazanin"/>
          <w:lang w:bidi="fa-IR"/>
          <w:color w:val="111111"/>
          <w:sz w:val="28"/>
          <w:szCs w:val="28"/>
          <w:rtl/>
        </w:rPr>
        <w:t xml:space="preserve">روی عنه البخاری و مسلم و ابراهیم بن أبی طالب و ابن خزیمة فمن بعدهم من المشایخ. قرأت بخط ابی عمرو المستملی سمعت علی بن الحسن الدرابجردی یقول: ابو احمد عندی ثقة، مأمون، قال و سمعت الحسن بن یعقوب المعدل یقول مات سنة 272»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6"/>
      </w:pPr>
      <w:bookmarkStart w:id="467" w:name="_Toc243"/>
      <w:r>
        <w:t>(48) روایة یعقوب بن سفیان الفسوی</w:t>
      </w:r>
      <w:bookmarkEnd w:id="467"/>
    </w:p>
    <w:p>
      <w:pPr>
        <w:pStyle w:val="Heading6"/>
      </w:pPr>
      <w:bookmarkStart w:id="468" w:name="_Toc244"/>
      <w:r>
        <w:t>اشارة</w:t>
      </w:r>
      <w:bookmarkEnd w:id="468"/>
    </w:p>
    <w:p>
      <w:pPr>
        <w:pStyle w:val="BookText"/>
      </w:pPr>
      <w:r>
        <w:rPr>
          <w:rFonts w:ascii="IRNazanin" w:hAnsi="IRNazanin" w:eastAsia="IRNazanin" w:cs="IRNazanin"/>
          <w:lang w:bidi="fa-IR"/>
          <w:color w:val="111111"/>
          <w:sz w:val="28"/>
          <w:szCs w:val="28"/>
          <w:rtl/>
        </w:rPr>
        <w:t xml:space="preserve">روی حدیث الثقلین بثمان طرق عن أربعة من الصحابة و هم: زید ابن أرقم و ابو سعید الخدری و زید بن ثابت و أبو ذر الغفاری.</w:t>
      </w:r>
    </w:p>
    <w:p>
      <w:pPr>
        <w:pStyle w:val="BookText"/>
      </w:pPr>
      <w:r>
        <w:rPr>
          <w:rFonts w:ascii="IRNazanin" w:hAnsi="IRNazanin" w:eastAsia="IRNazanin" w:cs="IRNazanin"/>
          <w:lang w:bidi="fa-IR"/>
          <w:color w:val="111111"/>
          <w:sz w:val="28"/>
          <w:szCs w:val="28"/>
          <w:rtl/>
        </w:rPr>
        <w:t xml:space="preserve">اما حدیث زید بن أرقم فقد رواه عنه بأربعة أسانید فقال: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حدثنا ابو بکر ابن أبی شیبة و علی بن المنذر قالا حدثنا ابن فضیل عن أبی حیان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یزید بن حیان قال: انطلقت انا و حصین بن عقبة الی زید بن أرقم فقال زید: قام رسول اللّه صلّی اللّه علیه و سلّم فحمد اللّه و اثنی علیه و وعظ، ثم قال: اما بعد یا ایها الناس! انی انتظر ان یأتینی رسول ربی فأجیب، و انّی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فیکم الثقلین أحدهما کتاب اللّه عز و جل فیه النور و الهدی، فاستمسکوا بکتاب اللّه عز و جل، فحث علیه.</w:t>
      </w:r>
    </w:p>
    <w:p>
      <w:pPr>
        <w:pStyle w:val="BookText"/>
      </w:pPr>
      <w:r>
        <w:rPr>
          <w:rFonts w:ascii="IRNazanin" w:hAnsi="IRNazanin" w:eastAsia="IRNazanin" w:cs="IRNazanin"/>
          <w:lang w:bidi="fa-IR"/>
          <w:color w:val="111111"/>
          <w:sz w:val="28"/>
          <w:szCs w:val="28"/>
          <w:rtl/>
        </w:rPr>
        <w:t xml:space="preserve">ثم قال: و اهل بیتی، أذکرکم اللّه عز و جل فی اهل بیتی، ثلاث مرات.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حدثنا یحیی </w:t>
      </w:r>
      <w:r>
        <w:rPr>
          <w:rStyle w:val="FootnoteReference"/>
        </w:rPr>
        <w:footnoteReference w:id="216"/>
      </w:r>
      <w:r>
        <w:rPr>
          <w:rFonts w:ascii="IRNazanin" w:hAnsi="IRNazanin" w:eastAsia="IRNazanin" w:cs="IRNazanin"/>
          <w:lang w:bidi="fa-IR"/>
          <w:color w:val="111111"/>
          <w:sz w:val="28"/>
          <w:szCs w:val="28"/>
          <w:rtl/>
        </w:rPr>
        <w:t xml:space="preserve">قال حدثنا جریر عن الحسن بن عبید اللّه عن ابی الضحی عن زید بن أرقم قال قال النبی صلّی اللّه علیه و سلّم: انّی تارک فیکم ما ان تمسکتم به لن تضلوا کتاب اللّه عز و جل و عترتی اهل بیتی و انهما لن یفترقا حتی یردا علی الحوض.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حدثنی احمد بن یحیی قال حدثنا عبد الرحمن بن شریک قال ثنا ابی عن الأعمش عن حبیب بن ثابت عن ابی الطفیل عن زید بن أرقم عن نبی اللّه صلّی اللّه علیه و سلّم قال: انّی ترکت فیکم الثقلین کتاب اللّه عز و جل حبل ممدود من السماء الأرض، و عترتی اهل بیتی، فانظروا کیف تخلفونی فیهما، فإنهما لن یفترقا حتی یردا علی الحوض.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حدثنا عبید اللّه بن موسی قال أخبرنا </w:t>
      </w:r>
      <w:r>
        <w:rPr>
          <w:rStyle w:val="FootnoteReference"/>
        </w:rPr>
        <w:footnoteReference w:id="217"/>
      </w:r>
      <w:r>
        <w:rPr>
          <w:rFonts w:ascii="IRNazanin" w:hAnsi="IRNazanin" w:eastAsia="IRNazanin" w:cs="IRNazanin"/>
          <w:lang w:bidi="fa-IR"/>
          <w:color w:val="111111"/>
          <w:sz w:val="28"/>
          <w:szCs w:val="28"/>
          <w:rtl/>
        </w:rPr>
        <w:t xml:space="preserve">إسرائیل عن عثمان بن المغیرة عن علی بن ربیعة قال: لقیت زید بن أرقم و هو یرید الدخول علی المختار فقلت له بلغنی عنک حدیث. قال: ما هو؟ قلت: أسمعت النبی صلّی اللّه علیه و سلّم یقول: انّی تارک فیکم الثقلین کتاب اللّه عز و جل و عترتی؟</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و اما حدیث ابی سعید الخدری فرواه عنه بسندین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حدثنا عبید اللّه قال أنبأنا فضیل بن مرزوق عن عطیة عن ابی سعید الخدری قال قال رسول اللّه صلّی اللّه علیه و سلّم: انّی تارک فیکم الثقلین أحدهما اکبر من الآخر کتاب اللّه عز و جل حبل ممدود من السماء الی الأرض، طرف فی ید اللّه عز و جل و طرف فی أیدیکم فاستمسکوا به، ألا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7" w:name="pg10407_103956"/>
    <w:bookmarkEnd w:id="97"/>
    <w:p>
      <w:pPr>
        <w:pStyle w:val="BookText"/>
      </w:pPr>
      <w:r>
        <w:rPr>
          <w:rFonts w:ascii="IRNazanin" w:hAnsi="IRNazanin" w:eastAsia="IRNazanin" w:cs="IRNazanin"/>
          <w:lang w:bidi="fa-IR"/>
          <w:color w:val="111111"/>
          <w:sz w:val="28"/>
          <w:szCs w:val="28"/>
          <w:rtl/>
        </w:rPr>
        <w:t xml:space="preserve">و عترتی.</w:t>
      </w:r>
    </w:p>
    <w:p>
      <w:pPr>
        <w:pStyle w:val="BookText"/>
      </w:pPr>
      <w:r>
        <w:rPr>
          <w:rFonts w:ascii="IRNazanin" w:hAnsi="IRNazanin" w:eastAsia="IRNazanin" w:cs="IRNazanin"/>
          <w:lang w:bidi="fa-IR"/>
          <w:color w:val="111111"/>
          <w:sz w:val="28"/>
          <w:szCs w:val="28"/>
          <w:rtl/>
        </w:rPr>
        <w:t xml:space="preserve">قال فضیل: سألت عطیة عن عترته؟ قال اهل بیته.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حدثنا عبید اللّه قال حدثنا ابو إسرائیل عن عطیة عن ابی سعید الخدری قال: قال رسول اللّه صلّی اللّه علیه و سلّم: انّی تارک فیکم الثقلین أحدهما اکبر من الآخر کتاب اللّه عز و جل حبل سبب موصول من السماء الی الأرض و عترتی اهل بیتی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و اما حدیث زید بن ثابت، قال:</w:t>
      </w:r>
    </w:p>
    <w:p>
      <w:pPr>
        <w:pStyle w:val="BookText"/>
      </w:pPr>
      <w:r>
        <w:rPr>
          <w:rFonts w:ascii="IRNazanin" w:hAnsi="IRNazanin" w:eastAsia="IRNazanin" w:cs="IRNazanin"/>
          <w:lang w:bidi="fa-IR"/>
          <w:color w:val="111111"/>
          <w:sz w:val="28"/>
          <w:szCs w:val="28"/>
          <w:rtl/>
        </w:rPr>
        <w:t xml:space="preserve">حدثنا عبید اللّه قال أخبرنا شریک عن الرکین عن قاسم بن حسان عن زید ابن ثابت قال قال رسول اللّه صلّی اللّه علیه و سلّم: انّی تارک فیکم خلیفتین: کتاب اللّه عز و جل و عترتی اهل بیتی،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و اما حدیث ابی ذر الغفاری، فقال:</w:t>
      </w:r>
    </w:p>
    <w:p>
      <w:pPr>
        <w:pStyle w:val="BookText"/>
      </w:pPr>
      <w:r>
        <w:rPr>
          <w:rFonts w:ascii="IRNazanin" w:hAnsi="IRNazanin" w:eastAsia="IRNazanin" w:cs="IRNazanin"/>
          <w:lang w:bidi="fa-IR"/>
          <w:color w:val="111111"/>
          <w:sz w:val="28"/>
          <w:szCs w:val="28"/>
          <w:rtl/>
        </w:rPr>
        <w:t xml:space="preserve">حدثنا عبید اللّه عن إسرائیل عن ابی إسحاق عن رجل حدثه عن حنش قال: رأیت أبا ذر آخذا بحلقة باب الکعبة و هو یقول: یا ایها الناس! انا أبو ذر فمن عرفنی الا و انا أبو ذر الغفاری لا أحدثکم الا ما سمعت رسول اللّه صلّی اللّه علیه و سلّم یقول سمعته و هو یقول:</w:t>
      </w:r>
    </w:p>
    <w:p>
      <w:pPr>
        <w:pStyle w:val="BookText"/>
      </w:pPr>
      <w:r>
        <w:rPr>
          <w:rFonts w:ascii="IRNazanin" w:hAnsi="IRNazanin" w:eastAsia="IRNazanin" w:cs="IRNazanin"/>
          <w:lang w:bidi="fa-IR"/>
          <w:color w:val="111111"/>
          <w:sz w:val="28"/>
          <w:szCs w:val="28"/>
          <w:rtl/>
        </w:rPr>
        <w:t xml:space="preserve">ایها الناس! انّی قد ترکت فیکم الثقلین کتاب اللّه عز و جل و عترتی اهل بیتی، و أحدهما افضل من الآخر کتاب اللّه عز و جل، و لن یتفرقا حتی یردا علی الحوض، و ان مثلهما کمثل سفینة نوح من رکبها نجا و من ترکها غرق»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6"/>
      </w:pPr>
      <w:bookmarkStart w:id="469" w:name="_Toc245"/>
      <w:r>
        <w:t>ترجم له:</w:t>
      </w:r>
      <w:bookmarkEnd w:id="469"/>
    </w:p>
    <w:p>
      <w:pPr>
        <w:pStyle w:val="BookText"/>
      </w:pPr>
      <w:r>
        <w:rPr>
          <w:rFonts w:ascii="IRNazanin" w:hAnsi="IRNazanin" w:eastAsia="IRNazanin" w:cs="IRNazanin"/>
          <w:lang w:bidi="fa-IR"/>
          <w:color w:val="111111"/>
          <w:sz w:val="28"/>
          <w:szCs w:val="28"/>
          <w:rtl/>
        </w:rPr>
        <w:t xml:space="preserve">1- تلمیذه ابن أبی حاتم فقال: «یعقوب بن سفیان بن جوان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 مات سنة 277 ثم عدد شیوخه»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«یعقوب بن سفیان بن جوان الفارسی أبو یوسف بن أبی معاویة الفسوی الحافظ روی عن … و خلق کثیر جدا. روی عنه الترمذی و النسائی.. و ابن خزیمة.. و أبو عوانة الأسفراینی و ابن أبی داود …</w:t>
      </w:r>
    </w:p>
    <w:p>
      <w:pPr>
        <w:pStyle w:val="BookText"/>
      </w:pPr>
      <w:r>
        <w:rPr>
          <w:rFonts w:ascii="IRNazanin" w:hAnsi="IRNazanin" w:eastAsia="IRNazanin" w:cs="IRNazanin"/>
          <w:lang w:bidi="fa-IR"/>
          <w:color w:val="111111"/>
          <w:sz w:val="28"/>
          <w:szCs w:val="28"/>
          <w:rtl/>
        </w:rPr>
        <w:t xml:space="preserve">و ذکره ابن حبان فی الثقات و قال: کان ممن جمع و صنف مع الورع و النسک و الصلابة فی السنة، و قال النسائی لا بأس به و قال الحاکم: امام أهل الحدیث بفارس … و قال أبو زرعة الدمشقی: قدم علینا رجلان من نبلاء الناس أحدهما و أرحلهما یعقوب بن سفیان، یعجز أهل العراق أن یروا مثله رجلا، و کان یحیی [بن معین فی التاریخ ینتخب منه و کان نبیلا جلیل القدر. و قال أبو الشیخ حکی عن أبی محمد بن أبی حاتم قال قال لی أبی ما فاتک من المشایخ فاجعل بینک و بینهم یعقوب بن سفیان فإنک لا تجد مثله، و قال أبو عبد الرحمن النهاوندی: سمعت یعقوب بن سفیان یقول:</w:t>
      </w:r>
    </w:p>
    <w:p>
      <w:pPr>
        <w:pStyle w:val="BookText"/>
      </w:pPr>
      <w:r>
        <w:rPr>
          <w:rFonts w:ascii="IRNazanin" w:hAnsi="IRNazanin" w:eastAsia="IRNazanin" w:cs="IRNazanin"/>
          <w:lang w:bidi="fa-IR"/>
          <w:color w:val="111111"/>
          <w:sz w:val="28"/>
          <w:szCs w:val="28"/>
          <w:rtl/>
        </w:rPr>
        <w:t xml:space="preserve">کتبت عن ألف شیخ و کسر کلهم ثقات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فی (تذکرة الحفاظ 1/ 582) و (العبر 2/ 58) و وصفه:</w:t>
      </w:r>
    </w:p>
    <w:p>
      <w:pPr>
        <w:pStyle w:val="BookText"/>
      </w:pPr>
      <w:r>
        <w:rPr>
          <w:rFonts w:ascii="IRNazanin" w:hAnsi="IRNazanin" w:eastAsia="IRNazanin" w:cs="IRNazanin"/>
          <w:lang w:bidi="fa-IR"/>
          <w:color w:val="111111"/>
          <w:sz w:val="28"/>
          <w:szCs w:val="28"/>
          <w:rtl/>
        </w:rPr>
        <w:t xml:space="preserve">بالإمام یعقوب بن سفیان الفسوی الحافظ أحد أرکان الحدیث.</w:t>
      </w:r>
    </w:p>
    <w:p>
      <w:pPr>
        <w:pStyle w:val="BookText"/>
      </w:pPr>
      <w:r>
        <w:rPr>
          <w:rFonts w:ascii="IRNazanin" w:hAnsi="IRNazanin" w:eastAsia="IRNazanin" w:cs="IRNazanin"/>
          <w:lang w:bidi="fa-IR"/>
          <w:color w:val="111111"/>
          <w:sz w:val="28"/>
          <w:szCs w:val="28"/>
          <w:rtl/>
        </w:rPr>
        <w:t xml:space="preserve">4- السمعانی فی (الأنساب الورقة 428 ب).</w:t>
      </w:r>
    </w:p>
    <w:p>
      <w:pPr>
        <w:pStyle w:val="BookText"/>
      </w:pPr>
      <w:r>
        <w:rPr>
          <w:rFonts w:ascii="IRNazanin" w:hAnsi="IRNazanin" w:eastAsia="IRNazanin" w:cs="IRNazanin"/>
          <w:lang w:bidi="fa-IR"/>
          <w:color w:val="111111"/>
          <w:sz w:val="28"/>
          <w:szCs w:val="28"/>
          <w:rtl/>
        </w:rPr>
        <w:t xml:space="preserve">5- ابن الأثیر فی (اللباب 2/ 432).</w:t>
      </w:r>
    </w:p>
    <w:p>
      <w:pPr>
        <w:pStyle w:val="BookText"/>
      </w:pPr>
      <w:r>
        <w:rPr>
          <w:rFonts w:ascii="IRNazanin" w:hAnsi="IRNazanin" w:eastAsia="IRNazanin" w:cs="IRNazanin"/>
          <w:lang w:bidi="fa-IR"/>
          <w:color w:val="111111"/>
          <w:sz w:val="28"/>
          <w:szCs w:val="28"/>
          <w:rtl/>
        </w:rPr>
        <w:t xml:space="preserve">6- یاقوت فی (معجم البلدان 2/ 892) طبعة لایبزیک.</w:t>
      </w:r>
    </w:p>
    <w:p>
      <w:pPr>
        <w:pStyle w:val="BookText"/>
      </w:pPr>
      <w:r>
        <w:rPr>
          <w:rFonts w:ascii="IRNazanin" w:hAnsi="IRNazanin" w:eastAsia="IRNazanin" w:cs="IRNazanin"/>
          <w:lang w:bidi="fa-IR"/>
          <w:color w:val="111111"/>
          <w:sz w:val="28"/>
          <w:szCs w:val="28"/>
          <w:rtl/>
        </w:rPr>
        <w:t xml:space="preserve">7- ابن الأثیر فی (الکامل 7/ 440).</w:t>
      </w:r>
    </w:p>
    <w:p>
      <w:pPr>
        <w:pStyle w:val="BookText"/>
      </w:pPr>
      <w:r>
        <w:rPr>
          <w:rFonts w:ascii="IRNazanin" w:hAnsi="IRNazanin" w:eastAsia="IRNazanin" w:cs="IRNazanin"/>
          <w:lang w:bidi="fa-IR"/>
          <w:color w:val="111111"/>
          <w:sz w:val="28"/>
          <w:szCs w:val="28"/>
          <w:rtl/>
        </w:rPr>
        <w:t xml:space="preserve">8- ابن کثیر فی (البدایة و النهایة 11/ 60).</w:t>
      </w:r>
    </w:p>
    <w:p>
      <w:pPr>
        <w:pStyle w:val="BookText"/>
      </w:pPr>
      <w:r>
        <w:rPr>
          <w:rFonts w:ascii="IRNazanin" w:hAnsi="IRNazanin" w:eastAsia="IRNazanin" w:cs="IRNazanin"/>
          <w:lang w:bidi="fa-IR"/>
          <w:color w:val="111111"/>
          <w:sz w:val="28"/>
          <w:szCs w:val="28"/>
          <w:rtl/>
        </w:rPr>
        <w:t xml:space="preserve">9- ابن العماد فی (الشذرات 2/ 171).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8" w:name="pg10407_103958"/>
    <w:bookmarkEnd w:id="98"/>
    <w:p>
      <w:pPr>
        <w:pStyle w:val="Heading6"/>
      </w:pPr>
      <w:bookmarkStart w:id="470" w:name="_Toc246"/>
      <w:r>
        <w:t>(49) روایة القاضی أبی إسحاق الزهری</w:t>
      </w:r>
      <w:bookmarkEnd w:id="470"/>
    </w:p>
    <w:p>
      <w:pPr>
        <w:pStyle w:val="Heading6"/>
      </w:pPr>
      <w:bookmarkStart w:id="471" w:name="_Toc247"/>
      <w:r>
        <w:t>اشارة</w:t>
      </w:r>
      <w:bookmarkEnd w:id="471"/>
    </w:p>
    <w:p>
      <w:pPr>
        <w:pStyle w:val="BookText"/>
      </w:pPr>
      <w:r>
        <w:rPr>
          <w:rFonts w:ascii="IRNazanin" w:hAnsi="IRNazanin" w:eastAsia="IRNazanin" w:cs="IRNazanin"/>
          <w:lang w:bidi="fa-IR"/>
          <w:color w:val="111111"/>
          <w:sz w:val="28"/>
          <w:szCs w:val="28"/>
          <w:rtl/>
        </w:rPr>
        <w:t xml:space="preserve">روی حدیث الثقلین عن جعفر بن عون و یعلی بن عبید، و رواه عنه أبو جعفر محمد بن علی بن دحیم الشیبانی الکوفی مسند الکوفة فی زمانه.</w:t>
      </w:r>
    </w:p>
    <w:p>
      <w:pPr>
        <w:pStyle w:val="BookText"/>
      </w:pPr>
      <w:r>
        <w:rPr>
          <w:rFonts w:ascii="IRNazanin" w:hAnsi="IRNazanin" w:eastAsia="IRNazanin" w:cs="IRNazanin"/>
          <w:lang w:bidi="fa-IR"/>
          <w:color w:val="111111"/>
          <w:sz w:val="28"/>
          <w:szCs w:val="28"/>
          <w:rtl/>
        </w:rPr>
        <w:t xml:space="preserve">أخرجه الحافظ البیهقی </w:t>
      </w:r>
      <w:r>
        <w:rPr>
          <w:rStyle w:val="FootnoteReference"/>
        </w:rPr>
        <w:footnoteReference w:id="221"/>
      </w:r>
      <w:r>
        <w:rPr>
          <w:rFonts w:ascii="IRNazanin" w:hAnsi="IRNazanin" w:eastAsia="IRNazanin" w:cs="IRNazanin"/>
          <w:lang w:bidi="fa-IR"/>
          <w:color w:val="111111"/>
          <w:sz w:val="28"/>
          <w:szCs w:val="28"/>
          <w:rtl/>
        </w:rPr>
        <w:t xml:space="preserve">و قد تقدم حرفیا فی یعلی بن عبید و جعفر بن عون.</w:t>
      </w:r>
    </w:p>
    <w:p>
      <w:pPr>
        <w:pStyle w:val="Heading6"/>
      </w:pPr>
      <w:bookmarkStart w:id="472" w:name="_Toc248"/>
      <w:r>
        <w:t>ترجم له:</w:t>
      </w:r>
      <w:bookmarkEnd w:id="472"/>
    </w:p>
    <w:p>
      <w:pPr>
        <w:pStyle w:val="BookText"/>
      </w:pPr>
      <w:r>
        <w:rPr>
          <w:rFonts w:ascii="IRNazanin" w:hAnsi="IRNazanin" w:eastAsia="IRNazanin" w:cs="IRNazanin"/>
          <w:lang w:bidi="fa-IR"/>
          <w:color w:val="111111"/>
          <w:sz w:val="28"/>
          <w:szCs w:val="28"/>
          <w:rtl/>
        </w:rPr>
        <w:t xml:space="preserve">الخطیب: «ابراهیم بن إسحاق بن أبی العنبس أبو إسحاق الزهری القاضی الکوفی، سمع جعفر بن عون العمری و إسحاق بن منصور السلولی و یعلی بن عبید الطنافسی … و کان ثقة خیرا فاضلا دینا صالحا.. و مات ابراهیم ابن أبی العنبس قاضی الکوفة سنة سبع و سبعین یعنی و مائتین»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6"/>
      </w:pPr>
      <w:bookmarkStart w:id="473" w:name="_Toc249"/>
      <w:r>
        <w:t>(50) روایة محمد بن الفضل السقطی</w:t>
      </w:r>
      <w:bookmarkEnd w:id="473"/>
    </w:p>
    <w:p>
      <w:pPr>
        <w:pStyle w:val="Heading6"/>
      </w:pPr>
      <w:bookmarkStart w:id="474" w:name="_Toc250"/>
      <w:r>
        <w:t>اشارة</w:t>
      </w:r>
      <w:bookmarkEnd w:id="474"/>
    </w:p>
    <w:p>
      <w:pPr>
        <w:pStyle w:val="BookText"/>
      </w:pPr>
      <w:r>
        <w:rPr>
          <w:rFonts w:ascii="IRNazanin" w:hAnsi="IRNazanin" w:eastAsia="IRNazanin" w:cs="IRNazanin"/>
          <w:lang w:bidi="fa-IR"/>
          <w:color w:val="111111"/>
          <w:sz w:val="28"/>
          <w:szCs w:val="28"/>
          <w:rtl/>
        </w:rPr>
        <w:t xml:space="preserve">من شیوخ الحافظ الطبرانی، روی عنه فی الکبیر </w:t>
      </w:r>
      <w:r>
        <w:rPr>
          <w:rStyle w:val="FootnoteReference"/>
        </w:rPr>
        <w:footnoteReference w:id="223"/>
      </w:r>
      <w:r>
        <w:rPr>
          <w:rFonts w:ascii="IRNazanin" w:hAnsi="IRNazanin" w:eastAsia="IRNazanin" w:cs="IRNazanin"/>
          <w:lang w:bidi="fa-IR"/>
          <w:color w:val="111111"/>
          <w:sz w:val="28"/>
          <w:szCs w:val="28"/>
          <w:rtl/>
        </w:rPr>
        <w:t xml:space="preserve">حدیث الثقلین و هو رواه عن سعید بن سلیمان عن زید بن الحسن الانماطی، کما تقدم فی زید ابن الحسن بإسناده و متنه.</w:t>
      </w:r>
    </w:p>
    <w:p>
      <w:pPr>
        <w:pStyle w:val="Heading6"/>
      </w:pPr>
      <w:bookmarkStart w:id="475" w:name="_Toc251"/>
      <w:r>
        <w:t>ترجم له:</w:t>
      </w:r>
      <w:bookmarkEnd w:id="475"/>
    </w:p>
    <w:p>
      <w:pPr>
        <w:pStyle w:val="BookText"/>
      </w:pPr>
      <w:r>
        <w:rPr>
          <w:rFonts w:ascii="IRNazanin" w:hAnsi="IRNazanin" w:eastAsia="IRNazanin" w:cs="IRNazanin"/>
          <w:lang w:bidi="fa-IR"/>
          <w:color w:val="111111"/>
          <w:sz w:val="28"/>
          <w:szCs w:val="28"/>
          <w:rtl/>
        </w:rPr>
        <w:t xml:space="preserve">1- الخطیب: «محمد بن الفضل بن جابر أبو جعفر السقطی، سمع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9" w:name="pg10407_103959"/>
    <w:bookmarkEnd w:id="99"/>
    <w:p>
      <w:pPr>
        <w:pStyle w:val="BookText"/>
      </w:pPr>
      <w:r>
        <w:rPr>
          <w:rFonts w:ascii="IRNazanin" w:hAnsi="IRNazanin" w:eastAsia="IRNazanin" w:cs="IRNazanin"/>
          <w:lang w:bidi="fa-IR"/>
          <w:color w:val="111111"/>
          <w:sz w:val="28"/>
          <w:szCs w:val="28"/>
          <w:rtl/>
        </w:rPr>
        <w:t xml:space="preserve">سعید ابن سلیمان الواسطی و عبد الاعلی بن حماد النرسی و فضیل بن عبد الوهاب و ابراهیم بن محمد بن عرعرة و حامد بن یحیی البلخی.</w:t>
      </w:r>
    </w:p>
    <w:p>
      <w:pPr>
        <w:pStyle w:val="BookText"/>
      </w:pPr>
      <w:r>
        <w:rPr>
          <w:rFonts w:ascii="IRNazanin" w:hAnsi="IRNazanin" w:eastAsia="IRNazanin" w:cs="IRNazanin"/>
          <w:lang w:bidi="fa-IR"/>
          <w:color w:val="111111"/>
          <w:sz w:val="28"/>
          <w:szCs w:val="28"/>
          <w:rtl/>
        </w:rPr>
        <w:t xml:space="preserve">روی عنه ابنه إسحاق و محمد بن مخلد و أبو سهل بن زیاد القطان و محمد ابن الحسن بن زیاد النقاش و أحمد بن یوسف بن خلاد، کان ثقة.</w:t>
      </w:r>
    </w:p>
    <w:p>
      <w:pPr>
        <w:pStyle w:val="BookText"/>
      </w:pPr>
      <w:r>
        <w:rPr>
          <w:rFonts w:ascii="IRNazanin" w:hAnsi="IRNazanin" w:eastAsia="IRNazanin" w:cs="IRNazanin"/>
          <w:lang w:bidi="fa-IR"/>
          <w:color w:val="111111"/>
          <w:sz w:val="28"/>
          <w:szCs w:val="28"/>
          <w:rtl/>
        </w:rPr>
        <w:t xml:space="preserve">و ذکره الدارقطنی فقال: صدوق … حدثنا محمد بن عبد الواحد حدثنا محمد ابن العباس قری‌ء علی ابن المنادی و أنا أسمع قال: و جاءنا الخبر بموت أبی جعفر محمد بن الفضل بن جابر السقطی فی شهر رمضان سنة 288»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فی (الأنساب 299- السقطی) و ذکر بعض ما مر.</w:t>
      </w:r>
    </w:p>
    <w:p>
      <w:pPr>
        <w:pStyle w:val="BookText"/>
      </w:pPr>
      <w:r>
        <w:rPr>
          <w:rFonts w:ascii="IRNazanin" w:hAnsi="IRNazanin" w:eastAsia="IRNazanin" w:cs="IRNazanin"/>
          <w:lang w:bidi="fa-IR"/>
          <w:color w:val="111111"/>
          <w:sz w:val="28"/>
          <w:szCs w:val="28"/>
          <w:rtl/>
        </w:rPr>
        <w:t xml:space="preserve">3- ابن ماکولا فی (الإکمال 4/ 491).</w:t>
      </w:r>
    </w:p>
    <w:p>
      <w:pPr>
        <w:pStyle w:val="Heading6"/>
      </w:pPr>
      <w:bookmarkStart w:id="476" w:name="_Toc252"/>
      <w:r>
        <w:t>(51) روایة فهد بن سلیمان</w:t>
      </w:r>
      <w:bookmarkEnd w:id="476"/>
    </w:p>
    <w:p>
      <w:pPr>
        <w:pStyle w:val="Heading6"/>
      </w:pPr>
      <w:bookmarkStart w:id="477" w:name="_Toc253"/>
      <w:r>
        <w:t>اشارة</w:t>
      </w:r>
      <w:bookmarkEnd w:id="477"/>
    </w:p>
    <w:p>
      <w:pPr>
        <w:pStyle w:val="BookText"/>
      </w:pPr>
      <w:r>
        <w:rPr>
          <w:rFonts w:ascii="IRNazanin" w:hAnsi="IRNazanin" w:eastAsia="IRNazanin" w:cs="IRNazanin"/>
          <w:lang w:bidi="fa-IR"/>
          <w:color w:val="111111"/>
          <w:sz w:val="28"/>
          <w:szCs w:val="28"/>
          <w:rtl/>
        </w:rPr>
        <w:t xml:space="preserve">رواه عن أبی غسان مالک بن اسماعیل الهندی و رواه عنه الحافظ أبو جعفر الطحاوی المتوفی 321، أخرجه فی کتابه </w:t>
      </w:r>
      <w:r>
        <w:rPr>
          <w:rStyle w:val="FootnoteReference"/>
        </w:rPr>
        <w:footnoteReference w:id="225"/>
      </w:r>
      <w:r>
        <w:rPr>
          <w:rFonts w:ascii="IRNazanin" w:hAnsi="IRNazanin" w:eastAsia="IRNazanin" w:cs="IRNazanin"/>
          <w:lang w:bidi="fa-IR"/>
          <w:color w:val="111111"/>
          <w:sz w:val="28"/>
          <w:szCs w:val="28"/>
          <w:rtl/>
        </w:rPr>
        <w:t xml:space="preserve">یأتی سندا و متنا فی الطحاوی.</w:t>
      </w:r>
    </w:p>
    <w:p>
      <w:pPr>
        <w:pStyle w:val="Heading6"/>
      </w:pPr>
      <w:bookmarkStart w:id="478" w:name="_Toc254"/>
      <w:r>
        <w:t>ترجم له:</w:t>
      </w:r>
      <w:bookmarkEnd w:id="478"/>
    </w:p>
    <w:p>
      <w:pPr>
        <w:pStyle w:val="BookText"/>
      </w:pPr>
      <w:r>
        <w:rPr>
          <w:rFonts w:ascii="IRNazanin" w:hAnsi="IRNazanin" w:eastAsia="IRNazanin" w:cs="IRNazanin"/>
          <w:lang w:bidi="fa-IR"/>
          <w:color w:val="111111"/>
          <w:sz w:val="28"/>
          <w:szCs w:val="28"/>
          <w:rtl/>
        </w:rPr>
        <w:t xml:space="preserve">ابن أبی حاتم فقال: «فهد بن سلیمان النحاس المصری روی عن موسی ابن داود و محمد بن کثیر المصیصی و یحیی بن صالح و أبو توبة، کتبت فوائده و لم یقض لنا السماع منه»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0" w:name="pg10407_103960"/>
    <w:bookmarkEnd w:id="100"/>
    <w:p>
      <w:pPr>
        <w:pStyle w:val="Heading6"/>
      </w:pPr>
      <w:bookmarkStart w:id="479" w:name="_Toc255"/>
      <w:r>
        <w:t>(52) روایة أحمد بن القاسم الجوهری</w:t>
      </w:r>
      <w:bookmarkEnd w:id="479"/>
    </w:p>
    <w:p>
      <w:pPr>
        <w:pStyle w:val="Heading6"/>
      </w:pPr>
      <w:bookmarkStart w:id="480" w:name="_Toc256"/>
      <w:r>
        <w:t>اشارة</w:t>
      </w:r>
      <w:bookmarkEnd w:id="480"/>
    </w:p>
    <w:p>
      <w:pPr>
        <w:pStyle w:val="BookText"/>
      </w:pPr>
      <w:r>
        <w:rPr>
          <w:rFonts w:ascii="IRNazanin" w:hAnsi="IRNazanin" w:eastAsia="IRNazanin" w:cs="IRNazanin"/>
          <w:lang w:bidi="fa-IR"/>
          <w:color w:val="111111"/>
          <w:sz w:val="28"/>
          <w:szCs w:val="28"/>
          <w:rtl/>
        </w:rPr>
        <w:t xml:space="preserve">روی عنه الحافظ الطبرانی حدیث الثقلین بلفظ مبسوط تقدم فی زید ابن الحسن الانماطی.</w:t>
      </w:r>
    </w:p>
    <w:p>
      <w:pPr>
        <w:pStyle w:val="Heading6"/>
      </w:pPr>
      <w:bookmarkStart w:id="481" w:name="_Toc257"/>
      <w:r>
        <w:t>ترجم له:</w:t>
      </w:r>
      <w:bookmarkEnd w:id="481"/>
    </w:p>
    <w:p>
      <w:pPr>
        <w:pStyle w:val="BookText"/>
      </w:pPr>
      <w:r>
        <w:rPr>
          <w:rFonts w:ascii="IRNazanin" w:hAnsi="IRNazanin" w:eastAsia="IRNazanin" w:cs="IRNazanin"/>
          <w:lang w:bidi="fa-IR"/>
          <w:color w:val="111111"/>
          <w:sz w:val="28"/>
          <w:szCs w:val="28"/>
          <w:rtl/>
        </w:rPr>
        <w:t xml:space="preserve">الخطیب فقال: «أحمد بن القاسم بن مساور أبو جعفر الجوهری، سمع عفان بن مسلم و علی بن الجعد و أبا بلال الاشعری و الهیثم بن خارجة و محمد ابن یوسف الغضیضی. روی عنه القاضی المحاملی و أحمد بن کامل و عبد الباقی ابن قانع القاضیان و أحمد بن محمد بن الصباح الکبشی و محمد بن علی بن حبیش الناقد. و کان ثقة …</w:t>
      </w:r>
    </w:p>
    <w:p>
      <w:pPr>
        <w:pStyle w:val="BookText"/>
      </w:pPr>
      <w:r>
        <w:rPr>
          <w:rFonts w:ascii="IRNazanin" w:hAnsi="IRNazanin" w:eastAsia="IRNazanin" w:cs="IRNazanin"/>
          <w:lang w:bidi="fa-IR"/>
          <w:color w:val="111111"/>
          <w:sz w:val="28"/>
          <w:szCs w:val="28"/>
          <w:rtl/>
        </w:rPr>
        <w:t xml:space="preserve">أخبرنا محمد بن عبد الواحد أخبرنا محمد بن العباس قال قری‌ء علی ابن المنادی و أنا أسمع قال: أبو جعفر أحمد بن القاسم بن مساور الجوهری أکثر عن علی بن الجعد، قال لی انه کتب عنه خمسة عشر ألف حدیث و مات سنة ثلاث و تسعین یعنی و مائتین»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6"/>
      </w:pPr>
      <w:bookmarkStart w:id="482" w:name="_Toc258"/>
      <w:r>
        <w:t>(53) روایة الحافظ صالح جزرة</w:t>
      </w:r>
      <w:bookmarkEnd w:id="482"/>
    </w:p>
    <w:p>
      <w:pPr>
        <w:pStyle w:val="Heading6"/>
      </w:pPr>
      <w:bookmarkStart w:id="483" w:name="_Toc259"/>
      <w:r>
        <w:t>اشارة</w:t>
      </w:r>
      <w:bookmarkEnd w:id="483"/>
    </w:p>
    <w:p>
      <w:pPr>
        <w:pStyle w:val="BookText"/>
      </w:pPr>
      <w:r>
        <w:rPr>
          <w:rFonts w:ascii="IRNazanin" w:hAnsi="IRNazanin" w:eastAsia="IRNazanin" w:cs="IRNazanin"/>
          <w:lang w:bidi="fa-IR"/>
          <w:color w:val="111111"/>
          <w:sz w:val="28"/>
          <w:szCs w:val="28"/>
          <w:rtl/>
        </w:rPr>
        <w:t xml:space="preserve">رواه عن خلف بن سالم المخرمی البغدادی عن یحیی بن حماد و رواه عنه أبو نصر أحمد بن سهل الفقیه القبانی البخاری، شیخ الحاکم النیسابوری أخرجه عنه الحاکم </w:t>
      </w:r>
      <w:r>
        <w:rPr>
          <w:rStyle w:val="FootnoteReference"/>
        </w:rPr>
        <w:footnoteReference w:id="228"/>
      </w:r>
      <w:r>
        <w:rPr>
          <w:rFonts w:ascii="IRNazanin" w:hAnsi="IRNazanin" w:eastAsia="IRNazanin" w:cs="IRNazanin"/>
          <w:lang w:bidi="fa-IR"/>
          <w:color w:val="111111"/>
          <w:sz w:val="28"/>
          <w:szCs w:val="28"/>
          <w:rtl/>
        </w:rPr>
        <w:t xml:space="preserve">بإسناد و متن تقدم ص 166 ج 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10407_103961"/>
    <w:bookmarkEnd w:id="101"/>
    <w:p>
      <w:pPr>
        <w:pStyle w:val="Heading6"/>
      </w:pPr>
      <w:bookmarkStart w:id="484" w:name="_Toc260"/>
      <w:r>
        <w:t>ترجم له:</w:t>
      </w:r>
      <w:bookmarkEnd w:id="484"/>
    </w:p>
    <w:p>
      <w:pPr>
        <w:pStyle w:val="BookText"/>
      </w:pPr>
      <w:r>
        <w:rPr>
          <w:rFonts w:ascii="IRNazanin" w:hAnsi="IRNazanin" w:eastAsia="IRNazanin" w:cs="IRNazanin"/>
          <w:lang w:bidi="fa-IR"/>
          <w:color w:val="111111"/>
          <w:sz w:val="28"/>
          <w:szCs w:val="28"/>
          <w:rtl/>
        </w:rPr>
        <w:t xml:space="preserve">الخطیب البغدادی ترجمة موسعة و أثنی علیه ثناء بالغا فقال: «صالح ابن محمد بن عمرو بن حبیب بن حسان بن المنذر بن عمار أبی الأشرس الأسدی- مولی أسد بن خزیمة- یکنی أبا علی و یلقب جزرة، و کان حافظا عارفا من أئمة الحدیث و ممن یرجع الیه فی علم الآثار و معرفة نقلة الاخبار رحل کثیر (کذا) و لقی المشایخ بالشام و مصر و خراسان و انتقل عن بغداد الی بخاری فسکنها فحصل حدیثه عند أهلها و حدث دهرا طویلا.. و کان صدوقا ثبتا أمینا.. مات ببخاری سنة 294»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485" w:name="_Toc261"/>
      <w:r>
        <w:t>(54) روایة أحمد بن یحیی الحلوانی</w:t>
      </w:r>
      <w:bookmarkEnd w:id="485"/>
    </w:p>
    <w:p>
      <w:pPr>
        <w:pStyle w:val="Heading6"/>
      </w:pPr>
      <w:bookmarkStart w:id="486" w:name="_Toc262"/>
      <w:r>
        <w:t>اشارة</w:t>
      </w:r>
      <w:bookmarkEnd w:id="486"/>
    </w:p>
    <w:p>
      <w:pPr>
        <w:pStyle w:val="BookText"/>
      </w:pPr>
      <w:r>
        <w:rPr>
          <w:rFonts w:ascii="IRNazanin" w:hAnsi="IRNazanin" w:eastAsia="IRNazanin" w:cs="IRNazanin"/>
          <w:lang w:bidi="fa-IR"/>
          <w:color w:val="111111"/>
          <w:sz w:val="28"/>
          <w:szCs w:val="28"/>
          <w:rtl/>
        </w:rPr>
        <w:t xml:space="preserve">رواه عن عبد اللّه بن داهر و رواه عنه أبو جعفر العقیلی المتوفی 322 فی کتاب الضعفاء یأتی فی العقیلی.</w:t>
      </w:r>
    </w:p>
    <w:p>
      <w:pPr>
        <w:pStyle w:val="Heading6"/>
      </w:pPr>
      <w:bookmarkStart w:id="487" w:name="_Toc263"/>
      <w:r>
        <w:t>ترجم له:</w:t>
      </w:r>
      <w:bookmarkEnd w:id="487"/>
    </w:p>
    <w:p>
      <w:pPr>
        <w:pStyle w:val="BookText"/>
      </w:pPr>
      <w:r>
        <w:rPr>
          <w:rFonts w:ascii="IRNazanin" w:hAnsi="IRNazanin" w:eastAsia="IRNazanin" w:cs="IRNazanin"/>
          <w:lang w:bidi="fa-IR"/>
          <w:color w:val="111111"/>
          <w:sz w:val="28"/>
          <w:szCs w:val="28"/>
          <w:rtl/>
        </w:rPr>
        <w:t xml:space="preserve">الذهبی فی المتوفین سنة 296 و قال «و فیها أحمد بن یحیی الحلوانی أبو جعفر، الرجل الصالح ببغداد، سمع أحمد بن یونس و سعدویه و کان من الثقات»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488" w:name="_Toc264"/>
      <w:r>
        <w:t>(55) روایة أبی جعفر مطین</w:t>
      </w:r>
      <w:bookmarkEnd w:id="488"/>
    </w:p>
    <w:p>
      <w:pPr>
        <w:pStyle w:val="Heading6"/>
      </w:pPr>
      <w:bookmarkStart w:id="489" w:name="_Toc265"/>
      <w:r>
        <w:t>اشارة</w:t>
      </w:r>
      <w:bookmarkEnd w:id="489"/>
    </w:p>
    <w:p>
      <w:pPr>
        <w:pStyle w:val="BookText"/>
      </w:pPr>
      <w:r>
        <w:rPr>
          <w:rFonts w:ascii="IRNazanin" w:hAnsi="IRNazanin" w:eastAsia="IRNazanin" w:cs="IRNazanin"/>
          <w:lang w:bidi="fa-IR"/>
          <w:color w:val="111111"/>
          <w:sz w:val="28"/>
          <w:szCs w:val="28"/>
          <w:rtl/>
        </w:rPr>
        <w:t xml:space="preserve">روی الحافظ الطبرانی حدیث الثقلین فی المعجم الکبیر بطرق عدیدة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2" w:name="pg10407_103962"/>
    <w:bookmarkEnd w:id="102"/>
    <w:p>
      <w:pPr>
        <w:pStyle w:val="BookText"/>
      </w:pPr>
      <w:r>
        <w:rPr>
          <w:rFonts w:ascii="IRNazanin" w:hAnsi="IRNazanin" w:eastAsia="IRNazanin" w:cs="IRNazanin"/>
          <w:lang w:bidi="fa-IR"/>
          <w:color w:val="111111"/>
          <w:sz w:val="28"/>
          <w:szCs w:val="28"/>
          <w:rtl/>
        </w:rPr>
        <w:t xml:space="preserve">فروی فی ستة منها عن شیخه مطین هذا. منها: برقم 2680 و 2683 و 3052 تقدم بعضها فی ترجمة زید بن الحسن الانماطی.</w:t>
      </w:r>
    </w:p>
    <w:p>
      <w:pPr>
        <w:pStyle w:val="BookText"/>
      </w:pPr>
      <w:r>
        <w:rPr>
          <w:rFonts w:ascii="IRNazanin" w:hAnsi="IRNazanin" w:eastAsia="IRNazanin" w:cs="IRNazanin"/>
          <w:lang w:bidi="fa-IR"/>
          <w:color w:val="111111"/>
          <w:sz w:val="28"/>
          <w:szCs w:val="28"/>
          <w:rtl/>
        </w:rPr>
        <w:t xml:space="preserve">و أخرج الخطیب البغدادی حدیث الثقلین من طریق مطین. تقدم فی الانماطی أیضا.</w:t>
      </w:r>
    </w:p>
    <w:p>
      <w:pPr>
        <w:pStyle w:val="Heading6"/>
      </w:pPr>
      <w:bookmarkStart w:id="490" w:name="_Toc266"/>
      <w:r>
        <w:t>ترجم له:</w:t>
      </w:r>
      <w:bookmarkEnd w:id="490"/>
    </w:p>
    <w:p>
      <w:pPr>
        <w:pStyle w:val="BookText"/>
      </w:pPr>
      <w:r>
        <w:rPr>
          <w:rFonts w:ascii="IRNazanin" w:hAnsi="IRNazanin" w:eastAsia="IRNazanin" w:cs="IRNazanin"/>
          <w:lang w:bidi="fa-IR"/>
          <w:color w:val="111111"/>
          <w:sz w:val="28"/>
          <w:szCs w:val="28"/>
          <w:rtl/>
        </w:rPr>
        <w:t xml:space="preserve">1- الذهبی فقال: «الحافظ الکبیر أبو جعفر محمد بن عبد اللّه بن سلیمان الحضرمی الکوفی رأی أبا نعیم و سمع أحمد بن یونس و یحیی الحمانی و یحیی بن بشر الحریری و سعید بن عمرو الاشعثی. و کان من أوعیة العلم حدث عنه أبو بکر النجار و أبو القاسم الطبرانی و أبو بکر الاسماعیلی و علی بن حسان الدممی و علی بن عبد الرحمن البکائی وعدة. و قد صنف المسند و غیر ذلک و له تاریخ صغیر.</w:t>
      </w:r>
    </w:p>
    <w:p>
      <w:pPr>
        <w:pStyle w:val="BookText"/>
      </w:pPr>
      <w:r>
        <w:rPr>
          <w:rFonts w:ascii="IRNazanin" w:hAnsi="IRNazanin" w:eastAsia="IRNazanin" w:cs="IRNazanin"/>
          <w:lang w:bidi="fa-IR"/>
          <w:color w:val="111111"/>
          <w:sz w:val="28"/>
          <w:szCs w:val="28"/>
          <w:rtl/>
        </w:rPr>
        <w:t xml:space="preserve">قال أبو بکر بن أبی دارم الحافظ: کتبت عن مطین مائة ألف. و سئل عنه الدارقطنی فقال ثقة جبل، قلت: ولد سنة 202 و مات فی شهر ربیع الآخر سنة 297»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الأمیر ابن ماکولا و قال: «و أما مطین بضم المیم و تشدید الیاء و آخره نون فهو أبو جعفر محمد بن عبد اللّه بن سلیمان الکوفی أحد الأئمة الحفاظ لقبه مطین سمعت الصوری یقول لقبه به أبو نعیم [الفضل بن دکین»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الصفدی و حکی عنه أنه قال: کنت صبیا ألعب مع الصبیان و کنت أطولهم فندخل الماء و نخوض فیطینون ظهری، فبصر بی یوما أبو نعیم فلما رآنی قال: یا مطین لا تحضر مجلس العلم. فاشتهر بذلک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3" w:name="pg10407_103963"/>
    <w:bookmarkEnd w:id="103"/>
    <w:p>
      <w:pPr>
        <w:pStyle w:val="Heading6"/>
      </w:pPr>
      <w:bookmarkStart w:id="491" w:name="_Toc267"/>
      <w:r>
        <w:t>(56) روایة الحسن بن سفیان النسوی</w:t>
      </w:r>
      <w:bookmarkEnd w:id="491"/>
    </w:p>
    <w:p>
      <w:pPr>
        <w:pStyle w:val="Heading6"/>
      </w:pPr>
      <w:bookmarkStart w:id="492" w:name="_Toc268"/>
      <w:r>
        <w:t>اشارة</w:t>
      </w:r>
      <w:bookmarkEnd w:id="492"/>
    </w:p>
    <w:p>
      <w:pPr>
        <w:pStyle w:val="BookText"/>
      </w:pPr>
      <w:r>
        <w:rPr>
          <w:rFonts w:ascii="IRNazanin" w:hAnsi="IRNazanin" w:eastAsia="IRNazanin" w:cs="IRNazanin"/>
          <w:lang w:bidi="fa-IR"/>
          <w:color w:val="111111"/>
          <w:sz w:val="28"/>
          <w:szCs w:val="28"/>
          <w:rtl/>
        </w:rPr>
        <w:t xml:space="preserve">روی حدیث الثقلین عن أبی سلیمان نصر بن عبد الرحمن الوشاء و رواه عنه أبو عمرو الحیری محمد بن أحمد بن حمدان النیسابوری.</w:t>
      </w:r>
    </w:p>
    <w:p>
      <w:pPr>
        <w:pStyle w:val="BookText"/>
      </w:pPr>
      <w:r>
        <w:rPr>
          <w:rFonts w:ascii="IRNazanin" w:hAnsi="IRNazanin" w:eastAsia="IRNazanin" w:cs="IRNazanin"/>
          <w:lang w:bidi="fa-IR"/>
          <w:color w:val="111111"/>
          <w:sz w:val="28"/>
          <w:szCs w:val="28"/>
          <w:rtl/>
        </w:rPr>
        <w:t xml:space="preserve">أخرجه عنه الحافظ أبو نعیم </w:t>
      </w:r>
      <w:r>
        <w:rPr>
          <w:rStyle w:val="FootnoteReference"/>
        </w:rPr>
        <w:footnoteReference w:id="234"/>
      </w:r>
      <w:r>
        <w:rPr>
          <w:rFonts w:ascii="IRNazanin" w:hAnsi="IRNazanin" w:eastAsia="IRNazanin" w:cs="IRNazanin"/>
          <w:lang w:bidi="fa-IR"/>
          <w:color w:val="111111"/>
          <w:sz w:val="28"/>
          <w:szCs w:val="28"/>
          <w:rtl/>
        </w:rPr>
        <w:t xml:space="preserve">قدم بإسناده و متنه فی ترجمة زید بن الحسن الانماطی.</w:t>
      </w:r>
    </w:p>
    <w:p>
      <w:pPr>
        <w:pStyle w:val="Heading6"/>
      </w:pPr>
      <w:bookmarkStart w:id="493" w:name="_Toc269"/>
      <w:r>
        <w:t>ترجم له:</w:t>
      </w:r>
      <w:bookmarkEnd w:id="493"/>
    </w:p>
    <w:p>
      <w:pPr>
        <w:pStyle w:val="BookText"/>
      </w:pPr>
      <w:r>
        <w:rPr>
          <w:rFonts w:ascii="IRNazanin" w:hAnsi="IRNazanin" w:eastAsia="IRNazanin" w:cs="IRNazanin"/>
          <w:lang w:bidi="fa-IR"/>
          <w:color w:val="111111"/>
          <w:sz w:val="28"/>
          <w:szCs w:val="28"/>
          <w:rtl/>
        </w:rPr>
        <w:t xml:space="preserve">1- الذهبی فی وفیات سنة 303 فقال: «و فیها الحافظ الکبیر أبو العباس الحسن بن سفیان الشیبانی النسوی صاحب المسند تفقه علی أبی ثور و کان یفتی بمذهبه و سمع من أحمد بن حنبل و یحیی بن معین و الکبار و کان ثقة حجة واسع الرحلة، قال الحاکم: کان محدث خراسان فی عصره مقدما فی التثبت و الکثرة و الفهم و الأدب و الفقه»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قال: «هذه النسبة الی بالوز و هی قریة من قری نسا علی ثلاثة أو أربعة فراسخ منها خرجت إلیها لزیارة قبر أبی العباس الحسن ابن سفیان ابن عامر بن عبد العزیز بن عطاء الشیبانی البالوزی النسوی من قریة بالوز.</w:t>
      </w:r>
    </w:p>
    <w:p>
      <w:pPr>
        <w:pStyle w:val="BookText"/>
      </w:pPr>
      <w:r>
        <w:rPr>
          <w:rFonts w:ascii="IRNazanin" w:hAnsi="IRNazanin" w:eastAsia="IRNazanin" w:cs="IRNazanin"/>
          <w:lang w:bidi="fa-IR"/>
          <w:color w:val="111111"/>
          <w:sz w:val="28"/>
          <w:szCs w:val="28"/>
          <w:rtl/>
        </w:rPr>
        <w:t xml:space="preserve">کان محدث خراسان فی عصره و کان مقدما فی الفقه و العلم و الأدب و له الرحلة الی العراق و الشام و مصر و الکثرة و الجمع … و صنف المسند الکبیر و الجامع و المعجم و هو الراویة بخراسان لمصنفات الأئمة و کتب الأمهات بالکوفة عن آخرها من أبی بکر بن [أبی شیبة … و کانت الیه الرحلة بخراسان من أقطار الأرض … و مات فی سنة 303 و قبره ببالوز یزار،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4" w:name="pg10407_103964"/>
    <w:bookmarkEnd w:id="104"/>
    <w:p>
      <w:pPr>
        <w:pStyle w:val="BookText"/>
      </w:pPr>
      <w:r>
        <w:rPr>
          <w:rFonts w:ascii="IRNazanin" w:hAnsi="IRNazanin" w:eastAsia="IRNazanin" w:cs="IRNazanin"/>
          <w:lang w:bidi="fa-IR"/>
          <w:color w:val="111111"/>
          <w:sz w:val="28"/>
          <w:szCs w:val="28"/>
          <w:rtl/>
        </w:rPr>
        <w:t xml:space="preserve">زرته»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6"/>
      </w:pPr>
      <w:bookmarkStart w:id="494" w:name="_Toc270"/>
      <w:r>
        <w:t>(57) روایة زکریا بن یحیی الساجی</w:t>
      </w:r>
      <w:bookmarkEnd w:id="494"/>
    </w:p>
    <w:p>
      <w:pPr>
        <w:pStyle w:val="Heading6"/>
      </w:pPr>
      <w:bookmarkStart w:id="495" w:name="_Toc271"/>
      <w:r>
        <w:t>اشارة</w:t>
      </w:r>
      <w:bookmarkEnd w:id="495"/>
    </w:p>
    <w:p>
      <w:pPr>
        <w:pStyle w:val="BookText"/>
      </w:pPr>
      <w:r>
        <w:rPr>
          <w:rFonts w:ascii="IRNazanin" w:hAnsi="IRNazanin" w:eastAsia="IRNazanin" w:cs="IRNazanin"/>
          <w:lang w:bidi="fa-IR"/>
          <w:color w:val="111111"/>
          <w:sz w:val="28"/>
          <w:szCs w:val="28"/>
          <w:rtl/>
        </w:rPr>
        <w:t xml:space="preserve">روی حدیث الثقلین عن نصر بن عبد الرحمن الوشاء عن زید بن الحسن الانماطی و رواه عنه الحافظ الطبرانی فی المعجم الکبیر رقم 2680 و 3052 تقدم فی زید بن الحسن.</w:t>
      </w:r>
    </w:p>
    <w:p>
      <w:pPr>
        <w:pStyle w:val="Heading6"/>
      </w:pPr>
      <w:bookmarkStart w:id="496" w:name="_Toc272"/>
      <w:r>
        <w:t>ترجم له:</w:t>
      </w:r>
      <w:bookmarkEnd w:id="496"/>
    </w:p>
    <w:p>
      <w:pPr>
        <w:pStyle w:val="BookText"/>
      </w:pPr>
      <w:r>
        <w:rPr>
          <w:rFonts w:ascii="IRNazanin" w:hAnsi="IRNazanin" w:eastAsia="IRNazanin" w:cs="IRNazanin"/>
          <w:lang w:bidi="fa-IR"/>
          <w:color w:val="111111"/>
          <w:sz w:val="28"/>
          <w:szCs w:val="28"/>
          <w:rtl/>
        </w:rPr>
        <w:t xml:space="preserve">1- الذهبی فقال: «الامام الحافظ محدث البصرة أبو یحیی زکریا بن یحیی بن عبد الرحمن بن أبیض بن الدیلم بن باسل بن ضبة الضبی البصری الساجی … و جمع و صنف، روی عنه أبو أحمد بن عدی و أبو بکر الاسماعیلی و أبو عمرو محمد بن أحمد بن حمدان و القاضی یوسف المیانجی و عبد اللّه بن محمد بن السقاء الواسطی و یوسف بن یعقوب النجیرمی و علی بن لؤلؤ الوراق و طائفة سواهم، و عنه أخذ أبو الحسن الاشعری تحریر مقالة أهل الحدیث و السلف. و للساجی کتاب جلیل فی علل الحدیث یدل علی تبحره فی هذا الفن مات سنة 307 و قد قارب التسعین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الخطیب و کناه أبا یعلی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497" w:name="_Toc273"/>
      <w:r>
        <w:t>(58) روایة العباس بن أحمد البرتی</w:t>
      </w:r>
      <w:bookmarkEnd w:id="497"/>
    </w:p>
    <w:p>
      <w:pPr>
        <w:pStyle w:val="Heading6"/>
      </w:pPr>
      <w:bookmarkStart w:id="498" w:name="_Toc274"/>
      <w:r>
        <w:t>اشارة</w:t>
      </w:r>
      <w:bookmarkEnd w:id="498"/>
    </w:p>
    <w:p>
      <w:pPr>
        <w:pStyle w:val="BookText"/>
      </w:pPr>
      <w:r>
        <w:rPr>
          <w:rFonts w:ascii="IRNazanin" w:hAnsi="IRNazanin" w:eastAsia="IRNazanin" w:cs="IRNazanin"/>
          <w:lang w:bidi="fa-IR"/>
          <w:color w:val="111111"/>
          <w:sz w:val="28"/>
          <w:szCs w:val="28"/>
          <w:rtl/>
        </w:rPr>
        <w:t xml:space="preserve">روی حدیث الثقلین عن نصر بن عبد الرحمن الوشاء و رواه عنه أبو الحسن علی بن عمر بن محمد بن الحسن السکری.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5" w:name="pg10407_103965"/>
    <w:bookmarkEnd w:id="105"/>
    <w:p>
      <w:pPr>
        <w:pStyle w:val="BookText"/>
      </w:pPr>
      <w:r>
        <w:rPr>
          <w:rFonts w:ascii="IRNazanin" w:hAnsi="IRNazanin" w:eastAsia="IRNazanin" w:cs="IRNazanin"/>
          <w:lang w:bidi="fa-IR"/>
          <w:color w:val="111111"/>
          <w:sz w:val="28"/>
          <w:szCs w:val="28"/>
          <w:rtl/>
        </w:rPr>
        <w:t xml:space="preserve">أخرج حدیثه الحافظ ابن عساکر فی ترجمة أمیر المؤمنین علیه السّلام من (تاریخ مدینة دمشق 1/ 45) رقم 545 و قد تقدم تقدم اسنادا و متنا فی زید ابن الحسن الانماطی.</w:t>
      </w:r>
    </w:p>
    <w:p>
      <w:pPr>
        <w:pStyle w:val="Heading6"/>
      </w:pPr>
      <w:bookmarkStart w:id="499" w:name="_Toc275"/>
      <w:r>
        <w:t>ترجم له:</w:t>
      </w:r>
      <w:bookmarkEnd w:id="499"/>
    </w:p>
    <w:p>
      <w:pPr>
        <w:pStyle w:val="BookText"/>
      </w:pPr>
      <w:r>
        <w:rPr>
          <w:rFonts w:ascii="IRNazanin" w:hAnsi="IRNazanin" w:eastAsia="IRNazanin" w:cs="IRNazanin"/>
          <w:lang w:bidi="fa-IR"/>
          <w:color w:val="111111"/>
          <w:sz w:val="28"/>
          <w:szCs w:val="28"/>
          <w:rtl/>
        </w:rPr>
        <w:t xml:space="preserve">1- الخطیب و قال: «العباس بن أحمد بن محمد بن عیسی أبو خبیب ابن القاضی البرتی، سمع عبد الاعلی بن حماد النرسی و سوار بن عبد اللّه العنبری و جعد بن یحیی المدنی و محمد بن یعقوب الزبیری.</w:t>
      </w:r>
    </w:p>
    <w:p>
      <w:pPr>
        <w:pStyle w:val="BookText"/>
      </w:pPr>
      <w:r>
        <w:rPr>
          <w:rFonts w:ascii="IRNazanin" w:hAnsi="IRNazanin" w:eastAsia="IRNazanin" w:cs="IRNazanin"/>
          <w:lang w:bidi="fa-IR"/>
          <w:color w:val="111111"/>
          <w:sz w:val="28"/>
          <w:szCs w:val="28"/>
          <w:rtl/>
        </w:rPr>
        <w:t xml:space="preserve">روی عنه أبو بکر الشافعی و عبد اللّه بن موسی الهاشمی و عبد العزیز ابن أبی صابر و عبید اللّه بن أبی سمرة البغوی و أبو حفص بن شاهین و علی بن عمر السکری و غیرهم. حدثنا یحیی بن علی الدسکری أخبرنا أبو بکر بن المقری الاصبهانی حدثنا عباس بن أحمد بن محمد أبو خبیب البرتی القاضی الشیخ الجلیل الصالح الامین، أخبرنا محمد بن عبد الملک القرشی أخبرنا عمر بن أحمد الواعظ </w:t>
      </w:r>
      <w:r>
        <w:rPr>
          <w:rStyle w:val="FootnoteReference"/>
        </w:rPr>
        <w:footnoteReference w:id="239"/>
      </w:r>
      <w:r>
        <w:rPr>
          <w:rFonts w:ascii="IRNazanin" w:hAnsi="IRNazanin" w:eastAsia="IRNazanin" w:cs="IRNazanin"/>
          <w:lang w:bidi="fa-IR"/>
          <w:color w:val="111111"/>
          <w:sz w:val="28"/>
          <w:szCs w:val="28"/>
          <w:rtl/>
        </w:rPr>
        <w:t xml:space="preserve">أخبرنا العباس بن أحمد بن محمد بن عیسی أبو خبیب سنة 308 و فیها مات..»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ماکولا. ترجم له و لأبیه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و قال: «البرتی بالکسر القاضی أبو العباس احمد بن محمد وقع لنا مسند أبی هریرة له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السمعانی: «و قال: «البرتی بکسر الباء … هذه النسبة الی برت و هی مدینة بنواحی بغداد، و المشهور بهذه النسبة القاضی ابو العباس احمد 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6" w:name="pg10407_103966"/>
    <w:bookmarkEnd w:id="106"/>
    <w:p>
      <w:pPr>
        <w:pStyle w:val="BookText"/>
      </w:pPr>
      <w:r>
        <w:rPr>
          <w:rFonts w:ascii="IRNazanin" w:hAnsi="IRNazanin" w:eastAsia="IRNazanin" w:cs="IRNazanin"/>
          <w:lang w:bidi="fa-IR"/>
          <w:color w:val="111111"/>
          <w:sz w:val="28"/>
          <w:szCs w:val="28"/>
          <w:rtl/>
        </w:rPr>
        <w:t xml:space="preserve">محمد بن عیسی البرتی و ابنه ابو خبیب العباس بن احمد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6"/>
      </w:pPr>
      <w:bookmarkStart w:id="500" w:name="_Toc276"/>
      <w:r>
        <w:t>(59) روایة ابی بکر بن ابی داود</w:t>
      </w:r>
      <w:bookmarkEnd w:id="500"/>
    </w:p>
    <w:p>
      <w:pPr>
        <w:pStyle w:val="Heading6"/>
      </w:pPr>
      <w:bookmarkStart w:id="501" w:name="_Toc277"/>
      <w:r>
        <w:t>اشارة</w:t>
      </w:r>
      <w:bookmarkEnd w:id="501"/>
    </w:p>
    <w:p>
      <w:pPr>
        <w:pStyle w:val="BookText"/>
      </w:pPr>
      <w:r>
        <w:rPr>
          <w:rFonts w:ascii="IRNazanin" w:hAnsi="IRNazanin" w:eastAsia="IRNazanin" w:cs="IRNazanin"/>
          <w:lang w:bidi="fa-IR"/>
          <w:color w:val="111111"/>
          <w:sz w:val="28"/>
          <w:szCs w:val="28"/>
          <w:rtl/>
        </w:rPr>
        <w:t xml:space="preserve">رواه عن عبد اللّه بن نمیر الهمدانی، و رواه عنه الحافظ ابو جعفر الطحاوی </w:t>
      </w:r>
      <w:r>
        <w:rPr>
          <w:rStyle w:val="FootnoteReference"/>
        </w:rPr>
        <w:footnoteReference w:id="244"/>
      </w:r>
      <w:r>
        <w:rPr>
          <w:rFonts w:ascii="IRNazanin" w:hAnsi="IRNazanin" w:eastAsia="IRNazanin" w:cs="IRNazanin"/>
          <w:lang w:bidi="fa-IR"/>
          <w:color w:val="111111"/>
          <w:sz w:val="28"/>
          <w:szCs w:val="28"/>
          <w:rtl/>
        </w:rPr>
        <w:t xml:space="preserve">یأتی بکاملة فی الطحاوی.</w:t>
      </w:r>
    </w:p>
    <w:p>
      <w:pPr>
        <w:pStyle w:val="Heading6"/>
      </w:pPr>
      <w:bookmarkStart w:id="502" w:name="_Toc278"/>
      <w:r>
        <w:t>ترجم له:</w:t>
      </w:r>
      <w:bookmarkEnd w:id="502"/>
    </w:p>
    <w:p>
      <w:pPr>
        <w:pStyle w:val="BookText"/>
      </w:pPr>
      <w:r>
        <w:rPr>
          <w:rFonts w:ascii="IRNazanin" w:hAnsi="IRNazanin" w:eastAsia="IRNazanin" w:cs="IRNazanin"/>
          <w:lang w:bidi="fa-IR"/>
          <w:color w:val="111111"/>
          <w:sz w:val="28"/>
          <w:szCs w:val="28"/>
          <w:rtl/>
        </w:rPr>
        <w:t xml:space="preserve">1- الخطیب فقال: «عبد اللّه بن سلیمان بن الأشعث بن إسحاق ابن بشیر بن شداد بن عمرو بن عمران، ابو بکر بن أبی داود الازدی السجستانی رحل به أبوه من سجستان یطوف به شرقا و غربا و سمعه من علماء ذلک الوقت فسمع بخراسان و الجبال و أصبهان و فارس و البصرة و بغداد و الکوفة و المدینة و مکة و الشام و مصر و الجزیرة و الثغور. و استوطن بغداد و صنف المسند و السنن و التفسیر و القراءات و الناسخ و المنسوخ و غیر ذلک و کان فهما عالما حافظا …</w:t>
      </w:r>
    </w:p>
    <w:p>
      <w:pPr>
        <w:pStyle w:val="BookText"/>
      </w:pPr>
      <w:r>
        <w:rPr>
          <w:rFonts w:ascii="IRNazanin" w:hAnsi="IRNazanin" w:eastAsia="IRNazanin" w:cs="IRNazanin"/>
          <w:lang w:bidi="fa-IR"/>
          <w:color w:val="111111"/>
          <w:sz w:val="28"/>
          <w:szCs w:val="28"/>
          <w:rtl/>
        </w:rPr>
        <w:t xml:space="preserve">أخبرنا ابو منصور محمد بن عیسی الهمدانی حدثنا ابو الفضل صالح بن احمد الحافظ قال: ابو بکر عبد اللّه بن سلیمان امام العراق و علم العلم فی الأمصار، نصب له السلطان المنبر فحدث علیه لفضله و معرفته …</w:t>
      </w:r>
    </w:p>
    <w:p>
      <w:pPr>
        <w:pStyle w:val="BookText"/>
      </w:pPr>
      <w:r>
        <w:rPr>
          <w:rFonts w:ascii="IRNazanin" w:hAnsi="IRNazanin" w:eastAsia="IRNazanin" w:cs="IRNazanin"/>
          <w:lang w:bidi="fa-IR"/>
          <w:color w:val="111111"/>
          <w:sz w:val="28"/>
          <w:szCs w:val="28"/>
          <w:rtl/>
        </w:rPr>
        <w:t xml:space="preserve">و کان فی وقته بالعراق مشایخ أسند منه و لم یبلغوا فی الآلة و الإتقان ما بلغ هو.. قلت: کان ابن أبی داود یتهم بالانحراف عن علی و المیل علیه..</w:t>
      </w:r>
    </w:p>
    <w:p>
      <w:pPr>
        <w:pStyle w:val="BookText"/>
      </w:pPr>
      <w:r>
        <w:rPr>
          <w:rFonts w:ascii="IRNazanin" w:hAnsi="IRNazanin" w:eastAsia="IRNazanin" w:cs="IRNazanin"/>
          <w:lang w:bidi="fa-IR"/>
          <w:color w:val="111111"/>
          <w:sz w:val="28"/>
          <w:szCs w:val="28"/>
          <w:rtl/>
        </w:rPr>
        <w:t xml:space="preserve">مات ابو بکر ابن أبی داود یوم الأحد لاثنتی عشرة بقیت من ذی الحجة سنة 316. و صلی علیه زهاء ثلاثمائة ألف انسان»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7" w:name="pg10407_103967"/>
    <w:bookmarkEnd w:id="107"/>
    <w:p>
      <w:pPr>
        <w:pStyle w:val="Heading6"/>
      </w:pPr>
      <w:bookmarkStart w:id="503" w:name="_Toc279"/>
      <w:r>
        <w:t>(60) روایة الحسن بن مسلم</w:t>
      </w:r>
      <w:bookmarkEnd w:id="503"/>
    </w:p>
    <w:p>
      <w:pPr>
        <w:pStyle w:val="Heading6"/>
      </w:pPr>
      <w:bookmarkStart w:id="504" w:name="_Toc280"/>
      <w:r>
        <w:t>اشارة</w:t>
      </w:r>
      <w:bookmarkEnd w:id="504"/>
    </w:p>
    <w:p>
      <w:pPr>
        <w:pStyle w:val="BookText"/>
      </w:pPr>
      <w:r>
        <w:rPr>
          <w:rFonts w:ascii="IRNazanin" w:hAnsi="IRNazanin" w:eastAsia="IRNazanin" w:cs="IRNazanin"/>
          <w:lang w:bidi="fa-IR"/>
          <w:color w:val="111111"/>
          <w:sz w:val="28"/>
          <w:szCs w:val="28"/>
          <w:rtl/>
        </w:rPr>
        <w:t xml:space="preserve">روی حدیث الثقلین عن عبد الحمید بن صبیح و رواه عنه الحافظ الطبرانیّ فی (معجم شیوخه 1/ 135).</w:t>
      </w:r>
    </w:p>
    <w:p>
      <w:pPr>
        <w:pStyle w:val="BookText"/>
      </w:pPr>
      <w:r>
        <w:rPr>
          <w:rFonts w:ascii="IRNazanin" w:hAnsi="IRNazanin" w:eastAsia="IRNazanin" w:cs="IRNazanin"/>
          <w:lang w:bidi="fa-IR"/>
          <w:color w:val="111111"/>
          <w:sz w:val="28"/>
          <w:szCs w:val="28"/>
          <w:rtl/>
        </w:rPr>
        <w:t xml:space="preserve">و رواه الخطیب البغدادی فی تلخیص المتشابه فی الرسم فی ترجمة الحسن بن مسلم هذا من طریق الطبرانی عنه کما تقدم بإسناده و متنه فی یونس بن أرقم.</w:t>
      </w:r>
    </w:p>
    <w:p>
      <w:pPr>
        <w:pStyle w:val="Heading6"/>
      </w:pPr>
      <w:bookmarkStart w:id="505" w:name="_Toc281"/>
      <w:r>
        <w:t>ترجم له:</w:t>
      </w:r>
      <w:bookmarkEnd w:id="505"/>
    </w:p>
    <w:p>
      <w:pPr>
        <w:pStyle w:val="BookText"/>
      </w:pPr>
      <w:r>
        <w:rPr>
          <w:rFonts w:ascii="IRNazanin" w:hAnsi="IRNazanin" w:eastAsia="IRNazanin" w:cs="IRNazanin"/>
          <w:lang w:bidi="fa-IR"/>
          <w:color w:val="111111"/>
          <w:sz w:val="28"/>
          <w:szCs w:val="28"/>
          <w:rtl/>
        </w:rPr>
        <w:t xml:space="preserve">1- الخطیب فی (تلخیص المتشابه فی الرسم) کما مر و ضبطه بتشدید اللام.</w:t>
      </w:r>
    </w:p>
    <w:p>
      <w:pPr>
        <w:pStyle w:val="BookText"/>
      </w:pPr>
      <w:r>
        <w:rPr>
          <w:rFonts w:ascii="IRNazanin" w:hAnsi="IRNazanin" w:eastAsia="IRNazanin" w:cs="IRNazanin"/>
          <w:lang w:bidi="fa-IR"/>
          <w:color w:val="111111"/>
          <w:sz w:val="28"/>
          <w:szCs w:val="28"/>
          <w:rtl/>
        </w:rPr>
        <w:t xml:space="preserve">2- الأمیر ابن ماکولا فقال: «و الحسن بن مسلم بن الطبیب الصنعانی حدث عن عبد الحمید بن صبیح، روی عنه الطبرانی»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فقال: «و الحسن بن مسلم بن الطبیب، شیخ للطبرانی»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506" w:name="_Toc282"/>
      <w:r>
        <w:t>(61) روایة ابی جعفر الطحاوی</w:t>
      </w:r>
      <w:bookmarkEnd w:id="506"/>
    </w:p>
    <w:p>
      <w:pPr>
        <w:pStyle w:val="Heading6"/>
      </w:pPr>
      <w:bookmarkStart w:id="507" w:name="_Toc283"/>
      <w:r>
        <w:t>اشارة</w:t>
      </w:r>
      <w:bookmarkEnd w:id="507"/>
    </w:p>
    <w:p>
      <w:pPr>
        <w:pStyle w:val="BookText"/>
      </w:pPr>
      <w:r>
        <w:rPr>
          <w:rFonts w:ascii="IRNazanin" w:hAnsi="IRNazanin" w:eastAsia="IRNazanin" w:cs="IRNazanin"/>
          <w:lang w:bidi="fa-IR"/>
          <w:color w:val="111111"/>
          <w:sz w:val="28"/>
          <w:szCs w:val="28"/>
          <w:rtl/>
        </w:rPr>
        <w:t xml:space="preserve">رواه فی مشکل الآثار 4/ 368 بسندین فقال: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حدثنا فهد بن سلیمان قال ثنا ابو غسان مالک بن اسماعیل النهدی ثنا إسرائیل بن یونس عن عثمان بن المغیرة عن علی بن ربیعة الأسدی قال: لقیت زید بن أرقم و هو داخل علی المختار او خارج، فقلت:</w:t>
      </w:r>
    </w:p>
    <w:p>
      <w:pPr>
        <w:pStyle w:val="BookText"/>
      </w:pPr>
      <w:r>
        <w:rPr>
          <w:rFonts w:ascii="IRNazanin" w:hAnsi="IRNazanin" w:eastAsia="IRNazanin" w:cs="IRNazanin"/>
          <w:lang w:bidi="fa-IR"/>
          <w:color w:val="111111"/>
          <w:sz w:val="28"/>
          <w:szCs w:val="28"/>
          <w:rtl/>
        </w:rPr>
        <w:t xml:space="preserve">ما حدیث بلغنی عنک سمعت النبی صلّی اللّه علیه و سلّم یقول: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8" w:name="pg10407_103968"/>
    <w:bookmarkEnd w:id="108"/>
    <w:p>
      <w:pPr>
        <w:pStyle w:val="BookText"/>
      </w:pPr>
      <w:r>
        <w:rPr>
          <w:rFonts w:ascii="IRNazanin" w:hAnsi="IRNazanin" w:eastAsia="IRNazanin" w:cs="IRNazanin"/>
          <w:lang w:bidi="fa-IR"/>
          <w:color w:val="111111"/>
          <w:sz w:val="28"/>
          <w:szCs w:val="28"/>
          <w:rtl/>
        </w:rPr>
        <w:t xml:space="preserve">انّی تارک فیکم الثقلین: کتاب اللّه عز و جل و عترتی؟ قال: نعم.</w:t>
      </w:r>
    </w:p>
    <w:p>
      <w:pPr>
        <w:pStyle w:val="BookText"/>
      </w:pPr>
      <w:r>
        <w:rPr>
          <w:rFonts w:ascii="IRNazanin" w:hAnsi="IRNazanin" w:eastAsia="IRNazanin" w:cs="IRNazanin"/>
          <w:lang w:bidi="fa-IR"/>
          <w:color w:val="111111"/>
          <w:sz w:val="28"/>
          <w:szCs w:val="28"/>
          <w:rtl/>
        </w:rPr>
        <w:t xml:space="preserve">و أخرجه احمد بن حنبل فی (المسند) </w:t>
      </w:r>
      <w:r>
        <w:rPr>
          <w:rStyle w:val="FootnoteReference"/>
        </w:rPr>
        <w:footnoteReference w:id="248"/>
      </w:r>
      <w:r>
        <w:rPr>
          <w:rFonts w:ascii="IRNazanin" w:hAnsi="IRNazanin" w:eastAsia="IRNazanin" w:cs="IRNazanin"/>
          <w:lang w:bidi="fa-IR"/>
          <w:color w:val="111111"/>
          <w:sz w:val="28"/>
          <w:szCs w:val="28"/>
          <w:rtl/>
        </w:rPr>
        <w:t xml:space="preserve">و فی فضائل علی الحدیث رقم 90 عن الأسود بن عامر عن إسرائیل بالاسناد و اللفظ، و أورده سبط ابن الجوزی عن احمد فی فضائل علی بأطول مما هنا ثم قال: الحدیث الذی رویناه، أخرجه احمد فی الفضائل و لیس فی اسناده احمد ممن ضعفه جدی، و قد أخرجه ابو داود فی سننه و الترمذی ایضا و عامة المحدثین انتهی»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حدثنا ابن ابی داود ثنا عبد اللّه بن نمیر الهمدانی ثنا محمد بن فضیل ابن غزوان ثنا ابو حیان یحیی بن سعید بن حیان التیمی عن یزید ابن حیان: انطلقت انا و حصین بن عقبة الی زید بن أرقم … بلفظ مسلم.</w:t>
      </w:r>
    </w:p>
    <w:p>
      <w:pPr>
        <w:pStyle w:val="Heading6"/>
      </w:pPr>
      <w:bookmarkStart w:id="508" w:name="_Toc284"/>
      <w:r>
        <w:t>ترجم له:</w:t>
      </w:r>
      <w:bookmarkEnd w:id="508"/>
    </w:p>
    <w:p>
      <w:pPr>
        <w:pStyle w:val="BookText"/>
      </w:pPr>
      <w:r>
        <w:rPr>
          <w:rFonts w:ascii="IRNazanin" w:hAnsi="IRNazanin" w:eastAsia="IRNazanin" w:cs="IRNazanin"/>
          <w:lang w:bidi="fa-IR"/>
          <w:color w:val="111111"/>
          <w:sz w:val="28"/>
          <w:szCs w:val="28"/>
          <w:rtl/>
        </w:rPr>
        <w:t xml:space="preserve">الذهبی فقال: «الامام العلامة الحافظ صاحب التصانیف البدیعة ابو جعفر احمد بن محمد بن سلامة بن سلمة الأزدی الحجری المصری الطحاوی الحنفی و طحا من قری مصر … قال ابن یونس: ولد سنة سبع و ثلاثین و مائتین و کان ثقة ثبتا فقیها عاقلا لم یخلف مثله.. مات ابو جعفر فی مستهل ذی القعدة سنة 321»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509" w:name="_Toc285"/>
      <w:r>
        <w:t>(62) روایة ابی جعفر العقیلی</w:t>
      </w:r>
      <w:bookmarkEnd w:id="509"/>
    </w:p>
    <w:p>
      <w:pPr>
        <w:pStyle w:val="Heading6"/>
      </w:pPr>
      <w:bookmarkStart w:id="510" w:name="_Toc286"/>
      <w:r>
        <w:t>اشارة</w:t>
      </w:r>
      <w:bookmarkEnd w:id="510"/>
    </w:p>
    <w:p>
      <w:pPr>
        <w:pStyle w:val="BookText"/>
      </w:pPr>
      <w:r>
        <w:rPr>
          <w:rFonts w:ascii="IRNazanin" w:hAnsi="IRNazanin" w:eastAsia="IRNazanin" w:cs="IRNazanin"/>
          <w:lang w:bidi="fa-IR"/>
          <w:color w:val="111111"/>
          <w:sz w:val="28"/>
          <w:szCs w:val="28"/>
          <w:rtl/>
        </w:rPr>
        <w:t xml:space="preserve">بثلاثة طرق أخرجه فی کتابه الضعفاء </w:t>
      </w:r>
      <w:r>
        <w:rPr>
          <w:rStyle w:val="FootnoteReference"/>
        </w:rPr>
        <w:footnoteReference w:id="251"/>
      </w:r>
      <w:r>
        <w:rPr>
          <w:rFonts w:ascii="IRNazanin" w:hAnsi="IRNazanin" w:eastAsia="IRNazanin" w:cs="IRNazanin"/>
          <w:lang w:bidi="fa-IR"/>
          <w:color w:val="111111"/>
          <w:sz w:val="28"/>
          <w:szCs w:val="28"/>
          <w:rtl/>
        </w:rPr>
        <w:t xml:space="preserve">قال فی ترجمة عبد اللّه بن داهر: و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حدثناه احمد بن یحیی الحلوانی قال حدثنا عبد اللّه بن داهر قال حدثنا عبد اللّه بن عبد القدوس عن الأعمش عن عطیة عن ابی سعید الخدری قال قال رسول اللّه صلّی اللّه علیه و سلّم: انّی تارک فیکم الثقلین کتاب اللّه و عترتی فإنهما لن یزالا جمیعا حتی یردا علیّ الحوض، فانظروا کیف تخلفونی فیهما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حدثنا محمد بن اسماعیل قال حدثنا محمد بن سعید ابن الاصبهانی قال: حدثنا حاتم بن اسماعیل عن جعفر بن محمد عن أبیه.</w:t>
      </w:r>
    </w:p>
    <w:p>
      <w:pPr>
        <w:pStyle w:val="BookText"/>
      </w:pPr>
      <w:r>
        <w:rPr>
          <w:rFonts w:ascii="IRNazanin" w:hAnsi="IRNazanin" w:eastAsia="IRNazanin" w:cs="IRNazanin"/>
          <w:lang w:bidi="fa-IR"/>
          <w:color w:val="111111"/>
          <w:sz w:val="28"/>
          <w:szCs w:val="28"/>
          <w:rtl/>
        </w:rPr>
        <w:t xml:space="preserve">عن جابر ان النبی صلّی اللّه علیه و سلّم خطب یوم عرفة فقال فی خطبته: قد ترکت فیکم ما لن تضلوا بعده ان اعتصمتم به: کتاب اللّه، و أنتم مسؤلون عنی فما أنتم قائلون؟ قالوا: نشهد انک قد بلغت و أدیت و نصحت، فقال بإصبعه السبابة یرفعها الی السماء و یکبها الی الناس: اللهم اشهد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ترجمة هارون بن سعد فی الجزء الثانی عشر منه فی الورقة 228، و من حدیثه: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حدثناه محمد بن عثمان قال حدثنا یحیی بن الحسن بن فرات القزاز قال حدثنا محمد بن ابی حفص العطار عن هارون بن سعد عن عبد الرحمن ابن ابی سعید الخدری عن أبیه قال: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9" w:name="pg10407_103970"/>
    <w:bookmarkEnd w:id="109"/>
    <w:p>
      <w:pPr>
        <w:pStyle w:val="BookText"/>
      </w:pPr>
      <w:r>
        <w:rPr>
          <w:rFonts w:ascii="IRNazanin" w:hAnsi="IRNazanin" w:eastAsia="IRNazanin" w:cs="IRNazanin"/>
          <w:lang w:bidi="fa-IR"/>
          <w:color w:val="111111"/>
          <w:sz w:val="28"/>
          <w:szCs w:val="28"/>
          <w:rtl/>
        </w:rPr>
        <w:t xml:space="preserve">قال رسول اللّه صلّی اللّه علیه و سلّم: انّی تارک فیکم الثقلین: أحدهما کتاب اللّه تبارک و تعالی سبب طرفه بید اللّه و طرفه بأیدیکم، و عترتی اهل بیتی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و هذا یروی بأصلح من هذا الاسناد.</w:t>
      </w:r>
    </w:p>
    <w:p>
      <w:pPr>
        <w:pStyle w:val="Heading6"/>
      </w:pPr>
      <w:bookmarkStart w:id="511" w:name="_Toc287"/>
      <w:r>
        <w:t>ترجم له:</w:t>
      </w:r>
      <w:bookmarkEnd w:id="511"/>
    </w:p>
    <w:p>
      <w:pPr>
        <w:pStyle w:val="BookText"/>
      </w:pPr>
      <w:r>
        <w:rPr>
          <w:rFonts w:ascii="IRNazanin" w:hAnsi="IRNazanin" w:eastAsia="IRNazanin" w:cs="IRNazanin"/>
          <w:lang w:bidi="fa-IR"/>
          <w:color w:val="111111"/>
          <w:sz w:val="28"/>
          <w:szCs w:val="28"/>
          <w:rtl/>
        </w:rPr>
        <w:t xml:space="preserve">الذهبی فقال: «الحافظ الامام أبو جعفر محمد بن عمرو بن موسی بن حماد العقیلی صاحب کتاب الضعفاء الکبیر.. قال مسلمة بن القاسم کان العقیلی جلیل القدر عظیم الخطر ما رأیت مثله، و کان کثیر التصانیف فکان من أتاه من المحدّثین قال: اقرأ من کتابک و لا یخرج أصله فتکلمنا فی ذلک و قلنا امّا أن یکون من احفظ الناس و اما ان یکون من أکذب الناس! فاجتمعنا علیه فلما أتیت بالزیادة و النقص فطن لذلک فأخذ منی الکتاب و أخذ القلم فأصلحها من حفظه فانصرفنا من عنده و قد طابت أنفسنا و علمنا انه من احفظ الناس.</w:t>
      </w:r>
    </w:p>
    <w:p>
      <w:pPr>
        <w:pStyle w:val="BookText"/>
      </w:pPr>
      <w:r>
        <w:rPr>
          <w:rFonts w:ascii="IRNazanin" w:hAnsi="IRNazanin" w:eastAsia="IRNazanin" w:cs="IRNazanin"/>
          <w:lang w:bidi="fa-IR"/>
          <w:color w:val="111111"/>
          <w:sz w:val="28"/>
          <w:szCs w:val="28"/>
          <w:rtl/>
        </w:rPr>
        <w:t xml:space="preserve">و قال الحافظ أبو الحسن بن سهل القطان: أبو جعفر ثقة جلیل القدر عالم بالحدیث مقدم فی الحفظ توفی سنة 322»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6"/>
      </w:pPr>
      <w:bookmarkStart w:id="512" w:name="_Toc288"/>
      <w:r>
        <w:t>(63) روایة ابی الفضل البخاری الحسن بن یعقوب</w:t>
      </w:r>
      <w:bookmarkEnd w:id="512"/>
    </w:p>
    <w:p>
      <w:pPr>
        <w:pStyle w:val="Heading6"/>
      </w:pPr>
      <w:bookmarkStart w:id="513" w:name="_Toc289"/>
      <w:r>
        <w:t>اشارة</w:t>
      </w:r>
      <w:bookmarkEnd w:id="513"/>
    </w:p>
    <w:p>
      <w:pPr>
        <w:pStyle w:val="BookText"/>
      </w:pPr>
      <w:r>
        <w:rPr>
          <w:rFonts w:ascii="IRNazanin" w:hAnsi="IRNazanin" w:eastAsia="IRNazanin" w:cs="IRNazanin"/>
          <w:lang w:bidi="fa-IR"/>
          <w:color w:val="111111"/>
          <w:sz w:val="28"/>
          <w:szCs w:val="28"/>
          <w:rtl/>
        </w:rPr>
        <w:t xml:space="preserve">رواه عن محمد بن عبد الوهاب أبو أحمد الفراء العبدی المتوفی 272 عن جعفر بن عون و رواه عنه الحاکم النیسابوری، أخرجه الحافظ البیهقی </w:t>
      </w:r>
      <w:r>
        <w:rPr>
          <w:rStyle w:val="FootnoteReference"/>
        </w:rPr>
        <w:footnoteReference w:id="255"/>
      </w:r>
      <w:r>
        <w:rPr>
          <w:rFonts w:ascii="IRNazanin" w:hAnsi="IRNazanin" w:eastAsia="IRNazanin" w:cs="IRNazanin"/>
          <w:lang w:bidi="fa-IR"/>
          <w:color w:val="111111"/>
          <w:sz w:val="28"/>
          <w:szCs w:val="28"/>
          <w:rtl/>
        </w:rPr>
        <w:t xml:space="preserve">عن الحاکم عنه بلفظ تقدم فی جعفر بن عون.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0" w:name="pg10407_103971"/>
    <w:bookmarkEnd w:id="110"/>
    <w:p>
      <w:pPr>
        <w:pStyle w:val="BookText"/>
      </w:pPr>
      <w:r>
        <w:rPr>
          <w:rFonts w:ascii="IRNazanin" w:hAnsi="IRNazanin" w:eastAsia="IRNazanin" w:cs="IRNazanin"/>
          <w:lang w:bidi="fa-IR"/>
          <w:color w:val="111111"/>
          <w:sz w:val="28"/>
          <w:szCs w:val="28"/>
          <w:rtl/>
        </w:rPr>
        <w:t xml:space="preserve">و أخرجه الحافظ ابن عساکر فی معجم شیوخه الورقة 11 عن ابن العراقی أحمد بن علی عن أبی بکر ابن خلف الشیرازی أحمد بن علی عن الحاکم بالاسناد و اللفظ.</w:t>
      </w:r>
    </w:p>
    <w:p>
      <w:pPr>
        <w:pStyle w:val="Heading6"/>
      </w:pPr>
      <w:bookmarkStart w:id="514" w:name="_Toc290"/>
      <w:r>
        <w:t>ترجم له:</w:t>
      </w:r>
      <w:bookmarkEnd w:id="514"/>
    </w:p>
    <w:p>
      <w:pPr>
        <w:pStyle w:val="BookText"/>
      </w:pPr>
      <w:r>
        <w:rPr>
          <w:rFonts w:ascii="IRNazanin" w:hAnsi="IRNazanin" w:eastAsia="IRNazanin" w:cs="IRNazanin"/>
          <w:lang w:bidi="fa-IR"/>
          <w:color w:val="111111"/>
          <w:sz w:val="28"/>
          <w:szCs w:val="28"/>
          <w:rtl/>
        </w:rPr>
        <w:t xml:space="preserve">الذهبی فی وفیات سنة 342 قال: «و فیها الحسن بن یعقوب أبو الفضل البخاری العدل، بنیسابور، روی عن أبی حاتم الرازی و طبقته و رحل و أکثر»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515" w:name="_Toc291"/>
      <w:r>
        <w:t>(64) روایة ابن الاخرم الشیبانی محمد بن یعقوب</w:t>
      </w:r>
      <w:bookmarkEnd w:id="515"/>
    </w:p>
    <w:p>
      <w:pPr>
        <w:pStyle w:val="Heading6"/>
      </w:pPr>
      <w:bookmarkStart w:id="516" w:name="_Toc292"/>
      <w:r>
        <w:t>اشارة</w:t>
      </w:r>
      <w:bookmarkEnd w:id="516"/>
    </w:p>
    <w:p>
      <w:pPr>
        <w:pStyle w:val="BookText"/>
      </w:pPr>
      <w:r>
        <w:rPr>
          <w:rFonts w:ascii="IRNazanin" w:hAnsi="IRNazanin" w:eastAsia="IRNazanin" w:cs="IRNazanin"/>
          <w:lang w:bidi="fa-IR"/>
          <w:color w:val="111111"/>
          <w:sz w:val="28"/>
          <w:szCs w:val="28"/>
          <w:rtl/>
        </w:rPr>
        <w:t xml:space="preserve">رواه عن محمد بن عبد الوهاب الفراء الحافظ أبو أحمد العبدی النیسابوری المتوفی 272 و رواه عنه أبو زکریا یحیی بن ابراهیم بن محمد بن یحیی.</w:t>
      </w:r>
    </w:p>
    <w:p>
      <w:pPr>
        <w:pStyle w:val="BookText"/>
      </w:pPr>
      <w:r>
        <w:rPr>
          <w:rFonts w:ascii="IRNazanin" w:hAnsi="IRNazanin" w:eastAsia="IRNazanin" w:cs="IRNazanin"/>
          <w:lang w:bidi="fa-IR"/>
          <w:color w:val="111111"/>
          <w:sz w:val="28"/>
          <w:szCs w:val="28"/>
          <w:rtl/>
        </w:rPr>
        <w:t xml:space="preserve">أخرجه الحافظ البیهقی </w:t>
      </w:r>
      <w:r>
        <w:rPr>
          <w:rStyle w:val="FootnoteReference"/>
        </w:rPr>
        <w:footnoteReference w:id="257"/>
      </w:r>
      <w:r>
        <w:rPr>
          <w:rFonts w:ascii="IRNazanin" w:hAnsi="IRNazanin" w:eastAsia="IRNazanin" w:cs="IRNazanin"/>
          <w:lang w:bidi="fa-IR"/>
          <w:color w:val="111111"/>
          <w:sz w:val="28"/>
          <w:szCs w:val="28"/>
          <w:rtl/>
        </w:rPr>
        <w:t xml:space="preserve">، و تقدم فی أبی أحمد الفراء.</w:t>
      </w:r>
    </w:p>
    <w:p>
      <w:pPr>
        <w:pStyle w:val="Heading6"/>
      </w:pPr>
      <w:bookmarkStart w:id="517" w:name="_Toc293"/>
      <w:r>
        <w:t>ترجم له:</w:t>
      </w:r>
      <w:bookmarkEnd w:id="517"/>
    </w:p>
    <w:p>
      <w:pPr>
        <w:pStyle w:val="BookText"/>
      </w:pPr>
      <w:r>
        <w:rPr>
          <w:rFonts w:ascii="IRNazanin" w:hAnsi="IRNazanin" w:eastAsia="IRNazanin" w:cs="IRNazanin"/>
          <w:lang w:bidi="fa-IR"/>
          <w:color w:val="111111"/>
          <w:sz w:val="28"/>
          <w:szCs w:val="28"/>
          <w:rtl/>
        </w:rPr>
        <w:t xml:space="preserve">الذهبی فی وفیات سنة 344 قال: «و فیها أبو عبد اللّه محمد بن یعقوب ابن یوسف بن الاخرم الشیبانی الحافظ محدث نیسابور، صنف المسند الکبیر، و صنف مستخرجا علی الصحیحین و روی عن أبی الحسن الهلالی و یحیی الذهلی و طبقتهما، و مع براعته فی الحدیث و العلل و الرجال، لم یرحل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1" w:name="pg10407_103972"/>
    <w:bookmarkEnd w:id="111"/>
    <w:p>
      <w:pPr>
        <w:pStyle w:val="BookText"/>
      </w:pPr>
      <w:r>
        <w:rPr>
          <w:rFonts w:ascii="IRNazanin" w:hAnsi="IRNazanin" w:eastAsia="IRNazanin" w:cs="IRNazanin"/>
          <w:lang w:bidi="fa-IR"/>
          <w:color w:val="111111"/>
          <w:sz w:val="28"/>
          <w:szCs w:val="28"/>
          <w:rtl/>
        </w:rPr>
        <w:t xml:space="preserve">نیسابور، عاش أربعا و تسعین سنة»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6"/>
      </w:pPr>
      <w:bookmarkStart w:id="518" w:name="_Toc294"/>
      <w:r>
        <w:t>(65) روایة عبد اللّه بن جعفر</w:t>
      </w:r>
      <w:bookmarkEnd w:id="518"/>
    </w:p>
    <w:p>
      <w:pPr>
        <w:pStyle w:val="Heading6"/>
      </w:pPr>
      <w:bookmarkStart w:id="519" w:name="_Toc295"/>
      <w:r>
        <w:t>اشارة</w:t>
      </w:r>
      <w:bookmarkEnd w:id="519"/>
    </w:p>
    <w:p>
      <w:pPr>
        <w:pStyle w:val="BookText"/>
      </w:pPr>
      <w:r>
        <w:rPr>
          <w:rFonts w:ascii="IRNazanin" w:hAnsi="IRNazanin" w:eastAsia="IRNazanin" w:cs="IRNazanin"/>
          <w:lang w:bidi="fa-IR"/>
          <w:color w:val="111111"/>
          <w:sz w:val="28"/>
          <w:szCs w:val="28"/>
          <w:rtl/>
        </w:rPr>
        <w:t xml:space="preserve">روی حدیث الثقلین عن احمد بن یونس الضبی. و رواه عنه الحافظ أبو نعیم الاصبهانی </w:t>
      </w:r>
      <w:r>
        <w:rPr>
          <w:rStyle w:val="FootnoteReference"/>
        </w:rPr>
        <w:footnoteReference w:id="259"/>
      </w:r>
      <w:r>
        <w:rPr>
          <w:rFonts w:ascii="IRNazanin" w:hAnsi="IRNazanin" w:eastAsia="IRNazanin" w:cs="IRNazanin"/>
          <w:lang w:bidi="fa-IR"/>
          <w:color w:val="111111"/>
          <w:sz w:val="28"/>
          <w:szCs w:val="28"/>
          <w:rtl/>
        </w:rPr>
        <w:t xml:space="preserve">تقدم بإسناده و لفظه فی عمار بن نصر.</w:t>
      </w:r>
    </w:p>
    <w:p>
      <w:pPr>
        <w:pStyle w:val="Heading6"/>
      </w:pPr>
      <w:bookmarkStart w:id="520" w:name="_Toc296"/>
      <w:r>
        <w:t>ترجم له:</w:t>
      </w:r>
      <w:bookmarkEnd w:id="520"/>
    </w:p>
    <w:p>
      <w:pPr>
        <w:pStyle w:val="BookText"/>
      </w:pPr>
      <w:r>
        <w:rPr>
          <w:rFonts w:ascii="IRNazanin" w:hAnsi="IRNazanin" w:eastAsia="IRNazanin" w:cs="IRNazanin"/>
          <w:lang w:bidi="fa-IR"/>
          <w:color w:val="111111"/>
          <w:sz w:val="28"/>
          <w:szCs w:val="28"/>
          <w:rtl/>
        </w:rPr>
        <w:t xml:space="preserve">تلمیذه أبو نعیم فی (ذکر أخبار أصبهان 2/ 80) فقال: «عبد اللّه بن جعفر ابن احمد بن فارس بن الفرج أبو محمد، مولده سنة 248 و توفی سنة 346 فی شوال، ذکر المتأخر </w:t>
      </w:r>
      <w:r>
        <w:rPr>
          <w:rStyle w:val="FootnoteReference"/>
        </w:rPr>
        <w:footnoteReference w:id="260"/>
      </w:r>
      <w:r>
        <w:rPr>
          <w:rFonts w:ascii="IRNazanin" w:hAnsi="IRNazanin" w:eastAsia="IRNazanin" w:cs="IRNazanin"/>
          <w:lang w:bidi="fa-IR"/>
          <w:color w:val="111111"/>
          <w:sz w:val="28"/>
          <w:szCs w:val="28"/>
          <w:rtl/>
        </w:rPr>
        <w:t xml:space="preserve">انه توفی سنة 345 فی شوال.. سمعت أبا محمد ابن حیان یقول: سمعت أبا عمر القطان یقول: رأیت عبد اللّه بن جعفر فی المنام فقلت له ما فعل اللّه بک؟ قال: غفر لی و أنزلنی منازل الأنبیاء!»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521" w:name="_Toc297"/>
      <w:r>
        <w:t>(66) روایة محمد بن أحمد بن تمیم</w:t>
      </w:r>
      <w:bookmarkEnd w:id="521"/>
    </w:p>
    <w:p>
      <w:pPr>
        <w:pStyle w:val="Heading6"/>
      </w:pPr>
      <w:bookmarkStart w:id="522" w:name="_Toc298"/>
      <w:r>
        <w:t>اشارة</w:t>
      </w:r>
      <w:bookmarkEnd w:id="522"/>
    </w:p>
    <w:p>
      <w:pPr>
        <w:pStyle w:val="BookText"/>
      </w:pPr>
      <w:r>
        <w:rPr>
          <w:rFonts w:ascii="IRNazanin" w:hAnsi="IRNazanin" w:eastAsia="IRNazanin" w:cs="IRNazanin"/>
          <w:lang w:bidi="fa-IR"/>
          <w:color w:val="111111"/>
          <w:sz w:val="28"/>
          <w:szCs w:val="28"/>
          <w:rtl/>
        </w:rPr>
        <w:t xml:space="preserve">رواه عن أبی قلابة الرقاشی عن یحیی بن حماد و رواه عنه تلمیذه الحاکم النیسابوری فی مستدرکه علی الصحیحین فقال: «حدثنا أبو الحسن محمد ابن أحمد بن تمیم الحنظلی ببغداد ثنا أبو قلابة … (تقدم بإسناده و متنه ص 166) و قال: هذا حدیث صحیح علی شرط الشیخین و لم یخرجاه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2" w:name="pg10407_103973"/>
    <w:bookmarkEnd w:id="112"/>
    <w:p>
      <w:pPr>
        <w:pStyle w:val="BookText"/>
      </w:pPr>
      <w:r>
        <w:rPr>
          <w:rFonts w:ascii="IRNazanin" w:hAnsi="IRNazanin" w:eastAsia="IRNazanin" w:cs="IRNazanin"/>
          <w:lang w:bidi="fa-IR"/>
          <w:color w:val="111111"/>
          <w:sz w:val="28"/>
          <w:szCs w:val="28"/>
          <w:rtl/>
        </w:rPr>
        <w:t xml:space="preserve">بطوله» </w:t>
      </w:r>
      <w:r>
        <w:rPr>
          <w:rStyle w:val="FootnoteReference"/>
        </w:rPr>
        <w:footnoteReference w:id="262"/>
      </w:r>
      <w:r>
        <w:rPr>
          <w:rFonts w:ascii="IRNazanin" w:hAnsi="IRNazanin" w:eastAsia="IRNazanin" w:cs="IRNazanin"/>
          <w:lang w:bidi="fa-IR"/>
          <w:color w:val="111111"/>
          <w:sz w:val="28"/>
          <w:szCs w:val="28"/>
          <w:rtl/>
        </w:rPr>
        <w:t xml:space="preserve">. و أقره الذهبی فی تلخیصه.</w:t>
      </w:r>
    </w:p>
    <w:p>
      <w:pPr>
        <w:pStyle w:val="Heading6"/>
      </w:pPr>
      <w:bookmarkStart w:id="523" w:name="_Toc299"/>
      <w:r>
        <w:t>ترجم له:</w:t>
      </w:r>
      <w:bookmarkEnd w:id="523"/>
    </w:p>
    <w:p>
      <w:pPr>
        <w:pStyle w:val="BookText"/>
      </w:pPr>
      <w:r>
        <w:rPr>
          <w:rFonts w:ascii="IRNazanin" w:hAnsi="IRNazanin" w:eastAsia="IRNazanin" w:cs="IRNazanin"/>
          <w:lang w:bidi="fa-IR"/>
          <w:color w:val="111111"/>
          <w:sz w:val="28"/>
          <w:szCs w:val="28"/>
          <w:rtl/>
        </w:rPr>
        <w:t xml:space="preserve">الخطیب البغدادی فقال: «محمد بن أحمد بن تمیم أبو الحسین الخیاط القنطری و کان ینزل قنطرة البلدان و حدث عن أحمد بن عبید اللّه النرسی و أبی قلابة الرقاشی.. توفی أبو الحسین محمد بن أحمد بن تمیم القنطری یوم الجمعة سلخ شعبان سنة 348..»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524" w:name="_Toc300"/>
      <w:r>
        <w:t>(67) روایة أبی جعفر الشیبانی</w:t>
      </w:r>
      <w:bookmarkEnd w:id="524"/>
    </w:p>
    <w:p>
      <w:pPr>
        <w:pStyle w:val="Heading6"/>
      </w:pPr>
      <w:bookmarkStart w:id="525" w:name="_Toc301"/>
      <w:r>
        <w:t>اشارة</w:t>
      </w:r>
      <w:bookmarkEnd w:id="525"/>
    </w:p>
    <w:p>
      <w:pPr>
        <w:pStyle w:val="BookText"/>
      </w:pPr>
      <w:r>
        <w:rPr>
          <w:rFonts w:ascii="IRNazanin" w:hAnsi="IRNazanin" w:eastAsia="IRNazanin" w:cs="IRNazanin"/>
          <w:lang w:bidi="fa-IR"/>
          <w:color w:val="111111"/>
          <w:sz w:val="28"/>
          <w:szCs w:val="28"/>
          <w:rtl/>
        </w:rPr>
        <w:t xml:space="preserve">روی حدیث الثقلین عن ابراهیم بن إسحاق الزهری و رواه عنه أبو محمد جناح بن نذیر بن جناح القاضی.</w:t>
      </w:r>
    </w:p>
    <w:p>
      <w:pPr>
        <w:pStyle w:val="BookText"/>
      </w:pPr>
      <w:r>
        <w:rPr>
          <w:rFonts w:ascii="IRNazanin" w:hAnsi="IRNazanin" w:eastAsia="IRNazanin" w:cs="IRNazanin"/>
          <w:lang w:bidi="fa-IR"/>
          <w:color w:val="111111"/>
          <w:sz w:val="28"/>
          <w:szCs w:val="28"/>
          <w:rtl/>
        </w:rPr>
        <w:t xml:space="preserve">أخرج حدیثه الحافظ البیهقی </w:t>
      </w:r>
      <w:r>
        <w:rPr>
          <w:rStyle w:val="FootnoteReference"/>
        </w:rPr>
        <w:footnoteReference w:id="264"/>
      </w:r>
      <w:r>
        <w:rPr>
          <w:rFonts w:ascii="IRNazanin" w:hAnsi="IRNazanin" w:eastAsia="IRNazanin" w:cs="IRNazanin"/>
          <w:lang w:bidi="fa-IR"/>
          <w:color w:val="111111"/>
          <w:sz w:val="28"/>
          <w:szCs w:val="28"/>
          <w:rtl/>
        </w:rPr>
        <w:t xml:space="preserve">. تقدم بإسناده و متنه فی یعلی بن عبید.</w:t>
      </w:r>
    </w:p>
    <w:p>
      <w:pPr>
        <w:pStyle w:val="BookText"/>
      </w:pPr>
      <w:r>
        <w:rPr>
          <w:rFonts w:ascii="IRNazanin" w:hAnsi="IRNazanin" w:eastAsia="IRNazanin" w:cs="IRNazanin"/>
          <w:lang w:bidi="fa-IR"/>
          <w:color w:val="111111"/>
          <w:sz w:val="28"/>
          <w:szCs w:val="28"/>
          <w:rtl/>
        </w:rPr>
        <w:t xml:space="preserve">و رواه أیضا عن أحمد بن حازم بن أبی غرزة، و رواه عنه الحاکم </w:t>
      </w:r>
      <w:r>
        <w:rPr>
          <w:rStyle w:val="FootnoteReference"/>
        </w:rPr>
        <w:footnoteReference w:id="265"/>
      </w:r>
      <w:r>
        <w:rPr>
          <w:rFonts w:ascii="IRNazanin" w:hAnsi="IRNazanin" w:eastAsia="IRNazanin" w:cs="IRNazanin"/>
          <w:lang w:bidi="fa-IR"/>
          <w:color w:val="111111"/>
          <w:sz w:val="28"/>
          <w:szCs w:val="28"/>
          <w:rtl/>
        </w:rPr>
        <w:t xml:space="preserve">و صرح بصحته هو و الذهبی فی تلخیصه.</w:t>
      </w:r>
    </w:p>
    <w:p>
      <w:pPr>
        <w:pStyle w:val="Heading6"/>
      </w:pPr>
      <w:bookmarkStart w:id="526" w:name="_Toc302"/>
      <w:r>
        <w:t>ترجم له:</w:t>
      </w:r>
      <w:bookmarkEnd w:id="526"/>
    </w:p>
    <w:p>
      <w:pPr>
        <w:pStyle w:val="BookText"/>
      </w:pPr>
      <w:r>
        <w:rPr>
          <w:rFonts w:ascii="IRNazanin" w:hAnsi="IRNazanin" w:eastAsia="IRNazanin" w:cs="IRNazanin"/>
          <w:lang w:bidi="fa-IR"/>
          <w:color w:val="111111"/>
          <w:sz w:val="28"/>
          <w:szCs w:val="28"/>
          <w:rtl/>
        </w:rPr>
        <w:t xml:space="preserve">1- الذهبی و وصفه بمسند الکوفة فی زمانه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وصفه فی (تذکرة الحفاظ) بمحدث الکوفة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3" w:name="pg10407_103974"/>
    <w:bookmarkEnd w:id="113"/>
    <w:p>
      <w:pPr>
        <w:pStyle w:val="BookText"/>
      </w:pPr>
      <w:r>
        <w:rPr>
          <w:rFonts w:ascii="IRNazanin" w:hAnsi="IRNazanin" w:eastAsia="IRNazanin" w:cs="IRNazanin"/>
          <w:lang w:bidi="fa-IR"/>
          <w:color w:val="111111"/>
          <w:sz w:val="28"/>
          <w:szCs w:val="28"/>
          <w:rtl/>
        </w:rPr>
        <w:t xml:space="preserve">3- ابن العماد ناقلا کلام الذهبی فی العبر، و هو قوله فی وفیات سنة 351: «و فیها أبو جعفر محمد بن علی بن دحیم الشیبانی الکوفی مسند الکوفة فی زمانه، روی عن ابراهیم بن عبد اللّه القصار و أحمد بن عرعرة و جماعة»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527" w:name="_Toc303"/>
      <w:r>
        <w:t>(68) روایة أبی الشیخ ابن حیان الاصبهانی</w:t>
      </w:r>
      <w:bookmarkEnd w:id="527"/>
    </w:p>
    <w:p>
      <w:pPr>
        <w:pStyle w:val="Heading6"/>
      </w:pPr>
      <w:bookmarkStart w:id="528" w:name="_Toc304"/>
      <w:r>
        <w:t>اشارة</w:t>
      </w:r>
      <w:bookmarkEnd w:id="528"/>
    </w:p>
    <w:p>
      <w:pPr>
        <w:pStyle w:val="BookText"/>
      </w:pPr>
      <w:r>
        <w:rPr>
          <w:rFonts w:ascii="IRNazanin" w:hAnsi="IRNazanin" w:eastAsia="IRNazanin" w:cs="IRNazanin"/>
          <w:lang w:bidi="fa-IR"/>
          <w:color w:val="111111"/>
          <w:sz w:val="28"/>
          <w:szCs w:val="28"/>
          <w:rtl/>
        </w:rPr>
        <w:t xml:space="preserve">رواه فی الجزء الاول من عوالی حدیثه الموجود فی المجموع رقم 3637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روایة أبی الفضل جعفر بن عبد الواحد الثقفی عنه.</w:t>
      </w:r>
    </w:p>
    <w:p>
      <w:pPr>
        <w:pStyle w:val="BookText"/>
      </w:pPr>
      <w:r>
        <w:rPr>
          <w:rFonts w:ascii="IRNazanin" w:hAnsi="IRNazanin" w:eastAsia="IRNazanin" w:cs="IRNazanin"/>
          <w:lang w:bidi="fa-IR"/>
          <w:color w:val="111111"/>
          <w:sz w:val="28"/>
          <w:szCs w:val="28"/>
          <w:rtl/>
        </w:rPr>
        <w:t xml:space="preserve">روایة أبی عبد اللّه محمد بن معمر بن عبد الواحد عنه.</w:t>
      </w:r>
    </w:p>
    <w:p>
      <w:pPr>
        <w:pStyle w:val="BookText"/>
      </w:pPr>
      <w:r>
        <w:rPr>
          <w:rFonts w:ascii="IRNazanin" w:hAnsi="IRNazanin" w:eastAsia="IRNazanin" w:cs="IRNazanin"/>
          <w:lang w:bidi="fa-IR"/>
          <w:color w:val="111111"/>
          <w:sz w:val="28"/>
          <w:szCs w:val="28"/>
          <w:rtl/>
        </w:rPr>
        <w:t xml:space="preserve">سماع محمد بن عبد الواحد بن أحمد و هو الحافظ ضیاء الدین المقدسی المتوفی 643 و علیه سماعات و قراءات کثیرة.</w:t>
      </w:r>
    </w:p>
    <w:p>
      <w:pPr>
        <w:pStyle w:val="BookText"/>
      </w:pPr>
      <w:r>
        <w:rPr>
          <w:rFonts w:ascii="IRNazanin" w:hAnsi="IRNazanin" w:eastAsia="IRNazanin" w:cs="IRNazanin"/>
          <w:lang w:bidi="fa-IR"/>
          <w:color w:val="111111"/>
          <w:sz w:val="28"/>
          <w:szCs w:val="28"/>
          <w:rtl/>
        </w:rPr>
        <w:t xml:space="preserve">فی دار الکتب الظاهریة بدمشق، ففی الورقة 60/ أ:</w:t>
      </w:r>
    </w:p>
    <w:p>
      <w:pPr>
        <w:pStyle w:val="BookText"/>
      </w:pPr>
      <w:r>
        <w:rPr>
          <w:rFonts w:ascii="IRNazanin" w:hAnsi="IRNazanin" w:eastAsia="IRNazanin" w:cs="IRNazanin"/>
          <w:lang w:bidi="fa-IR"/>
          <w:color w:val="111111"/>
          <w:sz w:val="28"/>
          <w:szCs w:val="28"/>
          <w:rtl/>
        </w:rPr>
        <w:t xml:space="preserve">أخبرنا أبو یعلی قال حدثنا غسان عن أبی إسرائیل عن عطیة عن أبی سعید قال قال رسول اللّه صلّی اللّه علیه و سلّم: انّی تارک فیکم الثقلین أحدهما أکبر من الآخر: کتاب اللّه عز و جل سبب موصول من السماء الی الأرض و عترتی اهل بیتی، ألا و انهما لن یتفرقا حتی یردا علیّ الحوض».</w:t>
      </w:r>
    </w:p>
    <w:p>
      <w:pPr>
        <w:pStyle w:val="Heading6"/>
      </w:pPr>
      <w:bookmarkStart w:id="529" w:name="_Toc305"/>
      <w:r>
        <w:t>ترجم له:</w:t>
      </w:r>
      <w:bookmarkEnd w:id="529"/>
    </w:p>
    <w:p>
      <w:pPr>
        <w:pStyle w:val="BookText"/>
      </w:pPr>
      <w:r>
        <w:rPr>
          <w:rFonts w:ascii="IRNazanin" w:hAnsi="IRNazanin" w:eastAsia="IRNazanin" w:cs="IRNazanin"/>
          <w:lang w:bidi="fa-IR"/>
          <w:color w:val="111111"/>
          <w:sz w:val="28"/>
          <w:szCs w:val="28"/>
          <w:rtl/>
        </w:rPr>
        <w:t xml:space="preserve">1- أبو نعیم الاصبهانی و قال: «یعرف بأبی الشیخ، أحد الثقات و الاعلام صنف الاحکام و التفسیر و الشیوخ»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و قال: «حافظ کبیر ثقة، له تصانیف کثیرة، روی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4" w:name="pg10407_103975"/>
    <w:bookmarkEnd w:id="114"/>
    <w:p>
      <w:pPr>
        <w:pStyle w:val="BookText"/>
      </w:pPr>
      <w:r>
        <w:rPr>
          <w:rFonts w:ascii="IRNazanin" w:hAnsi="IRNazanin" w:eastAsia="IRNazanin" w:cs="IRNazanin"/>
          <w:lang w:bidi="fa-IR"/>
          <w:color w:val="111111"/>
          <w:sz w:val="28"/>
          <w:szCs w:val="28"/>
          <w:rtl/>
        </w:rPr>
        <w:t xml:space="preserve">عن أبی یعلی الموصلی و خلق کثیر، أکثر الروایة عنه أبو نعیم الحافظ، و آخر من روی عنه أبو طاهر محمد بن أحمد بن عبد الرحیم الکاتب بأصبهان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وصفه بحافظ أصبهان و مسند زمانه الامام أبو محمد …</w:t>
      </w:r>
    </w:p>
    <w:p>
      <w:pPr>
        <w:pStyle w:val="BookText"/>
      </w:pPr>
      <w:r>
        <w:rPr>
          <w:rFonts w:ascii="IRNazanin" w:hAnsi="IRNazanin" w:eastAsia="IRNazanin" w:cs="IRNazanin"/>
          <w:lang w:bidi="fa-IR"/>
          <w:color w:val="111111"/>
          <w:sz w:val="28"/>
          <w:szCs w:val="28"/>
          <w:rtl/>
        </w:rPr>
        <w:t xml:space="preserve">(الی أن قال) قال ابن مردویه: ثقة مأمون، صنف التفسیر و الکتب الکثیر فی الاحکام و غیر ذلک، و قال أبو بکر الخطیب: کان حافظا ثبتا متقنا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العماد و وصفه بالإمام الحافظ الثبت الثقة أبو الشیخ و أبو محمد.. و حکی أقوال أبی نعیم و ابن مردویه و الخطیب فی الثناء علیه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بمثل ما تقدم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530" w:name="_Toc306"/>
      <w:r>
        <w:t>(69) روایة محمد بن أحمد بن بالویه</w:t>
      </w:r>
      <w:bookmarkEnd w:id="530"/>
    </w:p>
    <w:p>
      <w:pPr>
        <w:pStyle w:val="Heading6"/>
      </w:pPr>
      <w:bookmarkStart w:id="531" w:name="_Toc307"/>
      <w:r>
        <w:t>اشارة</w:t>
      </w:r>
      <w:bookmarkEnd w:id="531"/>
    </w:p>
    <w:p>
      <w:pPr>
        <w:pStyle w:val="BookText"/>
      </w:pPr>
      <w:r>
        <w:rPr>
          <w:rFonts w:ascii="IRNazanin" w:hAnsi="IRNazanin" w:eastAsia="IRNazanin" w:cs="IRNazanin"/>
          <w:lang w:bidi="fa-IR"/>
          <w:color w:val="111111"/>
          <w:sz w:val="28"/>
          <w:szCs w:val="28"/>
          <w:rtl/>
        </w:rPr>
        <w:t xml:space="preserve">رواه عن عبد اللّه بن أحمد و رواه عنه الحاکم النیسابوری و قال: هذا حدیث صحیح علی شرط الشیخین و لم یخرجاه بطوله </w:t>
      </w:r>
      <w:r>
        <w:rPr>
          <w:rStyle w:val="FootnoteReference"/>
        </w:rPr>
        <w:footnoteReference w:id="276"/>
      </w:r>
      <w:r>
        <w:rPr>
          <w:rFonts w:ascii="IRNazanin" w:hAnsi="IRNazanin" w:eastAsia="IRNazanin" w:cs="IRNazanin"/>
          <w:lang w:bidi="fa-IR"/>
          <w:color w:val="111111"/>
          <w:sz w:val="28"/>
          <w:szCs w:val="28"/>
          <w:rtl/>
        </w:rPr>
        <w:t xml:space="preserve">. و أورده الذهبی فی تلخیصه و سکت علیه حیث لم یجد فی اسناده أی مساغ للطعن و الجرح، و قد تقدم بإسناده و متنه ص 166.</w:t>
      </w:r>
    </w:p>
    <w:p>
      <w:pPr>
        <w:pStyle w:val="Heading6"/>
      </w:pPr>
      <w:bookmarkStart w:id="532" w:name="_Toc308"/>
      <w:r>
        <w:t>ترجم له:</w:t>
      </w:r>
      <w:bookmarkEnd w:id="532"/>
    </w:p>
    <w:p>
      <w:pPr>
        <w:pStyle w:val="BookText"/>
      </w:pPr>
      <w:r>
        <w:rPr>
          <w:rFonts w:ascii="IRNazanin" w:hAnsi="IRNazanin" w:eastAsia="IRNazanin" w:cs="IRNazanin"/>
          <w:lang w:bidi="fa-IR"/>
          <w:color w:val="111111"/>
          <w:sz w:val="28"/>
          <w:szCs w:val="28"/>
          <w:rtl/>
        </w:rPr>
        <w:t xml:space="preserve">الخطیب و کناه أبا علی! و عدد شیوخه و قال حدثنا عنه أبو بکر البرقانی و سألته عنه؟ فقال: ثقة.. و حدثت عن أبی عبد اللّه محمد بن عبد اللّه الحافظ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5" w:name="pg10407_103976"/>
    <w:bookmarkEnd w:id="115"/>
    <w:p>
      <w:pPr>
        <w:pStyle w:val="BookText"/>
      </w:pPr>
      <w:r>
        <w:rPr>
          <w:rFonts w:ascii="IRNazanin" w:hAnsi="IRNazanin" w:eastAsia="IRNazanin" w:cs="IRNazanin"/>
          <w:lang w:bidi="fa-IR"/>
          <w:color w:val="111111"/>
          <w:sz w:val="28"/>
          <w:szCs w:val="28"/>
          <w:rtl/>
        </w:rPr>
        <w:t xml:space="preserve">[الحاکم النیسابوری ان أبا علی بن بالویه مات بنیسابور فی یوم الخمیس سلخ شوال من سنة 374..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6"/>
      </w:pPr>
      <w:bookmarkStart w:id="533" w:name="_Toc309"/>
      <w:r>
        <w:t>(70) روایة محمد بن أحمد بن حمدان</w:t>
      </w:r>
      <w:bookmarkEnd w:id="533"/>
    </w:p>
    <w:p>
      <w:pPr>
        <w:pStyle w:val="Heading6"/>
      </w:pPr>
      <w:bookmarkStart w:id="534" w:name="_Toc310"/>
      <w:r>
        <w:t>اشارة</w:t>
      </w:r>
      <w:bookmarkEnd w:id="534"/>
    </w:p>
    <w:p>
      <w:pPr>
        <w:pStyle w:val="BookText"/>
      </w:pPr>
      <w:r>
        <w:rPr>
          <w:rFonts w:ascii="IRNazanin" w:hAnsi="IRNazanin" w:eastAsia="IRNazanin" w:cs="IRNazanin"/>
          <w:lang w:bidi="fa-IR"/>
          <w:color w:val="111111"/>
          <w:sz w:val="28"/>
          <w:szCs w:val="28"/>
          <w:rtl/>
        </w:rPr>
        <w:t xml:space="preserve">روی حدیث الثقلین عن الحافظ الحسن بن سفیان النسوی و رواه عنه الحافظ أبو نعیم </w:t>
      </w:r>
      <w:r>
        <w:rPr>
          <w:rStyle w:val="FootnoteReference"/>
        </w:rPr>
        <w:footnoteReference w:id="278"/>
      </w:r>
      <w:r>
        <w:rPr>
          <w:rFonts w:ascii="IRNazanin" w:hAnsi="IRNazanin" w:eastAsia="IRNazanin" w:cs="IRNazanin"/>
          <w:lang w:bidi="fa-IR"/>
          <w:color w:val="111111"/>
          <w:sz w:val="28"/>
          <w:szCs w:val="28"/>
          <w:rtl/>
        </w:rPr>
        <w:t xml:space="preserve">فی ترجمة حذیفة بن أسید الغفاری، تقدم بإسناده و متنه فی زید بن الحسن الانماطی.</w:t>
      </w:r>
    </w:p>
    <w:p>
      <w:pPr>
        <w:pStyle w:val="BookText"/>
      </w:pPr>
      <w:r>
        <w:rPr>
          <w:rFonts w:ascii="IRNazanin" w:hAnsi="IRNazanin" w:eastAsia="IRNazanin" w:cs="IRNazanin"/>
          <w:lang w:bidi="fa-IR"/>
          <w:color w:val="111111"/>
          <w:sz w:val="28"/>
          <w:szCs w:val="28"/>
          <w:rtl/>
        </w:rPr>
        <w:t xml:space="preserve">و رواه بإسناد آخر رواه الخطیب الخوارزمی </w:t>
      </w:r>
      <w:r>
        <w:rPr>
          <w:rStyle w:val="FootnoteReference"/>
        </w:rPr>
        <w:footnoteReference w:id="279"/>
      </w:r>
      <w:r>
        <w:rPr>
          <w:rFonts w:ascii="IRNazanin" w:hAnsi="IRNazanin" w:eastAsia="IRNazanin" w:cs="IRNazanin"/>
          <w:lang w:bidi="fa-IR"/>
          <w:color w:val="111111"/>
          <w:sz w:val="28"/>
          <w:szCs w:val="28"/>
          <w:rtl/>
        </w:rPr>
        <w:t xml:space="preserve">عن الحافظ أبی العلاء عن زاهر الشحامی عن أبی سعید الکنجرودی عنه. یأتی فی الخوارزمی المتوفی سنة 568.</w:t>
      </w:r>
    </w:p>
    <w:p>
      <w:pPr>
        <w:pStyle w:val="Heading6"/>
      </w:pPr>
      <w:bookmarkStart w:id="535" w:name="_Toc311"/>
      <w:r>
        <w:t>ترجم له:</w:t>
      </w:r>
      <w:bookmarkEnd w:id="535"/>
    </w:p>
    <w:p>
      <w:pPr>
        <w:pStyle w:val="BookText"/>
      </w:pPr>
      <w:r>
        <w:rPr>
          <w:rFonts w:ascii="IRNazanin" w:hAnsi="IRNazanin" w:eastAsia="IRNazanin" w:cs="IRNazanin"/>
          <w:lang w:bidi="fa-IR"/>
          <w:color w:val="111111"/>
          <w:sz w:val="28"/>
          <w:szCs w:val="28"/>
          <w:rtl/>
        </w:rPr>
        <w:t xml:space="preserve">السبکی فقال: «محمد بن أحمد بن حمدان بن علی بن عبد اللّه بن سنان أبو عمر و ابن الزاهد أبی جعفر الحیری النیسابوری الزاهد المقرئ الفقیه المحدث النحوی، أدرک أبا عثمان الحیری و سمع منه سنة 295 سمع أبا بکر محمد بن زنجویه بن الهیثم و أبا عمرو أحمد بن نصر و جعفر بن أحمد الحافظ و رحل فسمع من الحسن بن سفیان سنة 299 مسنده و مسند شیخه أبی بکر ابن أبی شیبة و سمع من أبی یعلی الموصلی مسنده و من عبدان الأهوازی و زکریا الساجی و محمد بن جریر الطبری و أبی العباس ابن السراج و ابن خزیمة و خلق.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10407_103977"/>
    <w:bookmarkEnd w:id="116"/>
    <w:p>
      <w:pPr>
        <w:pStyle w:val="BookText"/>
      </w:pPr>
      <w:r>
        <w:rPr>
          <w:rFonts w:ascii="IRNazanin" w:hAnsi="IRNazanin" w:eastAsia="IRNazanin" w:cs="IRNazanin"/>
          <w:lang w:bidi="fa-IR"/>
          <w:color w:val="111111"/>
          <w:sz w:val="28"/>
          <w:szCs w:val="28"/>
          <w:rtl/>
        </w:rPr>
        <w:t xml:space="preserve">روی عنه الحاکم أبو عبد اللّه و أبو نعیم الحافظ.. توفی فی الثامن و العشرین من ذی القعدة سنة 276 و صلّی علیه أبو أحمد الحاکم الحافظ»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(شذرات الذهب 3/ 87).</w:t>
      </w:r>
    </w:p>
    <w:p>
      <w:pPr>
        <w:pStyle w:val="BookText"/>
      </w:pPr>
      <w:r>
        <w:rPr>
          <w:rFonts w:ascii="IRNazanin" w:hAnsi="IRNazanin" w:eastAsia="IRNazanin" w:cs="IRNazanin"/>
          <w:lang w:bidi="fa-IR"/>
          <w:color w:val="111111"/>
          <w:sz w:val="28"/>
          <w:szCs w:val="28"/>
          <w:rtl/>
        </w:rPr>
        <w:t xml:space="preserve">3- (العبر 3/ 3).</w:t>
      </w:r>
    </w:p>
    <w:p>
      <w:pPr>
        <w:pStyle w:val="BookText"/>
      </w:pPr>
      <w:r>
        <w:rPr>
          <w:rFonts w:ascii="IRNazanin" w:hAnsi="IRNazanin" w:eastAsia="IRNazanin" w:cs="IRNazanin"/>
          <w:lang w:bidi="fa-IR"/>
          <w:color w:val="111111"/>
          <w:sz w:val="28"/>
          <w:szCs w:val="28"/>
          <w:rtl/>
        </w:rPr>
        <w:t xml:space="preserve">4- (لسان المیزان 5/ 38).</w:t>
      </w:r>
    </w:p>
    <w:p>
      <w:pPr>
        <w:pStyle w:val="BookText"/>
      </w:pPr>
      <w:r>
        <w:rPr>
          <w:rFonts w:ascii="IRNazanin" w:hAnsi="IRNazanin" w:eastAsia="IRNazanin" w:cs="IRNazanin"/>
          <w:lang w:bidi="fa-IR"/>
          <w:color w:val="111111"/>
          <w:sz w:val="28"/>
          <w:szCs w:val="28"/>
          <w:rtl/>
        </w:rPr>
        <w:t xml:space="preserve">5- (الوافی بالوفیات 2/ 46) و أرخ وفاته سنة 378.</w:t>
      </w:r>
    </w:p>
    <w:p>
      <w:pPr>
        <w:pStyle w:val="BookText"/>
      </w:pPr>
      <w:r>
        <w:rPr>
          <w:rFonts w:ascii="Amiri" w:hAnsi="Amiri" w:eastAsia="Amiri" w:cs="Amiri"/>
          <w:lang w:bidi="ar-SA"/>
          <w:color w:val="111111"/>
          <w:sz w:val="28"/>
          <w:szCs w:val="28"/>
          <w:rtl/>
        </w:rPr>
        <w:t xml:space="preserve">6- (النجوم الزاهرة 4/ 150).</w:t>
      </w:r>
    </w:p>
    <w:p>
      <w:pPr>
        <w:pStyle w:val="BookText"/>
      </w:pPr>
      <w:r>
        <w:rPr>
          <w:rFonts w:ascii="IRNazanin" w:hAnsi="IRNazanin" w:eastAsia="IRNazanin" w:cs="IRNazanin"/>
          <w:lang w:bidi="fa-IR"/>
          <w:color w:val="111111"/>
          <w:sz w:val="28"/>
          <w:szCs w:val="28"/>
          <w:rtl/>
        </w:rPr>
        <w:t xml:space="preserve">7- (بغیة الوعاة 1/ 22) ناقلا کلام الصفدی مقتصرا علیه.</w:t>
      </w:r>
    </w:p>
    <w:p>
      <w:pPr>
        <w:pStyle w:val="Heading6"/>
      </w:pPr>
      <w:bookmarkStart w:id="536" w:name="_Toc312"/>
      <w:r>
        <w:t>(71) روایة أبی محمد ابن حمویه السرخسی</w:t>
      </w:r>
      <w:bookmarkEnd w:id="536"/>
    </w:p>
    <w:p>
      <w:pPr>
        <w:pStyle w:val="Heading6"/>
      </w:pPr>
      <w:bookmarkStart w:id="537" w:name="_Toc313"/>
      <w:r>
        <w:t>اشارة</w:t>
      </w:r>
      <w:bookmarkEnd w:id="537"/>
    </w:p>
    <w:p>
      <w:pPr>
        <w:pStyle w:val="BookText"/>
      </w:pPr>
      <w:r>
        <w:rPr>
          <w:rFonts w:ascii="IRNazanin" w:hAnsi="IRNazanin" w:eastAsia="IRNazanin" w:cs="IRNazanin"/>
          <w:lang w:bidi="fa-IR"/>
          <w:color w:val="111111"/>
          <w:sz w:val="28"/>
          <w:szCs w:val="28"/>
          <w:rtl/>
        </w:rPr>
        <w:t xml:space="preserve">أخرج الحافظ ابن عساکر فی معجم شیوخه الورقة 205 قال: «أخبرنا محمد بن العمرکی بن نصر أبو عبد اللّه المتوثی البوشنجی بقراءتی علیه ببوسنج قال أنبأنا أبو الحسن عبد الرحمن بن محمد بن المظفر الداودی ببوسنج قال أنبأنا أبو محمد عبد اللّه بن أحمد بن حمویه السرخسی الحموئی قال أنبأنا أبو إسحاق ابراهیم بن خزیم الشاشی أنبأنا أبو محمد عبد بن حمید بن نصر الکشی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538" w:name="_Toc314"/>
      <w:r>
        <w:t>ترجم له:</w:t>
      </w:r>
      <w:bookmarkEnd w:id="538"/>
    </w:p>
    <w:p>
      <w:pPr>
        <w:pStyle w:val="BookText"/>
      </w:pPr>
      <w:r>
        <w:rPr>
          <w:rFonts w:ascii="IRNazanin" w:hAnsi="IRNazanin" w:eastAsia="IRNazanin" w:cs="IRNazanin"/>
          <w:lang w:bidi="fa-IR"/>
          <w:color w:val="111111"/>
          <w:sz w:val="28"/>
          <w:szCs w:val="28"/>
          <w:rtl/>
        </w:rPr>
        <w:t xml:space="preserve">السمعانی فقال: «أبو محمد عبد اللّه بن أحمد بن حمویه السرخسی الحموئی نزیل بوشنج و هراة، کان رحل الی بلاد ما وراء النهر و سمع بفربر أبا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10407_103978"/>
    <w:bookmarkEnd w:id="117"/>
    <w:p>
      <w:pPr>
        <w:pStyle w:val="BookText"/>
      </w:pPr>
      <w:r>
        <w:rPr>
          <w:rFonts w:ascii="IRNazanin" w:hAnsi="IRNazanin" w:eastAsia="IRNazanin" w:cs="IRNazanin"/>
          <w:lang w:bidi="fa-IR"/>
          <w:color w:val="111111"/>
          <w:sz w:val="28"/>
          <w:szCs w:val="28"/>
          <w:rtl/>
        </w:rPr>
        <w:t xml:space="preserve">عبد اللّه محمد بن یوسف بن مطر الفربری راویة الصحیح، و بسمرقند أبا عمر العباس ابن عمر السمرقندی راوی الدارمی، و بخرشکت أبا إسحاق ابراهیم ابن خزیم الشاشی راوی عبد بن حمید و غیرهم.</w:t>
      </w:r>
    </w:p>
    <w:p>
      <w:pPr>
        <w:pStyle w:val="BookText"/>
      </w:pPr>
      <w:r>
        <w:rPr>
          <w:rFonts w:ascii="IRNazanin" w:hAnsi="IRNazanin" w:eastAsia="IRNazanin" w:cs="IRNazanin"/>
          <w:lang w:bidi="fa-IR"/>
          <w:color w:val="111111"/>
          <w:sz w:val="28"/>
          <w:szCs w:val="28"/>
          <w:rtl/>
        </w:rPr>
        <w:t xml:space="preserve">سمع منه أبو بکر محمد بن أبی الهیثم الترابی المروزی و أبو الحسن عبد الرحمن بن محمد الداودی الفوشنجی و غیرهما، و توفی فی سنة إحدی و ثمانین و ثلاثمائة»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539" w:name="_Toc315"/>
      <w:r>
        <w:t>(72) روایة أبی الحسن السکری</w:t>
      </w:r>
      <w:bookmarkEnd w:id="539"/>
    </w:p>
    <w:p>
      <w:pPr>
        <w:pStyle w:val="Heading6"/>
      </w:pPr>
      <w:bookmarkStart w:id="540" w:name="_Toc316"/>
      <w:r>
        <w:t>اشارة</w:t>
      </w:r>
      <w:bookmarkEnd w:id="540"/>
    </w:p>
    <w:p>
      <w:pPr>
        <w:pStyle w:val="BookText"/>
      </w:pPr>
      <w:r>
        <w:rPr>
          <w:rFonts w:ascii="IRNazanin" w:hAnsi="IRNazanin" w:eastAsia="IRNazanin" w:cs="IRNazanin"/>
          <w:lang w:bidi="fa-IR"/>
          <w:color w:val="111111"/>
          <w:sz w:val="28"/>
          <w:szCs w:val="28"/>
          <w:rtl/>
        </w:rPr>
        <w:t xml:space="preserve">روی حدیث الثقلین عن أبی خبیب العباس بن أحمد البرتی و رواه عنه أبو الحسین محمد بن علی بن المهتدی، أخرجه الحافظ ابن عساکر الدمشقی فی ترجمة أمیر المؤمنین علیه السّلام من (تاریخ مدینة دمشق 2/ 45) رقم 545 تقدم اسنادا و متنا فی زید بن الحسن الانماطی.</w:t>
      </w:r>
    </w:p>
    <w:p>
      <w:pPr>
        <w:pStyle w:val="Heading6"/>
      </w:pPr>
      <w:bookmarkStart w:id="541" w:name="_Toc317"/>
      <w:r>
        <w:t>ترجم له:</w:t>
      </w:r>
      <w:bookmarkEnd w:id="541"/>
    </w:p>
    <w:p>
      <w:pPr>
        <w:pStyle w:val="BookText"/>
      </w:pPr>
      <w:r>
        <w:rPr>
          <w:rFonts w:ascii="IRNazanin" w:hAnsi="IRNazanin" w:eastAsia="IRNazanin" w:cs="IRNazanin"/>
          <w:lang w:bidi="fa-IR"/>
          <w:color w:val="111111"/>
          <w:sz w:val="28"/>
          <w:szCs w:val="28"/>
          <w:rtl/>
        </w:rPr>
        <w:t xml:space="preserve">الخطیب البغدادی فقال: «علی بن عمر بن محمد بن الحسن بن شاذان بن ابراهیم بن إسحاق بن علی بن إسحاق أبو الحسن الحمیری، أصله ناقلة من حضرموت الی ختل. و یعرف بالسکری و بالصیرفی و بالکیال و بالحربی سمع أحمد بن الحسن بن عبد الجبار.. و أبا خبیب البرتی حدثنا عنه القاضی أبو الطیب الطبری.. و خلق یطول ذکرهم و قال لنا الفنوخی سمعت علی ابن عمر السکری یقول ولدت سنة 296.. و أما الشیخ فکان فی نفسه ثقة سمعت عبد العزیز الازجی ذکر الحربی علی بن عمر فقال: کان صحیح السماع..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10407_103979"/>
    <w:bookmarkEnd w:id="118"/>
    <w:p>
      <w:pPr>
        <w:pStyle w:val="BookText"/>
      </w:pPr>
      <w:r>
        <w:rPr>
          <w:rFonts w:ascii="IRNazanin" w:hAnsi="IRNazanin" w:eastAsia="IRNazanin" w:cs="IRNazanin"/>
          <w:lang w:bidi="fa-IR"/>
          <w:color w:val="111111"/>
          <w:sz w:val="28"/>
          <w:szCs w:val="28"/>
          <w:rtl/>
        </w:rPr>
        <w:t xml:space="preserve">أخبرنا العتیقی قال سنة 386 فیها توفی علی بن عمر السکری الحربی فی شوال و کان أکثر سماعه فی کتب أخیه بخطه. و مولده فی المحرم سنة 296 حدث قدیما و أملی فی جامع المنصور و ذهب بصره فی آخر عمره و کان ثقة مأمونا»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6"/>
      </w:pPr>
      <w:bookmarkStart w:id="542" w:name="_Toc318"/>
      <w:r>
        <w:t>(73) روایة أبی عبید الهروی</w:t>
      </w:r>
      <w:bookmarkEnd w:id="542"/>
    </w:p>
    <w:p>
      <w:pPr>
        <w:pStyle w:val="Heading6"/>
      </w:pPr>
      <w:bookmarkStart w:id="543" w:name="_Toc319"/>
      <w:r>
        <w:t>اشارة</w:t>
      </w:r>
      <w:bookmarkEnd w:id="543"/>
    </w:p>
    <w:p>
      <w:pPr>
        <w:pStyle w:val="BookText"/>
      </w:pPr>
      <w:r>
        <w:rPr>
          <w:rFonts w:ascii="IRNazanin" w:hAnsi="IRNazanin" w:eastAsia="IRNazanin" w:cs="IRNazanin"/>
          <w:lang w:bidi="fa-IR"/>
          <w:color w:val="111111"/>
          <w:sz w:val="28"/>
          <w:szCs w:val="28"/>
          <w:rtl/>
        </w:rPr>
        <w:t xml:space="preserve">قال: «و فی الحدیث: انی تارک فیکم الثقلین: کتاب اللّه و عترتی.</w:t>
      </w:r>
    </w:p>
    <w:p>
      <w:pPr>
        <w:pStyle w:val="BookText"/>
      </w:pPr>
      <w:r>
        <w:rPr>
          <w:rFonts w:ascii="IRNazanin" w:hAnsi="IRNazanin" w:eastAsia="IRNazanin" w:cs="IRNazanin"/>
          <w:lang w:bidi="fa-IR"/>
          <w:color w:val="111111"/>
          <w:sz w:val="28"/>
          <w:szCs w:val="28"/>
          <w:rtl/>
        </w:rPr>
        <w:t xml:space="preserve">قال أبو العباس أحمد بن یحیی ثعلب: سماها رسول اللّه صلّی اللّه علیه و سلّم ثقلین لان الأخذ بهما و العمل بهما ثقیل.</w:t>
      </w:r>
    </w:p>
    <w:p>
      <w:pPr>
        <w:pStyle w:val="BookText"/>
      </w:pPr>
      <w:r>
        <w:rPr>
          <w:rFonts w:ascii="IRNazanin" w:hAnsi="IRNazanin" w:eastAsia="IRNazanin" w:cs="IRNazanin"/>
          <w:lang w:bidi="fa-IR"/>
          <w:color w:val="111111"/>
          <w:sz w:val="28"/>
          <w:szCs w:val="28"/>
          <w:rtl/>
        </w:rPr>
        <w:t xml:space="preserve">و قال غیره: العرب تقول لکل خطیر نفیس: ثقل، فجعلهما ثقلین إعظاما لقدرهما و تفخیما لشأنهما.</w:t>
      </w:r>
    </w:p>
    <w:p>
      <w:pPr>
        <w:pStyle w:val="BookText"/>
      </w:pPr>
      <w:r>
        <w:rPr>
          <w:rFonts w:ascii="IRNazanin" w:hAnsi="IRNazanin" w:eastAsia="IRNazanin" w:cs="IRNazanin"/>
          <w:lang w:bidi="fa-IR"/>
          <w:color w:val="111111"/>
          <w:sz w:val="28"/>
          <w:szCs w:val="28"/>
          <w:rtl/>
        </w:rPr>
        <w:t xml:space="preserve">أخبرنا ابن عمار قال قال أبو عمر: سألت ثعلبا عن قوله صلّی اللّه علیه و سلّم انّی مخلف فیکم الثقلین؟ لم سمیا ثقلین؟ فأومأ الی بجمع کفه ثم قال لان الأخذ بهما ثقیل و العمل بهما ثقیل»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544" w:name="_Toc320"/>
      <w:r>
        <w:t>ترجم له:</w:t>
      </w:r>
      <w:bookmarkEnd w:id="544"/>
    </w:p>
    <w:p>
      <w:pPr>
        <w:pStyle w:val="BookText"/>
      </w:pPr>
      <w:r>
        <w:rPr>
          <w:rFonts w:ascii="IRNazanin" w:hAnsi="IRNazanin" w:eastAsia="IRNazanin" w:cs="IRNazanin"/>
          <w:lang w:bidi="fa-IR"/>
          <w:color w:val="111111"/>
          <w:sz w:val="28"/>
          <w:szCs w:val="28"/>
          <w:rtl/>
        </w:rPr>
        <w:t xml:space="preserve">1- السبکی فی (طبقات الشافعیة 4/ 83).</w:t>
      </w:r>
    </w:p>
    <w:p>
      <w:pPr>
        <w:pStyle w:val="BookText"/>
      </w:pPr>
      <w:r>
        <w:rPr>
          <w:rFonts w:ascii="IRNazanin" w:hAnsi="IRNazanin" w:eastAsia="IRNazanin" w:cs="IRNazanin"/>
          <w:lang w:bidi="fa-IR"/>
          <w:color w:val="111111"/>
          <w:sz w:val="28"/>
          <w:szCs w:val="28"/>
          <w:rtl/>
        </w:rPr>
        <w:t xml:space="preserve">2- الصفدی فی (الوافی بالوفیات 8/ 114).</w:t>
      </w:r>
    </w:p>
    <w:p>
      <w:pPr>
        <w:pStyle w:val="BookText"/>
      </w:pPr>
      <w:r>
        <w:rPr>
          <w:rFonts w:ascii="IRNazanin" w:hAnsi="IRNazanin" w:eastAsia="IRNazanin" w:cs="IRNazanin"/>
          <w:lang w:bidi="fa-IR"/>
          <w:color w:val="111111"/>
          <w:sz w:val="28"/>
          <w:szCs w:val="28"/>
          <w:rtl/>
        </w:rPr>
        <w:t xml:space="preserve">3- السیوطی فی (بغیة الوعاة 1/ 371) رقم 726.</w:t>
      </w:r>
    </w:p>
    <w:p>
      <w:pPr>
        <w:pStyle w:val="BookText"/>
      </w:pPr>
      <w:r>
        <w:rPr>
          <w:rFonts w:ascii="IRNazanin" w:hAnsi="IRNazanin" w:eastAsia="IRNazanin" w:cs="IRNazanin"/>
          <w:lang w:bidi="fa-IR"/>
          <w:color w:val="111111"/>
          <w:sz w:val="28"/>
          <w:szCs w:val="28"/>
          <w:rtl/>
        </w:rPr>
        <w:t xml:space="preserve">4- ابن خلکان و قال: «أبو عبید أحمد بن محمد بن محمد بن أبی عبید المؤدب الهروی القاشانی صاحب کتاب الغریبین. هذا هو المنقول فی نسبه،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10407_103980"/>
    <w:bookmarkEnd w:id="119"/>
    <w:p>
      <w:pPr>
        <w:pStyle w:val="BookText"/>
      </w:pPr>
      <w:r>
        <w:rPr>
          <w:rFonts w:ascii="IRNazanin" w:hAnsi="IRNazanin" w:eastAsia="IRNazanin" w:cs="IRNazanin"/>
          <w:lang w:bidi="fa-IR"/>
          <w:color w:val="111111"/>
          <w:sz w:val="28"/>
          <w:szCs w:val="28"/>
          <w:rtl/>
        </w:rPr>
        <w:t xml:space="preserve">و رأیت علی ظهر کتاب الغریبین انه أحمد بن محمد بن عبد الرحمن، و اللّه أعلم.</w:t>
      </w:r>
    </w:p>
    <w:p>
      <w:pPr>
        <w:pStyle w:val="BookText"/>
      </w:pPr>
      <w:r>
        <w:rPr>
          <w:rFonts w:ascii="IRNazanin" w:hAnsi="IRNazanin" w:eastAsia="IRNazanin" w:cs="IRNazanin"/>
          <w:lang w:bidi="fa-IR"/>
          <w:color w:val="111111"/>
          <w:sz w:val="28"/>
          <w:szCs w:val="28"/>
          <w:rtl/>
        </w:rPr>
        <w:t xml:space="preserve">کان من العلماء الأکابر، و ما قصر فی کتابه المذکور، و لم أقف علی شی‌ء من أخباره لا ذکره سوی انه کان یصحب أبا منصور الأزهری اللغوی، و سیأتی ذکره ان شاء اللّه و علیه اشتغل و به انتفع و تخرج. و کتابه المذکور جمع فیه بین تفسیر غریب القرآن الکریم و الحدیث النبوی و سار فی الآفاق و هو من الکتب النافعة..»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6"/>
      </w:pPr>
      <w:bookmarkStart w:id="545" w:name="_Toc321"/>
      <w:r>
        <w:t>(74) روایة ابی زکریا المزکی</w:t>
      </w:r>
      <w:bookmarkEnd w:id="545"/>
    </w:p>
    <w:p>
      <w:pPr>
        <w:pStyle w:val="Heading6"/>
      </w:pPr>
      <w:bookmarkStart w:id="546" w:name="_Toc322"/>
      <w:r>
        <w:t>اشارة</w:t>
      </w:r>
      <w:bookmarkEnd w:id="546"/>
    </w:p>
    <w:p>
      <w:pPr>
        <w:pStyle w:val="BookText"/>
      </w:pPr>
      <w:r>
        <w:rPr>
          <w:rFonts w:ascii="IRNazanin" w:hAnsi="IRNazanin" w:eastAsia="IRNazanin" w:cs="IRNazanin"/>
          <w:lang w:bidi="fa-IR"/>
          <w:color w:val="111111"/>
          <w:sz w:val="28"/>
          <w:szCs w:val="28"/>
          <w:rtl/>
        </w:rPr>
        <w:t xml:space="preserve">رواه عن أبی عبد اللّه محمد بن یعقوب بن الاخرم الشیبانی الحافظ.</w:t>
      </w:r>
    </w:p>
    <w:p>
      <w:pPr>
        <w:pStyle w:val="BookText"/>
      </w:pPr>
      <w:r>
        <w:rPr>
          <w:rFonts w:ascii="IRNazanin" w:hAnsi="IRNazanin" w:eastAsia="IRNazanin" w:cs="IRNazanin"/>
          <w:lang w:bidi="fa-IR"/>
          <w:color w:val="111111"/>
          <w:sz w:val="28"/>
          <w:szCs w:val="28"/>
          <w:rtl/>
        </w:rPr>
        <w:t xml:space="preserve">و رواه عنه الحافظ البیهقی فی باب بیان آل محمد صلّی اللّه علیه و سلّم قال:</w:t>
      </w:r>
    </w:p>
    <w:p>
      <w:pPr>
        <w:pStyle w:val="BookText"/>
      </w:pPr>
      <w:r>
        <w:rPr>
          <w:rFonts w:ascii="IRNazanin" w:hAnsi="IRNazanin" w:eastAsia="IRNazanin" w:cs="IRNazanin"/>
          <w:lang w:bidi="fa-IR"/>
          <w:color w:val="111111"/>
          <w:sz w:val="28"/>
          <w:szCs w:val="28"/>
          <w:rtl/>
        </w:rPr>
        <w:t xml:space="preserve">«أخبرنا أبو زکریا بن ابراهیم بن محمد بن یحیی، أنبأ أبو عبد اللّه محمد ابن یعقوب ثنا محمد بن عبد الوهاب أنبأ جعفر بن عون أنبأ أبو حیان- و هو یحیی بن سعید- عن- یزید بن حیان قال سمعت زید بن أرقم..</w:t>
      </w:r>
    </w:p>
    <w:p>
      <w:pPr>
        <w:pStyle w:val="BookText"/>
      </w:pPr>
      <w:r>
        <w:rPr>
          <w:rFonts w:ascii="IRNazanin" w:hAnsi="IRNazanin" w:eastAsia="IRNazanin" w:cs="IRNazanin"/>
          <w:lang w:bidi="fa-IR"/>
          <w:color w:val="111111"/>
          <w:sz w:val="28"/>
          <w:szCs w:val="28"/>
          <w:rtl/>
        </w:rPr>
        <w:t xml:space="preserve">رواه بلفظ مسلم، ثم قال: أخرجه مسلم فی الصحیح من حدیث ابی حیان»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547" w:name="_Toc323"/>
      <w:r>
        <w:t>ترجم له:</w:t>
      </w:r>
      <w:bookmarkEnd w:id="547"/>
    </w:p>
    <w:p>
      <w:pPr>
        <w:pStyle w:val="BookText"/>
      </w:pPr>
      <w:r>
        <w:rPr>
          <w:rFonts w:ascii="IRNazanin" w:hAnsi="IRNazanin" w:eastAsia="IRNazanin" w:cs="IRNazanin"/>
          <w:lang w:bidi="fa-IR"/>
          <w:color w:val="111111"/>
          <w:sz w:val="28"/>
          <w:szCs w:val="28"/>
          <w:rtl/>
        </w:rPr>
        <w:t xml:space="preserve">الذهبی فقال: «و المزکی ابو زکریا یحیی بن ابراهیم بن محمد بن یحیی النیسابوری، شیخ العدالة ببلده، و کان صالحا زاهدا ورعا، صاحب حدیث، کأبیه ابی إسحاق المزکی، روی عن الأصم و اقرانه و لقی ببغداد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0" w:name="pg10407_103981"/>
    <w:bookmarkEnd w:id="120"/>
    <w:p>
      <w:pPr>
        <w:pStyle w:val="BookText"/>
      </w:pPr>
      <w:r>
        <w:rPr>
          <w:rFonts w:ascii="IRNazanin" w:hAnsi="IRNazanin" w:eastAsia="IRNazanin" w:cs="IRNazanin"/>
          <w:lang w:bidi="fa-IR"/>
          <w:color w:val="111111"/>
          <w:sz w:val="28"/>
          <w:szCs w:val="28"/>
          <w:rtl/>
        </w:rPr>
        <w:t xml:space="preserve">النجار و طبقته و املی عدة مجالس و مات فی ذی الحجة»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6"/>
      </w:pPr>
      <w:bookmarkStart w:id="548" w:name="_Toc324"/>
      <w:r>
        <w:t>(75) روایة القاضی عبد الجبار المعتزلی</w:t>
      </w:r>
      <w:bookmarkEnd w:id="548"/>
    </w:p>
    <w:p>
      <w:pPr>
        <w:pStyle w:val="Heading6"/>
      </w:pPr>
      <w:bookmarkStart w:id="549" w:name="_Toc325"/>
      <w:r>
        <w:t>اشارة</w:t>
      </w:r>
      <w:bookmarkEnd w:id="549"/>
    </w:p>
    <w:p>
      <w:pPr>
        <w:pStyle w:val="BookText"/>
      </w:pPr>
      <w:r>
        <w:rPr>
          <w:rFonts w:ascii="IRNazanin" w:hAnsi="IRNazanin" w:eastAsia="IRNazanin" w:cs="IRNazanin"/>
          <w:lang w:bidi="fa-IR"/>
          <w:color w:val="111111"/>
          <w:sz w:val="28"/>
          <w:szCs w:val="28"/>
          <w:rtl/>
        </w:rPr>
        <w:t xml:space="preserve">أورده فی کتابه المغنی بلفظ: «انّی تارک فیکم ما ان تمسکتم به لن تضلوا: کتاب اللّه، و عترتی اهل بیتی، لن یفترقا حتی یردا علی الحوض»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بلفظ: «خلفت فیکم ما ان تمسکتم به لن تضلوا: کتاب اللّه و عترتی»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6"/>
      </w:pPr>
      <w:bookmarkStart w:id="550" w:name="_Toc326"/>
      <w:r>
        <w:t>ترجم له:</w:t>
      </w:r>
      <w:bookmarkEnd w:id="550"/>
    </w:p>
    <w:p>
      <w:pPr>
        <w:pStyle w:val="BookText"/>
      </w:pPr>
      <w:r>
        <w:rPr>
          <w:rFonts w:ascii="IRNazanin" w:hAnsi="IRNazanin" w:eastAsia="IRNazanin" w:cs="IRNazanin"/>
          <w:lang w:bidi="fa-IR"/>
          <w:color w:val="111111"/>
          <w:sz w:val="28"/>
          <w:szCs w:val="28"/>
          <w:rtl/>
        </w:rPr>
        <w:t xml:space="preserve">1- الخطیب فقال: «عبد الجبار بن احمد بن عبد الجبار، ابو الحسن الاسدآبادی، سمع علی بن ابراهیم بن سلمة القزوینی و.. و کان ینتحل مذهب الشافعی فی الفروع و مذاهب المعتزلة فی الأصول، و له فی ذلک مصنفات و ولی قضاء القضاة بالری.. و مات عبد الجبار بن احمد قبل دخولی الری فی رحلتی الی خراسان و ذلک فی سنة 415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و قال: «عمر دهرا طویلا حتی ظهر له الاصحاب و بعد صیته و رحلت الیه الطلاب..»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بنص السبکی دون عز و الیه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فی وفیات سنة 414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1" w:name="pg10407_103982"/>
    <w:bookmarkEnd w:id="121"/>
    <w:p>
      <w:pPr>
        <w:pStyle w:val="Heading6"/>
      </w:pPr>
      <w:bookmarkStart w:id="551" w:name="_Toc327"/>
      <w:r>
        <w:t>(76) روایة ابن شهریار الاصبهانی</w:t>
      </w:r>
      <w:bookmarkEnd w:id="551"/>
    </w:p>
    <w:p>
      <w:pPr>
        <w:pStyle w:val="BookText"/>
      </w:pPr>
      <w:r>
        <w:rPr>
          <w:rFonts w:ascii="IRNazanin" w:hAnsi="IRNazanin" w:eastAsia="IRNazanin" w:cs="IRNazanin"/>
          <w:lang w:bidi="fa-IR"/>
          <w:color w:val="111111"/>
          <w:sz w:val="28"/>
          <w:szCs w:val="28"/>
          <w:rtl/>
        </w:rPr>
        <w:t xml:space="preserve">روی حدیث الثقلین عن الحافظ الطبرانی، و رواه عنه الخطیب البغدادی فی کتابه تلخیص المتشابه فی الرسم </w:t>
      </w:r>
      <w:r>
        <w:rPr>
          <w:rStyle w:val="FootnoteReference"/>
        </w:rPr>
        <w:footnoteReference w:id="29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«أخبرنا ابو الفرج محمد بن عبد اللّه بن شهریار الاصبهانی بها أخبرنا ابو القاسم سلیمان بن احمد بن أیوب الطبرانی حدثنا الحسن بن مسلم ابن الطبیب الصنعانی حدثنا عبد الحمید بن صبیح حدثنا یونس بن أرقم عن هارون بن سعد عن عطیة.</w:t>
      </w:r>
    </w:p>
    <w:p>
      <w:pPr>
        <w:pStyle w:val="BookText"/>
      </w:pPr>
      <w:r>
        <w:rPr>
          <w:rFonts w:ascii="IRNazanin" w:hAnsi="IRNazanin" w:eastAsia="IRNazanin" w:cs="IRNazanin"/>
          <w:lang w:bidi="fa-IR"/>
          <w:color w:val="111111"/>
          <w:sz w:val="28"/>
          <w:szCs w:val="28"/>
          <w:rtl/>
        </w:rPr>
        <w:t xml:space="preserve">عن أبی سعید الخدری عن النبی صلّی اللّه علیه و سلّم قال: انّی تارک فیکم ما ان تمسکتم به لم تضلوا بعده: کتاب اللّه و عترتی، و انهما لن یفترقا حتی یردا علی الحوض».</w:t>
      </w:r>
    </w:p>
    <w:p>
      <w:pPr>
        <w:pStyle w:val="BookText"/>
      </w:pPr>
      <w:r>
        <w:rPr>
          <w:rFonts w:ascii="IRNazanin" w:hAnsi="IRNazanin" w:eastAsia="IRNazanin" w:cs="IRNazanin"/>
          <w:lang w:bidi="fa-IR"/>
          <w:color w:val="111111"/>
          <w:sz w:val="28"/>
          <w:szCs w:val="28"/>
          <w:rtl/>
        </w:rPr>
        <w:t xml:space="preserve">و رواه الحافظ الطبرانی عن شیخه الحسن بن مسلم هذا بهذا الاسناد و اللفظ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فأبو الفرج محمد بن عبد اللّه بن احمد بن شهریار الاصبهانی، من اعلام القرن الخامس، من شیوخ الخطیب و من تلامذة الحافظ الطبرانی.</w:t>
      </w:r>
    </w:p>
    <w:p>
      <w:pPr>
        <w:pStyle w:val="Heading6"/>
      </w:pPr>
      <w:bookmarkStart w:id="552" w:name="_Toc328"/>
      <w:r>
        <w:t>(77) روایة ابی سعد الکنجرودی</w:t>
      </w:r>
      <w:bookmarkEnd w:id="552"/>
    </w:p>
    <w:p>
      <w:pPr>
        <w:pStyle w:val="Heading6"/>
      </w:pPr>
      <w:bookmarkStart w:id="553" w:name="_Toc329"/>
      <w:r>
        <w:t>اشارة</w:t>
      </w:r>
      <w:bookmarkEnd w:id="553"/>
    </w:p>
    <w:p>
      <w:pPr>
        <w:pStyle w:val="BookText"/>
      </w:pPr>
      <w:r>
        <w:rPr>
          <w:rFonts w:ascii="IRNazanin" w:hAnsi="IRNazanin" w:eastAsia="IRNazanin" w:cs="IRNazanin"/>
          <w:lang w:bidi="fa-IR"/>
          <w:color w:val="111111"/>
          <w:sz w:val="28"/>
          <w:szCs w:val="28"/>
          <w:rtl/>
        </w:rPr>
        <w:t xml:space="preserve">روی حدیث الثقلین عن محمد بن أحمد أبی عمرو الحیری.</w:t>
      </w:r>
    </w:p>
    <w:p>
      <w:pPr>
        <w:pStyle w:val="BookText"/>
      </w:pPr>
      <w:r>
        <w:rPr>
          <w:rFonts w:ascii="IRNazanin" w:hAnsi="IRNazanin" w:eastAsia="IRNazanin" w:cs="IRNazanin"/>
          <w:lang w:bidi="fa-IR"/>
          <w:color w:val="111111"/>
          <w:sz w:val="28"/>
          <w:szCs w:val="28"/>
          <w:rtl/>
        </w:rPr>
        <w:t xml:space="preserve">و رواه عنه الحافظ أبو القاسم زاهر بن طاهر الشحامی المستملی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2" w:name="pg10407_103983"/>
    <w:bookmarkEnd w:id="122"/>
    <w:p>
      <w:pPr>
        <w:pStyle w:val="BookText"/>
      </w:pPr>
      <w:r>
        <w:rPr>
          <w:rFonts w:ascii="IRNazanin" w:hAnsi="IRNazanin" w:eastAsia="IRNazanin" w:cs="IRNazanin"/>
          <w:lang w:bidi="fa-IR"/>
          <w:color w:val="111111"/>
          <w:sz w:val="28"/>
          <w:szCs w:val="28"/>
          <w:rtl/>
        </w:rPr>
        <w:t xml:space="preserve">النیسابوری أخرج حدیثه اخطب خوارزم أبو المؤید الموفق بن أحمد المکی المتوفی 568 فی کتاب (مقتل الحسین علیه السّلام 1/ 104).</w:t>
      </w:r>
    </w:p>
    <w:p>
      <w:pPr>
        <w:pStyle w:val="Heading6"/>
      </w:pPr>
      <w:bookmarkStart w:id="554" w:name="_Toc330"/>
      <w:r>
        <w:t>ترجم له:</w:t>
      </w:r>
      <w:bookmarkEnd w:id="554"/>
    </w:p>
    <w:p>
      <w:pPr>
        <w:pStyle w:val="BookText"/>
      </w:pPr>
      <w:r>
        <w:rPr>
          <w:rFonts w:ascii="IRNazanin" w:hAnsi="IRNazanin" w:eastAsia="IRNazanin" w:cs="IRNazanin"/>
          <w:lang w:bidi="fa-IR"/>
          <w:color w:val="111111"/>
          <w:sz w:val="28"/>
          <w:szCs w:val="28"/>
          <w:rtl/>
        </w:rPr>
        <w:t xml:space="preserve">1- السمعانی فقال: «و أما المشهور بهذه النسبة ابو سعد محمد بن عبد الرحمن الأدیب الگنجرودی من اهل نیسابور کان أدیبا فاضلا عاقلا حسن السیرة ثقة صدوقا عمّر العمر الطویل حتی حدّث بالکثیر و سمع أقرانه منه، سمعه أبوه أبو بکر عن جماعة منهم أبو عمرو محمد بن أحمد بن حمدان الحیری روی لنا عنه أبو عبد اللّه محمد بن الفضل الفراوی … و أبو القاسم زاهر بن طاهر الشحامی، بمرو و أصبهان، و حدّث عنه أبو بکر أحمد بن الحسین البیهقی الحافظ فی کتبه، و کانت وفاته فی سنة 453»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القفطی و قال: «و کان بارعا فی وقته لاجتماع فنون العلم عنده، کثیر الأسانید فی الأدب و غیره..»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ناقلا عن عبد الغافر فی السیاق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الصفدی فی (الوافی بالوفیات 3/ 231).</w:t>
      </w:r>
    </w:p>
    <w:p>
      <w:pPr>
        <w:pStyle w:val="Heading6"/>
      </w:pPr>
      <w:bookmarkStart w:id="555" w:name="_Toc331"/>
      <w:r>
        <w:t>(78) روایة ابی بکر ابن خلف الشیرازی</w:t>
      </w:r>
      <w:bookmarkEnd w:id="555"/>
    </w:p>
    <w:p>
      <w:pPr>
        <w:pStyle w:val="BookText"/>
      </w:pPr>
      <w:r>
        <w:rPr>
          <w:rFonts w:ascii="IRNazanin" w:hAnsi="IRNazanin" w:eastAsia="IRNazanin" w:cs="IRNazanin"/>
          <w:lang w:bidi="fa-IR"/>
          <w:color w:val="111111"/>
          <w:sz w:val="28"/>
          <w:szCs w:val="28"/>
          <w:rtl/>
        </w:rPr>
        <w:t xml:space="preserve">رواه عن الحاکم النیسابوری ابی عبد اللّه الحافظ المتوفی 405، و رواه عنه أبو نصر ابن العراقی، أخرج حدیثه الحافظ أبو القاسم ابن عساکر الدمشقی فی معجم شیوخه الورقة 11 عن ابن العراقی عنه. و رواه عن الحاکم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3" w:name="pg10407_103984"/>
    <w:bookmarkEnd w:id="123"/>
    <w:p>
      <w:pPr>
        <w:pStyle w:val="BookText"/>
      </w:pPr>
      <w:r>
        <w:rPr>
          <w:rFonts w:ascii="IRNazanin" w:hAnsi="IRNazanin" w:eastAsia="IRNazanin" w:cs="IRNazanin"/>
          <w:lang w:bidi="fa-IR"/>
          <w:color w:val="111111"/>
          <w:sz w:val="28"/>
          <w:szCs w:val="28"/>
          <w:rtl/>
        </w:rPr>
        <w:t xml:space="preserve">النیسابوری و لفظه لفظ مسلم ثم قال: أخرجه مسلم فی صحیحه من طرق.</w:t>
      </w:r>
    </w:p>
    <w:p>
      <w:pPr>
        <w:pStyle w:val="BookText"/>
      </w:pPr>
      <w:r>
        <w:rPr>
          <w:rFonts w:ascii="IRNazanin" w:hAnsi="IRNazanin" w:eastAsia="IRNazanin" w:cs="IRNazanin"/>
          <w:lang w:bidi="fa-IR"/>
          <w:color w:val="111111"/>
          <w:sz w:val="28"/>
          <w:szCs w:val="28"/>
          <w:rtl/>
        </w:rPr>
        <w:t xml:space="preserve">تقدم فی جعفر ابن عون عن أبی حیان التیمی.</w:t>
      </w:r>
    </w:p>
    <w:p>
      <w:pPr>
        <w:pStyle w:val="BookText"/>
      </w:pPr>
      <w:r>
        <w:rPr>
          <w:rFonts w:ascii="IRNazanin" w:hAnsi="IRNazanin" w:eastAsia="IRNazanin" w:cs="IRNazanin"/>
          <w:lang w:bidi="fa-IR"/>
          <w:color w:val="111111"/>
          <w:sz w:val="28"/>
          <w:szCs w:val="28"/>
          <w:rtl/>
        </w:rPr>
        <w:t xml:space="preserve">فأبو بکر احمد بن عبید اللّه بن عمر بن خلف الشیرازی من أعلام القرن الخامس و ممن روی عن الحاکم النیسابوری.</w:t>
      </w:r>
    </w:p>
    <w:p>
      <w:pPr>
        <w:pStyle w:val="Heading6"/>
      </w:pPr>
      <w:bookmarkStart w:id="556" w:name="_Toc332"/>
      <w:r>
        <w:t>(79) روایة ابی الحسین ابن المهتدی</w:t>
      </w:r>
      <w:bookmarkEnd w:id="556"/>
    </w:p>
    <w:p>
      <w:pPr>
        <w:pStyle w:val="Heading6"/>
      </w:pPr>
      <w:bookmarkStart w:id="557" w:name="_Toc333"/>
      <w:r>
        <w:t>اشارة</w:t>
      </w:r>
      <w:bookmarkEnd w:id="557"/>
    </w:p>
    <w:p>
      <w:pPr>
        <w:pStyle w:val="BookText"/>
      </w:pPr>
      <w:r>
        <w:rPr>
          <w:rFonts w:ascii="IRNazanin" w:hAnsi="IRNazanin" w:eastAsia="IRNazanin" w:cs="IRNazanin"/>
          <w:lang w:bidi="fa-IR"/>
          <w:color w:val="111111"/>
          <w:sz w:val="28"/>
          <w:szCs w:val="28"/>
          <w:rtl/>
        </w:rPr>
        <w:t xml:space="preserve">رواه عن الحافظ علی بن عمر السکری، و رواه عنه أبو بکر محمد بن الحسین المزرفی، أخرج حدیثه الحافظ ابن عساکر الدمشقی فی (تاریخ مدینة دمشق 2/ 45) فی ترجمة أمیر المؤمنین علیه السّلام رقم 545. تقدم اسنادا و متنا فی زید بن الحسن الانماطی.</w:t>
      </w:r>
    </w:p>
    <w:p>
      <w:pPr>
        <w:pStyle w:val="Heading6"/>
      </w:pPr>
      <w:bookmarkStart w:id="558" w:name="_Toc334"/>
      <w:r>
        <w:t>ترجم له:</w:t>
      </w:r>
      <w:bookmarkEnd w:id="558"/>
    </w:p>
    <w:p>
      <w:pPr>
        <w:pStyle w:val="BookText"/>
      </w:pPr>
      <w:r>
        <w:rPr>
          <w:rFonts w:ascii="IRNazanin" w:hAnsi="IRNazanin" w:eastAsia="IRNazanin" w:cs="IRNazanin"/>
          <w:lang w:bidi="fa-IR"/>
          <w:color w:val="111111"/>
          <w:sz w:val="28"/>
          <w:szCs w:val="28"/>
          <w:rtl/>
        </w:rPr>
        <w:t xml:space="preserve">1- تلمیذه الخطیب و قال: «کتب عنه و کان فاضلا نبیلا ثقة صدوقا..»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الجوزی و قال: «محمد بن علی بن محمد بن عبید اللّه بن عبد الصمد ابن المهتدی باللّه، أبو الحسین و یعرف بابن الغریق ولد یوم الثلاثاء غرة ذی القعدة من سنة 370 و سمع أبا الحسن الدارقطنی و أبا الفتح القواس فی آخرین.</w:t>
      </w:r>
    </w:p>
    <w:p>
      <w:pPr>
        <w:pStyle w:val="BookText"/>
      </w:pPr>
      <w:r>
        <w:rPr>
          <w:rFonts w:ascii="IRNazanin" w:hAnsi="IRNazanin" w:eastAsia="IRNazanin" w:cs="IRNazanin"/>
          <w:lang w:bidi="fa-IR"/>
          <w:color w:val="111111"/>
          <w:sz w:val="28"/>
          <w:szCs w:val="28"/>
          <w:rtl/>
        </w:rPr>
        <w:t xml:space="preserve">و کان ثقة صالحا کثیر الصیام و التلاوة، رقیق القلب بکاء عند الذکر حسن الصوت بالقرآن. و کان ممن اشتهر بالصلاح و التعبد حتی کان یقال له زاهد بنی هاشم و کان غزیر العلم و العقل، رحل الناس الیه من البلاد لعلو اسناده و کان مکثرا.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4" w:name="pg10407_103985"/>
    <w:bookmarkEnd w:id="124"/>
    <w:p>
      <w:pPr>
        <w:pStyle w:val="BookText"/>
      </w:pPr>
      <w:r>
        <w:rPr>
          <w:rFonts w:ascii="IRNazanin" w:hAnsi="IRNazanin" w:eastAsia="IRNazanin" w:cs="IRNazanin"/>
          <w:lang w:bidi="fa-IR"/>
          <w:color w:val="111111"/>
          <w:sz w:val="28"/>
          <w:szCs w:val="28"/>
          <w:rtl/>
        </w:rPr>
        <w:t xml:space="preserve">و کان آخر من حدث فی الدنیا عن الدارقطنی و ابن شاهین و أبی بکر بن دوست، خطب و له ست عشرة سنة و شهد سنة سبع و أربعمائة و ولی القضاء فی سنة 409 فبقی خطیبا بجامعی المنصور و المهدی ستا و سبعین سنة و شهد ستین سنة و تقضی ستا و خمسین سنة و توفی وقت المغرب من یوم الأربعاء سلخ ذی القعدة من هذه السنة (465)»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6"/>
      </w:pPr>
      <w:bookmarkStart w:id="559" w:name="_Toc335"/>
      <w:r>
        <w:t>(81) روایة ابی بکر المزرفی</w:t>
      </w:r>
      <w:bookmarkEnd w:id="559"/>
    </w:p>
    <w:p>
      <w:pPr>
        <w:pStyle w:val="Heading6"/>
      </w:pPr>
      <w:bookmarkStart w:id="560" w:name="_Toc336"/>
      <w:r>
        <w:t>اشارة</w:t>
      </w:r>
      <w:bookmarkEnd w:id="560"/>
    </w:p>
    <w:p>
      <w:pPr>
        <w:pStyle w:val="BookText"/>
      </w:pPr>
      <w:r>
        <w:rPr>
          <w:rFonts w:ascii="IRNazanin" w:hAnsi="IRNazanin" w:eastAsia="IRNazanin" w:cs="IRNazanin"/>
          <w:lang w:bidi="fa-IR"/>
          <w:color w:val="111111"/>
          <w:sz w:val="28"/>
          <w:szCs w:val="28"/>
          <w:rtl/>
        </w:rPr>
        <w:t xml:space="preserve">روی حدیث الثقلین عن ابی الحسین محمد بن علی بن المهتدی باللّه و رواه عنه الحافظ ابن عساکر الدمشقی فی (تاریخ مدینة دمشق 2/ 45) فی ترجمة أمیر المؤمنین علیه السّلام رقم 545. تقدم اسنادا و متنا فی زید بن الحسن الانماطی.</w:t>
      </w:r>
    </w:p>
    <w:p>
      <w:pPr>
        <w:pStyle w:val="Heading6"/>
      </w:pPr>
      <w:bookmarkStart w:id="561" w:name="_Toc337"/>
      <w:r>
        <w:t>ترجم له:</w:t>
      </w:r>
      <w:bookmarkEnd w:id="561"/>
    </w:p>
    <w:p>
      <w:pPr>
        <w:pStyle w:val="BookText"/>
      </w:pPr>
      <w:r>
        <w:rPr>
          <w:rFonts w:ascii="IRNazanin" w:hAnsi="IRNazanin" w:eastAsia="IRNazanin" w:cs="IRNazanin"/>
          <w:lang w:bidi="fa-IR"/>
          <w:color w:val="111111"/>
          <w:sz w:val="28"/>
          <w:szCs w:val="28"/>
          <w:rtl/>
        </w:rPr>
        <w:t xml:space="preserve">1- السمعانی و قال: «بفتح المیم و سکون الزای فی آخرها القاف هذه النسبة الی المزرفة و هی قریة کبیرة بغربی بغداد علی خمسة أمیال، اجتزت بها فی صحرائها فی توجهی الی أو انا و صریفین..</w:t>
      </w:r>
    </w:p>
    <w:p>
      <w:pPr>
        <w:pStyle w:val="BookText"/>
      </w:pPr>
      <w:r>
        <w:rPr>
          <w:rFonts w:ascii="IRNazanin" w:hAnsi="IRNazanin" w:eastAsia="IRNazanin" w:cs="IRNazanin"/>
          <w:lang w:bidi="fa-IR"/>
          <w:color w:val="111111"/>
          <w:sz w:val="28"/>
          <w:szCs w:val="28"/>
          <w:rtl/>
        </w:rPr>
        <w:t xml:space="preserve">و ابو بکر محمد بن الحسین بن علی بن ابراهیم بن عبد اللّه الفرضی المزرقی الشیبانی ثقة صالح عالم سمع الکثیر بنفسه و متع بما سمع، سمع ابا الحسین محمد بن علی ابن المهتدی باللّه و أبا الغنائم عبد الصمد بن علی بن المأمون و طبقتهما، سمع منه جماعة من أصدقائنا، ولد فی سلخ سنة 439 و توفی فی المحرم سنة 517»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5" w:name="pg10407_103986"/>
    <w:bookmarkEnd w:id="125"/>
    <w:p>
      <w:pPr>
        <w:pStyle w:val="BookText"/>
      </w:pPr>
      <w:r>
        <w:rPr>
          <w:rFonts w:ascii="IRNazanin" w:hAnsi="IRNazanin" w:eastAsia="IRNazanin" w:cs="IRNazanin"/>
          <w:lang w:bidi="fa-IR"/>
          <w:color w:val="111111"/>
          <w:sz w:val="28"/>
          <w:szCs w:val="28"/>
          <w:rtl/>
        </w:rPr>
        <w:t xml:space="preserve">و ضبطه ابن الأثیر فی (الباب 3/ 203) بالفاء و کذا ابن حجر فی (تبصیر المنتبه 4/ 1361) و قال: «ابو بکر محمد بن الحسین المقرئ المشهور حدّث عنه ابو الفتح المیدانی».</w:t>
      </w:r>
    </w:p>
    <w:p>
      <w:pPr>
        <w:pStyle w:val="BookText"/>
      </w:pPr>
      <w:r>
        <w:rPr>
          <w:rFonts w:ascii="IRNazanin" w:hAnsi="IRNazanin" w:eastAsia="IRNazanin" w:cs="IRNazanin"/>
          <w:lang w:bidi="fa-IR"/>
          <w:color w:val="111111"/>
          <w:sz w:val="28"/>
          <w:szCs w:val="28"/>
          <w:rtl/>
        </w:rPr>
        <w:t xml:space="preserve">2- ابن الجزری و قال: «محمد بن الحسین بن علی بن ابراهیم بن عبد اللّه ابو بکر الشیبانی البغدادی المزرقی بفتح المیم و یعرف ایضا بالحاجی عالم مقرئ فرضی.. قرأ علیه العشر الحافظان ابو موسی المدینی و أبو الفرج ابن الجوزی.. حدّث عنه ابو سعد ابن أبی عصرون و الحافظ ابو القاسم ابن عساکر و محمد بن محمد بن بختیار المندانی و هو آخر من حدّث عنه. قال الذهبی کان من ثقات العلماء..»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قال: «و کان من ثقات العلماء. و مات ساجدا فی اول سنة 527.» [2].</w:t>
      </w:r>
    </w:p>
    <w:p>
      <w:pPr>
        <w:pStyle w:val="Heading6"/>
      </w:pPr>
      <w:bookmarkStart w:id="562" w:name="_Toc338"/>
      <w:r>
        <w:t>(80) روایة الداودی البوشنجی</w:t>
      </w:r>
      <w:bookmarkEnd w:id="562"/>
    </w:p>
    <w:p>
      <w:pPr>
        <w:pStyle w:val="Heading6"/>
      </w:pPr>
      <w:bookmarkStart w:id="563" w:name="_Toc339"/>
      <w:r>
        <w:t>اشارة</w:t>
      </w:r>
      <w:bookmarkEnd w:id="563"/>
    </w:p>
    <w:p>
      <w:pPr>
        <w:pStyle w:val="BookText"/>
      </w:pPr>
      <w:r>
        <w:rPr>
          <w:rFonts w:ascii="IRNazanin" w:hAnsi="IRNazanin" w:eastAsia="IRNazanin" w:cs="IRNazanin"/>
          <w:lang w:bidi="fa-IR"/>
          <w:color w:val="111111"/>
          <w:sz w:val="28"/>
          <w:szCs w:val="28"/>
          <w:rtl/>
        </w:rPr>
        <w:t xml:space="preserve">روی حدیث الثقلین عن ابی محمد عبد اللّه بن أحمد بن حمویه السرخسی المتوفی 381. و رواه عنه أبو عبد اللّه محمد بن العمرکی بن نصر البوشنجی المتوثی شیخ الحافظ ابن عساکر، و قد أخرج حدیثه الحافظ ابن عساکر الدمشقی فی معجم شیوخه، و قد تقدم بإسناده و متنه فی ترجمة ابن حمویه السرخسی المتوفی 381.</w:t>
      </w:r>
    </w:p>
    <w:p>
      <w:pPr>
        <w:pStyle w:val="Heading6"/>
      </w:pPr>
      <w:bookmarkStart w:id="564" w:name="_Toc340"/>
      <w:r>
        <w:t>ترجم له:</w:t>
      </w:r>
      <w:bookmarkEnd w:id="564"/>
    </w:p>
    <w:p>
      <w:pPr>
        <w:pStyle w:val="BookText"/>
      </w:pPr>
      <w:r>
        <w:rPr>
          <w:rFonts w:ascii="IRNazanin" w:hAnsi="IRNazanin" w:eastAsia="IRNazanin" w:cs="IRNazanin"/>
          <w:lang w:bidi="fa-IR"/>
          <w:color w:val="111111"/>
          <w:sz w:val="28"/>
          <w:szCs w:val="28"/>
          <w:rtl/>
        </w:rPr>
        <w:t xml:space="preserve">1- السمعانی: «و الامام أبو الحسن عبد الرحمن بن محمد بن المظفر بن محمد بن داود بن أحمد بن معاذ بن سهل بن الحاکم بن شیرزاد الداودی الفوشنجی، وجه مشایخ خراسان- فضلا عن ناحیته- و المشهور فی أصله و فضله و سیرته و ورعه، له قدم راسخ فی التقوی، ینسب الی جده الاعلی داود ابن أحمد، قرأ الأدب علی ابن علی الفنجکردی و قرأ الفقه بمرو علی أبی بکر القفال و بنیسابور علی ابی سهل الصعلوکی و ببغداد علی ابی حامد الأسفراینی و بفوشنج علی ابی سعید یحیی بن منصور الفقیه، و کان حال التفقه یحمل ما یأکله من بلاده احتیاطا و تورعا. صحب الأستاذ ابا علی الدقاق و أبا</w:t>
      </w:r>
    </w:p>
    <w:p>
      <w:pPr>
        <w:pStyle w:val="BookText"/>
      </w:pPr>
      <w:r>
        <w:rPr>
          <w:rFonts w:ascii="IRNazanin" w:hAnsi="IRNazanin" w:eastAsia="IRNazanin" w:cs="IRNazanin"/>
          <w:lang w:bidi="fa-IR"/>
          <w:color w:val="111111"/>
          <w:sz w:val="28"/>
          <w:szCs w:val="28"/>
          <w:rtl/>
        </w:rPr>
        <w:t xml:space="preserve">ص: 182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6" w:name="pg10407_103987"/>
    <w:bookmarkEnd w:id="126"/>
    <w:p>
      <w:pPr>
        <w:pStyle w:val="BookText"/>
      </w:pPr>
      <w:r>
        <w:rPr>
          <w:rFonts w:ascii="IRNazanin" w:hAnsi="IRNazanin" w:eastAsia="IRNazanin" w:cs="IRNazanin"/>
          <w:lang w:bidi="fa-IR"/>
          <w:color w:val="111111"/>
          <w:sz w:val="28"/>
          <w:szCs w:val="28"/>
          <w:rtl/>
        </w:rPr>
        <w:t xml:space="preserve">عبد الرحمن السلمی، سمع ببغداد ابا الحسن ابن الصلت المجبر و بنیسابور ابا عبد اللّه الحافظ و بهراة ابا محمد ابن ابی شریح و بفوشنج ابا محمد الحوئی و جماعة کثیرة من هذه الطبقة..</w:t>
      </w:r>
    </w:p>
    <w:p>
      <w:pPr>
        <w:pStyle w:val="BookText"/>
      </w:pPr>
      <w:r>
        <w:rPr>
          <w:rFonts w:ascii="IRNazanin" w:hAnsi="IRNazanin" w:eastAsia="IRNazanin" w:cs="IRNazanin"/>
          <w:lang w:bidi="fa-IR"/>
          <w:color w:val="111111"/>
          <w:sz w:val="28"/>
          <w:szCs w:val="28"/>
          <w:rtl/>
        </w:rPr>
        <w:t xml:space="preserve">ولد ابو الحسن الداودی فی شهر ربیع الآخر سنة 374 و توفی بفوشنج فی شوال 467 و زرت قبره بظاهر فوشنج»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6"/>
      </w:pPr>
      <w:bookmarkStart w:id="565" w:name="_Toc341"/>
      <w:r>
        <w:t>(82) روایة ابی عبد اللّه المتوثی</w:t>
      </w:r>
      <w:bookmarkEnd w:id="565"/>
    </w:p>
    <w:p>
      <w:pPr>
        <w:pStyle w:val="BookText"/>
      </w:pPr>
      <w:r>
        <w:rPr>
          <w:rFonts w:ascii="IRNazanin" w:hAnsi="IRNazanin" w:eastAsia="IRNazanin" w:cs="IRNazanin"/>
          <w:lang w:bidi="fa-IR"/>
          <w:color w:val="111111"/>
          <w:sz w:val="28"/>
          <w:szCs w:val="28"/>
          <w:rtl/>
        </w:rPr>
        <w:t xml:space="preserve">رواه عن الداودی البوشنجی بإسناده من طریق عبد بن حمید الکشی أخرج حدیثه الحافظ ابن عساکر فی معجم شیوخه الورقة 205 قال:</w:t>
      </w:r>
    </w:p>
    <w:p>
      <w:pPr>
        <w:pStyle w:val="BookText"/>
      </w:pPr>
      <w:r>
        <w:rPr>
          <w:rFonts w:ascii="IRNazanin" w:hAnsi="IRNazanin" w:eastAsia="IRNazanin" w:cs="IRNazanin"/>
          <w:lang w:bidi="fa-IR"/>
          <w:color w:val="111111"/>
          <w:sz w:val="28"/>
          <w:szCs w:val="28"/>
          <w:rtl/>
        </w:rPr>
        <w:t xml:space="preserve">«أخبرنا محمد بن العمرکی بن نصر ابو عبد اللّه المتوثی البوسنجی بقراءتی علیه ببوسنج قال انبأنا ابو الحسن عبد الرحمن بن محمد بن المظفر الداودی البوسنجی قال انبأنا ابو محمد عبد اللّه بن احمد بن حمویه السرخسی …».</w:t>
      </w:r>
    </w:p>
    <w:p>
      <w:pPr>
        <w:pStyle w:val="BookText"/>
      </w:pPr>
      <w:r>
        <w:rPr>
          <w:rFonts w:ascii="IRNazanin" w:hAnsi="IRNazanin" w:eastAsia="IRNazanin" w:cs="IRNazanin"/>
          <w:lang w:bidi="fa-IR"/>
          <w:color w:val="111111"/>
          <w:sz w:val="28"/>
          <w:szCs w:val="28"/>
          <w:rtl/>
        </w:rPr>
        <w:t xml:space="preserve">تقدم فی ابن حمویه و جعفر بن عون اسنادا و متنا.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7" w:name="pg10407_103988"/>
    <w:bookmarkEnd w:id="127"/>
    <w:p>
      <w:pPr>
        <w:pStyle w:val="Heading6"/>
      </w:pPr>
      <w:bookmarkStart w:id="566" w:name="_Toc342"/>
      <w:r>
        <w:t>(83) روایة ابن حمویه الجوینی</w:t>
      </w:r>
      <w:bookmarkEnd w:id="566"/>
    </w:p>
    <w:p>
      <w:pPr>
        <w:pStyle w:val="Heading6"/>
      </w:pPr>
      <w:bookmarkStart w:id="567" w:name="_Toc343"/>
      <w:r>
        <w:t>اشارة</w:t>
      </w:r>
      <w:bookmarkEnd w:id="567"/>
    </w:p>
    <w:p>
      <w:pPr>
        <w:pStyle w:val="BookText"/>
      </w:pPr>
      <w:r>
        <w:rPr>
          <w:rFonts w:ascii="IRNazanin" w:hAnsi="IRNazanin" w:eastAsia="IRNazanin" w:cs="IRNazanin"/>
          <w:lang w:bidi="fa-IR"/>
          <w:color w:val="111111"/>
          <w:sz w:val="28"/>
          <w:szCs w:val="28"/>
          <w:rtl/>
        </w:rPr>
        <w:t xml:space="preserve">روی حدیث الثقلین عن ابی محمد الحسن بن احمد السمرقندی.</w:t>
      </w:r>
    </w:p>
    <w:p>
      <w:pPr>
        <w:pStyle w:val="BookText"/>
      </w:pPr>
      <w:r>
        <w:rPr>
          <w:rFonts w:ascii="IRNazanin" w:hAnsi="IRNazanin" w:eastAsia="IRNazanin" w:cs="IRNazanin"/>
          <w:lang w:bidi="fa-IR"/>
          <w:color w:val="111111"/>
          <w:sz w:val="28"/>
          <w:szCs w:val="28"/>
          <w:rtl/>
        </w:rPr>
        <w:t xml:space="preserve">و رواه صدر الدین ابو المجامع ابراهیم بن محمد الحموئی الجوینی بإسناده عنه فی الباب 55 من السمط الثانی من کتابه (فرائد السمطین فی فضائل المرتضی و البتول و السبطین) و قد رواه بإسناده عن زید بن الحسن الانماطی، و قد تقدم فی زید بإسناده و لفظه.</w:t>
      </w:r>
    </w:p>
    <w:p>
      <w:pPr>
        <w:pStyle w:val="Heading6"/>
      </w:pPr>
      <w:bookmarkStart w:id="568" w:name="_Toc344"/>
      <w:r>
        <w:t>ترجم له:</w:t>
      </w:r>
      <w:bookmarkEnd w:id="568"/>
    </w:p>
    <w:p>
      <w:pPr>
        <w:pStyle w:val="BookText"/>
      </w:pPr>
      <w:r>
        <w:rPr>
          <w:rFonts w:ascii="IRNazanin" w:hAnsi="IRNazanin" w:eastAsia="IRNazanin" w:cs="IRNazanin"/>
          <w:lang w:bidi="fa-IR"/>
          <w:color w:val="111111"/>
          <w:sz w:val="28"/>
          <w:szCs w:val="28"/>
          <w:rtl/>
        </w:rPr>
        <w:t xml:space="preserve">1- السمعانی: «و الامام ابو عبد اللّه محمد ابن حمویه الجوینی أولاده یکتبون لأنفسهم (الحموئی) ایضا ینسبون الی جدهم و ابو عبد اللّه أدرکته حیا و کان بجوین و کنت علی عزم ان اخرج الیه فتوفی و انا بنیسابور فی سنة 530»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فقال: «محمد بن حمویه بن محمد بن حمویه الجوینی احد المشهورین بالزهد و الصلاح و العلم صاحب کرامات له مریدون بالعراق و خراسان، قرأ الفقه و الأصولین علی امام الحرمین ثم انجذب الی الزهد و العبادة و حج مرات و کان مجاب الدعوة و کان سنجر و الملوک یزورونه و لا یغشی أبوابهم و لا یقبل صلاتهم و لا یأکل من الأوقاف … توفی سنة 530»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6"/>
      </w:pPr>
      <w:bookmarkStart w:id="569" w:name="_Toc345"/>
      <w:r>
        <w:t>(84) روایة ابی نصر الطوسی ابن العراقی</w:t>
      </w:r>
      <w:bookmarkEnd w:id="569"/>
    </w:p>
    <w:p>
      <w:pPr>
        <w:pStyle w:val="BookText"/>
      </w:pPr>
      <w:r>
        <w:rPr>
          <w:rFonts w:ascii="IRNazanin" w:hAnsi="IRNazanin" w:eastAsia="IRNazanin" w:cs="IRNazanin"/>
          <w:lang w:bidi="fa-IR"/>
          <w:color w:val="111111"/>
          <w:sz w:val="28"/>
          <w:szCs w:val="28"/>
          <w:rtl/>
        </w:rPr>
        <w:t xml:space="preserve">اخرج حدیثه الحافظ ابن عساکر الدمشقی المتوفی 571 فی معجم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8" w:name="pg10407_103989"/>
    <w:bookmarkEnd w:id="128"/>
    <w:p>
      <w:pPr>
        <w:pStyle w:val="BookText"/>
      </w:pPr>
      <w:r>
        <w:rPr>
          <w:rFonts w:ascii="IRNazanin" w:hAnsi="IRNazanin" w:eastAsia="IRNazanin" w:cs="IRNazanin"/>
          <w:lang w:bidi="fa-IR"/>
          <w:color w:val="111111"/>
          <w:sz w:val="28"/>
          <w:szCs w:val="28"/>
          <w:rtl/>
        </w:rPr>
        <w:t xml:space="preserve">شیوخه الورقة 11 قال: «أخبرنا احمد بن علی بن محمد بن اسماعیل ابو نصر الطوسی المعروف بابن العراقی ببغداد … قال انبأنا ابو بکر احمد بن علی بن عبید اللّه ابن عمر بن خلف الشیرازی بنیسابور قال انبأنا الحاکم ابو عبد اللّه محمد بن عبد اللّه البیع ثنا ابو الفضل الحسن بن یعقوب بن یوسف العدل ثنا ابو احمد محمد بن عبد الوهاب العبدی ثنا جعفر بن عون..» و قد تقدم اسناده و لفظه فی جعفر بن عون.</w:t>
      </w:r>
    </w:p>
    <w:p>
      <w:pPr>
        <w:pStyle w:val="BookText"/>
      </w:pPr>
      <w:r>
        <w:rPr>
          <w:rFonts w:ascii="IRNazanin" w:hAnsi="IRNazanin" w:eastAsia="IRNazanin" w:cs="IRNazanin"/>
          <w:lang w:bidi="fa-IR"/>
          <w:color w:val="111111"/>
          <w:sz w:val="28"/>
          <w:szCs w:val="28"/>
          <w:rtl/>
        </w:rPr>
        <w:t xml:space="preserve">بقیة اسناده تقدم فی جعفر بن عون و لفظه لفظ مسلم. ثم قال ابن عساکر أخرجه مسلم فی صحیحه من طرق عن أبی حیان التیمی.</w:t>
      </w:r>
    </w:p>
    <w:p>
      <w:pPr>
        <w:pStyle w:val="Heading6"/>
      </w:pPr>
      <w:bookmarkStart w:id="570" w:name="_Toc346"/>
      <w:r>
        <w:t>(85) روایة زاهر بن طاهر الشحامی</w:t>
      </w:r>
      <w:bookmarkEnd w:id="570"/>
    </w:p>
    <w:p>
      <w:pPr>
        <w:pStyle w:val="Heading6"/>
      </w:pPr>
      <w:bookmarkStart w:id="571" w:name="_Toc347"/>
      <w:r>
        <w:t>اشارة</w:t>
      </w:r>
      <w:bookmarkEnd w:id="571"/>
    </w:p>
    <w:p>
      <w:pPr>
        <w:pStyle w:val="BookText"/>
      </w:pPr>
      <w:r>
        <w:rPr>
          <w:rFonts w:ascii="IRNazanin" w:hAnsi="IRNazanin" w:eastAsia="IRNazanin" w:cs="IRNazanin"/>
          <w:lang w:bidi="fa-IR"/>
          <w:color w:val="111111"/>
          <w:sz w:val="28"/>
          <w:szCs w:val="28"/>
          <w:rtl/>
        </w:rPr>
        <w:t xml:space="preserve">روی حدیث الثقلین عن محمد بن عبد الرحمن أبی سعد الکنجرودی الحافظ.</w:t>
      </w:r>
    </w:p>
    <w:p>
      <w:pPr>
        <w:pStyle w:val="BookText"/>
      </w:pPr>
      <w:r>
        <w:rPr>
          <w:rFonts w:ascii="IRNazanin" w:hAnsi="IRNazanin" w:eastAsia="IRNazanin" w:cs="IRNazanin"/>
          <w:lang w:bidi="fa-IR"/>
          <w:color w:val="111111"/>
          <w:sz w:val="28"/>
          <w:szCs w:val="28"/>
          <w:rtl/>
        </w:rPr>
        <w:t xml:space="preserve">و رواه عنه الحافظ أبو العلاء الحسن بن أحمد العطار الهمدانی، و رواه عن الحافظ أبی العلاء عنه الخطیب الخوارزمی فی کتابه (مقتل الحسین 1/ 104).</w:t>
      </w:r>
    </w:p>
    <w:p>
      <w:pPr>
        <w:pStyle w:val="Heading6"/>
      </w:pPr>
      <w:bookmarkStart w:id="572" w:name="_Toc348"/>
      <w:r>
        <w:t>ترجم له:</w:t>
      </w:r>
      <w:bookmarkEnd w:id="572"/>
    </w:p>
    <w:p>
      <w:pPr>
        <w:pStyle w:val="BookText"/>
      </w:pPr>
      <w:r>
        <w:rPr>
          <w:rFonts w:ascii="IRNazanin" w:hAnsi="IRNazanin" w:eastAsia="IRNazanin" w:cs="IRNazanin"/>
          <w:lang w:bidi="fa-IR"/>
          <w:color w:val="111111"/>
          <w:sz w:val="28"/>
          <w:szCs w:val="28"/>
          <w:rtl/>
        </w:rPr>
        <w:t xml:space="preserve">1- ابن الجزری: «زاهر بن طاهر بن محمد بن محمد ابو القاسم الشحامی المستملی، ثقة صحیح السماع کان مسند نیسابور … توفی فی ربیع الآخر سنة 533»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(المنتظم 10/ 79).</w:t>
      </w:r>
    </w:p>
    <w:p>
      <w:pPr>
        <w:pStyle w:val="BookText"/>
      </w:pPr>
      <w:r>
        <w:rPr>
          <w:rFonts w:ascii="IRNazanin" w:hAnsi="IRNazanin" w:eastAsia="IRNazanin" w:cs="IRNazanin"/>
          <w:lang w:bidi="fa-IR"/>
          <w:color w:val="111111"/>
          <w:sz w:val="28"/>
          <w:szCs w:val="28"/>
          <w:rtl/>
        </w:rPr>
        <w:t xml:space="preserve">3- (لسان المیزان 2/ 470).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9" w:name="pg10407_103990"/>
    <w:bookmarkEnd w:id="129"/>
    <w:p>
      <w:pPr>
        <w:pStyle w:val="BookText"/>
      </w:pPr>
      <w:r>
        <w:rPr>
          <w:rFonts w:ascii="IRNazanin" w:hAnsi="IRNazanin" w:eastAsia="IRNazanin" w:cs="IRNazanin"/>
          <w:lang w:bidi="fa-IR"/>
          <w:color w:val="111111"/>
          <w:sz w:val="28"/>
          <w:szCs w:val="28"/>
          <w:rtl/>
        </w:rPr>
        <w:t xml:space="preserve">4- (العبر 4/ 91) و وصفه بمسند خراسان.</w:t>
      </w:r>
    </w:p>
    <w:p>
      <w:pPr>
        <w:pStyle w:val="BookText"/>
      </w:pPr>
      <w:r>
        <w:rPr>
          <w:rFonts w:ascii="IRNazanin" w:hAnsi="IRNazanin" w:eastAsia="IRNazanin" w:cs="IRNazanin"/>
          <w:lang w:bidi="fa-IR"/>
          <w:color w:val="111111"/>
          <w:sz w:val="28"/>
          <w:szCs w:val="28"/>
          <w:rtl/>
        </w:rPr>
        <w:t xml:space="preserve">5- (شذرات الذهب 4/ 102) و نقل ما فی العبر علی عادته.</w:t>
      </w:r>
    </w:p>
    <w:p>
      <w:pPr>
        <w:pStyle w:val="Heading6"/>
      </w:pPr>
      <w:bookmarkStart w:id="573" w:name="_Toc349"/>
      <w:r>
        <w:t>(86) روایة جار اللّه الزمخشری</w:t>
      </w:r>
      <w:bookmarkEnd w:id="573"/>
    </w:p>
    <w:p>
      <w:pPr>
        <w:pStyle w:val="Heading6"/>
      </w:pPr>
      <w:bookmarkStart w:id="574" w:name="_Toc350"/>
      <w:r>
        <w:t>اشارة</w:t>
      </w:r>
      <w:bookmarkEnd w:id="574"/>
    </w:p>
    <w:p>
      <w:pPr>
        <w:pStyle w:val="BookText"/>
      </w:pPr>
      <w:r>
        <w:rPr>
          <w:rFonts w:ascii="IRNazanin" w:hAnsi="IRNazanin" w:eastAsia="IRNazanin" w:cs="IRNazanin"/>
          <w:lang w:bidi="fa-IR"/>
          <w:color w:val="111111"/>
          <w:sz w:val="28"/>
          <w:szCs w:val="28"/>
          <w:rtl/>
        </w:rPr>
        <w:t xml:space="preserve">قال فی (الفائق): «الثاء مع القاف: النبی صلّی اللّه علیه و سلّم خلفت فیکم الثقلین کتاب اللّه و عترتی:</w:t>
      </w:r>
    </w:p>
    <w:p>
      <w:pPr>
        <w:pStyle w:val="BookText"/>
      </w:pPr>
      <w:r>
        <w:rPr>
          <w:rFonts w:ascii="IRNazanin" w:hAnsi="IRNazanin" w:eastAsia="IRNazanin" w:cs="IRNazanin"/>
          <w:lang w:bidi="fa-IR"/>
          <w:color w:val="111111"/>
          <w:sz w:val="28"/>
          <w:szCs w:val="28"/>
          <w:rtl/>
        </w:rPr>
        <w:t xml:space="preserve">الثقل: المتاع المحمول علی الدابة، و انما قیل للجن و الانس الثقلان لأنهما قطان الأرض فکأنهما اثقلاها و قد شبه بهما الکتاب و العترة فی ان الدین یستصلح بهما و یعمر کما عمرت الدنیا بالثقلین. و العترة العشیرة»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575" w:name="_Toc351"/>
      <w:r>
        <w:t>ترجم له:</w:t>
      </w:r>
      <w:bookmarkEnd w:id="575"/>
    </w:p>
    <w:p>
      <w:pPr>
        <w:pStyle w:val="BookText"/>
      </w:pPr>
      <w:r>
        <w:rPr>
          <w:rFonts w:ascii="IRNazanin" w:hAnsi="IRNazanin" w:eastAsia="IRNazanin" w:cs="IRNazanin"/>
          <w:lang w:bidi="fa-IR"/>
          <w:color w:val="111111"/>
          <w:sz w:val="28"/>
          <w:szCs w:val="28"/>
          <w:rtl/>
        </w:rPr>
        <w:t xml:space="preserve">1- ابن خلکان ترجمة مطوّلة و قال: «ابو القاسم محمود بن عمر بن محمد ابن عمر الخوارزمی الزمخشری الامام الکبیر فی التفسیر و الحدیث و النحو و اللغة و علم البیان، کان امام عصره من غیر مدافع، تشد الید الرحال فی فنونه، أخذ النحو عن أبی مضر منصور و صنّف التصانیف البدیعة منها الکشاف فی تفسیر القرآن العزیز لم یصنّف قبله مثله، و المحاجات بالمسائل النحویة، و المفرد و المرکب فی العربیة، و الفائق فی تفسیر الحدیث، و أساس البلاغة فی اللغة، و ربیع الأبرار، و فصوص الاخبار، و متشابه أسامی الرواة … الی آخر ما عدّد من تصانیفه»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یاقوت و قال: «کان اماما فی التفسیر و النحو و اللغة و الأدب واسع العلم کبیر الفضل متفننا فی علوم شتی معتزلی المذهب متجاهرا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0" w:name="pg10407_103991"/>
    <w:bookmarkEnd w:id="130"/>
    <w:p>
      <w:pPr>
        <w:pStyle w:val="BookText"/>
      </w:pPr>
      <w:r>
        <w:rPr>
          <w:rFonts w:ascii="IRNazanin" w:hAnsi="IRNazanin" w:eastAsia="IRNazanin" w:cs="IRNazanin"/>
          <w:lang w:bidi="fa-IR"/>
          <w:color w:val="111111"/>
          <w:sz w:val="28"/>
          <w:szCs w:val="28"/>
          <w:rtl/>
        </w:rPr>
        <w:t xml:space="preserve">بذلک»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فقال: «کان واسع العلم کثیر الفضل غایة فی الذکاء وجودة القریحة متفننا فی کل علم … لقی الکبار و صنف التصانیف المفیدة و دخل خراسان عدة نوب ما دخل بلدا الا و اجتمعوا علیه و تلمذوا له. و کان امام الأدب و نسابة العرب تضرب الیه أکباد الإبل»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6"/>
      </w:pPr>
      <w:bookmarkStart w:id="576" w:name="_Toc352"/>
      <w:r>
        <w:t>(87) روایة ابن عطیة المحاربی</w:t>
      </w:r>
      <w:bookmarkEnd w:id="576"/>
    </w:p>
    <w:p>
      <w:pPr>
        <w:pStyle w:val="Heading6"/>
      </w:pPr>
      <w:bookmarkStart w:id="577" w:name="_Toc353"/>
      <w:r>
        <w:t>اشارة</w:t>
      </w:r>
      <w:bookmarkEnd w:id="577"/>
    </w:p>
    <w:p>
      <w:pPr>
        <w:pStyle w:val="BookText"/>
      </w:pPr>
      <w:r>
        <w:rPr>
          <w:rFonts w:ascii="IRNazanin" w:hAnsi="IRNazanin" w:eastAsia="IRNazanin" w:cs="IRNazanin"/>
          <w:lang w:bidi="fa-IR"/>
          <w:color w:val="111111"/>
          <w:sz w:val="28"/>
          <w:szCs w:val="28"/>
          <w:rtl/>
        </w:rPr>
        <w:t xml:space="preserve">قال فی مقدمة تفسیره: «و</w:t>
      </w:r>
    </w:p>
    <w:p>
      <w:pPr>
        <w:pStyle w:val="BookText"/>
      </w:pPr>
      <w:r>
        <w:rPr>
          <w:rFonts w:ascii="IRNazanin" w:hAnsi="IRNazanin" w:eastAsia="IRNazanin" w:cs="IRNazanin"/>
          <w:lang w:bidi="fa-IR"/>
          <w:color w:val="111111"/>
          <w:sz w:val="28"/>
          <w:szCs w:val="28"/>
          <w:rtl/>
        </w:rPr>
        <w:t xml:space="preserve">روی عنه علیه السّلام انه قال فی آخر خطبة خطبها و هو مریض: یا أیها الناس انی تارک فیکم الثقلین، انه لن تعمی أبصارکم و لن تضل قلوبکم و لن تزل أقدامکم و لن تقصر أیدیکم: کتاب اللّه سبب بینکم و بینه طرفه بیده و طرفه بأیدیکم فاعملوا بمحکمه و آمنوا بمتشابهه، و أحلوا حلاله و حرموا حرامه، ألا عترتی و اهل بیتی هم الثقل الآخر، فلا تسبقوهم فتهلکوا»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6"/>
      </w:pPr>
      <w:bookmarkStart w:id="578" w:name="_Toc354"/>
      <w:r>
        <w:t>ترجم له:</w:t>
      </w:r>
      <w:bookmarkEnd w:id="578"/>
    </w:p>
    <w:p>
      <w:pPr>
        <w:pStyle w:val="BookText"/>
      </w:pPr>
      <w:r>
        <w:rPr>
          <w:rFonts w:ascii="IRNazanin" w:hAnsi="IRNazanin" w:eastAsia="IRNazanin" w:cs="IRNazanin"/>
          <w:lang w:bidi="fa-IR"/>
          <w:color w:val="111111"/>
          <w:sz w:val="28"/>
          <w:szCs w:val="28"/>
          <w:rtl/>
        </w:rPr>
        <w:t xml:space="preserve">1- ابن فرحون قال: «عبد الحق بن غالب بن عبد الرحمن … یکنی ابا محمد … کان القاضی ابو محمد عبد الحق فقیها عالما بالتفسیر و الاحکام و الحدیث و الفقه و النحو و اللغة و الأدب … و ألف کتابه المسمی بالوجیز فی التفسیر و احسن فیه و أبدع و طاهر بحسن نیته کل مطار و توفی رحمه اللّه سنة 541»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1" w:name="pg10407_103992"/>
    <w:bookmarkEnd w:id="131"/>
    <w:p>
      <w:pPr>
        <w:pStyle w:val="BookText"/>
      </w:pPr>
      <w:r>
        <w:rPr>
          <w:rFonts w:ascii="IRNazanin" w:hAnsi="IRNazanin" w:eastAsia="IRNazanin" w:cs="IRNazanin"/>
          <w:lang w:bidi="fa-IR"/>
          <w:color w:val="111111"/>
          <w:sz w:val="28"/>
          <w:szCs w:val="28"/>
          <w:rtl/>
        </w:rPr>
        <w:t xml:space="preserve">2- الداودی فی (طبقات المفسرین 1/ 260).</w:t>
      </w:r>
    </w:p>
    <w:p>
      <w:pPr>
        <w:pStyle w:val="BookText"/>
      </w:pPr>
      <w:r>
        <w:rPr>
          <w:rFonts w:ascii="IRNazanin" w:hAnsi="IRNazanin" w:eastAsia="IRNazanin" w:cs="IRNazanin"/>
          <w:lang w:bidi="fa-IR"/>
          <w:color w:val="111111"/>
          <w:sz w:val="28"/>
          <w:szCs w:val="28"/>
          <w:rtl/>
        </w:rPr>
        <w:t xml:space="preserve">3- کحالة فی (معجم المؤلفین 5/ 93).</w:t>
      </w:r>
    </w:p>
    <w:p>
      <w:pPr>
        <w:pStyle w:val="BookText"/>
      </w:pPr>
      <w:r>
        <w:rPr>
          <w:rFonts w:ascii="IRNazanin" w:hAnsi="IRNazanin" w:eastAsia="IRNazanin" w:cs="IRNazanin"/>
          <w:lang w:bidi="fa-IR"/>
          <w:color w:val="111111"/>
          <w:sz w:val="28"/>
          <w:szCs w:val="28"/>
          <w:rtl/>
        </w:rPr>
        <w:t xml:space="preserve">4- و ترجم له الأستاذ الملاح محقق تفسیره فی مقدمة الجزء الاول منه من ص 4- 23.</w:t>
      </w:r>
    </w:p>
    <w:p>
      <w:pPr>
        <w:pStyle w:val="Heading6"/>
      </w:pPr>
      <w:bookmarkStart w:id="579" w:name="_Toc355"/>
      <w:r>
        <w:t>(88) روایة ابی الفضل ابن ناصر</w:t>
      </w:r>
      <w:bookmarkEnd w:id="579"/>
    </w:p>
    <w:p>
      <w:pPr>
        <w:pStyle w:val="Heading6"/>
      </w:pPr>
      <w:bookmarkStart w:id="580" w:name="_Toc356"/>
      <w:r>
        <w:t>اشارة</w:t>
      </w:r>
      <w:bookmarkEnd w:id="580"/>
    </w:p>
    <w:p>
      <w:pPr>
        <w:pStyle w:val="BookText"/>
      </w:pPr>
      <w:r>
        <w:rPr>
          <w:rFonts w:ascii="IRNazanin" w:hAnsi="IRNazanin" w:eastAsia="IRNazanin" w:cs="IRNazanin"/>
          <w:lang w:bidi="fa-IR"/>
          <w:color w:val="111111"/>
          <w:sz w:val="28"/>
          <w:szCs w:val="28"/>
          <w:rtl/>
        </w:rPr>
        <w:t xml:space="preserve">روی حدیث الثقلین من طریقه ابو المجامع صدر الدین ابراهیم بن محمد الجوینی الحموئی فی الباب 55 من السمط الثانی من کتابه (فرائد السمطین فی فضائل المرتضی و البتول و السبطین) بإسناده عن زید بن الحسن الانماطی بإسناد و لفظ قد تقدما فی زید.</w:t>
      </w:r>
    </w:p>
    <w:p>
      <w:pPr>
        <w:pStyle w:val="Heading6"/>
      </w:pPr>
      <w:bookmarkStart w:id="581" w:name="_Toc357"/>
      <w:r>
        <w:t>ترجم له:</w:t>
      </w:r>
      <w:bookmarkEnd w:id="581"/>
    </w:p>
    <w:p>
      <w:pPr>
        <w:pStyle w:val="BookText"/>
      </w:pPr>
      <w:r>
        <w:rPr>
          <w:rFonts w:ascii="IRNazanin" w:hAnsi="IRNazanin" w:eastAsia="IRNazanin" w:cs="IRNazanin"/>
          <w:lang w:bidi="fa-IR"/>
          <w:color w:val="111111"/>
          <w:sz w:val="28"/>
          <w:szCs w:val="28"/>
          <w:rtl/>
        </w:rPr>
        <w:t xml:space="preserve">1- تلمیذه ابن الجوزی فقال: «محمد بن ناصر بن محمد بن علی بن عمر ابو الفضل البغدادی … و کان حافظا ضابطا متقنا ثقة لا مغمز فیه»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وصفه بالحافظ الامام محدث العراق و حکی توثیقه عن ابن الجوزی و ارخ وفاته بسنة 550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582" w:name="_Toc358"/>
      <w:r>
        <w:t>(89) روایة الحافظ ابی العلاء العطار</w:t>
      </w:r>
      <w:bookmarkEnd w:id="582"/>
    </w:p>
    <w:p>
      <w:pPr>
        <w:pStyle w:val="Heading6"/>
      </w:pPr>
      <w:bookmarkStart w:id="583" w:name="_Toc359"/>
      <w:r>
        <w:t>اشارة</w:t>
      </w:r>
      <w:bookmarkEnd w:id="583"/>
    </w:p>
    <w:p>
      <w:pPr>
        <w:pStyle w:val="BookText"/>
      </w:pPr>
      <w:r>
        <w:rPr>
          <w:rFonts w:ascii="IRNazanin" w:hAnsi="IRNazanin" w:eastAsia="IRNazanin" w:cs="IRNazanin"/>
          <w:lang w:bidi="fa-IR"/>
          <w:color w:val="111111"/>
          <w:sz w:val="28"/>
          <w:szCs w:val="28"/>
          <w:rtl/>
        </w:rPr>
        <w:t xml:space="preserve">روی حدیث الثقلین عن الحافظ أبی القاسم زاهر بن طاهر الشحامی المستملی النیسابوری، و رواه عنه اخطب خوارزم ابو المؤید الموفق بن احمد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2" w:name="pg10407_103993"/>
    <w:bookmarkEnd w:id="132"/>
    <w:p>
      <w:pPr>
        <w:pStyle w:val="BookText"/>
      </w:pPr>
      <w:r>
        <w:rPr>
          <w:rFonts w:ascii="IRNazanin" w:hAnsi="IRNazanin" w:eastAsia="IRNazanin" w:cs="IRNazanin"/>
          <w:lang w:bidi="fa-IR"/>
          <w:color w:val="111111"/>
          <w:sz w:val="28"/>
          <w:szCs w:val="28"/>
          <w:rtl/>
        </w:rPr>
        <w:t xml:space="preserve">المکی الخوارزمی المتوفی 568 فی کتابه (مقتل الحسین 1/ 104).</w:t>
      </w:r>
    </w:p>
    <w:p>
      <w:pPr>
        <w:pStyle w:val="Heading6"/>
      </w:pPr>
      <w:bookmarkStart w:id="584" w:name="_Toc360"/>
      <w:r>
        <w:t>ترجم له:</w:t>
      </w:r>
      <w:bookmarkEnd w:id="584"/>
    </w:p>
    <w:p>
      <w:pPr>
        <w:pStyle w:val="BookText"/>
      </w:pPr>
      <w:r>
        <w:rPr>
          <w:rFonts w:ascii="IRNazanin" w:hAnsi="IRNazanin" w:eastAsia="IRNazanin" w:cs="IRNazanin"/>
          <w:lang w:bidi="fa-IR"/>
          <w:color w:val="111111"/>
          <w:sz w:val="28"/>
          <w:szCs w:val="28"/>
          <w:rtl/>
        </w:rPr>
        <w:t xml:space="preserve">1- الذهبی ترجمة مطولة و أثنی علیه کثیرا و حکی عن عبد القادر الحافظ انه قال: «شیخنا ابو العلاء أشهر من ان یعرف بل تعذر وجود مثله فی اعصار کثیرة علی ما بلغنا من السیر، اربی علی اهل زمانه فی کثرة السماعات مع تحصیل اصول ما سمع وجودة النسخ و إتقان ما کتبه بخطه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الجزری: «شیخ همذان و امام العراقیین و مؤلف کتاب الغایة فی القراءات العشر و أحد حفاظ العصر ثقة دین خیر کبیر القدر … توفی تاسع عشر جمادی الاولی سنة 569».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3- ابن الجوزی و وصفه بالحفظ و الإتقان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6"/>
      </w:pPr>
      <w:bookmarkStart w:id="585" w:name="_Toc361"/>
      <w:r>
        <w:t>(90) روایة الخطیبی الدهلقی</w:t>
      </w:r>
      <w:bookmarkEnd w:id="585"/>
    </w:p>
    <w:p>
      <w:pPr>
        <w:pStyle w:val="BookText"/>
      </w:pPr>
      <w:r>
        <w:rPr>
          <w:rFonts w:ascii="IRNazanin" w:hAnsi="IRNazanin" w:eastAsia="IRNazanin" w:cs="IRNazanin"/>
          <w:lang w:bidi="fa-IR"/>
          <w:color w:val="111111"/>
          <w:sz w:val="28"/>
          <w:szCs w:val="28"/>
          <w:rtl/>
        </w:rPr>
        <w:t xml:space="preserve">و رواه صائن الدین ابو حفص عمر بن عیسی الخطیبی الدهلقی فی کتابه لباب الألباب فی فضائل الخلفاء و الاصحاب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فی الباب الرابع الورقة 147/ أ عن زید بن أرقم قال لما رجع رسول اللّه صلّی اللّه علیه و سلّم من حجة الوداع فنزل غدیر … دعیت فأجبت و انّی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3" w:name="pg10407_103994"/>
    <w:bookmarkEnd w:id="133"/>
    <w:p>
      <w:pPr>
        <w:pStyle w:val="BookText"/>
      </w:pPr>
      <w:r>
        <w:rPr>
          <w:rFonts w:ascii="IRNazanin" w:hAnsi="IRNazanin" w:eastAsia="IRNazanin" w:cs="IRNazanin"/>
          <w:lang w:bidi="fa-IR"/>
          <w:color w:val="111111"/>
          <w:sz w:val="28"/>
          <w:szCs w:val="28"/>
          <w:rtl/>
        </w:rPr>
        <w:t xml:space="preserve">قد ترکت فیکم الثقلین أحدهما اکبر من الآخر کتاب اللّه تعالی و عترتی اهل بیتی فانظروا کیف تخلفونی فیهما فإنهما لن یفترقا حتی یردا علی الحوض.</w:t>
      </w:r>
    </w:p>
    <w:p>
      <w:pPr>
        <w:pStyle w:val="BookText"/>
      </w:pPr>
      <w:r>
        <w:rPr>
          <w:rFonts w:ascii="IRNazanin" w:hAnsi="IRNazanin" w:eastAsia="IRNazanin" w:cs="IRNazanin"/>
          <w:lang w:bidi="fa-IR"/>
          <w:color w:val="111111"/>
          <w:sz w:val="28"/>
          <w:szCs w:val="28"/>
          <w:rtl/>
        </w:rPr>
        <w:t xml:space="preserve">ثم قال: ان اللّه عز و جل مولای و أنا ولی کل مؤمن، ثم أخذ بید علی فقال: من کنت ولیه فهذا ولیه، اللهم وال من والاه و عاد من عاداه‌</w:t>
      </w:r>
    </w:p>
    <w:p>
      <w:pPr>
        <w:pStyle w:val="Heading6"/>
      </w:pPr>
      <w:bookmarkStart w:id="586" w:name="_Toc362"/>
      <w:r>
        <w:t>(91) روایة محیی الدین النووی</w:t>
      </w:r>
      <w:bookmarkEnd w:id="586"/>
    </w:p>
    <w:p>
      <w:pPr>
        <w:pStyle w:val="Heading6"/>
      </w:pPr>
      <w:bookmarkStart w:id="587" w:name="_Toc363"/>
      <w:r>
        <w:t>اشارة</w:t>
      </w:r>
      <w:bookmarkEnd w:id="587"/>
    </w:p>
    <w:p>
      <w:pPr>
        <w:pStyle w:val="BookText"/>
      </w:pPr>
      <w:r>
        <w:rPr>
          <w:rFonts w:ascii="IRNazanin" w:hAnsi="IRNazanin" w:eastAsia="IRNazanin" w:cs="IRNazanin"/>
          <w:lang w:bidi="fa-IR"/>
          <w:color w:val="111111"/>
          <w:sz w:val="28"/>
          <w:szCs w:val="28"/>
          <w:rtl/>
        </w:rPr>
        <w:t xml:space="preserve">رواه فی شرحه علی صحیح مسلم و قال: «قال العلماء: سمیا ثقلین لعظمهما و کبر شأنهما، و قیل لثقل العمل بهما»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588" w:name="_Toc364"/>
      <w:r>
        <w:t>ترجم له:</w:t>
      </w:r>
      <w:bookmarkEnd w:id="588"/>
    </w:p>
    <w:p>
      <w:pPr>
        <w:pStyle w:val="BookText"/>
      </w:pPr>
      <w:r>
        <w:rPr>
          <w:rFonts w:ascii="IRNazanin" w:hAnsi="IRNazanin" w:eastAsia="IRNazanin" w:cs="IRNazanin"/>
          <w:lang w:bidi="fa-IR"/>
          <w:color w:val="111111"/>
          <w:sz w:val="28"/>
          <w:szCs w:val="28"/>
          <w:rtl/>
        </w:rPr>
        <w:t xml:space="preserve">1- الذهبی و بالغ فی الثناء علیه حیث وصفه بقوله: «الامام الحافظ الأوحد القدوة شیخ الإسلام علم الأولیاء محیی الدین ابو زکریا یحیی بن شرف ابن مری الحزامی الحورانی الشافعی …»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2- السبکی و وصفه بالشیخ الامام العلامة محیی الدین ابو زکریا شیخ الإسلام، أستاذ المتأخرین و حجة اللّه علی اللاحقین و الداعی الی سبیل السالفین … له الزهد و القناعة و متابعة السالفین من أهل السنة و الجماعة و المصابرة علی انواع الخیر، لا یصرف ساعة فی غیر طاعة. هذا مع التفنن فی اصناف العلوم فقها و متون أحادیث و اسماء رجال و لغة و تصوفا و غیر ذلک …</w:t>
      </w:r>
    </w:p>
    <w:p>
      <w:pPr>
        <w:pStyle w:val="BookText"/>
      </w:pPr>
      <w:r>
        <w:rPr>
          <w:rFonts w:ascii="IRNazanin" w:hAnsi="IRNazanin" w:eastAsia="IRNazanin" w:cs="IRNazanin"/>
          <w:lang w:bidi="fa-IR"/>
          <w:color w:val="111111"/>
          <w:sz w:val="28"/>
          <w:szCs w:val="28"/>
          <w:rtl/>
        </w:rPr>
        <w:t xml:space="preserve">و بالجملة کان قطب زمانه و سید وقته و سر اللّه بین خلقه، و التطویل بذکر کراماته تطویل فی مشهور و إسهاب فی معروف … و توفی بها رحمه اللّه فی رجب سنة 676.. </w:t>
      </w:r>
      <w:r>
        <w:rPr>
          <w:rStyle w:val="FootnoteReference"/>
        </w:rPr>
        <w:footnoteReference w:id="32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10407_103995"/>
    <w:bookmarkEnd w:id="134"/>
    <w:p>
      <w:pPr>
        <w:pStyle w:val="Heading6"/>
      </w:pPr>
      <w:bookmarkStart w:id="589" w:name="_Toc365"/>
      <w:r>
        <w:t>(92) روایة شرف الدین عمر الموصلی</w:t>
      </w:r>
      <w:bookmarkEnd w:id="589"/>
    </w:p>
    <w:p>
      <w:pPr>
        <w:pStyle w:val="BookText"/>
      </w:pPr>
      <w:r>
        <w:rPr>
          <w:rFonts w:ascii="IRNazanin" w:hAnsi="IRNazanin" w:eastAsia="IRNazanin" w:cs="IRNazanin"/>
          <w:lang w:bidi="fa-IR"/>
          <w:color w:val="111111"/>
          <w:sz w:val="28"/>
          <w:szCs w:val="28"/>
          <w:rtl/>
        </w:rPr>
        <w:t xml:space="preserve">رواه فی الباب الثالث من کتابه النعیم المقیم لعترة النبی العظیم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کان تألیف الکتاب برباط الاخلاطیة ببغداد و فرغ منه عاشر ذی الحجة سنة 642 ألفه لخزانة الملک الرحیم بدر الدین لؤلؤ صاحب الموصل و صدره باسمه.</w:t>
      </w:r>
    </w:p>
    <w:p>
      <w:pPr>
        <w:pStyle w:val="BookText"/>
      </w:pPr>
      <w:r>
        <w:rPr>
          <w:rFonts w:ascii="IRNazanin" w:hAnsi="IRNazanin" w:eastAsia="IRNazanin" w:cs="IRNazanin"/>
          <w:lang w:bidi="fa-IR"/>
          <w:color w:val="111111"/>
          <w:sz w:val="28"/>
          <w:szCs w:val="28"/>
          <w:rtl/>
        </w:rPr>
        <w:t xml:space="preserve">ففی الورقة 64 ب: «و قال صلّی اللّه علیه و سلّم: أوشک ان ادعی فأجیب و انّی تارک فیکم الثقلین کتاب اللّه تعالی و عترتی أهل بیتی، فانظروا ما ذا تخلفونی فیهم».</w:t>
      </w:r>
    </w:p>
    <w:p>
      <w:pPr>
        <w:pStyle w:val="BookText"/>
      </w:pPr>
      <w:r>
        <w:rPr>
          <w:rFonts w:ascii="IRNazanin" w:hAnsi="IRNazanin" w:eastAsia="IRNazanin" w:cs="IRNazanin"/>
          <w:lang w:bidi="fa-IR"/>
          <w:color w:val="111111"/>
          <w:sz w:val="28"/>
          <w:szCs w:val="28"/>
          <w:rtl/>
        </w:rPr>
        <w:t xml:space="preserve">و فی الورقة 69 ب: «و فی الحدیث ان علیا سلم علی النبی [صلّی اللّه علیه و آله فرد علیه [السلام و أشار الیه بإصبعه و قال: لن یفترقا حتی یردا علی الحوض»</w:t>
      </w:r>
    </w:p>
    <w:p>
      <w:pPr>
        <w:pStyle w:val="Heading6"/>
      </w:pPr>
      <w:bookmarkStart w:id="590" w:name="_Toc366"/>
      <w:r>
        <w:t>(93) روایة ابی العباس القرطبی</w:t>
      </w:r>
      <w:bookmarkEnd w:id="590"/>
    </w:p>
    <w:p>
      <w:pPr>
        <w:pStyle w:val="Heading6"/>
      </w:pPr>
      <w:bookmarkStart w:id="591" w:name="_Toc367"/>
      <w:r>
        <w:t>اشارة</w:t>
      </w:r>
      <w:bookmarkEnd w:id="591"/>
    </w:p>
    <w:p>
      <w:pPr>
        <w:pStyle w:val="BookText"/>
      </w:pPr>
      <w:r>
        <w:rPr>
          <w:rFonts w:ascii="IRNazanin" w:hAnsi="IRNazanin" w:eastAsia="IRNazanin" w:cs="IRNazanin"/>
          <w:lang w:bidi="fa-IR"/>
          <w:color w:val="111111"/>
          <w:sz w:val="28"/>
          <w:szCs w:val="28"/>
          <w:rtl/>
        </w:rPr>
        <w:t xml:space="preserve">رواه فی کتابه تلخیص صحیح مسلم فی الورقة 100 من المجلد الثانی منه </w:t>
      </w:r>
      <w:r>
        <w:rPr>
          <w:rStyle w:val="FootnoteReference"/>
        </w:rPr>
        <w:footnoteReference w:id="323"/>
      </w:r>
      <w:r>
        <w:rPr>
          <w:rFonts w:ascii="IRNazanin" w:hAnsi="IRNazanin" w:eastAsia="IRNazanin" w:cs="IRNazanin"/>
          <w:lang w:bidi="fa-IR"/>
          <w:color w:val="111111"/>
          <w:sz w:val="28"/>
          <w:szCs w:val="28"/>
          <w:rtl/>
        </w:rPr>
        <w:t xml:space="preserve">قال: و عن یزید بن حیان قال: انطلقت أنا و حصین بن سبرة و عمر بن مسلم الی زید بن أرقم.. فرواه بعین ما تقدم عن مسلم فی صحیحه.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0407_103996"/>
    <w:bookmarkEnd w:id="135"/>
    <w:p>
      <w:pPr>
        <w:pStyle w:val="BookText"/>
      </w:pPr>
      <w:r>
        <w:rPr>
          <w:rFonts w:ascii="IRNazanin" w:hAnsi="IRNazanin" w:eastAsia="IRNazanin" w:cs="IRNazanin"/>
          <w:lang w:bidi="fa-IR"/>
          <w:color w:val="111111"/>
          <w:sz w:val="28"/>
          <w:szCs w:val="28"/>
          <w:rtl/>
        </w:rPr>
        <w:t xml:space="preserve">و هو ضیاء الدین أبو العباس أحمد بن عمر بن ابراهیم بن عمر القرطبی المالکی الانصاری المتوفی 656.</w:t>
      </w:r>
    </w:p>
    <w:p>
      <w:pPr>
        <w:pStyle w:val="Heading6"/>
      </w:pPr>
      <w:bookmarkStart w:id="592" w:name="_Toc368"/>
      <w:r>
        <w:t>ترجم له:</w:t>
      </w:r>
      <w:bookmarkEnd w:id="592"/>
    </w:p>
    <w:p>
      <w:pPr>
        <w:pStyle w:val="BookText"/>
      </w:pPr>
      <w:r>
        <w:rPr>
          <w:rFonts w:ascii="IRNazanin" w:hAnsi="IRNazanin" w:eastAsia="IRNazanin" w:cs="IRNazanin"/>
          <w:lang w:bidi="fa-IR"/>
          <w:color w:val="111111"/>
          <w:sz w:val="28"/>
          <w:szCs w:val="28"/>
          <w:rtl/>
        </w:rPr>
        <w:t xml:space="preserve">ابن فرحون و قال: «عرف بابن المزین.. و کان من الأئمة المشهورین و العلماء المعروفین جامعا لمعرفة علوم منها علم الحدیث و الفقه و العربیة و غیر ذلک»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6"/>
      </w:pPr>
      <w:bookmarkStart w:id="593" w:name="_Toc369"/>
      <w:r>
        <w:t>(94) روایة عز الدین ابن ابی الحدید</w:t>
      </w:r>
      <w:bookmarkEnd w:id="593"/>
    </w:p>
    <w:p>
      <w:pPr>
        <w:pStyle w:val="Heading6"/>
      </w:pPr>
      <w:bookmarkStart w:id="594" w:name="_Toc370"/>
      <w:r>
        <w:t>اشارة</w:t>
      </w:r>
      <w:bookmarkEnd w:id="594"/>
    </w:p>
    <w:p>
      <w:pPr>
        <w:pStyle w:val="BookText"/>
      </w:pPr>
      <w:r>
        <w:rPr>
          <w:rFonts w:ascii="IRNazanin" w:hAnsi="IRNazanin" w:eastAsia="IRNazanin" w:cs="IRNazanin"/>
          <w:lang w:bidi="fa-IR"/>
          <w:color w:val="111111"/>
          <w:sz w:val="28"/>
          <w:szCs w:val="28"/>
          <w:rtl/>
        </w:rPr>
        <w:t xml:space="preserve">قال: «و قد بین رسول اللّه صلّی اللّه علیه و آله عترته من هی لمّا قال: انّی تارک فیکم الثقلین، فقال: عترتی أهل بیتی.</w:t>
      </w:r>
    </w:p>
    <w:p>
      <w:pPr>
        <w:pStyle w:val="BookText"/>
      </w:pPr>
      <w:r>
        <w:rPr>
          <w:rFonts w:ascii="IRNazanin" w:hAnsi="IRNazanin" w:eastAsia="IRNazanin" w:cs="IRNazanin"/>
          <w:lang w:bidi="fa-IR"/>
          <w:color w:val="111111"/>
          <w:sz w:val="28"/>
          <w:szCs w:val="28"/>
          <w:rtl/>
        </w:rPr>
        <w:t xml:space="preserve">و بیّن فی مقام آخر من أهل بیته حیث طرح علیهم کساء و</w:t>
      </w:r>
    </w:p>
    <w:p>
      <w:pPr>
        <w:pStyle w:val="BookText"/>
      </w:pPr>
      <w:r>
        <w:rPr>
          <w:rFonts w:ascii="Amiri" w:hAnsi="Amiri" w:eastAsia="Amiri" w:cs="Amiri"/>
          <w:lang w:bidi="ar-SA"/>
          <w:color w:val="111111"/>
          <w:sz w:val="28"/>
          <w:szCs w:val="28"/>
          <w:rtl/>
        </w:rPr>
        <w:t xml:space="preserve">قال حین نزلت: «إِنَّما یُرِیدُ اللَّهُ لِیُذْهِبَ..» اللهم هؤلاء أهل بیتی فأذهب الرجس عنهم»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595" w:name="_Toc371"/>
      <w:r>
        <w:t>ترجم له:</w:t>
      </w:r>
      <w:bookmarkEnd w:id="595"/>
    </w:p>
    <w:p>
      <w:pPr>
        <w:pStyle w:val="BookText"/>
      </w:pPr>
      <w:r>
        <w:rPr>
          <w:rFonts w:ascii="IRNazanin" w:hAnsi="IRNazanin" w:eastAsia="IRNazanin" w:cs="IRNazanin"/>
          <w:lang w:bidi="fa-IR"/>
          <w:color w:val="111111"/>
          <w:sz w:val="28"/>
          <w:szCs w:val="28"/>
          <w:rtl/>
        </w:rPr>
        <w:t xml:space="preserve">1- ابن الفوطی فقال: «عز الدین أبو حامد عبد الحمید بن أبی الحسین هبة اللّه بن محمد بن أبی الحدید المدائنی الکاتب الاصولی.</w:t>
      </w:r>
    </w:p>
    <w:p>
      <w:pPr>
        <w:pStyle w:val="BookText"/>
      </w:pPr>
      <w:r>
        <w:rPr>
          <w:rFonts w:ascii="IRNazanin" w:hAnsi="IRNazanin" w:eastAsia="IRNazanin" w:cs="IRNazanin"/>
          <w:lang w:bidi="fa-IR"/>
          <w:color w:val="111111"/>
          <w:sz w:val="28"/>
          <w:szCs w:val="28"/>
          <w:rtl/>
        </w:rPr>
        <w:t xml:space="preserve">کان أدیبا فاضلا حکیما کاتبا خدم فی الاعمال السلطانیة. قال شیخنا تاج الدین کان کاتبا فی دار التشریفات ثم رتب کاتبا فی المخزن سنة 629 ثم رتب کاتبا بالدیوان و عزل و رتب مشرف البلاد الحلیة فی صفر سنة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0407_103997"/>
    <w:bookmarkEnd w:id="136"/>
    <w:p>
      <w:pPr>
        <w:pStyle w:val="BookText"/>
      </w:pPr>
      <w:r>
        <w:rPr>
          <w:rFonts w:ascii="IRNazanin" w:hAnsi="IRNazanin" w:eastAsia="IRNazanin" w:cs="IRNazanin"/>
          <w:lang w:bidi="fa-IR"/>
          <w:color w:val="111111"/>
          <w:sz w:val="28"/>
          <w:szCs w:val="28"/>
          <w:rtl/>
        </w:rPr>
        <w:t xml:space="preserve">642 ثم عزل و رتب خواجة للأمیر علاء الدین الطبرسی ثم رتب ناظرا فی البیمارستان العضدی، و لما هرب جعفر بن الطحان الضامن رتب عوضه بالامانة من غیر ضمان فلم یعمل شیئا فعزل. و صنف للوزیر کتاب شرح نهج البلاغة. و بقی بعد الدولة العباسیة و لم تطل أیامه. و توفی فی جمادی الآخرة سنة 656. و له شعر کثیر سائر. و مولده بالمدائن فی غرة ذی الحجة سنة 586»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شاکر و أورد شیئا من شعره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کثیر و وصفه بالکاتب الشاعر المطبق الشیعی الغالی!.. له شرح نهج البلاغة فی عشرین مجلدا.. و قد أورد له ابن الساعی أشیاء کثیرة من مدائحه و أشعاره الفائقة الرائقة و کان أکثر فضیلة و أدبا من أخیه أبی المعالی موفق الدین»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6"/>
      </w:pPr>
      <w:bookmarkStart w:id="596" w:name="_Toc372"/>
      <w:r>
        <w:t>(95) روایة القاضی البیضاوی</w:t>
      </w:r>
      <w:bookmarkEnd w:id="596"/>
    </w:p>
    <w:p>
      <w:pPr>
        <w:pStyle w:val="Heading6"/>
      </w:pPr>
      <w:bookmarkStart w:id="597" w:name="_Toc373"/>
      <w:r>
        <w:t>اشارة</w:t>
      </w:r>
      <w:bookmarkEnd w:id="597"/>
    </w:p>
    <w:p>
      <w:pPr>
        <w:pStyle w:val="BookText"/>
      </w:pPr>
      <w:r>
        <w:rPr>
          <w:rFonts w:ascii="IRNazanin" w:hAnsi="IRNazanin" w:eastAsia="IRNazanin" w:cs="IRNazanin"/>
          <w:lang w:bidi="fa-IR"/>
          <w:color w:val="111111"/>
          <w:sz w:val="28"/>
          <w:szCs w:val="28"/>
          <w:rtl/>
        </w:rPr>
        <w:t xml:space="preserve">أخرجه فی شرحه علی مصابیح السنة للبغوی و سمی شرحه تحفة الأبرار فی الورقة 236/ أ عن جابر بن عبد اللّه الانصاری، و قال: عترة الرجل نسله و رهطه الأدنون.</w:t>
      </w:r>
    </w:p>
    <w:p>
      <w:pPr>
        <w:pStyle w:val="Heading6"/>
      </w:pPr>
      <w:bookmarkStart w:id="598" w:name="_Toc374"/>
      <w:r>
        <w:t>ترجم له:</w:t>
      </w:r>
      <w:bookmarkEnd w:id="598"/>
    </w:p>
    <w:p>
      <w:pPr>
        <w:pStyle w:val="BookText"/>
      </w:pPr>
      <w:r>
        <w:rPr>
          <w:rFonts w:ascii="IRNazanin" w:hAnsi="IRNazanin" w:eastAsia="IRNazanin" w:cs="IRNazanin"/>
          <w:lang w:bidi="fa-IR"/>
          <w:color w:val="111111"/>
          <w:sz w:val="28"/>
          <w:szCs w:val="28"/>
          <w:rtl/>
        </w:rPr>
        <w:t xml:space="preserve">1- السبکی و قال: «عبد اللّه بن عمر بن محمد بن علی أبو الخیر القاضی ناصر الدین البیضاوی صاحب الطوالع و … کان اماما مبرزا نظارا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2- السیوطی و قال: «کان اماما علّامة عارفا بالفقه و التفسیر و الأصلین و العربیة و المنطق، نظارا صالحا متعبدا شافعیا، مات سنة خمس و ثمانین و ستمائة بتبریز. کذا ذکره الصفدی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و أثنی علیه بألفاظ السیوطی المتقدمة و عدّد مصنفاته، ثم قال:</w:t>
      </w:r>
    </w:p>
    <w:p>
      <w:pPr>
        <w:pStyle w:val="BookText"/>
      </w:pPr>
      <w:r>
        <w:rPr>
          <w:rFonts w:ascii="IRNazanin" w:hAnsi="IRNazanin" w:eastAsia="IRNazanin" w:cs="IRNazanin"/>
          <w:lang w:bidi="fa-IR"/>
          <w:color w:val="111111"/>
          <w:sz w:val="28"/>
          <w:szCs w:val="28"/>
          <w:rtl/>
        </w:rPr>
        <w:t xml:space="preserve">«ولی قضاء القضاة بشیراز و دخل تبریز و ناظر بها، صادف دخوله إلیها مجلس درس عقد بها لبعض الفضلاء فجلس القاضی ناصر الدین فی أخریات القوم بحیث لم یعلم به أحد، فذکر المدرس نکتة زعم ان أحدا من الحاضرین لا یقدر علی جوابها و طلب من القوم حلها و الجواب عنها فان لم یقدروا فالحل فقط، فان لم یقدروا فاعادتها. فلما انتهی من ذکرها شرع القاضی ناصر الدین فی الجواب فقال لا أسمع حتی أعلم انک فهمتها، فخیره بین إعادتها بلفظها أو معناها، فبهت المدرس و قال أعدها بلفظها فأعادها ثم حلها و بین ان فی ترکیبه إیاها خللا، ثم أجاب عنها و قابلها فی الحال بمثلها و دعا المدرس الی حلها فتعذرت علیه، فأقامه الوزیر من مجلسه و أدناه الی جانبه و سأله من أنت فأخبره انه البیضاوی و أنه جاء فی طلب القضاء بشیراز، فأکرمه و خلع علیه فی یومه ورده و قضیت حاجته»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10407_103999"/>
    <w:bookmarkEnd w:id="137"/>
    <w:p>
      <w:pPr>
        <w:pStyle w:val="Heading6"/>
      </w:pPr>
      <w:bookmarkStart w:id="599" w:name="_Toc375"/>
      <w:r>
        <w:t>(96) روایة ظهیر الدین عبد الصمد الفارقی</w:t>
      </w:r>
      <w:bookmarkEnd w:id="599"/>
    </w:p>
    <w:p>
      <w:pPr>
        <w:pStyle w:val="Heading6"/>
      </w:pPr>
      <w:bookmarkStart w:id="600" w:name="_Toc376"/>
      <w:r>
        <w:t>اشارة</w:t>
      </w:r>
      <w:bookmarkEnd w:id="600"/>
    </w:p>
    <w:p>
      <w:pPr>
        <w:pStyle w:val="BookText"/>
      </w:pPr>
      <w:r>
        <w:rPr>
          <w:rFonts w:ascii="IRNazanin" w:hAnsi="IRNazanin" w:eastAsia="IRNazanin" w:cs="IRNazanin"/>
          <w:lang w:bidi="fa-IR"/>
          <w:color w:val="111111"/>
          <w:sz w:val="28"/>
          <w:szCs w:val="28"/>
          <w:rtl/>
        </w:rPr>
        <w:t xml:space="preserve">روی حدیث الثقلین فی شرحه علی مصابیح البغوی </w:t>
      </w:r>
      <w:r>
        <w:rPr>
          <w:rStyle w:val="FootnoteReference"/>
        </w:rPr>
        <w:footnoteReference w:id="331"/>
      </w:r>
      <w:r>
        <w:rPr>
          <w:rFonts w:ascii="IRNazanin" w:hAnsi="IRNazanin" w:eastAsia="IRNazanin" w:cs="IRNazanin"/>
          <w:lang w:bidi="fa-IR"/>
          <w:color w:val="111111"/>
          <w:sz w:val="28"/>
          <w:szCs w:val="28"/>
          <w:rtl/>
        </w:rPr>
        <w:t xml:space="preserve">و قال: «و انا سمی کتاب اللّه و أهل بیته بالثقلین لشرفهما و عظم قدرهما، و العرب تسمی کل شی‌ء فیه خطر و شرف ثقیلا، و قیل لان العمل بهما و أداء حقهما ثقیل،</w:t>
      </w:r>
    </w:p>
    <w:p>
      <w:pPr>
        <w:pStyle w:val="BookText"/>
      </w:pPr>
      <w:r>
        <w:rPr>
          <w:rFonts w:ascii="IRNazanin" w:hAnsi="IRNazanin" w:eastAsia="IRNazanin" w:cs="IRNazanin"/>
          <w:lang w:bidi="fa-IR"/>
          <w:color w:val="111111"/>
          <w:sz w:val="28"/>
          <w:szCs w:val="28"/>
          <w:rtl/>
        </w:rPr>
        <w:t xml:space="preserve">قوله صلّی اللّه علیه و سلّم: «أذکرکم اللّه فی أهل بیتی»</w:t>
      </w:r>
    </w:p>
    <w:p>
      <w:pPr>
        <w:pStyle w:val="BookText"/>
      </w:pPr>
      <w:r>
        <w:rPr>
          <w:rFonts w:ascii="IRNazanin" w:hAnsi="IRNazanin" w:eastAsia="IRNazanin" w:cs="IRNazanin"/>
          <w:lang w:bidi="fa-IR"/>
          <w:color w:val="111111"/>
          <w:sz w:val="28"/>
          <w:szCs w:val="28"/>
          <w:rtl/>
        </w:rPr>
        <w:t xml:space="preserve">أی أذکرکم أمر اللّه فی محبة أهل بیتی و رعایة حقوقهم و تقدیمهم فی الامامة و غیرها، «کررها ثلاثا» إظهارا لمزید اهتمامه بشأنهم و تأکیدا للتوصیة بهم …»</w:t>
      </w:r>
    </w:p>
    <w:p>
      <w:pPr>
        <w:pStyle w:val="Heading6"/>
      </w:pPr>
      <w:bookmarkStart w:id="601" w:name="_Toc377"/>
      <w:r>
        <w:t>ترجم له:</w:t>
      </w:r>
      <w:bookmarkEnd w:id="601"/>
    </w:p>
    <w:p>
      <w:pPr>
        <w:pStyle w:val="BookText"/>
      </w:pPr>
      <w:r>
        <w:rPr>
          <w:rFonts w:ascii="IRNazanin" w:hAnsi="IRNazanin" w:eastAsia="IRNazanin" w:cs="IRNazanin"/>
          <w:lang w:bidi="fa-IR"/>
          <w:color w:val="111111"/>
          <w:sz w:val="28"/>
          <w:szCs w:val="28"/>
          <w:rtl/>
        </w:rPr>
        <w:t xml:space="preserve">1- (هدیة العارفین 1/ 574) و قال: «عبد الصمد بن محمود الفارقی ظهیر الدین الفارابی المتوفی بعد 707 من تصانیفه طوالع الانظار للبیضاوی و شرح منهاج الأصول أیضا للبیضاوی».</w:t>
      </w:r>
    </w:p>
    <w:p>
      <w:pPr>
        <w:pStyle w:val="BookText"/>
      </w:pPr>
      <w:r>
        <w:rPr>
          <w:rFonts w:ascii="IRNazanin" w:hAnsi="IRNazanin" w:eastAsia="IRNazanin" w:cs="IRNazanin"/>
          <w:lang w:bidi="fa-IR"/>
          <w:color w:val="111111"/>
          <w:sz w:val="28"/>
          <w:szCs w:val="28"/>
          <w:rtl/>
        </w:rPr>
        <w:t xml:space="preserve">2- (معجم المؤلفین 5/).</w:t>
      </w:r>
    </w:p>
    <w:p>
      <w:pPr>
        <w:pStyle w:val="BookText"/>
      </w:pPr>
      <w:r>
        <w:rPr>
          <w:rFonts w:ascii="IRNazanin" w:hAnsi="IRNazanin" w:eastAsia="IRNazanin" w:cs="IRNazanin"/>
          <w:lang w:bidi="fa-IR"/>
          <w:color w:val="111111"/>
          <w:sz w:val="28"/>
          <w:szCs w:val="28"/>
          <w:rtl/>
        </w:rPr>
        <w:t xml:space="preserve">3- حاج خلیفة فی (کشف الظنون/ 1116) فی شراح الطوالع فقال:</w:t>
      </w:r>
    </w:p>
    <w:p>
      <w:pPr>
        <w:pStyle w:val="BookText"/>
      </w:pPr>
      <w:r>
        <w:rPr>
          <w:rFonts w:ascii="IRNazanin" w:hAnsi="IRNazanin" w:eastAsia="IRNazanin" w:cs="IRNazanin"/>
          <w:lang w:bidi="fa-IR"/>
          <w:color w:val="111111"/>
          <w:sz w:val="28"/>
          <w:szCs w:val="28"/>
          <w:rtl/>
        </w:rPr>
        <w:t xml:space="preserve">«و شرحه عبد الصمد بن محمود الفارقی شرحا بسیطا فرغ من تحریره و تبییضه فی عاشر صفر 707».</w:t>
      </w:r>
    </w:p>
    <w:p>
      <w:pPr>
        <w:pStyle w:val="BookText"/>
      </w:pPr>
      <w:r>
        <w:rPr>
          <w:rFonts w:ascii="IRNazanin" w:hAnsi="IRNazanin" w:eastAsia="IRNazanin" w:cs="IRNazanin"/>
          <w:lang w:bidi="fa-IR"/>
          <w:color w:val="111111"/>
          <w:sz w:val="28"/>
          <w:szCs w:val="28"/>
          <w:rtl/>
        </w:rPr>
        <w:t xml:space="preserve">کما ذکر فی 1699 شرحه هذا علی مصابیح السنة للبغوی و لکن هنا سماه ظهیر الدین محمود بن عبد الصمد الفارقی و بیض لتاریخ وفاته.</w:t>
      </w:r>
    </w:p>
    <w:p>
      <w:pPr>
        <w:pStyle w:val="Heading6"/>
      </w:pPr>
      <w:bookmarkStart w:id="602" w:name="_Toc378"/>
      <w:r>
        <w:t>(97) روایة زین العرب</w:t>
      </w:r>
      <w:bookmarkEnd w:id="602"/>
    </w:p>
    <w:p>
      <w:pPr>
        <w:pStyle w:val="BookText"/>
      </w:pPr>
      <w:r>
        <w:rPr>
          <w:rFonts w:ascii="IRNazanin" w:hAnsi="IRNazanin" w:eastAsia="IRNazanin" w:cs="IRNazanin"/>
          <w:lang w:bidi="fa-IR"/>
          <w:color w:val="111111"/>
          <w:sz w:val="28"/>
          <w:szCs w:val="28"/>
          <w:rtl/>
        </w:rPr>
        <w:t xml:space="preserve">روی حدیث الثقلین فی شرحه علی مصابیح السنة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0407_104000"/>
    <w:bookmarkEnd w:id="138"/>
    <w:p>
      <w:pPr>
        <w:pStyle w:val="BookText"/>
      </w:pPr>
      <w:r>
        <w:rPr>
          <w:rFonts w:ascii="IRNazanin" w:hAnsi="IRNazanin" w:eastAsia="IRNazanin" w:cs="IRNazanin"/>
          <w:lang w:bidi="fa-IR"/>
          <w:color w:val="111111"/>
          <w:sz w:val="28"/>
          <w:szCs w:val="28"/>
          <w:rtl/>
        </w:rPr>
        <w:t xml:space="preserve">للبغوی </w:t>
      </w:r>
      <w:r>
        <w:rPr>
          <w:rStyle w:val="FootnoteReference"/>
        </w:rPr>
        <w:footnoteReference w:id="332"/>
      </w:r>
      <w:r>
        <w:rPr>
          <w:rFonts w:ascii="IRNazanin" w:hAnsi="IRNazanin" w:eastAsia="IRNazanin" w:cs="IRNazanin"/>
          <w:lang w:bidi="fa-IR"/>
          <w:color w:val="111111"/>
          <w:sz w:val="28"/>
          <w:szCs w:val="28"/>
          <w:rtl/>
        </w:rPr>
        <w:t xml:space="preserve">و قال: «و قد شبه بهما [الثقلین الکتاب و العترة فی رزانة قدرهما و فخامة أمرهما، و فی ان الدین یستصلح بهما و یعمر ما عمرت الدنیا بالثقلین.. و أذکرکم اللّه فی أهل بیتی أی بالمودة و المحافظة لهم و احترامهم و الانقیاد لهم».</w:t>
      </w:r>
    </w:p>
    <w:p>
      <w:pPr>
        <w:pStyle w:val="BookText"/>
      </w:pPr>
      <w:r>
        <w:rPr>
          <w:rFonts w:ascii="IRNazanin" w:hAnsi="IRNazanin" w:eastAsia="IRNazanin" w:cs="IRNazanin"/>
          <w:lang w:bidi="fa-IR"/>
          <w:color w:val="111111"/>
          <w:sz w:val="28"/>
          <w:szCs w:val="28"/>
          <w:rtl/>
        </w:rPr>
        <w:t xml:space="preserve">و هو زین العرب علی بن عبد اللّه بن أحمد.</w:t>
      </w:r>
    </w:p>
    <w:p>
      <w:pPr>
        <w:pStyle w:val="BookText"/>
      </w:pPr>
      <w:r>
        <w:rPr>
          <w:rFonts w:ascii="IRNazanin" w:hAnsi="IRNazanin" w:eastAsia="IRNazanin" w:cs="IRNazanin"/>
          <w:lang w:bidi="fa-IR"/>
          <w:color w:val="111111"/>
          <w:sz w:val="28"/>
          <w:szCs w:val="28"/>
          <w:rtl/>
        </w:rPr>
        <w:t xml:space="preserve">ذکر الحاج خلیفة فی (کشف الظنون 2/ 1699) شرحه هذا علی المصابیح و لم یؤرخ وفاته.</w:t>
      </w:r>
    </w:p>
    <w:p>
      <w:pPr>
        <w:pStyle w:val="BookText"/>
      </w:pPr>
      <w:r>
        <w:rPr>
          <w:rFonts w:ascii="IRNazanin" w:hAnsi="IRNazanin" w:eastAsia="IRNazanin" w:cs="IRNazanin"/>
          <w:lang w:bidi="fa-IR"/>
          <w:color w:val="111111"/>
          <w:sz w:val="28"/>
          <w:szCs w:val="28"/>
          <w:rtl/>
        </w:rPr>
        <w:t xml:space="preserve">و لم أقف له علی ترجمة سوی ما فی (هدیة العارفین 1/ 720) قال:</w:t>
      </w:r>
    </w:p>
    <w:p>
      <w:pPr>
        <w:pStyle w:val="BookText"/>
      </w:pPr>
      <w:r>
        <w:rPr>
          <w:rFonts w:ascii="IRNazanin" w:hAnsi="IRNazanin" w:eastAsia="IRNazanin" w:cs="IRNazanin"/>
          <w:lang w:bidi="fa-IR"/>
          <w:color w:val="111111"/>
          <w:sz w:val="28"/>
          <w:szCs w:val="28"/>
          <w:rtl/>
        </w:rPr>
        <w:t xml:space="preserve">«زین العرب: علی بن عبد اللّه المصری الشهیر بزین العرب، صنف شرح الأنموذج للزمخشری فی النحو. شرح کلیات القانون لابن سینا، شرح مصابیح السنة للبغوی فرغ منها (کذا) سنة 751».</w:t>
      </w:r>
    </w:p>
    <w:p>
      <w:pPr>
        <w:pStyle w:val="Heading6"/>
      </w:pPr>
      <w:bookmarkStart w:id="603" w:name="_Toc379"/>
      <w:r>
        <w:t>(98) روایة الحسن بن حبیب الحلبی</w:t>
      </w:r>
      <w:bookmarkEnd w:id="603"/>
    </w:p>
    <w:p>
      <w:pPr>
        <w:pStyle w:val="Heading6"/>
      </w:pPr>
      <w:bookmarkStart w:id="604" w:name="_Toc380"/>
      <w:r>
        <w:t>اشارة</w:t>
      </w:r>
      <w:bookmarkEnd w:id="604"/>
    </w:p>
    <w:p>
      <w:pPr>
        <w:pStyle w:val="BookText"/>
      </w:pPr>
      <w:r>
        <w:rPr>
          <w:rFonts w:ascii="IRNazanin" w:hAnsi="IRNazanin" w:eastAsia="IRNazanin" w:cs="IRNazanin"/>
          <w:lang w:bidi="fa-IR"/>
          <w:color w:val="111111"/>
          <w:sz w:val="28"/>
          <w:szCs w:val="28"/>
          <w:rtl/>
        </w:rPr>
        <w:t xml:space="preserve">رواه فی النجم الثاقب فی أشرف المناصب </w:t>
      </w:r>
      <w:r>
        <w:rPr>
          <w:rStyle w:val="FootnoteReference"/>
        </w:rPr>
        <w:footnoteReference w:id="333"/>
      </w:r>
      <w:r>
        <w:rPr>
          <w:rFonts w:ascii="IRNazanin" w:hAnsi="IRNazanin" w:eastAsia="IRNazanin" w:cs="IRNazanin"/>
          <w:lang w:bidi="fa-IR"/>
          <w:color w:val="111111"/>
          <w:sz w:val="28"/>
          <w:szCs w:val="28"/>
          <w:rtl/>
        </w:rPr>
        <w:t xml:space="preserve">فی فصل فی محبة آله و أصحابه رضی اللّه عنهم.</w:t>
      </w:r>
    </w:p>
    <w:p>
      <w:pPr>
        <w:pStyle w:val="BookText"/>
      </w:pPr>
      <w:r>
        <w:rPr>
          <w:rFonts w:ascii="IRNazanin" w:hAnsi="IRNazanin" w:eastAsia="IRNazanin" w:cs="IRNazanin"/>
          <w:lang w:bidi="fa-IR"/>
          <w:color w:val="111111"/>
          <w:sz w:val="28"/>
          <w:szCs w:val="28"/>
          <w:rtl/>
        </w:rPr>
        <w:t xml:space="preserve">فقال من جملة ما قال فی فضل أهل البیت علیهم السّلام فی الورقة 86/ أ:</w:t>
      </w:r>
    </w:p>
    <w:p>
      <w:pPr>
        <w:pStyle w:val="BookText"/>
      </w:pPr>
      <w:r>
        <w:rPr>
          <w:rFonts w:ascii="IRNazanin" w:hAnsi="IRNazanin" w:eastAsia="IRNazanin" w:cs="IRNazanin"/>
          <w:lang w:bidi="fa-IR"/>
          <w:color w:val="111111"/>
          <w:sz w:val="28"/>
          <w:szCs w:val="28"/>
          <w:rtl/>
        </w:rPr>
        <w:t xml:space="preserve">«و عظمهم إذ قرنهم بکتاب اللّه أین کانوا و حیث حلوا فی</w:t>
      </w:r>
    </w:p>
    <w:p>
      <w:pPr>
        <w:pStyle w:val="BookText"/>
      </w:pPr>
      <w:r>
        <w:rPr>
          <w:rFonts w:ascii="IRNazanin" w:hAnsi="IRNazanin" w:eastAsia="IRNazanin" w:cs="IRNazanin"/>
          <w:lang w:bidi="fa-IR"/>
          <w:color w:val="111111"/>
          <w:sz w:val="28"/>
          <w:szCs w:val="28"/>
          <w:rtl/>
        </w:rPr>
        <w:t xml:space="preserve">قوله: انّی تارک فیکم ما ان أخذتم به لن تضلوا …».</w:t>
      </w:r>
    </w:p>
    <w:p>
      <w:pPr>
        <w:pStyle w:val="Heading6"/>
      </w:pPr>
      <w:bookmarkStart w:id="605" w:name="_Toc381"/>
      <w:r>
        <w:t>ترجم له:</w:t>
      </w:r>
      <w:bookmarkEnd w:id="605"/>
    </w:p>
    <w:p>
      <w:pPr>
        <w:pStyle w:val="BookText"/>
      </w:pPr>
      <w:r>
        <w:rPr>
          <w:rFonts w:ascii="IRNazanin" w:hAnsi="IRNazanin" w:eastAsia="IRNazanin" w:cs="IRNazanin"/>
          <w:lang w:bidi="fa-IR"/>
          <w:color w:val="111111"/>
          <w:sz w:val="28"/>
          <w:szCs w:val="28"/>
          <w:rtl/>
        </w:rPr>
        <w:t xml:space="preserve">1- ابن حجر فقال: «الحسن بن عمر بن الحسن بن عمر بن حبیب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بن شویخ بن عمر الدمشقی الأصل الحلبی أبو محمد بدر الدین …</w:t>
      </w:r>
    </w:p>
    <w:p>
      <w:pPr>
        <w:pStyle w:val="BookText"/>
      </w:pPr>
      <w:r>
        <w:rPr>
          <w:rFonts w:ascii="IRNazanin" w:hAnsi="IRNazanin" w:eastAsia="IRNazanin" w:cs="IRNazanin"/>
          <w:lang w:bidi="fa-IR"/>
          <w:color w:val="111111"/>
          <w:sz w:val="28"/>
          <w:szCs w:val="28"/>
          <w:rtl/>
        </w:rPr>
        <w:t xml:space="preserve">و اشتغل و برع الی أن صار رأسا فی الأدب و الشروط ثم انتقی و خرج و أرخ و تعانی فی توالیفه السجع و کتب الشروط علی القضاة و ناب فی الحکم و وقع فی الإنشاء و صنف فیها و نسخ البخاری بخطه، و اشتهر بالأدب فنظم و نثر و جمع مجامیع مفیدة، ثم لزم منزله بأخرة مقبلا علی التصنیف و الافادة فمنها درة الاسلاک فی دولة الأتراک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أیضا: «و استعمل مقاصد الشفاء لعیاض و سماه أسنی المطالب </w:t>
      </w:r>
      <w:r>
        <w:rPr>
          <w:rStyle w:val="FootnoteReference"/>
        </w:rPr>
        <w:footnoteReference w:id="335"/>
      </w:r>
      <w:r>
        <w:rPr>
          <w:rFonts w:ascii="IRNazanin" w:hAnsi="IRNazanin" w:eastAsia="IRNazanin" w:cs="IRNazanin"/>
          <w:lang w:bidi="fa-IR"/>
          <w:color w:val="111111"/>
          <w:sz w:val="28"/>
          <w:szCs w:val="28"/>
          <w:rtl/>
        </w:rPr>
        <w:t xml:space="preserve">فی أشرف المناقب فسبکها سجعا، سمعه منه أبو حامد ابن ظهیرة … و سمع بالقاهرة و مصر و الاسکندریة، و کان فاضلا کیسا صحیح النقل، حدث الحسن ابن حبیب عنه ابن عشائر و ابن ظهیرة و سبط ابن العجمی و محب الدین ابن الشحنة و علاء الدین ابن خطیب الناصریة و قال فی ترجمته: و هو أول شیخ سمعت علیه الحدیث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العماد لخص فیه کلام ابن حجر فی أنباء الغمر دون عز و الیه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الشوکانی لخص ما فی الدرر الکامنة بتغییر یسیر و نسبته الیه صریحة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(الرد الوافر/ 50).</w:t>
      </w:r>
    </w:p>
    <w:p>
      <w:pPr>
        <w:pStyle w:val="BookText"/>
      </w:pPr>
      <w:r>
        <w:rPr>
          <w:rFonts w:ascii="Amiri" w:hAnsi="Amiri" w:eastAsia="Amiri" w:cs="Amiri"/>
          <w:lang w:bidi="ar-SA"/>
          <w:color w:val="111111"/>
          <w:sz w:val="28"/>
          <w:szCs w:val="28"/>
          <w:rtl/>
        </w:rPr>
        <w:t xml:space="preserve">6- (النجوم الزاهرة 11/ 189).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9" w:name="pg10407_104002"/>
    <w:bookmarkEnd w:id="139"/>
    <w:p>
      <w:pPr>
        <w:pStyle w:val="Heading6"/>
      </w:pPr>
      <w:bookmarkStart w:id="606" w:name="_Toc382"/>
      <w:r>
        <w:t>(99) روایة ابن تیمیة الحرانی</w:t>
      </w:r>
      <w:bookmarkEnd w:id="606"/>
    </w:p>
    <w:p>
      <w:pPr>
        <w:pStyle w:val="Heading6"/>
      </w:pPr>
      <w:bookmarkStart w:id="607" w:name="_Toc383"/>
      <w:r>
        <w:t>اشارة</w:t>
      </w:r>
      <w:bookmarkEnd w:id="607"/>
    </w:p>
    <w:p>
      <w:pPr>
        <w:pStyle w:val="BookText"/>
      </w:pPr>
      <w:r>
        <w:rPr>
          <w:rFonts w:ascii="IRNazanin" w:hAnsi="IRNazanin" w:eastAsia="IRNazanin" w:cs="IRNazanin"/>
          <w:lang w:bidi="fa-IR"/>
          <w:color w:val="111111"/>
          <w:sz w:val="28"/>
          <w:szCs w:val="28"/>
          <w:rtl/>
        </w:rPr>
        <w:t xml:space="preserve">أورده عن صحیح مسلم، قال: «لفظ الحدیث الذی فی صحیح مسلم عن زید بن أرقم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 105 عن صحیح مسلم عن جابر. ثم ناقش فی مدلوله مکابرة.</w:t>
      </w:r>
    </w:p>
    <w:p>
      <w:pPr>
        <w:pStyle w:val="BookText"/>
      </w:pPr>
      <w:r>
        <w:rPr>
          <w:rFonts w:ascii="IRNazanin" w:hAnsi="IRNazanin" w:eastAsia="IRNazanin" w:cs="IRNazanin"/>
          <w:lang w:bidi="fa-IR"/>
          <w:color w:val="111111"/>
          <w:sz w:val="28"/>
          <w:szCs w:val="28"/>
          <w:rtl/>
        </w:rPr>
        <w:t xml:space="preserve">و الجواب عنه مذکور فی الکتاب.</w:t>
      </w:r>
    </w:p>
    <w:p>
      <w:pPr>
        <w:pStyle w:val="Heading6"/>
      </w:pPr>
      <w:bookmarkStart w:id="608" w:name="_Toc384"/>
      <w:r>
        <w:t>ترجم له:</w:t>
      </w:r>
      <w:bookmarkEnd w:id="608"/>
    </w:p>
    <w:p>
      <w:pPr>
        <w:pStyle w:val="BookText"/>
      </w:pPr>
      <w:r>
        <w:rPr>
          <w:rFonts w:ascii="IRNazanin" w:hAnsi="IRNazanin" w:eastAsia="IRNazanin" w:cs="IRNazanin"/>
          <w:lang w:bidi="fa-IR"/>
          <w:color w:val="111111"/>
          <w:sz w:val="28"/>
          <w:szCs w:val="28"/>
          <w:rtl/>
        </w:rPr>
        <w:t xml:space="preserve">و هو تقی الدین أبو العباس أحمد بن عبد الحلیم ابن تیمیة الحرانی المتوفی سنة 728.</w:t>
      </w:r>
    </w:p>
    <w:p>
      <w:pPr>
        <w:pStyle w:val="BookText"/>
      </w:pPr>
      <w:r>
        <w:rPr>
          <w:rFonts w:ascii="IRNazanin" w:hAnsi="IRNazanin" w:eastAsia="IRNazanin" w:cs="IRNazanin"/>
          <w:lang w:bidi="fa-IR"/>
          <w:color w:val="111111"/>
          <w:sz w:val="28"/>
          <w:szCs w:val="28"/>
          <w:rtl/>
        </w:rPr>
        <w:t xml:space="preserve">1- تلمیذه ابن کثیر ترجمة مطولة کما أورد فی خلال کتابه هذا کثیرا من أخباره و قضایاه و ما جری علیه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کذلک ابن ناصر فی الرد الوافر.</w:t>
      </w:r>
    </w:p>
    <w:p>
      <w:pPr>
        <w:pStyle w:val="BookText"/>
      </w:pPr>
      <w:r>
        <w:rPr>
          <w:rFonts w:ascii="IRNazanin" w:hAnsi="IRNazanin" w:eastAsia="IRNazanin" w:cs="IRNazanin"/>
          <w:lang w:bidi="fa-IR"/>
          <w:color w:val="111111"/>
          <w:sz w:val="28"/>
          <w:szCs w:val="28"/>
          <w:rtl/>
        </w:rPr>
        <w:t xml:space="preserve">3- الآلوسی فی جلاء العینین.</w:t>
      </w:r>
    </w:p>
    <w:p>
      <w:pPr>
        <w:pStyle w:val="BookText"/>
      </w:pPr>
      <w:r>
        <w:rPr>
          <w:rFonts w:ascii="IRNazanin" w:hAnsi="IRNazanin" w:eastAsia="IRNazanin" w:cs="IRNazanin"/>
          <w:lang w:bidi="fa-IR"/>
          <w:color w:val="111111"/>
          <w:sz w:val="28"/>
          <w:szCs w:val="28"/>
          <w:rtl/>
        </w:rPr>
        <w:t xml:space="preserve">4- و قد ألف البیطار عن حیاة ابن تیمیة کتابا مستقلا طبع بدمشق.</w:t>
      </w:r>
    </w:p>
    <w:p>
      <w:pPr>
        <w:pStyle w:val="BookText"/>
      </w:pPr>
      <w:r>
        <w:rPr>
          <w:rFonts w:ascii="IRNazanin" w:hAnsi="IRNazanin" w:eastAsia="IRNazanin" w:cs="IRNazanin"/>
          <w:lang w:bidi="fa-IR"/>
          <w:color w:val="111111"/>
          <w:sz w:val="28"/>
          <w:szCs w:val="28"/>
          <w:rtl/>
        </w:rPr>
        <w:t xml:space="preserve">و کذلک أبو زهرة و محمد خلیل هراس.</w:t>
      </w:r>
    </w:p>
    <w:p>
      <w:pPr>
        <w:pStyle w:val="Heading6"/>
      </w:pPr>
      <w:bookmarkStart w:id="609" w:name="_Toc385"/>
      <w:r>
        <w:t>(100) روایة اثیر الدین ابی حیان الأندلسی</w:t>
      </w:r>
      <w:bookmarkEnd w:id="609"/>
    </w:p>
    <w:p>
      <w:pPr>
        <w:pStyle w:val="Heading6"/>
      </w:pPr>
      <w:bookmarkStart w:id="610" w:name="_Toc386"/>
      <w:r>
        <w:t>اشارة</w:t>
      </w:r>
      <w:bookmarkEnd w:id="610"/>
    </w:p>
    <w:p>
      <w:pPr>
        <w:pStyle w:val="BookText"/>
      </w:pPr>
      <w:r>
        <w:rPr>
          <w:rFonts w:ascii="IRNazanin" w:hAnsi="IRNazanin" w:eastAsia="IRNazanin" w:cs="IRNazanin"/>
          <w:lang w:bidi="fa-IR"/>
          <w:color w:val="111111"/>
          <w:sz w:val="28"/>
          <w:szCs w:val="28"/>
          <w:rtl/>
        </w:rPr>
        <w:t xml:space="preserve">رواه فی تفسیره قال: «و روی عنه صلّی اللّه علیه و سلّم: انه قال فی آخر خطبة خطبها و هو مریض: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0" w:name="pg10407_104003"/>
    <w:bookmarkEnd w:id="140"/>
    <w:p>
      <w:pPr>
        <w:pStyle w:val="BookText"/>
      </w:pPr>
      <w:r>
        <w:rPr>
          <w:rFonts w:ascii="IRNazanin" w:hAnsi="IRNazanin" w:eastAsia="IRNazanin" w:cs="IRNazanin"/>
          <w:lang w:bidi="fa-IR"/>
          <w:color w:val="111111"/>
          <w:sz w:val="28"/>
          <w:szCs w:val="28"/>
          <w:rtl/>
        </w:rPr>
        <w:t xml:space="preserve">أیها الناس! انّی تارک فیکم الثقلین انه لن تعمی أبصارکم و لن تضل قلوبکم» </w:t>
      </w:r>
      <w:r>
        <w:rPr>
          <w:rStyle w:val="FootnoteReference"/>
        </w:rPr>
        <w:footnoteReference w:id="341"/>
      </w:r>
      <w:r>
        <w:rPr>
          <w:rFonts w:ascii="IRNazanin" w:hAnsi="IRNazanin" w:eastAsia="IRNazanin" w:cs="IRNazanin"/>
          <w:lang w:bidi="fa-IR"/>
          <w:color w:val="111111"/>
          <w:sz w:val="28"/>
          <w:szCs w:val="28"/>
          <w:rtl/>
        </w:rPr>
        <w:t xml:space="preserve">مر لفظه بتمامه فی ترجمة ابن عطیة.</w:t>
      </w:r>
    </w:p>
    <w:p>
      <w:pPr>
        <w:pStyle w:val="Heading6"/>
      </w:pPr>
      <w:bookmarkStart w:id="611" w:name="_Toc387"/>
      <w:r>
        <w:t>ترجم له:</w:t>
      </w:r>
      <w:bookmarkEnd w:id="611"/>
    </w:p>
    <w:p>
      <w:pPr>
        <w:pStyle w:val="BookText"/>
      </w:pPr>
      <w:r>
        <w:rPr>
          <w:rFonts w:ascii="IRNazanin" w:hAnsi="IRNazanin" w:eastAsia="IRNazanin" w:cs="IRNazanin"/>
          <w:lang w:bidi="fa-IR"/>
          <w:color w:val="111111"/>
          <w:sz w:val="28"/>
          <w:szCs w:val="28"/>
          <w:rtl/>
        </w:rPr>
        <w:t xml:space="preserve">تلمیذه الصفدی ترجمة مطولة فقال: «محمد بن یوسف بن علی بن یوسف بن حیان، الشیخ الامام الحافظ العلامة فرید العصر و الشیخ الزمان و امام النحاة أثیر الدین أبو حیان الغرناطی … و لم أر فی أشیاخی أکثر اشتغالا منه لانی لم أره الا یسمع أو یشتغل أو یکتب … و هو ثبت فیما ینقله، محرر لما یقوله عارف باللغة ضابط لالفاظها، و أما النحو و التصریف فهو امام الدنیا فیهما لم یذکر معه فی أقطار الأرض غیره فی العربیة. و له الید الطولی فی التفسیر و الحدیث … توفی رحمه اللّه تعالی فی ثامن عشری صفر سنة 745»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تلمیذه الصفدی ترجمة مطولة فقال: «محمد بن یوسف بن علی بن یوسف بن حیان، الشیخ الامام الحافظ العلامة فرید العصر و الشیخ الزمان و امام النحاة أثیر الدین أبو حیان الغرناطی … و لم أر فی أشیاخی أکثر اشتغالا منه لانی لم أره الا یسمع أو یشتغل أو یکتب … و هو ثبت فیما ینقله، محرر لما یقوله عارف باللغة ضابط لالفاظها، و أما النحو و التصریف فهو امام الدنیا فیهما لم یذکر معه فی أقطار الأرض غیره فی العربیة. و له الید الطولی فی التفسیر و الحدیث … توفی رحمه اللّه تعالی فی ثامن عشری صفر سنة 745» [2].</w:t>
      </w:r>
    </w:p>
    <w:p>
      <w:pPr>
        <w:pStyle w:val="Heading6"/>
      </w:pPr>
      <w:bookmarkStart w:id="612" w:name="_Toc388"/>
      <w:r>
        <w:t>(101) روایة علاء الدین ابن الترکمانی</w:t>
      </w:r>
      <w:bookmarkEnd w:id="612"/>
    </w:p>
    <w:p>
      <w:pPr>
        <w:pStyle w:val="Heading6"/>
      </w:pPr>
      <w:bookmarkStart w:id="613" w:name="_Toc389"/>
      <w:r>
        <w:t>اشارة</w:t>
      </w:r>
      <w:bookmarkEnd w:id="613"/>
    </w:p>
    <w:p>
      <w:pPr>
        <w:pStyle w:val="BookText"/>
      </w:pPr>
      <w:r>
        <w:rPr>
          <w:rFonts w:ascii="IRNazanin" w:hAnsi="IRNazanin" w:eastAsia="IRNazanin" w:cs="IRNazanin"/>
          <w:lang w:bidi="fa-IR"/>
          <w:color w:val="111111"/>
          <w:sz w:val="28"/>
          <w:szCs w:val="28"/>
          <w:rtl/>
        </w:rPr>
        <w:t xml:space="preserve">أورده فی کتابه (الجوهر النقی علی سنن البیهقی 7/ 31) المطبوع ذیل سنن البیهقی فی حیدرآباد الهند باب بیان آل محمد صلّی اللّه علیه و سلّم.</w:t>
      </w:r>
    </w:p>
    <w:p>
      <w:pPr>
        <w:pStyle w:val="Heading6"/>
      </w:pPr>
      <w:bookmarkStart w:id="614" w:name="_Toc390"/>
      <w:r>
        <w:t>ترجم له:</w:t>
      </w:r>
      <w:bookmarkEnd w:id="614"/>
    </w:p>
    <w:p>
      <w:pPr>
        <w:pStyle w:val="BookText"/>
      </w:pPr>
      <w:r>
        <w:rPr>
          <w:rFonts w:ascii="IRNazanin" w:hAnsi="IRNazanin" w:eastAsia="IRNazanin" w:cs="IRNazanin"/>
          <w:lang w:bidi="fa-IR"/>
          <w:color w:val="111111"/>
          <w:sz w:val="28"/>
          <w:szCs w:val="28"/>
          <w:rtl/>
        </w:rPr>
        <w:t xml:space="preserve">1- ابن حجر فقال: «علی بن عثمان بن مصطفی الماردینی الأصل علاء الدین ابن الترکمانی الحنفی ولد سنة 683 و تفقه و تمهر و أفتی و درس و صنف التصانیف الحافلة … و استمر علاء الدین فی الوظیفة الی ان مات سنة 750، و له من التصانیف غریب القرآن و مختصر ابن الصلاح و الجوهر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10407_104004"/>
    <w:bookmarkEnd w:id="141"/>
    <w:p>
      <w:pPr>
        <w:pStyle w:val="BookText"/>
      </w:pPr>
      <w:r>
        <w:rPr>
          <w:rFonts w:ascii="IRNazanin" w:hAnsi="IRNazanin" w:eastAsia="IRNazanin" w:cs="IRNazanin"/>
          <w:lang w:bidi="fa-IR"/>
          <w:color w:val="111111"/>
          <w:sz w:val="28"/>
          <w:szCs w:val="28"/>
          <w:rtl/>
        </w:rPr>
        <w:t xml:space="preserve">النقی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الحسینی فی (ذیل تذکرة الحافظ/ 125) و أرخ وفاته سنة 749 و سمی کتابه هذا بالدر النقی.</w:t>
      </w:r>
    </w:p>
    <w:p>
      <w:pPr>
        <w:pStyle w:val="Heading6"/>
      </w:pPr>
      <w:bookmarkStart w:id="615" w:name="_Toc391"/>
      <w:r>
        <w:t>(102) روایة شمس الدین الواسطی</w:t>
      </w:r>
      <w:bookmarkEnd w:id="615"/>
    </w:p>
    <w:p>
      <w:pPr>
        <w:pStyle w:val="Heading6"/>
      </w:pPr>
      <w:bookmarkStart w:id="616" w:name="_Toc392"/>
      <w:r>
        <w:t>اشارة</w:t>
      </w:r>
      <w:bookmarkEnd w:id="616"/>
    </w:p>
    <w:p>
      <w:pPr>
        <w:pStyle w:val="BookText"/>
      </w:pPr>
      <w:r>
        <w:rPr>
          <w:rFonts w:ascii="IRNazanin" w:hAnsi="IRNazanin" w:eastAsia="IRNazanin" w:cs="IRNazanin"/>
          <w:lang w:bidi="fa-IR"/>
          <w:color w:val="111111"/>
          <w:sz w:val="28"/>
          <w:szCs w:val="28"/>
          <w:rtl/>
        </w:rPr>
        <w:t xml:space="preserve">رواه فی مجمع الأحباب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الظاهر انه لخص الحلیة حلیة الأولیاء لأبی نعیم فحذف أشیاء و أضاف أشیاء کما ذکر ابن حجر: و اختصر الحلیة. و رأیت منه نسخا فی مکتبات ترکیا منها نسخة من القرن العاشر فی مکتبة لاله‌لی رقم 2096 بالمکتبة السلیمانیة باسلامبول ذکر حدیث الثقلین فیه فی ترجمة أمیر المؤمنین علیه السّلام فی الورقة 78 ب.</w:t>
      </w:r>
    </w:p>
    <w:p>
      <w:pPr>
        <w:pStyle w:val="BookText"/>
      </w:pPr>
      <w:r>
        <w:rPr>
          <w:rFonts w:ascii="IRNazanin" w:hAnsi="IRNazanin" w:eastAsia="IRNazanin" w:cs="IRNazanin"/>
          <w:lang w:bidi="fa-IR"/>
          <w:color w:val="111111"/>
          <w:sz w:val="28"/>
          <w:szCs w:val="28"/>
          <w:rtl/>
        </w:rPr>
        <w:t xml:space="preserve">قال: «و فی حدیث صحیح مسلم أیضا عن زید ابن أرقم فی جملة حدیث طویل قال: فقام رسول اللّه صلّی اللّه علیه و سلّم بماء یدعی خما بین مکة و المدینة فحمد اللّه و أثنی علیه و وعظ و ذکر، ثم قال بعد:</w:t>
      </w:r>
    </w:p>
    <w:p>
      <w:pPr>
        <w:pStyle w:val="BookText"/>
      </w:pPr>
      <w:r>
        <w:rPr>
          <w:rFonts w:ascii="IRNazanin" w:hAnsi="IRNazanin" w:eastAsia="IRNazanin" w:cs="IRNazanin"/>
          <w:lang w:bidi="fa-IR"/>
          <w:color w:val="111111"/>
          <w:sz w:val="28"/>
          <w:szCs w:val="28"/>
          <w:rtl/>
        </w:rPr>
        <w:t xml:space="preserve">ألا أیها الناس! فإنما أنا بشر یوشک أن یأتینی رسول اللّه فأجیب و انّی تارک فیکم ثقلین، أولهما کتاب اللّه فیه الهدی و النور، فخذوا بکتاب اللّه و استمسکوا به. فحث علی کتاب اللّه و رغب فیه، ثم قال: و أهل بیتی، أذکرکم اللّه فی أهل بیتی …».</w:t>
      </w:r>
    </w:p>
    <w:p>
      <w:pPr>
        <w:pStyle w:val="Heading6"/>
      </w:pPr>
      <w:bookmarkStart w:id="617" w:name="_Toc393"/>
      <w:r>
        <w:t>ترجم له</w:t>
      </w:r>
      <w:bookmarkEnd w:id="617"/>
    </w:p>
    <w:p>
      <w:pPr>
        <w:pStyle w:val="BookText"/>
      </w:pPr>
      <w:r>
        <w:rPr>
          <w:rFonts w:ascii="IRNazanin" w:hAnsi="IRNazanin" w:eastAsia="IRNazanin" w:cs="IRNazanin"/>
          <w:lang w:bidi="fa-IR"/>
          <w:color w:val="111111"/>
          <w:sz w:val="28"/>
          <w:szCs w:val="28"/>
          <w:rtl/>
        </w:rPr>
        <w:t xml:space="preserve">: 1- ابن حجر فی وفیات سنة 776 فقال: «محمد بن الحسن بن عبد اللّه الحسینی الواسطی نزیل القاهرة ولد سنة 717 و اشتغل ببلاده ثم قدم الشام و تمیز و أفاد و درس و کان بارعا فی الفقه و الأصول و جمع شیئا فی الرد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2" w:name="pg10407_104005"/>
    <w:bookmarkEnd w:id="142"/>
    <w:p>
      <w:pPr>
        <w:pStyle w:val="BookText"/>
      </w:pPr>
      <w:r>
        <w:rPr>
          <w:rFonts w:ascii="IRNazanin" w:hAnsi="IRNazanin" w:eastAsia="IRNazanin" w:cs="IRNazanin"/>
          <w:lang w:bidi="fa-IR"/>
          <w:color w:val="111111"/>
          <w:sz w:val="28"/>
          <w:szCs w:val="28"/>
          <w:rtl/>
        </w:rPr>
        <w:t xml:space="preserve">علی التناقض للاسنوی و اختصر الحلیة، و کان منجمعا عن الناس، و له تفسیر کبیر، و خطه ملیح من ستین سنة الی الآن»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(الدرر الکامنة 4/ 410) رقم 3640.</w:t>
      </w:r>
    </w:p>
    <w:p>
      <w:pPr>
        <w:pStyle w:val="BookText"/>
      </w:pPr>
      <w:r>
        <w:rPr>
          <w:rFonts w:ascii="IRNazanin" w:hAnsi="IRNazanin" w:eastAsia="IRNazanin" w:cs="IRNazanin"/>
          <w:lang w:bidi="fa-IR"/>
          <w:color w:val="111111"/>
          <w:sz w:val="28"/>
          <w:szCs w:val="28"/>
          <w:rtl/>
        </w:rPr>
        <w:t xml:space="preserve">3- ابن العماد فی (شذرات الذهب 6/ 205).</w:t>
      </w:r>
    </w:p>
    <w:p>
      <w:pPr>
        <w:pStyle w:val="Heading6"/>
      </w:pPr>
      <w:bookmarkStart w:id="618" w:name="_Toc394"/>
      <w:r>
        <w:t>(103) روایة تقی الدین المقریزی</w:t>
      </w:r>
      <w:bookmarkEnd w:id="618"/>
    </w:p>
    <w:p>
      <w:pPr>
        <w:pStyle w:val="Heading6"/>
      </w:pPr>
      <w:bookmarkStart w:id="619" w:name="_Toc395"/>
      <w:r>
        <w:t>اشارة</w:t>
      </w:r>
      <w:bookmarkEnd w:id="619"/>
    </w:p>
    <w:p>
      <w:pPr>
        <w:pStyle w:val="BookText"/>
      </w:pPr>
      <w:r>
        <w:rPr>
          <w:rFonts w:ascii="IRNazanin" w:hAnsi="IRNazanin" w:eastAsia="IRNazanin" w:cs="IRNazanin"/>
          <w:lang w:bidi="fa-IR"/>
          <w:color w:val="111111"/>
          <w:sz w:val="28"/>
          <w:szCs w:val="28"/>
          <w:rtl/>
        </w:rPr>
        <w:t xml:space="preserve">أخرج حدیث الثقلین فی کتابه: معرفة ما یجب لال البیت النبوی </w:t>
      </w:r>
      <w:r>
        <w:rPr>
          <w:rStyle w:val="FootnoteReference"/>
        </w:rPr>
        <w:footnoteReference w:id="346"/>
      </w:r>
      <w:r>
        <w:rPr>
          <w:rFonts w:ascii="IRNazanin" w:hAnsi="IRNazanin" w:eastAsia="IRNazanin" w:cs="IRNazanin"/>
          <w:lang w:bidi="fa-IR"/>
          <w:color w:val="111111"/>
          <w:sz w:val="28"/>
          <w:szCs w:val="28"/>
          <w:rtl/>
        </w:rPr>
        <w:t xml:space="preserve">من الحق علی من عداهم ص 38 عن سنن الترمذی.</w:t>
      </w:r>
    </w:p>
    <w:p>
      <w:pPr>
        <w:pStyle w:val="BookText"/>
      </w:pPr>
      <w:r>
        <w:rPr>
          <w:rFonts w:ascii="IRNazanin" w:hAnsi="IRNazanin" w:eastAsia="IRNazanin" w:cs="IRNazanin"/>
          <w:lang w:bidi="fa-IR"/>
          <w:color w:val="111111"/>
          <w:sz w:val="28"/>
          <w:szCs w:val="28"/>
          <w:rtl/>
        </w:rPr>
        <w:t xml:space="preserve">و المقریزی هو أبو العباس أحمد بن علی بن عبد القادر المصری الحسینی العبیدی.</w:t>
      </w:r>
    </w:p>
    <w:p>
      <w:pPr>
        <w:pStyle w:val="Heading6"/>
      </w:pPr>
      <w:bookmarkStart w:id="620" w:name="_Toc396"/>
      <w:r>
        <w:t>ترجم له</w:t>
      </w:r>
      <w:bookmarkEnd w:id="620"/>
    </w:p>
    <w:p>
      <w:pPr>
        <w:pStyle w:val="BookText"/>
      </w:pPr>
      <w:r>
        <w:rPr>
          <w:rFonts w:ascii="IRNazanin" w:hAnsi="IRNazanin" w:eastAsia="IRNazanin" w:cs="IRNazanin"/>
          <w:lang w:bidi="fa-IR"/>
          <w:color w:val="111111"/>
          <w:sz w:val="28"/>
          <w:szCs w:val="28"/>
          <w:rtl/>
        </w:rPr>
        <w:t xml:space="preserve">: 1- ابن تغری بردی و وصفه بالشیخ الامام العالم البارع عمدة المؤرخین و عین المحدثین تقی الدین المقریزی البعلبکی الأصل المصری المولد و الدار و الوفاة … و تفقه و برع و صنف التصانیف المفیدة النافعة الجامعة لکل علم، و کان ضابطا مؤرخا مفننا محدثا معظما فی الدول … و کان اماما مفننا کتب الکثیر بخطه و انتقی أشیاء و حصل الفوائد و اشتهر ذکره فی حیاته و بعد موته فی التاریخ و غیره حتی صار به یضرب المثل، و کان له محاسن شتی و محاضرة جیدة الی الغایة و لا سیما فی ذکر السلف من العلماء و الملوک و غیر ذلک. و کان منقطعا فی داره ملازما للعبادة و الخلوة قل ان یتردد الی أحد الا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10407_104006"/>
    <w:bookmarkEnd w:id="143"/>
    <w:p>
      <w:pPr>
        <w:pStyle w:val="BookText"/>
      </w:pPr>
      <w:r>
        <w:rPr>
          <w:rFonts w:ascii="IRNazanin" w:hAnsi="IRNazanin" w:eastAsia="IRNazanin" w:cs="IRNazanin"/>
          <w:lang w:bidi="fa-IR"/>
          <w:color w:val="111111"/>
          <w:sz w:val="28"/>
          <w:szCs w:val="28"/>
          <w:rtl/>
        </w:rPr>
        <w:t xml:space="preserve">لضرورة الا انه کان کثیر التعصب علی السادة الحنیفة و غیرهم لمیله الی مذهب الظاهر.</w:t>
      </w:r>
    </w:p>
    <w:p>
      <w:pPr>
        <w:pStyle w:val="BookText"/>
      </w:pPr>
      <w:r>
        <w:rPr>
          <w:rFonts w:ascii="IRNazanin" w:hAnsi="IRNazanin" w:eastAsia="IRNazanin" w:cs="IRNazanin"/>
          <w:lang w:bidi="fa-IR"/>
          <w:color w:val="111111"/>
          <w:sz w:val="28"/>
          <w:szCs w:val="28"/>
          <w:rtl/>
        </w:rPr>
        <w:t xml:space="preserve">و قرأت علیه کثیرا من مصنفاته … الی ان عدد تصانیفه و ذکر منها التنازع و التخاصم و کتاب فی معرفة ما یجب لال البیت النبوی من الحق علی من عداهم … و لم یزل ضابطا حافظا للوقائع و التاریخ مع حسن الخلق و کرم العهد و کثرة التواضع و علو الهمة لمن یقصد و العبادة و التقوی، الی ان توفی یوم الخمیس سادس عشر شهر رمضان سنة 845 و دفن من الغد فی مقبرة الصوفیة خارج باب النصر من القاهرة رحمه اللّه تعالی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معاصره الحافظ ابن حجر و قال: «و کان اماما بارعا مفننا متقنا ضابطا دینا خیرا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السخاوی ترجمة مطولة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المعاد فی (شذرات الذهب 7/ 254).</w:t>
      </w:r>
    </w:p>
    <w:p>
      <w:pPr>
        <w:pStyle w:val="BookText"/>
      </w:pPr>
      <w:r>
        <w:rPr>
          <w:rFonts w:ascii="IRNazanin" w:hAnsi="IRNazanin" w:eastAsia="IRNazanin" w:cs="IRNazanin"/>
          <w:lang w:bidi="fa-IR"/>
          <w:color w:val="111111"/>
          <w:sz w:val="28"/>
          <w:szCs w:val="28"/>
          <w:rtl/>
        </w:rPr>
        <w:t xml:space="preserve">5- السیوطی فی (حسن المحاضرة 1/ 557).</w:t>
      </w:r>
    </w:p>
    <w:p>
      <w:pPr>
        <w:pStyle w:val="Heading6"/>
      </w:pPr>
      <w:bookmarkStart w:id="621" w:name="_Toc397"/>
      <w:r>
        <w:t>(104) روایة عثمان بن حاجی بن محمد الهروی</w:t>
      </w:r>
      <w:bookmarkEnd w:id="621"/>
    </w:p>
    <w:p>
      <w:pPr>
        <w:pStyle w:val="BookText"/>
      </w:pPr>
      <w:r>
        <w:rPr>
          <w:rFonts w:ascii="IRNazanin" w:hAnsi="IRNazanin" w:eastAsia="IRNazanin" w:cs="IRNazanin"/>
          <w:lang w:bidi="fa-IR"/>
          <w:color w:val="111111"/>
          <w:sz w:val="28"/>
          <w:szCs w:val="28"/>
          <w:rtl/>
        </w:rPr>
        <w:t xml:space="preserve">روی حدیث الثقلین فی شرحه علی مصابیح السنة فی الورقة 178/ أ من نسخة من القرن العاشر فی المکتبة السلیمانیة رقم 288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10407_104007"/>
    <w:bookmarkEnd w:id="144"/>
    <w:p>
      <w:pPr>
        <w:pStyle w:val="Heading6"/>
      </w:pPr>
      <w:bookmarkStart w:id="622" w:name="_Toc398"/>
      <w:r>
        <w:t>(105) روایة الحافظ ابن حجر العسقلانی</w:t>
      </w:r>
      <w:bookmarkEnd w:id="622"/>
    </w:p>
    <w:p>
      <w:pPr>
        <w:pStyle w:val="Heading6"/>
      </w:pPr>
      <w:bookmarkStart w:id="623" w:name="_Toc399"/>
      <w:r>
        <w:t>اشارة</w:t>
      </w:r>
      <w:bookmarkEnd w:id="623"/>
    </w:p>
    <w:p>
      <w:pPr>
        <w:pStyle w:val="BookText"/>
      </w:pPr>
      <w:r>
        <w:rPr>
          <w:rFonts w:ascii="IRNazanin" w:hAnsi="IRNazanin" w:eastAsia="IRNazanin" w:cs="IRNazanin"/>
          <w:lang w:bidi="fa-IR"/>
          <w:color w:val="111111"/>
          <w:sz w:val="28"/>
          <w:szCs w:val="28"/>
          <w:rtl/>
        </w:rPr>
        <w:t xml:space="preserve">أخرجه فی کتاب (المطالب العالیة </w:t>
      </w:r>
      <w:r>
        <w:rPr>
          <w:rStyle w:val="FootnoteReference"/>
        </w:rPr>
        <w:footnoteReference w:id="351"/>
      </w:r>
      <w:r>
        <w:rPr>
          <w:rFonts w:ascii="IRNazanin" w:hAnsi="IRNazanin" w:eastAsia="IRNazanin" w:cs="IRNazanin"/>
          <w:lang w:bidi="fa-IR"/>
          <w:color w:val="111111"/>
          <w:sz w:val="28"/>
          <w:szCs w:val="28"/>
          <w:rtl/>
        </w:rPr>
        <w:t xml:space="preserve">بزوائد المسانید الثمانیة </w:t>
      </w:r>
      <w:r>
        <w:rPr>
          <w:rStyle w:val="FootnoteReference"/>
        </w:rPr>
        <w:footnoteReference w:id="352"/>
      </w:r>
      <w:r>
        <w:rPr>
          <w:rFonts w:ascii="IRNazanin" w:hAnsi="IRNazanin" w:eastAsia="IRNazanin" w:cs="IRNazanin"/>
          <w:lang w:bidi="fa-IR"/>
          <w:color w:val="111111"/>
          <w:sz w:val="28"/>
          <w:szCs w:val="28"/>
          <w:rtl/>
        </w:rPr>
        <w:t xml:space="preserve">4/ 65) فی باب فضائل علی برقم 3972 عن علی علیه السّلام: «ان النبی صلّی اللّه علیه و سلّم حضر الشجرة بخم ثم خرج آخذا بید علی فقال: ألستم تشهدون ان اللّه بکم؟ قالوا: بلی. قال: ألستم تشهدون ان اللّه و رسوله مولاکم؟ فقالوا: بلی. قال: فمن کان اللّه و رسوله مولاه فان هذا مولاه، و قد ترکت فیکم ما ان أخذتم به لن تضلوا: کتاب اللّه سببه بیده و سببه بأیدیکم، و أهل بیتی.</w:t>
      </w:r>
    </w:p>
    <w:p>
      <w:pPr>
        <w:pStyle w:val="BookText"/>
      </w:pPr>
      <w:r>
        <w:rPr>
          <w:rFonts w:ascii="IRNazanin" w:hAnsi="IRNazanin" w:eastAsia="IRNazanin" w:cs="IRNazanin"/>
          <w:lang w:bidi="fa-IR"/>
          <w:color w:val="111111"/>
          <w:sz w:val="28"/>
          <w:szCs w:val="28"/>
          <w:rtl/>
        </w:rPr>
        <w:t xml:space="preserve">هذا اسناد صحیح».</w:t>
      </w:r>
    </w:p>
    <w:p>
      <w:pPr>
        <w:pStyle w:val="BookText"/>
      </w:pPr>
      <w:r>
        <w:rPr>
          <w:rFonts w:ascii="IRNazanin" w:hAnsi="IRNazanin" w:eastAsia="IRNazanin" w:cs="IRNazanin"/>
          <w:lang w:bidi="fa-IR"/>
          <w:color w:val="111111"/>
          <w:sz w:val="28"/>
          <w:szCs w:val="28"/>
          <w:rtl/>
        </w:rPr>
        <w:t xml:space="preserve">ثم أورد بعده حدیث الغدیر ثم قال: هما لإسحاق.</w:t>
      </w:r>
    </w:p>
    <w:p>
      <w:pPr>
        <w:pStyle w:val="BookText"/>
      </w:pPr>
      <w:r>
        <w:rPr>
          <w:rFonts w:ascii="IRNazanin" w:hAnsi="IRNazanin" w:eastAsia="IRNazanin" w:cs="IRNazanin"/>
          <w:lang w:bidi="fa-IR"/>
          <w:color w:val="111111"/>
          <w:sz w:val="28"/>
          <w:szCs w:val="28"/>
          <w:rtl/>
        </w:rPr>
        <w:t xml:space="preserve">و رواه الحافظ ابن حجر فی زوائد مسند البزار فی الورقة 277/ أ:</w:t>
      </w:r>
    </w:p>
    <w:p>
      <w:pPr>
        <w:pStyle w:val="BookText"/>
      </w:pPr>
      <w:r>
        <w:rPr>
          <w:rFonts w:ascii="IRNazanin" w:hAnsi="IRNazanin" w:eastAsia="IRNazanin" w:cs="IRNazanin"/>
          <w:lang w:bidi="fa-IR"/>
          <w:color w:val="111111"/>
          <w:sz w:val="28"/>
          <w:szCs w:val="28"/>
          <w:rtl/>
        </w:rPr>
        <w:t xml:space="preserve">«حدثنا أحمد بن منصور ثنا داود بن عمرو ثنا صالح بن موسی بن عبد اللّه حدثنی عبد العزیز بن رفیع عن أبی صالح عن أبی هریرة قال قال رسول اللّه صلّی اللّه علیه و سلّم: انّی قد خلفت فیکم اثنین لن تضلوا بعدهما أبدا:</w:t>
      </w:r>
    </w:p>
    <w:p>
      <w:pPr>
        <w:pStyle w:val="BookText"/>
      </w:pPr>
      <w:r>
        <w:rPr>
          <w:rFonts w:ascii="IRNazanin" w:hAnsi="IRNazanin" w:eastAsia="IRNazanin" w:cs="IRNazanin"/>
          <w:lang w:bidi="fa-IR"/>
          <w:color w:val="111111"/>
          <w:sz w:val="28"/>
          <w:szCs w:val="28"/>
          <w:rtl/>
        </w:rPr>
        <w:t xml:space="preserve">کتاب اللّه و عترتی، لن یفترقا حتی یردا علیّ الحوض.</w:t>
      </w:r>
    </w:p>
    <w:p>
      <w:pPr>
        <w:pStyle w:val="BookText"/>
      </w:pPr>
      <w:r>
        <w:rPr>
          <w:rFonts w:ascii="IRNazanin" w:hAnsi="IRNazanin" w:eastAsia="IRNazanin" w:cs="IRNazanin"/>
          <w:lang w:bidi="fa-IR"/>
          <w:color w:val="111111"/>
          <w:sz w:val="28"/>
          <w:szCs w:val="28"/>
          <w:rtl/>
        </w:rPr>
        <w:t xml:space="preserve">حدثنا الحسین بن علی بن جعفر ثنا علی بن ثابت ثنا سفیان بن سلیمان عن أبی إسحاق عن علی قال قال رسول اللّه صلّی اللّه علیه و سلّم: انّی مقبوض و انّی قد ترکت فیکم الثقلین: کتاب اللّه و أهل بیتی و انکم لن تضلوا بعدهما».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10407_104008"/>
    <w:bookmarkEnd w:id="145"/>
    <w:p>
      <w:pPr>
        <w:pStyle w:val="Heading6"/>
      </w:pPr>
      <w:bookmarkStart w:id="624" w:name="_Toc400"/>
      <w:r>
        <w:t>ترجم له</w:t>
      </w:r>
      <w:bookmarkEnd w:id="624"/>
    </w:p>
    <w:p>
      <w:pPr>
        <w:pStyle w:val="BookText"/>
      </w:pPr>
      <w:r>
        <w:rPr>
          <w:rFonts w:ascii="IRNazanin" w:hAnsi="IRNazanin" w:eastAsia="IRNazanin" w:cs="IRNazanin"/>
          <w:lang w:bidi="fa-IR"/>
          <w:color w:val="111111"/>
          <w:sz w:val="28"/>
          <w:szCs w:val="28"/>
          <w:rtl/>
        </w:rPr>
        <w:t xml:space="preserve">: 1- السخاوی ترجمة مطولة فقال: «أحمد بن علی بن محمد بن محمد ابن علی بن أحمد، شیخی الأستاذ امام الأئمة الشهاب أبو الفضل الکنانی العسقلانی المصری ثم القاهری الشافعی و یعرف بابن حجر و هو لقب لبعض آبائه … و أملی ما ینیف علی ألف مجلس من حفظه و اشتهر ذکره و بعد صیته و ارتحل الأئمة الیه، و تبجح الأعیان بالوفود علیه، و کثرت طلبته حتی کان رءوس العلماء من کل مذهب من تلامذته، و أخذ الناس عنه طبقة بعد أخری و الحق الأبناء بالاباء و الأحفاد بل و أبناءهم بالأجداد، و لم یجتمع عند أحد مجموعهم و قهرهم بذکائه و تفوق تصوره و سرعة إدراکه و اتساع نظره و وفور آدابه، و امتدحه الکبار و تبجح فحول الشعراء بمطارحته و طارت فتواه التی لا یمکن دخولها تحت الحصر فی الآفاق و حدث بأکثر مرویاته خصوصا المطولات منها، کل ذلک مع شدة تواضعه و حلمه و بهائه و تحریه فی مأکله و مشربه و ملبسه و صیامه و قیامه و بذله و حسن عشرته و مزید مداراته و لذیذ محاضراته و رضی أخلاقه و میله لأهل الفضائل، و انصافه فی البحث و رجوعه الی الحق و خصاله التی لم تجتمع لاحد من أهل عصره و قد شهد له القدماء بالحفظ و الثقة و الامانة و المعرفة التامة و الذهن الوقاد، و الذکاء المفرط و سعة العلم فی فنون شتی، و شهد له شیخه العراقی بأنه اعلم أصحابه بالحدیث و قال کل من التقی الفاسی و البرهان الحلبی: ما رأینا مثله.. و أفردت له ترجمة حافلة لا تفی ببعض أحواله فی مجلد ضخم أو مجلدین کتبها الأئمة عنی و انتشرت نسخها و حدث بها الأکابر غیر مرة بکل من مکة و القاهرة و أرجو کما شهد غیر واحد ان تکون غایة فی بابها سمیتها الجواهر و الدرر.</w:t>
      </w:r>
    </w:p>
    <w:p>
      <w:pPr>
        <w:pStyle w:val="BookText"/>
      </w:pPr>
      <w:r>
        <w:rPr>
          <w:rFonts w:ascii="IRNazanin" w:hAnsi="IRNazanin" w:eastAsia="IRNazanin" w:cs="IRNazanin"/>
          <w:lang w:bidi="fa-IR"/>
          <w:color w:val="111111"/>
          <w:sz w:val="28"/>
          <w:szCs w:val="28"/>
          <w:rtl/>
        </w:rPr>
        <w:t xml:space="preserve">و قد قرأت علیه الکثیر جدا من تصانیفه و مرویاته … و لم یزل علی جلالته و عظمته فی النفوس و مداومته علی أنواع الخیرات الی ان توفی فی أواخر ذی الحجة سنة اثنتین و خمسین [و ثمانمائة]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10407_104009"/>
    <w:bookmarkEnd w:id="146"/>
    <w:p>
      <w:pPr>
        <w:pStyle w:val="BookText"/>
      </w:pPr>
      <w:r>
        <w:rPr>
          <w:rFonts w:ascii="IRNazanin" w:hAnsi="IRNazanin" w:eastAsia="IRNazanin" w:cs="IRNazanin"/>
          <w:lang w:bidi="fa-IR"/>
          <w:color w:val="111111"/>
          <w:sz w:val="28"/>
          <w:szCs w:val="28"/>
          <w:rtl/>
        </w:rPr>
        <w:t xml:space="preserve">2- و فی (ذیل رفع الإصر 89- 75) و سماه هناک: أحمد بن عبد اللّه.</w:t>
      </w:r>
    </w:p>
    <w:p>
      <w:pPr>
        <w:pStyle w:val="BookText"/>
      </w:pPr>
      <w:r>
        <w:rPr>
          <w:rFonts w:ascii="IRNazanin" w:hAnsi="IRNazanin" w:eastAsia="IRNazanin" w:cs="IRNazanin"/>
          <w:lang w:bidi="fa-IR"/>
          <w:color w:val="111111"/>
          <w:sz w:val="28"/>
          <w:szCs w:val="28"/>
          <w:rtl/>
        </w:rPr>
        <w:t xml:space="preserve">3- تقی الدین الفاسی فی (ذیل تذکرة الحفاظ/ 380).</w:t>
      </w:r>
    </w:p>
    <w:p>
      <w:pPr>
        <w:pStyle w:val="BookText"/>
      </w:pPr>
      <w:r>
        <w:rPr>
          <w:rFonts w:ascii="IRNazanin" w:hAnsi="IRNazanin" w:eastAsia="IRNazanin" w:cs="IRNazanin"/>
          <w:lang w:bidi="fa-IR"/>
          <w:color w:val="111111"/>
          <w:sz w:val="28"/>
          <w:szCs w:val="28"/>
          <w:rtl/>
        </w:rPr>
        <w:t xml:space="preserve">4- السیوطی فی (حسن المحاضرة 1/ 363).</w:t>
      </w:r>
    </w:p>
    <w:p>
      <w:pPr>
        <w:pStyle w:val="BookText"/>
      </w:pPr>
      <w:r>
        <w:rPr>
          <w:rFonts w:ascii="IRNazanin" w:hAnsi="IRNazanin" w:eastAsia="IRNazanin" w:cs="IRNazanin"/>
          <w:lang w:bidi="fa-IR"/>
          <w:color w:val="111111"/>
          <w:sz w:val="28"/>
          <w:szCs w:val="28"/>
          <w:rtl/>
        </w:rPr>
        <w:t xml:space="preserve">5- ابن العماد فی (شذرات الذهب 7/ 270).</w:t>
      </w:r>
    </w:p>
    <w:p>
      <w:pPr>
        <w:pStyle w:val="Heading6"/>
      </w:pPr>
      <w:bookmarkStart w:id="625" w:name="_Toc401"/>
      <w:r>
        <w:t>(106) روایة ابن الدیبع الشیبانی</w:t>
      </w:r>
      <w:bookmarkEnd w:id="625"/>
    </w:p>
    <w:p>
      <w:pPr>
        <w:pStyle w:val="Heading6"/>
      </w:pPr>
      <w:bookmarkStart w:id="626" w:name="_Toc402"/>
      <w:r>
        <w:t>اشارة</w:t>
      </w:r>
      <w:bookmarkEnd w:id="626"/>
    </w:p>
    <w:p>
      <w:pPr>
        <w:pStyle w:val="BookText"/>
      </w:pPr>
      <w:r>
        <w:rPr>
          <w:rFonts w:ascii="IRNazanin" w:hAnsi="IRNazanin" w:eastAsia="IRNazanin" w:cs="IRNazanin"/>
          <w:lang w:bidi="fa-IR"/>
          <w:color w:val="111111"/>
          <w:sz w:val="28"/>
          <w:szCs w:val="28"/>
          <w:rtl/>
        </w:rPr>
        <w:t xml:space="preserve">رواه حیث قال: «و عن یزید بن حیان عن زید بن أرقم رضی اللّه عنه قال قال رسول اللّه صلّی اللّه علیه و سلّم: ألا و أنی تارک فیکم ثقلین أحدهما کتاب اللّه تعالی و هو حبل اللّه الذی من اتبعه کان علی الهدی و من ترکه کان علی الضلالة و عترتی أهل بیتی.</w:t>
      </w:r>
    </w:p>
    <w:p>
      <w:pPr>
        <w:pStyle w:val="BookText"/>
      </w:pPr>
      <w:r>
        <w:rPr>
          <w:rFonts w:ascii="IRNazanin" w:hAnsi="IRNazanin" w:eastAsia="IRNazanin" w:cs="IRNazanin"/>
          <w:lang w:bidi="fa-IR"/>
          <w:color w:val="111111"/>
          <w:sz w:val="28"/>
          <w:szCs w:val="28"/>
          <w:rtl/>
        </w:rPr>
        <w:t xml:space="preserve">فقلنا: من أهل بیته نساؤه؟ قال ایم اللّه ان المرأة تکون مع الرجل العصر من الدهر فیطلقها فترجع الی أبیها و قومها، أهل بیته أصله و عصبته الذین حرموا الصدقة بعده. أخرجه مسلم.</w:t>
      </w:r>
    </w:p>
    <w:p>
      <w:pPr>
        <w:pStyle w:val="BookText"/>
      </w:pPr>
      <w:r>
        <w:rPr>
          <w:rFonts w:ascii="IRNazanin" w:hAnsi="IRNazanin" w:eastAsia="IRNazanin" w:cs="IRNazanin"/>
          <w:lang w:bidi="fa-IR"/>
          <w:color w:val="111111"/>
          <w:sz w:val="28"/>
          <w:szCs w:val="28"/>
          <w:rtl/>
        </w:rPr>
        <w:t xml:space="preserve">سمی النبی صلّی اللّه علیه و سلّم القرآن العزیز و أهل بیته ثقلین لان الأخذ بهما و العمل بما یجب لهما ثقیل. و قیل:</w:t>
      </w:r>
    </w:p>
    <w:p>
      <w:pPr>
        <w:pStyle w:val="BookText"/>
      </w:pPr>
      <w:r>
        <w:rPr>
          <w:rFonts w:ascii="IRNazanin" w:hAnsi="IRNazanin" w:eastAsia="IRNazanin" w:cs="IRNazanin"/>
          <w:lang w:bidi="fa-IR"/>
          <w:color w:val="111111"/>
          <w:sz w:val="28"/>
          <w:szCs w:val="28"/>
          <w:rtl/>
        </w:rPr>
        <w:t xml:space="preserve">العرب تقول لکل نفیس خطیر: ثقل فجعلهما ثقلین إعظاما لقدرهما و تفخیما لشأنهما»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627" w:name="_Toc403"/>
      <w:r>
        <w:t>ترجم له</w:t>
      </w:r>
      <w:bookmarkEnd w:id="627"/>
    </w:p>
    <w:p>
      <w:pPr>
        <w:pStyle w:val="BookText"/>
      </w:pPr>
      <w:r>
        <w:rPr>
          <w:rFonts w:ascii="IRNazanin" w:hAnsi="IRNazanin" w:eastAsia="IRNazanin" w:cs="IRNazanin"/>
          <w:lang w:bidi="fa-IR"/>
          <w:color w:val="111111"/>
          <w:sz w:val="28"/>
          <w:szCs w:val="28"/>
          <w:rtl/>
        </w:rPr>
        <w:t xml:space="preserve">: 1- الغزی فقال: «عبد الرحمن بن علی بن محمد بن علی بن یوسف الشیخ الامام العلامة الأوحد المحقق الفهامة، محدث الیمن و مؤرخها و محیی علوم الأثر بها، وحید الدین أبو الفرج الشیبانی الزبیدی الشافعی المعروف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10407_104010"/>
    <w:bookmarkEnd w:id="147"/>
    <w:p>
      <w:pPr>
        <w:pStyle w:val="BookText"/>
      </w:pPr>
      <w:r>
        <w:rPr>
          <w:rFonts w:ascii="IRNazanin" w:hAnsi="IRNazanin" w:eastAsia="IRNazanin" w:cs="IRNazanin"/>
          <w:lang w:bidi="fa-IR"/>
          <w:color w:val="111111"/>
          <w:sz w:val="28"/>
          <w:szCs w:val="28"/>
          <w:rtl/>
        </w:rPr>
        <w:t xml:space="preserve">بابن الدیبع بکسر الدال المهملة»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العیدروس ترجمة ترجمة مطولة و بالغ فی الثناء علیه و وصفه بالإمام الحافظ الحجة المتقن شیخ الإسلام علامة الأنام الجهبذ الامام مسند الدنیا، أمیر المؤمنین فی حدیث سید المرسلین، خاتمة المحققین شیخ مشایخنا المبرزین.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3- الشوکانی فی (البدر الطالع 1/ 335).</w:t>
      </w:r>
    </w:p>
    <w:p>
      <w:pPr>
        <w:pStyle w:val="BookText"/>
      </w:pPr>
      <w:r>
        <w:rPr>
          <w:rFonts w:ascii="IRNazanin" w:hAnsi="IRNazanin" w:eastAsia="IRNazanin" w:cs="IRNazanin"/>
          <w:lang w:bidi="fa-IR"/>
          <w:color w:val="111111"/>
          <w:sz w:val="28"/>
          <w:szCs w:val="28"/>
          <w:rtl/>
        </w:rPr>
        <w:t xml:space="preserve">4- ابن العماد فی (شذرات الذهب 8/ 255) فی المتوفین سنة 943.</w:t>
      </w:r>
    </w:p>
    <w:p>
      <w:pPr>
        <w:pStyle w:val="Heading6"/>
      </w:pPr>
      <w:bookmarkStart w:id="628" w:name="_Toc404"/>
      <w:r>
        <w:t>(107) روایة شمس الدین ابن طولون</w:t>
      </w:r>
      <w:bookmarkEnd w:id="628"/>
    </w:p>
    <w:p>
      <w:pPr>
        <w:pStyle w:val="Heading6"/>
      </w:pPr>
      <w:bookmarkStart w:id="629" w:name="_Toc405"/>
      <w:r>
        <w:t>اشارة</w:t>
      </w:r>
      <w:bookmarkEnd w:id="629"/>
    </w:p>
    <w:p>
      <w:pPr>
        <w:pStyle w:val="BookText"/>
      </w:pPr>
      <w:r>
        <w:rPr>
          <w:rFonts w:ascii="IRNazanin" w:hAnsi="IRNazanin" w:eastAsia="IRNazanin" w:cs="IRNazanin"/>
          <w:lang w:bidi="fa-IR"/>
          <w:color w:val="111111"/>
          <w:sz w:val="28"/>
          <w:szCs w:val="28"/>
          <w:rtl/>
        </w:rPr>
        <w:t xml:space="preserve">قال فی (الشذرات الذهبیة 66) </w:t>
      </w:r>
      <w:r>
        <w:rPr>
          <w:rStyle w:val="FootnoteReference"/>
        </w:rPr>
        <w:footnoteReference w:id="357"/>
      </w:r>
      <w:r>
        <w:rPr>
          <w:rFonts w:ascii="IRNazanin" w:hAnsi="IRNazanin" w:eastAsia="IRNazanin" w:cs="IRNazanin"/>
          <w:lang w:bidi="fa-IR"/>
          <w:color w:val="111111"/>
          <w:sz w:val="28"/>
          <w:szCs w:val="28"/>
          <w:rtl/>
        </w:rPr>
        <w:t xml:space="preserve">: «و فی صحیح مسلم عن زید بن أرقم قال قال رسول اللّه صلّی اللّه علیه و سلّم: و تارک فیکم ثقلین أولهما کتاب اللّه فیه الهدی و النور فخذوا بکتاب اللّه و استمسکوا به- فحث علی کتاب اللّه و رغب فیه- ثم قال: و أهل بیتی، أذکرکم اللّه فی أهل بیتی».</w:t>
      </w:r>
    </w:p>
    <w:p>
      <w:pPr>
        <w:pStyle w:val="Heading6"/>
      </w:pPr>
      <w:bookmarkStart w:id="630" w:name="_Toc406"/>
      <w:r>
        <w:t>ترجم له</w:t>
      </w:r>
      <w:bookmarkEnd w:id="630"/>
    </w:p>
    <w:p>
      <w:pPr>
        <w:pStyle w:val="BookText"/>
      </w:pPr>
      <w:r>
        <w:rPr>
          <w:rFonts w:ascii="IRNazanin" w:hAnsi="IRNazanin" w:eastAsia="IRNazanin" w:cs="IRNazanin"/>
          <w:lang w:bidi="fa-IR"/>
          <w:color w:val="111111"/>
          <w:sz w:val="28"/>
          <w:szCs w:val="28"/>
          <w:rtl/>
        </w:rPr>
        <w:t xml:space="preserve">: 1- الغزی فقال: «محمد بن علی بن طولون. محمد بن علی بن محمد الشیخ الامام العلامة المسند المفنن الفهامة شمس الدین أبو عبد اللّه ابن الشیخ علاء الدین ابن الخواجة شمس الدین الشهیر بابن طولون الدمشقی الصالحی الحنفی المحدث النحوی …</w:t>
      </w:r>
    </w:p>
    <w:p>
      <w:pPr>
        <w:pStyle w:val="BookText"/>
      </w:pPr>
      <w:r>
        <w:rPr>
          <w:rFonts w:ascii="IRNazanin" w:hAnsi="IRNazanin" w:eastAsia="IRNazanin" w:cs="IRNazanin"/>
          <w:lang w:bidi="fa-IR"/>
          <w:color w:val="111111"/>
          <w:sz w:val="28"/>
          <w:szCs w:val="28"/>
          <w:rtl/>
        </w:rPr>
        <w:t xml:space="preserve">و کان ماهرا فی النحو علّامة فی الفقه مشهورا بالحدیث و ولی تدریس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10407_104011"/>
    <w:bookmarkEnd w:id="148"/>
    <w:p>
      <w:pPr>
        <w:pStyle w:val="BookText"/>
      </w:pPr>
      <w:r>
        <w:rPr>
          <w:rFonts w:ascii="IRNazanin" w:hAnsi="IRNazanin" w:eastAsia="IRNazanin" w:cs="IRNazanin"/>
          <w:lang w:bidi="fa-IR"/>
          <w:color w:val="111111"/>
          <w:sz w:val="28"/>
          <w:szCs w:val="28"/>
          <w:rtl/>
        </w:rPr>
        <w:t xml:space="preserve">الحنفیة بمدرسة شیخ الإسلام أبی عمر و امامة السلیمیة بالصالحیة، و قصده الطلبة فی النحو و رغب الناس فی السماع منه و کانت أوقاته معمورة بالتدریس و الافادة و التألیف، کتب بخطه کثیرا من الکتب و علق ستین جزء و سماها بالتعلیقات کل جزء منها مشتمل علی مؤلفات کثیرة أکثرها من جمعه و بعضها لغیره، منها کثیر من تألیفات شیخه السیوطی. و کانت أوقاته معمورة کلها بالعلم و العبادة و له مشارکة فی سائر العلوم حتی فی التعبیر و الطب.</w:t>
      </w:r>
    </w:p>
    <w:p>
      <w:pPr>
        <w:pStyle w:val="BookText"/>
      </w:pPr>
      <w:r>
        <w:rPr>
          <w:rFonts w:ascii="IRNazanin" w:hAnsi="IRNazanin" w:eastAsia="IRNazanin" w:cs="IRNazanin"/>
          <w:lang w:bidi="fa-IR"/>
          <w:color w:val="111111"/>
          <w:sz w:val="28"/>
          <w:szCs w:val="28"/>
          <w:rtl/>
        </w:rPr>
        <w:t xml:space="preserve">توفی رحمه اللّه تعالی یوم الأحد حادی عشر أو ثانی عشر جمادی الاولی سنة 953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(شذرات الذهب 8/ 298).</w:t>
      </w:r>
    </w:p>
    <w:p>
      <w:pPr>
        <w:pStyle w:val="Heading6"/>
      </w:pPr>
      <w:bookmarkStart w:id="631" w:name="_Toc407"/>
      <w:r>
        <w:t>(108) روایة السوسی المغربی</w:t>
      </w:r>
      <w:bookmarkEnd w:id="631"/>
    </w:p>
    <w:p>
      <w:pPr>
        <w:pStyle w:val="Heading6"/>
      </w:pPr>
      <w:bookmarkStart w:id="632" w:name="_Toc408"/>
      <w:r>
        <w:t>اشارة</w:t>
      </w:r>
      <w:bookmarkEnd w:id="632"/>
    </w:p>
    <w:p>
      <w:pPr>
        <w:pStyle w:val="BookText"/>
      </w:pPr>
      <w:r>
        <w:rPr>
          <w:rFonts w:ascii="IRNazanin" w:hAnsi="IRNazanin" w:eastAsia="IRNazanin" w:cs="IRNazanin"/>
          <w:lang w:bidi="fa-IR"/>
          <w:color w:val="111111"/>
          <w:sz w:val="28"/>
          <w:szCs w:val="28"/>
          <w:rtl/>
        </w:rPr>
        <w:t xml:space="preserve">أورد حدیث الثقلین فی کتابه (جمع الفوائد من جامع الأصول و مجمع الزوائد </w:t>
      </w:r>
      <w:r>
        <w:rPr>
          <w:rStyle w:val="FootnoteReference"/>
        </w:rPr>
        <w:footnoteReference w:id="359"/>
      </w:r>
      <w:r>
        <w:rPr>
          <w:rFonts w:ascii="Times New Roman" w:hAnsi="Times New Roman" w:eastAsia="Times New Roman" w:cs="Times New Roman"/>
          <w:lang w:val="en-US" w:bidi="en-US"/>
          <w:color w:val="111111"/>
          <w:sz w:val="28"/>
          <w:szCs w:val="28"/>
          <w:rtl/>
        </w:rPr>
        <w:t xml:space="preserve">1/ 16).</w:t>
      </w:r>
    </w:p>
    <w:p>
      <w:pPr>
        <w:pStyle w:val="BookText"/>
      </w:pPr>
      <w:r>
        <w:rPr>
          <w:rFonts w:ascii="IRNazanin" w:hAnsi="IRNazanin" w:eastAsia="IRNazanin" w:cs="IRNazanin"/>
          <w:lang w:bidi="fa-IR"/>
          <w:color w:val="111111"/>
          <w:sz w:val="28"/>
          <w:szCs w:val="28"/>
          <w:rtl/>
        </w:rPr>
        <w:t xml:space="preserve">«عن زید بن أرقم قال قال رسول اللّه صلّی اللّه علیه و سلّم: انّی تارک فیکم ما ان تمسکتم به لن تضلوا بعدی أحدهما أعظم من الآخر و هو کتاب اللّه حبل ممدود من السماء الی الأرض و عترتی أهل بیتی لن یفترقا حتی یردا علی الحوض فانظروا کیف تخلفونی فیهما. للترمذی».</w:t>
      </w:r>
    </w:p>
    <w:p>
      <w:pPr>
        <w:pStyle w:val="BookText"/>
      </w:pPr>
      <w:r>
        <w:rPr>
          <w:rFonts w:ascii="IRNazanin" w:hAnsi="IRNazanin" w:eastAsia="IRNazanin" w:cs="IRNazanin"/>
          <w:lang w:bidi="fa-IR"/>
          <w:color w:val="111111"/>
          <w:sz w:val="28"/>
          <w:szCs w:val="28"/>
          <w:rtl/>
        </w:rPr>
        <w:t xml:space="preserve">و فی ج 2 ص 236 باب مناقب أهل البیت علیهم السّلام أیضا عن زید بن أرقم بلفظ مسلم. ثم قال: لمسلم.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10407_104012"/>
    <w:bookmarkEnd w:id="149"/>
    <w:p>
      <w:pPr>
        <w:pStyle w:val="Heading6"/>
      </w:pPr>
      <w:bookmarkStart w:id="633" w:name="_Toc409"/>
      <w:r>
        <w:t>ترجم له</w:t>
      </w:r>
      <w:bookmarkEnd w:id="633"/>
    </w:p>
    <w:p>
      <w:pPr>
        <w:pStyle w:val="BookText"/>
      </w:pPr>
      <w:r>
        <w:rPr>
          <w:rFonts w:ascii="IRNazanin" w:hAnsi="IRNazanin" w:eastAsia="IRNazanin" w:cs="IRNazanin"/>
          <w:lang w:bidi="fa-IR"/>
          <w:color w:val="111111"/>
          <w:sz w:val="28"/>
          <w:szCs w:val="28"/>
          <w:rtl/>
        </w:rPr>
        <w:t xml:space="preserve">: المحبی فقال: «محمد بن محمد بن سلیمان بن الفاسی- و هو اسم لا نسبة الی فاس- ابن طاهر السوسی الرودانی المغربی المالکی نزیل الحرمین: الامام الجلیل المحدث المفنن فرد الدنیا فی العلوم کلها الجامع بین منطوقها و مفهومها و المالک لمجهولها و معلومها ولد سنة 1037. و الظاهر من شأنه کما نقلت عن شیخنا المرحوم عبد القادر بن عبد الهادی و هو ممن أخذ عنه و سافر الی الروم فی صحبته و انتفع به و کان یصفه بأوصاف بالغة حد الغلو … فانه کان یقول انه یعرف الحدیث و الأصول معرفة ما رأینا من یعرفها ممن أدرکناه، و أما علوم الأدب فإلیه النهایة و کان فی الحکمة و المنطق و الطبیعی و الالهی الأستاذ الذی لا تنال مرتبته … و قد أخذ عنه بمکة و المدینة و الروم خلق و مدحه جماعة و أثنوا علیه، و کانت وفاته بدمشق یوم الأحد عاشر ذی القعدة سنة 1094 …»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634" w:name="_Toc410"/>
      <w:r>
        <w:t>(109) روایة العصامی المکی</w:t>
      </w:r>
      <w:bookmarkEnd w:id="634"/>
    </w:p>
    <w:p>
      <w:pPr>
        <w:pStyle w:val="Heading6"/>
      </w:pPr>
      <w:bookmarkStart w:id="635" w:name="_Toc411"/>
      <w:r>
        <w:t>اشارة</w:t>
      </w:r>
      <w:bookmarkEnd w:id="635"/>
    </w:p>
    <w:p>
      <w:pPr>
        <w:pStyle w:val="BookText"/>
      </w:pPr>
      <w:r>
        <w:rPr>
          <w:rFonts w:ascii="IRNazanin" w:hAnsi="IRNazanin" w:eastAsia="IRNazanin" w:cs="IRNazanin"/>
          <w:lang w:bidi="fa-IR"/>
          <w:color w:val="111111"/>
          <w:sz w:val="28"/>
          <w:szCs w:val="28"/>
          <w:rtl/>
        </w:rPr>
        <w:t xml:space="preserve">قال فی الحدیث السادس و الثلاثون و مائة: «أخرج ابن أبی شیبة أنه صلّی اللّه علیه و سلّم قال فی مرض موته: أیها الناس یوشک ان اقبض قبضا سریعا فینطلق بی و قد قدمت إلیکم القول معذرة إلیکم.</w:t>
      </w:r>
    </w:p>
    <w:p>
      <w:pPr>
        <w:pStyle w:val="BookText"/>
      </w:pPr>
      <w:r>
        <w:rPr>
          <w:rFonts w:ascii="IRNazanin" w:hAnsi="IRNazanin" w:eastAsia="IRNazanin" w:cs="IRNazanin"/>
          <w:lang w:bidi="fa-IR"/>
          <w:color w:val="111111"/>
          <w:sz w:val="28"/>
          <w:szCs w:val="28"/>
          <w:rtl/>
        </w:rPr>
        <w:t xml:space="preserve">ألا انی مخلف فیکم الثقلین کتاب اللّه عز و جل و عترتی أهل بیتی.</w:t>
      </w:r>
    </w:p>
    <w:p>
      <w:pPr>
        <w:pStyle w:val="BookText"/>
      </w:pPr>
      <w:r>
        <w:rPr>
          <w:rFonts w:ascii="IRNazanin" w:hAnsi="IRNazanin" w:eastAsia="IRNazanin" w:cs="IRNazanin"/>
          <w:lang w:bidi="fa-IR"/>
          <w:color w:val="111111"/>
          <w:sz w:val="28"/>
          <w:szCs w:val="28"/>
          <w:rtl/>
        </w:rPr>
        <w:t xml:space="preserve">ثم أخذ بید علی فرفعها فقال: هذا علی مع القرآن و القرآن مع علی لا یفترقان حتی یردا علی الحوض فأسألهما ما خلفت فیهما؟»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10407_104013"/>
    <w:bookmarkEnd w:id="150"/>
    <w:p>
      <w:pPr>
        <w:pStyle w:val="Heading6"/>
      </w:pPr>
      <w:bookmarkStart w:id="636" w:name="_Toc412"/>
      <w:r>
        <w:t>ترجم له</w:t>
      </w:r>
      <w:bookmarkEnd w:id="636"/>
    </w:p>
    <w:p>
      <w:pPr>
        <w:pStyle w:val="BookText"/>
      </w:pPr>
      <w:r>
        <w:rPr>
          <w:rFonts w:ascii="IRNazanin" w:hAnsi="IRNazanin" w:eastAsia="IRNazanin" w:cs="IRNazanin"/>
          <w:lang w:bidi="fa-IR"/>
          <w:color w:val="111111"/>
          <w:sz w:val="28"/>
          <w:szCs w:val="28"/>
          <w:rtl/>
        </w:rPr>
        <w:t xml:space="preserve">: 1- الشوکانی: «عبد الملک بن حسین بن عبد الملک العصامی المکی المتوفی سنة 1111»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المرادی فی (سلک الدرر 3/ 139).</w:t>
      </w:r>
    </w:p>
    <w:p>
      <w:pPr>
        <w:pStyle w:val="Heading6"/>
      </w:pPr>
      <w:bookmarkStart w:id="637" w:name="_Toc413"/>
      <w:r>
        <w:t>(110) روایة محمد بن أمین المحبی</w:t>
      </w:r>
      <w:bookmarkEnd w:id="637"/>
    </w:p>
    <w:p>
      <w:pPr>
        <w:pStyle w:val="Heading6"/>
      </w:pPr>
      <w:bookmarkStart w:id="638" w:name="_Toc414"/>
      <w:r>
        <w:t>اشارة</w:t>
      </w:r>
      <w:bookmarkEnd w:id="638"/>
    </w:p>
    <w:p>
      <w:pPr>
        <w:pStyle w:val="BookText"/>
      </w:pPr>
      <w:r>
        <w:rPr>
          <w:rFonts w:ascii="IRNazanin" w:hAnsi="IRNazanin" w:eastAsia="IRNazanin" w:cs="IRNazanin"/>
          <w:lang w:bidi="fa-IR"/>
          <w:color w:val="111111"/>
          <w:sz w:val="28"/>
          <w:szCs w:val="28"/>
          <w:rtl/>
        </w:rPr>
        <w:t xml:space="preserve">أورده فی کتابه (جنی الجنتین فی تمییز نوعی المثنیین/ 31).</w:t>
      </w:r>
    </w:p>
    <w:p>
      <w:pPr>
        <w:pStyle w:val="Heading6"/>
      </w:pPr>
      <w:bookmarkStart w:id="639" w:name="_Toc415"/>
      <w:r>
        <w:t>ترجم له</w:t>
      </w:r>
      <w:bookmarkEnd w:id="639"/>
    </w:p>
    <w:p>
      <w:pPr>
        <w:pStyle w:val="BookText"/>
      </w:pPr>
      <w:r>
        <w:rPr>
          <w:rFonts w:ascii="IRNazanin" w:hAnsi="IRNazanin" w:eastAsia="IRNazanin" w:cs="IRNazanin"/>
          <w:lang w:bidi="fa-IR"/>
          <w:color w:val="111111"/>
          <w:sz w:val="28"/>
          <w:szCs w:val="28"/>
          <w:rtl/>
        </w:rPr>
        <w:t xml:space="preserve">: 1- تلمیذه السؤالاتی فی (ذیل نفحة الریحانة 6/ 400- 444).</w:t>
      </w:r>
    </w:p>
    <w:p>
      <w:pPr>
        <w:pStyle w:val="BookText"/>
      </w:pPr>
      <w:r>
        <w:rPr>
          <w:rFonts w:ascii="IRNazanin" w:hAnsi="IRNazanin" w:eastAsia="IRNazanin" w:cs="IRNazanin"/>
          <w:lang w:bidi="fa-IR"/>
          <w:color w:val="111111"/>
          <w:sz w:val="28"/>
          <w:szCs w:val="28"/>
          <w:rtl/>
        </w:rPr>
        <w:t xml:space="preserve">2- المرادی فی (سلک الدرر 4/ 86).</w:t>
      </w:r>
    </w:p>
    <w:p>
      <w:pPr>
        <w:pStyle w:val="BookText"/>
      </w:pPr>
      <w:r>
        <w:rPr>
          <w:rFonts w:ascii="IRNazanin" w:hAnsi="IRNazanin" w:eastAsia="IRNazanin" w:cs="IRNazanin"/>
          <w:lang w:bidi="fa-IR"/>
          <w:color w:val="111111"/>
          <w:sz w:val="28"/>
          <w:szCs w:val="28"/>
          <w:rtl/>
        </w:rPr>
        <w:t xml:space="preserve">3- عبد الفتاح الحلو فی مقدمة (نفحة الریحانة 1/ 4- 34).</w:t>
      </w:r>
    </w:p>
    <w:p>
      <w:pPr>
        <w:pStyle w:val="Heading6"/>
      </w:pPr>
      <w:bookmarkStart w:id="640" w:name="_Toc416"/>
      <w:r>
        <w:t>(111) روایة کمال الدین ابن حمزة الحسینی</w:t>
      </w:r>
      <w:bookmarkEnd w:id="640"/>
    </w:p>
    <w:p>
      <w:pPr>
        <w:pStyle w:val="Heading6"/>
      </w:pPr>
      <w:bookmarkStart w:id="641" w:name="_Toc417"/>
      <w:r>
        <w:t>اشارة</w:t>
      </w:r>
      <w:bookmarkEnd w:id="641"/>
    </w:p>
    <w:p>
      <w:pPr>
        <w:pStyle w:val="BookText"/>
      </w:pPr>
      <w:r>
        <w:rPr>
          <w:rFonts w:ascii="IRNazanin" w:hAnsi="IRNazanin" w:eastAsia="IRNazanin" w:cs="IRNazanin"/>
          <w:lang w:bidi="fa-IR"/>
          <w:color w:val="111111"/>
          <w:sz w:val="28"/>
          <w:szCs w:val="28"/>
          <w:rtl/>
        </w:rPr>
        <w:t xml:space="preserve">أورده فی کتاب (البیان و التعریف) و فی حرف الالف: «أما بعد ألا أیها الناس! انما أنا بشر یوشک أن یأتی رسول ربی فأجیب و انّی تارک فیکم ثقلین أولهما کتاب اللّه فیه الهدی و النور من استمسک به و أخذ به کان علی الهدی و من أخطأه ضل. فخذوا بکتاب اللّه و استمسکوا به و أهل بیتی، أذکرکم اللّه فی أهل بیتی، أذکرکم اللّه فی أهل بیتی.</w:t>
      </w:r>
    </w:p>
    <w:p>
      <w:pPr>
        <w:pStyle w:val="BookText"/>
      </w:pPr>
      <w:r>
        <w:rPr>
          <w:rFonts w:ascii="IRNazanin" w:hAnsi="IRNazanin" w:eastAsia="IRNazanin" w:cs="IRNazanin"/>
          <w:lang w:bidi="fa-IR"/>
          <w:color w:val="111111"/>
          <w:sz w:val="28"/>
          <w:szCs w:val="28"/>
          <w:rtl/>
        </w:rPr>
        <w:t xml:space="preserve">أخرجه الامام أحمد و مسلم و عبد بن حمید عن زید بن أرقم رضی اللّه عنه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10407_104014"/>
    <w:bookmarkEnd w:id="151"/>
    <w:p>
      <w:pPr>
        <w:pStyle w:val="BookText"/>
      </w:pPr>
      <w:r>
        <w:rPr>
          <w:rFonts w:ascii="IRNazanin" w:hAnsi="IRNazanin" w:eastAsia="IRNazanin" w:cs="IRNazanin"/>
          <w:lang w:bidi="fa-IR"/>
          <w:color w:val="111111"/>
          <w:sz w:val="28"/>
          <w:szCs w:val="28"/>
          <w:rtl/>
        </w:rPr>
        <w:t xml:space="preserve">ثم أورده ص 165 عن صحیح مسلم»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فی حرف الکاف: «کأنی قد دعیت فأجبت، انّی تارک فیکم الثقلین أحدهما أکبر من الآخر کتاب اللّه و عترتی أهل بیتی فانظروا کیف تخلفونی فیهما فإنهما لن یفترقا حتی یردا علی الحوض.</w:t>
      </w:r>
    </w:p>
    <w:p>
      <w:pPr>
        <w:pStyle w:val="BookText"/>
      </w:pPr>
      <w:r>
        <w:rPr>
          <w:rFonts w:ascii="IRNazanin" w:hAnsi="IRNazanin" w:eastAsia="IRNazanin" w:cs="IRNazanin"/>
          <w:lang w:bidi="fa-IR"/>
          <w:color w:val="111111"/>
          <w:sz w:val="28"/>
          <w:szCs w:val="28"/>
          <w:rtl/>
        </w:rPr>
        <w:t xml:space="preserve">ان اللّه مولای و أنا مولی کل مؤمن،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أخرجه الطبرانی فی الکبیر و الحاکم عن أبی الطفیل عن زید بن أرقم»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6"/>
      </w:pPr>
      <w:bookmarkStart w:id="642" w:name="_Toc418"/>
      <w:r>
        <w:t>ترجم له</w:t>
      </w:r>
      <w:bookmarkEnd w:id="642"/>
    </w:p>
    <w:p>
      <w:pPr>
        <w:pStyle w:val="BookText"/>
      </w:pPr>
      <w:r>
        <w:rPr>
          <w:rFonts w:ascii="IRNazanin" w:hAnsi="IRNazanin" w:eastAsia="IRNazanin" w:cs="IRNazanin"/>
          <w:lang w:bidi="fa-IR"/>
          <w:color w:val="111111"/>
          <w:sz w:val="28"/>
          <w:szCs w:val="28"/>
          <w:rtl/>
        </w:rPr>
        <w:t xml:space="preserve">: 1- المرادی و قال: «العالم الامام المشهور، المحدث النحوی العلامة، کان وافر الحرمة مشهورا بالفضل الوافر، أحد الاعلام المحدثین و العلماء الجهابذة … فذکر تآلیفه و أرّخ وفاته بسنة 1120»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المحبی فی (نفحة الریحانة 2/ 86) رقم 66.</w:t>
      </w:r>
    </w:p>
    <w:p>
      <w:pPr>
        <w:pStyle w:val="Heading6"/>
      </w:pPr>
      <w:bookmarkStart w:id="643" w:name="_Toc419"/>
      <w:r>
        <w:t>(112) روایة عبد الغنی النابلسی</w:t>
      </w:r>
      <w:bookmarkEnd w:id="643"/>
    </w:p>
    <w:p>
      <w:pPr>
        <w:pStyle w:val="Heading6"/>
      </w:pPr>
      <w:bookmarkStart w:id="644" w:name="_Toc420"/>
      <w:r>
        <w:t>اشارة</w:t>
      </w:r>
      <w:bookmarkEnd w:id="644"/>
    </w:p>
    <w:p>
      <w:pPr>
        <w:pStyle w:val="BookText"/>
      </w:pPr>
      <w:r>
        <w:rPr>
          <w:rFonts w:ascii="IRNazanin" w:hAnsi="IRNazanin" w:eastAsia="IRNazanin" w:cs="IRNazanin"/>
          <w:lang w:bidi="fa-IR"/>
          <w:color w:val="111111"/>
          <w:sz w:val="28"/>
          <w:szCs w:val="28"/>
          <w:rtl/>
        </w:rPr>
        <w:t xml:space="preserve">رواه فی کتابه (ذخائر المواریث 1/ 215) برقم 193: «انطلقت أنا و حصین ابن سبرة و عمر بن مسلم الی زید بن أرقم … انّی تارک فیکم ثقلین … (م) فی الفضائل عن زهیر بن حرب و شجاع بن مخلد، (ت) فی المناقب عن علی بن المنذر و عطیة (ه) فی السنة عن أبی بکر بن أبی شیبة».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2" w:name="pg10407_104015"/>
    <w:bookmarkEnd w:id="152"/>
    <w:p>
      <w:pPr>
        <w:pStyle w:val="Heading6"/>
      </w:pPr>
      <w:bookmarkStart w:id="645" w:name="_Toc421"/>
      <w:r>
        <w:t>ترجم له</w:t>
      </w:r>
      <w:bookmarkEnd w:id="645"/>
    </w:p>
    <w:p>
      <w:pPr>
        <w:pStyle w:val="BookText"/>
      </w:pPr>
      <w:r>
        <w:rPr>
          <w:rFonts w:ascii="IRNazanin" w:hAnsi="IRNazanin" w:eastAsia="IRNazanin" w:cs="IRNazanin"/>
          <w:lang w:bidi="fa-IR"/>
          <w:color w:val="111111"/>
          <w:sz w:val="28"/>
          <w:szCs w:val="28"/>
          <w:rtl/>
        </w:rPr>
        <w:t xml:space="preserve">: و هو عبد الغنی بن اسماعیل النابلسی الدمشقی الحنفی النقشبندی القادری المتوفی سنة 1143.</w:t>
      </w:r>
    </w:p>
    <w:p>
      <w:pPr>
        <w:pStyle w:val="BookText"/>
      </w:pPr>
      <w:r>
        <w:rPr>
          <w:rFonts w:ascii="IRNazanin" w:hAnsi="IRNazanin" w:eastAsia="IRNazanin" w:cs="IRNazanin"/>
          <w:lang w:bidi="fa-IR"/>
          <w:color w:val="111111"/>
          <w:sz w:val="28"/>
          <w:szCs w:val="28"/>
          <w:rtl/>
        </w:rPr>
        <w:t xml:space="preserve">1- المحبی فقال: «بحر علم لا یدرک غوره و فلک فضل علی قطب الرحی دوره … ولدیه من المعلومات ما یشق علی القلم حشره و یتعسر علی الکلم نشره و تآلیفه تکاثر السحب المواطر …»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المرادی و عدد تآلیفه الکثیرة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6"/>
      </w:pPr>
      <w:bookmarkStart w:id="646" w:name="_Toc422"/>
      <w:r>
        <w:t>(113) روایة الشبراویّ شیخ الأزهر</w:t>
      </w:r>
      <w:bookmarkEnd w:id="646"/>
    </w:p>
    <w:p>
      <w:pPr>
        <w:pStyle w:val="Heading6"/>
      </w:pPr>
      <w:bookmarkStart w:id="647" w:name="_Toc423"/>
      <w:r>
        <w:t>اشارة</w:t>
      </w:r>
      <w:bookmarkEnd w:id="647"/>
    </w:p>
    <w:p>
      <w:pPr>
        <w:pStyle w:val="BookText"/>
      </w:pPr>
      <w:r>
        <w:rPr>
          <w:rFonts w:ascii="IRNazanin" w:hAnsi="IRNazanin" w:eastAsia="IRNazanin" w:cs="IRNazanin"/>
          <w:lang w:bidi="fa-IR"/>
          <w:color w:val="111111"/>
          <w:sz w:val="28"/>
          <w:szCs w:val="28"/>
          <w:rtl/>
        </w:rPr>
        <w:t xml:space="preserve">أورد فی کتابه حدیث الثقلین عن زید بن أرقم نقلا عن مسلم فی صحیحه و الترمذی فی سننه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6"/>
      </w:pPr>
      <w:bookmarkStart w:id="648" w:name="_Toc424"/>
      <w:r>
        <w:t>ترجم له</w:t>
      </w:r>
      <w:bookmarkEnd w:id="648"/>
    </w:p>
    <w:p>
      <w:pPr>
        <w:pStyle w:val="BookText"/>
      </w:pPr>
      <w:r>
        <w:rPr>
          <w:rFonts w:ascii="IRNazanin" w:hAnsi="IRNazanin" w:eastAsia="IRNazanin" w:cs="IRNazanin"/>
          <w:lang w:bidi="fa-IR"/>
          <w:color w:val="111111"/>
          <w:sz w:val="28"/>
          <w:szCs w:val="28"/>
          <w:rtl/>
        </w:rPr>
        <w:t xml:space="preserve">: المرادی فی (سلک الدرر 3/ 107).</w:t>
      </w:r>
    </w:p>
    <w:p>
      <w:pPr>
        <w:pStyle w:val="Heading6"/>
      </w:pPr>
      <w:bookmarkStart w:id="649" w:name="_Toc425"/>
      <w:r>
        <w:t>(114) روایة میر غنی الحسینی</w:t>
      </w:r>
      <w:bookmarkEnd w:id="649"/>
    </w:p>
    <w:p>
      <w:pPr>
        <w:pStyle w:val="Heading6"/>
      </w:pPr>
      <w:bookmarkStart w:id="650" w:name="_Toc426"/>
      <w:r>
        <w:t>اشارة</w:t>
      </w:r>
      <w:bookmarkEnd w:id="650"/>
    </w:p>
    <w:p>
      <w:pPr>
        <w:pStyle w:val="BookText"/>
      </w:pPr>
      <w:r>
        <w:rPr>
          <w:rFonts w:ascii="IRNazanin" w:hAnsi="IRNazanin" w:eastAsia="IRNazanin" w:cs="IRNazanin"/>
          <w:lang w:bidi="fa-IR"/>
          <w:color w:val="111111"/>
          <w:sz w:val="28"/>
          <w:szCs w:val="28"/>
          <w:rtl/>
        </w:rPr>
        <w:t xml:space="preserve">رواه فی کتابه (الدرة الیتیمة فی بعض فضائل السیدة العظیمة) فاطمة الزهراء سیدة النساء سلام اللّه علیها قال فی الورقة </w:t>
      </w:r>
      <w:r>
        <w:rPr>
          <w:rStyle w:val="FootnoteReference"/>
        </w:rPr>
        <w:footnoteReference w:id="369"/>
      </w:r>
      <w:r>
        <w:rPr>
          <w:rFonts w:ascii="IRNazanin" w:hAnsi="IRNazanin" w:eastAsia="IRNazanin" w:cs="IRNazanin"/>
          <w:lang w:bidi="fa-IR"/>
          <w:color w:val="111111"/>
          <w:sz w:val="28"/>
          <w:szCs w:val="28"/>
          <w:rtl/>
        </w:rPr>
        <w:t xml:space="preserve">8 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10407_104016"/>
    <w:bookmarkEnd w:id="153"/>
    <w:p>
      <w:pPr>
        <w:pStyle w:val="BookText"/>
      </w:pPr>
      <w:r>
        <w:rPr>
          <w:rFonts w:ascii="IRNazanin" w:hAnsi="IRNazanin" w:eastAsia="IRNazanin" w:cs="IRNazanin"/>
          <w:lang w:bidi="fa-IR"/>
          <w:color w:val="111111"/>
          <w:sz w:val="28"/>
          <w:szCs w:val="28"/>
          <w:rtl/>
        </w:rPr>
        <w:t xml:space="preserve">«و قال صلّی اللّه علیه و سلّم: انّی تارک فیکم ما ان أخذتم به لن تضلوا کتاب اللّه و عترتی أهل بیتی فانظروا کیف تخلفونی فیهما».</w:t>
      </w:r>
    </w:p>
    <w:p>
      <w:pPr>
        <w:pStyle w:val="Heading6"/>
      </w:pPr>
      <w:bookmarkStart w:id="651" w:name="_Toc427"/>
      <w:r>
        <w:t>ترجم له</w:t>
      </w:r>
      <w:bookmarkEnd w:id="651"/>
    </w:p>
    <w:p>
      <w:pPr>
        <w:pStyle w:val="BookText"/>
      </w:pPr>
      <w:r>
        <w:rPr>
          <w:rFonts w:ascii="IRNazanin" w:hAnsi="IRNazanin" w:eastAsia="IRNazanin" w:cs="IRNazanin"/>
          <w:lang w:bidi="fa-IR"/>
          <w:color w:val="111111"/>
          <w:sz w:val="28"/>
          <w:szCs w:val="28"/>
          <w:rtl/>
        </w:rPr>
        <w:t xml:space="preserve">: و هو عفیف الدین أبو السیادة عبد اللّه بن ابراهیم بن حسن میر غنی الحسینی المتقی المکی الطائفی الحنفی الملقب بالمحبوب المتوفی 1207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البیطار و ساق نسبه الی الامام الجواد علیه السّلام، و حکی ترجمته عن الجبرتی الی أن قال: «و مآثره شهیرة و مفاخره کثیرة، و کراماته کالشمس فی کبد السماء و کالبدر فی غیهب الظلماء، و أحواله فی احتجابه عن الناس مشهورة و أخباره فی زهده عن الدنیا علی ألسنة الناس مذکورة».</w:t>
      </w:r>
    </w:p>
    <w:p>
      <w:pPr>
        <w:pStyle w:val="BookText"/>
      </w:pPr>
      <w:r>
        <w:rPr>
          <w:rFonts w:ascii="IRNazanin" w:hAnsi="IRNazanin" w:eastAsia="IRNazanin" w:cs="IRNazanin"/>
          <w:lang w:bidi="fa-IR"/>
          <w:color w:val="111111"/>
          <w:sz w:val="28"/>
          <w:szCs w:val="28"/>
          <w:rtl/>
        </w:rPr>
        <w:t xml:space="preserve">ثم عدد تآلیفه و منها السهم الداحض فی نحر الروافض!! و منها الفروع الجوهریة فی الأئمة الاثنی عشریة. و منها الدرة الیتیمة فی فضائل السیدة العظیمة ألفها سنة 1164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6"/>
      </w:pPr>
      <w:bookmarkStart w:id="652" w:name="_Toc428"/>
      <w:r>
        <w:t>(115) روایة أحمد زینی دحلان</w:t>
      </w:r>
      <w:bookmarkEnd w:id="652"/>
    </w:p>
    <w:p>
      <w:pPr>
        <w:pStyle w:val="BookText"/>
      </w:pPr>
      <w:r>
        <w:rPr>
          <w:rFonts w:ascii="IRNazanin" w:hAnsi="IRNazanin" w:eastAsia="IRNazanin" w:cs="IRNazanin"/>
          <w:lang w:bidi="fa-IR"/>
          <w:color w:val="111111"/>
          <w:sz w:val="28"/>
          <w:szCs w:val="28"/>
          <w:rtl/>
        </w:rPr>
        <w:t xml:space="preserve">روی حدیث الثقلین حیث قال: «و من علامات محبته صلّی اللّه علیه و سلّم محبة أصحابه و أهل بیته و ذریته و قرابته … و روی مسلم عن زید بن أرقم رضی اللّه عنه قال: قام فینا رسول اللّه صلّی اللّه علیه و سلّم خطیبا فحمد اللّه و أثنی علیه، ثم قال: أما بعد أیها الناس …</w:t>
      </w:r>
    </w:p>
    <w:p>
      <w:pPr>
        <w:pStyle w:val="BookText"/>
      </w:pPr>
      <w:r>
        <w:rPr>
          <w:rFonts w:ascii="IRNazanin" w:hAnsi="IRNazanin" w:eastAsia="IRNazanin" w:cs="IRNazanin"/>
          <w:lang w:bidi="fa-IR"/>
          <w:color w:val="111111"/>
          <w:sz w:val="28"/>
          <w:szCs w:val="28"/>
          <w:rtl/>
        </w:rPr>
        <w:t xml:space="preserve">و الثقلان تثنیة ثقل بالتحریک کما فی القاموس و هو کل شی‌ء نفیس مصون.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10407_104017"/>
    <w:bookmarkEnd w:id="154"/>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الامام أحمد أیضا عن أبی سعید الخدری رضی اللّه عنه عن النبی صلّی اللّه علیه و سلّم: انی أوشک أن أدعی فأجیب و انّی تارک فیکم الثقلین کتاب اللّه و عترتی، کتاب اللّه حبل ممدود من السماء الی الأرض، و عترتی أهل بیتی، و ان اللطیف الخبیر أخبرنی أنهما لن یفترقا حتی یردا علی الحوض فانظروا بما تخلفونی فیهما.</w:t>
      </w:r>
    </w:p>
    <w:p>
      <w:pPr>
        <w:pStyle w:val="BookText"/>
      </w:pPr>
      <w:r>
        <w:rPr>
          <w:rFonts w:ascii="IRNazanin" w:hAnsi="IRNazanin" w:eastAsia="IRNazanin" w:cs="IRNazanin"/>
          <w:lang w:bidi="fa-IR"/>
          <w:color w:val="111111"/>
          <w:sz w:val="28"/>
          <w:szCs w:val="28"/>
          <w:rtl/>
        </w:rPr>
        <w:t xml:space="preserve">و عترة الرجل أهله و رهطه، أی أقاربه»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653" w:name="_Toc429"/>
      <w:r>
        <w:t>(116) روایة الکمشخانوی</w:t>
      </w:r>
      <w:bookmarkEnd w:id="653"/>
    </w:p>
    <w:p>
      <w:pPr>
        <w:pStyle w:val="BookText"/>
      </w:pPr>
      <w:r>
        <w:rPr>
          <w:rFonts w:ascii="IRNazanin" w:hAnsi="IRNazanin" w:eastAsia="IRNazanin" w:cs="IRNazanin"/>
          <w:lang w:bidi="fa-IR"/>
          <w:color w:val="111111"/>
          <w:sz w:val="28"/>
          <w:szCs w:val="28"/>
          <w:rtl/>
        </w:rPr>
        <w:t xml:space="preserve">رواه فی کتاب (راموز الأحادیث) و هذا لفظه: «انّی تارک فیکم الثقلین کتاب اللّه عز و جل من اتبعه کان علی الهدی و من ترکه کان علی الضلالة. ش حم حب عن زید بن أرقم.</w:t>
      </w:r>
    </w:p>
    <w:p>
      <w:pPr>
        <w:pStyle w:val="BookText"/>
      </w:pPr>
      <w:r>
        <w:rPr>
          <w:rFonts w:ascii="IRNazanin" w:hAnsi="IRNazanin" w:eastAsia="IRNazanin" w:cs="IRNazanin"/>
          <w:lang w:bidi="fa-IR"/>
          <w:color w:val="111111"/>
          <w:sz w:val="28"/>
          <w:szCs w:val="28"/>
          <w:rtl/>
        </w:rPr>
        <w:t xml:space="preserve">انی أوشک أن أدعی فأجیب و انّی تارک فیکم الثقلین کتاب اللّه و عترتی، کتاب اللّه حبل ممدود من السماء الی الأرض و عترتی أهل بیتی، و ان اللطیف الخبیر خبرنی أنهما لن یفترقا حتی یردا علی الحوض فانظروا کیف تخلفونی فیهما. ش و ابن سعد حم ع عن أبی سعید» </w:t>
      </w:r>
      <w:r>
        <w:rPr>
          <w:rStyle w:val="FootnoteReference"/>
        </w:rPr>
        <w:footnoteReference w:id="373"/>
      </w:r>
    </w:p>
    <w:p>
      <w:pPr>
        <w:pStyle w:val="Heading6"/>
      </w:pPr>
      <w:bookmarkStart w:id="654" w:name="_Toc430"/>
      <w:r>
        <w:t>(117) روایة بهجت افندی</w:t>
      </w:r>
      <w:bookmarkEnd w:id="654"/>
    </w:p>
    <w:p>
      <w:pPr>
        <w:pStyle w:val="BookText"/>
      </w:pPr>
      <w:r>
        <w:rPr>
          <w:rFonts w:ascii="IRNazanin" w:hAnsi="IRNazanin" w:eastAsia="IRNazanin" w:cs="IRNazanin"/>
          <w:lang w:bidi="fa-IR"/>
          <w:color w:val="111111"/>
          <w:sz w:val="28"/>
          <w:szCs w:val="28"/>
          <w:rtl/>
        </w:rPr>
        <w:t xml:space="preserve">رواه فی (تاریخ آل محمد 45) حیث قال: «حدیث الثقلین رواه جمیع المحدثین و خصوصا البخاری و مسلم و أحمد بن حنبل و مالک بن أنس، و قد حکموا بصحته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10407_104018"/>
    <w:bookmarkEnd w:id="155"/>
    <w:p>
      <w:pPr>
        <w:pStyle w:val="BookText"/>
      </w:pPr>
      <w:r>
        <w:rPr>
          <w:rFonts w:ascii="IRNazanin" w:hAnsi="IRNazanin" w:eastAsia="IRNazanin" w:cs="IRNazanin"/>
          <w:lang w:bidi="fa-IR"/>
          <w:color w:val="111111"/>
          <w:sz w:val="28"/>
          <w:szCs w:val="28"/>
          <w:rtl/>
        </w:rPr>
        <w:t xml:space="preserve">ثم ذکر متن الحدیث بأحد ألفاظه و أوضح مدالیله و معانیه …</w:t>
      </w:r>
    </w:p>
    <w:p>
      <w:pPr>
        <w:pStyle w:val="Heading6"/>
      </w:pPr>
      <w:bookmarkStart w:id="655" w:name="_Toc431"/>
      <w:r>
        <w:t>(118) روایة منصور علی ناصف</w:t>
      </w:r>
      <w:bookmarkEnd w:id="655"/>
    </w:p>
    <w:p>
      <w:pPr>
        <w:pStyle w:val="BookText"/>
      </w:pPr>
      <w:r>
        <w:rPr>
          <w:rFonts w:ascii="IRNazanin" w:hAnsi="IRNazanin" w:eastAsia="IRNazanin" w:cs="IRNazanin"/>
          <w:lang w:bidi="fa-IR"/>
          <w:color w:val="111111"/>
          <w:sz w:val="28"/>
          <w:szCs w:val="28"/>
          <w:rtl/>
        </w:rPr>
        <w:t xml:space="preserve">رواه «عن یزید بن حیان رضی اللّه عنه قال: انطلقت أنا و حصین بن سبرة و عمر بن مسلم الی زید بن أرقم.</w:t>
      </w:r>
    </w:p>
    <w:p>
      <w:pPr>
        <w:pStyle w:val="BookText"/>
      </w:pPr>
      <w:r>
        <w:rPr>
          <w:rFonts w:ascii="IRNazanin" w:hAnsi="IRNazanin" w:eastAsia="IRNazanin" w:cs="IRNazanin"/>
          <w:lang w:bidi="fa-IR"/>
          <w:color w:val="111111"/>
          <w:sz w:val="28"/>
          <w:szCs w:val="28"/>
          <w:rtl/>
        </w:rPr>
        <w:t xml:space="preserve">رواه مسلم فی فضائل علی، و الترمذی و لفظه: انّی تارک فیکم ما ان تمسکتم به لن تضلوا بعدی أحدهما أعظم من الآخر کتاب اللّه حبل ممدود من السماء الی الأرض و عترتی أهل بیتی و لن یتفرقا حتی یردا علی الحوض فانظروا کیف تخلفونی فیهما» </w:t>
      </w:r>
      <w:r>
        <w:rPr>
          <w:rStyle w:val="FootnoteReference"/>
        </w:rPr>
        <w:footnoteReference w:id="374"/>
      </w:r>
    </w:p>
    <w:p>
      <w:pPr>
        <w:pStyle w:val="Heading6"/>
      </w:pPr>
      <w:bookmarkStart w:id="656" w:name="_Toc432"/>
      <w:r>
        <w:t>(119) روایة النبهانی</w:t>
      </w:r>
      <w:bookmarkEnd w:id="656"/>
    </w:p>
    <w:p>
      <w:pPr>
        <w:pStyle w:val="BookText"/>
      </w:pPr>
      <w:r>
        <w:rPr>
          <w:rFonts w:ascii="IRNazanin" w:hAnsi="IRNazanin" w:eastAsia="IRNazanin" w:cs="IRNazanin"/>
          <w:lang w:bidi="fa-IR"/>
          <w:color w:val="111111"/>
          <w:sz w:val="28"/>
          <w:szCs w:val="28"/>
          <w:rtl/>
        </w:rPr>
        <w:t xml:space="preserve">رواه فی (الفتح الکبیر 1/ 451) حیث قال: «انّی تارک فیکم خلیفتین کتاب اللّه حبل ممدود ما بین السماء و الأرض و عترتی أهل بیتی و انهما لن یتفرقا حتی یردا علی الحوض. حم طب عن زید ابن ثابت.</w:t>
      </w:r>
    </w:p>
    <w:p>
      <w:pPr>
        <w:pStyle w:val="BookText"/>
      </w:pPr>
      <w:r>
        <w:rPr>
          <w:rFonts w:ascii="IRNazanin" w:hAnsi="IRNazanin" w:eastAsia="IRNazanin" w:cs="IRNazanin"/>
          <w:lang w:bidi="fa-IR"/>
          <w:color w:val="111111"/>
          <w:sz w:val="28"/>
          <w:szCs w:val="28"/>
          <w:rtl/>
        </w:rPr>
        <w:t xml:space="preserve">ز- انّی تارک فیکم ما ان تمسکتم به لن تضلوا بعدی أحدهما أعظم من الآخر کتاب اللّه حبل ممدود من السماء الی الأرض و عترتی أهل بیتی و لن یتفرقا حتی یردا علی الحوض، فانظروا کیف تخلفونی فیهما. ت عن زید ابن أرقم».</w:t>
      </w:r>
    </w:p>
    <w:p>
      <w:pPr>
        <w:pStyle w:val="BookText"/>
      </w:pPr>
      <w:r>
        <w:rPr>
          <w:rFonts w:ascii="IRNazanin" w:hAnsi="IRNazanin" w:eastAsia="IRNazanin" w:cs="IRNazanin"/>
          <w:lang w:bidi="fa-IR"/>
          <w:color w:val="111111"/>
          <w:sz w:val="28"/>
          <w:szCs w:val="28"/>
          <w:rtl/>
        </w:rPr>
        <w:t xml:space="preserve">و رواه فی کتاب (الشرف المؤبد 18، 24) أیضا.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10407_104019"/>
    <w:bookmarkEnd w:id="156"/>
    <w:p>
      <w:pPr>
        <w:pStyle w:val="Heading6"/>
      </w:pPr>
      <w:bookmarkStart w:id="657" w:name="_Toc433"/>
      <w:r>
        <w:t>(120) روایة العباس الیمنی</w:t>
      </w:r>
      <w:bookmarkEnd w:id="657"/>
    </w:p>
    <w:p>
      <w:pPr>
        <w:pStyle w:val="BookText"/>
      </w:pPr>
      <w:r>
        <w:rPr>
          <w:rFonts w:ascii="IRNazanin" w:hAnsi="IRNazanin" w:eastAsia="IRNazanin" w:cs="IRNazanin"/>
          <w:lang w:bidi="fa-IR"/>
          <w:color w:val="111111"/>
          <w:sz w:val="28"/>
          <w:szCs w:val="28"/>
          <w:rtl/>
        </w:rPr>
        <w:t xml:space="preserve">و رواه العباس بن أحمد الیمینی فی کتابه (الروض النضیر 5/ 343، 466) فلیراجع.</w:t>
      </w:r>
    </w:p>
    <w:p>
      <w:pPr>
        <w:pStyle w:val="Heading6"/>
      </w:pPr>
      <w:bookmarkStart w:id="658" w:name="_Toc434"/>
      <w:r>
        <w:t>(121) روایة المبارکفوری</w:t>
      </w:r>
      <w:bookmarkEnd w:id="658"/>
    </w:p>
    <w:p>
      <w:pPr>
        <w:pStyle w:val="BookText"/>
      </w:pPr>
      <w:r>
        <w:rPr>
          <w:rFonts w:ascii="IRNazanin" w:hAnsi="IRNazanin" w:eastAsia="IRNazanin" w:cs="IRNazanin"/>
          <w:lang w:bidi="fa-IR"/>
          <w:color w:val="111111"/>
          <w:sz w:val="28"/>
          <w:szCs w:val="28"/>
          <w:rtl/>
        </w:rPr>
        <w:t xml:space="preserve">و رواه الامام الحافظ أبو العلی محمد بن عبد الرحمن بن عبد الرحیم المبارکفوری فی (تحفة الاحوذی بشرح جامع الترمذی 10/ 287- 291) و قد شرح الحدیث و أوضح معانیه بما لا مزید علیه.</w:t>
      </w:r>
    </w:p>
    <w:p>
      <w:pPr>
        <w:pStyle w:val="Heading6"/>
      </w:pPr>
      <w:bookmarkStart w:id="659" w:name="_Toc435"/>
      <w:r>
        <w:t>(122) روایة أحمد البنا</w:t>
      </w:r>
      <w:bookmarkEnd w:id="659"/>
    </w:p>
    <w:p>
      <w:pPr>
        <w:pStyle w:val="BookText"/>
      </w:pPr>
      <w:r>
        <w:rPr>
          <w:rFonts w:ascii="IRNazanin" w:hAnsi="IRNazanin" w:eastAsia="IRNazanin" w:cs="IRNazanin"/>
          <w:lang w:bidi="fa-IR"/>
          <w:color w:val="111111"/>
          <w:sz w:val="28"/>
          <w:szCs w:val="28"/>
          <w:rtl/>
        </w:rPr>
        <w:t xml:space="preserve">قال فی (الفتح الربانی بترتیب مسند أحمد بن حنبل الشیبانی 1/ 186): «کتاب الاعتصام بالکتاب و السنة، باب فی الاعتصام بکتاب اللّه عز و جل»:</w:t>
      </w:r>
    </w:p>
    <w:p>
      <w:pPr>
        <w:pStyle w:val="BookText"/>
      </w:pPr>
      <w:r>
        <w:rPr>
          <w:rFonts w:ascii="IRNazanin" w:hAnsi="IRNazanin" w:eastAsia="IRNazanin" w:cs="IRNazanin"/>
          <w:lang w:bidi="fa-IR"/>
          <w:color w:val="111111"/>
          <w:sz w:val="28"/>
          <w:szCs w:val="28"/>
          <w:rtl/>
        </w:rPr>
        <w:t xml:space="preserve">1- عن یزید بن حیان التیمی قال: انطلقت أنا و حصین بن سبرة و عمر ابن مسلم الی زید بن أرقم رضی اللّه عنه، فلما جلسنا الیه قال له حصین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أبی سعید الخدری رضی اللّه عنه قال: قال رسول اللّه صلّی اللّه علیه و سلّم: «انّی تارک فیکم الثقلین …».</w:t>
      </w:r>
    </w:p>
    <w:p>
      <w:pPr>
        <w:pStyle w:val="BookText"/>
      </w:pPr>
      <w:r>
        <w:rPr>
          <w:rFonts w:ascii="IRNazanin" w:hAnsi="IRNazanin" w:eastAsia="IRNazanin" w:cs="IRNazanin"/>
          <w:lang w:bidi="fa-IR"/>
          <w:color w:val="111111"/>
          <w:sz w:val="28"/>
          <w:szCs w:val="28"/>
          <w:rtl/>
        </w:rPr>
        <w:t xml:space="preserve">و قد ذکر شرح کل ذلک و تخریجه فی (بلوغ الامانی من أسرار الفتح الربانی) المطبوع معه.</w:t>
      </w:r>
    </w:p>
    <w:p>
      <w:pPr>
        <w:pStyle w:val="BookText"/>
      </w:pPr>
      <w:r>
        <w:rPr>
          <w:rFonts w:ascii="IRNazanin" w:hAnsi="IRNazanin" w:eastAsia="IRNazanin" w:cs="IRNazanin"/>
          <w:lang w:bidi="fa-IR"/>
          <w:color w:val="111111"/>
          <w:sz w:val="28"/>
          <w:szCs w:val="28"/>
          <w:rtl/>
        </w:rPr>
        <w:t xml:space="preserve">و قال فی (بلوغ الأمانی المطبوع فی ذیل الفتح الربانی 4/ 26) بعد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10407_104020"/>
    <w:bookmarkEnd w:id="157"/>
    <w:p>
      <w:pPr>
        <w:pStyle w:val="BookText"/>
      </w:pPr>
      <w:r>
        <w:rPr>
          <w:rFonts w:ascii="IRNazanin" w:hAnsi="IRNazanin" w:eastAsia="IRNazanin" w:cs="IRNazanin"/>
          <w:lang w:bidi="fa-IR"/>
          <w:color w:val="111111"/>
          <w:sz w:val="28"/>
          <w:szCs w:val="28"/>
          <w:rtl/>
        </w:rPr>
        <w:t xml:space="preserve">کلام له: «و لکن هاهنا مانع من حمل الال علی جمیع الامة، و هو</w:t>
      </w:r>
    </w:p>
    <w:p>
      <w:pPr>
        <w:pStyle w:val="BookText"/>
      </w:pPr>
      <w:r>
        <w:rPr>
          <w:rFonts w:ascii="IRNazanin" w:hAnsi="IRNazanin" w:eastAsia="IRNazanin" w:cs="IRNazanin"/>
          <w:lang w:bidi="fa-IR"/>
          <w:color w:val="111111"/>
          <w:sz w:val="28"/>
          <w:szCs w:val="28"/>
          <w:rtl/>
        </w:rPr>
        <w:t xml:space="preserve">حدیث: انّی تارک فیکم ما ان تمسکتم به لن تضلوا: کتاب اللّه و عترتی. الحدیث و هو فی صحیح مسلم و غیره».</w:t>
      </w:r>
    </w:p>
    <w:p>
      <w:pPr>
        <w:pStyle w:val="Heading6"/>
      </w:pPr>
      <w:bookmarkStart w:id="660" w:name="_Toc436"/>
      <w:r>
        <w:t>(123) روایة عبد اللّه الشافعی</w:t>
      </w:r>
      <w:bookmarkEnd w:id="660"/>
    </w:p>
    <w:p>
      <w:pPr>
        <w:pStyle w:val="BookText"/>
      </w:pPr>
      <w:r>
        <w:rPr>
          <w:rFonts w:ascii="IRNazanin" w:hAnsi="IRNazanin" w:eastAsia="IRNazanin" w:cs="IRNazanin"/>
          <w:lang w:bidi="fa-IR"/>
          <w:color w:val="111111"/>
          <w:sz w:val="28"/>
          <w:szCs w:val="28"/>
          <w:rtl/>
        </w:rPr>
        <w:t xml:space="preserve">رواه فی (أرجح المطالب 335- 341) عن کبار الأئمة الحفاظ من حدیث زید بن ثابت، زید بن أرقم، و أبی سعید الخدری، و جابر بن عبد اللّه، و زید بن أسلم، و علی علیه السّلام، و ابی ذر، و أبی رافع، و أبی هریرة، و أم هانی، و أم سلمة.</w:t>
      </w:r>
    </w:p>
    <w:p>
      <w:pPr>
        <w:pStyle w:val="BookText"/>
      </w:pPr>
      <w:r>
        <w:rPr>
          <w:rFonts w:ascii="IRNazanin" w:hAnsi="IRNazanin" w:eastAsia="IRNazanin" w:cs="IRNazanin"/>
          <w:lang w:bidi="fa-IR"/>
          <w:color w:val="111111"/>
          <w:sz w:val="28"/>
          <w:szCs w:val="28"/>
          <w:rtl/>
        </w:rPr>
        <w:t xml:space="preserve">و من حدیث عامر بن أبی لیلی و حذیفة بن أسید و زید بن أرقم جمیعا عن رسول اللّه صلّی اللّه علیه و سلّم.</w:t>
      </w:r>
    </w:p>
    <w:p>
      <w:pPr>
        <w:pStyle w:val="BookText"/>
      </w:pPr>
      <w:r>
        <w:rPr>
          <w:rFonts w:ascii="IRNazanin" w:hAnsi="IRNazanin" w:eastAsia="IRNazanin" w:cs="IRNazanin"/>
          <w:lang w:bidi="fa-IR"/>
          <w:color w:val="111111"/>
          <w:sz w:val="28"/>
          <w:szCs w:val="28"/>
          <w:rtl/>
        </w:rPr>
        <w:t xml:space="preserve">و من حدیث ابی الطفیل حدیث مناشدة علی علیه السّلام، قال: فقام سبعة عشر رجل …</w:t>
      </w:r>
    </w:p>
    <w:p>
      <w:pPr>
        <w:pStyle w:val="BookText"/>
      </w:pPr>
      <w:r>
        <w:rPr>
          <w:rFonts w:ascii="IRNazanin" w:hAnsi="IRNazanin" w:eastAsia="IRNazanin" w:cs="IRNazanin"/>
          <w:lang w:bidi="fa-IR"/>
          <w:color w:val="111111"/>
          <w:sz w:val="28"/>
          <w:szCs w:val="28"/>
          <w:rtl/>
        </w:rPr>
        <w:t xml:space="preserve">قال: و عن محمد بن عبد الرحمن بن خلاد- و کان من رهط جابر بن عبد اللّه- حیث أخذ رسول اللّه صلّی اللّه علیه و سلّم بید علی و الفضل بن عباس فی مرض وفاته قال: فخرج یعتمد علیهما حتی جلس علی المنبر و علیه عصابة فحمد اللّه و أثنی علیه، ثم قال: اما بعد أیها الناس فما ذا تستنکرون من موت نبیکم ألم ینع إلیکم نفسه و تنع الیه أنفسکم؟ ام هل خلد احد ممن بعث قبلی فابعثوا الیه فأخذ بکم، فانی لا حق بربی و قد ترکت فیکم ما ان تمسکتم به لن تضلوا بعدی: کتاب اللّه بین أیدیکم تقرءونه صباحا و مساء، فیه ما تلقون، و اهل بیتی.</w:t>
      </w:r>
    </w:p>
    <w:p>
      <w:pPr>
        <w:pStyle w:val="BookText"/>
      </w:pPr>
      <w:r>
        <w:rPr>
          <w:rFonts w:ascii="IRNazanin" w:hAnsi="IRNazanin" w:eastAsia="IRNazanin" w:cs="IRNazanin"/>
          <w:lang w:bidi="fa-IR"/>
          <w:color w:val="111111"/>
          <w:sz w:val="28"/>
          <w:szCs w:val="28"/>
          <w:rtl/>
        </w:rPr>
        <w:t xml:space="preserve">اخرج السید ابو الحسن یحیی بن الحسن فی کتابه اخبار المدینة.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10407_104021"/>
    <w:bookmarkEnd w:id="158"/>
    <w:p>
      <w:pPr>
        <w:pStyle w:val="Heading6"/>
      </w:pPr>
      <w:bookmarkStart w:id="661" w:name="_Toc437"/>
      <w:r>
        <w:t>(124) روایة أبی ریة</w:t>
      </w:r>
      <w:bookmarkEnd w:id="661"/>
    </w:p>
    <w:p>
      <w:pPr>
        <w:pStyle w:val="BookText"/>
      </w:pPr>
      <w:r>
        <w:rPr>
          <w:rFonts w:ascii="IRNazanin" w:hAnsi="IRNazanin" w:eastAsia="IRNazanin" w:cs="IRNazanin"/>
          <w:lang w:bidi="fa-IR"/>
          <w:color w:val="111111"/>
          <w:sz w:val="28"/>
          <w:szCs w:val="28"/>
          <w:rtl/>
        </w:rPr>
        <w:t xml:space="preserve">رواه فی کتابه (أضواء علی السنة المحمدیة 404) حیث قال:</w:t>
      </w:r>
    </w:p>
    <w:p>
      <w:pPr>
        <w:pStyle w:val="BookText"/>
      </w:pPr>
      <w:r>
        <w:rPr>
          <w:rFonts w:ascii="IRNazanin" w:hAnsi="IRNazanin" w:eastAsia="IRNazanin" w:cs="IRNazanin"/>
          <w:lang w:bidi="fa-IR"/>
          <w:color w:val="111111"/>
          <w:sz w:val="28"/>
          <w:szCs w:val="28"/>
          <w:rtl/>
        </w:rPr>
        <w:t xml:space="preserve">«و فی روایة: انّی تارک فیکم الثقلین کتاب اللّه و عترتی اهل بیتی.</w:t>
      </w:r>
    </w:p>
    <w:p>
      <w:pPr>
        <w:pStyle w:val="BookText"/>
      </w:pPr>
      <w:r>
        <w:rPr>
          <w:rFonts w:ascii="IRNazanin" w:hAnsi="IRNazanin" w:eastAsia="IRNazanin" w:cs="IRNazanin"/>
          <w:lang w:bidi="fa-IR"/>
          <w:color w:val="111111"/>
          <w:sz w:val="28"/>
          <w:szCs w:val="28"/>
          <w:rtl/>
        </w:rPr>
        <w:t xml:space="preserve">و قد جاء هذا الحدیث بروایات مختلفة- و المعنی واحد- فی کثیر من کتب السنة، و إذا أردت الوقوف علی هذه الروایات فارجع الی کتاب (المراجعات) التی جرت بین العلامة شرف الدین الموسوی رحمه اللّه و بین الأستاذ الکبیر الشیخ سلیم البشری شیخ الأزهر سابقا فی الصفحات من 20 ما بعدها من الطبعة الرابعة».</w:t>
      </w:r>
    </w:p>
    <w:p>
      <w:pPr>
        <w:pStyle w:val="Heading6"/>
      </w:pPr>
      <w:bookmarkStart w:id="662" w:name="_Toc438"/>
      <w:r>
        <w:t>(125) روایة توفیق ابی علم</w:t>
      </w:r>
      <w:bookmarkEnd w:id="662"/>
    </w:p>
    <w:p>
      <w:pPr>
        <w:pStyle w:val="BookText"/>
      </w:pPr>
      <w:r>
        <w:rPr>
          <w:rFonts w:ascii="IRNazanin" w:hAnsi="IRNazanin" w:eastAsia="IRNazanin" w:cs="IRNazanin"/>
          <w:lang w:bidi="fa-IR"/>
          <w:color w:val="111111"/>
          <w:sz w:val="28"/>
          <w:szCs w:val="28"/>
          <w:rtl/>
        </w:rPr>
        <w:t xml:space="preserve">رواه فی کتاب (اهل البیت 77- 80) ثم علق علیه و بحث حوله بکلام طویل ننقله هنا لفوائده الجمة … قال:</w:t>
      </w:r>
    </w:p>
    <w:p>
      <w:pPr>
        <w:pStyle w:val="BookText"/>
      </w:pPr>
      <w:r>
        <w:rPr>
          <w:rFonts w:ascii="IRNazanin" w:hAnsi="IRNazanin" w:eastAsia="IRNazanin" w:cs="IRNazanin"/>
          <w:lang w:bidi="fa-IR"/>
          <w:color w:val="111111"/>
          <w:sz w:val="28"/>
          <w:szCs w:val="28"/>
          <w:rtl/>
        </w:rPr>
        <w:t xml:space="preserve">«حدیث الثقلین </w:t>
      </w:r>
      <w:r>
        <w:rPr>
          <w:rStyle w:val="FootnoteReference"/>
        </w:rPr>
        <w:footnoteReference w:id="375"/>
      </w:r>
      <w:r>
        <w:rPr>
          <w:rFonts w:ascii="IRNazanin" w:hAnsi="IRNazanin" w:eastAsia="IRNazanin" w:cs="IRNazanin"/>
          <w:lang w:bidi="fa-IR"/>
          <w:color w:val="111111"/>
          <w:sz w:val="28"/>
          <w:szCs w:val="28"/>
          <w:rtl/>
        </w:rPr>
        <w:t xml:space="preserve">: و عن زید بن أرقم عن النبی صلّی اللّه علیه و سلّم: انا تارک فیکم الثقلین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أبی سعید الخدری عن النبی صلّی اللّه علیه و سلّم: انّی تارک فیکم الثقلین و فی روایة خلیفتین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أخری: انّی قد ترکت فیکم ما ان أخذتم به لن تضلوا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أخری: انّی تارک فیکم امر بن لن تضلوا ان اتبعتموهما و هما: کتاب اللّه و عترتی اهل بیتی فلا تتقدموهما فتهلکوا و لا تقصروا عنهما فتهلکوا و لا تعلموهم فإنهم أعلی منکم.</w:t>
      </w:r>
    </w:p>
    <w:p>
      <w:pPr>
        <w:pStyle w:val="BookText"/>
      </w:pPr>
      <w:r>
        <w:rPr>
          <w:rFonts w:ascii="IRNazanin" w:hAnsi="IRNazanin" w:eastAsia="IRNazanin" w:cs="IRNazanin"/>
          <w:lang w:bidi="fa-IR"/>
          <w:color w:val="111111"/>
          <w:sz w:val="28"/>
          <w:szCs w:val="28"/>
          <w:rtl/>
        </w:rPr>
        <w:t xml:space="preserve">و قد یکون هذا صریحا فی خروج النساء من اهل البیت و اختصاصهم بعشیرته و عصبته، و هو رأینا الذی انتهینا الیه فی ختام هذا البحث و اللّه اعلم.</w:t>
      </w:r>
    </w:p>
    <w:p>
      <w:pPr>
        <w:pStyle w:val="BookText"/>
      </w:pPr>
      <w:r>
        <w:rPr>
          <w:rFonts w:ascii="IRNazanin" w:hAnsi="IRNazanin" w:eastAsia="IRNazanin" w:cs="IRNazanin"/>
          <w:lang w:bidi="fa-IR"/>
          <w:color w:val="111111"/>
          <w:sz w:val="28"/>
          <w:szCs w:val="28"/>
          <w:rtl/>
        </w:rPr>
        <w:t xml:space="preserve">و حدیث الثقلین من أوثق الأحادیث النبویة و أکثرها ذیوعا، و قد اهتم العلماء به اهتماما بالغا لأنه یحمل جانبا مهما من جوانب العقیدة الإسلامیة، کما انه من اظهر الأدلة التی تستند إلیها الشیعة فی حصر الامامة فی اهل البیت و فی عصمتهم من الاخطاء و الأهواء، لان النبی صلّی اللّه علیه و سلّم قرنهم بکتاب اللّه العزیز الذی لا یأتیه الباطل من بین یدیه و لا من خلفه، فلا یفترق أحدهما عن الآخر، و من الطبیعی أن صدور آیة مخالفة لأحکام الدین تعتبر افتراقا عن الکتاب العزیز، و قد صرح النبی صلّی اللّه علیه و سلّم بعدم افتراقهما حتی یردا علی الحوض، فدلالته علی العصمة ظاهرة جلیة.</w:t>
      </w:r>
    </w:p>
    <w:p>
      <w:pPr>
        <w:pStyle w:val="BookText"/>
      </w:pPr>
      <w:r>
        <w:rPr>
          <w:rFonts w:ascii="IRNazanin" w:hAnsi="IRNazanin" w:eastAsia="IRNazanin" w:cs="IRNazanin"/>
          <w:lang w:bidi="fa-IR"/>
          <w:color w:val="111111"/>
          <w:sz w:val="28"/>
          <w:szCs w:val="28"/>
          <w:rtl/>
        </w:rPr>
        <w:t xml:space="preserve">و قد کرر النبی صلّی اللّه علیه و سلّم هذا الحدیث فی مواقف کثیرة، لأنه یهدف الی صیانة الامة و المحافظة علی استقامتها و عدم انحرافها فی المجالات العقائدیة و غیرهما، ان تمسکت بأهل البیت و لم تتقدم علیهم و لم تتأخر عنهم.</w:t>
      </w:r>
    </w:p>
    <w:p>
      <w:pPr>
        <w:pStyle w:val="BookText"/>
      </w:pPr>
      <w:r>
        <w:rPr>
          <w:rFonts w:ascii="IRNazanin" w:hAnsi="IRNazanin" w:eastAsia="IRNazanin" w:cs="IRNazanin"/>
          <w:lang w:bidi="fa-IR"/>
          <w:color w:val="111111"/>
          <w:sz w:val="28"/>
          <w:szCs w:val="28"/>
          <w:rtl/>
        </w:rPr>
        <w:t xml:space="preserve">و لو کان الخطأ یقع منهم لما صح الأمر بالتمسک بهم، الذی هو عبارة عن جعل أقوالهم و أفعالهم حجة، و فی ان المتمسک بهم لا یضل کما لا یضل، المتمسک بالقرآن، و لو وقع منهم الذنب أو الخطأ لکان المتمسک بهم یضل، و ان فی اتباعهم الهدی و النور کما فی القرآن، و لو لم یکونوا معصومین لکان فی اتباعهم الضلال، و فی انهم حبل ممدود من السماء الی الأرض کالقرآن، و هو کنایة عن أنهم واسطة بین اللّه تعالی و بین خلقه و ان أقوالهم عن اللّه تعالی،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9" w:name="pg10407_104023"/>
    <w:bookmarkEnd w:id="159"/>
    <w:p>
      <w:pPr>
        <w:pStyle w:val="BookText"/>
      </w:pPr>
      <w:r>
        <w:rPr>
          <w:rFonts w:ascii="IRNazanin" w:hAnsi="IRNazanin" w:eastAsia="IRNazanin" w:cs="IRNazanin"/>
          <w:lang w:bidi="fa-IR"/>
          <w:color w:val="111111"/>
          <w:sz w:val="28"/>
          <w:szCs w:val="28"/>
          <w:rtl/>
        </w:rPr>
        <w:t xml:space="preserve">و لو لم یکونوا معصومین لم یکونوا کذلک، و فی انهم لن یفارقوا القرآن و لن یفارقهم مدة عمر الدنیا، و لو أخطئوا أو أذنبوا لفارقوا القرآن و فارقهم، و فی عدم جواز مفارقتهم بتقدم علیهم بجعل نفسه اماما لهم أو تقصیر عنهم و ائتمام بغیرهم، کما لا یجوز التقدم علی القرآن بالإفتاء بغیر ما فیه او التقصیر عنه باتباع اقوال مخالفیه، و فی عدم جواز تعلیمهم و رد أقوالهم، و لو کانوا یجهلون شیئا لوجب تعلیمهم و لم ینه عن رد قولهم.</w:t>
      </w:r>
    </w:p>
    <w:p>
      <w:pPr>
        <w:pStyle w:val="BookText"/>
      </w:pPr>
      <w:r>
        <w:rPr>
          <w:rFonts w:ascii="IRNazanin" w:hAnsi="IRNazanin" w:eastAsia="IRNazanin" w:cs="IRNazanin"/>
          <w:lang w:bidi="fa-IR"/>
          <w:color w:val="111111"/>
          <w:sz w:val="28"/>
          <w:szCs w:val="28"/>
          <w:rtl/>
        </w:rPr>
        <w:t xml:space="preserve">و قد دلت هذه الأحادیث ایضا علی ان منهم من هذه صفته فی کل عصر و زمان بدلیل</w:t>
      </w:r>
    </w:p>
    <w:p>
      <w:pPr>
        <w:pStyle w:val="BookText"/>
      </w:pPr>
      <w:r>
        <w:rPr>
          <w:rFonts w:ascii="IRNazanin" w:hAnsi="IRNazanin" w:eastAsia="IRNazanin" w:cs="IRNazanin"/>
          <w:lang w:bidi="fa-IR"/>
          <w:color w:val="111111"/>
          <w:sz w:val="28"/>
          <w:szCs w:val="28"/>
          <w:rtl/>
        </w:rPr>
        <w:t xml:space="preserve">قوله صلّی اللّه علیه و سلّم: انهما لن یفترقا حتی یردا علی الحوض و ان اللطیف الخبیر أخبره بذلک</w:t>
      </w:r>
    </w:p>
    <w:p>
      <w:pPr>
        <w:pStyle w:val="BookText"/>
      </w:pPr>
      <w:r>
        <w:rPr>
          <w:rFonts w:ascii="IRNazanin" w:hAnsi="IRNazanin" w:eastAsia="IRNazanin" w:cs="IRNazanin"/>
          <w:lang w:bidi="fa-IR"/>
          <w:color w:val="111111"/>
          <w:sz w:val="28"/>
          <w:szCs w:val="28"/>
          <w:rtl/>
        </w:rPr>
        <w:t xml:space="preserve">، و ورود الحوض کنایة عن انقضاء عمر الدنیا فلو خلا زمان من أحدهما لم یصدق انهما لن یفترقا حتی یردا علی الحوض.</w:t>
      </w:r>
    </w:p>
    <w:p>
      <w:pPr>
        <w:pStyle w:val="BookText"/>
      </w:pPr>
      <w:r>
        <w:rPr>
          <w:rFonts w:ascii="IRNazanin" w:hAnsi="IRNazanin" w:eastAsia="IRNazanin" w:cs="IRNazanin"/>
          <w:lang w:bidi="fa-IR"/>
          <w:color w:val="111111"/>
          <w:sz w:val="28"/>
          <w:szCs w:val="28"/>
          <w:rtl/>
        </w:rPr>
        <w:t xml:space="preserve">و یتخذ أنصار أن اهل البیت هم الأئمة الاثنا عشر و أمهم الزهراء هذا الحدیث لیرجحوا رأیهم قائلین انه لا یمکن ان یراد بأهل البیت جمیع بنی هاشم، بل هو عن العام المخصوص بمن ثبت اختصاصهم بالفضل و العلم و الزهد و العفة و النزاهة من أئمة أهل البیت الطاهرین و هم الأئمة الاثنا عشر و أمهم الزهراء البتول.</w:t>
      </w:r>
    </w:p>
    <w:p>
      <w:pPr>
        <w:pStyle w:val="BookText"/>
      </w:pPr>
      <w:r>
        <w:rPr>
          <w:rFonts w:ascii="IRNazanin" w:hAnsi="IRNazanin" w:eastAsia="IRNazanin" w:cs="IRNazanin"/>
          <w:lang w:bidi="fa-IR"/>
          <w:color w:val="111111"/>
          <w:sz w:val="28"/>
          <w:szCs w:val="28"/>
          <w:rtl/>
        </w:rPr>
        <w:t xml:space="preserve">یدللون علی ذلک بالإجماع علی عدم عصمة من عداهم، و الوجدان ایضا علی خلاف ذلک، لان من عداهم من بنی هاشم تصدر منهم الذنوب و یجهلون کثیرا من الاحکام و لا یمتازون عن غیرهم من الخلق، فلا یمکن ان یکونوا هم المجعولین شرکاء کالقرآن فی الأمور المذکورة، بل یتعین ان یکونوا بعضهم لا کلهم و لیس الا من ذکرنا.</w:t>
      </w:r>
    </w:p>
    <w:p>
      <w:pPr>
        <w:pStyle w:val="Heading6"/>
      </w:pPr>
      <w:bookmarkStart w:id="663" w:name="_Toc439"/>
      <w:r>
        <w:t>(126) روایة الاعظمی</w:t>
      </w:r>
      <w:bookmarkEnd w:id="663"/>
    </w:p>
    <w:p>
      <w:pPr>
        <w:pStyle w:val="BookText"/>
      </w:pPr>
      <w:r>
        <w:rPr>
          <w:rFonts w:ascii="IRNazanin" w:hAnsi="IRNazanin" w:eastAsia="IRNazanin" w:cs="IRNazanin"/>
          <w:lang w:bidi="fa-IR"/>
          <w:color w:val="111111"/>
          <w:sz w:val="28"/>
          <w:szCs w:val="28"/>
          <w:rtl/>
        </w:rPr>
        <w:t xml:space="preserve">و أثبته الشیخ المحدث حبیب الرحمن الاعظمی فی حواشیه و تعالیقه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کتاب (المطالب العالیة بزوائد المسانید الثمانیة 4/ 65) فلیراجع.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0" w:name="pg10407_104026"/>
    <w:bookmarkEnd w:id="160"/>
    <w:p>
      <w:pPr>
        <w:pStyle w:val="Heading3"/>
      </w:pPr>
      <w:bookmarkStart w:id="664" w:name="_Toc440"/>
      <w:r>
        <w:t>من وجوه دلالة حدیث الثقلین</w:t>
      </w:r>
      <w:bookmarkEnd w:id="664"/>
    </w:p>
    <w:p>
      <w:pPr>
        <w:pStyle w:val="Heading4"/>
      </w:pPr>
      <w:bookmarkStart w:id="665" w:name="_Toc441"/>
      <w:r>
        <w:t>اشارة</w:t>
      </w:r>
      <w:bookmarkEnd w:id="665"/>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الذی جعلنا من المتمسکین بالقرآن المجید و العترة الطاهرة، و أیدنا لدمغ رءوس أهل الباطل بالدلائل المفحمة و الحجج القاهرة، و الصلاة و السلام علی سیدنا أبی القاسم محمد المبعوث بالآیات الواضحة و البینات الظاهرة، و المرسل بالمعاجز المعجبة و الخرائج الباهرة، و علی آله الطیبین الطاهرین المنوهین المشبهین بالنجوم الزاهرة، الهادین المهدیین الراشدین المرشدین لأهل الرقیع و الساهرة.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1" w:name="pg10407_104029"/>
    <w:bookmarkEnd w:id="161"/>
    <w:p>
      <w:pPr>
        <w:pStyle w:val="Heading4"/>
      </w:pPr>
      <w:bookmarkStart w:id="666" w:name="_Toc442"/>
      <w:r>
        <w:t>مقدمة حول نقل حدیث الثقلین</w:t>
      </w:r>
      <w:bookmarkEnd w:id="666"/>
    </w:p>
    <w:p>
      <w:pPr>
        <w:pStyle w:val="Heading5"/>
      </w:pPr>
      <w:bookmarkStart w:id="667" w:name="_Toc443"/>
      <w:r>
        <w:t>اشارة</w:t>
      </w:r>
      <w:bookmarkEnd w:id="667"/>
    </w:p>
    <w:p>
      <w:pPr>
        <w:pStyle w:val="BookText"/>
      </w:pPr>
      <w:r>
        <w:rPr>
          <w:rFonts w:ascii="IRNazanin" w:hAnsi="IRNazanin" w:eastAsia="IRNazanin" w:cs="IRNazanin"/>
          <w:lang w:bidi="fa-IR"/>
          <w:color w:val="111111"/>
          <w:sz w:val="28"/>
          <w:szCs w:val="28"/>
          <w:rtl/>
        </w:rPr>
        <w:t xml:space="preserve">(عن زید بن أرقم) (قوله):</w:t>
      </w:r>
    </w:p>
    <w:p>
      <w:pPr>
        <w:pStyle w:val="BookText"/>
      </w:pPr>
      <w:r>
        <w:rPr>
          <w:rFonts w:ascii="IRNazanin" w:hAnsi="IRNazanin" w:eastAsia="IRNazanin" w:cs="IRNazanin"/>
          <w:lang w:bidi="fa-IR"/>
          <w:color w:val="111111"/>
          <w:sz w:val="28"/>
          <w:szCs w:val="28"/>
          <w:rtl/>
        </w:rPr>
        <w:t xml:space="preserve">«الحدیث الثانی عشر روایة زید بن أرقم عن النبی صلّی اللّه علیه و سلّم: انّی تارک فیکم الثقلین، ما ان تمسکتم بهما لن تضلوا بعدی، أحدهما أعظم من الآخر: کتاب اللّه و عترتی».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یظهر تعسف (الدهلوی) فی کلامه هذا بوجوه:</w:t>
      </w:r>
    </w:p>
    <w:p>
      <w:pPr>
        <w:pStyle w:val="Heading5"/>
      </w:pPr>
      <w:bookmarkStart w:id="668" w:name="_Toc444"/>
      <w:r>
        <w:t>1- رواة حدیث الثقلین من الصحابة</w:t>
      </w:r>
      <w:bookmarkEnd w:id="668"/>
    </w:p>
    <w:p>
      <w:pPr>
        <w:pStyle w:val="BookText"/>
      </w:pPr>
      <w:r>
        <w:rPr>
          <w:rFonts w:ascii="IRNazanin" w:hAnsi="IRNazanin" w:eastAsia="IRNazanin" w:cs="IRNazanin"/>
          <w:lang w:bidi="fa-IR"/>
          <w:color w:val="111111"/>
          <w:sz w:val="28"/>
          <w:szCs w:val="28"/>
          <w:rtl/>
        </w:rPr>
        <w:t xml:space="preserve">لقد نسب (الدهلوی) روایة هذا الحدیث الشریف الی زید بن أرقم فقط، و قد رواه جمع کبیر من الصحابة، کما عرفت ذلک بالتفصیل مما تقدم فی (القسم الاول) من الکتاب. و نحن نذکر هنا أسماء من روی عنه هذا الحدیث من الصحابة، و کذا أسماء طائفة ممن روی الحدیث عن کل واحد منهم: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أمیر المؤمنین علی بن ابی طالب علیه السّلام و هو أفضلهم و سید أهل البیت، و قد اخرج حدیثه جماعة من أعاظم اهل السنة منهم:</w:t>
      </w:r>
    </w:p>
    <w:p>
      <w:pPr>
        <w:pStyle w:val="BookText"/>
      </w:pPr>
      <w:r>
        <w:rPr>
          <w:rFonts w:ascii="IRNazanin" w:hAnsi="IRNazanin" w:eastAsia="IRNazanin" w:cs="IRNazanin"/>
          <w:lang w:bidi="fa-IR"/>
          <w:color w:val="111111"/>
          <w:sz w:val="28"/>
          <w:szCs w:val="28"/>
          <w:rtl/>
        </w:rPr>
        <w:t xml:space="preserve">1- ابن راهویه إسحاق بن ابراهیم الحنظلی.</w:t>
      </w:r>
    </w:p>
    <w:p>
      <w:pPr>
        <w:pStyle w:val="BookText"/>
      </w:pPr>
      <w:r>
        <w:rPr>
          <w:rFonts w:ascii="IRNazanin" w:hAnsi="IRNazanin" w:eastAsia="IRNazanin" w:cs="IRNazanin"/>
          <w:lang w:bidi="fa-IR"/>
          <w:color w:val="111111"/>
          <w:sz w:val="28"/>
          <w:szCs w:val="28"/>
          <w:rtl/>
        </w:rPr>
        <w:t xml:space="preserve">2- أبو بکر أحمد بن عمر الشیبانی.</w:t>
      </w:r>
    </w:p>
    <w:p>
      <w:pPr>
        <w:pStyle w:val="BookText"/>
      </w:pPr>
      <w:r>
        <w:rPr>
          <w:rFonts w:ascii="IRNazanin" w:hAnsi="IRNazanin" w:eastAsia="IRNazanin" w:cs="IRNazanin"/>
          <w:lang w:bidi="fa-IR"/>
          <w:color w:val="111111"/>
          <w:sz w:val="28"/>
          <w:szCs w:val="28"/>
          <w:rtl/>
        </w:rPr>
        <w:t xml:space="preserve">3- أبو بکر أحمد بن عمرو بن عبد الخالق البزار.</w:t>
      </w:r>
    </w:p>
    <w:p>
      <w:pPr>
        <w:pStyle w:val="BookText"/>
      </w:pPr>
      <w:r>
        <w:rPr>
          <w:rFonts w:ascii="IRNazanin" w:hAnsi="IRNazanin" w:eastAsia="IRNazanin" w:cs="IRNazanin"/>
          <w:lang w:bidi="fa-IR"/>
          <w:color w:val="111111"/>
          <w:sz w:val="28"/>
          <w:szCs w:val="28"/>
          <w:rtl/>
        </w:rPr>
        <w:t xml:space="preserve">4- أبو جعفر محمد بن جریر الطبری.</w:t>
      </w:r>
    </w:p>
    <w:p>
      <w:pPr>
        <w:pStyle w:val="BookText"/>
      </w:pPr>
      <w:r>
        <w:rPr>
          <w:rFonts w:ascii="IRNazanin" w:hAnsi="IRNazanin" w:eastAsia="IRNazanin" w:cs="IRNazanin"/>
          <w:lang w:bidi="fa-IR"/>
          <w:color w:val="111111"/>
          <w:sz w:val="28"/>
          <w:szCs w:val="28"/>
          <w:rtl/>
        </w:rPr>
        <w:t xml:space="preserve">5- أبو بشر محمد بن أحمد الدولابی.</w:t>
      </w:r>
    </w:p>
    <w:p>
      <w:pPr>
        <w:pStyle w:val="BookText"/>
      </w:pPr>
      <w:r>
        <w:rPr>
          <w:rFonts w:ascii="IRNazanin" w:hAnsi="IRNazanin" w:eastAsia="IRNazanin" w:cs="IRNazanin"/>
          <w:lang w:bidi="fa-IR"/>
          <w:color w:val="111111"/>
          <w:sz w:val="28"/>
          <w:szCs w:val="28"/>
          <w:rtl/>
        </w:rPr>
        <w:t xml:space="preserve">6- أبو عبد اللّه حسین بن اسماعیل المحاملی.</w:t>
      </w:r>
    </w:p>
    <w:p>
      <w:pPr>
        <w:pStyle w:val="BookText"/>
      </w:pPr>
      <w:r>
        <w:rPr>
          <w:rFonts w:ascii="IRNazanin" w:hAnsi="IRNazanin" w:eastAsia="IRNazanin" w:cs="IRNazanin"/>
          <w:lang w:bidi="fa-IR"/>
          <w:color w:val="111111"/>
          <w:sz w:val="28"/>
          <w:szCs w:val="28"/>
          <w:rtl/>
        </w:rPr>
        <w:t xml:space="preserve">7- أبو العباس ابن عقدة الکوفی.</w:t>
      </w:r>
    </w:p>
    <w:p>
      <w:pPr>
        <w:pStyle w:val="BookText"/>
      </w:pPr>
      <w:r>
        <w:rPr>
          <w:rFonts w:ascii="IRNazanin" w:hAnsi="IRNazanin" w:eastAsia="IRNazanin" w:cs="IRNazanin"/>
          <w:lang w:bidi="fa-IR"/>
          <w:color w:val="111111"/>
          <w:sz w:val="28"/>
          <w:szCs w:val="28"/>
          <w:rtl/>
        </w:rPr>
        <w:t xml:space="preserve">8- أبو بکر محمد بن عمر ابن الجعابی.</w:t>
      </w:r>
    </w:p>
    <w:p>
      <w:pPr>
        <w:pStyle w:val="BookText"/>
      </w:pPr>
      <w:r>
        <w:rPr>
          <w:rFonts w:ascii="IRNazanin" w:hAnsi="IRNazanin" w:eastAsia="IRNazanin" w:cs="IRNazanin"/>
          <w:lang w:bidi="fa-IR"/>
          <w:color w:val="111111"/>
          <w:sz w:val="28"/>
          <w:szCs w:val="28"/>
          <w:rtl/>
        </w:rPr>
        <w:t xml:space="preserve">9- شمس الدین السخاوی.</w:t>
      </w:r>
    </w:p>
    <w:p>
      <w:pPr>
        <w:pStyle w:val="BookText"/>
      </w:pPr>
      <w:r>
        <w:rPr>
          <w:rFonts w:ascii="IRNazanin" w:hAnsi="IRNazanin" w:eastAsia="IRNazanin" w:cs="IRNazanin"/>
          <w:lang w:bidi="fa-IR"/>
          <w:color w:val="111111"/>
          <w:sz w:val="28"/>
          <w:szCs w:val="28"/>
          <w:rtl/>
        </w:rPr>
        <w:t xml:space="preserve">10- جلال الدین السیوطی.</w:t>
      </w:r>
    </w:p>
    <w:p>
      <w:pPr>
        <w:pStyle w:val="BookText"/>
      </w:pPr>
      <w:r>
        <w:rPr>
          <w:rFonts w:ascii="IRNazanin" w:hAnsi="IRNazanin" w:eastAsia="IRNazanin" w:cs="IRNazanin"/>
          <w:lang w:bidi="fa-IR"/>
          <w:color w:val="111111"/>
          <w:sz w:val="28"/>
          <w:szCs w:val="28"/>
          <w:rtl/>
        </w:rPr>
        <w:t xml:space="preserve">11- نور الدین السمهودی.</w:t>
      </w:r>
    </w:p>
    <w:p>
      <w:pPr>
        <w:pStyle w:val="BookText"/>
      </w:pPr>
      <w:r>
        <w:rPr>
          <w:rFonts w:ascii="IRNazanin" w:hAnsi="IRNazanin" w:eastAsia="IRNazanin" w:cs="IRNazanin"/>
          <w:lang w:bidi="fa-IR"/>
          <w:color w:val="111111"/>
          <w:sz w:val="28"/>
          <w:szCs w:val="28"/>
          <w:rtl/>
        </w:rPr>
        <w:t xml:space="preserve">12- علی المتقی الهندی.</w:t>
      </w:r>
    </w:p>
    <w:p>
      <w:pPr>
        <w:pStyle w:val="BookText"/>
      </w:pPr>
      <w:r>
        <w:rPr>
          <w:rFonts w:ascii="IRNazanin" w:hAnsi="IRNazanin" w:eastAsia="IRNazanin" w:cs="IRNazanin"/>
          <w:lang w:bidi="fa-IR"/>
          <w:color w:val="111111"/>
          <w:sz w:val="28"/>
          <w:szCs w:val="28"/>
          <w:rtl/>
        </w:rPr>
        <w:t xml:space="preserve">13- أحمد بن الفضل بن محمد باکثیر المکی.</w:t>
      </w:r>
    </w:p>
    <w:p>
      <w:pPr>
        <w:pStyle w:val="BookText"/>
      </w:pPr>
      <w:r>
        <w:rPr>
          <w:rFonts w:ascii="IRNazanin" w:hAnsi="IRNazanin" w:eastAsia="IRNazanin" w:cs="IRNazanin"/>
          <w:lang w:bidi="fa-IR"/>
          <w:color w:val="111111"/>
          <w:sz w:val="28"/>
          <w:szCs w:val="28"/>
          <w:rtl/>
        </w:rPr>
        <w:t xml:space="preserve">14- محمود بن محمد الشیخانی القادری.</w:t>
      </w:r>
    </w:p>
    <w:p>
      <w:pPr>
        <w:pStyle w:val="BookText"/>
      </w:pPr>
      <w:r>
        <w:rPr>
          <w:rFonts w:ascii="IRNazanin" w:hAnsi="IRNazanin" w:eastAsia="IRNazanin" w:cs="IRNazanin"/>
          <w:lang w:bidi="fa-IR"/>
          <w:color w:val="111111"/>
          <w:sz w:val="28"/>
          <w:szCs w:val="28"/>
          <w:rtl/>
        </w:rPr>
        <w:t xml:space="preserve">15- سلیمان بن ابراهیم القندوزی.</w:t>
      </w:r>
    </w:p>
    <w:p>
      <w:pPr>
        <w:pStyle w:val="BookText"/>
      </w:pPr>
      <w:r>
        <w:rPr>
          <w:rFonts w:ascii="IRNazanin" w:hAnsi="IRNazanin" w:eastAsia="IRNazanin" w:cs="IRNazanin"/>
          <w:lang w:bidi="fa-IR"/>
          <w:color w:val="111111"/>
          <w:sz w:val="28"/>
          <w:szCs w:val="28"/>
          <w:rtl/>
        </w:rPr>
        <w:t xml:space="preserve">[2] الامام الحسن بن علی السبط علیه السّلام.</w:t>
      </w:r>
    </w:p>
    <w:p>
      <w:pPr>
        <w:pStyle w:val="BookText"/>
      </w:pPr>
      <w:r>
        <w:rPr>
          <w:rFonts w:ascii="IRNazanin" w:hAnsi="IRNazanin" w:eastAsia="IRNazanin" w:cs="IRNazanin"/>
          <w:lang w:bidi="fa-IR"/>
          <w:color w:val="111111"/>
          <w:sz w:val="28"/>
          <w:szCs w:val="28"/>
          <w:rtl/>
        </w:rPr>
        <w:t xml:space="preserve">أخرج عنه الحدیث: الشیخ سلیمان القندوزی.</w:t>
      </w:r>
    </w:p>
    <w:p>
      <w:pPr>
        <w:pStyle w:val="BookText"/>
      </w:pPr>
      <w:r>
        <w:rPr>
          <w:rFonts w:ascii="IRNazanin" w:hAnsi="IRNazanin" w:eastAsia="IRNazanin" w:cs="IRNazanin"/>
          <w:lang w:bidi="fa-IR"/>
          <w:color w:val="111111"/>
          <w:sz w:val="28"/>
          <w:szCs w:val="28"/>
          <w:rtl/>
        </w:rPr>
        <w:t xml:space="preserve">[3] سیدنا سلمان رضی اللّه عنه روی عنه الحدیث: الشیخ سلیمان القندوزی.</w:t>
      </w:r>
    </w:p>
    <w:p>
      <w:pPr>
        <w:pStyle w:val="BookText"/>
      </w:pPr>
      <w:r>
        <w:rPr>
          <w:rFonts w:ascii="IRNazanin" w:hAnsi="IRNazanin" w:eastAsia="IRNazanin" w:cs="IRNazanin"/>
          <w:lang w:bidi="fa-IR"/>
          <w:color w:val="111111"/>
          <w:sz w:val="28"/>
          <w:szCs w:val="28"/>
          <w:rtl/>
        </w:rPr>
        <w:t xml:space="preserve">[4] سیدنا أبو ذر الغفاری رضی اللّه عنه، و قد أخرج حدیثه جماعة منهم: -.</w:t>
      </w:r>
    </w:p>
    <w:p>
      <w:pPr>
        <w:pStyle w:val="BookText"/>
      </w:pPr>
      <w:r>
        <w:rPr>
          <w:rFonts w:ascii="IRNazanin" w:hAnsi="IRNazanin" w:eastAsia="IRNazanin" w:cs="IRNazanin"/>
          <w:lang w:bidi="fa-IR"/>
          <w:color w:val="111111"/>
          <w:sz w:val="28"/>
          <w:szCs w:val="28"/>
          <w:rtl/>
        </w:rPr>
        <w:t xml:space="preserve">1- محمد بن عیسی الترمذی.</w:t>
      </w:r>
    </w:p>
    <w:p>
      <w:pPr>
        <w:pStyle w:val="BookText"/>
      </w:pPr>
      <w:r>
        <w:rPr>
          <w:rFonts w:ascii="IRNazanin" w:hAnsi="IRNazanin" w:eastAsia="IRNazanin" w:cs="IRNazanin"/>
          <w:lang w:bidi="fa-IR"/>
          <w:color w:val="111111"/>
          <w:sz w:val="28"/>
          <w:szCs w:val="28"/>
          <w:rtl/>
        </w:rPr>
        <w:t xml:space="preserve">2- ابن عقدة الکوفی.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أبو محمد احمد بن محمد العاصمی.</w:t>
      </w:r>
    </w:p>
    <w:p>
      <w:pPr>
        <w:pStyle w:val="BookText"/>
      </w:pPr>
      <w:r>
        <w:rPr>
          <w:rFonts w:ascii="IRNazanin" w:hAnsi="IRNazanin" w:eastAsia="IRNazanin" w:cs="IRNazanin"/>
          <w:lang w:bidi="fa-IR"/>
          <w:color w:val="111111"/>
          <w:sz w:val="28"/>
          <w:szCs w:val="28"/>
          <w:rtl/>
        </w:rPr>
        <w:t xml:space="preserve">4- ابن کثیر الدمشقی.</w:t>
      </w:r>
    </w:p>
    <w:p>
      <w:pPr>
        <w:pStyle w:val="BookText"/>
      </w:pPr>
      <w:r>
        <w:rPr>
          <w:rFonts w:ascii="IRNazanin" w:hAnsi="IRNazanin" w:eastAsia="IRNazanin" w:cs="IRNazanin"/>
          <w:lang w:bidi="fa-IR"/>
          <w:color w:val="111111"/>
          <w:sz w:val="28"/>
          <w:szCs w:val="28"/>
          <w:rtl/>
        </w:rPr>
        <w:t xml:space="preserve">5- شمس الدین السخاوی.</w:t>
      </w:r>
    </w:p>
    <w:p>
      <w:pPr>
        <w:pStyle w:val="BookText"/>
      </w:pPr>
      <w:r>
        <w:rPr>
          <w:rFonts w:ascii="IRNazanin" w:hAnsi="IRNazanin" w:eastAsia="IRNazanin" w:cs="IRNazanin"/>
          <w:lang w:bidi="fa-IR"/>
          <w:color w:val="111111"/>
          <w:sz w:val="28"/>
          <w:szCs w:val="28"/>
          <w:rtl/>
        </w:rPr>
        <w:t xml:space="preserve">7- أحمد بن الفضل بن محمد باکثیر.</w:t>
      </w:r>
    </w:p>
    <w:p>
      <w:pPr>
        <w:pStyle w:val="BookText"/>
      </w:pPr>
      <w:r>
        <w:rPr>
          <w:rFonts w:ascii="IRNazanin" w:hAnsi="IRNazanin" w:eastAsia="IRNazanin" w:cs="IRNazanin"/>
          <w:lang w:bidi="fa-IR"/>
          <w:color w:val="111111"/>
          <w:sz w:val="28"/>
          <w:szCs w:val="28"/>
          <w:rtl/>
        </w:rPr>
        <w:t xml:space="preserve">8- الشیخ سلیمان القندوزی.</w:t>
      </w:r>
    </w:p>
    <w:p>
      <w:pPr>
        <w:pStyle w:val="BookText"/>
      </w:pPr>
      <w:r>
        <w:rPr>
          <w:rFonts w:ascii="IRNazanin" w:hAnsi="IRNazanin" w:eastAsia="IRNazanin" w:cs="IRNazanin"/>
          <w:lang w:bidi="fa-IR"/>
          <w:color w:val="111111"/>
          <w:sz w:val="28"/>
          <w:szCs w:val="28"/>
          <w:rtl/>
        </w:rPr>
        <w:t xml:space="preserve">[5] ابن عباس رضی اللّه عنه، و قد روی حدیثه الشیخ سلیمان القندوزی.</w:t>
      </w:r>
    </w:p>
    <w:p>
      <w:pPr>
        <w:pStyle w:val="BookText"/>
      </w:pPr>
      <w:r>
        <w:rPr>
          <w:rFonts w:ascii="IRNazanin" w:hAnsi="IRNazanin" w:eastAsia="IRNazanin" w:cs="IRNazanin"/>
          <w:lang w:bidi="fa-IR"/>
          <w:color w:val="111111"/>
          <w:sz w:val="28"/>
          <w:szCs w:val="28"/>
          <w:rtl/>
        </w:rPr>
        <w:t xml:space="preserve">[6] أبو سعید الخدری، و قد أخرج عنه حدیثه جماعة منهم:</w:t>
      </w:r>
    </w:p>
    <w:p>
      <w:pPr>
        <w:pStyle w:val="BookText"/>
      </w:pPr>
      <w:r>
        <w:rPr>
          <w:rFonts w:ascii="IRNazanin" w:hAnsi="IRNazanin" w:eastAsia="IRNazanin" w:cs="IRNazanin"/>
          <w:lang w:bidi="fa-IR"/>
          <w:color w:val="111111"/>
          <w:sz w:val="28"/>
          <w:szCs w:val="28"/>
          <w:rtl/>
        </w:rPr>
        <w:t xml:space="preserve">1- عبد الملک العرزمی.</w:t>
      </w:r>
    </w:p>
    <w:p>
      <w:pPr>
        <w:pStyle w:val="BookText"/>
      </w:pPr>
      <w:r>
        <w:rPr>
          <w:rFonts w:ascii="IRNazanin" w:hAnsi="IRNazanin" w:eastAsia="IRNazanin" w:cs="IRNazanin"/>
          <w:lang w:bidi="fa-IR"/>
          <w:color w:val="111111"/>
          <w:sz w:val="28"/>
          <w:szCs w:val="28"/>
          <w:rtl/>
        </w:rPr>
        <w:t xml:space="preserve">2- سلیمان بن مهران الأعمش.</w:t>
      </w:r>
    </w:p>
    <w:p>
      <w:pPr>
        <w:pStyle w:val="BookText"/>
      </w:pPr>
      <w:r>
        <w:rPr>
          <w:rFonts w:ascii="IRNazanin" w:hAnsi="IRNazanin" w:eastAsia="IRNazanin" w:cs="IRNazanin"/>
          <w:lang w:bidi="fa-IR"/>
          <w:color w:val="111111"/>
          <w:sz w:val="28"/>
          <w:szCs w:val="28"/>
          <w:rtl/>
        </w:rPr>
        <w:t xml:space="preserve">3- محمد بن إسحاق المدنی.</w:t>
      </w:r>
    </w:p>
    <w:p>
      <w:pPr>
        <w:pStyle w:val="BookText"/>
      </w:pPr>
      <w:r>
        <w:rPr>
          <w:rFonts w:ascii="IRNazanin" w:hAnsi="IRNazanin" w:eastAsia="IRNazanin" w:cs="IRNazanin"/>
          <w:lang w:bidi="fa-IR"/>
          <w:color w:val="111111"/>
          <w:sz w:val="28"/>
          <w:szCs w:val="28"/>
          <w:rtl/>
        </w:rPr>
        <w:t xml:space="preserve">4- عبد الرحمن المسعودی.</w:t>
      </w:r>
    </w:p>
    <w:p>
      <w:pPr>
        <w:pStyle w:val="BookText"/>
      </w:pPr>
      <w:r>
        <w:rPr>
          <w:rFonts w:ascii="IRNazanin" w:hAnsi="IRNazanin" w:eastAsia="IRNazanin" w:cs="IRNazanin"/>
          <w:lang w:bidi="fa-IR"/>
          <w:color w:val="111111"/>
          <w:sz w:val="28"/>
          <w:szCs w:val="28"/>
          <w:rtl/>
        </w:rPr>
        <w:t xml:space="preserve">5- محمد بن طلحة الیامی.</w:t>
      </w:r>
    </w:p>
    <w:p>
      <w:pPr>
        <w:pStyle w:val="BookText"/>
      </w:pPr>
      <w:r>
        <w:rPr>
          <w:rFonts w:ascii="IRNazanin" w:hAnsi="IRNazanin" w:eastAsia="IRNazanin" w:cs="IRNazanin"/>
          <w:lang w:bidi="fa-IR"/>
          <w:color w:val="111111"/>
          <w:sz w:val="28"/>
          <w:szCs w:val="28"/>
          <w:rtl/>
        </w:rPr>
        <w:t xml:space="preserve">6- عبد اللّه بن نمیر الهمدانی.</w:t>
      </w:r>
    </w:p>
    <w:p>
      <w:pPr>
        <w:pStyle w:val="BookText"/>
      </w:pPr>
      <w:r>
        <w:rPr>
          <w:rFonts w:ascii="IRNazanin" w:hAnsi="IRNazanin" w:eastAsia="IRNazanin" w:cs="IRNazanin"/>
          <w:lang w:bidi="fa-IR"/>
          <w:color w:val="111111"/>
          <w:sz w:val="28"/>
          <w:szCs w:val="28"/>
          <w:rtl/>
        </w:rPr>
        <w:t xml:space="preserve">7- عبد الملک العقدی.</w:t>
      </w:r>
    </w:p>
    <w:p>
      <w:pPr>
        <w:pStyle w:val="BookText"/>
      </w:pPr>
      <w:r>
        <w:rPr>
          <w:rFonts w:ascii="IRNazanin" w:hAnsi="IRNazanin" w:eastAsia="IRNazanin" w:cs="IRNazanin"/>
          <w:lang w:bidi="fa-IR"/>
          <w:color w:val="111111"/>
          <w:sz w:val="28"/>
          <w:szCs w:val="28"/>
          <w:rtl/>
        </w:rPr>
        <w:t xml:space="preserve">8- ابن سعد الزهری.</w:t>
      </w:r>
    </w:p>
    <w:p>
      <w:pPr>
        <w:pStyle w:val="BookText"/>
      </w:pPr>
      <w:r>
        <w:rPr>
          <w:rFonts w:ascii="IRNazanin" w:hAnsi="IRNazanin" w:eastAsia="IRNazanin" w:cs="IRNazanin"/>
          <w:lang w:bidi="fa-IR"/>
          <w:color w:val="111111"/>
          <w:sz w:val="28"/>
          <w:szCs w:val="28"/>
          <w:rtl/>
        </w:rPr>
        <w:t xml:space="preserve">9- أحمد بن حنبل.</w:t>
      </w:r>
    </w:p>
    <w:p>
      <w:pPr>
        <w:pStyle w:val="BookText"/>
      </w:pPr>
      <w:r>
        <w:rPr>
          <w:rFonts w:ascii="IRNazanin" w:hAnsi="IRNazanin" w:eastAsia="IRNazanin" w:cs="IRNazanin"/>
          <w:lang w:bidi="fa-IR"/>
          <w:color w:val="111111"/>
          <w:sz w:val="28"/>
          <w:szCs w:val="28"/>
          <w:rtl/>
        </w:rPr>
        <w:t xml:space="preserve">10- عباد بن یعقوب الرواجنی.</w:t>
      </w:r>
    </w:p>
    <w:p>
      <w:pPr>
        <w:pStyle w:val="BookText"/>
      </w:pPr>
      <w:r>
        <w:rPr>
          <w:rFonts w:ascii="IRNazanin" w:hAnsi="IRNazanin" w:eastAsia="IRNazanin" w:cs="IRNazanin"/>
          <w:lang w:bidi="fa-IR"/>
          <w:color w:val="111111"/>
          <w:sz w:val="28"/>
          <w:szCs w:val="28"/>
          <w:rtl/>
        </w:rPr>
        <w:t xml:space="preserve">11- محمد بن أحمد الریاحی.</w:t>
      </w:r>
    </w:p>
    <w:p>
      <w:pPr>
        <w:pStyle w:val="BookText"/>
      </w:pPr>
      <w:r>
        <w:rPr>
          <w:rFonts w:ascii="IRNazanin" w:hAnsi="IRNazanin" w:eastAsia="IRNazanin" w:cs="IRNazanin"/>
          <w:lang w:bidi="fa-IR"/>
          <w:color w:val="111111"/>
          <w:sz w:val="28"/>
          <w:szCs w:val="28"/>
          <w:rtl/>
        </w:rPr>
        <w:t xml:space="preserve">12- أبو عیسی الترمذی.</w:t>
      </w:r>
    </w:p>
    <w:p>
      <w:pPr>
        <w:pStyle w:val="BookText"/>
      </w:pPr>
      <w:r>
        <w:rPr>
          <w:rFonts w:ascii="IRNazanin" w:hAnsi="IRNazanin" w:eastAsia="IRNazanin" w:cs="IRNazanin"/>
          <w:lang w:bidi="fa-IR"/>
          <w:color w:val="111111"/>
          <w:sz w:val="28"/>
          <w:szCs w:val="28"/>
          <w:rtl/>
        </w:rPr>
        <w:t xml:space="preserve">13- عبد اللّه بن أحمد حنبل.</w:t>
      </w:r>
    </w:p>
    <w:p>
      <w:pPr>
        <w:pStyle w:val="BookText"/>
      </w:pPr>
      <w:r>
        <w:rPr>
          <w:rFonts w:ascii="IRNazanin" w:hAnsi="IRNazanin" w:eastAsia="IRNazanin" w:cs="IRNazanin"/>
          <w:lang w:bidi="fa-IR"/>
          <w:color w:val="111111"/>
          <w:sz w:val="28"/>
          <w:szCs w:val="28"/>
          <w:rtl/>
        </w:rPr>
        <w:t xml:space="preserve">14- أبو یعلی التمیمی.</w:t>
      </w:r>
    </w:p>
    <w:p>
      <w:pPr>
        <w:pStyle w:val="BookText"/>
      </w:pPr>
      <w:r>
        <w:rPr>
          <w:rFonts w:ascii="IRNazanin" w:hAnsi="IRNazanin" w:eastAsia="IRNazanin" w:cs="IRNazanin"/>
          <w:lang w:bidi="fa-IR"/>
          <w:color w:val="111111"/>
          <w:sz w:val="28"/>
          <w:szCs w:val="28"/>
          <w:rtl/>
        </w:rPr>
        <w:t xml:space="preserve">15- أبو جعفر الطبری.</w:t>
      </w:r>
    </w:p>
    <w:p>
      <w:pPr>
        <w:pStyle w:val="BookText"/>
      </w:pPr>
      <w:r>
        <w:rPr>
          <w:rFonts w:ascii="IRNazanin" w:hAnsi="IRNazanin" w:eastAsia="IRNazanin" w:cs="IRNazanin"/>
          <w:lang w:bidi="fa-IR"/>
          <w:color w:val="111111"/>
          <w:sz w:val="28"/>
          <w:szCs w:val="28"/>
          <w:rtl/>
        </w:rPr>
        <w:t xml:space="preserve">16- أبو القاسم البغوی.</w:t>
      </w:r>
    </w:p>
    <w:p>
      <w:pPr>
        <w:pStyle w:val="BookText"/>
      </w:pPr>
      <w:r>
        <w:rPr>
          <w:rFonts w:ascii="Amiri" w:hAnsi="Amiri" w:eastAsia="Amiri" w:cs="Amiri"/>
          <w:lang w:bidi="ar-SA"/>
          <w:color w:val="111111"/>
          <w:sz w:val="28"/>
          <w:szCs w:val="28"/>
          <w:rtl/>
        </w:rPr>
        <w:t xml:space="preserve">17- أبو العباس ابن عقدة.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أبو القاسم الطبرانی.</w:t>
      </w:r>
    </w:p>
    <w:p>
      <w:pPr>
        <w:pStyle w:val="BookText"/>
      </w:pPr>
      <w:r>
        <w:rPr>
          <w:rFonts w:ascii="IRNazanin" w:hAnsi="IRNazanin" w:eastAsia="IRNazanin" w:cs="IRNazanin"/>
          <w:lang w:bidi="fa-IR"/>
          <w:color w:val="111111"/>
          <w:sz w:val="28"/>
          <w:szCs w:val="28"/>
          <w:rtl/>
        </w:rPr>
        <w:t xml:space="preserve">19- أبو طاهر الذهبی.</w:t>
      </w:r>
    </w:p>
    <w:p>
      <w:pPr>
        <w:pStyle w:val="BookText"/>
      </w:pPr>
      <w:r>
        <w:rPr>
          <w:rFonts w:ascii="IRNazanin" w:hAnsi="IRNazanin" w:eastAsia="IRNazanin" w:cs="IRNazanin"/>
          <w:lang w:bidi="fa-IR"/>
          <w:color w:val="111111"/>
          <w:sz w:val="28"/>
          <w:szCs w:val="28"/>
          <w:rtl/>
        </w:rPr>
        <w:t xml:space="preserve">20- أبو إسحاق الثعلبی.</w:t>
      </w:r>
    </w:p>
    <w:p>
      <w:pPr>
        <w:pStyle w:val="BookText"/>
      </w:pPr>
      <w:r>
        <w:rPr>
          <w:rFonts w:ascii="IRNazanin" w:hAnsi="IRNazanin" w:eastAsia="IRNazanin" w:cs="IRNazanin"/>
          <w:lang w:bidi="fa-IR"/>
          <w:color w:val="111111"/>
          <w:sz w:val="28"/>
          <w:szCs w:val="28"/>
          <w:rtl/>
        </w:rPr>
        <w:t xml:space="preserve">21- أبو نعیم الاصبهانی.</w:t>
      </w:r>
    </w:p>
    <w:p>
      <w:pPr>
        <w:pStyle w:val="BookText"/>
      </w:pPr>
      <w:r>
        <w:rPr>
          <w:rFonts w:ascii="IRNazanin" w:hAnsi="IRNazanin" w:eastAsia="IRNazanin" w:cs="IRNazanin"/>
          <w:lang w:bidi="fa-IR"/>
          <w:color w:val="111111"/>
          <w:sz w:val="28"/>
          <w:szCs w:val="28"/>
          <w:rtl/>
        </w:rPr>
        <w:t xml:space="preserve">22- أبو غالب محمد بن أحمد النحوی.</w:t>
      </w:r>
    </w:p>
    <w:p>
      <w:pPr>
        <w:pStyle w:val="BookText"/>
      </w:pPr>
      <w:r>
        <w:rPr>
          <w:rFonts w:ascii="IRNazanin" w:hAnsi="IRNazanin" w:eastAsia="IRNazanin" w:cs="IRNazanin"/>
          <w:lang w:bidi="fa-IR"/>
          <w:color w:val="111111"/>
          <w:sz w:val="28"/>
          <w:szCs w:val="28"/>
          <w:rtl/>
        </w:rPr>
        <w:t xml:space="preserve">23- أبو عمرو ابن عبد البر.</w:t>
      </w:r>
    </w:p>
    <w:p>
      <w:pPr>
        <w:pStyle w:val="BookText"/>
      </w:pPr>
      <w:r>
        <w:rPr>
          <w:rFonts w:ascii="IRNazanin" w:hAnsi="IRNazanin" w:eastAsia="IRNazanin" w:cs="IRNazanin"/>
          <w:lang w:bidi="fa-IR"/>
          <w:color w:val="111111"/>
          <w:sz w:val="28"/>
          <w:szCs w:val="28"/>
          <w:rtl/>
        </w:rPr>
        <w:t xml:space="preserve">24- أبو محمد الغندجانی.</w:t>
      </w:r>
    </w:p>
    <w:p>
      <w:pPr>
        <w:pStyle w:val="BookText"/>
      </w:pPr>
      <w:r>
        <w:rPr>
          <w:rFonts w:ascii="IRNazanin" w:hAnsi="IRNazanin" w:eastAsia="IRNazanin" w:cs="IRNazanin"/>
          <w:lang w:bidi="fa-IR"/>
          <w:color w:val="111111"/>
          <w:sz w:val="28"/>
          <w:szCs w:val="28"/>
          <w:rtl/>
        </w:rPr>
        <w:t xml:space="preserve">25- أبو الحسن الجلابی.</w:t>
      </w:r>
    </w:p>
    <w:p>
      <w:pPr>
        <w:pStyle w:val="BookText"/>
      </w:pPr>
      <w:r>
        <w:rPr>
          <w:rFonts w:ascii="IRNazanin" w:hAnsi="IRNazanin" w:eastAsia="IRNazanin" w:cs="IRNazanin"/>
          <w:lang w:bidi="fa-IR"/>
          <w:color w:val="111111"/>
          <w:sz w:val="28"/>
          <w:szCs w:val="28"/>
          <w:rtl/>
        </w:rPr>
        <w:t xml:space="preserve">26- أبو المظفر السمعانی.</w:t>
      </w:r>
    </w:p>
    <w:p>
      <w:pPr>
        <w:pStyle w:val="BookText"/>
      </w:pPr>
      <w:r>
        <w:rPr>
          <w:rFonts w:ascii="IRNazanin" w:hAnsi="IRNazanin" w:eastAsia="IRNazanin" w:cs="IRNazanin"/>
          <w:lang w:bidi="fa-IR"/>
          <w:color w:val="111111"/>
          <w:sz w:val="28"/>
          <w:szCs w:val="28"/>
          <w:rtl/>
        </w:rPr>
        <w:t xml:space="preserve">27- أبو البرکات الانماطی.</w:t>
      </w:r>
    </w:p>
    <w:p>
      <w:pPr>
        <w:pStyle w:val="BookText"/>
      </w:pPr>
      <w:r>
        <w:rPr>
          <w:rFonts w:ascii="IRNazanin" w:hAnsi="IRNazanin" w:eastAsia="IRNazanin" w:cs="IRNazanin"/>
          <w:lang w:bidi="fa-IR"/>
          <w:color w:val="111111"/>
          <w:sz w:val="28"/>
          <w:szCs w:val="28"/>
          <w:rtl/>
        </w:rPr>
        <w:t xml:space="preserve">28- الفخر الرازی.</w:t>
      </w:r>
    </w:p>
    <w:p>
      <w:pPr>
        <w:pStyle w:val="BookText"/>
      </w:pPr>
      <w:r>
        <w:rPr>
          <w:rFonts w:ascii="IRNazanin" w:hAnsi="IRNazanin" w:eastAsia="IRNazanin" w:cs="IRNazanin"/>
          <w:lang w:bidi="fa-IR"/>
          <w:color w:val="111111"/>
          <w:sz w:val="28"/>
          <w:szCs w:val="28"/>
          <w:rtl/>
        </w:rPr>
        <w:t xml:space="preserve">29- أبو محمد بن الأخضر.</w:t>
      </w:r>
    </w:p>
    <w:p>
      <w:pPr>
        <w:pStyle w:val="BookText"/>
      </w:pPr>
      <w:r>
        <w:rPr>
          <w:rFonts w:ascii="IRNazanin" w:hAnsi="IRNazanin" w:eastAsia="IRNazanin" w:cs="IRNazanin"/>
          <w:lang w:bidi="fa-IR"/>
          <w:color w:val="111111"/>
          <w:sz w:val="28"/>
          <w:szCs w:val="28"/>
          <w:rtl/>
        </w:rPr>
        <w:t xml:space="preserve">30- أبو الفتح الابیوردی.</w:t>
      </w:r>
    </w:p>
    <w:p>
      <w:pPr>
        <w:pStyle w:val="BookText"/>
      </w:pPr>
      <w:r>
        <w:rPr>
          <w:rFonts w:ascii="IRNazanin" w:hAnsi="IRNazanin" w:eastAsia="IRNazanin" w:cs="IRNazanin"/>
          <w:lang w:bidi="fa-IR"/>
          <w:color w:val="111111"/>
          <w:sz w:val="28"/>
          <w:szCs w:val="28"/>
          <w:rtl/>
        </w:rPr>
        <w:t xml:space="preserve">31- أحمد بن عبد اللّه الطبری.</w:t>
      </w:r>
    </w:p>
    <w:p>
      <w:pPr>
        <w:pStyle w:val="BookText"/>
      </w:pPr>
      <w:r>
        <w:rPr>
          <w:rFonts w:ascii="IRNazanin" w:hAnsi="IRNazanin" w:eastAsia="IRNazanin" w:cs="IRNazanin"/>
          <w:lang w:bidi="fa-IR"/>
          <w:color w:val="111111"/>
          <w:sz w:val="28"/>
          <w:szCs w:val="28"/>
          <w:rtl/>
        </w:rPr>
        <w:t xml:space="preserve">32- النظام الأعرج النیسابوری.</w:t>
      </w:r>
    </w:p>
    <w:p>
      <w:pPr>
        <w:pStyle w:val="BookText"/>
      </w:pPr>
      <w:r>
        <w:rPr>
          <w:rFonts w:ascii="IRNazanin" w:hAnsi="IRNazanin" w:eastAsia="IRNazanin" w:cs="IRNazanin"/>
          <w:lang w:bidi="fa-IR"/>
          <w:color w:val="111111"/>
          <w:sz w:val="28"/>
          <w:szCs w:val="28"/>
          <w:rtl/>
        </w:rPr>
        <w:t xml:space="preserve">33- ابراهیم الحموئی 34- أبو الحجاج المزی.</w:t>
      </w:r>
    </w:p>
    <w:p>
      <w:pPr>
        <w:pStyle w:val="BookText"/>
      </w:pPr>
      <w:r>
        <w:rPr>
          <w:rFonts w:ascii="IRNazanin" w:hAnsi="IRNazanin" w:eastAsia="IRNazanin" w:cs="IRNazanin"/>
          <w:lang w:bidi="fa-IR"/>
          <w:color w:val="111111"/>
          <w:sz w:val="28"/>
          <w:szCs w:val="28"/>
          <w:rtl/>
        </w:rPr>
        <w:t xml:space="preserve">35- محمد بن یوسف الزرندی.</w:t>
      </w:r>
    </w:p>
    <w:p>
      <w:pPr>
        <w:pStyle w:val="BookText"/>
      </w:pPr>
      <w:r>
        <w:rPr>
          <w:rFonts w:ascii="IRNazanin" w:hAnsi="IRNazanin" w:eastAsia="IRNazanin" w:cs="IRNazanin"/>
          <w:lang w:bidi="fa-IR"/>
          <w:color w:val="111111"/>
          <w:sz w:val="28"/>
          <w:szCs w:val="28"/>
          <w:rtl/>
        </w:rPr>
        <w:t xml:space="preserve">36- ابن کثیر الدمشقی.</w:t>
      </w:r>
    </w:p>
    <w:p>
      <w:pPr>
        <w:pStyle w:val="BookText"/>
      </w:pPr>
      <w:r>
        <w:rPr>
          <w:rFonts w:ascii="IRNazanin" w:hAnsi="IRNazanin" w:eastAsia="IRNazanin" w:cs="IRNazanin"/>
          <w:lang w:bidi="fa-IR"/>
          <w:color w:val="111111"/>
          <w:sz w:val="28"/>
          <w:szCs w:val="28"/>
          <w:rtl/>
        </w:rPr>
        <w:t xml:space="preserve">37- السید علی الهمدانی.</w:t>
      </w:r>
    </w:p>
    <w:p>
      <w:pPr>
        <w:pStyle w:val="BookText"/>
      </w:pPr>
      <w:r>
        <w:rPr>
          <w:rFonts w:ascii="IRNazanin" w:hAnsi="IRNazanin" w:eastAsia="IRNazanin" w:cs="IRNazanin"/>
          <w:lang w:bidi="fa-IR"/>
          <w:color w:val="111111"/>
          <w:sz w:val="28"/>
          <w:szCs w:val="28"/>
          <w:rtl/>
        </w:rPr>
        <w:t xml:space="preserve">38- شمس الدین السخاوی.</w:t>
      </w:r>
    </w:p>
    <w:p>
      <w:pPr>
        <w:pStyle w:val="BookText"/>
      </w:pPr>
      <w:r>
        <w:rPr>
          <w:rFonts w:ascii="IRNazanin" w:hAnsi="IRNazanin" w:eastAsia="IRNazanin" w:cs="IRNazanin"/>
          <w:lang w:bidi="fa-IR"/>
          <w:color w:val="111111"/>
          <w:sz w:val="28"/>
          <w:szCs w:val="28"/>
          <w:rtl/>
        </w:rPr>
        <w:t xml:space="preserve">39- الجلال السیوطی.</w:t>
      </w:r>
    </w:p>
    <w:p>
      <w:pPr>
        <w:pStyle w:val="BookText"/>
      </w:pPr>
      <w:r>
        <w:rPr>
          <w:rFonts w:ascii="IRNazanin" w:hAnsi="IRNazanin" w:eastAsia="IRNazanin" w:cs="IRNazanin"/>
          <w:lang w:bidi="fa-IR"/>
          <w:color w:val="111111"/>
          <w:sz w:val="28"/>
          <w:szCs w:val="28"/>
          <w:rtl/>
        </w:rPr>
        <w:t xml:space="preserve">40- شهاب الدین القسطلانی.</w:t>
      </w:r>
    </w:p>
    <w:p>
      <w:pPr>
        <w:pStyle w:val="BookText"/>
      </w:pPr>
      <w:r>
        <w:rPr>
          <w:rFonts w:ascii="IRNazanin" w:hAnsi="IRNazanin" w:eastAsia="IRNazanin" w:cs="IRNazanin"/>
          <w:lang w:bidi="fa-IR"/>
          <w:color w:val="111111"/>
          <w:sz w:val="28"/>
          <w:szCs w:val="28"/>
          <w:rtl/>
        </w:rPr>
        <w:t xml:space="preserve">41- عبد الوهاب البخاری.</w:t>
      </w:r>
    </w:p>
    <w:p>
      <w:pPr>
        <w:pStyle w:val="BookText"/>
      </w:pPr>
      <w:r>
        <w:rPr>
          <w:rFonts w:ascii="IRNazanin" w:hAnsi="IRNazanin" w:eastAsia="IRNazanin" w:cs="IRNazanin"/>
          <w:lang w:bidi="fa-IR"/>
          <w:color w:val="111111"/>
          <w:sz w:val="28"/>
          <w:szCs w:val="28"/>
          <w:rtl/>
        </w:rPr>
        <w:t xml:space="preserve">42- علی القاری.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احمد بن الفضل بن باکثیر.</w:t>
      </w:r>
    </w:p>
    <w:p>
      <w:pPr>
        <w:pStyle w:val="BookText"/>
      </w:pPr>
      <w:r>
        <w:rPr>
          <w:rFonts w:ascii="IRNazanin" w:hAnsi="IRNazanin" w:eastAsia="IRNazanin" w:cs="IRNazanin"/>
          <w:lang w:bidi="fa-IR"/>
          <w:color w:val="111111"/>
          <w:sz w:val="28"/>
          <w:szCs w:val="28"/>
          <w:rtl/>
        </w:rPr>
        <w:t xml:space="preserve">44- محمود القادری الشیخانی.</w:t>
      </w:r>
    </w:p>
    <w:p>
      <w:pPr>
        <w:pStyle w:val="BookText"/>
      </w:pPr>
      <w:r>
        <w:rPr>
          <w:rFonts w:ascii="IRNazanin" w:hAnsi="IRNazanin" w:eastAsia="IRNazanin" w:cs="IRNazanin"/>
          <w:lang w:bidi="fa-IR"/>
          <w:color w:val="111111"/>
          <w:sz w:val="28"/>
          <w:szCs w:val="28"/>
          <w:rtl/>
        </w:rPr>
        <w:t xml:space="preserve">45- محمد بن عبد الباقی الزرقانی.</w:t>
      </w:r>
    </w:p>
    <w:p>
      <w:pPr>
        <w:pStyle w:val="BookText"/>
      </w:pPr>
      <w:r>
        <w:rPr>
          <w:rFonts w:ascii="IRNazanin" w:hAnsi="IRNazanin" w:eastAsia="IRNazanin" w:cs="IRNazanin"/>
          <w:lang w:bidi="fa-IR"/>
          <w:color w:val="111111"/>
          <w:sz w:val="28"/>
          <w:szCs w:val="28"/>
          <w:rtl/>
        </w:rPr>
        <w:t xml:space="preserve">46- المیرزا محمد البدخشانی الحارثی.</w:t>
      </w:r>
    </w:p>
    <w:p>
      <w:pPr>
        <w:pStyle w:val="BookText"/>
      </w:pPr>
      <w:r>
        <w:rPr>
          <w:rFonts w:ascii="IRNazanin" w:hAnsi="IRNazanin" w:eastAsia="IRNazanin" w:cs="IRNazanin"/>
          <w:lang w:bidi="fa-IR"/>
          <w:color w:val="111111"/>
          <w:sz w:val="28"/>
          <w:szCs w:val="28"/>
          <w:rtl/>
        </w:rPr>
        <w:t xml:space="preserve">47- محمد بن اسماعیل الصنعانی.</w:t>
      </w:r>
    </w:p>
    <w:p>
      <w:pPr>
        <w:pStyle w:val="BookText"/>
      </w:pPr>
      <w:r>
        <w:rPr>
          <w:rFonts w:ascii="IRNazanin" w:hAnsi="IRNazanin" w:eastAsia="IRNazanin" w:cs="IRNazanin"/>
          <w:lang w:bidi="fa-IR"/>
          <w:color w:val="111111"/>
          <w:sz w:val="28"/>
          <w:szCs w:val="28"/>
          <w:rtl/>
        </w:rPr>
        <w:t xml:space="preserve">48- الشیخ سلیمان القندوزی. و غیرهم.</w:t>
      </w:r>
    </w:p>
    <w:p>
      <w:pPr>
        <w:pStyle w:val="BookText"/>
      </w:pPr>
      <w:r>
        <w:rPr>
          <w:rFonts w:ascii="IRNazanin" w:hAnsi="IRNazanin" w:eastAsia="IRNazanin" w:cs="IRNazanin"/>
          <w:lang w:bidi="fa-IR"/>
          <w:color w:val="111111"/>
          <w:sz w:val="28"/>
          <w:szCs w:val="28"/>
          <w:rtl/>
        </w:rPr>
        <w:t xml:space="preserve">[7] جابر بن عبد اللّه الأنصاری رضی اللّه عنه، و قد أخرج حدیثه جماعة من الحفاظ:</w:t>
      </w:r>
    </w:p>
    <w:p>
      <w:pPr>
        <w:pStyle w:val="BookText"/>
      </w:pPr>
      <w:r>
        <w:rPr>
          <w:rFonts w:ascii="IRNazanin" w:hAnsi="IRNazanin" w:eastAsia="IRNazanin" w:cs="IRNazanin"/>
          <w:lang w:bidi="fa-IR"/>
          <w:color w:val="111111"/>
          <w:sz w:val="28"/>
          <w:szCs w:val="28"/>
          <w:rtl/>
        </w:rPr>
        <w:t xml:space="preserve">1- أبو بکر ابن أبی شیبة العبسی.</w:t>
      </w:r>
    </w:p>
    <w:p>
      <w:pPr>
        <w:pStyle w:val="BookText"/>
      </w:pPr>
      <w:r>
        <w:rPr>
          <w:rFonts w:ascii="IRNazanin" w:hAnsi="IRNazanin" w:eastAsia="IRNazanin" w:cs="IRNazanin"/>
          <w:lang w:bidi="fa-IR"/>
          <w:color w:val="111111"/>
          <w:sz w:val="28"/>
          <w:szCs w:val="28"/>
          <w:rtl/>
        </w:rPr>
        <w:t xml:space="preserve">2- نصر الوشاء الکوفی.</w:t>
      </w:r>
    </w:p>
    <w:p>
      <w:pPr>
        <w:pStyle w:val="BookText"/>
      </w:pPr>
      <w:r>
        <w:rPr>
          <w:rFonts w:ascii="IRNazanin" w:hAnsi="IRNazanin" w:eastAsia="IRNazanin" w:cs="IRNazanin"/>
          <w:lang w:bidi="fa-IR"/>
          <w:color w:val="111111"/>
          <w:sz w:val="28"/>
          <w:szCs w:val="28"/>
          <w:rtl/>
        </w:rPr>
        <w:t xml:space="preserve">3- الترمذی صاحب الصحیح.</w:t>
      </w:r>
    </w:p>
    <w:p>
      <w:pPr>
        <w:pStyle w:val="BookText"/>
      </w:pPr>
      <w:r>
        <w:rPr>
          <w:rFonts w:ascii="IRNazanin" w:hAnsi="IRNazanin" w:eastAsia="IRNazanin" w:cs="IRNazanin"/>
          <w:lang w:bidi="fa-IR"/>
          <w:color w:val="111111"/>
          <w:sz w:val="28"/>
          <w:szCs w:val="28"/>
          <w:rtl/>
        </w:rPr>
        <w:t xml:space="preserve">4- محمد بن علی الحکیم الترمذی.</w:t>
      </w:r>
    </w:p>
    <w:p>
      <w:pPr>
        <w:pStyle w:val="BookText"/>
      </w:pPr>
      <w:r>
        <w:rPr>
          <w:rFonts w:ascii="IRNazanin" w:hAnsi="IRNazanin" w:eastAsia="IRNazanin" w:cs="IRNazanin"/>
          <w:lang w:bidi="fa-IR"/>
          <w:color w:val="111111"/>
          <w:sz w:val="28"/>
          <w:szCs w:val="28"/>
          <w:rtl/>
        </w:rPr>
        <w:t xml:space="preserve">5- النسائی صاحب السنن.</w:t>
      </w:r>
    </w:p>
    <w:p>
      <w:pPr>
        <w:pStyle w:val="BookText"/>
      </w:pPr>
      <w:r>
        <w:rPr>
          <w:rFonts w:ascii="Amiri" w:hAnsi="Amiri" w:eastAsia="Amiri" w:cs="Amiri"/>
          <w:lang w:bidi="ar-SA"/>
          <w:color w:val="111111"/>
          <w:sz w:val="28"/>
          <w:szCs w:val="28"/>
          <w:rtl/>
        </w:rPr>
        <w:t xml:space="preserve">6- أبو العباس ابن عقدة.</w:t>
      </w:r>
    </w:p>
    <w:p>
      <w:pPr>
        <w:pStyle w:val="BookText"/>
      </w:pPr>
      <w:r>
        <w:rPr>
          <w:rFonts w:ascii="IRNazanin" w:hAnsi="IRNazanin" w:eastAsia="IRNazanin" w:cs="IRNazanin"/>
          <w:lang w:bidi="fa-IR"/>
          <w:color w:val="111111"/>
          <w:sz w:val="28"/>
          <w:szCs w:val="28"/>
          <w:rtl/>
        </w:rPr>
        <w:t xml:space="preserve">7- محمد بن سلیمان البغدادی.</w:t>
      </w:r>
    </w:p>
    <w:p>
      <w:pPr>
        <w:pStyle w:val="BookText"/>
      </w:pPr>
      <w:r>
        <w:rPr>
          <w:rFonts w:ascii="IRNazanin" w:hAnsi="IRNazanin" w:eastAsia="IRNazanin" w:cs="IRNazanin"/>
          <w:lang w:bidi="fa-IR"/>
          <w:color w:val="111111"/>
          <w:sz w:val="28"/>
          <w:szCs w:val="28"/>
          <w:rtl/>
        </w:rPr>
        <w:t xml:space="preserve">8- الخطیب البغدادی.</w:t>
      </w:r>
    </w:p>
    <w:p>
      <w:pPr>
        <w:pStyle w:val="BookText"/>
      </w:pPr>
      <w:r>
        <w:rPr>
          <w:rFonts w:ascii="IRNazanin" w:hAnsi="IRNazanin" w:eastAsia="IRNazanin" w:cs="IRNazanin"/>
          <w:lang w:bidi="fa-IR"/>
          <w:color w:val="111111"/>
          <w:sz w:val="28"/>
          <w:szCs w:val="28"/>
          <w:rtl/>
        </w:rPr>
        <w:t xml:space="preserve">9- أبو بکر البغوی.</w:t>
      </w:r>
    </w:p>
    <w:p>
      <w:pPr>
        <w:pStyle w:val="BookText"/>
      </w:pPr>
      <w:r>
        <w:rPr>
          <w:rFonts w:ascii="IRNazanin" w:hAnsi="IRNazanin" w:eastAsia="IRNazanin" w:cs="IRNazanin"/>
          <w:lang w:bidi="fa-IR"/>
          <w:color w:val="111111"/>
          <w:sz w:val="28"/>
          <w:szCs w:val="28"/>
          <w:rtl/>
        </w:rPr>
        <w:t xml:space="preserve">10- ابن الأثیر الجزری.</w:t>
      </w:r>
    </w:p>
    <w:p>
      <w:pPr>
        <w:pStyle w:val="BookText"/>
      </w:pPr>
      <w:r>
        <w:rPr>
          <w:rFonts w:ascii="IRNazanin" w:hAnsi="IRNazanin" w:eastAsia="IRNazanin" w:cs="IRNazanin"/>
          <w:lang w:bidi="fa-IR"/>
          <w:color w:val="111111"/>
          <w:sz w:val="28"/>
          <w:szCs w:val="28"/>
          <w:rtl/>
        </w:rPr>
        <w:t xml:space="preserve">11- الخطیب التبریزی.</w:t>
      </w:r>
    </w:p>
    <w:p>
      <w:pPr>
        <w:pStyle w:val="BookText"/>
      </w:pPr>
      <w:r>
        <w:rPr>
          <w:rFonts w:ascii="IRNazanin" w:hAnsi="IRNazanin" w:eastAsia="IRNazanin" w:cs="IRNazanin"/>
          <w:lang w:bidi="fa-IR"/>
          <w:color w:val="111111"/>
          <w:sz w:val="28"/>
          <w:szCs w:val="28"/>
          <w:rtl/>
        </w:rPr>
        <w:t xml:space="preserve">12- أبو الحجاج المزی.</w:t>
      </w:r>
    </w:p>
    <w:p>
      <w:pPr>
        <w:pStyle w:val="BookText"/>
      </w:pPr>
      <w:r>
        <w:rPr>
          <w:rFonts w:ascii="IRNazanin" w:hAnsi="IRNazanin" w:eastAsia="IRNazanin" w:cs="IRNazanin"/>
          <w:lang w:bidi="fa-IR"/>
          <w:color w:val="111111"/>
          <w:sz w:val="28"/>
          <w:szCs w:val="28"/>
          <w:rtl/>
        </w:rPr>
        <w:t xml:space="preserve">13- الحسن بن محمد الطیبی.</w:t>
      </w:r>
    </w:p>
    <w:p>
      <w:pPr>
        <w:pStyle w:val="BookText"/>
      </w:pPr>
      <w:r>
        <w:rPr>
          <w:rFonts w:ascii="IRNazanin" w:hAnsi="IRNazanin" w:eastAsia="IRNazanin" w:cs="IRNazanin"/>
          <w:lang w:bidi="fa-IR"/>
          <w:color w:val="111111"/>
          <w:sz w:val="28"/>
          <w:szCs w:val="28"/>
          <w:rtl/>
        </w:rPr>
        <w:t xml:space="preserve">14- محمد بن المظفر الخلخالی.</w:t>
      </w:r>
    </w:p>
    <w:p>
      <w:pPr>
        <w:pStyle w:val="BookText"/>
      </w:pPr>
      <w:r>
        <w:rPr>
          <w:rFonts w:ascii="IRNazanin" w:hAnsi="IRNazanin" w:eastAsia="IRNazanin" w:cs="IRNazanin"/>
          <w:lang w:bidi="fa-IR"/>
          <w:color w:val="111111"/>
          <w:sz w:val="28"/>
          <w:szCs w:val="28"/>
          <w:rtl/>
        </w:rPr>
        <w:t xml:space="preserve">15- محمد بن یوسف الزرندی.</w:t>
      </w:r>
    </w:p>
    <w:p>
      <w:pPr>
        <w:pStyle w:val="BookText"/>
      </w:pPr>
      <w:r>
        <w:rPr>
          <w:rFonts w:ascii="IRNazanin" w:hAnsi="IRNazanin" w:eastAsia="IRNazanin" w:cs="IRNazanin"/>
          <w:lang w:bidi="fa-IR"/>
          <w:color w:val="111111"/>
          <w:sz w:val="28"/>
          <w:szCs w:val="28"/>
          <w:rtl/>
        </w:rPr>
        <w:t xml:space="preserve">16- ابن کثیر الدمشقی.</w:t>
      </w:r>
    </w:p>
    <w:p>
      <w:pPr>
        <w:pStyle w:val="BookText"/>
      </w:pPr>
      <w:r>
        <w:rPr>
          <w:rFonts w:ascii="IRNazanin" w:hAnsi="IRNazanin" w:eastAsia="IRNazanin" w:cs="IRNazanin"/>
          <w:lang w:bidi="fa-IR"/>
          <w:color w:val="111111"/>
          <w:sz w:val="28"/>
          <w:szCs w:val="28"/>
          <w:rtl/>
        </w:rPr>
        <w:t xml:space="preserve">17- محمد بن محمد الحافظی البخاری.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شهاب الدین الدولت‌آبادی.</w:t>
      </w:r>
    </w:p>
    <w:p>
      <w:pPr>
        <w:pStyle w:val="BookText"/>
      </w:pPr>
      <w:r>
        <w:rPr>
          <w:rFonts w:ascii="IRNazanin" w:hAnsi="IRNazanin" w:eastAsia="IRNazanin" w:cs="IRNazanin"/>
          <w:lang w:bidi="fa-IR"/>
          <w:color w:val="111111"/>
          <w:sz w:val="28"/>
          <w:szCs w:val="28"/>
          <w:rtl/>
        </w:rPr>
        <w:t xml:space="preserve">19- شمس الدین السخاوی.</w:t>
      </w:r>
    </w:p>
    <w:p>
      <w:pPr>
        <w:pStyle w:val="BookText"/>
      </w:pPr>
      <w:r>
        <w:rPr>
          <w:rFonts w:ascii="IRNazanin" w:hAnsi="IRNazanin" w:eastAsia="IRNazanin" w:cs="IRNazanin"/>
          <w:lang w:bidi="fa-IR"/>
          <w:color w:val="111111"/>
          <w:sz w:val="28"/>
          <w:szCs w:val="28"/>
          <w:rtl/>
        </w:rPr>
        <w:t xml:space="preserve">20- جلال الدین السیوطی.</w:t>
      </w:r>
    </w:p>
    <w:p>
      <w:pPr>
        <w:pStyle w:val="BookText"/>
      </w:pPr>
      <w:r>
        <w:rPr>
          <w:rFonts w:ascii="IRNazanin" w:hAnsi="IRNazanin" w:eastAsia="IRNazanin" w:cs="IRNazanin"/>
          <w:lang w:bidi="fa-IR"/>
          <w:color w:val="111111"/>
          <w:sz w:val="28"/>
          <w:szCs w:val="28"/>
          <w:rtl/>
        </w:rPr>
        <w:t xml:space="preserve">21- نور الدین السمهودی.</w:t>
      </w:r>
    </w:p>
    <w:p>
      <w:pPr>
        <w:pStyle w:val="BookText"/>
      </w:pPr>
      <w:r>
        <w:rPr>
          <w:rFonts w:ascii="IRNazanin" w:hAnsi="IRNazanin" w:eastAsia="IRNazanin" w:cs="IRNazanin"/>
          <w:lang w:bidi="fa-IR"/>
          <w:color w:val="111111"/>
          <w:sz w:val="28"/>
          <w:szCs w:val="28"/>
          <w:rtl/>
        </w:rPr>
        <w:t xml:space="preserve">22- علی القاری.</w:t>
      </w:r>
    </w:p>
    <w:p>
      <w:pPr>
        <w:pStyle w:val="BookText"/>
      </w:pPr>
      <w:r>
        <w:rPr>
          <w:rFonts w:ascii="IRNazanin" w:hAnsi="IRNazanin" w:eastAsia="IRNazanin" w:cs="IRNazanin"/>
          <w:lang w:bidi="fa-IR"/>
          <w:color w:val="111111"/>
          <w:sz w:val="28"/>
          <w:szCs w:val="28"/>
          <w:rtl/>
        </w:rPr>
        <w:t xml:space="preserve">23- أحمد بن باکثیر.</w:t>
      </w:r>
    </w:p>
    <w:p>
      <w:pPr>
        <w:pStyle w:val="BookText"/>
      </w:pPr>
      <w:r>
        <w:rPr>
          <w:rFonts w:ascii="IRNazanin" w:hAnsi="IRNazanin" w:eastAsia="IRNazanin" w:cs="IRNazanin"/>
          <w:lang w:bidi="fa-IR"/>
          <w:color w:val="111111"/>
          <w:sz w:val="28"/>
          <w:szCs w:val="28"/>
          <w:rtl/>
        </w:rPr>
        <w:t xml:space="preserve">24- شهاب الدین الخفاجی.</w:t>
      </w:r>
    </w:p>
    <w:p>
      <w:pPr>
        <w:pStyle w:val="BookText"/>
      </w:pPr>
      <w:r>
        <w:rPr>
          <w:rFonts w:ascii="IRNazanin" w:hAnsi="IRNazanin" w:eastAsia="IRNazanin" w:cs="IRNazanin"/>
          <w:lang w:bidi="fa-IR"/>
          <w:color w:val="111111"/>
          <w:sz w:val="28"/>
          <w:szCs w:val="28"/>
          <w:rtl/>
        </w:rPr>
        <w:t xml:space="preserve">25- حسام الدین السهارنفوری.</w:t>
      </w:r>
    </w:p>
    <w:p>
      <w:pPr>
        <w:pStyle w:val="BookText"/>
      </w:pPr>
      <w:r>
        <w:rPr>
          <w:rFonts w:ascii="IRNazanin" w:hAnsi="IRNazanin" w:eastAsia="IRNazanin" w:cs="IRNazanin"/>
          <w:lang w:bidi="fa-IR"/>
          <w:color w:val="111111"/>
          <w:sz w:val="28"/>
          <w:szCs w:val="28"/>
          <w:rtl/>
        </w:rPr>
        <w:t xml:space="preserve">26- المیرزا محمد البدخشانی.</w:t>
      </w:r>
    </w:p>
    <w:p>
      <w:pPr>
        <w:pStyle w:val="BookText"/>
      </w:pPr>
      <w:r>
        <w:rPr>
          <w:rFonts w:ascii="IRNazanin" w:hAnsi="IRNazanin" w:eastAsia="IRNazanin" w:cs="IRNazanin"/>
          <w:lang w:bidi="fa-IR"/>
          <w:color w:val="111111"/>
          <w:sz w:val="28"/>
          <w:szCs w:val="28"/>
          <w:rtl/>
        </w:rPr>
        <w:t xml:space="preserve">27- محمد مبین اللکهنوی.</w:t>
      </w:r>
    </w:p>
    <w:p>
      <w:pPr>
        <w:pStyle w:val="BookText"/>
      </w:pPr>
      <w:r>
        <w:rPr>
          <w:rFonts w:ascii="IRNazanin" w:hAnsi="IRNazanin" w:eastAsia="IRNazanin" w:cs="IRNazanin"/>
          <w:lang w:bidi="fa-IR"/>
          <w:color w:val="111111"/>
          <w:sz w:val="28"/>
          <w:szCs w:val="28"/>
          <w:rtl/>
        </w:rPr>
        <w:t xml:space="preserve">28- المیرزا حسن علی المحدث اللکهنوی.</w:t>
      </w:r>
    </w:p>
    <w:p>
      <w:pPr>
        <w:pStyle w:val="BookText"/>
      </w:pPr>
      <w:r>
        <w:rPr>
          <w:rFonts w:ascii="IRNazanin" w:hAnsi="IRNazanin" w:eastAsia="IRNazanin" w:cs="IRNazanin"/>
          <w:lang w:bidi="fa-IR"/>
          <w:color w:val="111111"/>
          <w:sz w:val="28"/>
          <w:szCs w:val="28"/>
          <w:rtl/>
        </w:rPr>
        <w:t xml:space="preserve">29- الشیخ سلیمان القندوزی.</w:t>
      </w:r>
    </w:p>
    <w:p>
      <w:pPr>
        <w:pStyle w:val="BookText"/>
      </w:pPr>
      <w:r>
        <w:rPr>
          <w:rFonts w:ascii="IRNazanin" w:hAnsi="IRNazanin" w:eastAsia="IRNazanin" w:cs="IRNazanin"/>
          <w:lang w:bidi="fa-IR"/>
          <w:color w:val="111111"/>
          <w:sz w:val="28"/>
          <w:szCs w:val="28"/>
          <w:rtl/>
        </w:rPr>
        <w:t xml:space="preserve">30- الصدیق حسن خان القنوجی.</w:t>
      </w:r>
    </w:p>
    <w:p>
      <w:pPr>
        <w:pStyle w:val="BookText"/>
      </w:pPr>
      <w:r>
        <w:rPr>
          <w:rFonts w:ascii="IRNazanin" w:hAnsi="IRNazanin" w:eastAsia="IRNazanin" w:cs="IRNazanin"/>
          <w:lang w:bidi="fa-IR"/>
          <w:color w:val="111111"/>
          <w:sz w:val="28"/>
          <w:szCs w:val="28"/>
          <w:rtl/>
        </w:rPr>
        <w:t xml:space="preserve">[8] أبو الهیثم بن التیهان رضی اللّه عنه، و قد أخرج عنه حدیثه جماعة منهم: - 1- ابو العباس ابن عقدة.</w:t>
      </w:r>
    </w:p>
    <w:p>
      <w:pPr>
        <w:pStyle w:val="BookText"/>
      </w:pPr>
      <w:r>
        <w:rPr>
          <w:rFonts w:ascii="IRNazanin" w:hAnsi="IRNazanin" w:eastAsia="IRNazanin" w:cs="IRNazanin"/>
          <w:lang w:bidi="fa-IR"/>
          <w:color w:val="111111"/>
          <w:sz w:val="28"/>
          <w:szCs w:val="28"/>
          <w:rtl/>
        </w:rPr>
        <w:t xml:space="preserve">2- شمس الدین السخاوی.</w:t>
      </w:r>
    </w:p>
    <w:p>
      <w:pPr>
        <w:pStyle w:val="BookText"/>
      </w:pPr>
      <w:r>
        <w:rPr>
          <w:rFonts w:ascii="IRNazanin" w:hAnsi="IRNazanin" w:eastAsia="IRNazanin" w:cs="IRNazanin"/>
          <w:lang w:bidi="fa-IR"/>
          <w:color w:val="111111"/>
          <w:sz w:val="28"/>
          <w:szCs w:val="28"/>
          <w:rtl/>
        </w:rPr>
        <w:t xml:space="preserve">3- نور الدین السمهودی.</w:t>
      </w:r>
    </w:p>
    <w:p>
      <w:pPr>
        <w:pStyle w:val="BookText"/>
      </w:pPr>
      <w:r>
        <w:rPr>
          <w:rFonts w:ascii="IRNazanin" w:hAnsi="IRNazanin" w:eastAsia="IRNazanin" w:cs="IRNazanin"/>
          <w:lang w:bidi="fa-IR"/>
          <w:color w:val="111111"/>
          <w:sz w:val="28"/>
          <w:szCs w:val="28"/>
          <w:rtl/>
        </w:rPr>
        <w:t xml:space="preserve">4- أحمد بن الفضل بن محمد باکثیر.</w:t>
      </w:r>
    </w:p>
    <w:p>
      <w:pPr>
        <w:pStyle w:val="BookText"/>
      </w:pPr>
      <w:r>
        <w:rPr>
          <w:rFonts w:ascii="IRNazanin" w:hAnsi="IRNazanin" w:eastAsia="IRNazanin" w:cs="IRNazanin"/>
          <w:lang w:bidi="fa-IR"/>
          <w:color w:val="111111"/>
          <w:sz w:val="28"/>
          <w:szCs w:val="28"/>
          <w:rtl/>
        </w:rPr>
        <w:t xml:space="preserve">5- الشیخ سلیمان القندوزی.</w:t>
      </w:r>
    </w:p>
    <w:p>
      <w:pPr>
        <w:pStyle w:val="BookText"/>
      </w:pPr>
      <w:r>
        <w:rPr>
          <w:rFonts w:ascii="IRNazanin" w:hAnsi="IRNazanin" w:eastAsia="IRNazanin" w:cs="IRNazanin"/>
          <w:lang w:bidi="fa-IR"/>
          <w:color w:val="111111"/>
          <w:sz w:val="28"/>
          <w:szCs w:val="28"/>
          <w:rtl/>
        </w:rPr>
        <w:t xml:space="preserve">[9] أبو رافع مولی رسول اللّه صلّی اللّه علیه و آله و سلّم، و قد روی عنه حدیثه:</w:t>
      </w:r>
    </w:p>
    <w:p>
      <w:pPr>
        <w:pStyle w:val="BookText"/>
      </w:pPr>
      <w:r>
        <w:rPr>
          <w:rFonts w:ascii="IRNazanin" w:hAnsi="IRNazanin" w:eastAsia="IRNazanin" w:cs="IRNazanin"/>
          <w:lang w:bidi="fa-IR"/>
          <w:color w:val="111111"/>
          <w:sz w:val="28"/>
          <w:szCs w:val="28"/>
          <w:rtl/>
        </w:rPr>
        <w:t xml:space="preserve">ابن عقدة، و السخاوی، و السمهودی، و ابن باکثیر، و القندوزی کذلک.</w:t>
      </w:r>
    </w:p>
    <w:p>
      <w:pPr>
        <w:pStyle w:val="BookText"/>
      </w:pPr>
      <w:r>
        <w:rPr>
          <w:rFonts w:ascii="IRNazanin" w:hAnsi="IRNazanin" w:eastAsia="IRNazanin" w:cs="IRNazanin"/>
          <w:lang w:bidi="fa-IR"/>
          <w:color w:val="111111"/>
          <w:sz w:val="28"/>
          <w:szCs w:val="28"/>
          <w:rtl/>
        </w:rPr>
        <w:t xml:space="preserve">[10] حذیفة بن الیمان رضی اللّه عنه، روی عنه حدیث الشیخ سلیمان القندوزی.</w:t>
      </w:r>
    </w:p>
    <w:p>
      <w:pPr>
        <w:pStyle w:val="BookText"/>
      </w:pPr>
      <w:r>
        <w:rPr>
          <w:rFonts w:ascii="IRNazanin" w:hAnsi="IRNazanin" w:eastAsia="IRNazanin" w:cs="IRNazanin"/>
          <w:lang w:bidi="fa-IR"/>
          <w:color w:val="111111"/>
          <w:sz w:val="28"/>
          <w:szCs w:val="28"/>
          <w:rtl/>
        </w:rPr>
        <w:t xml:space="preserve">[11] حذیفة بن أسید الغفاری رضی اللّه عنه، و قد روی حدیثه جماعة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w:t>
      </w:r>
    </w:p>
    <w:p>
      <w:pPr>
        <w:pStyle w:val="BookText"/>
      </w:pPr>
      <w:r>
        <w:rPr>
          <w:rFonts w:ascii="IRNazanin" w:hAnsi="IRNazanin" w:eastAsia="IRNazanin" w:cs="IRNazanin"/>
          <w:lang w:bidi="fa-IR"/>
          <w:color w:val="111111"/>
          <w:sz w:val="28"/>
          <w:szCs w:val="28"/>
          <w:rtl/>
        </w:rPr>
        <w:t xml:space="preserve">1- نصر بن علی الجهضمی.</w:t>
      </w:r>
    </w:p>
    <w:p>
      <w:pPr>
        <w:pStyle w:val="BookText"/>
      </w:pPr>
      <w:r>
        <w:rPr>
          <w:rFonts w:ascii="IRNazanin" w:hAnsi="IRNazanin" w:eastAsia="IRNazanin" w:cs="IRNazanin"/>
          <w:lang w:bidi="fa-IR"/>
          <w:color w:val="111111"/>
          <w:sz w:val="28"/>
          <w:szCs w:val="28"/>
          <w:rtl/>
        </w:rPr>
        <w:t xml:space="preserve">2- أبو عیسی الترمذی.</w:t>
      </w:r>
    </w:p>
    <w:p>
      <w:pPr>
        <w:pStyle w:val="BookText"/>
      </w:pPr>
      <w:r>
        <w:rPr>
          <w:rFonts w:ascii="IRNazanin" w:hAnsi="IRNazanin" w:eastAsia="IRNazanin" w:cs="IRNazanin"/>
          <w:lang w:bidi="fa-IR"/>
          <w:color w:val="111111"/>
          <w:sz w:val="28"/>
          <w:szCs w:val="28"/>
          <w:rtl/>
        </w:rPr>
        <w:t xml:space="preserve">3- الحکیم الترمذی.</w:t>
      </w:r>
    </w:p>
    <w:p>
      <w:pPr>
        <w:pStyle w:val="BookText"/>
      </w:pPr>
      <w:r>
        <w:rPr>
          <w:rFonts w:ascii="Amiri" w:hAnsi="Amiri" w:eastAsia="Amiri" w:cs="Amiri"/>
          <w:lang w:bidi="ar-SA"/>
          <w:color w:val="111111"/>
          <w:sz w:val="28"/>
          <w:szCs w:val="28"/>
          <w:rtl/>
        </w:rPr>
        <w:t xml:space="preserve">4- أبو العباس ابن عقدة.</w:t>
      </w:r>
    </w:p>
    <w:p>
      <w:pPr>
        <w:pStyle w:val="BookText"/>
      </w:pPr>
      <w:r>
        <w:rPr>
          <w:rFonts w:ascii="IRNazanin" w:hAnsi="IRNazanin" w:eastAsia="IRNazanin" w:cs="IRNazanin"/>
          <w:lang w:bidi="fa-IR"/>
          <w:color w:val="111111"/>
          <w:sz w:val="28"/>
          <w:szCs w:val="28"/>
          <w:rtl/>
        </w:rPr>
        <w:t xml:space="preserve">5- أبو القاسم الطبرانی.</w:t>
      </w:r>
    </w:p>
    <w:p>
      <w:pPr>
        <w:pStyle w:val="BookText"/>
      </w:pPr>
      <w:r>
        <w:rPr>
          <w:rFonts w:ascii="IRNazanin" w:hAnsi="IRNazanin" w:eastAsia="IRNazanin" w:cs="IRNazanin"/>
          <w:lang w:bidi="fa-IR"/>
          <w:color w:val="111111"/>
          <w:sz w:val="28"/>
          <w:szCs w:val="28"/>
          <w:rtl/>
        </w:rPr>
        <w:t xml:space="preserve">6- أبو نعیم الاصبهانی.</w:t>
      </w:r>
    </w:p>
    <w:p>
      <w:pPr>
        <w:pStyle w:val="BookText"/>
      </w:pPr>
      <w:r>
        <w:rPr>
          <w:rFonts w:ascii="IRNazanin" w:hAnsi="IRNazanin" w:eastAsia="IRNazanin" w:cs="IRNazanin"/>
          <w:lang w:bidi="fa-IR"/>
          <w:color w:val="111111"/>
          <w:sz w:val="28"/>
          <w:szCs w:val="28"/>
          <w:rtl/>
        </w:rPr>
        <w:t xml:space="preserve">7- أبو القاسم ابن عساکر.</w:t>
      </w:r>
    </w:p>
    <w:p>
      <w:pPr>
        <w:pStyle w:val="BookText"/>
      </w:pPr>
      <w:r>
        <w:rPr>
          <w:rFonts w:ascii="IRNazanin" w:hAnsi="IRNazanin" w:eastAsia="IRNazanin" w:cs="IRNazanin"/>
          <w:lang w:bidi="fa-IR"/>
          <w:color w:val="111111"/>
          <w:sz w:val="28"/>
          <w:szCs w:val="28"/>
          <w:rtl/>
        </w:rPr>
        <w:t xml:space="preserve">8- أبو موسی المدینی.</w:t>
      </w:r>
    </w:p>
    <w:p>
      <w:pPr>
        <w:pStyle w:val="BookText"/>
      </w:pPr>
      <w:r>
        <w:rPr>
          <w:rFonts w:ascii="IRNazanin" w:hAnsi="IRNazanin" w:eastAsia="IRNazanin" w:cs="IRNazanin"/>
          <w:lang w:bidi="fa-IR"/>
          <w:color w:val="111111"/>
          <w:sz w:val="28"/>
          <w:szCs w:val="28"/>
          <w:rtl/>
        </w:rPr>
        <w:t xml:space="preserve">9- أبو الفتوح العجلی.</w:t>
      </w:r>
    </w:p>
    <w:p>
      <w:pPr>
        <w:pStyle w:val="BookText"/>
      </w:pPr>
      <w:r>
        <w:rPr>
          <w:rFonts w:ascii="IRNazanin" w:hAnsi="IRNazanin" w:eastAsia="IRNazanin" w:cs="IRNazanin"/>
          <w:lang w:bidi="fa-IR"/>
          <w:color w:val="111111"/>
          <w:sz w:val="28"/>
          <w:szCs w:val="28"/>
          <w:rtl/>
        </w:rPr>
        <w:t xml:space="preserve">10- علی بن محمد ابن الأثیر.</w:t>
      </w:r>
    </w:p>
    <w:p>
      <w:pPr>
        <w:pStyle w:val="BookText"/>
      </w:pPr>
      <w:r>
        <w:rPr>
          <w:rFonts w:ascii="IRNazanin" w:hAnsi="IRNazanin" w:eastAsia="IRNazanin" w:cs="IRNazanin"/>
          <w:lang w:bidi="fa-IR"/>
          <w:color w:val="111111"/>
          <w:sz w:val="28"/>
          <w:szCs w:val="28"/>
          <w:rtl/>
        </w:rPr>
        <w:t xml:space="preserve">11- الضیاء المقدسی.</w:t>
      </w:r>
    </w:p>
    <w:p>
      <w:pPr>
        <w:pStyle w:val="BookText"/>
      </w:pPr>
      <w:r>
        <w:rPr>
          <w:rFonts w:ascii="IRNazanin" w:hAnsi="IRNazanin" w:eastAsia="IRNazanin" w:cs="IRNazanin"/>
          <w:lang w:bidi="fa-IR"/>
          <w:color w:val="111111"/>
          <w:sz w:val="28"/>
          <w:szCs w:val="28"/>
          <w:rtl/>
        </w:rPr>
        <w:t xml:space="preserve">12- ابراهیم الحموئی.</w:t>
      </w:r>
    </w:p>
    <w:p>
      <w:pPr>
        <w:pStyle w:val="BookText"/>
      </w:pPr>
      <w:r>
        <w:rPr>
          <w:rFonts w:ascii="IRNazanin" w:hAnsi="IRNazanin" w:eastAsia="IRNazanin" w:cs="IRNazanin"/>
          <w:lang w:bidi="fa-IR"/>
          <w:color w:val="111111"/>
          <w:sz w:val="28"/>
          <w:szCs w:val="28"/>
          <w:rtl/>
        </w:rPr>
        <w:t xml:space="preserve">13- ابن کثیر الدمشقی.</w:t>
      </w:r>
    </w:p>
    <w:p>
      <w:pPr>
        <w:pStyle w:val="BookText"/>
      </w:pPr>
      <w:r>
        <w:rPr>
          <w:rFonts w:ascii="IRNazanin" w:hAnsi="IRNazanin" w:eastAsia="IRNazanin" w:cs="IRNazanin"/>
          <w:lang w:bidi="fa-IR"/>
          <w:color w:val="111111"/>
          <w:sz w:val="28"/>
          <w:szCs w:val="28"/>
          <w:rtl/>
        </w:rPr>
        <w:t xml:space="preserve">14- محمد بن محمد البخاری.</w:t>
      </w:r>
    </w:p>
    <w:p>
      <w:pPr>
        <w:pStyle w:val="BookText"/>
      </w:pPr>
      <w:r>
        <w:rPr>
          <w:rFonts w:ascii="IRNazanin" w:hAnsi="IRNazanin" w:eastAsia="IRNazanin" w:cs="IRNazanin"/>
          <w:lang w:bidi="fa-IR"/>
          <w:color w:val="111111"/>
          <w:sz w:val="28"/>
          <w:szCs w:val="28"/>
          <w:rtl/>
        </w:rPr>
        <w:t xml:space="preserve">15- شمس الدین السخاوی.</w:t>
      </w:r>
    </w:p>
    <w:p>
      <w:pPr>
        <w:pStyle w:val="BookText"/>
      </w:pPr>
      <w:r>
        <w:rPr>
          <w:rFonts w:ascii="IRNazanin" w:hAnsi="IRNazanin" w:eastAsia="IRNazanin" w:cs="IRNazanin"/>
          <w:lang w:bidi="fa-IR"/>
          <w:color w:val="111111"/>
          <w:sz w:val="28"/>
          <w:szCs w:val="28"/>
          <w:rtl/>
        </w:rPr>
        <w:t xml:space="preserve">16- نور الدین السمهودی.</w:t>
      </w:r>
    </w:p>
    <w:p>
      <w:pPr>
        <w:pStyle w:val="BookText"/>
      </w:pPr>
      <w:r>
        <w:rPr>
          <w:rFonts w:ascii="IRNazanin" w:hAnsi="IRNazanin" w:eastAsia="IRNazanin" w:cs="IRNazanin"/>
          <w:lang w:bidi="fa-IR"/>
          <w:color w:val="111111"/>
          <w:sz w:val="28"/>
          <w:szCs w:val="28"/>
          <w:rtl/>
        </w:rPr>
        <w:t xml:space="preserve">17- عطاء اللّه الشیرازی.</w:t>
      </w:r>
    </w:p>
    <w:p>
      <w:pPr>
        <w:pStyle w:val="BookText"/>
      </w:pPr>
      <w:r>
        <w:rPr>
          <w:rFonts w:ascii="IRNazanin" w:hAnsi="IRNazanin" w:eastAsia="IRNazanin" w:cs="IRNazanin"/>
          <w:lang w:bidi="fa-IR"/>
          <w:color w:val="111111"/>
          <w:sz w:val="28"/>
          <w:szCs w:val="28"/>
          <w:rtl/>
        </w:rPr>
        <w:t xml:space="preserve">18- أحمد بن الفضل بن باکثیر.</w:t>
      </w:r>
    </w:p>
    <w:p>
      <w:pPr>
        <w:pStyle w:val="BookText"/>
      </w:pPr>
      <w:r>
        <w:rPr>
          <w:rFonts w:ascii="IRNazanin" w:hAnsi="IRNazanin" w:eastAsia="IRNazanin" w:cs="IRNazanin"/>
          <w:lang w:bidi="fa-IR"/>
          <w:color w:val="111111"/>
          <w:sz w:val="28"/>
          <w:szCs w:val="28"/>
          <w:rtl/>
        </w:rPr>
        <w:t xml:space="preserve">19- الشیخانی القادری.</w:t>
      </w:r>
    </w:p>
    <w:p>
      <w:pPr>
        <w:pStyle w:val="BookText"/>
      </w:pPr>
      <w:r>
        <w:rPr>
          <w:rFonts w:ascii="IRNazanin" w:hAnsi="IRNazanin" w:eastAsia="IRNazanin" w:cs="IRNazanin"/>
          <w:lang w:bidi="fa-IR"/>
          <w:color w:val="111111"/>
          <w:sz w:val="28"/>
          <w:szCs w:val="28"/>
          <w:rtl/>
        </w:rPr>
        <w:t xml:space="preserve">20- محمد صدر العالم.</w:t>
      </w:r>
    </w:p>
    <w:p>
      <w:pPr>
        <w:pStyle w:val="BookText"/>
      </w:pPr>
      <w:r>
        <w:rPr>
          <w:rFonts w:ascii="IRNazanin" w:hAnsi="IRNazanin" w:eastAsia="IRNazanin" w:cs="IRNazanin"/>
          <w:lang w:bidi="fa-IR"/>
          <w:color w:val="111111"/>
          <w:sz w:val="28"/>
          <w:szCs w:val="28"/>
          <w:rtl/>
        </w:rPr>
        <w:t xml:space="preserve">[12] خزیمة بن ثابت ذو الشهادتین و قد أخرج حدیثه جماعة منهم:</w:t>
      </w:r>
    </w:p>
    <w:p>
      <w:pPr>
        <w:pStyle w:val="BookText"/>
      </w:pPr>
      <w:r>
        <w:rPr>
          <w:rFonts w:ascii="Amiri" w:hAnsi="Amiri" w:eastAsia="Amiri" w:cs="Amiri"/>
          <w:lang w:bidi="ar-SA"/>
          <w:color w:val="111111"/>
          <w:sz w:val="28"/>
          <w:szCs w:val="28"/>
          <w:rtl/>
        </w:rPr>
        <w:t xml:space="preserve">1- أبو العباس ابن عقدة.</w:t>
      </w:r>
    </w:p>
    <w:p>
      <w:pPr>
        <w:pStyle w:val="BookText"/>
      </w:pPr>
      <w:r>
        <w:rPr>
          <w:rFonts w:ascii="IRNazanin" w:hAnsi="IRNazanin" w:eastAsia="IRNazanin" w:cs="IRNazanin"/>
          <w:lang w:bidi="fa-IR"/>
          <w:color w:val="111111"/>
          <w:sz w:val="28"/>
          <w:szCs w:val="28"/>
          <w:rtl/>
        </w:rPr>
        <w:t xml:space="preserve">2- شمس الدین السخاوی.</w:t>
      </w:r>
    </w:p>
    <w:p>
      <w:pPr>
        <w:pStyle w:val="BookText"/>
      </w:pPr>
      <w:r>
        <w:rPr>
          <w:rFonts w:ascii="IRNazanin" w:hAnsi="IRNazanin" w:eastAsia="IRNazanin" w:cs="IRNazanin"/>
          <w:lang w:bidi="fa-IR"/>
          <w:color w:val="111111"/>
          <w:sz w:val="28"/>
          <w:szCs w:val="28"/>
          <w:rtl/>
        </w:rPr>
        <w:t xml:space="preserve">3- نور الدین السمهودی.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أحمد بن الفضل ابن باکثیر.</w:t>
      </w:r>
    </w:p>
    <w:p>
      <w:pPr>
        <w:pStyle w:val="BookText"/>
      </w:pPr>
      <w:r>
        <w:rPr>
          <w:rFonts w:ascii="IRNazanin" w:hAnsi="IRNazanin" w:eastAsia="IRNazanin" w:cs="IRNazanin"/>
          <w:lang w:bidi="fa-IR"/>
          <w:color w:val="111111"/>
          <w:sz w:val="28"/>
          <w:szCs w:val="28"/>
          <w:rtl/>
        </w:rPr>
        <w:t xml:space="preserve">5- الشیخ سلیمان القندوزی.</w:t>
      </w:r>
    </w:p>
    <w:p>
      <w:pPr>
        <w:pStyle w:val="BookText"/>
      </w:pPr>
      <w:r>
        <w:rPr>
          <w:rFonts w:ascii="IRNazanin" w:hAnsi="IRNazanin" w:eastAsia="IRNazanin" w:cs="IRNazanin"/>
          <w:lang w:bidi="fa-IR"/>
          <w:color w:val="111111"/>
          <w:sz w:val="28"/>
          <w:szCs w:val="28"/>
          <w:rtl/>
        </w:rPr>
        <w:t xml:space="preserve">[13] زید بن ثابت و قد روی عنه حدیثه جماعة منهم:</w:t>
      </w:r>
    </w:p>
    <w:p>
      <w:pPr>
        <w:pStyle w:val="BookText"/>
      </w:pPr>
      <w:r>
        <w:rPr>
          <w:rFonts w:ascii="IRNazanin" w:hAnsi="IRNazanin" w:eastAsia="IRNazanin" w:cs="IRNazanin"/>
          <w:lang w:bidi="fa-IR"/>
          <w:color w:val="111111"/>
          <w:sz w:val="28"/>
          <w:szCs w:val="28"/>
          <w:rtl/>
        </w:rPr>
        <w:t xml:space="preserve">1- الرکین بن الربیع الفزاری.</w:t>
      </w:r>
    </w:p>
    <w:p>
      <w:pPr>
        <w:pStyle w:val="BookText"/>
      </w:pPr>
      <w:r>
        <w:rPr>
          <w:rFonts w:ascii="IRNazanin" w:hAnsi="IRNazanin" w:eastAsia="IRNazanin" w:cs="IRNazanin"/>
          <w:lang w:bidi="fa-IR"/>
          <w:color w:val="111111"/>
          <w:sz w:val="28"/>
          <w:szCs w:val="28"/>
          <w:rtl/>
        </w:rPr>
        <w:t xml:space="preserve">2- محمد بن إسحاق.</w:t>
      </w:r>
    </w:p>
    <w:p>
      <w:pPr>
        <w:pStyle w:val="BookText"/>
      </w:pPr>
      <w:r>
        <w:rPr>
          <w:rFonts w:ascii="IRNazanin" w:hAnsi="IRNazanin" w:eastAsia="IRNazanin" w:cs="IRNazanin"/>
          <w:lang w:bidi="fa-IR"/>
          <w:color w:val="111111"/>
          <w:sz w:val="28"/>
          <w:szCs w:val="28"/>
          <w:rtl/>
        </w:rPr>
        <w:t xml:space="preserve">3- شریک القاضی.</w:t>
      </w:r>
    </w:p>
    <w:p>
      <w:pPr>
        <w:pStyle w:val="BookText"/>
      </w:pPr>
      <w:r>
        <w:rPr>
          <w:rFonts w:ascii="IRNazanin" w:hAnsi="IRNazanin" w:eastAsia="IRNazanin" w:cs="IRNazanin"/>
          <w:lang w:bidi="fa-IR"/>
          <w:color w:val="111111"/>
          <w:sz w:val="28"/>
          <w:szCs w:val="28"/>
          <w:rtl/>
        </w:rPr>
        <w:t xml:space="preserve">4- أبو أحمد الزبیری.</w:t>
      </w:r>
    </w:p>
    <w:p>
      <w:pPr>
        <w:pStyle w:val="BookText"/>
      </w:pPr>
      <w:r>
        <w:rPr>
          <w:rFonts w:ascii="IRNazanin" w:hAnsi="IRNazanin" w:eastAsia="IRNazanin" w:cs="IRNazanin"/>
          <w:lang w:bidi="fa-IR"/>
          <w:color w:val="111111"/>
          <w:sz w:val="28"/>
          <w:szCs w:val="28"/>
          <w:rtl/>
        </w:rPr>
        <w:t xml:space="preserve">5- أسود بن عامر الشامی.</w:t>
      </w:r>
    </w:p>
    <w:p>
      <w:pPr>
        <w:pStyle w:val="BookText"/>
      </w:pPr>
      <w:r>
        <w:rPr>
          <w:rFonts w:ascii="IRNazanin" w:hAnsi="IRNazanin" w:eastAsia="IRNazanin" w:cs="IRNazanin"/>
          <w:lang w:bidi="fa-IR"/>
          <w:color w:val="111111"/>
          <w:sz w:val="28"/>
          <w:szCs w:val="28"/>
          <w:rtl/>
        </w:rPr>
        <w:t xml:space="preserve">6- أحمد بن حنبل.</w:t>
      </w:r>
    </w:p>
    <w:p>
      <w:pPr>
        <w:pStyle w:val="BookText"/>
      </w:pPr>
      <w:r>
        <w:rPr>
          <w:rFonts w:ascii="IRNazanin" w:hAnsi="IRNazanin" w:eastAsia="IRNazanin" w:cs="IRNazanin"/>
          <w:lang w:bidi="fa-IR"/>
          <w:color w:val="111111"/>
          <w:sz w:val="28"/>
          <w:szCs w:val="28"/>
          <w:rtl/>
        </w:rPr>
        <w:t xml:space="preserve">7- عبد بن حمید الکشی.</w:t>
      </w:r>
    </w:p>
    <w:p>
      <w:pPr>
        <w:pStyle w:val="BookText"/>
      </w:pPr>
      <w:r>
        <w:rPr>
          <w:rFonts w:ascii="IRNazanin" w:hAnsi="IRNazanin" w:eastAsia="IRNazanin" w:cs="IRNazanin"/>
          <w:lang w:bidi="fa-IR"/>
          <w:color w:val="111111"/>
          <w:sz w:val="28"/>
          <w:szCs w:val="28"/>
          <w:rtl/>
        </w:rPr>
        <w:t xml:space="preserve">8- أحمد بن عمرو الشیبانی.</w:t>
      </w:r>
    </w:p>
    <w:p>
      <w:pPr>
        <w:pStyle w:val="BookText"/>
      </w:pPr>
      <w:r>
        <w:rPr>
          <w:rFonts w:ascii="IRNazanin" w:hAnsi="IRNazanin" w:eastAsia="IRNazanin" w:cs="IRNazanin"/>
          <w:lang w:bidi="fa-IR"/>
          <w:color w:val="111111"/>
          <w:sz w:val="28"/>
          <w:szCs w:val="28"/>
          <w:rtl/>
        </w:rPr>
        <w:t xml:space="preserve">9- عبد اللّه بن أحمد بن حنبل.</w:t>
      </w:r>
    </w:p>
    <w:p>
      <w:pPr>
        <w:pStyle w:val="BookText"/>
      </w:pPr>
      <w:r>
        <w:rPr>
          <w:rFonts w:ascii="IRNazanin" w:hAnsi="IRNazanin" w:eastAsia="IRNazanin" w:cs="IRNazanin"/>
          <w:lang w:bidi="fa-IR"/>
          <w:color w:val="111111"/>
          <w:sz w:val="28"/>
          <w:szCs w:val="28"/>
          <w:rtl/>
        </w:rPr>
        <w:t xml:space="preserve">10- أبو جعفر الطبری.</w:t>
      </w:r>
    </w:p>
    <w:p>
      <w:pPr>
        <w:pStyle w:val="BookText"/>
      </w:pPr>
      <w:r>
        <w:rPr>
          <w:rFonts w:ascii="IRNazanin" w:hAnsi="IRNazanin" w:eastAsia="IRNazanin" w:cs="IRNazanin"/>
          <w:lang w:bidi="fa-IR"/>
          <w:color w:val="111111"/>
          <w:sz w:val="28"/>
          <w:szCs w:val="28"/>
          <w:rtl/>
        </w:rPr>
        <w:t xml:space="preserve">11- أبو بکر ابن الأنباری.</w:t>
      </w:r>
    </w:p>
    <w:p>
      <w:pPr>
        <w:pStyle w:val="BookText"/>
      </w:pPr>
      <w:r>
        <w:rPr>
          <w:rFonts w:ascii="IRNazanin" w:hAnsi="IRNazanin" w:eastAsia="IRNazanin" w:cs="IRNazanin"/>
          <w:lang w:bidi="fa-IR"/>
          <w:color w:val="111111"/>
          <w:sz w:val="28"/>
          <w:szCs w:val="28"/>
          <w:rtl/>
        </w:rPr>
        <w:t xml:space="preserve">12- أبو القاسم الطبرانی.</w:t>
      </w:r>
    </w:p>
    <w:p>
      <w:pPr>
        <w:pStyle w:val="BookText"/>
      </w:pPr>
      <w:r>
        <w:rPr>
          <w:rFonts w:ascii="IRNazanin" w:hAnsi="IRNazanin" w:eastAsia="IRNazanin" w:cs="IRNazanin"/>
          <w:lang w:bidi="fa-IR"/>
          <w:color w:val="111111"/>
          <w:sz w:val="28"/>
          <w:szCs w:val="28"/>
          <w:rtl/>
        </w:rPr>
        <w:t xml:space="preserve">13- أبو منصور الأزهری.</w:t>
      </w:r>
    </w:p>
    <w:p>
      <w:pPr>
        <w:pStyle w:val="BookText"/>
      </w:pPr>
      <w:r>
        <w:rPr>
          <w:rFonts w:ascii="IRNazanin" w:hAnsi="IRNazanin" w:eastAsia="IRNazanin" w:cs="IRNazanin"/>
          <w:lang w:bidi="fa-IR"/>
          <w:color w:val="111111"/>
          <w:sz w:val="28"/>
          <w:szCs w:val="28"/>
          <w:rtl/>
        </w:rPr>
        <w:t xml:space="preserve">14- أبو عبد اللّه الکنجی الشافعی.</w:t>
      </w:r>
    </w:p>
    <w:p>
      <w:pPr>
        <w:pStyle w:val="BookText"/>
      </w:pPr>
      <w:r>
        <w:rPr>
          <w:rFonts w:ascii="IRNazanin" w:hAnsi="IRNazanin" w:eastAsia="IRNazanin" w:cs="IRNazanin"/>
          <w:lang w:bidi="fa-IR"/>
          <w:color w:val="111111"/>
          <w:sz w:val="28"/>
          <w:szCs w:val="28"/>
          <w:rtl/>
        </w:rPr>
        <w:t xml:space="preserve">15- نور الدین علی الهیثمی.</w:t>
      </w:r>
    </w:p>
    <w:p>
      <w:pPr>
        <w:pStyle w:val="BookText"/>
      </w:pPr>
      <w:r>
        <w:rPr>
          <w:rFonts w:ascii="IRNazanin" w:hAnsi="IRNazanin" w:eastAsia="IRNazanin" w:cs="IRNazanin"/>
          <w:lang w:bidi="fa-IR"/>
          <w:color w:val="111111"/>
          <w:sz w:val="28"/>
          <w:szCs w:val="28"/>
          <w:rtl/>
        </w:rPr>
        <w:t xml:space="preserve">16- شمس الدین السخاوی.</w:t>
      </w:r>
    </w:p>
    <w:p>
      <w:pPr>
        <w:pStyle w:val="BookText"/>
      </w:pPr>
      <w:r>
        <w:rPr>
          <w:rFonts w:ascii="IRNazanin" w:hAnsi="IRNazanin" w:eastAsia="IRNazanin" w:cs="IRNazanin"/>
          <w:lang w:bidi="fa-IR"/>
          <w:color w:val="111111"/>
          <w:sz w:val="28"/>
          <w:szCs w:val="28"/>
          <w:rtl/>
        </w:rPr>
        <w:t xml:space="preserve">17- الجلال السیوطی.</w:t>
      </w:r>
    </w:p>
    <w:p>
      <w:pPr>
        <w:pStyle w:val="BookText"/>
      </w:pPr>
      <w:r>
        <w:rPr>
          <w:rFonts w:ascii="IRNazanin" w:hAnsi="IRNazanin" w:eastAsia="IRNazanin" w:cs="IRNazanin"/>
          <w:lang w:bidi="fa-IR"/>
          <w:color w:val="111111"/>
          <w:sz w:val="28"/>
          <w:szCs w:val="28"/>
          <w:rtl/>
        </w:rPr>
        <w:t xml:space="preserve">18- علی القاری.</w:t>
      </w:r>
    </w:p>
    <w:p>
      <w:pPr>
        <w:pStyle w:val="BookText"/>
      </w:pPr>
      <w:r>
        <w:rPr>
          <w:rFonts w:ascii="IRNazanin" w:hAnsi="IRNazanin" w:eastAsia="IRNazanin" w:cs="IRNazanin"/>
          <w:lang w:bidi="fa-IR"/>
          <w:color w:val="111111"/>
          <w:sz w:val="28"/>
          <w:szCs w:val="28"/>
          <w:rtl/>
        </w:rPr>
        <w:t xml:space="preserve">19- عبد الرءوف المناوی.</w:t>
      </w:r>
    </w:p>
    <w:p>
      <w:pPr>
        <w:pStyle w:val="BookText"/>
      </w:pPr>
      <w:r>
        <w:rPr>
          <w:rFonts w:ascii="IRNazanin" w:hAnsi="IRNazanin" w:eastAsia="IRNazanin" w:cs="IRNazanin"/>
          <w:lang w:bidi="fa-IR"/>
          <w:color w:val="111111"/>
          <w:sz w:val="28"/>
          <w:szCs w:val="28"/>
          <w:rtl/>
        </w:rPr>
        <w:t xml:space="preserve">20- علی بن أحمد العزیزی.</w:t>
      </w:r>
    </w:p>
    <w:p>
      <w:pPr>
        <w:pStyle w:val="BookText"/>
      </w:pPr>
      <w:r>
        <w:rPr>
          <w:rFonts w:ascii="IRNazanin" w:hAnsi="IRNazanin" w:eastAsia="IRNazanin" w:cs="IRNazanin"/>
          <w:lang w:bidi="fa-IR"/>
          <w:color w:val="111111"/>
          <w:sz w:val="28"/>
          <w:szCs w:val="28"/>
          <w:rtl/>
        </w:rPr>
        <w:t xml:space="preserve">21- المیرزا محمد البدخشی.</w:t>
      </w:r>
    </w:p>
    <w:p>
      <w:pPr>
        <w:pStyle w:val="BookText"/>
      </w:pPr>
      <w:r>
        <w:rPr>
          <w:rFonts w:ascii="IRNazanin" w:hAnsi="IRNazanin" w:eastAsia="IRNazanin" w:cs="IRNazanin"/>
          <w:lang w:bidi="fa-IR"/>
          <w:color w:val="111111"/>
          <w:sz w:val="28"/>
          <w:szCs w:val="28"/>
          <w:rtl/>
        </w:rPr>
        <w:t xml:space="preserve">22- سلیمان بن ابراهیم القندوزی.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حسن الزمان الهندی.</w:t>
      </w:r>
    </w:p>
    <w:p>
      <w:pPr>
        <w:pStyle w:val="BookText"/>
      </w:pPr>
      <w:r>
        <w:rPr>
          <w:rFonts w:ascii="IRNazanin" w:hAnsi="IRNazanin" w:eastAsia="IRNazanin" w:cs="IRNazanin"/>
          <w:lang w:bidi="fa-IR"/>
          <w:color w:val="111111"/>
          <w:sz w:val="28"/>
          <w:szCs w:val="28"/>
          <w:rtl/>
        </w:rPr>
        <w:t xml:space="preserve">[14] أبو هریرة، و قد روی عنه حدیث جماعة و هم:</w:t>
      </w:r>
    </w:p>
    <w:p>
      <w:pPr>
        <w:pStyle w:val="BookText"/>
      </w:pPr>
      <w:r>
        <w:rPr>
          <w:rFonts w:ascii="IRNazanin" w:hAnsi="IRNazanin" w:eastAsia="IRNazanin" w:cs="IRNazanin"/>
          <w:lang w:bidi="fa-IR"/>
          <w:color w:val="111111"/>
          <w:sz w:val="28"/>
          <w:szCs w:val="28"/>
          <w:rtl/>
        </w:rPr>
        <w:t xml:space="preserve">1- أبو بکر البزار.</w:t>
      </w:r>
    </w:p>
    <w:p>
      <w:pPr>
        <w:pStyle w:val="BookText"/>
      </w:pPr>
      <w:r>
        <w:rPr>
          <w:rFonts w:ascii="IRNazanin" w:hAnsi="IRNazanin" w:eastAsia="IRNazanin" w:cs="IRNazanin"/>
          <w:lang w:bidi="fa-IR"/>
          <w:color w:val="111111"/>
          <w:sz w:val="28"/>
          <w:szCs w:val="28"/>
          <w:rtl/>
        </w:rPr>
        <w:t xml:space="preserve">2- شمس الدین السخاوی.</w:t>
      </w:r>
    </w:p>
    <w:p>
      <w:pPr>
        <w:pStyle w:val="BookText"/>
      </w:pPr>
      <w:r>
        <w:rPr>
          <w:rFonts w:ascii="IRNazanin" w:hAnsi="IRNazanin" w:eastAsia="IRNazanin" w:cs="IRNazanin"/>
          <w:lang w:bidi="fa-IR"/>
          <w:color w:val="111111"/>
          <w:sz w:val="28"/>
          <w:szCs w:val="28"/>
          <w:rtl/>
        </w:rPr>
        <w:t xml:space="preserve">3- الجلال السیوطی.</w:t>
      </w:r>
    </w:p>
    <w:p>
      <w:pPr>
        <w:pStyle w:val="BookText"/>
      </w:pPr>
      <w:r>
        <w:rPr>
          <w:rFonts w:ascii="IRNazanin" w:hAnsi="IRNazanin" w:eastAsia="IRNazanin" w:cs="IRNazanin"/>
          <w:lang w:bidi="fa-IR"/>
          <w:color w:val="111111"/>
          <w:sz w:val="28"/>
          <w:szCs w:val="28"/>
          <w:rtl/>
        </w:rPr>
        <w:t xml:space="preserve">4- أحمد بن الفضل بن باکثیر.</w:t>
      </w:r>
    </w:p>
    <w:p>
      <w:pPr>
        <w:pStyle w:val="BookText"/>
      </w:pPr>
      <w:r>
        <w:rPr>
          <w:rFonts w:ascii="IRNazanin" w:hAnsi="IRNazanin" w:eastAsia="IRNazanin" w:cs="IRNazanin"/>
          <w:lang w:bidi="fa-IR"/>
          <w:color w:val="111111"/>
          <w:sz w:val="28"/>
          <w:szCs w:val="28"/>
          <w:rtl/>
        </w:rPr>
        <w:t xml:space="preserve">5- نور الدین السمهودی.</w:t>
      </w:r>
    </w:p>
    <w:p>
      <w:pPr>
        <w:pStyle w:val="BookText"/>
      </w:pPr>
      <w:r>
        <w:rPr>
          <w:rFonts w:ascii="IRNazanin" w:hAnsi="IRNazanin" w:eastAsia="IRNazanin" w:cs="IRNazanin"/>
          <w:lang w:bidi="fa-IR"/>
          <w:color w:val="111111"/>
          <w:sz w:val="28"/>
          <w:szCs w:val="28"/>
          <w:rtl/>
        </w:rPr>
        <w:t xml:space="preserve">6- محمود بن محمد الشیخانی القادری.</w:t>
      </w:r>
    </w:p>
    <w:p>
      <w:pPr>
        <w:pStyle w:val="BookText"/>
      </w:pPr>
      <w:r>
        <w:rPr>
          <w:rFonts w:ascii="IRNazanin" w:hAnsi="IRNazanin" w:eastAsia="IRNazanin" w:cs="IRNazanin"/>
          <w:lang w:bidi="fa-IR"/>
          <w:color w:val="111111"/>
          <w:sz w:val="28"/>
          <w:szCs w:val="28"/>
          <w:rtl/>
        </w:rPr>
        <w:t xml:space="preserve">[15] عبد اللّه بن حنطب، و قد أخرج عنه حدیثه جماعة منهم:</w:t>
      </w:r>
    </w:p>
    <w:p>
      <w:pPr>
        <w:pStyle w:val="BookText"/>
      </w:pPr>
      <w:r>
        <w:rPr>
          <w:rFonts w:ascii="IRNazanin" w:hAnsi="IRNazanin" w:eastAsia="IRNazanin" w:cs="IRNazanin"/>
          <w:lang w:bidi="fa-IR"/>
          <w:color w:val="111111"/>
          <w:sz w:val="28"/>
          <w:szCs w:val="28"/>
          <w:rtl/>
        </w:rPr>
        <w:t xml:space="preserve">1- أبو القاسم الطبرانی.</w:t>
      </w:r>
    </w:p>
    <w:p>
      <w:pPr>
        <w:pStyle w:val="BookText"/>
      </w:pPr>
      <w:r>
        <w:rPr>
          <w:rFonts w:ascii="IRNazanin" w:hAnsi="IRNazanin" w:eastAsia="IRNazanin" w:cs="IRNazanin"/>
          <w:lang w:bidi="fa-IR"/>
          <w:color w:val="111111"/>
          <w:sz w:val="28"/>
          <w:szCs w:val="28"/>
          <w:rtl/>
        </w:rPr>
        <w:t xml:space="preserve">2- علی بن محمد ابن الأثیر.</w:t>
      </w:r>
    </w:p>
    <w:p>
      <w:pPr>
        <w:pStyle w:val="BookText"/>
      </w:pPr>
      <w:r>
        <w:rPr>
          <w:rFonts w:ascii="IRNazanin" w:hAnsi="IRNazanin" w:eastAsia="IRNazanin" w:cs="IRNazanin"/>
          <w:lang w:bidi="fa-IR"/>
          <w:color w:val="111111"/>
          <w:sz w:val="28"/>
          <w:szCs w:val="28"/>
          <w:rtl/>
        </w:rPr>
        <w:t xml:space="preserve">3- الجلال السیوطی.</w:t>
      </w:r>
    </w:p>
    <w:p>
      <w:pPr>
        <w:pStyle w:val="BookText"/>
      </w:pPr>
      <w:r>
        <w:rPr>
          <w:rFonts w:ascii="IRNazanin" w:hAnsi="IRNazanin" w:eastAsia="IRNazanin" w:cs="IRNazanin"/>
          <w:lang w:bidi="fa-IR"/>
          <w:color w:val="111111"/>
          <w:sz w:val="28"/>
          <w:szCs w:val="28"/>
          <w:rtl/>
        </w:rPr>
        <w:t xml:space="preserve">[16] جبیر بن مطعم، و قد أخرج عنه حدیثه جماعة منهم:</w:t>
      </w:r>
    </w:p>
    <w:p>
      <w:pPr>
        <w:pStyle w:val="BookText"/>
      </w:pPr>
      <w:r>
        <w:rPr>
          <w:rFonts w:ascii="IRNazanin" w:hAnsi="IRNazanin" w:eastAsia="IRNazanin" w:cs="IRNazanin"/>
          <w:lang w:bidi="fa-IR"/>
          <w:color w:val="111111"/>
          <w:sz w:val="28"/>
          <w:szCs w:val="28"/>
          <w:rtl/>
        </w:rPr>
        <w:t xml:space="preserve">1- أبو نعیم الاصبهانی.</w:t>
      </w:r>
    </w:p>
    <w:p>
      <w:pPr>
        <w:pStyle w:val="BookText"/>
      </w:pPr>
      <w:r>
        <w:rPr>
          <w:rFonts w:ascii="IRNazanin" w:hAnsi="IRNazanin" w:eastAsia="IRNazanin" w:cs="IRNazanin"/>
          <w:lang w:bidi="fa-IR"/>
          <w:color w:val="111111"/>
          <w:sz w:val="28"/>
          <w:szCs w:val="28"/>
          <w:rtl/>
        </w:rPr>
        <w:t xml:space="preserve">2- السید علی الهمدانی.</w:t>
      </w:r>
    </w:p>
    <w:p>
      <w:pPr>
        <w:pStyle w:val="BookText"/>
      </w:pPr>
      <w:r>
        <w:rPr>
          <w:rFonts w:ascii="IRNazanin" w:hAnsi="IRNazanin" w:eastAsia="IRNazanin" w:cs="IRNazanin"/>
          <w:lang w:bidi="fa-IR"/>
          <w:color w:val="111111"/>
          <w:sz w:val="28"/>
          <w:szCs w:val="28"/>
          <w:rtl/>
        </w:rPr>
        <w:t xml:space="preserve">3- الشیخ سلیمان القندوزی.</w:t>
      </w:r>
    </w:p>
    <w:p>
      <w:pPr>
        <w:pStyle w:val="BookText"/>
      </w:pPr>
      <w:r>
        <w:rPr>
          <w:rFonts w:ascii="IRNazanin" w:hAnsi="IRNazanin" w:eastAsia="IRNazanin" w:cs="IRNazanin"/>
          <w:lang w:bidi="fa-IR"/>
          <w:color w:val="111111"/>
          <w:sz w:val="28"/>
          <w:szCs w:val="28"/>
          <w:rtl/>
        </w:rPr>
        <w:t xml:space="preserve">[17] البراء بن عازب، أخرج حدیثه: أبو نعیم الاصبهانی.</w:t>
      </w:r>
    </w:p>
    <w:p>
      <w:pPr>
        <w:pStyle w:val="BookText"/>
      </w:pPr>
      <w:r>
        <w:rPr>
          <w:rFonts w:ascii="IRNazanin" w:hAnsi="IRNazanin" w:eastAsia="IRNazanin" w:cs="IRNazanin"/>
          <w:lang w:bidi="fa-IR"/>
          <w:color w:val="111111"/>
          <w:sz w:val="28"/>
          <w:szCs w:val="28"/>
          <w:rtl/>
        </w:rPr>
        <w:t xml:space="preserve">[18] أنس بن مالک، روی عنه حدیثه: أبو نعیم الاصبهانی أیضا.</w:t>
      </w:r>
    </w:p>
    <w:p>
      <w:pPr>
        <w:pStyle w:val="BookText"/>
      </w:pPr>
      <w:r>
        <w:rPr>
          <w:rFonts w:ascii="IRNazanin" w:hAnsi="IRNazanin" w:eastAsia="IRNazanin" w:cs="IRNazanin"/>
          <w:lang w:bidi="fa-IR"/>
          <w:color w:val="111111"/>
          <w:sz w:val="28"/>
          <w:szCs w:val="28"/>
          <w:rtl/>
        </w:rPr>
        <w:t xml:space="preserve">[19] طلحة بن عبد اللّه التیمی، روی عنه حدیثه: الشیخ سلیمان القندوزی.</w:t>
      </w:r>
    </w:p>
    <w:p>
      <w:pPr>
        <w:pStyle w:val="BookText"/>
      </w:pPr>
      <w:r>
        <w:rPr>
          <w:rFonts w:ascii="IRNazanin" w:hAnsi="IRNazanin" w:eastAsia="IRNazanin" w:cs="IRNazanin"/>
          <w:lang w:bidi="fa-IR"/>
          <w:color w:val="111111"/>
          <w:sz w:val="28"/>
          <w:szCs w:val="28"/>
          <w:rtl/>
        </w:rPr>
        <w:t xml:space="preserve">[20] عبد الرحمن بن عوف، روی عنه حدیثه: الشیخ سلیمان القندوزی أیضا.</w:t>
      </w:r>
    </w:p>
    <w:p>
      <w:pPr>
        <w:pStyle w:val="BookText"/>
      </w:pPr>
      <w:r>
        <w:rPr>
          <w:rFonts w:ascii="IRNazanin" w:hAnsi="IRNazanin" w:eastAsia="IRNazanin" w:cs="IRNazanin"/>
          <w:lang w:bidi="fa-IR"/>
          <w:color w:val="111111"/>
          <w:sz w:val="28"/>
          <w:szCs w:val="28"/>
          <w:rtl/>
        </w:rPr>
        <w:t xml:space="preserve">[21] سعد بن أبی وقاص، روی عنه حدیثه الشیخ سلیمان القندوزی أیضا.</w:t>
      </w:r>
    </w:p>
    <w:p>
      <w:pPr>
        <w:pStyle w:val="BookText"/>
      </w:pPr>
      <w:r>
        <w:rPr>
          <w:rFonts w:ascii="IRNazanin" w:hAnsi="IRNazanin" w:eastAsia="IRNazanin" w:cs="IRNazanin"/>
          <w:lang w:bidi="fa-IR"/>
          <w:color w:val="111111"/>
          <w:sz w:val="28"/>
          <w:szCs w:val="28"/>
          <w:rtl/>
        </w:rPr>
        <w:t xml:space="preserve">[22] عمرو بن العاص، ذکر روایته الموفق بن أحمد الخوارزمی.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سهل بن سعد الأنصاری، أخرج عنه جماعة منهم:</w:t>
      </w:r>
    </w:p>
    <w:p>
      <w:pPr>
        <w:pStyle w:val="BookText"/>
      </w:pPr>
      <w:r>
        <w:rPr>
          <w:rFonts w:ascii="IRNazanin" w:hAnsi="IRNazanin" w:eastAsia="IRNazanin" w:cs="IRNazanin"/>
          <w:lang w:bidi="fa-IR"/>
          <w:color w:val="111111"/>
          <w:sz w:val="28"/>
          <w:szCs w:val="28"/>
          <w:rtl/>
        </w:rPr>
        <w:t xml:space="preserve">1- ابن عقدة الکوفی.</w:t>
      </w:r>
    </w:p>
    <w:p>
      <w:pPr>
        <w:pStyle w:val="BookText"/>
      </w:pPr>
      <w:r>
        <w:rPr>
          <w:rFonts w:ascii="IRNazanin" w:hAnsi="IRNazanin" w:eastAsia="IRNazanin" w:cs="IRNazanin"/>
          <w:lang w:bidi="fa-IR"/>
          <w:color w:val="111111"/>
          <w:sz w:val="28"/>
          <w:szCs w:val="28"/>
          <w:rtl/>
        </w:rPr>
        <w:t xml:space="preserve">2- شمس الدین السخاوی.</w:t>
      </w:r>
    </w:p>
    <w:p>
      <w:pPr>
        <w:pStyle w:val="BookText"/>
      </w:pPr>
      <w:r>
        <w:rPr>
          <w:rFonts w:ascii="IRNazanin" w:hAnsi="IRNazanin" w:eastAsia="IRNazanin" w:cs="IRNazanin"/>
          <w:lang w:bidi="fa-IR"/>
          <w:color w:val="111111"/>
          <w:sz w:val="28"/>
          <w:szCs w:val="28"/>
          <w:rtl/>
        </w:rPr>
        <w:t xml:space="preserve">3- نور الدین السمهودی.</w:t>
      </w:r>
    </w:p>
    <w:p>
      <w:pPr>
        <w:pStyle w:val="BookText"/>
      </w:pPr>
      <w:r>
        <w:rPr>
          <w:rFonts w:ascii="IRNazanin" w:hAnsi="IRNazanin" w:eastAsia="IRNazanin" w:cs="IRNazanin"/>
          <w:lang w:bidi="fa-IR"/>
          <w:color w:val="111111"/>
          <w:sz w:val="28"/>
          <w:szCs w:val="28"/>
          <w:rtl/>
        </w:rPr>
        <w:t xml:space="preserve">4- أحمد بن الفضل بن باکثیر.</w:t>
      </w:r>
    </w:p>
    <w:p>
      <w:pPr>
        <w:pStyle w:val="BookText"/>
      </w:pPr>
      <w:r>
        <w:rPr>
          <w:rFonts w:ascii="IRNazanin" w:hAnsi="IRNazanin" w:eastAsia="IRNazanin" w:cs="IRNazanin"/>
          <w:lang w:bidi="fa-IR"/>
          <w:color w:val="111111"/>
          <w:sz w:val="28"/>
          <w:szCs w:val="28"/>
          <w:rtl/>
        </w:rPr>
        <w:t xml:space="preserve">5- الشیخ سلیمان القندوزی.</w:t>
      </w:r>
    </w:p>
    <w:p>
      <w:pPr>
        <w:pStyle w:val="BookText"/>
      </w:pPr>
      <w:r>
        <w:rPr>
          <w:rFonts w:ascii="IRNazanin" w:hAnsi="IRNazanin" w:eastAsia="IRNazanin" w:cs="IRNazanin"/>
          <w:lang w:bidi="fa-IR"/>
          <w:color w:val="111111"/>
          <w:sz w:val="28"/>
          <w:szCs w:val="28"/>
          <w:rtl/>
        </w:rPr>
        <w:t xml:space="preserve">[24] عدی بن حاتم رضی اللّه عنه،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[25] عقبة بن عامر،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[26] أبو أیوب الأنصاری،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[27] أبو شریح الخزاعی،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[28] أبو قدامة الأنصاری،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[29] أبو لیلی الانصاری،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[30] ضمیرة الأسلمی روی عنه حدیثه: ابن عقدة، السخاوی، السمهودی، ابن باکثیر، القندوزی.</w:t>
      </w:r>
    </w:p>
    <w:p>
      <w:pPr>
        <w:pStyle w:val="BookText"/>
      </w:pPr>
      <w:r>
        <w:rPr>
          <w:rFonts w:ascii="IRNazanin" w:hAnsi="IRNazanin" w:eastAsia="IRNazanin" w:cs="IRNazanin"/>
          <w:lang w:bidi="fa-IR"/>
          <w:color w:val="111111"/>
          <w:sz w:val="28"/>
          <w:szCs w:val="28"/>
          <w:rtl/>
        </w:rPr>
        <w:t xml:space="preserve">[31] عامر بن لیلی بن ضمرة، روی عنه حدیثه جماعة منهم:</w:t>
      </w:r>
    </w:p>
    <w:p>
      <w:pPr>
        <w:pStyle w:val="BookText"/>
      </w:pPr>
      <w:r>
        <w:rPr>
          <w:rFonts w:ascii="IRNazanin" w:hAnsi="IRNazanin" w:eastAsia="IRNazanin" w:cs="IRNazanin"/>
          <w:lang w:bidi="fa-IR"/>
          <w:color w:val="111111"/>
          <w:sz w:val="28"/>
          <w:szCs w:val="28"/>
          <w:rtl/>
        </w:rPr>
        <w:t xml:space="preserve">1- ابن عقدة الکوفی.</w:t>
      </w:r>
    </w:p>
    <w:p>
      <w:pPr>
        <w:pStyle w:val="BookText"/>
      </w:pPr>
      <w:r>
        <w:rPr>
          <w:rFonts w:ascii="IRNazanin" w:hAnsi="IRNazanin" w:eastAsia="IRNazanin" w:cs="IRNazanin"/>
          <w:lang w:bidi="fa-IR"/>
          <w:color w:val="111111"/>
          <w:sz w:val="28"/>
          <w:szCs w:val="28"/>
          <w:rtl/>
        </w:rPr>
        <w:t xml:space="preserve">2- أبو موسی المدینی.</w:t>
      </w:r>
    </w:p>
    <w:p>
      <w:pPr>
        <w:pStyle w:val="BookText"/>
      </w:pPr>
      <w:r>
        <w:rPr>
          <w:rFonts w:ascii="IRNazanin" w:hAnsi="IRNazanin" w:eastAsia="IRNazanin" w:cs="IRNazanin"/>
          <w:lang w:bidi="fa-IR"/>
          <w:color w:val="111111"/>
          <w:sz w:val="28"/>
          <w:szCs w:val="28"/>
          <w:rtl/>
        </w:rPr>
        <w:t xml:space="preserve">3- أبو الفتوح العجلی.</w:t>
      </w:r>
    </w:p>
    <w:p>
      <w:pPr>
        <w:pStyle w:val="BookText"/>
      </w:pPr>
      <w:r>
        <w:rPr>
          <w:rFonts w:ascii="IRNazanin" w:hAnsi="IRNazanin" w:eastAsia="IRNazanin" w:cs="IRNazanin"/>
          <w:lang w:bidi="fa-IR"/>
          <w:color w:val="111111"/>
          <w:sz w:val="28"/>
          <w:szCs w:val="28"/>
          <w:rtl/>
        </w:rPr>
        <w:t xml:space="preserve">4- علی بن محمد ابن الأثیر.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ابن حجر العسقلانی.</w:t>
      </w:r>
    </w:p>
    <w:p>
      <w:pPr>
        <w:pStyle w:val="BookText"/>
      </w:pPr>
      <w:r>
        <w:rPr>
          <w:rFonts w:ascii="IRNazanin" w:hAnsi="IRNazanin" w:eastAsia="IRNazanin" w:cs="IRNazanin"/>
          <w:lang w:bidi="fa-IR"/>
          <w:color w:val="111111"/>
          <w:sz w:val="28"/>
          <w:szCs w:val="28"/>
          <w:rtl/>
        </w:rPr>
        <w:t xml:space="preserve">6- شمس الدین السخاوی.</w:t>
      </w:r>
    </w:p>
    <w:p>
      <w:pPr>
        <w:pStyle w:val="BookText"/>
      </w:pPr>
      <w:r>
        <w:rPr>
          <w:rFonts w:ascii="IRNazanin" w:hAnsi="IRNazanin" w:eastAsia="IRNazanin" w:cs="IRNazanin"/>
          <w:lang w:bidi="fa-IR"/>
          <w:color w:val="111111"/>
          <w:sz w:val="28"/>
          <w:szCs w:val="28"/>
          <w:rtl/>
        </w:rPr>
        <w:t xml:space="preserve">7- نور الدین السمهودی.</w:t>
      </w:r>
    </w:p>
    <w:p>
      <w:pPr>
        <w:pStyle w:val="BookText"/>
      </w:pPr>
      <w:r>
        <w:rPr>
          <w:rFonts w:ascii="IRNazanin" w:hAnsi="IRNazanin" w:eastAsia="IRNazanin" w:cs="IRNazanin"/>
          <w:lang w:bidi="fa-IR"/>
          <w:color w:val="111111"/>
          <w:sz w:val="28"/>
          <w:szCs w:val="28"/>
          <w:rtl/>
        </w:rPr>
        <w:t xml:space="preserve">8- أحمد بن الفضل بن محمد باکثیر.</w:t>
      </w:r>
    </w:p>
    <w:p>
      <w:pPr>
        <w:pStyle w:val="BookText"/>
      </w:pPr>
      <w:r>
        <w:rPr>
          <w:rFonts w:ascii="IRNazanin" w:hAnsi="IRNazanin" w:eastAsia="IRNazanin" w:cs="IRNazanin"/>
          <w:lang w:bidi="fa-IR"/>
          <w:color w:val="111111"/>
          <w:sz w:val="28"/>
          <w:szCs w:val="28"/>
          <w:rtl/>
        </w:rPr>
        <w:t xml:space="preserve">9- الشیخ سلیمان القندوزی.</w:t>
      </w:r>
    </w:p>
    <w:p>
      <w:pPr>
        <w:pStyle w:val="BookText"/>
      </w:pPr>
      <w:r>
        <w:rPr>
          <w:rFonts w:ascii="IRNazanin" w:hAnsi="IRNazanin" w:eastAsia="IRNazanin" w:cs="IRNazanin"/>
          <w:lang w:bidi="fa-IR"/>
          <w:color w:val="111111"/>
          <w:sz w:val="28"/>
          <w:szCs w:val="28"/>
          <w:rtl/>
        </w:rPr>
        <w:t xml:space="preserve">[32] سیدتنا فاطمة الزهراء علیها السلام، و قد أورد روایتها الشیخ سلیمان القندوزی.</w:t>
      </w:r>
    </w:p>
    <w:p>
      <w:pPr>
        <w:pStyle w:val="BookText"/>
      </w:pPr>
      <w:r>
        <w:rPr>
          <w:rFonts w:ascii="IRNazanin" w:hAnsi="IRNazanin" w:eastAsia="IRNazanin" w:cs="IRNazanin"/>
          <w:lang w:bidi="fa-IR"/>
          <w:color w:val="111111"/>
          <w:sz w:val="28"/>
          <w:szCs w:val="28"/>
          <w:rtl/>
        </w:rPr>
        <w:t xml:space="preserve">[33] سیدتنا ام سلمة رضی اللّه عنها، و قد أورد روایتها جماعة منهم:</w:t>
      </w:r>
    </w:p>
    <w:p>
      <w:pPr>
        <w:pStyle w:val="BookText"/>
      </w:pPr>
      <w:r>
        <w:rPr>
          <w:rFonts w:ascii="IRNazanin" w:hAnsi="IRNazanin" w:eastAsia="IRNazanin" w:cs="IRNazanin"/>
          <w:lang w:bidi="fa-IR"/>
          <w:color w:val="111111"/>
          <w:sz w:val="28"/>
          <w:szCs w:val="28"/>
          <w:rtl/>
        </w:rPr>
        <w:t xml:space="preserve">1- ابن عقدة الکوفی.</w:t>
      </w:r>
    </w:p>
    <w:p>
      <w:pPr>
        <w:pStyle w:val="BookText"/>
      </w:pPr>
      <w:r>
        <w:rPr>
          <w:rFonts w:ascii="IRNazanin" w:hAnsi="IRNazanin" w:eastAsia="IRNazanin" w:cs="IRNazanin"/>
          <w:lang w:bidi="fa-IR"/>
          <w:color w:val="111111"/>
          <w:sz w:val="28"/>
          <w:szCs w:val="28"/>
          <w:rtl/>
        </w:rPr>
        <w:t xml:space="preserve">2- أبو الحسن علی بن عمر الدارقطنی.</w:t>
      </w:r>
    </w:p>
    <w:p>
      <w:pPr>
        <w:pStyle w:val="BookText"/>
      </w:pPr>
      <w:r>
        <w:rPr>
          <w:rFonts w:ascii="IRNazanin" w:hAnsi="IRNazanin" w:eastAsia="IRNazanin" w:cs="IRNazanin"/>
          <w:lang w:bidi="fa-IR"/>
          <w:color w:val="111111"/>
          <w:sz w:val="28"/>
          <w:szCs w:val="28"/>
          <w:rtl/>
        </w:rPr>
        <w:t xml:space="preserve">3- شمس الدین السخاوی.</w:t>
      </w:r>
    </w:p>
    <w:p>
      <w:pPr>
        <w:pStyle w:val="BookText"/>
      </w:pPr>
      <w:r>
        <w:rPr>
          <w:rFonts w:ascii="IRNazanin" w:hAnsi="IRNazanin" w:eastAsia="IRNazanin" w:cs="IRNazanin"/>
          <w:lang w:bidi="fa-IR"/>
          <w:color w:val="111111"/>
          <w:sz w:val="28"/>
          <w:szCs w:val="28"/>
          <w:rtl/>
        </w:rPr>
        <w:t xml:space="preserve">4- نور الدین السمهودی.</w:t>
      </w:r>
    </w:p>
    <w:p>
      <w:pPr>
        <w:pStyle w:val="BookText"/>
      </w:pPr>
      <w:r>
        <w:rPr>
          <w:rFonts w:ascii="IRNazanin" w:hAnsi="IRNazanin" w:eastAsia="IRNazanin" w:cs="IRNazanin"/>
          <w:lang w:bidi="fa-IR"/>
          <w:color w:val="111111"/>
          <w:sz w:val="28"/>
          <w:szCs w:val="28"/>
          <w:rtl/>
        </w:rPr>
        <w:t xml:space="preserve">5- أحمد بن باکثیر.</w:t>
      </w:r>
    </w:p>
    <w:p>
      <w:pPr>
        <w:pStyle w:val="BookText"/>
      </w:pPr>
      <w:r>
        <w:rPr>
          <w:rFonts w:ascii="IRNazanin" w:hAnsi="IRNazanin" w:eastAsia="IRNazanin" w:cs="IRNazanin"/>
          <w:lang w:bidi="fa-IR"/>
          <w:color w:val="111111"/>
          <w:sz w:val="28"/>
          <w:szCs w:val="28"/>
          <w:rtl/>
        </w:rPr>
        <w:t xml:space="preserve">6- الشیخانی القادری.</w:t>
      </w:r>
    </w:p>
    <w:p>
      <w:pPr>
        <w:pStyle w:val="BookText"/>
      </w:pPr>
      <w:r>
        <w:rPr>
          <w:rFonts w:ascii="IRNazanin" w:hAnsi="IRNazanin" w:eastAsia="IRNazanin" w:cs="IRNazanin"/>
          <w:lang w:bidi="fa-IR"/>
          <w:color w:val="111111"/>
          <w:sz w:val="28"/>
          <w:szCs w:val="28"/>
          <w:rtl/>
        </w:rPr>
        <w:t xml:space="preserve">[34] سیدتنا أم هانی أخت أمیر المؤمنین علیه السّلام. و قد أورد روایتها جماعة منهم:</w:t>
      </w:r>
    </w:p>
    <w:p>
      <w:pPr>
        <w:pStyle w:val="BookText"/>
      </w:pPr>
      <w:r>
        <w:rPr>
          <w:rFonts w:ascii="IRNazanin" w:hAnsi="IRNazanin" w:eastAsia="IRNazanin" w:cs="IRNazanin"/>
          <w:lang w:bidi="fa-IR"/>
          <w:color w:val="111111"/>
          <w:sz w:val="28"/>
          <w:szCs w:val="28"/>
          <w:rtl/>
        </w:rPr>
        <w:t xml:space="preserve">1- ابن عقدة الکوفی.</w:t>
      </w:r>
    </w:p>
    <w:p>
      <w:pPr>
        <w:pStyle w:val="BookText"/>
      </w:pPr>
      <w:r>
        <w:rPr>
          <w:rFonts w:ascii="IRNazanin" w:hAnsi="IRNazanin" w:eastAsia="IRNazanin" w:cs="IRNazanin"/>
          <w:lang w:bidi="fa-IR"/>
          <w:color w:val="111111"/>
          <w:sz w:val="28"/>
          <w:szCs w:val="28"/>
          <w:rtl/>
        </w:rPr>
        <w:t xml:space="preserve">2- شمس الدین السخاوی.</w:t>
      </w:r>
    </w:p>
    <w:p>
      <w:pPr>
        <w:pStyle w:val="BookText"/>
      </w:pPr>
      <w:r>
        <w:rPr>
          <w:rFonts w:ascii="IRNazanin" w:hAnsi="IRNazanin" w:eastAsia="IRNazanin" w:cs="IRNazanin"/>
          <w:lang w:bidi="fa-IR"/>
          <w:color w:val="111111"/>
          <w:sz w:val="28"/>
          <w:szCs w:val="28"/>
          <w:rtl/>
        </w:rPr>
        <w:t xml:space="preserve">3- نور الدین السمهودی.</w:t>
      </w:r>
    </w:p>
    <w:p>
      <w:pPr>
        <w:pStyle w:val="BookText"/>
      </w:pPr>
      <w:r>
        <w:rPr>
          <w:rFonts w:ascii="IRNazanin" w:hAnsi="IRNazanin" w:eastAsia="IRNazanin" w:cs="IRNazanin"/>
          <w:lang w:bidi="fa-IR"/>
          <w:color w:val="111111"/>
          <w:sz w:val="28"/>
          <w:szCs w:val="28"/>
          <w:rtl/>
        </w:rPr>
        <w:t xml:space="preserve">4- ابن باکثیر المکی.</w:t>
      </w:r>
    </w:p>
    <w:p>
      <w:pPr>
        <w:pStyle w:val="BookText"/>
      </w:pPr>
      <w:r>
        <w:rPr>
          <w:rFonts w:ascii="IRNazanin" w:hAnsi="IRNazanin" w:eastAsia="IRNazanin" w:cs="IRNazanin"/>
          <w:lang w:bidi="fa-IR"/>
          <w:color w:val="111111"/>
          <w:sz w:val="28"/>
          <w:szCs w:val="28"/>
          <w:rtl/>
        </w:rPr>
        <w:t xml:space="preserve">هذا، و لقد علم أن رواة هذا الحدیث الشریف من الصحابة و الصحابیات الذین أخرج الحفاظ و العلماء روایاتهم هم: أربعة و ثلاثون.</w:t>
      </w:r>
    </w:p>
    <w:p>
      <w:pPr>
        <w:pStyle w:val="BookText"/>
      </w:pPr>
      <w:r>
        <w:rPr>
          <w:rFonts w:ascii="IRNazanin" w:hAnsi="IRNazanin" w:eastAsia="IRNazanin" w:cs="IRNazanin"/>
          <w:lang w:bidi="fa-IR"/>
          <w:color w:val="111111"/>
          <w:sz w:val="28"/>
          <w:szCs w:val="28"/>
          <w:rtl/>
        </w:rPr>
        <w:t xml:space="preserve">فهل أنصف (الدهلوی) حیث نسب هذا الحدیث الذی نقله هؤلاء الی زید بن أرقم فقط …؟</w:t>
      </w:r>
    </w:p>
    <w:p>
      <w:pPr>
        <w:pStyle w:val="BookText"/>
      </w:pPr>
      <w:r>
        <w:rPr>
          <w:rFonts w:ascii="IRNazanin" w:hAnsi="IRNazanin" w:eastAsia="IRNazanin" w:cs="IRNazanin"/>
          <w:lang w:bidi="fa-IR"/>
          <w:color w:val="111111"/>
          <w:sz w:val="28"/>
          <w:szCs w:val="28"/>
          <w:rtl/>
        </w:rPr>
        <w:t xml:space="preserve">و لا یتوهم: لعل اقتصاره علی زید کان من جهة احتجاج أهل الحق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بروایة زید بن أرقم فحسب، و ذلک: لأنه یتضح لأدنی متتبع لکتب أهل الحق أنهم یحتجون- فی مقام اثبات هذا الحدیث- بطرقه المتنوعة و أسانیده المتعددة، و لا یکتفون بروایة زید أو غیره، کما لا یخفی علی من لاحظ کتاب (العمدة) لابن بطریق رحمه اللّه و (غایة المرام) للسید البحرانی رحمه اللّه و غیرهما.</w:t>
      </w:r>
    </w:p>
    <w:p>
      <w:pPr>
        <w:pStyle w:val="BookText"/>
      </w:pPr>
      <w:r>
        <w:rPr>
          <w:rFonts w:ascii="IRNazanin" w:hAnsi="IRNazanin" w:eastAsia="IRNazanin" w:cs="IRNazanin"/>
          <w:lang w:bidi="fa-IR"/>
          <w:color w:val="111111"/>
          <w:sz w:val="28"/>
          <w:szCs w:val="28"/>
          <w:rtl/>
        </w:rPr>
        <w:t xml:space="preserve">و من الجدیر بالذکر هنا: أنه قد بلغت طرق هذا الحدیث حدا جعل أکابر علماء المخالفین یعترفون بتعدد رواته من الصحابة، فقد قال الترمذی بعد روایته الحدیث عن جابر: «و فی الباب عن أبی ذر و أبی سعید و زید بن أرقم و حذیفة ابن أسید»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بعد أن ذکر طرق الحدیث العدیدة بروایة أبی سعید و زید بن أرقم: «و فی الباب عن جابر، و حذیفة بن أسید، و خزیمة بن ثابت، و سهل ابن سعد، و ضمیرة، و عامر بن لیلی، و عبد الرحمن بن عوف، و عبد اللّه ابن عباس، و عبد اللّه بن عمر، و عدی بن حاتم، و عقبة بن عامر، و علی بن أبی طالب، و أبی ذر، و أبی رافع، و أبی شریح الخزاعی، و أبی قدامة الانصاری و أبی هریرة، و أبی الهیثم بن التیهان. و رجال من قریش، و أم سلمة، و أم هانی ابنة أبی طالب الصحابیة رضوان اللّه علیهم …» ثم ذکر روایاتهم بالتفصیل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بعد نقل طرقه العدیدة و بعض مؤیداته: «و فی الباب عن زیادة علی عشرین من الصحابة»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بعد کلام له: «ثم اعلم أن الحدیث التمسک بذلک طرقا کثیرة وردت عن نیف و عشرین صحابیا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لهذا الحدیث طرق کثیرة عن بعض و عشرین صحابیا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2" w:name="pg10407_104041"/>
    <w:bookmarkEnd w:id="162"/>
    <w:p>
      <w:pPr>
        <w:pStyle w:val="BookText"/>
      </w:pPr>
      <w:r>
        <w:rPr>
          <w:rFonts w:ascii="Amiri" w:hAnsi="Amiri" w:eastAsia="Amiri" w:cs="Amiri"/>
          <w:lang w:bidi="ar-SA"/>
          <w:color w:val="111111"/>
          <w:sz w:val="28"/>
          <w:szCs w:val="28"/>
          <w:rtl/>
        </w:rPr>
        <w:t xml:space="preserve">لا حاجة لنا ببسطها»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669" w:name="_Toc445"/>
      <w:r>
        <w:t>2- نقل حدیث الثقلین عن زید من طرق أخری غیر محرفة</w:t>
      </w:r>
      <w:bookmarkEnd w:id="669"/>
    </w:p>
    <w:p>
      <w:pPr>
        <w:pStyle w:val="Heading6"/>
      </w:pPr>
      <w:bookmarkStart w:id="670" w:name="_Toc446"/>
      <w:r>
        <w:t>اشارة</w:t>
      </w:r>
      <w:bookmarkEnd w:id="670"/>
    </w:p>
    <w:p>
      <w:pPr>
        <w:pStyle w:val="BookText"/>
      </w:pPr>
      <w:r>
        <w:rPr>
          <w:rFonts w:ascii="IRNazanin" w:hAnsi="IRNazanin" w:eastAsia="IRNazanin" w:cs="IRNazanin"/>
          <w:lang w:bidi="fa-IR"/>
          <w:color w:val="111111"/>
          <w:sz w:val="28"/>
          <w:szCs w:val="28"/>
          <w:rtl/>
        </w:rPr>
        <w:t xml:space="preserve">ان (الدهلوی) بعد أن نسب هذا الحدیث الی زید بن أرقم فحسب، اختار أخصر ألفاظ حدیث زید قاصدا بذلک کتم فضل أهل البیت علیهم السّلام.</w:t>
      </w:r>
    </w:p>
    <w:p>
      <w:pPr>
        <w:pStyle w:val="BookText"/>
      </w:pPr>
      <w:r>
        <w:rPr>
          <w:rFonts w:ascii="IRNazanin" w:hAnsi="IRNazanin" w:eastAsia="IRNazanin" w:cs="IRNazanin"/>
          <w:lang w:bidi="fa-IR"/>
          <w:color w:val="111111"/>
          <w:sz w:val="28"/>
          <w:szCs w:val="28"/>
          <w:rtl/>
        </w:rPr>
        <w:t xml:space="preserve">و لقد وردت ألفاظ مبسوطة عن زید بن أرقم نفسه- و ان اتصفت بصفة التحریف کما تقدم- و فیها أو فی أکثرها جمل مفیدة تحق الحق المتحقق، و إلیک بعض تلک الألفاظ من کتب أعلام أهل السنة:</w:t>
      </w:r>
    </w:p>
    <w:p>
      <w:pPr>
        <w:pStyle w:val="Heading6"/>
      </w:pPr>
      <w:bookmarkStart w:id="671" w:name="_Toc447"/>
      <w:r>
        <w:t>أ- الألفاظ المطولة</w:t>
      </w:r>
      <w:bookmarkEnd w:id="671"/>
    </w:p>
    <w:p>
      <w:pPr>
        <w:pStyle w:val="BookText"/>
      </w:pPr>
      <w:r>
        <w:rPr>
          <w:rFonts w:ascii="IRNazanin" w:hAnsi="IRNazanin" w:eastAsia="IRNazanin" w:cs="IRNazanin"/>
          <w:lang w:bidi="fa-IR"/>
          <w:color w:val="111111"/>
          <w:sz w:val="28"/>
          <w:szCs w:val="28"/>
          <w:rtl/>
        </w:rPr>
        <w:t xml:space="preserve">(فمنها) اللفظ الذی رواه النسائی صاحب (الخصائص) و الحاکم صاحب (المستدرک) عن حبیب بن أبی ثابت عن أبی الطفیل عن زید بن أرقم، و إلیک نصه بلفظ الاول:</w:t>
      </w:r>
    </w:p>
    <w:p>
      <w:pPr>
        <w:pStyle w:val="BookText"/>
      </w:pPr>
      <w:r>
        <w:rPr>
          <w:rFonts w:ascii="IRNazanin" w:hAnsi="IRNazanin" w:eastAsia="IRNazanin" w:cs="IRNazanin"/>
          <w:lang w:bidi="fa-IR"/>
          <w:color w:val="111111"/>
          <w:sz w:val="28"/>
          <w:szCs w:val="28"/>
          <w:rtl/>
        </w:rPr>
        <w:t xml:space="preserve">«أخبرنا محمد بن المثنی، قال قال حدثنا یحیی بن حماد، قال أخبرنا أبو عوانة عن سلیمان، قال: حدثنا حبیب بن أبی ثابت عن أبی الطفیل عن زید بن أرقم قال: لما رجع رسول اللّه صلّی اللّه علیه و سلّم و نزل غدیر خم، أمر بدوحات فقممن ثم قال: کأنی دعیت فأجبت، و انّی قد ترکت فیکم الثقلین أحدهما أکبر من الآخر، کتاب اللّه و عترتی أهل بیتی، فانظروا کیف تخلفونی فیهما، لن یفترقا حتی یردا علیّ الحوض، ثم قال: ان اللّه مولای و أنا ولی کل مؤمن، ثم أخذ بید علی رضی اللّه عنه فقال: من کنت ولیه فهذا ولیه، اللهم وال من والاه و عاد من عاداه. فقلت لزید: سمعته من رسول اللّه صلّی اللّه علیه و سلّم؟ قال: نعم، و انه ما کان فی الدوحات أحد الا رآه بعینه و سمعه بأذنیه»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باختلاف فی بعض الألفاظ الطبرانی کما ذکر الشیخ علی المتقی الهندی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محمد صدر العالم عن الطبرانی و الحاکم النیسابوری.</w:t>
      </w:r>
    </w:p>
    <w:p>
      <w:pPr>
        <w:pStyle w:val="BookText"/>
      </w:pPr>
      <w:r>
        <w:rPr>
          <w:rFonts w:ascii="IRNazanin" w:hAnsi="IRNazanin" w:eastAsia="IRNazanin" w:cs="IRNazanin"/>
          <w:lang w:bidi="fa-IR"/>
          <w:color w:val="111111"/>
          <w:sz w:val="28"/>
          <w:szCs w:val="28"/>
          <w:rtl/>
        </w:rPr>
        <w:t xml:space="preserve">(و منها) اللفظ الذی أخرجه الحاکم عن سلمة بن کهیل عن أبی الطفیل عن زید بن أرقم شاهدا للفظ المتقدم، و هذا لفظه:</w:t>
      </w:r>
    </w:p>
    <w:p>
      <w:pPr>
        <w:pStyle w:val="BookText"/>
      </w:pPr>
      <w:r>
        <w:rPr>
          <w:rFonts w:ascii="IRNazanin" w:hAnsi="IRNazanin" w:eastAsia="IRNazanin" w:cs="IRNazanin"/>
          <w:lang w:bidi="fa-IR"/>
          <w:color w:val="111111"/>
          <w:sz w:val="28"/>
          <w:szCs w:val="28"/>
          <w:rtl/>
        </w:rPr>
        <w:t xml:space="preserve">«شاهده حدیث سلمة بن کهیل عن أبی الطفیل أیضا صحیح علی شرطهما حدثنا أبو بکر بن إسحاق، و دعلج بن أحمد السجزی، قالا أنبأنا محمد بن أیوب، ثنا الأزرق بن علی، ثنا حسان بن ابراهیم الکرمانی، ثنا محمد بن سلمة ابن کهیل عن أبیه عن أبی الطفیل عامر بن واثلة، أنه سمع زید بن أرقم رضی اللّه عنه، قال [یقول نزل رسول اللّه صلّی اللّه علیه و سلّم بین مکة و المدینة عند سمرات [شجرات خمس دوحات عظام، فکنس الناس ما تحت السمرات [الشجرات ثم راح رسول اللّه صلّی اللّه علیه و سلّم عشیة فصلی، ثم قام خطیبا، فحمد اللّه و اثنی علیه و ذکر و وعظ فقال ما شاء اللّه أن یقول، ثم قال: أیها الناس! انّی تارک فیکم أمرین لن تضلوا ان اتبعتموهما، و هما کتاب اللّه و أهل بیتی عترتی، ثم قال: أ تعلمون أنی أولی بالمؤمنین من أنفسهم؟ ثلاث مرات.</w:t>
      </w:r>
    </w:p>
    <w:p>
      <w:pPr>
        <w:pStyle w:val="BookText"/>
      </w:pPr>
      <w:r>
        <w:rPr>
          <w:rFonts w:ascii="IRNazanin" w:hAnsi="IRNazanin" w:eastAsia="IRNazanin" w:cs="IRNazanin"/>
          <w:lang w:bidi="fa-IR"/>
          <w:color w:val="111111"/>
          <w:sz w:val="28"/>
          <w:szCs w:val="28"/>
          <w:rtl/>
        </w:rPr>
        <w:t xml:space="preserve">قالوا: نعم فقال رسول اللّه صلّی اللّه علیه و سلّم: من کنت مولاه فعلی مولاه.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حدیث بریدة الأسلمی، صحیح علی شرط الشیخین …»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منها) اللفظ الذی رواه ابن المغازلی بسنده عن زید بن أرقم قال: «أقبل نبی اللّه صلّی اللّه علیه و سلّم من مکة فی حجة الوداع حتی نزل بغدیر الجحفة بین مکة و المدینة، فأمر بالدوحات فقم ما تحتهن من شوک، ثم نادی الصلاة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جامعة، فخرجنا الی رسول اللّه صلّی اللّه علیه و سلّم فی یوم شدید الحر، ان منا لمن یضع رداءه علی رأسه و بعضه تحت [علی قدمیه من شدة الحر [الرمضاء]، حتی انتهینا الی رسول اللّه صلّی اللّه علیه و سلّم. فصلی بنا الظهر ثم انصرف إلینا فقال:</w:t>
      </w:r>
    </w:p>
    <w:p>
      <w:pPr>
        <w:pStyle w:val="BookText"/>
      </w:pPr>
      <w:r>
        <w:rPr>
          <w:rFonts w:ascii="IRNazanin" w:hAnsi="IRNazanin" w:eastAsia="IRNazanin" w:cs="IRNazanin"/>
          <w:lang w:bidi="fa-IR"/>
          <w:color w:val="111111"/>
          <w:sz w:val="28"/>
          <w:szCs w:val="28"/>
          <w:rtl/>
        </w:rPr>
        <w:t xml:space="preserve">الحمد للّه، نحمده و نستعینه و نؤمن به و نتوکل علیه، و نعوذ باللّه من شرور أنفسنا و من سیئات أعمالنا، الذی لا هادی لمن أضل و لا مضل لمن هدی، و أشهد أن لا اله الا اللّه و أن محمدا عبده و رسوله، أما بعد: أیها الناس فانه لم یکن لنبی من العمر إلا نصف عمر من قبله، و ان عیسی بن مریم لبث فی قومه أربعین سنة، و انی قد أشرعت [أسرعت فی العشرین، الاوانی یوشک أن أفارقکم، ألا و انی مسئول و أنتم مسئولون، فهل بلغتکم؟ فما ذا أنتم قائلون؟ فقام من کل ناحیة من القوم مجیب یقولون: نشهد أنک عبد اللّه و رسوله، قد بلغت رسالته و جاهدت فی سبیله و صدعت بأمره و عبدته حتی أتاک الیقین، فجزاک اللّه عنا خیر ما جازی نبیا عن أمته.</w:t>
      </w:r>
    </w:p>
    <w:p>
      <w:pPr>
        <w:pStyle w:val="BookText"/>
      </w:pPr>
      <w:r>
        <w:rPr>
          <w:rFonts w:ascii="IRNazanin" w:hAnsi="IRNazanin" w:eastAsia="IRNazanin" w:cs="IRNazanin"/>
          <w:lang w:bidi="fa-IR"/>
          <w:color w:val="111111"/>
          <w:sz w:val="28"/>
          <w:szCs w:val="28"/>
          <w:rtl/>
        </w:rPr>
        <w:t xml:space="preserve">فقال: ألستم تشهدون أن لا اله الا اللّه وحده لا شریک له، و أن محمدا عبده و رسوله، و أن الجنة حق و النار حق، و تؤمنون بالکتاب کله؟ قالوا:</w:t>
      </w:r>
    </w:p>
    <w:p>
      <w:pPr>
        <w:pStyle w:val="BookText"/>
      </w:pPr>
      <w:r>
        <w:rPr>
          <w:rFonts w:ascii="IRNazanin" w:hAnsi="IRNazanin" w:eastAsia="IRNazanin" w:cs="IRNazanin"/>
          <w:lang w:bidi="fa-IR"/>
          <w:color w:val="111111"/>
          <w:sz w:val="28"/>
          <w:szCs w:val="28"/>
          <w:rtl/>
        </w:rPr>
        <w:t xml:space="preserve">بلی، قال [فانی أشهد أن قد صدقتکم و صدقتمونی، ألا و انی فرطکم و انکم تبعی، [و] توشکون أن تردوا علی الحوض، فأسألکم حین تلقونی عن ثقلی کیف خلفتمونی فیهما.</w:t>
      </w:r>
    </w:p>
    <w:p>
      <w:pPr>
        <w:pStyle w:val="BookText"/>
      </w:pPr>
      <w:r>
        <w:rPr>
          <w:rFonts w:ascii="IRNazanin" w:hAnsi="IRNazanin" w:eastAsia="IRNazanin" w:cs="IRNazanin"/>
          <w:lang w:bidi="fa-IR"/>
          <w:color w:val="111111"/>
          <w:sz w:val="28"/>
          <w:szCs w:val="28"/>
          <w:rtl/>
        </w:rPr>
        <w:t xml:space="preserve">قال: فأعضل [فأعیل علینا ما ندری ما الثقلان، حتی قام رجل من المهاجرین فقال: بأبی أنت و أمی یا نبی اللّه، ما الثقلان؟ قال: الأکبر منهما کتاب اللّه تعالی سبب طرف بید اللّه و طرف بأیدیکم، فتمسکوا به و لا تزلوا [و لا تضلوا]، و الأصغر منهما عترتی، من استقبل قبلتی و أجاب دعوتی [فلیستوص بهم خیرا]، فلا تقتلوهم و لا تعدوهم [تقهروهم و لا تقصروا عنهم، فانی قد سألت لهما [لهم اللطیف الخبیر فأعطانی [انهما یردا علی کهاتین- و أشار بالمسبحتین ثم قال: ناصرهما لی ناصر، و خاذلهما 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3" w:name="pg10407_104044"/>
    <w:bookmarkEnd w:id="163"/>
    <w:p>
      <w:pPr>
        <w:pStyle w:val="BookText"/>
      </w:pPr>
      <w:r>
        <w:rPr>
          <w:rFonts w:ascii="IRNazanin" w:hAnsi="IRNazanin" w:eastAsia="IRNazanin" w:cs="IRNazanin"/>
          <w:lang w:bidi="fa-IR"/>
          <w:color w:val="111111"/>
          <w:sz w:val="28"/>
          <w:szCs w:val="28"/>
          <w:rtl/>
        </w:rPr>
        <w:t xml:space="preserve">خاذل، و ولیهما لی ولی، و عدوهما لی عدو، ألا فانه لن تهلک أمة قبلکم حتی تدین بأهوائها و تظاهر علی نبیها و تقتل من قام بالقسط.</w:t>
      </w:r>
    </w:p>
    <w:p>
      <w:pPr>
        <w:pStyle w:val="BookText"/>
      </w:pPr>
      <w:r>
        <w:rPr>
          <w:rFonts w:ascii="IRNazanin" w:hAnsi="IRNazanin" w:eastAsia="IRNazanin" w:cs="IRNazanin"/>
          <w:lang w:bidi="fa-IR"/>
          <w:color w:val="111111"/>
          <w:sz w:val="28"/>
          <w:szCs w:val="28"/>
          <w:rtl/>
        </w:rPr>
        <w:t xml:space="preserve">ثم أخذ بید علی بن أبی طالب رضی اللّه عنه فرفعها و قال: من کنت مولاه فهذا مولاه، و من کنت ولیه فهذا ولیه، اللهم وال من والاه و عاد من عاداه، قالها ثلاثا. هذا آخر الخطبة»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محمد بن اسماعیل الصنعانی فی (الروضة الندیة) عن (محاسن الازهار للمحلی) و الشیخانی القادری فی (الصراط السوی- مخطوط).</w:t>
      </w:r>
    </w:p>
    <w:p>
      <w:pPr>
        <w:pStyle w:val="BookText"/>
      </w:pPr>
      <w:r>
        <w:rPr>
          <w:rFonts w:ascii="IRNazanin" w:hAnsi="IRNazanin" w:eastAsia="IRNazanin" w:cs="IRNazanin"/>
          <w:lang w:bidi="fa-IR"/>
          <w:color w:val="111111"/>
          <w:sz w:val="28"/>
          <w:szCs w:val="28"/>
          <w:rtl/>
        </w:rPr>
        <w:t xml:space="preserve">و رواه الحافظ الزرندی </w:t>
      </w:r>
      <w:r>
        <w:rPr>
          <w:rStyle w:val="FootnoteReference"/>
        </w:rPr>
        <w:footnoteReference w:id="386"/>
      </w:r>
      <w:r>
        <w:rPr>
          <w:rFonts w:ascii="IRNazanin" w:hAnsi="IRNazanin" w:eastAsia="IRNazanin" w:cs="IRNazanin"/>
          <w:lang w:bidi="fa-IR"/>
          <w:color w:val="111111"/>
          <w:sz w:val="28"/>
          <w:szCs w:val="28"/>
          <w:rtl/>
        </w:rPr>
        <w:t xml:space="preserve">و عنه السمهودی فی (جواهر العقدین- مخطوط) و أحمد بن باکثیر فی (وسیلة المآل- مخطوط)</w:t>
      </w:r>
    </w:p>
    <w:p>
      <w:pPr>
        <w:pStyle w:val="Heading6"/>
      </w:pPr>
      <w:bookmarkStart w:id="672" w:name="_Toc448"/>
      <w:r>
        <w:t>ب- الألفاظ المتوسطة</w:t>
      </w:r>
      <w:bookmarkEnd w:id="672"/>
    </w:p>
    <w:p>
      <w:pPr>
        <w:pStyle w:val="BookText"/>
      </w:pPr>
      <w:r>
        <w:rPr>
          <w:rFonts w:ascii="IRNazanin" w:hAnsi="IRNazanin" w:eastAsia="IRNazanin" w:cs="IRNazanin"/>
          <w:lang w:bidi="fa-IR"/>
          <w:color w:val="111111"/>
          <w:sz w:val="28"/>
          <w:szCs w:val="28"/>
          <w:rtl/>
        </w:rPr>
        <w:t xml:space="preserve">هذا، و لو لم یتیسر (للدهلوی) إیراد أحد هذه الألفاظ الطویلة عن زید بن أرقم، فلیته ذکر بعض ألفاظه المتوسطة و هذا بعضها: - 1-</w:t>
      </w:r>
    </w:p>
    <w:p>
      <w:pPr>
        <w:pStyle w:val="BookText"/>
      </w:pPr>
      <w:r>
        <w:rPr>
          <w:rFonts w:ascii="Amiri" w:hAnsi="Amiri" w:eastAsia="Amiri" w:cs="Amiri"/>
          <w:lang w:bidi="ar-SA"/>
          <w:color w:val="111111"/>
          <w:sz w:val="28"/>
          <w:szCs w:val="28"/>
          <w:rtl/>
        </w:rPr>
        <w:t xml:space="preserve">اللفظ الذی أخرجه الطبرانی عن زید بن أرقم کما ذکر السیوطی بتفسیر قوله تعالی: وَ اعْتَصِمُوا بِحَبْلِ اللَّهِ جَمِیعاً و المتقی </w:t>
      </w:r>
      <w:r>
        <w:rPr>
          <w:rStyle w:val="FootnoteReference"/>
        </w:rPr>
        <w:footnoteReference w:id="387"/>
      </w:r>
      <w:r>
        <w:rPr>
          <w:rFonts w:ascii="IRNazanin" w:hAnsi="IRNazanin" w:eastAsia="IRNazanin" w:cs="IRNazanin"/>
          <w:lang w:bidi="fa-IR"/>
          <w:color w:val="111111"/>
          <w:sz w:val="28"/>
          <w:szCs w:val="28"/>
          <w:rtl/>
        </w:rPr>
        <w:t xml:space="preserve">و البدخشانی </w:t>
      </w:r>
      <w:r>
        <w:rPr>
          <w:rStyle w:val="FootnoteReference"/>
        </w:rPr>
        <w:footnoteReference w:id="388"/>
      </w:r>
      <w:r>
        <w:rPr>
          <w:rFonts w:ascii="IRNazanin" w:hAnsi="IRNazanin" w:eastAsia="IRNazanin" w:cs="IRNazanin"/>
          <w:lang w:bidi="fa-IR"/>
          <w:color w:val="111111"/>
          <w:sz w:val="28"/>
          <w:szCs w:val="28"/>
          <w:rtl/>
        </w:rPr>
        <w:t xml:space="preserve">و هذا لفظه عن (الدر المنثور) للجلال السیوطی:</w:t>
      </w:r>
    </w:p>
    <w:p>
      <w:pPr>
        <w:pStyle w:val="BookText"/>
      </w:pPr>
      <w:r>
        <w:rPr>
          <w:rFonts w:ascii="IRNazanin" w:hAnsi="IRNazanin" w:eastAsia="IRNazanin" w:cs="IRNazanin"/>
          <w:lang w:bidi="fa-IR"/>
          <w:color w:val="111111"/>
          <w:sz w:val="28"/>
          <w:szCs w:val="28"/>
          <w:rtl/>
        </w:rPr>
        <w:t xml:space="preserve">«و أخرج الطبرانی عن زید بن أرقم قال: قال رسول اللّه صلّی اللّه علیه و سلّم: انی لکم فرط و انکم واردون علی الحوض، فانظروا کیف تخلفونی فی الثقلین. قیل: و ما الثقلان یا رسول اللّه؟ قال: الأکبر کتاب اللّه عز و جل، سبب طرفه بید اللّه و طرفه بأیدیکم، فتمسکوا به لن تزلوا و لا تضلوا، و الأصغر: عترتی و انهما لن یفترقا حتی یردا علی الحوض، و سألت لهما ذلک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 فلا تقدموهما فتهلکوا و لا تعلموهم فإنهم أعلم منکم»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اللفظ الذی رواه الطبرانی أیضا و هو قریب من الاول، قال المتقی: «انی لا أجد لنبی الا نصف عمر الذی کان قبله، و انی أوشک أن أدعی فأجیب فما أنتم قائلون؟ قالوا: نصحت. قال: ألیس تشهدون أن لا اله الا اللّه و ان محمدا عبده و رسوله، و أن الجنة حق و أن النار حق، و أن البعث بعد الموت حق؟ قالوا: نشهد، قال: و أنا أشهد معکم، ألا هل تسمعون؟ فانی فرطکم علی الحوض و أنتم واردون علی الحوض، و ان عرضه أبعد ما بین صنعاء و بصری، فیه أقداح عدد النجوم من فضة، فانظروا کیف تخلفونی فی الثقلین. قالوا: و ما الثقلان یا رسول اللّه؟ قال:</w:t>
      </w:r>
    </w:p>
    <w:p>
      <w:pPr>
        <w:pStyle w:val="BookText"/>
      </w:pPr>
      <w:r>
        <w:rPr>
          <w:rFonts w:ascii="IRNazanin" w:hAnsi="IRNazanin" w:eastAsia="IRNazanin" w:cs="IRNazanin"/>
          <w:lang w:bidi="fa-IR"/>
          <w:color w:val="111111"/>
          <w:sz w:val="28"/>
          <w:szCs w:val="28"/>
          <w:rtl/>
        </w:rPr>
        <w:t xml:space="preserve">کتاب اللّه، طرفه بید اللّه و طرفه بأیدیکم، فاستمسکوا به و لا تضلوا و الآخر عترتی، و ان اللطیف الخبیر نبأنی أنهما لن یفترقا حتی یردا علی الحوض، فسألت ذلک لهما ربی، فلا تقدموهما فتهلکوا و لا تقصروا عنهما فتهلکوا و لا تعلموهم فإنهم أعلم منکم، من کنت أولی به من نفسه فعلی ولیه، اللهم وال من والاه و عاد من عاداه.</w:t>
      </w:r>
    </w:p>
    <w:p>
      <w:pPr>
        <w:pStyle w:val="BookText"/>
      </w:pPr>
      <w:r>
        <w:rPr>
          <w:rFonts w:ascii="IRNazanin" w:hAnsi="IRNazanin" w:eastAsia="IRNazanin" w:cs="IRNazanin"/>
          <w:lang w:bidi="fa-IR"/>
          <w:color w:val="111111"/>
          <w:sz w:val="28"/>
          <w:szCs w:val="28"/>
          <w:rtl/>
        </w:rPr>
        <w:t xml:space="preserve">طب. عن أبی الطفیل عن زید بن أرقم»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اللفظ الذی رواه أبو نعیم الاصبهانی عن زید بن أرقم قال: «خرجنا مع رسول اللّه صلّی اللّه علیه و سلّم حجاجا، حتی إذا کنا بالجحفة بغدیر خم، صلّی الظهر ثم قام خطیبا، فقال: یا أیها الناس هل تسمعون؟ انی رسول اللّه إلیکم، انی أوشک أن أدعی، انی مسئول و أنتم مسؤلون، انی مسئول هل بلغتکم، و أنتم مسؤلون هل بلغتم، فما ذا أنتم قائلون؟ قال: قلنا یا رسول اللّه بلغت و جهدت. قال: اللهم اشهد و أنا من الشاهدین، ألا هل تسمعون؟ انی رسول اللّه إلیکم، و انی مخلف فیکم الثقلین فانظروا کیف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4" w:name="pg10407_104046"/>
    <w:bookmarkEnd w:id="164"/>
    <w:p>
      <w:pPr>
        <w:pStyle w:val="BookText"/>
      </w:pPr>
      <w:r>
        <w:rPr>
          <w:rFonts w:ascii="IRNazanin" w:hAnsi="IRNazanin" w:eastAsia="IRNazanin" w:cs="IRNazanin"/>
          <w:lang w:bidi="fa-IR"/>
          <w:color w:val="111111"/>
          <w:sz w:val="28"/>
          <w:szCs w:val="28"/>
          <w:rtl/>
        </w:rPr>
        <w:t xml:space="preserve">تخلفونی فیهما. قال: قلنا یا رسول اللّه و ما الثقلان؟ قال: الثقل الأکبر کتاب اللّه سبب طرفه بید اللّه و طرفه بأیدیکم، فتمسکوا به لن تهلکوا و تضلوا و الآخر عترتی، فإنهما لن یتفرقا حتی یردا علی الحوض»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6"/>
      </w:pPr>
      <w:bookmarkStart w:id="673" w:name="_Toc449"/>
      <w:r>
        <w:t>ج- الألفاظ المختصرة</w:t>
      </w:r>
      <w:bookmarkEnd w:id="673"/>
    </w:p>
    <w:p>
      <w:pPr>
        <w:pStyle w:val="BookText"/>
      </w:pPr>
      <w:r>
        <w:rPr>
          <w:rFonts w:ascii="IRNazanin" w:hAnsi="IRNazanin" w:eastAsia="IRNazanin" w:cs="IRNazanin"/>
          <w:lang w:bidi="fa-IR"/>
          <w:color w:val="111111"/>
          <w:sz w:val="28"/>
          <w:szCs w:val="28"/>
          <w:rtl/>
        </w:rPr>
        <w:t xml:space="preserve">بل هناک ألفاظ مختصرة رواها کبار علماء طائفته عن زید بن أرقم نفسه، فالعجب من (الدهلوی) لم لم یورد أحدها، و أورد هذا اللفظ الظاهر علیه آثار القطع و الاسقاط؟ و إلیک بعض تلک الألفاظ:</w:t>
      </w:r>
    </w:p>
    <w:p>
      <w:pPr>
        <w:pStyle w:val="BookText"/>
      </w:pPr>
      <w:r>
        <w:rPr>
          <w:rFonts w:ascii="IRNazanin" w:hAnsi="IRNazanin" w:eastAsia="IRNazanin" w:cs="IRNazanin"/>
          <w:lang w:bidi="fa-IR"/>
          <w:color w:val="111111"/>
          <w:sz w:val="28"/>
          <w:szCs w:val="28"/>
          <w:rtl/>
        </w:rPr>
        <w:t xml:space="preserve">الاول:</w:t>
      </w:r>
    </w:p>
    <w:p>
      <w:pPr>
        <w:pStyle w:val="BookText"/>
      </w:pPr>
      <w:r>
        <w:rPr>
          <w:rFonts w:ascii="IRNazanin" w:hAnsi="IRNazanin" w:eastAsia="IRNazanin" w:cs="IRNazanin"/>
          <w:lang w:bidi="fa-IR"/>
          <w:color w:val="111111"/>
          <w:sz w:val="28"/>
          <w:szCs w:val="28"/>
          <w:rtl/>
        </w:rPr>
        <w:t xml:space="preserve">اللفظ الذی أخرجه الترمذی حیث قال: «حدثنا علی بن المنذر الکوفی، حدثنا محمد بن فضیل، قال حدثنا الأعمش عن عطیة عن أبی سعید، و الأعمش عن حبیب بن ابی ثابت عن زید بن أرقم رضی اللّه عنه قال: قال رسول اللّه صلّی اللّه علیه و سلّم: انّی تارک فیکم ما ان تمسکتم به لن تضلوا بعدی، أحدهما أعظم من الآخر کتاب اللّه حبل ممدود من السماء الی الأرض و عترتی أهل بیتی، و لن یتفرقا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قال هذا حدیث حسن غریب»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اللفظ الذی رواه الطبرانی عن زید بن أرقم، فقد قال المتقی ما نصه: «انّی تارک فیکم خلیفتین کتاب اللّه حبل ممدود ما بین السماء و الأرض، و عترتی أهل بیتی، و انهما لن یتفرقا حتی یردا علی الحوض. حم طب. ص عن زید بن ثابت.</w:t>
      </w:r>
    </w:p>
    <w:p>
      <w:pPr>
        <w:pStyle w:val="BookText"/>
      </w:pPr>
      <w:r>
        <w:rPr>
          <w:rFonts w:ascii="IRNazanin" w:hAnsi="IRNazanin" w:eastAsia="IRNazanin" w:cs="IRNazanin"/>
          <w:lang w:bidi="fa-IR"/>
          <w:color w:val="111111"/>
          <w:sz w:val="28"/>
          <w:szCs w:val="28"/>
          <w:rtl/>
        </w:rPr>
        <w:t xml:space="preserve">طب- عن زید بن أرقم»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اللفظ الذی رواه الدیلمی قائلا: زید بن أرقم: انّی تارک فیکم الثقلین کتاب اللّه فیکم منه حبل، من أتبعه کان علی الهدی و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5" w:name="pg10407_104047"/>
    <w:bookmarkEnd w:id="165"/>
    <w:p>
      <w:pPr>
        <w:pStyle w:val="BookText"/>
      </w:pPr>
      <w:r>
        <w:rPr>
          <w:rFonts w:ascii="IRNazanin" w:hAnsi="IRNazanin" w:eastAsia="IRNazanin" w:cs="IRNazanin"/>
          <w:lang w:bidi="fa-IR"/>
          <w:color w:val="111111"/>
          <w:sz w:val="28"/>
          <w:szCs w:val="28"/>
          <w:rtl/>
        </w:rPr>
        <w:t xml:space="preserve">ترک کان علی الضلالة، و أهل بیتی، أذکرکم اللّه فی أهل بیتی، و لن یفترقا حتی یردا علی الحوض. یعنی الأخذ بهما ثقیل»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674" w:name="_Toc450"/>
      <w:r>
        <w:t>3- تفرد الدهلوی بنقل لفظ الحدیث کما نقله</w:t>
      </w:r>
      <w:bookmarkEnd w:id="674"/>
    </w:p>
    <w:p>
      <w:pPr>
        <w:pStyle w:val="BookText"/>
      </w:pPr>
      <w:r>
        <w:rPr>
          <w:rFonts w:ascii="IRNazanin" w:hAnsi="IRNazanin" w:eastAsia="IRNazanin" w:cs="IRNazanin"/>
          <w:lang w:bidi="fa-IR"/>
          <w:color w:val="111111"/>
          <w:sz w:val="28"/>
          <w:szCs w:val="28"/>
          <w:rtl/>
        </w:rPr>
        <w:t xml:space="preserve">ان اللفظ الذی حکاه (الدهلوی) لهذا الحدیث لفظ قد تفرد به، و لم یأت عند أحد من أولئک الاعلام و الحفاظ الکبار من رجالات طائفته …</w:t>
      </w:r>
    </w:p>
    <w:p>
      <w:pPr>
        <w:pStyle w:val="BookText"/>
      </w:pPr>
      <w:r>
        <w:rPr>
          <w:rFonts w:ascii="IRNazanin" w:hAnsi="IRNazanin" w:eastAsia="IRNazanin" w:cs="IRNazanin"/>
          <w:lang w:bidi="fa-IR"/>
          <w:color w:val="111111"/>
          <w:sz w:val="28"/>
          <w:szCs w:val="28"/>
          <w:rtl/>
        </w:rPr>
        <w:t xml:space="preserve">أ فلم یکن من المناسب أن یطبق (الدهلوی) اللفظ الذی نقله علی بعض الألفاظ التی نقلها الاعلام من السنة؟! و للتأکد من ذلک فعلیک بمراجعة روایات: سعید بن مسروق (سنة 126) و ابن حیان (سنة 145) و سلیمان الأعمش (سنة 148) و ابن إسحاق (سنة 151) و إسرائیل الکوفی (سنة 160) و أبی عوانة (سنة 176) و حسان الکرمانی (سنة 186) و جریر الضبی (سنة 188) و ابن علیة (سنة 193) و محمد بن فضیل الضبی (سنة 195).</w:t>
      </w:r>
    </w:p>
    <w:p>
      <w:pPr>
        <w:pStyle w:val="BookText"/>
      </w:pPr>
      <w:r>
        <w:rPr>
          <w:rFonts w:ascii="IRNazanin" w:hAnsi="IRNazanin" w:eastAsia="IRNazanin" w:cs="IRNazanin"/>
          <w:lang w:bidi="fa-IR"/>
          <w:color w:val="111111"/>
          <w:sz w:val="28"/>
          <w:szCs w:val="28"/>
          <w:rtl/>
        </w:rPr>
        <w:t xml:space="preserve">و أسود بن عامر الشامی (سنة 208) و یحیی بن حماد الشیبانی (سنة 215) و خلف بن سالم (سنة 231) و زهیر بن حرب النسائی (سنة 234) و شجاع بن مخلد الفلاس (سنة 235) و محمد بن بکار و ابن راهویه (سنة 238) و ابن بقیة الواسطی (سنة 239) و أحمد بن حنبل (سنة 241) و محمد بن المثنی (سنة 252) و الدارمی (سنة 255) و علی بن المنذر الکوفی (سنة 256) و مسلم بن الحجاج (سنة 261) و ابن ماجة (سنة 273) و سلیمان السجستانی (سنة 275) و الرقاشی (سنة 276) و الترمذی (سنة 279) و عبد اللّه بن أحمد (سنة 290) و أبی نصر أحمد ابن سهل القبانی (سنة 292).</w:t>
      </w:r>
    </w:p>
    <w:p>
      <w:pPr>
        <w:pStyle w:val="BookText"/>
      </w:pPr>
      <w:r>
        <w:rPr>
          <w:rFonts w:ascii="IRNazanin" w:hAnsi="IRNazanin" w:eastAsia="IRNazanin" w:cs="IRNazanin"/>
          <w:lang w:bidi="fa-IR"/>
          <w:color w:val="111111"/>
          <w:sz w:val="28"/>
          <w:szCs w:val="28"/>
          <w:rtl/>
        </w:rPr>
        <w:t xml:space="preserve">و النسائی (سنة 303) و الطبری (سنة 310) و ابن خزیمة (سنة 311) و أبی بکر الباغندی (سنة 312) و أبی عوانة (سنة 316) و ابن الأنباری (سنة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و الطبرانی (سنة 360) و القطیعی (سنة 368) و محمد بن المظفر البغدادی (سنة 379).</w:t>
      </w:r>
    </w:p>
    <w:p>
      <w:pPr>
        <w:pStyle w:val="BookText"/>
      </w:pPr>
      <w:r>
        <w:rPr>
          <w:rFonts w:ascii="IRNazanin" w:hAnsi="IRNazanin" w:eastAsia="IRNazanin" w:cs="IRNazanin"/>
          <w:lang w:bidi="fa-IR"/>
          <w:color w:val="111111"/>
          <w:sz w:val="28"/>
          <w:szCs w:val="28"/>
          <w:rtl/>
        </w:rPr>
        <w:t xml:space="preserve">و الحاکم (سنة 405) و أبی نعیم (سنة 430) و البیهقی (سنة 458) و أبی الحسن الجلابی (سنة 483) و الحمیدی (سنة 488).</w:t>
      </w:r>
    </w:p>
    <w:p>
      <w:pPr>
        <w:pStyle w:val="BookText"/>
      </w:pPr>
      <w:r>
        <w:rPr>
          <w:rFonts w:ascii="IRNazanin" w:hAnsi="IRNazanin" w:eastAsia="IRNazanin" w:cs="IRNazanin"/>
          <w:lang w:bidi="fa-IR"/>
          <w:color w:val="111111"/>
          <w:sz w:val="28"/>
          <w:szCs w:val="28"/>
          <w:rtl/>
        </w:rPr>
        <w:t xml:space="preserve">و أبی علی البیهقی (سنة 507) و شیرویه الدیلمی (سنة 509) و البغوی (سنة 516) و رزین (سنة 535) و العاصمی و الخوارزمی (سنة 568) و ابن عساکر (سنة 571).</w:t>
      </w:r>
    </w:p>
    <w:p>
      <w:pPr>
        <w:pStyle w:val="BookText"/>
      </w:pPr>
      <w:r>
        <w:rPr>
          <w:rFonts w:ascii="IRNazanin" w:hAnsi="IRNazanin" w:eastAsia="IRNazanin" w:cs="IRNazanin"/>
          <w:lang w:bidi="fa-IR"/>
          <w:color w:val="111111"/>
          <w:sz w:val="28"/>
          <w:szCs w:val="28"/>
          <w:rtl/>
        </w:rPr>
        <w:t xml:space="preserve">و الفرغانی و مبارک بن الأثیر (606) و علی بن محمد ابن الأثیر (سنة 630) و ابن النجار (سنة 643) و الصغانی (سنة 650) و ابن طلحة (سنة 652) و سبط ابن الجوزی (سنة 654) و الکنجی (سنة 658) و النووی (سنة 676) و أحمد بن عبد اللّه الطبری (سنة 694).</w:t>
      </w:r>
    </w:p>
    <w:p>
      <w:pPr>
        <w:pStyle w:val="BookText"/>
      </w:pPr>
      <w:r>
        <w:rPr>
          <w:rFonts w:ascii="IRNazanin" w:hAnsi="IRNazanin" w:eastAsia="IRNazanin" w:cs="IRNazanin"/>
          <w:lang w:bidi="fa-IR"/>
          <w:color w:val="111111"/>
          <w:sz w:val="28"/>
          <w:szCs w:val="28"/>
          <w:rtl/>
        </w:rPr>
        <w:t xml:space="preserve">و الحموئی (سنة 722) و الخازن (سنة 741) و فخر الدین الهانسوی و الخطیب التبریزی و المزی (سنة 742) و الطیبی (سنة 743) و الخلخالی (سنة 745) و الذهبی (سنة 748) و الزرندی (سنة 750) و الکازرونی (سنة 757) و ابن کثیر (سنة 774).</w:t>
      </w:r>
    </w:p>
    <w:p>
      <w:pPr>
        <w:pStyle w:val="BookText"/>
      </w:pPr>
      <w:r>
        <w:rPr>
          <w:rFonts w:ascii="IRNazanin" w:hAnsi="IRNazanin" w:eastAsia="IRNazanin" w:cs="IRNazanin"/>
          <w:lang w:bidi="fa-IR"/>
          <w:color w:val="111111"/>
          <w:sz w:val="28"/>
          <w:szCs w:val="28"/>
          <w:rtl/>
        </w:rPr>
        <w:t xml:space="preserve">و حمید المحلی و محمد الحافظی (سنة 822) و الدولت‌آبادی (سنة 849) و نور الدین علی المکی (سنة 855).</w:t>
      </w:r>
    </w:p>
    <w:p>
      <w:pPr>
        <w:pStyle w:val="BookText"/>
      </w:pPr>
      <w:r>
        <w:rPr>
          <w:rFonts w:ascii="IRNazanin" w:hAnsi="IRNazanin" w:eastAsia="IRNazanin" w:cs="IRNazanin"/>
          <w:lang w:bidi="fa-IR"/>
          <w:color w:val="111111"/>
          <w:sz w:val="28"/>
          <w:szCs w:val="28"/>
          <w:rtl/>
        </w:rPr>
        <w:t xml:space="preserve">و السخاوی (سنة 902) و الجلال السیوطی (سنة 911) و السمهودی (سنة 911) و القسطلانی (سنة 923) و العلقمی (سنة 949) و عبد الوهاب البخاری (سنة 932) و الشربینی الخطیب و ابن حجر الهیثمی المکی (سنة 973) و علی المتقی (سنة 975) و میرزا مخدوم الجرجانی (سنة 988).</w:t>
      </w:r>
    </w:p>
    <w:p>
      <w:pPr>
        <w:pStyle w:val="BookText"/>
      </w:pPr>
      <w:r>
        <w:rPr>
          <w:rFonts w:ascii="IRNazanin" w:hAnsi="IRNazanin" w:eastAsia="IRNazanin" w:cs="IRNazanin"/>
          <w:lang w:bidi="fa-IR"/>
          <w:color w:val="111111"/>
          <w:sz w:val="28"/>
          <w:szCs w:val="28"/>
          <w:rtl/>
        </w:rPr>
        <w:t xml:space="preserve">و کمال الدین الجهرمی و علی القاری (سنة 1014) و عبد الرءوف المناوی (سنة 1031) و ابن باکثیر (سنة 1047) و الشیخانی و عبد الحق الدهلوی (سنة 1052) و الخفاجی (سنة 1069) و العزیزی (سنة 1070) و الزرقانی (سنة 1022) و حسام الدین الهارنپوری و البدخشانی و محمد صدر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و ولی اللّه الدهلوی (سنة 1062).</w:t>
      </w:r>
    </w:p>
    <w:p>
      <w:pPr>
        <w:pStyle w:val="BookText"/>
      </w:pPr>
      <w:r>
        <w:rPr>
          <w:rFonts w:ascii="IRNazanin" w:hAnsi="IRNazanin" w:eastAsia="IRNazanin" w:cs="IRNazanin"/>
          <w:lang w:bidi="fa-IR"/>
          <w:color w:val="111111"/>
          <w:sz w:val="28"/>
          <w:szCs w:val="28"/>
          <w:rtl/>
        </w:rPr>
        <w:t xml:space="preserve">و الصغانی (سنة 1182).</w:t>
      </w:r>
    </w:p>
    <w:p>
      <w:pPr>
        <w:pStyle w:val="BookText"/>
      </w:pPr>
      <w:r>
        <w:rPr>
          <w:rFonts w:ascii="IRNazanin" w:hAnsi="IRNazanin" w:eastAsia="IRNazanin" w:cs="IRNazanin"/>
          <w:lang w:bidi="fa-IR"/>
          <w:color w:val="111111"/>
          <w:sz w:val="28"/>
          <w:szCs w:val="28"/>
          <w:rtl/>
        </w:rPr>
        <w:t xml:space="preserve">و الصبان و العجیلی و محمد مبین اللکهنوی (سنة 1225) و المحدث اللکهنوی و ولی اللّه اللکهنوی (سنة 1270).</w:t>
      </w:r>
    </w:p>
    <w:p>
      <w:pPr>
        <w:pStyle w:val="BookText"/>
      </w:pPr>
      <w:r>
        <w:rPr>
          <w:rFonts w:ascii="IRNazanin" w:hAnsi="IRNazanin" w:eastAsia="IRNazanin" w:cs="IRNazanin"/>
          <w:lang w:bidi="fa-IR"/>
          <w:color w:val="111111"/>
          <w:sz w:val="28"/>
          <w:szCs w:val="28"/>
          <w:rtl/>
        </w:rPr>
        <w:t xml:space="preserve">و محمد رشید الدهلوی و العدوی و القندوزی و صدیق حسن.</w:t>
      </w:r>
    </w:p>
    <w:p>
      <w:pPr>
        <w:pStyle w:val="BookText"/>
      </w:pPr>
      <w:r>
        <w:rPr>
          <w:rFonts w:ascii="IRNazanin" w:hAnsi="IRNazanin" w:eastAsia="IRNazanin" w:cs="IRNazanin"/>
          <w:lang w:bidi="fa-IR"/>
          <w:color w:val="111111"/>
          <w:sz w:val="28"/>
          <w:szCs w:val="28"/>
          <w:rtl/>
        </w:rPr>
        <w:t xml:space="preserve">و بالتالی تجد عدم مطابقة هذا اللفظ المذکور لواحد من ألفاظ حدیث الثقلین فی روایات هؤلاء الحفاظ و الأئمة، و هذا من عجائب الأمور.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6" w:name="pg10407_104050"/>
    <w:bookmarkEnd w:id="166"/>
    <w:p>
      <w:pPr>
        <w:pStyle w:val="Heading4"/>
      </w:pPr>
      <w:bookmarkStart w:id="675" w:name="_Toc451"/>
      <w:r>
        <w:t>دلالة حدیث الثقلین (علی امامة أهل البیت علیهم السلام)</w:t>
      </w:r>
      <w:bookmarkEnd w:id="675"/>
    </w:p>
    <w:p>
      <w:pPr>
        <w:pStyle w:val="Heading5"/>
      </w:pPr>
      <w:bookmarkStart w:id="676" w:name="_Toc452"/>
      <w:r>
        <w:t>اشارة</w:t>
      </w:r>
      <w:bookmarkEnd w:id="676"/>
    </w:p>
    <w:p>
      <w:pPr>
        <w:pStyle w:val="BookText"/>
      </w:pPr>
      <w:r>
        <w:rPr>
          <w:rFonts w:ascii="IRNazanin" w:hAnsi="IRNazanin" w:eastAsia="IRNazanin" w:cs="IRNazanin"/>
          <w:lang w:bidi="fa-IR"/>
          <w:color w:val="111111"/>
          <w:sz w:val="28"/>
          <w:szCs w:val="28"/>
          <w:rtl/>
        </w:rPr>
        <w:t xml:space="preserve">قوله: «و هذا الحدیث لا علاقة له بالمدعی أصلا، لأنه لا یلزم ان یکون المتمسک به صاحب الزعامة الکبری».</w:t>
      </w:r>
    </w:p>
    <w:p>
      <w:pPr>
        <w:pStyle w:val="BookText"/>
      </w:pPr>
      <w:r>
        <w:rPr>
          <w:rFonts w:ascii="IRNazanin" w:hAnsi="IRNazanin" w:eastAsia="IRNazanin" w:cs="IRNazanin"/>
          <w:lang w:bidi="fa-IR"/>
          <w:color w:val="111111"/>
          <w:sz w:val="28"/>
          <w:szCs w:val="28"/>
          <w:rtl/>
        </w:rPr>
        <w:t xml:space="preserve">أقول: ان هذا الحدیث یدل علی ما یدعیه أهل الحق، و إلیک بیان ذلک فی وجوه:</w:t>
      </w:r>
    </w:p>
    <w:p>
      <w:pPr>
        <w:pStyle w:val="Heading5"/>
      </w:pPr>
      <w:bookmarkStart w:id="677" w:name="_Toc453"/>
      <w:r>
        <w:t>1- مفاد الحدیث وجوب الاتباع</w:t>
      </w:r>
      <w:bookmarkEnd w:id="677"/>
    </w:p>
    <w:p>
      <w:pPr>
        <w:pStyle w:val="BookText"/>
      </w:pPr>
      <w:r>
        <w:rPr>
          <w:rFonts w:ascii="IRNazanin" w:hAnsi="IRNazanin" w:eastAsia="IRNazanin" w:cs="IRNazanin"/>
          <w:lang w:bidi="fa-IR"/>
          <w:color w:val="111111"/>
          <w:sz w:val="28"/>
          <w:szCs w:val="28"/>
          <w:rtl/>
        </w:rPr>
        <w:t xml:space="preserve">ان هذا الحدیث مفاده وجوب اتباع أهل البیت علیهم السلام فی جمیع الأقوال و الأفعال و الاحکام و الاعتقادات، و ظاهر ان هذا الشأن بهذه الحیثیة لا یتصور الا لمن حاز الزعامة الکبری و نال الامامة العظمی بعد رسول اللّه صلّی اللّه علیه و آله، فأمیر المؤمنین علیه الصلاة و السّلام- و هو سید أهل البیت- هو الامام و الخلیفة، و هو الذی یجب اقتداء الامة به بعد النبی صلّی اللّه علیه و آله و اتباعها إیاه و اهتداؤها بهداه و أخذ الاحکام منه و إطاعة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أوامره … و هذا ما صرح به کبار العلماء:</w:t>
      </w:r>
    </w:p>
    <w:p>
      <w:pPr>
        <w:pStyle w:val="BookText"/>
      </w:pPr>
      <w:r>
        <w:rPr>
          <w:rFonts w:ascii="IRNazanin" w:hAnsi="IRNazanin" w:eastAsia="IRNazanin" w:cs="IRNazanin"/>
          <w:lang w:bidi="fa-IR"/>
          <w:color w:val="111111"/>
          <w:sz w:val="28"/>
          <w:szCs w:val="28"/>
          <w:rtl/>
        </w:rPr>
        <w:t xml:space="preserve">فقد قال الطیبی فی شرح الحدیث: «و معنی التمسک بالقرآن العمل بما فیه، و هو الائتمار بأوامره و الانتهاء عن نواهیه. و التمسک بالعترة محبتهم و الاهتداء بهدیهم و سیرتهم»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 بعد أن ذکر الحدیث: «ألا تری أنه علیه السّلام قرنهم بکتاب اللّه تعالی فی کون التمسک بهما منقذا عن الضلالة، و لا معنی للتمسک بالکتاب الا الأخذ بما فیه من العلم و الهدایة، فکذا فی العترة»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بعد الحدیث: «تنبیه: سمی رسول اللّه صلّی اللّه علیه و سلّم القرآن و عترته- و هی بالمثناة الفوقیة: الأهل و النسل و الرهط الأدنون- ثقلین: لان الثقل کل نفیس خطیر مصون، و هذان کذلک، إذ کل منهما معدن للعلوم اللدنیة و الأسرار و الحکم العلیة و الاحکام الشرعیة، و لذا حث صلّی اللّه علیه و سلّم علی الاقتداء و التمسک بهم و التعلم منهم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ذلک صرح کل من: القاری فی (شرح الشفاء 3/ 410 هامش نسیم الریاض) و المناوی فی (فیض القدیر 3/ 14) و العزیزی فی (السراج المنیر 2/ 51) و الشهاب الخفاجی فی (نسیم الریاض 3/ 410) و الزرقانی فی (شرح المواهب اللدنیة 7/ 7) و غیرهم، و قد تقدمت کلماتهم فی (قسم السند).</w:t>
      </w:r>
    </w:p>
    <w:p>
      <w:pPr>
        <w:pStyle w:val="BookText"/>
      </w:pPr>
      <w:r>
        <w:rPr>
          <w:rFonts w:ascii="IRNazanin" w:hAnsi="IRNazanin" w:eastAsia="IRNazanin" w:cs="IRNazanin"/>
          <w:lang w:bidi="fa-IR"/>
          <w:color w:val="111111"/>
          <w:sz w:val="28"/>
          <w:szCs w:val="28"/>
          <w:rtl/>
        </w:rPr>
        <w:t xml:space="preserve">و قال علی بن سلیمان الشاذلی فی شرح الحدیث: «أی ان عملتم بما فیه ائتمارا بأوامره و انتهاء عن نواهیه، و أحببتم عترتی و اهتدیتم بهداهم و سیرتهم، فیه إشارة الی انهما کتوأمین خلیفتین عن رسول اللّه صلّی اللّه علیه و سلّم»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7" w:name="pg10407_104052"/>
    <w:bookmarkEnd w:id="167"/>
    <w:p>
      <w:pPr>
        <w:pStyle w:val="Heading5"/>
      </w:pPr>
      <w:bookmarkStart w:id="678" w:name="_Toc454"/>
      <w:r>
        <w:t>2- اتباع اهل البیت کاتباع النبی</w:t>
      </w:r>
      <w:bookmarkEnd w:id="678"/>
    </w:p>
    <w:p>
      <w:pPr>
        <w:pStyle w:val="BookText"/>
      </w:pPr>
      <w:r>
        <w:rPr>
          <w:rFonts w:ascii="IRNazanin" w:hAnsi="IRNazanin" w:eastAsia="IRNazanin" w:cs="IRNazanin"/>
          <w:lang w:bidi="fa-IR"/>
          <w:color w:val="111111"/>
          <w:sz w:val="28"/>
          <w:szCs w:val="28"/>
          <w:rtl/>
        </w:rPr>
        <w:t xml:space="preserve">ان النبی صلّی اللّه علیه و آله و سلّم جعل اتباع أهل بیته و الاقتداء بهم کاتباع القرآن و الائتمار بأوامره و الانتهاء عن نواهیه فی الوجوب و اللزوم.</w:t>
      </w:r>
    </w:p>
    <w:p>
      <w:pPr>
        <w:pStyle w:val="BookText"/>
      </w:pPr>
      <w:r>
        <w:rPr>
          <w:rFonts w:ascii="IRNazanin" w:hAnsi="IRNazanin" w:eastAsia="IRNazanin" w:cs="IRNazanin"/>
          <w:lang w:bidi="fa-IR"/>
          <w:color w:val="111111"/>
          <w:sz w:val="28"/>
          <w:szCs w:val="28"/>
          <w:rtl/>
        </w:rPr>
        <w:t xml:space="preserve">و لقد أتم صلّی اللّه علیه و آله الحجة فی ذلک بأکمل وجه، و من الواضح ان من کان الاقتداء به بعد رسول اللّه صلّی اللّه علیه و آله کالاقتداء بالقرآن لا یکون الا خلیفة و اماما، فظهر بذلک: ان أهل البیت هم خلفاؤه و لیس غیرهم، إذ لا یمکن جعل احکام و أفعال غیرهم کأحکام القرآن فی وجوب الاطاعة و الامتثال، هذا بالاضافة الی أنه لم یقل به أحد من المسلمین مطلقا.</w:t>
      </w:r>
    </w:p>
    <w:p>
      <w:pPr>
        <w:pStyle w:val="BookText"/>
      </w:pPr>
      <w:r>
        <w:rPr>
          <w:rFonts w:ascii="IRNazanin" w:hAnsi="IRNazanin" w:eastAsia="IRNazanin" w:cs="IRNazanin"/>
          <w:lang w:bidi="fa-IR"/>
          <w:color w:val="111111"/>
          <w:sz w:val="28"/>
          <w:szCs w:val="28"/>
          <w:rtl/>
        </w:rPr>
        <w:t xml:space="preserve">فتعین بهذا البیان ان خلفاء النبی صلّی اللّه علیه و آله هم أهل بیته و لیس سواهم من سائر الناس، فإنهم أمروا باتباع أهل البیت علیهم السّلام.</w:t>
      </w:r>
    </w:p>
    <w:p>
      <w:pPr>
        <w:pStyle w:val="BookText"/>
      </w:pPr>
      <w:r>
        <w:rPr>
          <w:rFonts w:ascii="IRNazanin" w:hAnsi="IRNazanin" w:eastAsia="IRNazanin" w:cs="IRNazanin"/>
          <w:lang w:bidi="fa-IR"/>
          <w:color w:val="111111"/>
          <w:sz w:val="28"/>
          <w:szCs w:val="28"/>
          <w:rtl/>
        </w:rPr>
        <w:t xml:space="preserve">قال محمد مبین اللکهنوی فی (وسیلة النجاة): «أی: اخشوا اللّه و احفظوا حقوقهم و اتخذوا طاعتهم و محبتهم شعارا لکم، فکما أن امتثال احکام کتاب اللّه فرض فکذلک إطاعة أهل البیت و الانقیاد لأوامرهم بالجوارح و الأرکان و محبتهم و رسوخ العقیدة بهم فی القلب واجب و فرض».</w:t>
      </w:r>
    </w:p>
    <w:p>
      <w:pPr>
        <w:pStyle w:val="BookText"/>
      </w:pPr>
      <w:r>
        <w:rPr>
          <w:rFonts w:ascii="IRNazanin" w:hAnsi="IRNazanin" w:eastAsia="IRNazanin" w:cs="IRNazanin"/>
          <w:lang w:bidi="fa-IR"/>
          <w:color w:val="111111"/>
          <w:sz w:val="28"/>
          <w:szCs w:val="28"/>
          <w:rtl/>
        </w:rPr>
        <w:t xml:space="preserve">و قال السندی بعد کلام له: «فنظرنا فإذا هو مصرح بالتمسک بهم، و بأن تباعهم کتباع القرآن علی الحق الواضح، و بأن ذلک أمر متحتم من اللّه تعالی لهم، و لا یطرأ علیهم فی ذلک ما یخالفه حتی الورود علی الحوض و إذا فیه حث بالتمسک فیهما بعد الحث علی وجه أبلغ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قال رشید الدین الدهلوی فی (إیضاح لطافة المقال) فی کلام له:</w:t>
      </w:r>
    </w:p>
    <w:p>
      <w:pPr>
        <w:pStyle w:val="BookText"/>
      </w:pPr>
      <w:r>
        <w:rPr>
          <w:rFonts w:ascii="IRNazanin" w:hAnsi="IRNazanin" w:eastAsia="IRNazanin" w:cs="IRNazanin"/>
          <w:lang w:bidi="fa-IR"/>
          <w:color w:val="111111"/>
          <w:sz w:val="28"/>
          <w:szCs w:val="28"/>
          <w:rtl/>
        </w:rPr>
        <w:t xml:space="preserve">«هل یجوز عاقل ان أهل السنة مع تشبثهم بالثقلین و ایجابهم- بحکم حدیث انی تارک فیکم الثقلین- التمسک بالعترة الطاهرة کوجوب التمسک بالقرآن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8" w:name="pg10407_104053"/>
    <w:bookmarkEnd w:id="168"/>
    <w:p>
      <w:pPr>
        <w:pStyle w:val="Heading5"/>
      </w:pPr>
      <w:bookmarkStart w:id="679" w:name="_Toc455"/>
      <w:r>
        <w:t>3- اتباع اهل البیت فرض علی الامة</w:t>
      </w:r>
      <w:bookmarkEnd w:id="679"/>
    </w:p>
    <w:p>
      <w:pPr>
        <w:pStyle w:val="BookText"/>
      </w:pPr>
      <w:r>
        <w:rPr>
          <w:rFonts w:ascii="IRNazanin" w:hAnsi="IRNazanin" w:eastAsia="IRNazanin" w:cs="IRNazanin"/>
          <w:lang w:bidi="fa-IR"/>
          <w:color w:val="111111"/>
          <w:sz w:val="28"/>
          <w:szCs w:val="28"/>
          <w:rtl/>
        </w:rPr>
        <w:t xml:space="preserve">ان مفاد</w:t>
      </w:r>
    </w:p>
    <w:p>
      <w:pPr>
        <w:pStyle w:val="BookText"/>
      </w:pPr>
      <w:r>
        <w:rPr>
          <w:rFonts w:ascii="IRNazanin" w:hAnsi="IRNazanin" w:eastAsia="IRNazanin" w:cs="IRNazanin"/>
          <w:lang w:bidi="fa-IR"/>
          <w:color w:val="111111"/>
          <w:sz w:val="28"/>
          <w:szCs w:val="28"/>
          <w:rtl/>
        </w:rPr>
        <w:t xml:space="preserve">قوله صلّی اللّه علیه و آله و سلّم: «ما ان تمسکتم بهما لن تضلوا بعدی»</w:t>
      </w:r>
    </w:p>
    <w:p>
      <w:pPr>
        <w:pStyle w:val="BookText"/>
      </w:pPr>
      <w:r>
        <w:rPr>
          <w:rFonts w:ascii="IRNazanin" w:hAnsi="IRNazanin" w:eastAsia="IRNazanin" w:cs="IRNazanin"/>
          <w:lang w:bidi="fa-IR"/>
          <w:color w:val="111111"/>
          <w:sz w:val="28"/>
          <w:szCs w:val="28"/>
          <w:rtl/>
        </w:rPr>
        <w:t xml:space="preserve">هو وجوب اتباع أهل البیت علیهم السّلام، فانه صلّی اللّه علیه و آله فرض علی الامة ذلک لئلا یضلوا بعده و ینقلبوا علی أعقابهم خاسرین، و لا ریب ان فرض الاتباع بهم دلیل متین و برهان رضین علی إمامتهم و خلافتهم، و لذلک فإنهم ضلوا و تاهوا عند ما لم یسلموا اهل البیت علیهم السلام الخلافة و الامامة، مخالفین للرسول صلّی اللّه علیه و آله و سلّم، منقلبین علی أعقابهم کما یقول اللّه عز و جل.</w:t>
      </w:r>
    </w:p>
    <w:p>
      <w:pPr>
        <w:pStyle w:val="BookText"/>
      </w:pPr>
      <w:r>
        <w:rPr>
          <w:rFonts w:ascii="IRNazanin" w:hAnsi="IRNazanin" w:eastAsia="IRNazanin" w:cs="IRNazanin"/>
          <w:lang w:bidi="fa-IR"/>
          <w:color w:val="111111"/>
          <w:sz w:val="28"/>
          <w:szCs w:val="28"/>
          <w:rtl/>
        </w:rPr>
        <w:t xml:space="preserve">قال المناوی فی شرحه: «و فی هذا مع قوله أو لا</w:t>
      </w:r>
    </w:p>
    <w:p>
      <w:pPr>
        <w:pStyle w:val="BookText"/>
      </w:pPr>
      <w:r>
        <w:rPr>
          <w:rFonts w:ascii="IRNazanin" w:hAnsi="IRNazanin" w:eastAsia="IRNazanin" w:cs="IRNazanin"/>
          <w:lang w:bidi="fa-IR"/>
          <w:color w:val="111111"/>
          <w:sz w:val="28"/>
          <w:szCs w:val="28"/>
          <w:rtl/>
        </w:rPr>
        <w:t xml:space="preserve">«انّی تارک فیکم»</w:t>
      </w:r>
    </w:p>
    <w:p>
      <w:pPr>
        <w:pStyle w:val="BookText"/>
      </w:pPr>
      <w:r>
        <w:rPr>
          <w:rFonts w:ascii="IRNazanin" w:hAnsi="IRNazanin" w:eastAsia="IRNazanin" w:cs="IRNazanin"/>
          <w:lang w:bidi="fa-IR"/>
          <w:color w:val="111111"/>
          <w:sz w:val="28"/>
          <w:szCs w:val="28"/>
          <w:rtl/>
        </w:rPr>
        <w:t xml:space="preserve">تلویح بل تصریح بأنهما کتوأمین خلفهما و وصی أمته بحسن معاملتهما و ایثار حقهما علی أنفسهم و الاستمساک بهما فی الدین …»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 بمثله قال الزرقانی ثم قال: «و أکد تلک الوصیة و قواها بقوله: فانظروا بما تخلفونی فیهما بعد وفاتی، هل تتبعونهما فتسرونی أولا فتسیئونی»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فی شرحه: «قال ابن الملک: التمسک بالکتاب العمل بما فیه و هو الائتمار بأوامر اللّه و الانتهاء بنواهیه، و معنی التمسک بالعترة محبتهم و الاهتداء بهداهم و سیرتهم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السهارنپوری فی (المرافض).</w:t>
      </w:r>
    </w:p>
    <w:p>
      <w:pPr>
        <w:pStyle w:val="BookText"/>
      </w:pPr>
      <w:r>
        <w:rPr>
          <w:rFonts w:ascii="IRNazanin" w:hAnsi="IRNazanin" w:eastAsia="IRNazanin" w:cs="IRNazanin"/>
          <w:lang w:bidi="fa-IR"/>
          <w:color w:val="111111"/>
          <w:sz w:val="28"/>
          <w:szCs w:val="28"/>
          <w:rtl/>
        </w:rPr>
        <w:t xml:space="preserve">و قد صرح بما ذکر من دلالة حدیث الثقلین الشیخ ثناء اللّه پانی پتی فی خاتمة کتابه (سیف مسلول) بعد اثبات امامة الأئمة الاثنی عشریة بالکشف و الإلهام فقال: «و یمکننا استنباط هذا المدعی من کتاب اللّه و سنة النبی صلّی اللّه علیه و آله و سلّم ایضا، قال اللّه تعالی: قُلْ لا أَسْئَلُکُمْ عَلَیْهِ أَجْراً إِلَّا الْمَوَدَّةَ فِی الْقُرْبی وجه الاستنباط هو: ان الأنبیاء السابقین کانوا یقولون: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9" w:name="pg10407_104054"/>
    <w:bookmarkEnd w:id="169"/>
    <w:p>
      <w:pPr>
        <w:pStyle w:val="BookText"/>
      </w:pPr>
      <w:r>
        <w:rPr>
          <w:rFonts w:ascii="IRNazanin" w:hAnsi="IRNazanin" w:eastAsia="IRNazanin" w:cs="IRNazanin"/>
          <w:lang w:bidi="fa-IR"/>
          <w:color w:val="111111"/>
          <w:sz w:val="28"/>
          <w:szCs w:val="28"/>
          <w:rtl/>
        </w:rPr>
        <w:t xml:space="preserve">لا أسألکم علیه أجرا ان اجری الا علی اللّه، فلم یسألوهم أجرا أبدا، و ما الحکمة فی سؤال نبینا صلّی اللّه علیه و آله و سلّم ذلک بخلاف أولئک الأنبیاء؟</w:t>
      </w:r>
    </w:p>
    <w:p>
      <w:pPr>
        <w:pStyle w:val="BookText"/>
      </w:pPr>
      <w:r>
        <w:rPr>
          <w:rFonts w:ascii="IRNazanin" w:hAnsi="IRNazanin" w:eastAsia="IRNazanin" w:cs="IRNazanin"/>
          <w:lang w:bidi="fa-IR"/>
          <w:color w:val="111111"/>
          <w:sz w:val="28"/>
          <w:szCs w:val="28"/>
          <w:rtl/>
        </w:rPr>
        <w:t xml:space="preserve">الحکمة هی ان شرائع أولئک الأنبیاء منسوخة بعد وفاتهم، و لکن هذه الشریعة مؤبدة، فیلزم علی الامة الرجوع- بعد وفاة النبی صلّی اللّه علیه و آله و سلّم- الی نائبه، فلهذا دلهم النبی شفقة منه علیهم الی محبة آله، و أشار الی التمسک بأذیالهم لان الوارثون النبی صلّی اللّه علیه و سلّم و أبواب العلوم، و لهذا</w:t>
      </w:r>
    </w:p>
    <w:p>
      <w:pPr>
        <w:pStyle w:val="BookText"/>
      </w:pPr>
      <w:r>
        <w:rPr>
          <w:rFonts w:ascii="IRNazanin" w:hAnsi="IRNazanin" w:eastAsia="IRNazanin" w:cs="IRNazanin"/>
          <w:lang w:bidi="fa-IR"/>
          <w:color w:val="111111"/>
          <w:sz w:val="28"/>
          <w:szCs w:val="28"/>
          <w:rtl/>
        </w:rPr>
        <w:t xml:space="preserve">قال علیه السّلام: ترکت فیکم الثقلین: کتاب اللّه و عترتی الحدیث</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علیه السّلام: انا مدینة العلم و علی بابها …»</w:t>
      </w:r>
    </w:p>
    <w:p>
      <w:pPr>
        <w:pStyle w:val="Heading5"/>
      </w:pPr>
      <w:bookmarkStart w:id="680" w:name="_Toc456"/>
      <w:r>
        <w:t>4- لفظ «الثقلین» دلیل علی وجوب الاتباع</w:t>
      </w:r>
      <w:bookmarkEnd w:id="680"/>
    </w:p>
    <w:p>
      <w:pPr>
        <w:pStyle w:val="BookText"/>
      </w:pPr>
      <w:r>
        <w:rPr>
          <w:rFonts w:ascii="IRNazanin" w:hAnsi="IRNazanin" w:eastAsia="IRNazanin" w:cs="IRNazanin"/>
          <w:lang w:bidi="fa-IR"/>
          <w:color w:val="111111"/>
          <w:sz w:val="28"/>
          <w:szCs w:val="28"/>
          <w:rtl/>
        </w:rPr>
        <w:t xml:space="preserve">لقد عبر رسول اللّه صلّی اللّه علیه و آله فی هذا الحدیث عن کتاب اللّه و عترته علیه السّلام ب «الثقلین» و هذا- بمجرده- دلیل واضح و برهان لائح علی وجوب اتباع أهل البیت و العترة الطاهرة، و ذلک لقول الکثیرین من أئمة أبناء السنة الحفاظ فی وجه هذه التسمیة و هذا التعبیر: ان العمل و الأخذ بهما و الانقیاد لهما و المحافظة علی حقوقهما و رعایتها و ما یجب لهما ثقیل.</w:t>
      </w:r>
    </w:p>
    <w:p>
      <w:pPr>
        <w:pStyle w:val="BookText"/>
      </w:pPr>
      <w:r>
        <w:rPr>
          <w:rFonts w:ascii="IRNazanin" w:hAnsi="IRNazanin" w:eastAsia="IRNazanin" w:cs="IRNazanin"/>
          <w:lang w:bidi="fa-IR"/>
          <w:color w:val="111111"/>
          <w:sz w:val="28"/>
          <w:szCs w:val="28"/>
          <w:rtl/>
        </w:rPr>
        <w:t xml:space="preserve">و ممن نص علی ذلک: الأزهری فی (تهذیب اللغة) و النووی فی (المنهاج) و المجد ابن الأثیر فی (جامع الأصول) و (النهایة) و الدیلمی فی (فردوس الاخبار) و الطیبی فی (الکاشف) و الشریف الجرجانی فی (الحاشیة علی المشکاة) و ابن خلفة فی (الإکمال) و السنوسی فی (مکمل الإکمال) و السیوطی فی (النثیر) و الشهاب الدولت‌آبادی فی (هدایة السعداء) و محمد طاهر الفتنی فی (مجمع البحار) و ابن حجر فی (الصواعق) و المیرزا مخدوم فی (النواقض) و الشیخ عبد الحق الدهلوی فی (اللمعات) و (أشعة اللمعات) و الزرقانی فی (شرح المواهب اللدنیة) و الزبیدی فی (تاج العروس) و ابن منظور فی (لسان العرب) و آخرون … و قد تقدمت نصوص عباراتهم فی (قسم السند).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0" w:name="pg10407_104055"/>
    <w:bookmarkEnd w:id="170"/>
    <w:p>
      <w:pPr>
        <w:pStyle w:val="BookText"/>
      </w:pPr>
      <w:r>
        <w:rPr>
          <w:rFonts w:ascii="IRNazanin" w:hAnsi="IRNazanin" w:eastAsia="IRNazanin" w:cs="IRNazanin"/>
          <w:lang w:bidi="fa-IR"/>
          <w:color w:val="111111"/>
          <w:sz w:val="28"/>
          <w:szCs w:val="28"/>
          <w:rtl/>
        </w:rPr>
        <w:t xml:space="preserve">و ظاهر: ان الأخذ و العمل بأحکام القرآن فرض، فکذلک العترة، و هذا هو المطلوب.</w:t>
      </w:r>
    </w:p>
    <w:p>
      <w:pPr>
        <w:pStyle w:val="Heading5"/>
      </w:pPr>
      <w:bookmarkStart w:id="681" w:name="_Toc457"/>
      <w:r>
        <w:t>5- الأمر بالاعتصام دلیل علی وجوب الاتباع</w:t>
      </w:r>
      <w:bookmarkEnd w:id="681"/>
    </w:p>
    <w:p>
      <w:pPr>
        <w:pStyle w:val="BookText"/>
      </w:pPr>
      <w:r>
        <w:rPr>
          <w:rFonts w:ascii="IRNazanin" w:hAnsi="IRNazanin" w:eastAsia="IRNazanin" w:cs="IRNazanin"/>
          <w:lang w:bidi="fa-IR"/>
          <w:color w:val="111111"/>
          <w:sz w:val="28"/>
          <w:szCs w:val="28"/>
          <w:rtl/>
        </w:rPr>
        <w:t xml:space="preserve">لقد جاء هذا</w:t>
      </w:r>
    </w:p>
    <w:p>
      <w:pPr>
        <w:pStyle w:val="BookText"/>
      </w:pPr>
      <w:r>
        <w:rPr>
          <w:rFonts w:ascii="IRNazanin" w:hAnsi="IRNazanin" w:eastAsia="IRNazanin" w:cs="IRNazanin"/>
          <w:lang w:bidi="fa-IR"/>
          <w:color w:val="111111"/>
          <w:sz w:val="28"/>
          <w:szCs w:val="28"/>
          <w:rtl/>
        </w:rPr>
        <w:t xml:space="preserve">الحدیث بلفظ «انی ترکت فیکم ما لن تضلوا بعدی ان اعتصمتم به کتاب اللّه و عترتی». أخرجه ابن أبی شیبة فی (المصنف) و الخطیب فی (المفترق و المتفق) کما قال المیرزا محمد البدخشانی: «و أخرجه ابن أبی شیبة و الخطیب فی المتفق و المفترق عنه- ای عن جابر- بلفظ: انّی ترکت فیکم ما لن تضلوا بعدی ان اعتصمتم به: کتاب اللّه و عترتی أهل بیتی»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أیضا یدل علی وجوب اتباع أهل البیت علیهم السّلام، لان الاعتصام مرادف للتمسک، فقد قال المفسرون- کالطبری و الثعلبی و الواحدی و البغوی و الرازی و البیضاوی و الخازن و النیسابوری و السیوطی- فی تفسیر قوله تعالی: وَ اعْتَصِمُوا بِحَبْلِ اللَّهِ جَمِیعاً وَ لا تَفَرَّقُوا «ای تمسکوا» و بتفسیر قوله تعالی: وَ مَنْ یَعْتَصِمْ بِاللَّهِ فَقَدْ هُدِیَ إِلی صِراطٍ مُسْتَقِیمٍ أی «و من یستمسک».</w:t>
      </w:r>
    </w:p>
    <w:p>
      <w:pPr>
        <w:pStyle w:val="BookText"/>
      </w:pPr>
      <w:r>
        <w:rPr>
          <w:rFonts w:ascii="IRNazanin" w:hAnsi="IRNazanin" w:eastAsia="IRNazanin" w:cs="IRNazanin"/>
          <w:lang w:bidi="fa-IR"/>
          <w:color w:val="111111"/>
          <w:sz w:val="28"/>
          <w:szCs w:val="28"/>
          <w:rtl/>
        </w:rPr>
        <w:t xml:space="preserve">و هکذا قال اللغویون أیضا- کالراغب فی (المفردات) و ابن الأثیر فی (النهایة) و ابن منظور فی (لسان العرب) و السیوطی فی (النثیر) و الزبیدی فی (تاج العروس) فی معنی (الاعتصام) فقالوا: «أی الاستمساک» أو «الامتساک بالشی‌ء».</w:t>
      </w:r>
    </w:p>
    <w:p>
      <w:pPr>
        <w:pStyle w:val="BookText"/>
      </w:pPr>
      <w:r>
        <w:rPr>
          <w:rFonts w:ascii="IRNazanin" w:hAnsi="IRNazanin" w:eastAsia="IRNazanin" w:cs="IRNazanin"/>
          <w:lang w:bidi="fa-IR"/>
          <w:color w:val="111111"/>
          <w:sz w:val="28"/>
          <w:szCs w:val="28"/>
          <w:rtl/>
        </w:rPr>
        <w:t xml:space="preserve">هذا، و کما ثبت وجوب الاعتصام بأهل البیت علیهم السّلام بالحدیث الشریف کذلک ثبت بالقرآن الکریم حیث قال تعالی: وَ اعْتَصِمُوا بِحَبْلِ اللَّهِ جَمِیعاً إذ جاء فی التفسیر عن النبی و أهل بیته الطاهرین علیهم الصلاة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السّلام: ان المراد بالحبل «أهل البیت». فقد قال الثعلبی فی تفسیر الآیة ما نصه: -</w:t>
      </w:r>
    </w:p>
    <w:p>
      <w:pPr>
        <w:pStyle w:val="BookText"/>
      </w:pPr>
      <w:r>
        <w:rPr>
          <w:rFonts w:ascii="Amiri" w:hAnsi="Amiri" w:eastAsia="Amiri" w:cs="Amiri"/>
          <w:lang w:bidi="ar-SA"/>
          <w:color w:val="111111"/>
          <w:sz w:val="28"/>
          <w:szCs w:val="28"/>
          <w:rtl/>
        </w:rPr>
        <w:t xml:space="preserve">«أخبرنی عبد اللّه بن محمد بن عبد اللّه، نا محمد بن عثمان، نا محمد ابن الحسین بن صالح، أنا علی بن العباس المقانعی، نا جعفر بن محمد قال: نحن حبل اللّه الذی قال: وَ اعْتَصِمُوا بِحَبْلِ اللَّهِ جَمِیعاً وَ لا تَفَرَّقُوا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ابو نعیم الاصبهانی: «حدثنا محمد بن عمر بن سالم، قال حدثنا أحمد بن زیاد بن عجلان قال حدثنا جعفر ابن علی بن نجیح قال حدثنا حسن ابن حسین العرنی قال حدثنا أبو حفص الصائغ قال: سمعت جعفر بن محمد یقول فی قوله عز و جل: وَ اعْتَصِمُوا بِحَبْلِ اللَّهِ جَمِیعاً وَ لا تَفَرَّقُوا قال:</w:t>
      </w:r>
    </w:p>
    <w:p>
      <w:pPr>
        <w:pStyle w:val="BookText"/>
      </w:pPr>
      <w:r>
        <w:rPr>
          <w:rFonts w:ascii="IRNazanin" w:hAnsi="IRNazanin" w:eastAsia="IRNazanin" w:cs="IRNazanin"/>
          <w:lang w:bidi="fa-IR"/>
          <w:color w:val="111111"/>
          <w:sz w:val="28"/>
          <w:szCs w:val="28"/>
          <w:rtl/>
        </w:rPr>
        <w:t xml:space="preserve">نحن حبل اللّه»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فسر العز عبد الرزاق بن رزق اللّه المحدث هذه الآیة علی هذا النهج، فقد جاء فی کتاب (کشف الغمة): «قوله تعالی: وَ اعْتَصِمُوا بِحَبْلِ اللَّهِ جَمِیعاً قال العجز المحدث: حبل اللّه علی و اهل بیته علیهم السّلام»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روایة الثعلبی المتقدمة فقد أوردها عنه جماعة- منهم: ابن حجر فی (الصواعق) و السمهودی فی (جواهر العقدین- مخطوط) و المیرزا محمد البدخشانی فی (مفتاح النجا- مخطوط) و الصبان فی (اسعاف الراغبین 109) و محمد مبین اللکهنوی فی (مرآة المؤمنین- مخطوط) عن (الصواعق).</w:t>
      </w:r>
    </w:p>
    <w:p>
      <w:pPr>
        <w:pStyle w:val="BookText"/>
      </w:pPr>
      <w:r>
        <w:rPr>
          <w:rFonts w:ascii="Amiri" w:hAnsi="Amiri" w:eastAsia="Amiri" w:cs="Amiri"/>
          <w:lang w:bidi="ar-SA"/>
          <w:color w:val="111111"/>
          <w:sz w:val="28"/>
          <w:szCs w:val="28"/>
          <w:rtl/>
        </w:rPr>
        <w:t xml:space="preserve">و قال الشیخانی القادری بعد أن ذکر طرق حدیث الثقلین: «و کان جعفر بن محمد یقول فی تفسیر قوله تعالی: وَ اعْتَصِمُوا بِحَبْلِ اللَّهِ جَمِیعاً نحن حبل اللّه، فاعتصموا بحبل اللّه جمیعا و لا تفرقوا»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الشیخ سلیمان القندوزی: «تفسیر وَ اعْتَصِمُوا بِحَبْلِ اللَّهِ جَمِیعاً وَ لا تَفَرَّقُوا: أخرج الثعلبی بسنده عن أبان بن تغلب عن جعفر الصادق رضی اللّه عنه قال: نحن حبل اللّه الذی قال اللّه عز و جل: وَ اعْتَصِمُوا بِحَبْلِ اللَّهِ جَمِیعاً وَ لا تَفَرَّقُوا.</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أخرج صاحب کتاب المناقب عن سعید بن جبیر عن ابن عباس رضی اللّه عنهما قال: کنا عند النبی صلّی اللّه علیه و سلّم إذ جاء أعرابی فقال: یا رسول اللّه سمعتک تقول و اعتصموا بحبل اللّه، فما حبل اللّه الذی نعتصم به؟ فضرب النبی صلّی اللّه علیه و سلّم یده فی ید علی و قال تمسکوا بهذا هو حبل اللّه المتین»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هنا: انه قد فسر الشافعی «حبل اللّه» بولاء أهل البیت علیه السّلام معلنا ذلک فی أبیات نظمها، فقد قال العجیلی عند الکلام علی شهادة الأئمة الأربعة بفضل أهل البیت علیهم السّلام:</w:t>
      </w:r>
    </w:p>
    <w:p>
      <w:pPr>
        <w:pStyle w:val="BookText"/>
      </w:pPr>
      <w:r>
        <w:rPr>
          <w:rFonts w:ascii="IRNazanin" w:hAnsi="IRNazanin" w:eastAsia="IRNazanin" w:cs="IRNazanin"/>
          <w:lang w:bidi="fa-IR"/>
          <w:color w:val="111111"/>
          <w:sz w:val="28"/>
          <w:szCs w:val="28"/>
          <w:rtl/>
        </w:rPr>
        <w:t xml:space="preserve">«و أما شهادة الأئمة الأربعة، فمن کلام الامام الشافعی:</w:t>
      </w:r>
    </w:p>
    <w:p>
      <w:pPr>
        <w:pStyle w:val="BookText"/>
      </w:pPr>
      <w:r>
        <w:rPr>
          <w:rFonts w:ascii="IRNazanin" w:hAnsi="IRNazanin" w:eastAsia="IRNazanin" w:cs="IRNazanin"/>
          <w:lang w:bidi="fa-IR"/>
          <w:color w:val="111111"/>
          <w:sz w:val="28"/>
          <w:szCs w:val="28"/>
          <w:rtl/>
        </w:rPr>
        <w:t xml:space="preserve">و لما رأیت الناس قد ذهبت بهم مذاهبهم فی أبحر الغی و الجهل</w:t>
      </w:r>
    </w:p>
    <w:p>
      <w:pPr>
        <w:pStyle w:val="BookText"/>
      </w:pPr>
      <w:r>
        <w:rPr>
          <w:rFonts w:ascii="IRNazanin" w:hAnsi="IRNazanin" w:eastAsia="IRNazanin" w:cs="IRNazanin"/>
          <w:lang w:bidi="fa-IR"/>
          <w:color w:val="111111"/>
          <w:sz w:val="28"/>
          <w:szCs w:val="28"/>
          <w:rtl/>
        </w:rPr>
        <w:t xml:space="preserve">رکبت علی اسم اللّه فی سفن النجا و هم آل بیت المصطفی خاتم الرسل</w:t>
      </w:r>
    </w:p>
    <w:p>
      <w:pPr>
        <w:pStyle w:val="BookText"/>
      </w:pPr>
      <w:r>
        <w:rPr>
          <w:rFonts w:ascii="IRNazanin" w:hAnsi="IRNazanin" w:eastAsia="IRNazanin" w:cs="IRNazanin"/>
          <w:lang w:bidi="fa-IR"/>
          <w:color w:val="111111"/>
          <w:sz w:val="28"/>
          <w:szCs w:val="28"/>
          <w:rtl/>
        </w:rPr>
        <w:t xml:space="preserve">و أمسکت حبل اللّه و هو ولاؤهم کما قد أمرنا بالتمسک بالحبل»</w:t>
      </w:r>
    </w:p>
    <w:p>
      <w:pPr>
        <w:pStyle w:val="BookText"/>
      </w:pPr>
      <w:r>
        <w:rPr>
          <w:rFonts w:ascii="IRNazanin" w:hAnsi="IRNazanin" w:eastAsia="IRNazanin" w:cs="IRNazanin"/>
          <w:lang w:bidi="fa-IR"/>
          <w:color w:val="111111"/>
          <w:sz w:val="28"/>
          <w:szCs w:val="28"/>
          <w:rtl/>
        </w:rPr>
        <w:t xml:space="preserve">الی آخر الأبیات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أیضا: ان بعضهم فسرّ (الحبل) فی قوله عز و جل:</w:t>
      </w:r>
    </w:p>
    <w:p>
      <w:pPr>
        <w:pStyle w:val="BookText"/>
      </w:pPr>
      <w:r>
        <w:rPr>
          <w:rFonts w:ascii="Amiri" w:hAnsi="Amiri" w:eastAsia="Amiri" w:cs="Amiri"/>
          <w:lang w:bidi="ar-SA"/>
          <w:color w:val="111111"/>
          <w:sz w:val="28"/>
          <w:szCs w:val="28"/>
          <w:rtl/>
        </w:rPr>
        <w:t xml:space="preserve">وَ اعْتَصِمُوا بِحَبْلِ اللَّهِ جَمِیعاً بالعترة الطاهرة، استنادا الی حدیث الثقلین، و أورد الحدیث بلفظ یدل بصراحة علی کونهم الحبل الذی أمر اللّه تعالی بالاعتصام به.</w:t>
      </w:r>
    </w:p>
    <w:p>
      <w:pPr>
        <w:pStyle w:val="BookText"/>
      </w:pPr>
      <w:r>
        <w:rPr>
          <w:rFonts w:ascii="IRNazanin" w:hAnsi="IRNazanin" w:eastAsia="IRNazanin" w:cs="IRNazanin"/>
          <w:lang w:bidi="fa-IR"/>
          <w:color w:val="111111"/>
          <w:sz w:val="28"/>
          <w:szCs w:val="28"/>
          <w:rtl/>
        </w:rPr>
        <w:t xml:space="preserve">فقد قال السید محمد الطالقانی- خلیفة السید علی الهمدانی- فی رسالة (قیافه نامه) علی ما نقل عنه مجد الدین البدخشانی فی کتابه (جامع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1" w:name="pg10407_104058"/>
    <w:bookmarkEnd w:id="171"/>
    <w:p>
      <w:pPr>
        <w:pStyle w:val="BookText"/>
      </w:pPr>
      <w:r>
        <w:rPr>
          <w:rFonts w:ascii="IRNazanin" w:hAnsi="IRNazanin" w:eastAsia="IRNazanin" w:cs="IRNazanin"/>
          <w:lang w:bidi="fa-IR"/>
          <w:color w:val="111111"/>
          <w:sz w:val="28"/>
          <w:szCs w:val="28"/>
          <w:rtl/>
        </w:rPr>
        <w:t xml:space="preserve">السلاسل) بترجمة السید علی الهمدانی، فی مقام تفسیر الآیة المذکورة: «و قال البعض: ان حبل اللّه عترة رسول اللّه، کما</w:t>
      </w:r>
    </w:p>
    <w:p>
      <w:pPr>
        <w:pStyle w:val="BookText"/>
      </w:pPr>
      <w:r>
        <w:rPr>
          <w:rFonts w:ascii="IRNazanin" w:hAnsi="IRNazanin" w:eastAsia="IRNazanin" w:cs="IRNazanin"/>
          <w:lang w:bidi="fa-IR"/>
          <w:color w:val="111111"/>
          <w:sz w:val="28"/>
          <w:szCs w:val="28"/>
          <w:rtl/>
        </w:rPr>
        <w:t xml:space="preserve">قال علیه السّلام: انّی تارک فیکم الثقلین کتاب اللّه و عترتی، ألا فتمسکوا بهما فإنهما حبلان لا ینقطعان الی یوم القیامة».</w:t>
      </w:r>
    </w:p>
    <w:p>
      <w:pPr>
        <w:pStyle w:val="BookText"/>
      </w:pPr>
      <w:r>
        <w:rPr>
          <w:rFonts w:ascii="IRNazanin" w:hAnsi="IRNazanin" w:eastAsia="IRNazanin" w:cs="IRNazanin"/>
          <w:lang w:bidi="fa-IR"/>
          <w:color w:val="111111"/>
          <w:sz w:val="28"/>
          <w:szCs w:val="28"/>
          <w:rtl/>
        </w:rPr>
        <w:t xml:space="preserve">و سیأتی أن بدر الدین محمود الرومی جعل فی شرح قول البوصیری:</w:t>
      </w:r>
    </w:p>
    <w:p>
      <w:pPr>
        <w:pStyle w:val="BookText"/>
      </w:pPr>
      <w:r>
        <w:rPr>
          <w:rFonts w:ascii="IRNazanin" w:hAnsi="IRNazanin" w:eastAsia="IRNazanin" w:cs="IRNazanin"/>
          <w:lang w:bidi="fa-IR"/>
          <w:color w:val="111111"/>
          <w:sz w:val="28"/>
          <w:szCs w:val="28"/>
          <w:rtl/>
        </w:rPr>
        <w:t xml:space="preserve">«دعا الی اللّه فالمستمسکون به مستمسکون بحبل غیر منفصم»</w:t>
      </w:r>
    </w:p>
    <w:p>
      <w:pPr>
        <w:pStyle w:val="BookText"/>
      </w:pPr>
      <w:r>
        <w:rPr>
          <w:rFonts w:ascii="IRNazanin" w:hAnsi="IRNazanin" w:eastAsia="IRNazanin" w:cs="IRNazanin"/>
          <w:lang w:bidi="fa-IR"/>
          <w:color w:val="111111"/>
          <w:sz w:val="28"/>
          <w:szCs w:val="28"/>
          <w:rtl/>
        </w:rPr>
        <w:t xml:space="preserve">کتاب اللّه و عترة رسول اللّه صلّی اللّه علیه و سلّم السبب الموصل الی رضوان اللّه، ثم ذکر حدیث الثقلین.</w:t>
      </w:r>
    </w:p>
    <w:p>
      <w:pPr>
        <w:pStyle w:val="BookText"/>
      </w:pPr>
      <w:r>
        <w:rPr>
          <w:rFonts w:ascii="IRNazanin" w:hAnsi="IRNazanin" w:eastAsia="IRNazanin" w:cs="IRNazanin"/>
          <w:lang w:bidi="fa-IR"/>
          <w:color w:val="111111"/>
          <w:sz w:val="28"/>
          <w:szCs w:val="28"/>
          <w:rtl/>
        </w:rPr>
        <w:t xml:space="preserve">أضف الی ذلک: أن بعض علماء أبناء السنة قد أوردوا حدیث الثقلین مع الآیة: وَ اعْتَصِمُوا بِحَبْلِ اللَّهِ … و ذلک فی صدد اثبات وجوب التمسک بأهل البیت علیهم السّلام، کنور الدین السمهودی و قد مرّ، و أحمد العجیلی حیث قال: «و الزم بحبل اللّه ثم اعتصم، قال اللّه تعالی:</w:t>
      </w:r>
    </w:p>
    <w:p>
      <w:pPr>
        <w:pStyle w:val="BookText"/>
      </w:pPr>
      <w:r>
        <w:rPr>
          <w:rFonts w:ascii="Amiri" w:hAnsi="Amiri" w:eastAsia="Amiri" w:cs="Amiri"/>
          <w:lang w:bidi="ar-SA"/>
          <w:color w:val="111111"/>
          <w:sz w:val="28"/>
          <w:szCs w:val="28"/>
          <w:rtl/>
        </w:rPr>
        <w:t xml:space="preserve">وَ اعْتَصِمُوا بِحَبْلِ اللَّهِ جَمِیعاً وَ لا تَفَرَّقُوا، و</w:t>
      </w:r>
    </w:p>
    <w:p>
      <w:pPr>
        <w:pStyle w:val="BookText"/>
      </w:pPr>
      <w:r>
        <w:rPr>
          <w:rFonts w:ascii="IRNazanin" w:hAnsi="IRNazanin" w:eastAsia="IRNazanin" w:cs="IRNazanin"/>
          <w:lang w:bidi="fa-IR"/>
          <w:color w:val="111111"/>
          <w:sz w:val="28"/>
          <w:szCs w:val="28"/>
          <w:rtl/>
        </w:rPr>
        <w:t xml:space="preserve">قال صلّی اللّه علیه و سلّم: انّی تارک فیکم الثقلین ما ان تمسکتم بهما لن تضلوا بعدی، أحدهما أعظم من الآخر کتاب اللّه حبل ممدود من السماء الی الأرض، و عترتی أهل بیتی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682" w:name="_Toc458"/>
      <w:r>
        <w:t>6- لفظ «الأخذ» فی الحدیث دلیل علی وجوب الاتباع</w:t>
      </w:r>
      <w:bookmarkEnd w:id="682"/>
    </w:p>
    <w:p>
      <w:pPr>
        <w:pStyle w:val="BookText"/>
      </w:pPr>
      <w:r>
        <w:rPr>
          <w:rFonts w:ascii="IRNazanin" w:hAnsi="IRNazanin" w:eastAsia="IRNazanin" w:cs="IRNazanin"/>
          <w:lang w:bidi="fa-IR"/>
          <w:color w:val="111111"/>
          <w:sz w:val="28"/>
          <w:szCs w:val="28"/>
          <w:rtl/>
        </w:rPr>
        <w:t xml:space="preserve">ان من ألفاظ حدیث الثقلین قوله صلّی اللّه علیه و آله: «انّی ترکت فیکم ما ان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و هو أیضا یفید وجوب اتباع أهل البیت علیهم السّلام.</w:t>
      </w:r>
    </w:p>
    <w:p>
      <w:pPr>
        <w:pStyle w:val="BookText"/>
      </w:pPr>
      <w:r>
        <w:rPr>
          <w:rFonts w:ascii="IRNazanin" w:hAnsi="IRNazanin" w:eastAsia="IRNazanin" w:cs="IRNazanin"/>
          <w:lang w:bidi="fa-IR"/>
          <w:color w:val="111111"/>
          <w:sz w:val="28"/>
          <w:szCs w:val="28"/>
          <w:rtl/>
        </w:rPr>
        <w:t xml:space="preserve">و قد روی هذا اللفظ جماعة من کبار أئمة أبناء السنة منهم: الترمذی فی (الصحیح) و أحمد فی (المسند) و ابن راهویه فی (المسند) و ابن سعد فی (الطبقات) و النسائی فی (الصحیح) و ابو یعلی فی (المسند) و الطبرانی فی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2" w:name="pg10407_104059"/>
    <w:bookmarkEnd w:id="172"/>
    <w:p>
      <w:pPr>
        <w:pStyle w:val="BookText"/>
      </w:pPr>
      <w:r>
        <w:rPr>
          <w:rFonts w:ascii="IRNazanin" w:hAnsi="IRNazanin" w:eastAsia="IRNazanin" w:cs="IRNazanin"/>
          <w:lang w:bidi="fa-IR"/>
          <w:color w:val="111111"/>
          <w:sz w:val="28"/>
          <w:szCs w:val="28"/>
          <w:rtl/>
        </w:rPr>
        <w:t xml:space="preserve">(المعجم الکبیر) و البغوی فی (المصابیح) و ابن الأثیر فی (جامع الأصول) و القاضی عیاض فی (الشفاء) … کما لا یخفی علی من راجع (قسم السند).</w:t>
      </w:r>
    </w:p>
    <w:p>
      <w:pPr>
        <w:pStyle w:val="BookText"/>
      </w:pPr>
      <w:r>
        <w:rPr>
          <w:rFonts w:ascii="IRNazanin" w:hAnsi="IRNazanin" w:eastAsia="IRNazanin" w:cs="IRNazanin"/>
          <w:lang w:bidi="fa-IR"/>
          <w:color w:val="111111"/>
          <w:sz w:val="28"/>
          <w:szCs w:val="28"/>
          <w:rtl/>
        </w:rPr>
        <w:t xml:space="preserve">و من المعلوم ان الأخذ معناه الاقتداء و العمل، کالتمسک و الاعتصام: - قال القاری: «و المراد بالأخذ بهم التمسک بمحبتهم و محافظة حرمتهم و العمل بروایتهم و الاعتماد علی مقالتهم»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الشهاب الخفاجی: «و</w:t>
      </w:r>
    </w:p>
    <w:p>
      <w:pPr>
        <w:pStyle w:val="BookText"/>
      </w:pPr>
      <w:r>
        <w:rPr>
          <w:rFonts w:ascii="IRNazanin" w:hAnsi="IRNazanin" w:eastAsia="IRNazanin" w:cs="IRNazanin"/>
          <w:lang w:bidi="fa-IR"/>
          <w:color w:val="111111"/>
          <w:sz w:val="28"/>
          <w:szCs w:val="28"/>
          <w:rtl/>
        </w:rPr>
        <w:t xml:space="preserve">قال صلّی اللّه علیه و سلّم: «ما ان أخذتم به»</w:t>
      </w:r>
    </w:p>
    <w:p>
      <w:pPr>
        <w:pStyle w:val="BookText"/>
      </w:pPr>
      <w:r>
        <w:rPr>
          <w:rFonts w:ascii="IRNazanin" w:hAnsi="IRNazanin" w:eastAsia="IRNazanin" w:cs="IRNazanin"/>
          <w:lang w:bidi="fa-IR"/>
          <w:color w:val="111111"/>
          <w:sz w:val="28"/>
          <w:szCs w:val="28"/>
          <w:rtl/>
        </w:rPr>
        <w:t xml:space="preserve">أی تمسکتم و عملتم و اتبعتموه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بمثل ما ذکرنا من معنی لفظ «الأخذ» و دلالته صرح الصدیق حسن فی (السراج الوهاج فی شرح صحیح مسلم بن الحجاج) بشرح حدیث زید بن أرقم، قال: «و مسألة تحریم الزکاة علی أهل البیت لها موضع غیر هذا الموضع، و المقصود هنا بیان فضیلتهم و أنهم قسیم کتاب اللّه فی التعظیم و الإکرام و فی التسمیة بالثقل، و أنه لا بد من الأخذ بهما فإنهما لا یفترقان حتی یردا علی رسول اللّه صلّی اللّه علیه و سلّم الحوض».</w:t>
      </w:r>
    </w:p>
    <w:p>
      <w:pPr>
        <w:pStyle w:val="BookText"/>
      </w:pPr>
      <w:r>
        <w:rPr>
          <w:rFonts w:ascii="IRNazanin" w:hAnsi="IRNazanin" w:eastAsia="IRNazanin" w:cs="IRNazanin"/>
          <w:lang w:bidi="fa-IR"/>
          <w:color w:val="111111"/>
          <w:sz w:val="28"/>
          <w:szCs w:val="28"/>
          <w:rtl/>
        </w:rPr>
        <w:t xml:space="preserve">و هکذا صرح السندی بشرح حدیث زید أیضا، قال: «فحملنا</w:t>
      </w:r>
    </w:p>
    <w:p>
      <w:pPr>
        <w:pStyle w:val="BookText"/>
      </w:pPr>
      <w:r>
        <w:rPr>
          <w:rFonts w:ascii="IRNazanin" w:hAnsi="IRNazanin" w:eastAsia="IRNazanin" w:cs="IRNazanin"/>
          <w:lang w:bidi="fa-IR"/>
          <w:color w:val="111111"/>
          <w:sz w:val="28"/>
          <w:szCs w:val="28"/>
          <w:rtl/>
        </w:rPr>
        <w:t xml:space="preserve">قوله «أذکرکم اللّه»</w:t>
      </w:r>
    </w:p>
    <w:p>
      <w:pPr>
        <w:pStyle w:val="BookText"/>
      </w:pPr>
      <w:r>
        <w:rPr>
          <w:rFonts w:ascii="IRNazanin" w:hAnsi="IRNazanin" w:eastAsia="IRNazanin" w:cs="IRNazanin"/>
          <w:lang w:bidi="fa-IR"/>
          <w:color w:val="111111"/>
          <w:sz w:val="28"/>
          <w:szCs w:val="28"/>
          <w:rtl/>
        </w:rPr>
        <w:t xml:space="preserve">علی مبالغة التثلیث فیه علی التذکیر بالتمسک بهم و الردع عن عدم الاعتداد بأقوالهم و أعمالهم و أحوالهم و فتیاهم و عدم الأخذ بمذهبهم»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683" w:name="_Toc459"/>
      <w:r>
        <w:t>7- لفظ «الاتباع» فی بعض نصوص الحدیث</w:t>
      </w:r>
      <w:bookmarkEnd w:id="683"/>
    </w:p>
    <w:p>
      <w:pPr>
        <w:pStyle w:val="BookText"/>
      </w:pPr>
      <w:r>
        <w:rPr>
          <w:rFonts w:ascii="IRNazanin" w:hAnsi="IRNazanin" w:eastAsia="IRNazanin" w:cs="IRNazanin"/>
          <w:lang w:bidi="fa-IR"/>
          <w:color w:val="111111"/>
          <w:sz w:val="28"/>
          <w:szCs w:val="28"/>
          <w:rtl/>
        </w:rPr>
        <w:t xml:space="preserve">لقد بین النبی صلّی اللّه علیه و آله</w:t>
      </w:r>
    </w:p>
    <w:p>
      <w:pPr>
        <w:pStyle w:val="BookText"/>
      </w:pPr>
      <w:r>
        <w:rPr>
          <w:rFonts w:ascii="IRNazanin" w:hAnsi="IRNazanin" w:eastAsia="IRNazanin" w:cs="IRNazanin"/>
          <w:lang w:bidi="fa-IR"/>
          <w:color w:val="111111"/>
          <w:sz w:val="28"/>
          <w:szCs w:val="28"/>
          <w:rtl/>
        </w:rPr>
        <w:t xml:space="preserve">بقوله «لن تضلوا ان اتبعتموهما»</w:t>
      </w:r>
    </w:p>
    <w:p>
      <w:pPr>
        <w:pStyle w:val="BookText"/>
      </w:pPr>
      <w:r>
        <w:rPr>
          <w:rFonts w:ascii="IRNazanin" w:hAnsi="IRNazanin" w:eastAsia="IRNazanin" w:cs="IRNazanin"/>
          <w:lang w:bidi="fa-IR"/>
          <w:color w:val="111111"/>
          <w:sz w:val="28"/>
          <w:szCs w:val="28"/>
          <w:rtl/>
        </w:rPr>
        <w:t xml:space="preserve">وجوب اتباع أهل البیت علیهم السّلام، و أنه مانع عن الضلال الی یوم القیامة و هذا المعنی یلازم الامامة الحقة و الخلافة الشرعیة.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3" w:name="pg10407_104060"/>
    <w:bookmarkEnd w:id="173"/>
    <w:p>
      <w:pPr>
        <w:pStyle w:val="BookText"/>
      </w:pPr>
      <w:r>
        <w:rPr>
          <w:rFonts w:ascii="IRNazanin" w:hAnsi="IRNazanin" w:eastAsia="IRNazanin" w:cs="IRNazanin"/>
          <w:lang w:bidi="fa-IR"/>
          <w:color w:val="111111"/>
          <w:sz w:val="28"/>
          <w:szCs w:val="28"/>
          <w:rtl/>
        </w:rPr>
        <w:t xml:space="preserve">و لقد جاء حدیث الثقلین بهذا اللفظ لدی جماعة من کبار محدثی أبناء السنة منهم: الحاکم فی (المستدرک 3/ 109) و ابن حجر فی (الصواعق المحرقة) بتفسیر قوله تعالی: «وقفوهم انهم مسئولون» و والد الدهلوی فی (إزالة الخفا) و الشیخ سلیمان القندوزی فی (ینابیع المودة 35، 37، 296).</w:t>
      </w:r>
    </w:p>
    <w:p>
      <w:pPr>
        <w:pStyle w:val="Heading5"/>
      </w:pPr>
      <w:bookmarkStart w:id="684" w:name="_Toc460"/>
      <w:r>
        <w:t>8- التکرار فی الحدیث دلیل علی وجوب اتباع أهل البیت</w:t>
      </w:r>
      <w:bookmarkEnd w:id="684"/>
    </w:p>
    <w:p>
      <w:pPr>
        <w:pStyle w:val="BookText"/>
      </w:pPr>
      <w:r>
        <w:rPr>
          <w:rFonts w:ascii="IRNazanin" w:hAnsi="IRNazanin" w:eastAsia="IRNazanin" w:cs="IRNazanin"/>
          <w:lang w:bidi="fa-IR"/>
          <w:color w:val="111111"/>
          <w:sz w:val="28"/>
          <w:szCs w:val="28"/>
          <w:rtl/>
        </w:rPr>
        <w:t xml:space="preserve">ان قوله صلّی اللّه علیه و آله و سلّم: «أذکرکم اللّه فی أهل بیتی»</w:t>
      </w:r>
    </w:p>
    <w:p>
      <w:pPr>
        <w:pStyle w:val="BookText"/>
      </w:pPr>
      <w:r>
        <w:rPr>
          <w:rFonts w:ascii="IRNazanin" w:hAnsi="IRNazanin" w:eastAsia="IRNazanin" w:cs="IRNazanin"/>
          <w:lang w:bidi="fa-IR"/>
          <w:color w:val="111111"/>
          <w:sz w:val="28"/>
          <w:szCs w:val="28"/>
          <w:rtl/>
        </w:rPr>
        <w:t xml:space="preserve">أمر للامة باطاعة أهل بیته علیه و علیهم السّلام و متابعتهم و التمسک بهم …</w:t>
      </w:r>
    </w:p>
    <w:p>
      <w:pPr>
        <w:pStyle w:val="BookText"/>
      </w:pPr>
      <w:r>
        <w:rPr>
          <w:rFonts w:ascii="IRNazanin" w:hAnsi="IRNazanin" w:eastAsia="IRNazanin" w:cs="IRNazanin"/>
          <w:lang w:bidi="fa-IR"/>
          <w:color w:val="111111"/>
          <w:sz w:val="28"/>
          <w:szCs w:val="28"/>
          <w:rtl/>
        </w:rPr>
        <w:t xml:space="preserve">و لقد اعترف- و الحمد للّه تعالی- بهذا علماء أهل السنة، فقد قال الشیخ حسین الکاشفی: «و فی تکرار هذا الکلام ثلاثا دلیل واضح علی وجوب تعظیم أهل البیت و محبتهم و متابعتهم»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الحق الدهلوی فی بیان معنی هذا الکلام: «و لقد کرر هذه الکلمة للمبالغة و التوکید، و قد تقدم معنی «أهل البیت»، و حمل هذا علی جمیع معانیه صحیح، و لا سیما المعنی الأخیر فان محبتهم و تعظیمهم و رعایة حقوقهم و آدابهم أقدم و أهم و أتم، و هو الظاهر، و هذه إشارة الی أخذ السنة، کما أن الاول إشارة الی العمل بالکتاب، و علی هذا المعنی فان جمیع المؤمنین مطیعون لأهل بیت النبی و آله»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الزرقانی فی شرحها: «قال الحکیم الترمذی: حض علی التمسک بهم لان الأمر لهم معاینة، فهم أبعد عن المحنة»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صرح آخرون منهم: السندی فی (دراسات اللبیب) و محمد مبین اللکهنوی فی (وسیلة النجاة)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4" w:name="pg10407_104061"/>
    <w:bookmarkEnd w:id="174"/>
    <w:p>
      <w:pPr>
        <w:pStyle w:val="Heading5"/>
      </w:pPr>
      <w:bookmarkStart w:id="685" w:name="_Toc461"/>
      <w:r>
        <w:t>9- عدم افتراق القرآن و العترة دلیل علی وجوب الاتباع</w:t>
      </w:r>
      <w:bookmarkEnd w:id="685"/>
    </w:p>
    <w:p>
      <w:pPr>
        <w:pStyle w:val="BookText"/>
      </w:pPr>
      <w:r>
        <w:rPr>
          <w:rFonts w:ascii="IRNazanin" w:hAnsi="IRNazanin" w:eastAsia="IRNazanin" w:cs="IRNazanin"/>
          <w:lang w:bidi="fa-IR"/>
          <w:color w:val="111111"/>
          <w:sz w:val="28"/>
          <w:szCs w:val="28"/>
          <w:rtl/>
        </w:rPr>
        <w:t xml:space="preserve">لقد أمر رسول اللّه صلّی اللّه علیه و آله</w:t>
      </w:r>
    </w:p>
    <w:p>
      <w:pPr>
        <w:pStyle w:val="BookText"/>
      </w:pPr>
      <w:r>
        <w:rPr>
          <w:rFonts w:ascii="IRNazanin" w:hAnsi="IRNazanin" w:eastAsia="IRNazanin" w:cs="IRNazanin"/>
          <w:lang w:bidi="fa-IR"/>
          <w:color w:val="111111"/>
          <w:sz w:val="28"/>
          <w:szCs w:val="28"/>
          <w:rtl/>
        </w:rPr>
        <w:t xml:space="preserve">بقوله: «و انهما لن یفترقا حتی یردا علیّ الحوض»</w:t>
      </w:r>
    </w:p>
    <w:p>
      <w:pPr>
        <w:pStyle w:val="BookText"/>
      </w:pPr>
      <w:r>
        <w:rPr>
          <w:rFonts w:ascii="IRNazanin" w:hAnsi="IRNazanin" w:eastAsia="IRNazanin" w:cs="IRNazanin"/>
          <w:lang w:bidi="fa-IR"/>
          <w:color w:val="111111"/>
          <w:sz w:val="28"/>
          <w:szCs w:val="28"/>
          <w:rtl/>
        </w:rPr>
        <w:t xml:space="preserve">الامة بالتمسک بأهل البیت علیهم الصلاة و السّلام.</w:t>
      </w:r>
    </w:p>
    <w:p>
      <w:pPr>
        <w:pStyle w:val="BookText"/>
      </w:pPr>
      <w:r>
        <w:rPr>
          <w:rFonts w:ascii="IRNazanin" w:hAnsi="IRNazanin" w:eastAsia="IRNazanin" w:cs="IRNazanin"/>
          <w:lang w:bidi="fa-IR"/>
          <w:color w:val="111111"/>
          <w:sz w:val="28"/>
          <w:szCs w:val="28"/>
          <w:rtl/>
        </w:rPr>
        <w:t xml:space="preserve">و بهذا صرح جماعة من علمائهم، فقد قال المناوی فی (فیض القدیر) بشرح العبارة: «و فی هذا مع قوله أولا:</w:t>
      </w:r>
    </w:p>
    <w:p>
      <w:pPr>
        <w:pStyle w:val="BookText"/>
      </w:pPr>
      <w:r>
        <w:rPr>
          <w:rFonts w:ascii="IRNazanin" w:hAnsi="IRNazanin" w:eastAsia="IRNazanin" w:cs="IRNazanin"/>
          <w:lang w:bidi="fa-IR"/>
          <w:color w:val="111111"/>
          <w:sz w:val="28"/>
          <w:szCs w:val="28"/>
          <w:rtl/>
        </w:rPr>
        <w:t xml:space="preserve">«انّی تارک فیکم»</w:t>
      </w:r>
    </w:p>
    <w:p>
      <w:pPr>
        <w:pStyle w:val="BookText"/>
      </w:pPr>
      <w:r>
        <w:rPr>
          <w:rFonts w:ascii="IRNazanin" w:hAnsi="IRNazanin" w:eastAsia="IRNazanin" w:cs="IRNazanin"/>
          <w:lang w:bidi="fa-IR"/>
          <w:color w:val="111111"/>
          <w:sz w:val="28"/>
          <w:szCs w:val="28"/>
          <w:rtl/>
        </w:rPr>
        <w:t xml:space="preserve">تلویح بل تصریح بأنهما کتوأمین خلفهما و وصی أمته بحسن معاملتهما و ایثار حقهما علی أنفسهم و الاستمساک بهما فی الدین، أما الکتاب فلانه معدن للعلوم الدینیة و الحکم الشرعیة و کنوز الحقائق و خفایا الدقائق، و أما العترة فلان العنصر إذا طاب أعان علی فهم الدین فطیب العنصر یؤدی الی حسن الأخلاق، و محاسنها تؤدی الی صفاء القلب و نزاهته و طهارته».</w:t>
      </w:r>
    </w:p>
    <w:p>
      <w:pPr>
        <w:pStyle w:val="BookText"/>
      </w:pPr>
      <w:r>
        <w:rPr>
          <w:rFonts w:ascii="IRNazanin" w:hAnsi="IRNazanin" w:eastAsia="IRNazanin" w:cs="IRNazanin"/>
          <w:lang w:bidi="fa-IR"/>
          <w:color w:val="111111"/>
          <w:sz w:val="28"/>
          <w:szCs w:val="28"/>
          <w:rtl/>
        </w:rPr>
        <w:t xml:space="preserve">و بمثله قال الزرقانی.</w:t>
      </w:r>
    </w:p>
    <w:p>
      <w:pPr>
        <w:pStyle w:val="BookText"/>
      </w:pPr>
      <w:r>
        <w:rPr>
          <w:rFonts w:ascii="IRNazanin" w:hAnsi="IRNazanin" w:eastAsia="IRNazanin" w:cs="IRNazanin"/>
          <w:lang w:bidi="fa-IR"/>
          <w:color w:val="111111"/>
          <w:sz w:val="28"/>
          <w:szCs w:val="28"/>
          <w:rtl/>
        </w:rPr>
        <w:t xml:space="preserve">و قال الشهاب الدولت‌آبادی: «أی فیشهدان لمن کان محبا لهما و علی من کان معادیا، و من أطاع أمری فیهما و تمسک بهما و من ترک و خالف».</w:t>
      </w:r>
    </w:p>
    <w:p>
      <w:pPr>
        <w:pStyle w:val="BookText"/>
      </w:pPr>
      <w:r>
        <w:rPr>
          <w:rFonts w:ascii="IRNazanin" w:hAnsi="IRNazanin" w:eastAsia="IRNazanin" w:cs="IRNazanin"/>
          <w:lang w:bidi="fa-IR"/>
          <w:color w:val="111111"/>
          <w:sz w:val="28"/>
          <w:szCs w:val="28"/>
          <w:rtl/>
        </w:rPr>
        <w:t xml:space="preserve">و هکذا قال محمد مبین فی (وسیلة النجاة) …</w:t>
      </w:r>
    </w:p>
    <w:p>
      <w:pPr>
        <w:pStyle w:val="Heading5"/>
      </w:pPr>
      <w:bookmarkStart w:id="686" w:name="_Toc462"/>
      <w:r>
        <w:t>10- أمر النبی برعایة أهل البیت</w:t>
      </w:r>
      <w:bookmarkEnd w:id="686"/>
    </w:p>
    <w:p>
      <w:pPr>
        <w:pStyle w:val="BookText"/>
      </w:pPr>
      <w:r>
        <w:rPr>
          <w:rFonts w:ascii="IRNazanin" w:hAnsi="IRNazanin" w:eastAsia="IRNazanin" w:cs="IRNazanin"/>
          <w:lang w:bidi="fa-IR"/>
          <w:color w:val="111111"/>
          <w:sz w:val="28"/>
          <w:szCs w:val="28"/>
          <w:rtl/>
        </w:rPr>
        <w:t xml:space="preserve">قول النبی صلّی اللّه علیه و آله: «فانظروا کیف تخلفونی فیهما»</w:t>
      </w:r>
    </w:p>
    <w:p>
      <w:pPr>
        <w:pStyle w:val="BookText"/>
      </w:pPr>
      <w:r>
        <w:rPr>
          <w:rFonts w:ascii="IRNazanin" w:hAnsi="IRNazanin" w:eastAsia="IRNazanin" w:cs="IRNazanin"/>
          <w:lang w:bidi="fa-IR"/>
          <w:color w:val="111111"/>
          <w:sz w:val="28"/>
          <w:szCs w:val="28"/>
          <w:rtl/>
        </w:rPr>
        <w:t xml:space="preserve">دلیل آخر علی وجوب أتباع أهل البیت علیهم السّلام، و قد صرح بذلک جماعة من علماء أبناء السنة:</w:t>
      </w:r>
    </w:p>
    <w:p>
      <w:pPr>
        <w:pStyle w:val="BookText"/>
      </w:pPr>
      <w:r>
        <w:rPr>
          <w:rFonts w:ascii="IRNazanin" w:hAnsi="IRNazanin" w:eastAsia="IRNazanin" w:cs="IRNazanin"/>
          <w:lang w:bidi="fa-IR"/>
          <w:color w:val="111111"/>
          <w:sz w:val="28"/>
          <w:szCs w:val="28"/>
          <w:rtl/>
        </w:rPr>
        <w:t xml:space="preserve">فقد قال الشهاب الخفاجی فی شرحه:</w:t>
      </w:r>
    </w:p>
    <w:p>
      <w:pPr>
        <w:pStyle w:val="BookText"/>
      </w:pPr>
      <w:r>
        <w:rPr>
          <w:rFonts w:ascii="IRNazanin" w:hAnsi="IRNazanin" w:eastAsia="IRNazanin" w:cs="IRNazanin"/>
          <w:lang w:bidi="fa-IR"/>
          <w:color w:val="111111"/>
          <w:sz w:val="28"/>
          <w:szCs w:val="28"/>
          <w:rtl/>
        </w:rPr>
        <w:t xml:space="preserve">«فانظروا کیف تخلفونی فیهما»</w:t>
      </w:r>
    </w:p>
    <w:p>
      <w:pPr>
        <w:pStyle w:val="BookText"/>
      </w:pPr>
      <w:r>
        <w:rPr>
          <w:rFonts w:ascii="IRNazanin" w:hAnsi="IRNazanin" w:eastAsia="IRNazanin" w:cs="IRNazanin"/>
          <w:lang w:bidi="fa-IR"/>
          <w:color w:val="111111"/>
          <w:sz w:val="28"/>
          <w:szCs w:val="28"/>
          <w:rtl/>
        </w:rPr>
        <w:t xml:space="preserve">أی بعد وفاتی انظروا عملکم بکتاب اللّه و اتباعکم لأهل بیتی و رعایتهم و برهم بعدی، فان ما یسرهم یسرنی و ما یسوؤهم یسؤنی»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الزرقانی فی (شرح المواهب).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5" w:name="pg10407_104062"/>
    <w:bookmarkEnd w:id="175"/>
    <w:p>
      <w:pPr>
        <w:pStyle w:val="BookText"/>
      </w:pPr>
      <w:r>
        <w:rPr>
          <w:rFonts w:ascii="IRNazanin" w:hAnsi="IRNazanin" w:eastAsia="IRNazanin" w:cs="IRNazanin"/>
          <w:lang w:bidi="fa-IR"/>
          <w:color w:val="111111"/>
          <w:sz w:val="28"/>
          <w:szCs w:val="28"/>
          <w:rtl/>
        </w:rPr>
        <w:t xml:space="preserve">و قال الشیخ عبد الحق الدهلوی بشرحه: «أی کیف تتمسکون بهما من بعدی»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(اللمعات فی شرح المشکاة) بشرحه: «أی تأملوا و تفکروا کیف تکونون خلفائی بعدی عاملین متمسکین بهما».</w:t>
      </w:r>
    </w:p>
    <w:p>
      <w:pPr>
        <w:pStyle w:val="BookText"/>
      </w:pPr>
      <w:r>
        <w:rPr>
          <w:rFonts w:ascii="IRNazanin" w:hAnsi="IRNazanin" w:eastAsia="IRNazanin" w:cs="IRNazanin"/>
          <w:lang w:bidi="fa-IR"/>
          <w:color w:val="111111"/>
          <w:sz w:val="28"/>
          <w:szCs w:val="28"/>
          <w:rtl/>
        </w:rPr>
        <w:t xml:space="preserve">و قال الحسام السهارنپوری فی (المرافض): … أی کیف عملکم و تمسککم بهما من بعدی.</w:t>
      </w:r>
    </w:p>
    <w:p>
      <w:pPr>
        <w:pStyle w:val="BookText"/>
      </w:pPr>
      <w:r>
        <w:rPr>
          <w:rFonts w:ascii="IRNazanin" w:hAnsi="IRNazanin" w:eastAsia="IRNazanin" w:cs="IRNazanin"/>
          <w:lang w:bidi="fa-IR"/>
          <w:color w:val="111111"/>
          <w:sz w:val="28"/>
          <w:szCs w:val="28"/>
          <w:rtl/>
        </w:rPr>
        <w:t xml:space="preserve">و هکذا قال آخرون منهم کالشهاب الدولت‌آبادی فی (هدایة السعداء) و السندی فی (دراسات اللبیب).</w:t>
      </w:r>
    </w:p>
    <w:p>
      <w:pPr>
        <w:pStyle w:val="Heading5"/>
      </w:pPr>
      <w:bookmarkStart w:id="687" w:name="_Toc463"/>
      <w:r>
        <w:t>11- القرآن و أهل البیت توأمان</w:t>
      </w:r>
      <w:bookmarkEnd w:id="687"/>
    </w:p>
    <w:p>
      <w:pPr>
        <w:pStyle w:val="BookText"/>
      </w:pPr>
      <w:r>
        <w:rPr>
          <w:rFonts w:ascii="IRNazanin" w:hAnsi="IRNazanin" w:eastAsia="IRNazanin" w:cs="IRNazanin"/>
          <w:lang w:bidi="fa-IR"/>
          <w:color w:val="111111"/>
          <w:sz w:val="28"/>
          <w:szCs w:val="28"/>
          <w:rtl/>
        </w:rPr>
        <w:t xml:space="preserve">و لو لم یقل النبی صلّی اللّه علیه و آله سوی</w:t>
      </w:r>
    </w:p>
    <w:p>
      <w:pPr>
        <w:pStyle w:val="BookText"/>
      </w:pPr>
      <w:r>
        <w:rPr>
          <w:rFonts w:ascii="IRNazanin" w:hAnsi="IRNazanin" w:eastAsia="IRNazanin" w:cs="IRNazanin"/>
          <w:lang w:bidi="fa-IR"/>
          <w:color w:val="111111"/>
          <w:sz w:val="28"/>
          <w:szCs w:val="28"/>
          <w:rtl/>
        </w:rPr>
        <w:t xml:space="preserve">«انّی تارک فیکم أمرین أحدهما کتاب اللّه و الآخر أهل بیتی»</w:t>
      </w:r>
    </w:p>
    <w:p>
      <w:pPr>
        <w:pStyle w:val="BookText"/>
      </w:pPr>
      <w:r>
        <w:rPr>
          <w:rFonts w:ascii="IRNazanin" w:hAnsi="IRNazanin" w:eastAsia="IRNazanin" w:cs="IRNazanin"/>
          <w:lang w:bidi="fa-IR"/>
          <w:color w:val="111111"/>
          <w:sz w:val="28"/>
          <w:szCs w:val="28"/>
          <w:rtl/>
        </w:rPr>
        <w:t xml:space="preserve">لکفی دلیلا علی إمامتهم علیهم الصلاة و السّلام.</w:t>
      </w:r>
    </w:p>
    <w:p>
      <w:pPr>
        <w:pStyle w:val="BookText"/>
      </w:pPr>
      <w:r>
        <w:rPr>
          <w:rFonts w:ascii="IRNazanin" w:hAnsi="IRNazanin" w:eastAsia="IRNazanin" w:cs="IRNazanin"/>
          <w:lang w:bidi="fa-IR"/>
          <w:color w:val="111111"/>
          <w:sz w:val="28"/>
          <w:szCs w:val="28"/>
          <w:rtl/>
        </w:rPr>
        <w:t xml:space="preserve">و ذلک لان المتبادر منه: حکموا هذین الأمرین من بعدی و اجعلوا أنفسکم محکومین لهما، تابعین لهما، منقادین إلیهما، لا أن تحکّموا الکتاب و تحکموا أهل البیت و تجعلوهم تابعین لکم … فان هذا التفکیک الرکیک لا یخطر ببال أحد أبدا …</w:t>
      </w:r>
    </w:p>
    <w:p>
      <w:pPr>
        <w:pStyle w:val="Heading5"/>
      </w:pPr>
      <w:bookmarkStart w:id="688" w:name="_Toc464"/>
      <w:r>
        <w:t>12- حدیث الثقلین فی نقل أبی ذر</w:t>
      </w:r>
      <w:bookmarkEnd w:id="688"/>
    </w:p>
    <w:p>
      <w:pPr>
        <w:pStyle w:val="Heading6"/>
      </w:pPr>
      <w:bookmarkStart w:id="689" w:name="_Toc465"/>
      <w:r>
        <w:t>اشارة</w:t>
      </w:r>
      <w:bookmarkEnd w:id="689"/>
    </w:p>
    <w:p>
      <w:pPr>
        <w:pStyle w:val="BookText"/>
      </w:pPr>
      <w:r>
        <w:rPr>
          <w:rFonts w:ascii="IRNazanin" w:hAnsi="IRNazanin" w:eastAsia="IRNazanin" w:cs="IRNazanin"/>
          <w:lang w:bidi="fa-IR"/>
          <w:color w:val="111111"/>
          <w:sz w:val="28"/>
          <w:szCs w:val="28"/>
          <w:rtl/>
        </w:rPr>
        <w:t xml:space="preserve">لقد روی الصحابی الجلیل أبو ذر الغفاری رضی اللّه عنه حدیث الثقلین فی لفظ یدل بوضوح علی امامة أهل البیت علیهم السّلام، فقد جاء فی (ینابیع المودة) ما نصه: «أیضا: عن سلیم بن قیس الهلالی، قال بینا أنا و جیش [حنش ظ] بن المعتمر بمکة إذا قام أبو ذر و أخذ بحلقة باب الکعبة فقال: من عرفنی فقد عرفنی و من لم یعرفنی فأنا جندب بن جنادة أبو ذر فقال: أیها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انی سمعت نبیکم صلّی اللّه علیه و آله و سلّم یقول: مثل أهل بیتی فیکم کمثل سفینة نوح من رکبها نجا و من ترکها هلک، و یقول: مثل أهل بیتی فیکم مثل باب حطة فی بنی إسرائیل من دخله غفر له، و یقول: انّی تارک فیکم ما ان تمسکتم به لن تضلوا کتاب اللّه و عترتی و لن یفترقا حتی یردا علیّ الحوض»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فذکره رضی اللّه عنه حدیث الثقلین بعد حدیث السفینة و حدیث باب حطة آخذا بحلقة باب الکعبة یدل علی کمال أهمیة هذه الأحادیث، و علی إفادة هذا الحدیث «حدیث الثقلین».. کحدیث السفینة و حدیث باب حطة وجوب الانقیاد التام لأهل البیت علیهم السّلام، أمرا متحتما جازما من رسول اللّه صلّی اللّه علیه و آله، و هذا هو المطلوب.</w:t>
      </w:r>
    </w:p>
    <w:p>
      <w:pPr>
        <w:pStyle w:val="BookText"/>
      </w:pPr>
      <w:r>
        <w:rPr>
          <w:rFonts w:ascii="IRNazanin" w:hAnsi="IRNazanin" w:eastAsia="IRNazanin" w:cs="IRNazanin"/>
          <w:lang w:bidi="fa-IR"/>
          <w:color w:val="111111"/>
          <w:sz w:val="28"/>
          <w:szCs w:val="28"/>
          <w:rtl/>
        </w:rPr>
        <w:t xml:space="preserve">و الجدیر بالذکر هنا: ان هذا الحدیث- الذی یدل علی وجوب اتباع أهل البیت علیهم السّلام- یدل علی أحقیة أمیر المؤمنین علیه السّلام و تقدمه و امتیازه و اختصاصه بذلک.</w:t>
      </w:r>
    </w:p>
    <w:p>
      <w:pPr>
        <w:pStyle w:val="BookText"/>
      </w:pPr>
      <w:r>
        <w:rPr>
          <w:rFonts w:ascii="IRNazanin" w:hAnsi="IRNazanin" w:eastAsia="IRNazanin" w:cs="IRNazanin"/>
          <w:lang w:bidi="fa-IR"/>
          <w:color w:val="111111"/>
          <w:sz w:val="28"/>
          <w:szCs w:val="28"/>
          <w:rtl/>
        </w:rPr>
        <w:t xml:space="preserve">و قد اعترف بهذا علماء أبناء السنة و ذکروا الشواهد العدیدة له:</w:t>
      </w:r>
    </w:p>
    <w:p>
      <w:pPr>
        <w:pStyle w:val="BookText"/>
      </w:pPr>
      <w:r>
        <w:rPr>
          <w:rFonts w:ascii="IRNazanin" w:hAnsi="IRNazanin" w:eastAsia="IRNazanin" w:cs="IRNazanin"/>
          <w:lang w:bidi="fa-IR"/>
          <w:color w:val="111111"/>
          <w:sz w:val="28"/>
          <w:szCs w:val="28"/>
          <w:rtl/>
        </w:rPr>
        <w:t xml:space="preserve">فقد قال السمهودی فی تنبیهاته بعد حدیث الثقلین: «رابعها: هذا الحث شامل للتمسک بمن سلف من أئمة أهل البیت و العترة الطاهرة و الأخذ بهداهم، و أحق من تمسک به منهم: امامهم و عالمهم علی بن أبی طالب رضی اللّه عنه فی فضله و علمه و دقائق مستنبطاته و فهمه و حسن شیمه و رسوخ قدمه، و یشیر الی هذا ما أخرجه الدارقطنی فی الفضائل عن معقل بن یسار قال: سمعت أبا بکر رضی اللّه عنه یقول: علی بن أبی طالب رضی اللّه عنه عترة رسول اللّه صلّی اللّه علیه و سلّم: أی الذین حث علی التمسک بهم، فخصه أبو بکر رضی اللّه عنه بذلک لما أشرنا الیه، و لهذا خصه صلّی اللّه علیه و سلّم من بینهم یوم غدیر خم بما سبق من</w:t>
      </w:r>
    </w:p>
    <w:p>
      <w:pPr>
        <w:pStyle w:val="BookText"/>
      </w:pPr>
      <w:r>
        <w:rPr>
          <w:rFonts w:ascii="IRNazanin" w:hAnsi="IRNazanin" w:eastAsia="IRNazanin" w:cs="IRNazanin"/>
          <w:lang w:bidi="fa-IR"/>
          <w:color w:val="111111"/>
          <w:sz w:val="28"/>
          <w:szCs w:val="28"/>
          <w:rtl/>
        </w:rPr>
        <w:t xml:space="preserve">قوله: «من کنت مولاه فعلی مولاه، اللهم وال من والاه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عاد من عاداه»</w:t>
      </w:r>
    </w:p>
    <w:p>
      <w:pPr>
        <w:pStyle w:val="BookText"/>
      </w:pPr>
      <w:r>
        <w:rPr>
          <w:rFonts w:ascii="IRNazanin" w:hAnsi="IRNazanin" w:eastAsia="IRNazanin" w:cs="IRNazanin"/>
          <w:lang w:bidi="fa-IR"/>
          <w:color w:val="111111"/>
          <w:sz w:val="28"/>
          <w:szCs w:val="28"/>
          <w:rtl/>
        </w:rPr>
        <w:t xml:space="preserve">، و هذا حدیث صحیح لا مریة فیه»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ابن حجر فی (الصواعق 90) و ابن باکثیر فی (وسیلة المآل- مخطوط) و نقل العجیلی هذا المعنی عن (الصواعق) فی (ذخیرة المآل) کما سیأتی.</w:t>
      </w:r>
    </w:p>
    <w:p>
      <w:pPr>
        <w:pStyle w:val="BookText"/>
      </w:pPr>
      <w:r>
        <w:rPr>
          <w:rFonts w:ascii="IRNazanin" w:hAnsi="IRNazanin" w:eastAsia="IRNazanin" w:cs="IRNazanin"/>
          <w:lang w:bidi="fa-IR"/>
          <w:color w:val="111111"/>
          <w:sz w:val="28"/>
          <w:szCs w:val="28"/>
          <w:rtl/>
        </w:rPr>
        <w:t xml:space="preserve">و بعد هذا: فلا یبقی ریب فی ان حدیث الثقلین دلیل قوی متین علی خلافة علی علیه السّلام بلا فصل بعد رسول اللّه صلّی اللّه علیه و آله … و الحمد للّه علی ذلک …</w:t>
      </w:r>
    </w:p>
    <w:p>
      <w:pPr>
        <w:pStyle w:val="BookText"/>
      </w:pPr>
      <w:r>
        <w:rPr>
          <w:rFonts w:ascii="IRNazanin" w:hAnsi="IRNazanin" w:eastAsia="IRNazanin" w:cs="IRNazanin"/>
          <w:lang w:bidi="fa-IR"/>
          <w:color w:val="111111"/>
          <w:sz w:val="28"/>
          <w:szCs w:val="28"/>
          <w:rtl/>
        </w:rPr>
        <w:t xml:space="preserve">و سیأتی مزید توضیح لهذا الذی ذکرناه، و علیک بمراجعة حدیث ام سلمة الذی رواه جماعة من علماء أبناء السنة.</w:t>
      </w:r>
    </w:p>
    <w:p>
      <w:pPr>
        <w:pStyle w:val="BookText"/>
      </w:pPr>
      <w:r>
        <w:rPr>
          <w:rFonts w:ascii="IRNazanin" w:hAnsi="IRNazanin" w:eastAsia="IRNazanin" w:cs="IRNazanin"/>
          <w:lang w:bidi="fa-IR"/>
          <w:color w:val="111111"/>
          <w:sz w:val="28"/>
          <w:szCs w:val="28"/>
          <w:rtl/>
        </w:rPr>
        <w:t xml:space="preserve">کما سیأتی ان شاء اللّه تعالی احتجاج أمیر المؤمنین علیه السّلام نفسه بحدیث الثقلین فی الشوری، و لو لا تقدمه علیه السّلام فی هذا الباب لأنکر علیه أهل الشوری احتجاجه …</w:t>
      </w:r>
    </w:p>
    <w:p>
      <w:pPr>
        <w:pStyle w:val="BookText"/>
      </w:pPr>
      <w:r>
        <w:rPr>
          <w:rFonts w:ascii="IRNazanin" w:hAnsi="IRNazanin" w:eastAsia="IRNazanin" w:cs="IRNazanin"/>
          <w:lang w:bidi="fa-IR"/>
          <w:color w:val="111111"/>
          <w:sz w:val="28"/>
          <w:szCs w:val="28"/>
          <w:rtl/>
        </w:rPr>
        <w:t xml:space="preserve">و لقد تحققت خصوصیة أمیر المؤمنین علیه السّلام بالمزایا المذکورة فی حدیث الثقلین عند المحدثین و الحفاظ من أهل السنة، و لذا فقد أورد مسلم حدیث الثقلین فی (الصحیح) فی باب فضائله بین حدیث خیبر و حدیث تکنیته بأبی تراب، کما لا یخفی علی من راجعه.</w:t>
      </w:r>
    </w:p>
    <w:p>
      <w:pPr>
        <w:pStyle w:val="BookText"/>
      </w:pPr>
      <w:r>
        <w:rPr>
          <w:rFonts w:ascii="IRNazanin" w:hAnsi="IRNazanin" w:eastAsia="IRNazanin" w:cs="IRNazanin"/>
          <w:lang w:bidi="fa-IR"/>
          <w:color w:val="111111"/>
          <w:sz w:val="28"/>
          <w:szCs w:val="28"/>
          <w:rtl/>
        </w:rPr>
        <w:t xml:space="preserve">و هکذا أورده النووی فی (تهذیب الأسماء و اللغات) فی أحواله علیه السّلام بین حدیث المباهلة و حدیث الولایة.</w:t>
      </w:r>
    </w:p>
    <w:p>
      <w:pPr>
        <w:pStyle w:val="BookText"/>
      </w:pPr>
      <w:r>
        <w:rPr>
          <w:rFonts w:ascii="IRNazanin" w:hAnsi="IRNazanin" w:eastAsia="IRNazanin" w:cs="IRNazanin"/>
          <w:lang w:bidi="fa-IR"/>
          <w:color w:val="111111"/>
          <w:sz w:val="28"/>
          <w:szCs w:val="28"/>
          <w:rtl/>
        </w:rPr>
        <w:t xml:space="preserve">کما جعل سعید الدین الفرغانی فی (شرح التائیة)- حدیث الثقلین مماثلا لحدیث «المنزلة» و حدیث «مدینة العلم» فی الدلالة علی وراثته علیه السّلام العلم عن رسول اللّه صلّی اللّه علیه و آله و وصیة النبی به کما علمت ذلک سابقا.</w:t>
      </w:r>
    </w:p>
    <w:p>
      <w:pPr>
        <w:pStyle w:val="BookText"/>
      </w:pPr>
      <w:r>
        <w:rPr>
          <w:rFonts w:ascii="IRNazanin" w:hAnsi="IRNazanin" w:eastAsia="IRNazanin" w:cs="IRNazanin"/>
          <w:lang w:bidi="fa-IR"/>
          <w:color w:val="111111"/>
          <w:sz w:val="28"/>
          <w:szCs w:val="28"/>
          <w:rtl/>
        </w:rPr>
        <w:t xml:space="preserve">و علی ذلک کله: فلا مجال لانکار دلالة حدیث الثقلین علی امامة علی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6" w:name="pg10407_104065"/>
    <w:bookmarkEnd w:id="176"/>
    <w:p>
      <w:pPr>
        <w:pStyle w:val="BookText"/>
      </w:pPr>
      <w:r>
        <w:rPr>
          <w:rFonts w:ascii="IRNazanin" w:hAnsi="IRNazanin" w:eastAsia="IRNazanin" w:cs="IRNazanin"/>
          <w:lang w:bidi="fa-IR"/>
          <w:color w:val="111111"/>
          <w:sz w:val="28"/>
          <w:szCs w:val="28"/>
          <w:rtl/>
        </w:rPr>
        <w:t xml:space="preserve">أمیر المؤمنین علیه السّلام.</w:t>
      </w:r>
    </w:p>
    <w:p>
      <w:pPr>
        <w:pStyle w:val="Heading6"/>
      </w:pPr>
      <w:bookmarkStart w:id="690" w:name="_Toc466"/>
      <w:r>
        <w:t>تکمیل</w:t>
      </w:r>
      <w:bookmarkEnd w:id="690"/>
    </w:p>
    <w:p>
      <w:pPr>
        <w:pStyle w:val="BookText"/>
      </w:pPr>
      <w:r>
        <w:rPr>
          <w:rFonts w:ascii="IRNazanin" w:hAnsi="IRNazanin" w:eastAsia="IRNazanin" w:cs="IRNazanin"/>
          <w:lang w:bidi="fa-IR"/>
          <w:color w:val="111111"/>
          <w:sz w:val="28"/>
          <w:szCs w:val="28"/>
          <w:rtl/>
        </w:rPr>
        <w:t xml:space="preserve">ان حدیث الثقلین کما یدل علی امامة الأئمة الاثنی عشر من أهل البیت علیهم السّلام و امامة علی علیه السّلام بلا فصل بعد رسول اللّه، کذلک یدل علی وجود الامام الثانی عشر الحجة المنتظر و بقائه عجل اللّه تعالی ظهوره.</w:t>
      </w:r>
    </w:p>
    <w:p>
      <w:pPr>
        <w:pStyle w:val="BookText"/>
      </w:pPr>
      <w:r>
        <w:rPr>
          <w:rFonts w:ascii="IRNazanin" w:hAnsi="IRNazanin" w:eastAsia="IRNazanin" w:cs="IRNazanin"/>
          <w:lang w:bidi="fa-IR"/>
          <w:color w:val="111111"/>
          <w:sz w:val="28"/>
          <w:szCs w:val="28"/>
          <w:rtl/>
        </w:rPr>
        <w:t xml:space="preserve">و ذلک لان هذا الحدیث یدل علی عدم افتراق الکتاب و العترة الی یوم القیامة و حتی الورود علی الحوض، فکما ان القرآن باق الی یوم القیامة فکذلک یجب وجود من یکون أهلا للتمسک و الاقتداء به، و اماما للزمان و حجة للوقت من العترة الطاهرة الی یوم القیامة.</w:t>
      </w:r>
    </w:p>
    <w:p>
      <w:pPr>
        <w:pStyle w:val="BookText"/>
      </w:pPr>
      <w:r>
        <w:rPr>
          <w:rFonts w:ascii="IRNazanin" w:hAnsi="IRNazanin" w:eastAsia="IRNazanin" w:cs="IRNazanin"/>
          <w:lang w:bidi="fa-IR"/>
          <w:color w:val="111111"/>
          <w:sz w:val="28"/>
          <w:szCs w:val="28"/>
          <w:rtl/>
        </w:rPr>
        <w:t xml:space="preserve">و قد نص جماعة من علماء أهل السنة الاعلام علی هذه الحقیقة فی کتبهم:</w:t>
      </w:r>
    </w:p>
    <w:p>
      <w:pPr>
        <w:pStyle w:val="BookText"/>
      </w:pPr>
      <w:r>
        <w:rPr>
          <w:rFonts w:ascii="IRNazanin" w:hAnsi="IRNazanin" w:eastAsia="IRNazanin" w:cs="IRNazanin"/>
          <w:lang w:bidi="fa-IR"/>
          <w:color w:val="111111"/>
          <w:sz w:val="28"/>
          <w:szCs w:val="28"/>
          <w:rtl/>
        </w:rPr>
        <w:t xml:space="preserve">فقد قال السمهودی فی تنبیهات حدیث الثقلین: «ثالثها»: ان ذلک یفهم وجود من یکون أهلا للتمسک به من أهل البیت و العترة الطاهرة فی کل زمان وجدوا فیه الی قیام الساعة، حتی یتوجه الحث المذکور الی التمسک به، کما ان الکتاب العزیز کذلک، و لهذا کانوا- کما سیأتی- أمانا لأهل الأرض، فإذا ذهبوا ذهب أهل الأرض»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عنه کلامه هذا کل من المناوی فی (فیض القدیر 3/ 15) و الزرقانی فی (شرح المواهب اللدنیة 7/ 8).</w:t>
      </w:r>
    </w:p>
    <w:p>
      <w:pPr>
        <w:pStyle w:val="BookText"/>
      </w:pPr>
      <w:r>
        <w:rPr>
          <w:rFonts w:ascii="IRNazanin" w:hAnsi="IRNazanin" w:eastAsia="IRNazanin" w:cs="IRNazanin"/>
          <w:lang w:bidi="fa-IR"/>
          <w:color w:val="111111"/>
          <w:sz w:val="28"/>
          <w:szCs w:val="28"/>
          <w:rtl/>
        </w:rPr>
        <w:t xml:space="preserve">و قال ابن حجر ما نصه: «و فی أحادیث الحث علی التمسک بأهل البیت إشارة الی عدم انقطاع مستأهل منهم للتمسک به الی یوم القیامة، کما ان الکتاب العزیز کذلک، و لهذا کانوا أمانا لأهل الأرض کما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7" w:name="pg10407_104066"/>
    <w:bookmarkEnd w:id="177"/>
    <w:p>
      <w:pPr>
        <w:pStyle w:val="BookText"/>
      </w:pPr>
      <w:r>
        <w:rPr>
          <w:rFonts w:ascii="IRNazanin" w:hAnsi="IRNazanin" w:eastAsia="IRNazanin" w:cs="IRNazanin"/>
          <w:lang w:bidi="fa-IR"/>
          <w:color w:val="111111"/>
          <w:sz w:val="28"/>
          <w:szCs w:val="28"/>
          <w:rtl/>
        </w:rPr>
        <w:t xml:space="preserve">سیأتی، و یشهد لذلک الخبر السابق «فی کل خلف من أمتی عدول من أهل بیتی»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العجیلی: «و هم الحافظون لکتاب اللّه و خلافة رسوله لا یفارقونها الی یوم القیامة، لا بد من قیام قائم للّه بحجة منهم و وارث نبوته و خلافة رسوله، فمنهم الظاهر و منهم المختفی، حتی یکون خاتمتهم فی الوراثة المهدی، و لهذا یتقدم عیسی بن مریم، و تقدم ان قطب الأولیاء الذی به صلاح العلم لا یکون الا منهم»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قال آخرون منهم: شهاب الدین الدولت‌آبادی فی (هدایة السعداء) و حسن زمان فی (القول المستحسن) …</w:t>
      </w:r>
    </w:p>
    <w:p>
      <w:pPr>
        <w:pStyle w:val="BookText"/>
      </w:pPr>
      <w:r>
        <w:rPr>
          <w:rFonts w:ascii="IRNazanin" w:hAnsi="IRNazanin" w:eastAsia="IRNazanin" w:cs="IRNazanin"/>
          <w:lang w:bidi="fa-IR"/>
          <w:color w:val="111111"/>
          <w:sz w:val="28"/>
          <w:szCs w:val="28"/>
          <w:rtl/>
        </w:rPr>
        <w:t xml:space="preserve">و سیأتی ما یدل علی ذلک من خطبة رسول اللّه صلّی اللّه علیه و آله و خطبة الامام الحسن السبط علیه السّلام …</w:t>
      </w:r>
    </w:p>
    <w:p>
      <w:pPr>
        <w:pStyle w:val="Heading5"/>
      </w:pPr>
      <w:bookmarkStart w:id="691" w:name="_Toc467"/>
      <w:r>
        <w:t>13- دلالة الحدیث کبعض الآیات</w:t>
      </w:r>
      <w:bookmarkEnd w:id="691"/>
    </w:p>
    <w:p>
      <w:pPr>
        <w:pStyle w:val="BookText"/>
      </w:pPr>
      <w:r>
        <w:rPr>
          <w:rFonts w:ascii="Amiri" w:hAnsi="Amiri" w:eastAsia="Amiri" w:cs="Amiri"/>
          <w:lang w:bidi="ar-SA"/>
          <w:color w:val="111111"/>
          <w:sz w:val="28"/>
          <w:szCs w:val="28"/>
          <w:rtl/>
        </w:rPr>
        <w:t xml:space="preserve">ان حدیث الثقلین من شواهد قوله تعالی: قُلْ لا أَسْئَلُکُمْ عَلَیْهِ أَجْراً إِلَّا الْمَوَدَّةَ فِی الْقُرْبی و قوله عز و جل: وَ قِفُوهُمْ إِنَّهُمْ مَسْؤُلُونَ و قد ذکرنا فی (المنهج الاول) دلالة الآیتین علی امامة أهل البیت علیهم السّلام، فالحدیث إذا کذلک …</w:t>
      </w:r>
    </w:p>
    <w:p>
      <w:pPr>
        <w:pStyle w:val="BookText"/>
      </w:pPr>
      <w:r>
        <w:rPr>
          <w:rFonts w:ascii="IRNazanin" w:hAnsi="IRNazanin" w:eastAsia="IRNazanin" w:cs="IRNazanin"/>
          <w:lang w:bidi="fa-IR"/>
          <w:color w:val="111111"/>
          <w:sz w:val="28"/>
          <w:szCs w:val="28"/>
          <w:rtl/>
        </w:rPr>
        <w:t xml:space="preserve">اما بالنسبة الی دلالته علی وجوب مودتهم- کالایة- فإلیک بعض الکلمات من کبار علماء أبناء السنة:</w:t>
      </w:r>
    </w:p>
    <w:p>
      <w:pPr>
        <w:pStyle w:val="BookText"/>
      </w:pPr>
      <w:r>
        <w:rPr>
          <w:rFonts w:ascii="IRNazanin" w:hAnsi="IRNazanin" w:eastAsia="IRNazanin" w:cs="IRNazanin"/>
          <w:lang w:bidi="fa-IR"/>
          <w:color w:val="111111"/>
          <w:sz w:val="28"/>
          <w:szCs w:val="28"/>
          <w:rtl/>
        </w:rPr>
        <w:t xml:space="preserve">قال السخاوی بعد أن ذکر الحدیث «و ناهیک بهذا الحدیث العظیم فخرا لأهل بیت النبی صلّی اللّه علیه و سلّم لان</w:t>
      </w:r>
    </w:p>
    <w:p>
      <w:pPr>
        <w:pStyle w:val="BookText"/>
      </w:pPr>
      <w:r>
        <w:rPr>
          <w:rFonts w:ascii="IRNazanin" w:hAnsi="IRNazanin" w:eastAsia="IRNazanin" w:cs="IRNazanin"/>
          <w:lang w:bidi="fa-IR"/>
          <w:color w:val="111111"/>
          <w:sz w:val="28"/>
          <w:szCs w:val="28"/>
          <w:rtl/>
        </w:rPr>
        <w:t xml:space="preserve">قوله صلّی اللّه علیه و سلّم: انظروا کیف تخلفونی، و أوصیکم بعترتی خیرا، و أذکرکم اللّه فی أهل بیتی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الألفاظ فی الروایات التی أوردتها- یتضمن الحث علی المودة لهم و الإحسان إلیهم و المحافظة بهم و احترامهم و إکرامهم و تأدیة حقوقهم الواجبة و المستحبة، فإنهم من ذریة طاهرة من أشرف بیت وجد علی وجه الأرض فخرا و حسبا و نسبا»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الجلال السیوطی فی تفسیر آیة المودة:</w:t>
      </w:r>
    </w:p>
    <w:p>
      <w:pPr>
        <w:pStyle w:val="BookText"/>
      </w:pPr>
      <w:r>
        <w:rPr>
          <w:rFonts w:ascii="IRNazanin" w:hAnsi="IRNazanin" w:eastAsia="IRNazanin" w:cs="IRNazanin"/>
          <w:lang w:bidi="fa-IR"/>
          <w:color w:val="111111"/>
          <w:sz w:val="28"/>
          <w:szCs w:val="28"/>
          <w:rtl/>
        </w:rPr>
        <w:t xml:space="preserve">«أخرج الترمذی و حسنه و ابن الأنباری فی المصاحف عن زید بن أرقم رضی اللّه عنه ان رسول اللّه صلّی اللّه علیه و سلّم قال: انّی تارک فیکم ما ان تمسکتم به لن تضلوا بعدی، أحدهما أعظم من الآخر: کتاب اللّه حبل ممدود من السماء الی الأرض، و عترتی اهل بیتی، و لن یتفرقا حتی یردا علی الحوض، فانظروا کیف تخلفونی فیهما»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حدیث الثقلین عبد الوهاب البخاری فی (تفسیر أنوری) بتفسیر آیة المودة عن أبی سعید الخدری.</w:t>
      </w:r>
    </w:p>
    <w:p>
      <w:pPr>
        <w:pStyle w:val="BookText"/>
      </w:pPr>
      <w:r>
        <w:rPr>
          <w:rFonts w:ascii="IRNazanin" w:hAnsi="IRNazanin" w:eastAsia="IRNazanin" w:cs="IRNazanin"/>
          <w:lang w:bidi="fa-IR"/>
          <w:color w:val="111111"/>
          <w:sz w:val="28"/>
          <w:szCs w:val="28"/>
          <w:rtl/>
        </w:rPr>
        <w:t xml:space="preserve">و الخطیب الشربینی بتفسیر الآیة عن زید بن أرقم …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 قال القاری بشرح الحدیث: «و المعنی أنبهکم حق اللّه فی محافظتهم و مراعاتهم و احترامهم و إکرامهم و محبتهم و مودتهم»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نقلا عن الطیبی: «و لعل السر فی هذه الوصیة و اقتران العترة بالقرآن إیجاب محبتهم، و هو لائح من معنی قوله تعالی: قُلْ لا أَسْئَلُکُمْ عَلَیْهِ أَجْراً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 قال البدخشانی: «ثم اعلم ان محبتهم واجبة و بغضهم حرام علی کل مؤمن و مؤمنة بدلیل قوله تعالی: قُلْ لا أَسْئَلُکُمْ … و أخرج مسلم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بن أرقم قال: قام رسول اللّه صلّی اللّه علیه و سلّم یوما فینا خطیبا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قال جماعة آخرون، کالقاری (شرح الشفاء 3/ 410 هامش نسیم الریاض) و المناوی (فیض القدیر 3/ 14) و الشیخ عبد الحق (أشعة اللمعات 4/ 677) و الزرقانی (شرح المواهب 7/ 7) …</w:t>
      </w:r>
    </w:p>
    <w:p>
      <w:pPr>
        <w:pStyle w:val="BookText"/>
      </w:pPr>
      <w:r>
        <w:rPr>
          <w:rFonts w:ascii="Amiri" w:hAnsi="Amiri" w:eastAsia="Amiri" w:cs="Amiri"/>
          <w:lang w:bidi="ar-SA"/>
          <w:color w:val="111111"/>
          <w:sz w:val="28"/>
          <w:szCs w:val="28"/>
          <w:rtl/>
        </w:rPr>
        <w:t xml:space="preserve">و أما بالنسبة الی الآیة الثانیة و هی قوله تعالی: وَ قِفُوهُمْ إِنَّهُمْ مَسْؤُلُونَ فان حدیث الثقلین جاء شاهدا لها فی عبارات کثیر من علماء أبناء السنة:</w:t>
      </w:r>
    </w:p>
    <w:p>
      <w:pPr>
        <w:pStyle w:val="BookText"/>
      </w:pPr>
      <w:r>
        <w:rPr>
          <w:rFonts w:ascii="IRNazanin" w:hAnsi="IRNazanin" w:eastAsia="IRNazanin" w:cs="IRNazanin"/>
          <w:lang w:bidi="fa-IR"/>
          <w:color w:val="111111"/>
          <w:sz w:val="28"/>
          <w:szCs w:val="28"/>
          <w:rtl/>
        </w:rPr>
        <w:t xml:space="preserve">فقد قال السمهودی بعد ذکر طرق حدیث الثقلین، فی التنبیه الرابع:</w:t>
      </w:r>
    </w:p>
    <w:p>
      <w:pPr>
        <w:pStyle w:val="BookText"/>
      </w:pPr>
      <w:r>
        <w:rPr>
          <w:rFonts w:ascii="IRNazanin" w:hAnsi="IRNazanin" w:eastAsia="IRNazanin" w:cs="IRNazanin"/>
          <w:lang w:bidi="fa-IR"/>
          <w:color w:val="111111"/>
          <w:sz w:val="28"/>
          <w:szCs w:val="28"/>
          <w:rtl/>
        </w:rPr>
        <w:t xml:space="preserve">«و قال الحافظ جمال الدین الزرندی عقب</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Amiri" w:hAnsi="Amiri" w:eastAsia="Amiri" w:cs="Amiri"/>
          <w:lang w:bidi="ar-SA"/>
          <w:color w:val="111111"/>
          <w:sz w:val="28"/>
          <w:szCs w:val="28"/>
          <w:rtl/>
        </w:rPr>
        <w:t xml:space="preserve">: قال الامام الواحدی: هذه الولایة التی أثبتها النبی صلّی اللّه علیه و سلّم مسئول عنها یوم القیامة، و روی فی قوله تعالی: وَ قِفُوهُمْ إِنَّهُمْ مَسْؤُلُونَ:</w:t>
      </w:r>
    </w:p>
    <w:p>
      <w:pPr>
        <w:pStyle w:val="BookText"/>
      </w:pPr>
      <w:r>
        <w:rPr>
          <w:rFonts w:ascii="IRNazanin" w:hAnsi="IRNazanin" w:eastAsia="IRNazanin" w:cs="IRNazanin"/>
          <w:lang w:bidi="fa-IR"/>
          <w:color w:val="111111"/>
          <w:sz w:val="28"/>
          <w:szCs w:val="28"/>
          <w:rtl/>
        </w:rPr>
        <w:t xml:space="preserve">عن ولایة علی و اهل البیت، لان اللّه أمر نبیه صلّی اللّه علیه و سلّم ان یعرف الخلق انه لا یسألهم علی تبلیغ الرسالة أجرا الا المودة فی القربی، و المعنی: انهم یسألون هل والوهم حق الموالاة کما أوصاهم النبی أم أضاعوها و أهملوها، فیکون علیهم المطالبة و التبعة- انتهی.</w:t>
      </w:r>
    </w:p>
    <w:p>
      <w:pPr>
        <w:pStyle w:val="BookText"/>
      </w:pPr>
      <w:r>
        <w:rPr>
          <w:rFonts w:ascii="IRNazanin" w:hAnsi="IRNazanin" w:eastAsia="IRNazanin" w:cs="IRNazanin"/>
          <w:lang w:bidi="fa-IR"/>
          <w:color w:val="111111"/>
          <w:sz w:val="28"/>
          <w:szCs w:val="28"/>
          <w:rtl/>
        </w:rPr>
        <w:t xml:space="preserve">قلت: و قوله «و روی فی قوله تعالی» یشیر الی ما أخرجه الدیلمی عن ابی سعید الخدری رضی اللّه عنه وقفوهم انهم مسئولون عن ولایة علی بن ابی طالب رضی اللّه عنه، و یشهد لذلک قوله فی بعض الطرق المتقدمة: و اللّه سائلکم کیف خلفتمونی فی کتابه و أهل بیتی».</w:t>
      </w:r>
    </w:p>
    <w:p>
      <w:pPr>
        <w:pStyle w:val="BookText"/>
      </w:pPr>
      <w:r>
        <w:rPr>
          <w:rFonts w:ascii="IRNazanin" w:hAnsi="IRNazanin" w:eastAsia="IRNazanin" w:cs="IRNazanin"/>
          <w:lang w:bidi="fa-IR"/>
          <w:color w:val="111111"/>
          <w:sz w:val="28"/>
          <w:szCs w:val="28"/>
          <w:rtl/>
        </w:rPr>
        <w:t xml:space="preserve">و راجع أیضا ما ذکره بعد آیة المودة من (جواهر العقدین).</w:t>
      </w:r>
    </w:p>
    <w:p>
      <w:pPr>
        <w:pStyle w:val="BookText"/>
      </w:pPr>
      <w:r>
        <w:rPr>
          <w:rFonts w:ascii="IRNazanin" w:hAnsi="IRNazanin" w:eastAsia="IRNazanin" w:cs="IRNazanin"/>
          <w:lang w:bidi="fa-IR"/>
          <w:color w:val="111111"/>
          <w:sz w:val="28"/>
          <w:szCs w:val="28"/>
          <w:rtl/>
        </w:rPr>
        <w:t xml:space="preserve">و نقل کلام الواحدی و حدیث ابی سعید المتقدم شاهدا للایة الکریمة کل من (الصواعق 89- 90) و الشیخانی فی (الصراط السوی- مخطوط) و (تحفة المحبین- مخطوط)، و المولوی ولی اللّه اللکهنوی فی (مرآة المؤمنین- مخطوط) قال: «الآیة السادسة قوله تعالی: وَ قِفُوهُمْ إِنَّهُمْ مَسْؤُلُونَ روی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8" w:name="pg10407_104069"/>
    <w:bookmarkEnd w:id="178"/>
    <w:p>
      <w:pPr>
        <w:pStyle w:val="BookText"/>
      </w:pPr>
      <w:r>
        <w:rPr>
          <w:rFonts w:ascii="IRNazanin" w:hAnsi="IRNazanin" w:eastAsia="IRNazanin" w:cs="IRNazanin"/>
          <w:lang w:bidi="fa-IR"/>
          <w:color w:val="111111"/>
          <w:sz w:val="28"/>
          <w:szCs w:val="28"/>
          <w:rtl/>
        </w:rPr>
        <w:t xml:space="preserve">الواحدی انهم مسئولون عن ولایة علی و اهل البیت …</w:t>
      </w:r>
    </w:p>
    <w:p>
      <w:pPr>
        <w:pStyle w:val="BookText"/>
      </w:pPr>
      <w:r>
        <w:rPr>
          <w:rFonts w:ascii="IRNazanin" w:hAnsi="IRNazanin" w:eastAsia="IRNazanin" w:cs="IRNazanin"/>
          <w:lang w:bidi="fa-IR"/>
          <w:color w:val="111111"/>
          <w:sz w:val="28"/>
          <w:szCs w:val="28"/>
          <w:rtl/>
        </w:rPr>
        <w:t xml:space="preserve">و فی الباب أحادیث کثیرة، أخرج مسلم عن زید بن أرقم قال: قام فینا رسول اللّه صلّی اللّه علیه و سلّم خطیبا فحمد اللّه و أثنی علیه قال: أما بعد أیها الناس! انما أنا بشر مثلکم …».</w:t>
      </w:r>
    </w:p>
    <w:p>
      <w:pPr>
        <w:pStyle w:val="BookText"/>
      </w:pPr>
      <w:r>
        <w:rPr>
          <w:rFonts w:ascii="IRNazanin" w:hAnsi="IRNazanin" w:eastAsia="IRNazanin" w:cs="IRNazanin"/>
          <w:lang w:bidi="fa-IR"/>
          <w:color w:val="111111"/>
          <w:sz w:val="28"/>
          <w:szCs w:val="28"/>
          <w:rtl/>
        </w:rPr>
        <w:t xml:space="preserve">و ذکر المولوی محمد مبین فی (وسیلة النجاة) أن الآیة الکریمة:</w:t>
      </w:r>
    </w:p>
    <w:p>
      <w:pPr>
        <w:pStyle w:val="BookText"/>
      </w:pPr>
      <w:r>
        <w:rPr>
          <w:rFonts w:ascii="IRNazanin" w:hAnsi="IRNazanin" w:eastAsia="IRNazanin" w:cs="IRNazanin"/>
          <w:lang w:bidi="fa-IR"/>
          <w:color w:val="111111"/>
          <w:sz w:val="28"/>
          <w:szCs w:val="28"/>
          <w:rtl/>
        </w:rPr>
        <w:t xml:space="preserve">وَ قِفُوهُمْ إِنَّهُمْ مَسْؤُلُونَ یدل علی أن جمیع أفراد البشر مسئولون یوم الحشر عما قابلوا به أمیر المؤمنین علی بن أبی طالب صلوات اللّه علی و نبینا و علیه و أهل بیت خیر البشر، و هل أدوا حق موالاتهم کما هو حقه أو لا؟ و هل امتثلوا ما أمرهم به رسول اللّه من اطاعتهم و الانقیاد لأوامرهم أم تخلفوا عن ذلک؟ … و لهذا فقد روی مسلم عن زید بن أرقم انه قام رسول اللّه صلّی اللّه علیه و سلّم یوما فینا خطیبا بموضع فیه ماء یدعی خما …».</w:t>
      </w:r>
    </w:p>
    <w:p>
      <w:pPr>
        <w:pStyle w:val="Heading5"/>
      </w:pPr>
      <w:bookmarkStart w:id="692" w:name="_Toc468"/>
      <w:r>
        <w:t>14- دلالة الحدیث علی عصمة الأئمة من أهل البیت</w:t>
      </w:r>
      <w:bookmarkEnd w:id="692"/>
    </w:p>
    <w:p>
      <w:pPr>
        <w:pStyle w:val="BookText"/>
      </w:pPr>
      <w:r>
        <w:rPr>
          <w:rFonts w:ascii="IRNazanin" w:hAnsi="IRNazanin" w:eastAsia="IRNazanin" w:cs="IRNazanin"/>
          <w:lang w:bidi="fa-IR"/>
          <w:color w:val="111111"/>
          <w:sz w:val="28"/>
          <w:szCs w:val="28"/>
          <w:rtl/>
        </w:rPr>
        <w:t xml:space="preserve">ان حدیث الثقلین یدل علی عصمة أهل البیت علیهم الصلاة و السّلام و ذلک:</w:t>
      </w:r>
    </w:p>
    <w:p>
      <w:pPr>
        <w:pStyle w:val="BookText"/>
      </w:pPr>
      <w:r>
        <w:rPr>
          <w:rFonts w:ascii="IRNazanin" w:hAnsi="IRNazanin" w:eastAsia="IRNazanin" w:cs="IRNazanin"/>
          <w:lang w:bidi="fa-IR"/>
          <w:color w:val="111111"/>
          <w:sz w:val="28"/>
          <w:szCs w:val="28"/>
          <w:rtl/>
        </w:rPr>
        <w:t xml:space="preserve">1- لان النبی صلّی اللّه علیه و آله أمر فیه باتباع أهل البیت علیهم السّلام، و حاشاه صلّی اللّه علیه و آله أن یأمر باتباع الخاطئین و المخالفین للکتاب و السنة.</w:t>
      </w:r>
    </w:p>
    <w:p>
      <w:pPr>
        <w:pStyle w:val="BookText"/>
      </w:pPr>
      <w:r>
        <w:rPr>
          <w:rFonts w:ascii="IRNazanin" w:hAnsi="IRNazanin" w:eastAsia="IRNazanin" w:cs="IRNazanin"/>
          <w:lang w:bidi="fa-IR"/>
          <w:color w:val="111111"/>
          <w:sz w:val="28"/>
          <w:szCs w:val="28"/>
          <w:rtl/>
        </w:rPr>
        <w:t xml:space="preserve">2- لأنه صلّی اللّه علیه و آله قرنهم بالکتاب و أمر باتباعهما معا، فکما ان الکتاب منزه من کل باطل، فأهل البیت علیهم السّلام کذلک.</w:t>
      </w:r>
    </w:p>
    <w:p>
      <w:pPr>
        <w:pStyle w:val="BookText"/>
      </w:pPr>
      <w:r>
        <w:rPr>
          <w:rFonts w:ascii="IRNazanin" w:hAnsi="IRNazanin" w:eastAsia="IRNazanin" w:cs="IRNazanin"/>
          <w:lang w:bidi="fa-IR"/>
          <w:color w:val="111111"/>
          <w:sz w:val="28"/>
          <w:szCs w:val="28"/>
          <w:rtl/>
        </w:rPr>
        <w:t xml:space="preserve">3- لأنه جعل التمسک بهم مانعا من الضلال کالکتاب، و من کان جائزا علیه الضلال لا یکون مانعا منه …</w:t>
      </w:r>
    </w:p>
    <w:p>
      <w:pPr>
        <w:pStyle w:val="BookText"/>
      </w:pPr>
      <w:r>
        <w:rPr>
          <w:rFonts w:ascii="IRNazanin" w:hAnsi="IRNazanin" w:eastAsia="IRNazanin" w:cs="IRNazanin"/>
          <w:lang w:bidi="fa-IR"/>
          <w:color w:val="111111"/>
          <w:sz w:val="28"/>
          <w:szCs w:val="28"/>
          <w:rtl/>
        </w:rPr>
        <w:t xml:space="preserve">4- لأنه صلّی اللّه علیه و آله صرح بعدم الافتراق بین الکتاب و العترة، أی فإنهم لا یخالفونه فی وقت من الأوقات.</w:t>
      </w:r>
    </w:p>
    <w:p>
      <w:pPr>
        <w:pStyle w:val="BookText"/>
      </w:pPr>
      <w:r>
        <w:rPr>
          <w:rFonts w:ascii="IRNazanin" w:hAnsi="IRNazanin" w:eastAsia="IRNazanin" w:cs="IRNazanin"/>
          <w:lang w:bidi="fa-IR"/>
          <w:color w:val="111111"/>
          <w:sz w:val="28"/>
          <w:szCs w:val="28"/>
          <w:rtl/>
        </w:rPr>
        <w:t xml:space="preserve">5- لأنه صرح فی بعض طرقه</w:t>
      </w:r>
    </w:p>
    <w:p>
      <w:pPr>
        <w:pStyle w:val="BookText"/>
      </w:pPr>
      <w:r>
        <w:rPr>
          <w:rFonts w:ascii="IRNazanin" w:hAnsi="IRNazanin" w:eastAsia="IRNazanin" w:cs="IRNazanin"/>
          <w:lang w:bidi="fa-IR"/>
          <w:color w:val="111111"/>
          <w:sz w:val="28"/>
          <w:szCs w:val="28"/>
          <w:rtl/>
        </w:rPr>
        <w:t xml:space="preserve">بقوله «هذا علی مع القرآن و القرآن مع علی لا یفترقان حتی یردا علیّ الحوض»</w:t>
      </w:r>
    </w:p>
    <w:p>
      <w:pPr>
        <w:pStyle w:val="BookText"/>
      </w:pPr>
      <w:r>
        <w:rPr>
          <w:rFonts w:ascii="IRNazanin" w:hAnsi="IRNazanin" w:eastAsia="IRNazanin" w:cs="IRNazanin"/>
          <w:lang w:bidi="fa-IR"/>
          <w:color w:val="111111"/>
          <w:sz w:val="28"/>
          <w:szCs w:val="28"/>
          <w:rtl/>
        </w:rPr>
        <w:t xml:space="preserve">و هذا تخصیص بعد تعمیم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(جواهر العقدین- مخطوط) و (الصواعق المحرقة) و (وسیلة المآل- مخطوط) و (الصراط السوی- مخطوط) و غیرها.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لأنه صلّی اللّه علیه و آله دعا لعلی علیه السّلام کما فی بعض ألفاظه قائلا «اللهم أدر الحق معه حدیث کان» … انظر (السیرة الحلبیة 3/ 336) و (مدارج النبوة 2/ 520) و (روضة الأحباب- مخطوط) و غیرها.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لأنه صلّی اللّه علیه و آله قال کما فی بعض ألفاظ الحدیث «ناصرهما لی ناصر و خاذلهما لی خاذل و ولیهما لی ولی و عدوهما لی عدو» فجعلهما کنفسه فی العصمة … راجع (المناقب لابن المغازلی 18) و (نظم درر السمطین) و (الصراط السوی- مخطوط) و غیرها.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لأنه صلّی اللّه علیه و آله قال کما فی بعض ألفاظه فی حق اهل البیت: «و انهم لن یخرجوکم من باب هدی و لن یدخلوکم فی باب ضلالة» رواه ابو نعیم الاصبهانی فی (منقبة المطهرین- مخطوط) بسنده عن البراء بن عازب.</w:t>
      </w:r>
    </w:p>
    <w:p>
      <w:pPr>
        <w:pStyle w:val="BookText"/>
      </w:pPr>
      <w:r>
        <w:rPr>
          <w:rFonts w:ascii="IRNazanin" w:hAnsi="IRNazanin" w:eastAsia="IRNazanin" w:cs="IRNazanin"/>
          <w:lang w:bidi="fa-IR"/>
          <w:color w:val="111111"/>
          <w:sz w:val="28"/>
          <w:szCs w:val="28"/>
          <w:rtl/>
        </w:rPr>
        <w:t xml:space="preserve">9- لأنه صلّی اللّه علیه و آله بین فی بعض ألفاظ حدیث الثقلین عصمتهم بصراحة، فقد جاء فی</w:t>
      </w:r>
    </w:p>
    <w:p>
      <w:pPr>
        <w:pStyle w:val="BookText"/>
      </w:pPr>
      <w:r>
        <w:rPr>
          <w:rFonts w:ascii="IRNazanin" w:hAnsi="IRNazanin" w:eastAsia="IRNazanin" w:cs="IRNazanin"/>
          <w:lang w:bidi="fa-IR"/>
          <w:color w:val="111111"/>
          <w:sz w:val="28"/>
          <w:szCs w:val="28"/>
          <w:rtl/>
        </w:rPr>
        <w:t xml:space="preserve">(الأربعین فی فضائل امیر المؤمنین لابی عبد اللّه محمد ابن مسلم الرازی- مخطوط): «و قال النبی صلّی اللّه علیه و سلّم: انّی تارک فیکم الثقلین کتاب اللّه و عترتی اهل بیتی، فهما خلیفتان بعدی، أحدهما اکبر من الآخر، سبب موصول من السماء الی الأرض، فان استمسکتم بهما لن تضلوا فإنهما لن یفترقا حتی یردا علی الحوض یوم القیامة، فلا تسبقوا أهل بیتی فی القول فتهلکوا، و لا تقصروا عنهم فتذهبوا، فان مثلهم فیکم کمثل سفینة نوح من رکبها نجی و من تخلف عنها هلک، و مثلهم فیکم کمثل سفینة نوح من رکبها نجی و من تخلف عنها هلک، و مثلهم فیکم کمثل باب حطة فی بنی إسرائیل من دخله غفر له، ألا و ان أهل بیتی أمان أمتی، فإذا ذهب أهل بیتی جاء أمتی ما یوعدون، ألا و ان اللّه عصمهم من الضلالة، و طهرهم من الفواحش و اصطفاهم علی العالمین، ألا و ان اللّه أوجب محبتهم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 بمودتهم، ألا و انهم الشهداء علی العباد فی الدنیا و یوم المعاد، ألا و انهم أهل الولایة الدالون علی طریق الهدایة، ألا و ان اللّه فرض لهم الطاعة علی الفرق و الجماعة، فمن تمسک بهم سلک، و من حاد عنهم هلک، ألا و ان العترة الهادیة الطیبین دعاة الدین و أئمة المتقین و سادة المسلمین و قادة المؤمنین و أمناء رب العالمین علی البریة أجمعین، الذین فرقوا بین الشک و الیقین و جاءوا بالحق المبین»</w:t>
      </w:r>
    </w:p>
    <w:p>
      <w:pPr>
        <w:pStyle w:val="BookText"/>
      </w:pPr>
      <w:r>
        <w:rPr>
          <w:rFonts w:ascii="IRNazanin" w:hAnsi="IRNazanin" w:eastAsia="IRNazanin" w:cs="IRNazanin"/>
          <w:lang w:bidi="fa-IR"/>
          <w:color w:val="111111"/>
          <w:sz w:val="28"/>
          <w:szCs w:val="28"/>
          <w:rtl/>
        </w:rPr>
        <w:t xml:space="preserve">. و العصمة مستلزمة للامامة کما ثبت فی محله.</w:t>
      </w:r>
    </w:p>
    <w:p>
      <w:pPr>
        <w:pStyle w:val="BookText"/>
      </w:pPr>
      <w:r>
        <w:rPr>
          <w:rFonts w:ascii="IRNazanin" w:hAnsi="IRNazanin" w:eastAsia="IRNazanin" w:cs="IRNazanin"/>
          <w:lang w:bidi="fa-IR"/>
          <w:color w:val="111111"/>
          <w:sz w:val="28"/>
          <w:szCs w:val="28"/>
          <w:rtl/>
        </w:rPr>
        <w:t xml:space="preserve">و الی کونهم علیهم السّلام معصومین- بمقتضی الکتاب و السنة و لا سیما حدیث الثقلین- ذهب جماعة من کبار علماء اهل السنة:</w:t>
      </w:r>
    </w:p>
    <w:p>
      <w:pPr>
        <w:pStyle w:val="BookText"/>
      </w:pPr>
      <w:r>
        <w:rPr>
          <w:rFonts w:ascii="IRNazanin" w:hAnsi="IRNazanin" w:eastAsia="IRNazanin" w:cs="IRNazanin"/>
          <w:lang w:bidi="fa-IR"/>
          <w:color w:val="111111"/>
          <w:sz w:val="28"/>
          <w:szCs w:val="28"/>
          <w:rtl/>
        </w:rPr>
        <w:t xml:space="preserve">فقد قال الرازی بتفسیر قوله تعالی: أَطِیعُوا اللَّهَ وَ أَطِیعُوا الرَّسُولَ وَ أُولِی الْأَمْرِ مِنْکُمْ «ان اللّه تعالی أمر بطاعة أولی الأمر علی سبیل الجزم فی هذه الآیة، و من امر اللّه تعالی بطاعته علی الجزم و القطع لا بد ان یکون معصوما عن الخطاء، إذ لو لم یکن معصوما من الخطاء لکان بتقدیر اقدامه علی الخطأ یکون قد امر اللّه تعالی بمتابعته، فیکون ذلک امرا بفعل ذلک الخطأ، و الخطأ لکونه خطأ یکون منهیا عنه، فهذا یفضی الی اجتماع الأمر و النهی فی الفعل الواحد بالاعتبار الواحد و هو محال، فثبت ان اللّه امر بطاعة اولی الأمر علی سبیل الجزم، و ثبت ان کل من امر اللّه بطاعته علی سبیل الجزم وجب ان یکون معصوما عن الخطأ، فثبت قطعا ان اولی الأمر المذکور فی هذه الآیة لا بد و ان یکون معصوما»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ثبت قطعا ان رسول اللّه صلّی اللّه علیه و آله قد امر بطاعة اهل البیت علیهم السّلام ثبت بالضرورة عصمتهم، و حکم الرسول حکم اللّه لقوله عز و جل:</w:t>
      </w:r>
    </w:p>
    <w:p>
      <w:pPr>
        <w:pStyle w:val="BookText"/>
      </w:pPr>
      <w:r>
        <w:rPr>
          <w:rFonts w:ascii="Amiri" w:hAnsi="Amiri" w:eastAsia="Amiri" w:cs="Amiri"/>
          <w:lang w:bidi="ar-SA"/>
          <w:color w:val="111111"/>
          <w:sz w:val="28"/>
          <w:szCs w:val="28"/>
          <w:rtl/>
        </w:rPr>
        <w:t xml:space="preserve">وَ ما یَنْطِقُ عَنِ الْهَوی إِنْ هُوَ إِلَّا وَحْیٌ یُوحی</w:t>
      </w:r>
    </w:p>
    <w:p>
      <w:pPr>
        <w:pStyle w:val="BookText"/>
      </w:pPr>
      <w:r>
        <w:rPr>
          <w:rFonts w:ascii="IRNazanin" w:hAnsi="IRNazanin" w:eastAsia="IRNazanin" w:cs="IRNazanin"/>
          <w:lang w:bidi="fa-IR"/>
          <w:color w:val="111111"/>
          <w:sz w:val="28"/>
          <w:szCs w:val="28"/>
          <w:rtl/>
        </w:rPr>
        <w:t xml:space="preserve">و قال ابن حجر الهیتمی فی (المنح المکیة فی شرح القصیدة الهمزیة):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الحدیث: انّی تارک فیکم ما ان تمسکتم به لن تضلوا بعدی، کتاب اللّه و عترتی</w:t>
      </w:r>
    </w:p>
    <w:p>
      <w:pPr>
        <w:pStyle w:val="BookText"/>
      </w:pPr>
      <w:r>
        <w:rPr>
          <w:rFonts w:ascii="IRNazanin" w:hAnsi="IRNazanin" w:eastAsia="IRNazanin" w:cs="IRNazanin"/>
          <w:lang w:bidi="fa-IR"/>
          <w:color w:val="111111"/>
          <w:sz w:val="28"/>
          <w:szCs w:val="28"/>
          <w:rtl/>
        </w:rPr>
        <w:t xml:space="preserve">، فلیتأمل کونه قرنهم بالقرآن فی ان التمسک بهما یمنع الضلال و یوجب الکمال».</w:t>
      </w:r>
    </w:p>
    <w:p>
      <w:pPr>
        <w:pStyle w:val="BookText"/>
      </w:pPr>
      <w:r>
        <w:rPr>
          <w:rFonts w:ascii="IRNazanin" w:hAnsi="IRNazanin" w:eastAsia="IRNazanin" w:cs="IRNazanin"/>
          <w:lang w:bidi="fa-IR"/>
          <w:color w:val="111111"/>
          <w:sz w:val="28"/>
          <w:szCs w:val="28"/>
          <w:rtl/>
        </w:rPr>
        <w:t xml:space="preserve">و الیه أشار الجلال السیوطی فی خطبة کتابه (الأساس) إذ قال:</w:t>
      </w:r>
    </w:p>
    <w:p>
      <w:pPr>
        <w:pStyle w:val="BookText"/>
      </w:pPr>
      <w:r>
        <w:rPr>
          <w:rFonts w:ascii="IRNazanin" w:hAnsi="IRNazanin" w:eastAsia="IRNazanin" w:cs="IRNazanin"/>
          <w:lang w:bidi="fa-IR"/>
          <w:color w:val="111111"/>
          <w:sz w:val="28"/>
          <w:szCs w:val="28"/>
          <w:rtl/>
        </w:rPr>
        <w:t xml:space="preserve">«الحمد للّه الذی وعد هذه الامة المحمدیة بالعصمة من الضلالة ما ان تمسکت بکتابه و عترة نبیه، و خص آل البیت النبوی من المناقب الشریفة ما قامت علیه الأحادیث الصحیحة بساطع البرهان و جلیه».</w:t>
      </w:r>
    </w:p>
    <w:p>
      <w:pPr>
        <w:pStyle w:val="BookText"/>
      </w:pPr>
      <w:r>
        <w:rPr>
          <w:rFonts w:ascii="IRNazanin" w:hAnsi="IRNazanin" w:eastAsia="IRNazanin" w:cs="IRNazanin"/>
          <w:lang w:bidi="fa-IR"/>
          <w:color w:val="111111"/>
          <w:sz w:val="28"/>
          <w:szCs w:val="28"/>
          <w:rtl/>
        </w:rPr>
        <w:t xml:space="preserve">و قال ابن حجر بعد أن ذکر الحدیث: «ثم الذین وقع الحث علیهم منهم انما هم العارفون بکتاب اللّه و سنة رسوله، إذ هم الذین لا یفارقون الکتاب الی الحوض، و یؤیده</w:t>
      </w:r>
    </w:p>
    <w:p>
      <w:pPr>
        <w:pStyle w:val="BookText"/>
      </w:pPr>
      <w:r>
        <w:rPr>
          <w:rFonts w:ascii="IRNazanin" w:hAnsi="IRNazanin" w:eastAsia="IRNazanin" w:cs="IRNazanin"/>
          <w:lang w:bidi="fa-IR"/>
          <w:color w:val="111111"/>
          <w:sz w:val="28"/>
          <w:szCs w:val="28"/>
          <w:rtl/>
        </w:rPr>
        <w:t xml:space="preserve">الخبر السابق: لا تعلموهم فإنهم اعلم منکم،</w:t>
      </w:r>
    </w:p>
    <w:p>
      <w:pPr>
        <w:pStyle w:val="BookText"/>
      </w:pPr>
      <w:r>
        <w:rPr>
          <w:rFonts w:ascii="IRNazanin" w:hAnsi="IRNazanin" w:eastAsia="IRNazanin" w:cs="IRNazanin"/>
          <w:lang w:bidi="fa-IR"/>
          <w:color w:val="111111"/>
          <w:sz w:val="28"/>
          <w:szCs w:val="28"/>
          <w:rtl/>
        </w:rPr>
        <w:t xml:space="preserve">و تمیزوا بذلک عن بقیة العلماء، لان اللّه أذهب عنهم الرجس و طهرهم تطهیرا و شرفهم بالکرامات الباهرة و المزایا المتکاثرة. و قد مر بعضها»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ولی اللّه اللکهنوی فی (مرآة المؤمنین- مخطوط).</w:t>
      </w:r>
    </w:p>
    <w:p>
      <w:pPr>
        <w:pStyle w:val="BookText"/>
      </w:pPr>
      <w:r>
        <w:rPr>
          <w:rFonts w:ascii="IRNazanin" w:hAnsi="IRNazanin" w:eastAsia="IRNazanin" w:cs="IRNazanin"/>
          <w:lang w:bidi="fa-IR"/>
          <w:color w:val="111111"/>
          <w:sz w:val="28"/>
          <w:szCs w:val="28"/>
          <w:rtl/>
        </w:rPr>
        <w:t xml:space="preserve">و قال السندی فی شرحه للحدیث: «و فیه من تأکد اخبار کونهم علی الحق کالقرآن و صونهم ابدا عن الخطأ کالوحی المنزل ما لا یخفی علی الخبیر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الشهاب الدولت‌آبادی:</w:t>
      </w:r>
    </w:p>
    <w:p>
      <w:pPr>
        <w:pStyle w:val="BookText"/>
      </w:pPr>
      <w:r>
        <w:rPr>
          <w:rFonts w:ascii="IRNazanin" w:hAnsi="IRNazanin" w:eastAsia="IRNazanin" w:cs="IRNazanin"/>
          <w:lang w:bidi="fa-IR"/>
          <w:color w:val="111111"/>
          <w:sz w:val="28"/>
          <w:szCs w:val="28"/>
          <w:rtl/>
        </w:rPr>
        <w:t xml:space="preserve">«و فی (المصابیح) و (المشکاة) عن زید ابن أرقم قال: قام رسول اللّه صلّی اللّه علیه و سلّم فقال: انّی تارک فیکم ما ان تمسکتم به …</w:t>
      </w:r>
    </w:p>
    <w:p>
      <w:pPr>
        <w:pStyle w:val="BookText"/>
      </w:pPr>
      <w:r>
        <w:rPr>
          <w:rFonts w:ascii="IRNazanin" w:hAnsi="IRNazanin" w:eastAsia="IRNazanin" w:cs="IRNazanin"/>
          <w:lang w:bidi="fa-IR"/>
          <w:color w:val="111111"/>
          <w:sz w:val="28"/>
          <w:szCs w:val="28"/>
          <w:rtl/>
        </w:rPr>
        <w:t xml:space="preserve">و هذا الحدیث دلیل علی انهم مع القرآن، و لا یزول ایمانهم فی حال النزع»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9" w:name="pg10407_104073"/>
    <w:bookmarkEnd w:id="179"/>
    <w:p>
      <w:pPr>
        <w:pStyle w:val="Heading5"/>
      </w:pPr>
      <w:bookmarkStart w:id="693" w:name="_Toc469"/>
      <w:r>
        <w:t>15- دلالة الحدیث علی اعلمیة أهل البیت</w:t>
      </w:r>
      <w:bookmarkEnd w:id="693"/>
    </w:p>
    <w:p>
      <w:pPr>
        <w:pStyle w:val="BookText"/>
      </w:pPr>
      <w:r>
        <w:rPr>
          <w:rFonts w:ascii="IRNazanin" w:hAnsi="IRNazanin" w:eastAsia="IRNazanin" w:cs="IRNazanin"/>
          <w:lang w:bidi="fa-IR"/>
          <w:color w:val="111111"/>
          <w:sz w:val="28"/>
          <w:szCs w:val="28"/>
          <w:rtl/>
        </w:rPr>
        <w:t xml:space="preserve">ان حدیث الثقلین یدل علی اعلمیة أهل البیت علیهم السّلام و ذلک:</w:t>
      </w:r>
    </w:p>
    <w:p>
      <w:pPr>
        <w:pStyle w:val="BookText"/>
      </w:pPr>
      <w:r>
        <w:rPr>
          <w:rFonts w:ascii="IRNazanin" w:hAnsi="IRNazanin" w:eastAsia="IRNazanin" w:cs="IRNazanin"/>
          <w:lang w:bidi="fa-IR"/>
          <w:color w:val="111111"/>
          <w:sz w:val="28"/>
          <w:szCs w:val="28"/>
          <w:rtl/>
        </w:rPr>
        <w:t xml:space="preserve">1- لأنه صلّی اللّه علیه و آله عبر عنهم مع الکتاب ب «الثقلین»، و هو یفید الاعلمیة کما ذکر جماعة منهم: ابن حجر فی (الصواعق 90) و السمهودی فی (جواهر العقدین- مخطوط).</w:t>
      </w:r>
    </w:p>
    <w:p>
      <w:pPr>
        <w:pStyle w:val="BookText"/>
      </w:pPr>
      <w:r>
        <w:rPr>
          <w:rFonts w:ascii="IRNazanin" w:hAnsi="IRNazanin" w:eastAsia="IRNazanin" w:cs="IRNazanin"/>
          <w:lang w:bidi="fa-IR"/>
          <w:color w:val="111111"/>
          <w:sz w:val="28"/>
          <w:szCs w:val="28"/>
          <w:rtl/>
        </w:rPr>
        <w:t xml:space="preserve">هذا و من جهة أخری فقد ذکر العلماء من أهل السنة فی بیان وجه تسمیة الکتاب و العترة بالثقلین أنه «یستصلح بهما الدین و یعمر» … تجد ذلک فی (الفائق للزمخشری 1/ 80) و (الکاشف للطیبی- مخطوط) و (المرقاة للقاری 5/ 593) و (نسیم الریاض للخفاجی) و غیرها …</w:t>
      </w:r>
    </w:p>
    <w:p>
      <w:pPr>
        <w:pStyle w:val="BookText"/>
      </w:pPr>
      <w:r>
        <w:rPr>
          <w:rFonts w:ascii="IRNazanin" w:hAnsi="IRNazanin" w:eastAsia="IRNazanin" w:cs="IRNazanin"/>
          <w:lang w:bidi="fa-IR"/>
          <w:color w:val="111111"/>
          <w:sz w:val="28"/>
          <w:szCs w:val="28"/>
          <w:rtl/>
        </w:rPr>
        <w:t xml:space="preserve">و هذا دلیل آخر علی الاعلمیة.</w:t>
      </w:r>
    </w:p>
    <w:p>
      <w:pPr>
        <w:pStyle w:val="BookText"/>
      </w:pPr>
      <w:r>
        <w:rPr>
          <w:rFonts w:ascii="IRNazanin" w:hAnsi="IRNazanin" w:eastAsia="IRNazanin" w:cs="IRNazanin"/>
          <w:lang w:bidi="fa-IR"/>
          <w:color w:val="111111"/>
          <w:sz w:val="28"/>
          <w:szCs w:val="28"/>
          <w:rtl/>
        </w:rPr>
        <w:t xml:space="preserve">2- لأنه صلّی اللّه علیه و آله قرن أهل بیته علیهم السّلام فیه بالکتاب …</w:t>
      </w:r>
    </w:p>
    <w:p>
      <w:pPr>
        <w:pStyle w:val="BookText"/>
      </w:pPr>
      <w:r>
        <w:rPr>
          <w:rFonts w:ascii="IRNazanin" w:hAnsi="IRNazanin" w:eastAsia="IRNazanin" w:cs="IRNazanin"/>
          <w:lang w:bidi="fa-IR"/>
          <w:color w:val="111111"/>
          <w:sz w:val="28"/>
          <w:szCs w:val="28"/>
          <w:rtl/>
        </w:rPr>
        <w:t xml:space="preserve">3- لأنه صلّی اللّه علیه و آله امر فیه الخلق بأخذ العلم منهم، و لو کان فی أصحابه أو غیرهم من هو اعلم منهم لارجع الامة الیه من بعده، و قد صرح بأمره صلّی اللّه علیه و آله بأخذ العلم من أهل البیت جماعة منهم: التفتازانی فی (شرح المقاصد) و ابن حجر فی (الصواعق) و السمهودی فی (جواهر العقدین) و غیرهم مستفیدین ذلک من حدیث الثقلین.</w:t>
      </w:r>
    </w:p>
    <w:p>
      <w:pPr>
        <w:pStyle w:val="BookText"/>
      </w:pPr>
      <w:r>
        <w:rPr>
          <w:rFonts w:ascii="IRNazanin" w:hAnsi="IRNazanin" w:eastAsia="IRNazanin" w:cs="IRNazanin"/>
          <w:lang w:bidi="fa-IR"/>
          <w:color w:val="111111"/>
          <w:sz w:val="28"/>
          <w:szCs w:val="28"/>
          <w:rtl/>
        </w:rPr>
        <w:t xml:space="preserve">4- لان مفاد هذا الحدیث انتقال علومه صلّی اللّه علیه و آله الی أمیر المؤمنین علی علیه السّلام بالوراثة. کما صرح بذلک سعید الفرغانی فی (شرح تائیة ابن الفارض). و هذا دلیل صریح علی أعلمیته علیه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لأنه صلّی اللّه علیه و آله قال کما فی بعض ألفاظ الحدیث: «انهما لن یتفرقا حتی یردا علی الحوض، سألت ربی ذلک لهما، فلا تقدموهما فتهلکوا و لا تقصروا عنهما فتهلکوا، و لا تعلموهم فإنهم أعلم منکم»</w:t>
      </w:r>
    </w:p>
    <w:p>
      <w:pPr>
        <w:pStyle w:val="BookText"/>
      </w:pPr>
      <w:r>
        <w:rPr>
          <w:rFonts w:ascii="IRNazanin" w:hAnsi="IRNazanin" w:eastAsia="IRNazanin" w:cs="IRNazanin"/>
          <w:lang w:bidi="fa-IR"/>
          <w:color w:val="111111"/>
          <w:sz w:val="28"/>
          <w:szCs w:val="28"/>
          <w:rtl/>
        </w:rPr>
        <w:t xml:space="preserve">و سیأتی ذکر من روی هذا اللفظ من الحدیث من علماء أهل السنة.</w:t>
      </w:r>
    </w:p>
    <w:p>
      <w:pPr>
        <w:pStyle w:val="BookText"/>
      </w:pPr>
      <w:r>
        <w:rPr>
          <w:rFonts w:ascii="IRNazanin" w:hAnsi="IRNazanin" w:eastAsia="IRNazanin" w:cs="IRNazanin"/>
          <w:lang w:bidi="fa-IR"/>
          <w:color w:val="111111"/>
          <w:sz w:val="28"/>
          <w:szCs w:val="28"/>
          <w:rtl/>
        </w:rPr>
        <w:t xml:space="preserve">و روی الشیخ القندوزی حدیث الثقلین و فیه: «فتعلموا منهم و لا تعلموهم فإنهم أعلم منکم»</w:t>
      </w:r>
    </w:p>
    <w:p>
      <w:pPr>
        <w:pStyle w:val="BookText"/>
      </w:pPr>
      <w:r>
        <w:rPr>
          <w:rFonts w:ascii="IRNazanin" w:hAnsi="IRNazanin" w:eastAsia="IRNazanin" w:cs="IRNazanin"/>
          <w:lang w:bidi="fa-IR"/>
          <w:color w:val="111111"/>
          <w:sz w:val="28"/>
          <w:szCs w:val="28"/>
          <w:rtl/>
        </w:rPr>
        <w:t xml:space="preserve">و هذا نصه: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(المناقب) عن أحمد بن عبد اللّه بن سلام عن حذیفة بن الیمان رضی اللّه عنه قال: صلّی بنا رسول اللّه صلّی اللّه علیه و سلّم الظهر، ثم أقبل بوجهه الکریم إلینا فقال: معاشر أصحابی، أوصیکم بتقوی اللّه و العمل بطاعته، و أنی ادعی فأجیب و انّی تارک فیکم الثقلین کتاب اللّه و عترتی أهل بیتی، ان تمسکتم بهما لن تضلوا، و انهما لن یفترقا حتی یردا علی الحوض، فتعلموا منهم و لا تعلموهم فإنهم اعلم منکم»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بهذه الألفاظ عن الامام الحسین علیه السّلام</w:t>
      </w:r>
    </w:p>
    <w:p>
      <w:pPr>
        <w:pStyle w:val="BookText"/>
      </w:pPr>
      <w:r>
        <w:rPr>
          <w:rFonts w:ascii="IRNazanin" w:hAnsi="IRNazanin" w:eastAsia="IRNazanin" w:cs="IRNazanin"/>
          <w:lang w:bidi="fa-IR"/>
          <w:color w:val="111111"/>
          <w:sz w:val="28"/>
          <w:szCs w:val="28"/>
          <w:rtl/>
        </w:rPr>
        <w:t xml:space="preserve">أیضا کما سیأتی.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لأنه صلّی اللّه علیه و آله و سلّم قال کما فی بعض ألفاظه: «فلا تسبقوا أهل بیتی فتفرقوا و لا تخلفوا عنهم فتضلوا و لا تعلموهم فهم أعلم، و انهم لن یخرجوکم من باب هدی و لن یدخلوکم فی باب ضلالة، أحلم الناس کبارا و أعلمهم صغارا». رواه أبو نعیم فی (منقبة المطهرین- مخطوط).</w:t>
      </w:r>
    </w:p>
    <w:p>
      <w:pPr>
        <w:pStyle w:val="BookText"/>
      </w:pPr>
      <w:r>
        <w:rPr>
          <w:rFonts w:ascii="IRNazanin" w:hAnsi="IRNazanin" w:eastAsia="IRNazanin" w:cs="IRNazanin"/>
          <w:lang w:bidi="fa-IR"/>
          <w:color w:val="111111"/>
          <w:sz w:val="28"/>
          <w:szCs w:val="28"/>
          <w:rtl/>
        </w:rPr>
        <w:t xml:space="preserve">و الاعلمیة تستلزم الامامة کما تبین فی مجلد (حدیث مدینة العلم).</w:t>
      </w:r>
    </w:p>
    <w:p>
      <w:pPr>
        <w:pStyle w:val="BookText"/>
      </w:pPr>
      <w:r>
        <w:rPr>
          <w:rFonts w:ascii="IRNazanin" w:hAnsi="IRNazanin" w:eastAsia="IRNazanin" w:cs="IRNazanin"/>
          <w:lang w:bidi="fa-IR"/>
          <w:color w:val="111111"/>
          <w:sz w:val="28"/>
          <w:szCs w:val="28"/>
          <w:rtl/>
        </w:rPr>
        <w:t xml:space="preserve">هذا و قد صرح جماعة بأعلمیة أهل البیت علیهم السّلام و اعترفوا بأنهم مثل کتاب اللّه تعالی فی وجوب التمسک به و أخذ العلم منه … فقد قال القاری:</w:t>
      </w:r>
    </w:p>
    <w:p>
      <w:pPr>
        <w:pStyle w:val="BookText"/>
      </w:pPr>
      <w:r>
        <w:rPr>
          <w:rFonts w:ascii="IRNazanin" w:hAnsi="IRNazanin" w:eastAsia="IRNazanin" w:cs="IRNazanin"/>
          <w:lang w:bidi="fa-IR"/>
          <w:color w:val="111111"/>
          <w:sz w:val="28"/>
          <w:szCs w:val="28"/>
          <w:rtl/>
        </w:rPr>
        <w:t xml:space="preserve">«و أقول: الأظهر هو أن أهل البیت غالبا یکونون أعرف بصاحب البیت و أحواله، فالمراد بهم أهل العلم منهم، المطلعون علی سیرته، الواقفون علی طریقته، العارفون بحکمه و حکمته، و بهذا یصلح ان یکونوا عدلا لکتاب اللّه سبحانه کما قال: وَ یُعَلِّمُهُمُ الْکِتابَ وَ الْحِکْمَةَ …» </w:t>
      </w:r>
      <w:r>
        <w:rPr>
          <w:rStyle w:val="FootnoteReference"/>
        </w:rPr>
        <w:footnoteReference w:id="435"/>
      </w:r>
      <w:r>
        <w:rPr>
          <w:rFonts w:ascii="IRNazanin" w:hAnsi="IRNazanin" w:eastAsia="IRNazanin" w:cs="IRNazanin"/>
          <w:lang w:bidi="fa-IR"/>
          <w:color w:val="111111"/>
          <w:sz w:val="28"/>
          <w:szCs w:val="28"/>
          <w:rtl/>
        </w:rPr>
        <w:t xml:space="preserve">. وَ قال السمهودی فی تنبیهاته: «ثانیها: الذین وقع الحث علی التمسک بهم من أهل البیت النبوی و العترة الطاهرة، هم العلماء بکتاب اللّه عز و جل، إذ لا یحث صلّی اللّه علیه و سلّم علی التمسک بغیرهم، و هم الذین لا یقع بینهم و بین الکتاب افتراق حتی یردا الحوض، و لهذا قال لا تقدموهما فتهلکوا و لا تقصروا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0" w:name="pg10407_104075"/>
    <w:bookmarkEnd w:id="180"/>
    <w:p>
      <w:pPr>
        <w:pStyle w:val="BookText"/>
      </w:pPr>
      <w:r>
        <w:rPr>
          <w:rFonts w:ascii="IRNazanin" w:hAnsi="IRNazanin" w:eastAsia="IRNazanin" w:cs="IRNazanin"/>
          <w:lang w:bidi="fa-IR"/>
          <w:color w:val="111111"/>
          <w:sz w:val="28"/>
          <w:szCs w:val="28"/>
          <w:rtl/>
        </w:rPr>
        <w:t xml:space="preserve">عنهما فتهلکوا …»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ابن حجر فی (الصواعق 90).</w:t>
      </w:r>
    </w:p>
    <w:p>
      <w:pPr>
        <w:pStyle w:val="Heading5"/>
      </w:pPr>
      <w:bookmarkStart w:id="694" w:name="_Toc470"/>
      <w:r>
        <w:t>16- افضلیة اهل البیت فی الحدیث</w:t>
      </w:r>
      <w:bookmarkEnd w:id="694"/>
    </w:p>
    <w:p>
      <w:pPr>
        <w:pStyle w:val="BookText"/>
      </w:pPr>
      <w:r>
        <w:rPr>
          <w:rFonts w:ascii="IRNazanin" w:hAnsi="IRNazanin" w:eastAsia="IRNazanin" w:cs="IRNazanin"/>
          <w:lang w:bidi="fa-IR"/>
          <w:color w:val="111111"/>
          <w:sz w:val="28"/>
          <w:szCs w:val="28"/>
          <w:rtl/>
        </w:rPr>
        <w:t xml:space="preserve">ان حدیث الثقلین یدل علی افضلیة أهل البیت علیهم السّلام، و ذلک:</w:t>
      </w:r>
    </w:p>
    <w:p>
      <w:pPr>
        <w:pStyle w:val="BookText"/>
      </w:pPr>
      <w:r>
        <w:rPr>
          <w:rFonts w:ascii="IRNazanin" w:hAnsi="IRNazanin" w:eastAsia="IRNazanin" w:cs="IRNazanin"/>
          <w:lang w:bidi="fa-IR"/>
          <w:color w:val="111111"/>
          <w:sz w:val="28"/>
          <w:szCs w:val="28"/>
          <w:rtl/>
        </w:rPr>
        <w:t xml:space="preserve">1- لان النبی صلّی اللّه علیه و آله قرنهم فیه بالکتاب العزیز، و لم یقرن غیرهم به …</w:t>
      </w:r>
    </w:p>
    <w:p>
      <w:pPr>
        <w:pStyle w:val="BookText"/>
      </w:pPr>
      <w:r>
        <w:rPr>
          <w:rFonts w:ascii="IRNazanin" w:hAnsi="IRNazanin" w:eastAsia="IRNazanin" w:cs="IRNazanin"/>
          <w:lang w:bidi="fa-IR"/>
          <w:color w:val="111111"/>
          <w:sz w:val="28"/>
          <w:szCs w:val="28"/>
          <w:rtl/>
        </w:rPr>
        <w:t xml:space="preserve">قال التفتازانی فی (المقاصد) «و فضل العترة الطاهرة لکونهم أعلام الهدایة، و أشیاع الرسالة، علی ما یشیر الیه ضمهم الی کتاب اللّه فی إنقاذ المتمسک بهما عن الضلالة».</w:t>
      </w:r>
    </w:p>
    <w:p>
      <w:pPr>
        <w:pStyle w:val="BookText"/>
      </w:pPr>
      <w:r>
        <w:rPr>
          <w:rFonts w:ascii="IRNazanin" w:hAnsi="IRNazanin" w:eastAsia="IRNazanin" w:cs="IRNazanin"/>
          <w:lang w:bidi="fa-IR"/>
          <w:color w:val="111111"/>
          <w:sz w:val="28"/>
          <w:szCs w:val="28"/>
          <w:rtl/>
        </w:rPr>
        <w:t xml:space="preserve">و به صرح الشهاب الدولت‌آبادی فی (هدایة السعداء) ثم قال:</w:t>
      </w:r>
    </w:p>
    <w:p>
      <w:pPr>
        <w:pStyle w:val="BookText"/>
      </w:pPr>
      <w:r>
        <w:rPr>
          <w:rFonts w:ascii="IRNazanin" w:hAnsi="IRNazanin" w:eastAsia="IRNazanin" w:cs="IRNazanin"/>
          <w:lang w:bidi="fa-IR"/>
          <w:color w:val="111111"/>
          <w:sz w:val="28"/>
          <w:szCs w:val="28"/>
          <w:rtl/>
        </w:rPr>
        <w:t xml:space="preserve">«قوله: - کتاب اللّه و عترتی، ذکر بالعطف، قال الشیخ الامام عبد القاهر الجرجانی: العطف هو الجمع بین الشیئین فی الحکم، و الأصل فیه الواو، و هو لمطلق الجمع عندنا … ای الجمع بین المعطوف و المعطوف علیه فی الحکم الذی هو الإثبات أو النفی، و علیه عامة أهل اللغة و أئمة الفتوی …».</w:t>
      </w:r>
    </w:p>
    <w:p>
      <w:pPr>
        <w:pStyle w:val="BookText"/>
      </w:pPr>
      <w:r>
        <w:rPr>
          <w:rFonts w:ascii="IRNazanin" w:hAnsi="IRNazanin" w:eastAsia="IRNazanin" w:cs="IRNazanin"/>
          <w:lang w:bidi="fa-IR"/>
          <w:color w:val="111111"/>
          <w:sz w:val="28"/>
          <w:szCs w:val="28"/>
          <w:rtl/>
        </w:rPr>
        <w:t xml:space="preserve">2- لأنه صلّی اللّه علیه و آله عبر عن الکتاب و العترة بالثقلین … و هذا بوحده دلیل مبین علی عظمتهما و کبر شأنهما، و علو مقامها.</w:t>
      </w:r>
    </w:p>
    <w:p>
      <w:pPr>
        <w:pStyle w:val="BookText"/>
      </w:pPr>
      <w:r>
        <w:rPr>
          <w:rFonts w:ascii="IRNazanin" w:hAnsi="IRNazanin" w:eastAsia="IRNazanin" w:cs="IRNazanin"/>
          <w:lang w:bidi="fa-IR"/>
          <w:color w:val="111111"/>
          <w:sz w:val="28"/>
          <w:szCs w:val="28"/>
          <w:rtl/>
        </w:rPr>
        <w:t xml:space="preserve">قال ابن الأثیر فی (النهایة) فی- ثقل-: «و یقال لکل خطیر نفیس:</w:t>
      </w:r>
    </w:p>
    <w:p>
      <w:pPr>
        <w:pStyle w:val="BookText"/>
      </w:pPr>
      <w:r>
        <w:rPr>
          <w:rFonts w:ascii="IRNazanin" w:hAnsi="IRNazanin" w:eastAsia="IRNazanin" w:cs="IRNazanin"/>
          <w:lang w:bidi="fa-IR"/>
          <w:color w:val="111111"/>
          <w:sz w:val="28"/>
          <w:szCs w:val="28"/>
          <w:rtl/>
        </w:rPr>
        <w:t xml:space="preserve">ثقل، فسماهما ثقلین إعظاما لقدرهما، و تفخیما لشأنهما».</w:t>
      </w:r>
    </w:p>
    <w:p>
      <w:pPr>
        <w:pStyle w:val="BookText"/>
      </w:pPr>
      <w:r>
        <w:rPr>
          <w:rFonts w:ascii="IRNazanin" w:hAnsi="IRNazanin" w:eastAsia="IRNazanin" w:cs="IRNazanin"/>
          <w:lang w:bidi="fa-IR"/>
          <w:color w:val="111111"/>
          <w:sz w:val="28"/>
          <w:szCs w:val="28"/>
          <w:rtl/>
        </w:rPr>
        <w:t xml:space="preserve">و بمثله قال الأزهری فی (تهذیب اللغة) عن ثعلب، و الثعلبی فی (الکشف و البیان- مخطوط)، و البغوی فی (معالم التنزیل 7/ 6)، و ابن الأثیر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(جامع الأصول)، و النووی فی (المنهاج 9/ 366)، و ابن منظور فی (لسان العرب) عن الأزهری، و الخازن فی (تفسیره 7/ 6)، و أبو حیان فی (البحر المحیط 8/ 194)، و الفیروزآبادی فی (القاموس)، و السیوطی فی (النثیر)، و ابن خلفه فی (إکمال الإکمال)، و السنوسی فی (مکمل الإکمال)، و القسطلانی فی (المواهب اللدنیة بشرح الزرقانی 7/ 6)، و ابن حجر فی (الصواعق 90) و کثیرون غیرهم..</w:t>
      </w:r>
    </w:p>
    <w:p>
      <w:pPr>
        <w:pStyle w:val="BookText"/>
      </w:pPr>
      <w:r>
        <w:rPr>
          <w:rFonts w:ascii="IRNazanin" w:hAnsi="IRNazanin" w:eastAsia="IRNazanin" w:cs="IRNazanin"/>
          <w:lang w:bidi="fa-IR"/>
          <w:color w:val="111111"/>
          <w:sz w:val="28"/>
          <w:szCs w:val="28"/>
          <w:rtl/>
        </w:rPr>
        <w:t xml:space="preserve">و قال سبط ابن الجوزی بعد أن ذکر الحدیث: «و الثقلان الخطیران العظیمان»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الکنجی: «و أما الثقلان فأحدهما کتاب اللّه عز و جل و الآخر عترة النبی و أهل بیته، و هما اجل الوسائل، و أکرم الشفعاء عند اللّه عز و جل»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لأنه صلّی اللّه علیه و آله امر باتباع أهل البیت، و التمسک بهم فی جمیع أمورهم الدینیة و الدنیویة، و المتبع المتمسک به أعلی و أفضل و أجل من غیره قطعا …</w:t>
      </w:r>
    </w:p>
    <w:p>
      <w:pPr>
        <w:pStyle w:val="BookText"/>
      </w:pPr>
      <w:r>
        <w:rPr>
          <w:rFonts w:ascii="IRNazanin" w:hAnsi="IRNazanin" w:eastAsia="IRNazanin" w:cs="IRNazanin"/>
          <w:lang w:bidi="fa-IR"/>
          <w:color w:val="111111"/>
          <w:sz w:val="28"/>
          <w:szCs w:val="28"/>
          <w:rtl/>
        </w:rPr>
        <w:t xml:space="preserve">4- لأنه صلّی اللّه علیه و آله جعل التمسک بأهل بیته کالتمسک بالکتاب العظیم، و لو کان من هو افضل منهم لجعله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لان قوله صلّی اللّه علیه و آله: «و لن یفترقا حتی یردا علی الحوض» یفید انهما لن یفترقا فی العظمة و الفضل و الشرف فی الدنیا و العقبی (حتی یردا علی الحوض) …</w:t>
      </w:r>
    </w:p>
    <w:p>
      <w:pPr>
        <w:pStyle w:val="BookText"/>
      </w:pPr>
      <w:r>
        <w:rPr>
          <w:rFonts w:ascii="IRNazanin" w:hAnsi="IRNazanin" w:eastAsia="IRNazanin" w:cs="IRNazanin"/>
          <w:lang w:bidi="fa-IR"/>
          <w:color w:val="111111"/>
          <w:sz w:val="28"/>
          <w:szCs w:val="28"/>
          <w:rtl/>
        </w:rPr>
        <w:t xml:space="preserve">قاله الشهاب الدولت‌آبادی فی (هدایة السعداء).</w:t>
      </w:r>
    </w:p>
    <w:p>
      <w:pPr>
        <w:pStyle w:val="BookText"/>
      </w:pPr>
      <w:r>
        <w:rPr>
          <w:rFonts w:ascii="IRNazanin" w:hAnsi="IRNazanin" w:eastAsia="IRNazanin" w:cs="IRNazanin"/>
          <w:lang w:bidi="fa-IR"/>
          <w:color w:val="111111"/>
          <w:sz w:val="28"/>
          <w:szCs w:val="28"/>
          <w:rtl/>
        </w:rPr>
        <w:t xml:space="preserve">6- لان فی هذا الحدیث- بالاضافة الی ما ذکر- شواهد و أدلة علی أنه صلّی اللّه علیه و آله یأمر بتعظیم أهل بیته علیهم السّلام و توقیرهم: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قال الکاشفی فی شرحه: «و الثانی: أهل بیتی، أذکرکم اللّه فی أهل بیتی، و فی تکراره هذا الکلام ثلاثا دلیل واضح علی تعظیم اهل البیت و محبتهم و متابعتهم»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فی تنبیهاته: «خامسها: قد تضمنت الأحادیث المتقدمة الحث البلیغ علی التمسک بأهل البیت النبوی و حفظهم و احترامهم و الوصیة بهم، لقیامه صلّی اللّه علیه و سلّم بذلک خطیبا یوم غدیر خم، کما فی أکثر الروایات المتقدمة، مع ذکره لذلک فی خطبته یوم عرفة علی ناقته کما فی روایة الترمذی عن جابر، و فی خطبته لما قام خطیبا بعد انصرافه من حصار الطائف کما فی روایة عبد الرحمن بن عوف رضی اللّه عنه، و فی مرضه الذی قبض فیه و قد امتلأت الحجرة من أصحابه کما فی روایة لام سلمة.</w:t>
      </w:r>
    </w:p>
    <w:p>
      <w:pPr>
        <w:pStyle w:val="BookText"/>
      </w:pPr>
      <w:r>
        <w:rPr>
          <w:rFonts w:ascii="IRNazanin" w:hAnsi="IRNazanin" w:eastAsia="IRNazanin" w:cs="IRNazanin"/>
          <w:lang w:bidi="fa-IR"/>
          <w:color w:val="111111"/>
          <w:sz w:val="28"/>
          <w:szCs w:val="28"/>
          <w:rtl/>
        </w:rPr>
        <w:t xml:space="preserve">بل سبق</w:t>
      </w:r>
    </w:p>
    <w:p>
      <w:pPr>
        <w:pStyle w:val="BookText"/>
      </w:pPr>
      <w:r>
        <w:rPr>
          <w:rFonts w:ascii="IRNazanin" w:hAnsi="IRNazanin" w:eastAsia="IRNazanin" w:cs="IRNazanin"/>
          <w:lang w:bidi="fa-IR"/>
          <w:color w:val="111111"/>
          <w:sz w:val="28"/>
          <w:szCs w:val="28"/>
          <w:rtl/>
        </w:rPr>
        <w:t xml:space="preserve">قول ابن عمر رضی اللّه عنهما: آخر ما تکلم به رسول اللّه صلّی اللّه علیه و آله: اخلفونی فی اهل بیتی..</w:t>
      </w:r>
    </w:p>
    <w:p>
      <w:pPr>
        <w:pStyle w:val="BookText"/>
      </w:pPr>
      <w:r>
        <w:rPr>
          <w:rFonts w:ascii="IRNazanin" w:hAnsi="IRNazanin" w:eastAsia="IRNazanin" w:cs="IRNazanin"/>
          <w:lang w:bidi="fa-IR"/>
          <w:color w:val="111111"/>
          <w:sz w:val="28"/>
          <w:szCs w:val="28"/>
          <w:rtl/>
        </w:rPr>
        <w:t xml:space="preserve">مع</w:t>
      </w:r>
    </w:p>
    <w:p>
      <w:pPr>
        <w:pStyle w:val="BookText"/>
      </w:pPr>
      <w:r>
        <w:rPr>
          <w:rFonts w:ascii="IRNazanin" w:hAnsi="IRNazanin" w:eastAsia="IRNazanin" w:cs="IRNazanin"/>
          <w:lang w:bidi="fa-IR"/>
          <w:color w:val="111111"/>
          <w:sz w:val="28"/>
          <w:szCs w:val="28"/>
          <w:rtl/>
        </w:rPr>
        <w:t xml:space="preserve">قوله صلّی اللّه علیه و آله: أنظروا کیف تخلفونی فیهما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ألا و انی سائلکم کیف خلفتمونی فی کتابه و أهل بیتی،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ناصرهما لی ناصر و خاذلهما لی خاذل، و أوصیکم بعترتی خیرا و أذکرکم اللّه فی اهل بیتی</w:t>
      </w:r>
    </w:p>
    <w:p>
      <w:pPr>
        <w:pStyle w:val="BookText"/>
      </w:pPr>
      <w:r>
        <w:rPr>
          <w:rFonts w:ascii="IRNazanin" w:hAnsi="IRNazanin" w:eastAsia="IRNazanin" w:cs="IRNazanin"/>
          <w:lang w:bidi="fa-IR"/>
          <w:color w:val="111111"/>
          <w:sz w:val="28"/>
          <w:szCs w:val="28"/>
          <w:rtl/>
        </w:rPr>
        <w:t xml:space="preserve">، علی اختلاف الألفاظ فی الروایات المتقدمة، مع</w:t>
      </w:r>
    </w:p>
    <w:p>
      <w:pPr>
        <w:pStyle w:val="BookText"/>
      </w:pPr>
      <w:r>
        <w:rPr>
          <w:rFonts w:ascii="IRNazanin" w:hAnsi="IRNazanin" w:eastAsia="IRNazanin" w:cs="IRNazanin"/>
          <w:lang w:bidi="fa-IR"/>
          <w:color w:val="111111"/>
          <w:sz w:val="28"/>
          <w:szCs w:val="28"/>
          <w:rtl/>
        </w:rPr>
        <w:t xml:space="preserve">قوله فی روایة عبد اللّه بن زید عن أبیه: فمن لم یخلفنی فیهم بتر عمره و ورد علی یوم القیامة مسودا وجهه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الحدیث الآخر: فانی أخاصمکم عنهم غدا، و من أکن خصیمه أخصمه، و من أخصمه دخل النار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الآخر: من حفظنی فی اهل بیتی فقد اتخذ عند اللّه عهدا</w:t>
      </w:r>
    </w:p>
    <w:p>
      <w:pPr>
        <w:pStyle w:val="BookText"/>
      </w:pPr>
      <w:r>
        <w:rPr>
          <w:rFonts w:ascii="IRNazanin" w:hAnsi="IRNazanin" w:eastAsia="IRNazanin" w:cs="IRNazanin"/>
          <w:lang w:bidi="fa-IR"/>
          <w:color w:val="111111"/>
          <w:sz w:val="28"/>
          <w:szCs w:val="28"/>
          <w:rtl/>
        </w:rPr>
        <w:t xml:space="preserve">، مع ما اشتملت علیه ألفاظ الأحادیث المتقدمة علی اختلاف طرقها، و ما سبق فی ما أوصی به أمته و أهل بیته.</w:t>
      </w:r>
    </w:p>
    <w:p>
      <w:pPr>
        <w:pStyle w:val="BookText"/>
      </w:pPr>
      <w:r>
        <w:rPr>
          <w:rFonts w:ascii="IRNazanin" w:hAnsi="IRNazanin" w:eastAsia="IRNazanin" w:cs="IRNazanin"/>
          <w:lang w:bidi="fa-IR"/>
          <w:color w:val="111111"/>
          <w:sz w:val="28"/>
          <w:szCs w:val="28"/>
          <w:rtl/>
        </w:rPr>
        <w:t xml:space="preserve">فأی حث ابلغ من هذا و آکد منه؟ فجزی اللّه تعالی نبیه صلّی اللّه علیه و علی آله عن أمته و اهل بیته افضل ما جزی أحدا من أنبیائه و رسله علیهم السّلام»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الفضل بن روزبهان: «قوله: - ان نعتقد ان آله صلّی اللّه علیه و سلّم یجب تعظیمهم و یلزم الاقتداء بهم.</w:t>
      </w:r>
    </w:p>
    <w:p>
      <w:pPr>
        <w:pStyle w:val="BookText"/>
      </w:pPr>
      <w:r>
        <w:rPr>
          <w:rFonts w:ascii="IRNazanin" w:hAnsi="IRNazanin" w:eastAsia="IRNazanin" w:cs="IRNazanin"/>
          <w:lang w:bidi="fa-IR"/>
          <w:color w:val="111111"/>
          <w:sz w:val="28"/>
          <w:szCs w:val="28"/>
          <w:rtl/>
        </w:rPr>
        <w:t xml:space="preserve">أقول: أما تعظیم آل الرسول صلّی اللّه علیه و آله و سلّم فالاعتقاد انه فرض بناء علی الأحادیث الصحیحة الواردة فی الباب منها: -</w:t>
      </w:r>
    </w:p>
    <w:p>
      <w:pPr>
        <w:pStyle w:val="BookText"/>
      </w:pPr>
      <w:r>
        <w:rPr>
          <w:rFonts w:ascii="IRNazanin" w:hAnsi="IRNazanin" w:eastAsia="IRNazanin" w:cs="IRNazanin"/>
          <w:lang w:bidi="fa-IR"/>
          <w:color w:val="111111"/>
          <w:sz w:val="28"/>
          <w:szCs w:val="28"/>
          <w:rtl/>
        </w:rPr>
        <w:t xml:space="preserve">أنه قال فی خطبته فی حجة الوداع: یا أیها الناس! انّی تارک فیکم الثقلین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فی حدیث آخر: أذکرکم اللّه فی أهل بیتی، و لقد کررها ثلاثا</w:t>
      </w:r>
    </w:p>
    <w:p>
      <w:pPr>
        <w:pStyle w:val="BookText"/>
      </w:pPr>
      <w:r>
        <w:rPr>
          <w:rFonts w:ascii="IRNazanin" w:hAnsi="IRNazanin" w:eastAsia="IRNazanin" w:cs="IRNazanin"/>
          <w:lang w:bidi="fa-IR"/>
          <w:color w:val="111111"/>
          <w:sz w:val="28"/>
          <w:szCs w:val="28"/>
          <w:rtl/>
        </w:rPr>
        <w:t xml:space="preserve">. و من هنا یستفاد أن تعظیمهم و محبتهم واجب، و رعایة حقوقهم لازمة»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هذه الکلمات قال جماعة آخرون منهم: القاری فی (المرقاة 5/ 594) و المناوی فی (فیض القدیر 2/ 174) و الخفاجی فی (نسیم الریاض 3/ 410) و العزیزی فی (السراج المنیر 1/ 302) و عبد الحق الدهلوی فی (أشعة اللمعات فی شرح المشکاة 4/ 677) و الزرقانی فی (شرح المواهب 7/ 5) و صدیق حسن فی (السراج الوهاج فی شرح صحیح مسلم بن الحجاج) …</w:t>
      </w:r>
    </w:p>
    <w:p>
      <w:pPr>
        <w:pStyle w:val="BookText"/>
      </w:pPr>
      <w:r>
        <w:rPr>
          <w:rFonts w:ascii="IRNazanin" w:hAnsi="IRNazanin" w:eastAsia="IRNazanin" w:cs="IRNazanin"/>
          <w:lang w:bidi="fa-IR"/>
          <w:color w:val="111111"/>
          <w:sz w:val="28"/>
          <w:szCs w:val="28"/>
          <w:rtl/>
        </w:rPr>
        <w:t xml:space="preserve">7- لان هذا الحدیث یدل علی انه صلّی اللّه علیه و آله جعل الکتاب و العترة کتوأمین، و وصی الامة بحسن المعاشرة معهما و ایثار حقهما علی أنفسهم کما یوصی الأب المشفق لأولاده: - قال الطیبی بشرحه</w:t>
      </w:r>
    </w:p>
    <w:p>
      <w:pPr>
        <w:pStyle w:val="BookText"/>
      </w:pPr>
      <w:r>
        <w:rPr>
          <w:rFonts w:ascii="IRNazanin" w:hAnsi="IRNazanin" w:eastAsia="IRNazanin" w:cs="IRNazanin"/>
          <w:lang w:bidi="fa-IR"/>
          <w:color w:val="111111"/>
          <w:sz w:val="28"/>
          <w:szCs w:val="28"/>
          <w:rtl/>
        </w:rPr>
        <w:t xml:space="preserve">بروایة زید بن أرقم: - «و قوله: انّی تارک فیکم</w:t>
      </w:r>
    </w:p>
    <w:p>
      <w:pPr>
        <w:pStyle w:val="BookText"/>
      </w:pPr>
      <w:r>
        <w:rPr>
          <w:rFonts w:ascii="IRNazanin" w:hAnsi="IRNazanin" w:eastAsia="IRNazanin" w:cs="IRNazanin"/>
          <w:lang w:bidi="fa-IR"/>
          <w:color w:val="111111"/>
          <w:sz w:val="28"/>
          <w:szCs w:val="28"/>
          <w:rtl/>
        </w:rPr>
        <w:t xml:space="preserve">إشارة الی انهما بمنزلة التوأمین الخلفین عن رسول اللّه صلّی اللّه علیه و آله، و انه یوصی الامة بحسن المعاشرة معهما، و ایثار حقهما علی أنفسهم کما یوصی الأب المشفق لأولاده، و یعضده الحدیث السابق فی الفصل الاول:</w:t>
      </w:r>
    </w:p>
    <w:p>
      <w:pPr>
        <w:pStyle w:val="BookText"/>
      </w:pPr>
      <w:r>
        <w:rPr>
          <w:rFonts w:ascii="IRNazanin" w:hAnsi="IRNazanin" w:eastAsia="IRNazanin" w:cs="IRNazanin"/>
          <w:lang w:bidi="fa-IR"/>
          <w:color w:val="111111"/>
          <w:sz w:val="28"/>
          <w:szCs w:val="28"/>
          <w:rtl/>
        </w:rPr>
        <w:t xml:space="preserve">أذکرکم اللّه فی أهل بیتی کما یقول الأب المشفق: اللّه اللّه فی حق اولادی»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المناوی فی (فیض القدیر 3/ 15) و الزرقانی فی (شرح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المواهب اللدنیة).</w:t>
      </w:r>
    </w:p>
    <w:p>
      <w:pPr>
        <w:pStyle w:val="BookText"/>
      </w:pPr>
      <w:r>
        <w:rPr>
          <w:rFonts w:ascii="IRNazanin" w:hAnsi="IRNazanin" w:eastAsia="IRNazanin" w:cs="IRNazanin"/>
          <w:lang w:bidi="fa-IR"/>
          <w:color w:val="111111"/>
          <w:sz w:val="28"/>
          <w:szCs w:val="28"/>
          <w:rtl/>
        </w:rPr>
        <w:t xml:space="preserve">و نقل کلام الطیبی المذکور القاری فی (المرقاة فی شرح المشکاة 5/ 600).</w:t>
      </w:r>
    </w:p>
    <w:p>
      <w:pPr>
        <w:pStyle w:val="BookText"/>
      </w:pPr>
      <w:r>
        <w:rPr>
          <w:rFonts w:ascii="IRNazanin" w:hAnsi="IRNazanin" w:eastAsia="IRNazanin" w:cs="IRNazanin"/>
          <w:lang w:bidi="fa-IR"/>
          <w:color w:val="111111"/>
          <w:sz w:val="28"/>
          <w:szCs w:val="28"/>
          <w:rtl/>
        </w:rPr>
        <w:t xml:space="preserve">8- لأنه صلّی اللّه علیه و آله جعل فیه أهل بیته قائمین مقامه من بعده:</w:t>
      </w:r>
    </w:p>
    <w:p>
      <w:pPr>
        <w:pStyle w:val="BookText"/>
      </w:pPr>
      <w:r>
        <w:rPr>
          <w:rFonts w:ascii="Amiri" w:hAnsi="Amiri" w:eastAsia="Amiri" w:cs="Amiri"/>
          <w:lang w:bidi="ar-SA"/>
          <w:color w:val="111111"/>
          <w:sz w:val="28"/>
          <w:szCs w:val="28"/>
          <w:rtl/>
        </w:rPr>
        <w:t xml:space="preserve">فقد قال النظام النیسابوری فی تفسیره بتفسیر قوله تعالی: وَ کَیْفَ تَکْفُرُونَ وَ أَنْتُمْ تُتْلی عَلَیْکُمْ آیاتُ اللَّهِ وَ فِیکُمْ رَسُولُهُ: و کیف تکفرون:</w:t>
      </w:r>
    </w:p>
    <w:p>
      <w:pPr>
        <w:pStyle w:val="BookText"/>
      </w:pPr>
      <w:r>
        <w:rPr>
          <w:rFonts w:ascii="IRNazanin" w:hAnsi="IRNazanin" w:eastAsia="IRNazanin" w:cs="IRNazanin"/>
          <w:lang w:bidi="fa-IR"/>
          <w:color w:val="111111"/>
          <w:sz w:val="28"/>
          <w:szCs w:val="28"/>
          <w:rtl/>
        </w:rPr>
        <w:t xml:space="preserve">استفهام بطریق الإنکار و التعجب، و المعنی: من این یتطرق إلیکم الکفر، و الحال أن آیات اللّه تتلی علیکم علی لسان الرسول صلّی اللّه علیه و آله غضة فی کل واقعة، و بین أظهرکم رسول یبین لکم کل شبهة و یزیح عنکم کل علة …</w:t>
      </w:r>
    </w:p>
    <w:p>
      <w:pPr>
        <w:pStyle w:val="BookText"/>
      </w:pPr>
      <w:r>
        <w:rPr>
          <w:rFonts w:ascii="IRNazanin" w:hAnsi="IRNazanin" w:eastAsia="IRNazanin" w:cs="IRNazanin"/>
          <w:lang w:bidi="fa-IR"/>
          <w:color w:val="111111"/>
          <w:sz w:val="28"/>
          <w:szCs w:val="28"/>
          <w:rtl/>
        </w:rPr>
        <w:t xml:space="preserve">قلت: أمّا الکتاب فانه باق علی وجه الدهر، و أما النبی صلّی اللّه علیه و سلّم فانه ان کان قد مضی الی رحمه اللّه فی الظاهر، و لکن نور سره باق بین المؤمنین فکأنه باق، علی أن عترته صلّی اللّه علیه و سلّم ورثته یقومون مقامه بحسب الظاهر أیضا، و لهذا</w:t>
      </w:r>
    </w:p>
    <w:p>
      <w:pPr>
        <w:pStyle w:val="BookText"/>
      </w:pPr>
      <w:r>
        <w:rPr>
          <w:rFonts w:ascii="IRNazanin" w:hAnsi="IRNazanin" w:eastAsia="IRNazanin" w:cs="IRNazanin"/>
          <w:lang w:bidi="fa-IR"/>
          <w:color w:val="111111"/>
          <w:sz w:val="28"/>
          <w:szCs w:val="28"/>
          <w:rtl/>
        </w:rPr>
        <w:t xml:space="preserve">قال: «انّی تارک فیکم الثقلین»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الشیخانی القادری: «و کفی بأهل بیته شرفا حیث عد النبی صلّی اللّه علیه و سلّم نفسه الشریفة منهم</w:t>
      </w:r>
    </w:p>
    <w:p>
      <w:pPr>
        <w:pStyle w:val="BookText"/>
      </w:pPr>
      <w:r>
        <w:rPr>
          <w:rFonts w:ascii="IRNazanin" w:hAnsi="IRNazanin" w:eastAsia="IRNazanin" w:cs="IRNazanin"/>
          <w:lang w:bidi="fa-IR"/>
          <w:color w:val="111111"/>
          <w:sz w:val="28"/>
          <w:szCs w:val="28"/>
          <w:rtl/>
        </w:rPr>
        <w:t xml:space="preserve">بقوله: اللهم انهم منی و أنا منهم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بقوله: أنا حرب لمن حاربهم و سلم لمن سالمهم و عدو لمن عاداهم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بقوله: ألا من آذی قرابتی فقد آذانی و من آذانی فقد آذی اللّه..»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صرّح ابن حجر فی (الصواعق) و السمهودی فی (جواهر العقدین).</w:t>
      </w:r>
    </w:p>
    <w:p>
      <w:pPr>
        <w:pStyle w:val="BookText"/>
      </w:pPr>
      <w:r>
        <w:rPr>
          <w:rFonts w:ascii="IRNazanin" w:hAnsi="IRNazanin" w:eastAsia="IRNazanin" w:cs="IRNazanin"/>
          <w:lang w:bidi="fa-IR"/>
          <w:color w:val="111111"/>
          <w:sz w:val="28"/>
          <w:szCs w:val="28"/>
          <w:rtl/>
        </w:rPr>
        <w:t xml:space="preserve">و قال العجیلی: «و إذا صح و ثبت أن النبی صلّی اللّه علیه و سلّم أفضل من آیاته- و منها القرآن- دخل فی ذلک الال الکرام الذین اصطفاهم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خصهم بالولایة و الوراثة لمقامه الابراهیمی، فقد ألحقوا بنفسه الشریفة فی أمور کثیرة کما یشیر الیه</w:t>
      </w:r>
    </w:p>
    <w:p>
      <w:pPr>
        <w:pStyle w:val="BookText"/>
      </w:pPr>
      <w:r>
        <w:rPr>
          <w:rFonts w:ascii="IRNazanin" w:hAnsi="IRNazanin" w:eastAsia="IRNazanin" w:cs="IRNazanin"/>
          <w:lang w:bidi="fa-IR"/>
          <w:color w:val="111111"/>
          <w:sz w:val="28"/>
          <w:szCs w:val="28"/>
          <w:rtl/>
        </w:rPr>
        <w:t xml:space="preserve">قوله: اللهم انهم منی و أنا منهم</w:t>
      </w:r>
    </w:p>
    <w:p>
      <w:pPr>
        <w:pStyle w:val="BookText"/>
      </w:pPr>
      <w:r>
        <w:rPr>
          <w:rFonts w:ascii="IRNazanin" w:hAnsi="IRNazanin" w:eastAsia="IRNazanin" w:cs="IRNazanin"/>
          <w:lang w:bidi="fa-IR"/>
          <w:color w:val="111111"/>
          <w:sz w:val="28"/>
          <w:szCs w:val="28"/>
          <w:rtl/>
        </w:rPr>
        <w:t xml:space="preserve">، و ذلک من قبیل الاخبار … و</w:t>
      </w:r>
    </w:p>
    <w:p>
      <w:pPr>
        <w:pStyle w:val="BookText"/>
      </w:pPr>
      <w:r>
        <w:rPr>
          <w:rFonts w:ascii="IRNazanin" w:hAnsi="IRNazanin" w:eastAsia="IRNazanin" w:cs="IRNazanin"/>
          <w:lang w:bidi="fa-IR"/>
          <w:color w:val="111111"/>
          <w:sz w:val="28"/>
          <w:szCs w:val="28"/>
          <w:rtl/>
        </w:rPr>
        <w:t xml:space="preserve">قوله فی المحبة: و الذی نفسی بیده لا یؤمن عبد حتی یحبنی و لا یحبنی حتی یحب ذوی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انّی تارک فیکم</w:t>
      </w:r>
    </w:p>
    <w:p>
      <w:pPr>
        <w:pStyle w:val="BookText"/>
      </w:pPr>
      <w:r>
        <w:rPr>
          <w:rFonts w:ascii="IRNazanin" w:hAnsi="IRNazanin" w:eastAsia="IRNazanin" w:cs="IRNazanin"/>
          <w:lang w:bidi="fa-IR"/>
          <w:color w:val="111111"/>
          <w:sz w:val="28"/>
          <w:szCs w:val="28"/>
          <w:rtl/>
        </w:rPr>
        <w:t xml:space="preserve">، و قصة المباهلة و دخولهم معه فی قصة الکساء و دعاؤه لما تضمنته الآیة بأن یجعل اللّه صلاته و رحمته و برکاته و مغفرته و رضوانه علیه و علیهم، و طلب ذلک له و لهم من تعظیم قدرهم حیث ساوی بین نفسه و بینهم.</w:t>
      </w:r>
    </w:p>
    <w:p>
      <w:pPr>
        <w:pStyle w:val="BookText"/>
      </w:pPr>
      <w:r>
        <w:rPr>
          <w:rFonts w:ascii="IRNazanin" w:hAnsi="IRNazanin" w:eastAsia="IRNazanin" w:cs="IRNazanin"/>
          <w:lang w:bidi="fa-IR"/>
          <w:color w:val="111111"/>
          <w:sz w:val="28"/>
          <w:szCs w:val="28"/>
          <w:rtl/>
        </w:rPr>
        <w:t xml:space="preserve">و قوله: فاطمة بضعة منی</w:t>
      </w:r>
    </w:p>
    <w:p>
      <w:pPr>
        <w:pStyle w:val="BookText"/>
      </w:pPr>
      <w:r>
        <w:rPr>
          <w:rFonts w:ascii="IRNazanin" w:hAnsi="IRNazanin" w:eastAsia="IRNazanin" w:cs="IRNazanin"/>
          <w:lang w:bidi="fa-IR"/>
          <w:color w:val="111111"/>
          <w:sz w:val="28"/>
          <w:szCs w:val="28"/>
          <w:rtl/>
        </w:rPr>
        <w:t xml:space="preserve">. قال البیهقی: الحدیث یدل علی أن من سبها فقد کفر، و من صلّی علیها فقد صلّی علی أبیها، و یستنبط من ذلک أن أولادها مثلها لأنهم بضعة منها.</w:t>
      </w:r>
    </w:p>
    <w:p>
      <w:pPr>
        <w:pStyle w:val="BookText"/>
      </w:pPr>
      <w:r>
        <w:rPr>
          <w:rFonts w:ascii="IRNazanin" w:hAnsi="IRNazanin" w:eastAsia="IRNazanin" w:cs="IRNazanin"/>
          <w:lang w:bidi="fa-IR"/>
          <w:color w:val="111111"/>
          <w:sz w:val="28"/>
          <w:szCs w:val="28"/>
          <w:rtl/>
        </w:rPr>
        <w:t xml:space="preserve">و قوله: علی منی و أنا من علی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علی منی بمنزلتی من ربی،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من أبغض علیا فقد أبغضنی، و من فارق علیا فارقنی، ان علیا منی و أنا منه و خلق من طینی و خلقت من طینة ابراهیم، و أنا أفضل من ابراهیم.. ذریة بعضها من بعض و اللّه سمیع علیم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الحسن منی و الحسین من علی.</w:t>
      </w:r>
    </w:p>
    <w:p>
      <w:pPr>
        <w:pStyle w:val="BookText"/>
      </w:pPr>
      <w:r>
        <w:rPr>
          <w:rFonts w:ascii="IRNazanin" w:hAnsi="IRNazanin" w:eastAsia="IRNazanin" w:cs="IRNazanin"/>
          <w:lang w:bidi="fa-IR"/>
          <w:color w:val="111111"/>
          <w:sz w:val="28"/>
          <w:szCs w:val="28"/>
          <w:rtl/>
        </w:rPr>
        <w:t xml:space="preserve">و الدلائل النقلیة فی التحاقهم بنفسه الشریفة کبیرة.</w:t>
      </w:r>
    </w:p>
    <w:p>
      <w:pPr>
        <w:pStyle w:val="BookText"/>
      </w:pPr>
      <w:r>
        <w:rPr>
          <w:rFonts w:ascii="IRNazanin" w:hAnsi="IRNazanin" w:eastAsia="IRNazanin" w:cs="IRNazanin"/>
          <w:lang w:bidi="fa-IR"/>
          <w:color w:val="111111"/>
          <w:sz w:val="28"/>
          <w:szCs w:val="28"/>
          <w:rtl/>
        </w:rPr>
        <w:t xml:space="preserve">و الدلیل العقلی ما سیأتی أن فک الفرع من أصله هو فک الشی‌ء من أصله و هو محال غیر ممکن، باعتبار أن هذا الفرع انما هو الشخص المعمول من مادة، و ذلک الأصل و نتیجته المتولدة منه، و سیأتی تحقیق ذلک ان شاء اللّه تعالی و الاعادة تظهر الافادة، و هذا الاتصال علی الإطلاق مختص بالعترة الشریفة، لحدیث کل نسب و سبب منقطع یوم القیامة کما سیأتی»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لان دلالة هذا الحدیث علی أفضلیة أهل البیت علیهم السّلام بلغت حدا استعان به بعض أهل السنة لشرح الأحادیث الأخری: - فقد قال القاضی أبو المحاسن الحنفی فی (المعتصر من المختصر) فی شرح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الستة الملعونین:</w:t>
      </w:r>
    </w:p>
    <w:p>
      <w:pPr>
        <w:pStyle w:val="BookText"/>
      </w:pPr>
      <w:r>
        <w:rPr>
          <w:rFonts w:ascii="IRNazanin" w:hAnsi="IRNazanin" w:eastAsia="IRNazanin" w:cs="IRNazanin"/>
          <w:lang w:bidi="fa-IR"/>
          <w:color w:val="111111"/>
          <w:sz w:val="28"/>
          <w:szCs w:val="28"/>
          <w:rtl/>
        </w:rPr>
        <w:t xml:space="preserve">«فی الستة الملعونین:</w:t>
      </w:r>
    </w:p>
    <w:p>
      <w:pPr>
        <w:pStyle w:val="BookText"/>
      </w:pPr>
      <w:r>
        <w:rPr>
          <w:rFonts w:ascii="IRNazanin" w:hAnsi="IRNazanin" w:eastAsia="IRNazanin" w:cs="IRNazanin"/>
          <w:lang w:bidi="fa-IR"/>
          <w:color w:val="111111"/>
          <w:sz w:val="28"/>
          <w:szCs w:val="28"/>
          <w:rtl/>
        </w:rPr>
        <w:t xml:space="preserve">روی ان رسول اللّه صلّی اللّه علیه و سلّم قال: ستة ألعنهم لعنهم اللّه و کل نبی مجاب: الزائد فی کتاب اللّه عز و جل، و المکذب بقدر اللّه، و المتسلط بالجبروت یذل به من أعز اللّه، و یعز به من أذل اللّه، و التارک لسنتی، و المستحل لحرم اللّه عز و جل، و المستحل من عترتی ما حرم اللّه عز و جل …</w:t>
      </w:r>
    </w:p>
    <w:p>
      <w:pPr>
        <w:pStyle w:val="BookText"/>
      </w:pPr>
      <w:r>
        <w:rPr>
          <w:rFonts w:ascii="IRNazanin" w:hAnsi="IRNazanin" w:eastAsia="IRNazanin" w:cs="IRNazanin"/>
          <w:lang w:bidi="fa-IR"/>
          <w:color w:val="111111"/>
          <w:sz w:val="28"/>
          <w:szCs w:val="28"/>
          <w:rtl/>
        </w:rPr>
        <w:t xml:space="preserve">و العترة هم أهل البیت الذین علی دینه و التمسک بهداه،</w:t>
      </w:r>
    </w:p>
    <w:p>
      <w:pPr>
        <w:pStyle w:val="BookText"/>
      </w:pPr>
      <w:r>
        <w:rPr>
          <w:rFonts w:ascii="IRNazanin" w:hAnsi="IRNazanin" w:eastAsia="IRNazanin" w:cs="IRNazanin"/>
          <w:lang w:bidi="fa-IR"/>
          <w:color w:val="111111"/>
          <w:sz w:val="28"/>
          <w:szCs w:val="28"/>
          <w:rtl/>
        </w:rPr>
        <w:t xml:space="preserve">روی انه خطب بماء یدعی خما بین مکة و المدینة، فحمد اللّه و أثنی علیه، ثم قال:</w:t>
      </w:r>
    </w:p>
    <w:p>
      <w:pPr>
        <w:pStyle w:val="BookText"/>
      </w:pPr>
      <w:r>
        <w:rPr>
          <w:rFonts w:ascii="IRNazanin" w:hAnsi="IRNazanin" w:eastAsia="IRNazanin" w:cs="IRNazanin"/>
          <w:lang w:bidi="fa-IR"/>
          <w:color w:val="111111"/>
          <w:sz w:val="28"/>
          <w:szCs w:val="28"/>
          <w:rtl/>
        </w:rPr>
        <w:t xml:space="preserve">أما بعد أیها الناس! انما انتظر أن یأتینی رسول ربی عز و جل فأجیب، و انّی تارک فیکم الثقلین …</w:t>
      </w:r>
    </w:p>
    <w:p>
      <w:pPr>
        <w:pStyle w:val="BookText"/>
      </w:pPr>
      <w:r>
        <w:rPr>
          <w:rFonts w:ascii="IRNazanin" w:hAnsi="IRNazanin" w:eastAsia="IRNazanin" w:cs="IRNazanin"/>
          <w:lang w:bidi="fa-IR"/>
          <w:color w:val="111111"/>
          <w:sz w:val="28"/>
          <w:szCs w:val="28"/>
          <w:rtl/>
        </w:rPr>
        <w:t xml:space="preserve">فمن أخرج عترته من المکان الذی جعلهم اللّه به علی لسان نبیه فجعلهم کسواهم ممن لیس من أهل بیته و عترته کان ملعونا. و الباقی ظاهر».</w:t>
      </w:r>
    </w:p>
    <w:p>
      <w:pPr>
        <w:pStyle w:val="BookText"/>
      </w:pPr>
      <w:r>
        <w:rPr>
          <w:rFonts w:ascii="IRNazanin" w:hAnsi="IRNazanin" w:eastAsia="IRNazanin" w:cs="IRNazanin"/>
          <w:lang w:bidi="fa-IR"/>
          <w:color w:val="111111"/>
          <w:sz w:val="28"/>
          <w:szCs w:val="28"/>
          <w:rtl/>
        </w:rPr>
        <w:t xml:space="preserve">10- لان هذا الحدیث یدل فی رأی عبد اللّه بن العباس علی أفضلیة أمیر المؤمنین علیه السّلام فی أقل تقدیر، لأنه عند ما سئل عن رأیه فی أمیر المؤمنین علیه السّلام قدم هذه الفضیلة علی سواها: - فقد روی الخوارزمی بسنده عن مجاهد:</w:t>
      </w:r>
    </w:p>
    <w:p>
      <w:pPr>
        <w:pStyle w:val="BookText"/>
      </w:pPr>
      <w:r>
        <w:rPr>
          <w:rFonts w:ascii="IRNazanin" w:hAnsi="IRNazanin" w:eastAsia="IRNazanin" w:cs="IRNazanin"/>
          <w:lang w:bidi="fa-IR"/>
          <w:color w:val="111111"/>
          <w:sz w:val="28"/>
          <w:szCs w:val="28"/>
          <w:rtl/>
        </w:rPr>
        <w:t xml:space="preserve">قال: قیل لابن عباس: ما تقول فی علی بن أبی طالب؟</w:t>
      </w:r>
    </w:p>
    <w:p>
      <w:pPr>
        <w:pStyle w:val="BookText"/>
      </w:pPr>
      <w:r>
        <w:rPr>
          <w:rFonts w:ascii="IRNazanin" w:hAnsi="IRNazanin" w:eastAsia="IRNazanin" w:cs="IRNazanin"/>
          <w:lang w:bidi="fa-IR"/>
          <w:color w:val="111111"/>
          <w:sz w:val="28"/>
          <w:szCs w:val="28"/>
          <w:rtl/>
        </w:rPr>
        <w:t xml:space="preserve">قال: ذکرت و اللّه أحد الثقلین، سبق بالشهادتین، و صلّی القبلتین، و بایع البیعتین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الشیخ القندوزی فی (ینابیع المودة 139).</w:t>
      </w:r>
    </w:p>
    <w:p>
      <w:pPr>
        <w:pStyle w:val="BookText"/>
      </w:pPr>
      <w:r>
        <w:rPr>
          <w:rFonts w:ascii="IRNazanin" w:hAnsi="IRNazanin" w:eastAsia="IRNazanin" w:cs="IRNazanin"/>
          <w:lang w:bidi="fa-IR"/>
          <w:color w:val="111111"/>
          <w:sz w:val="28"/>
          <w:szCs w:val="28"/>
          <w:rtl/>
        </w:rPr>
        <w:t xml:space="preserve">و الافضلیة مستلزمة للامامة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1" w:name="pg10407_104082"/>
    <w:bookmarkEnd w:id="181"/>
    <w:p>
      <w:pPr>
        <w:pStyle w:val="Heading5"/>
      </w:pPr>
      <w:bookmarkStart w:id="695" w:name="_Toc471"/>
      <w:r>
        <w:t>17- الجمع بین حدیث الثقلین و الولایة</w:t>
      </w:r>
      <w:bookmarkEnd w:id="695"/>
    </w:p>
    <w:p>
      <w:pPr>
        <w:pStyle w:val="BookText"/>
      </w:pPr>
      <w:r>
        <w:rPr>
          <w:rFonts w:ascii="IRNazanin" w:hAnsi="IRNazanin" w:eastAsia="IRNazanin" w:cs="IRNazanin"/>
          <w:lang w:bidi="fa-IR"/>
          <w:color w:val="111111"/>
          <w:sz w:val="28"/>
          <w:szCs w:val="28"/>
          <w:rtl/>
        </w:rPr>
        <w:t xml:space="preserve">لقد جاء فی کثیر من الروایات ان رسول اللّه صلّی اللّه علیه و آله و سلّم جمع بغدیر خم بین حدیث الثقلین و بین</w:t>
      </w:r>
    </w:p>
    <w:p>
      <w:pPr>
        <w:pStyle w:val="BookText"/>
      </w:pPr>
      <w:r>
        <w:rPr>
          <w:rFonts w:ascii="IRNazanin" w:hAnsi="IRNazanin" w:eastAsia="IRNazanin" w:cs="IRNazanin"/>
          <w:lang w:bidi="fa-IR"/>
          <w:color w:val="111111"/>
          <w:sz w:val="28"/>
          <w:szCs w:val="28"/>
          <w:rtl/>
        </w:rPr>
        <w:t xml:space="preserve">قوله فی أمیر المؤمنین علیه السّلام: من کنت مولاه فان هذا مولاه</w:t>
      </w:r>
    </w:p>
    <w:p>
      <w:pPr>
        <w:pStyle w:val="BookText"/>
      </w:pPr>
      <w:r>
        <w:rPr>
          <w:rFonts w:ascii="IRNazanin" w:hAnsi="IRNazanin" w:eastAsia="IRNazanin" w:cs="IRNazanin"/>
          <w:lang w:bidi="fa-IR"/>
          <w:color w:val="111111"/>
          <w:sz w:val="28"/>
          <w:szCs w:val="28"/>
          <w:rtl/>
        </w:rPr>
        <w:t xml:space="preserve">، و لقد علمت فی مجلد (حدیث الغدیر) أن حدیث الموالاة دلیل واضح علی امامة أمیر المؤمنین علیه السّلام.</w:t>
      </w:r>
    </w:p>
    <w:p>
      <w:pPr>
        <w:pStyle w:val="BookText"/>
      </w:pPr>
      <w:r>
        <w:rPr>
          <w:rFonts w:ascii="IRNazanin" w:hAnsi="IRNazanin" w:eastAsia="IRNazanin" w:cs="IRNazanin"/>
          <w:lang w:bidi="fa-IR"/>
          <w:color w:val="111111"/>
          <w:sz w:val="28"/>
          <w:szCs w:val="28"/>
          <w:rtl/>
        </w:rPr>
        <w:t xml:space="preserve">و بعد هذا کیف یقال فی حدیث الثقلین: انه لا حجة لأهل الحق فی هذا الحدیث علی مدعاهم؟.</w:t>
      </w:r>
    </w:p>
    <w:p>
      <w:pPr>
        <w:pStyle w:val="BookText"/>
      </w:pPr>
      <w:r>
        <w:rPr>
          <w:rFonts w:ascii="IRNazanin" w:hAnsi="IRNazanin" w:eastAsia="IRNazanin" w:cs="IRNazanin"/>
          <w:lang w:bidi="fa-IR"/>
          <w:color w:val="111111"/>
          <w:sz w:val="28"/>
          <w:szCs w:val="28"/>
          <w:rtl/>
        </w:rPr>
        <w:t xml:space="preserve">و إلیک بعض تلک الروایات المشار إلیها: -</w:t>
      </w:r>
    </w:p>
    <w:p>
      <w:pPr>
        <w:pStyle w:val="BookText"/>
      </w:pPr>
      <w:r>
        <w:rPr>
          <w:rFonts w:ascii="IRNazanin" w:hAnsi="IRNazanin" w:eastAsia="IRNazanin" w:cs="IRNazanin"/>
          <w:lang w:bidi="fa-IR"/>
          <w:color w:val="111111"/>
          <w:sz w:val="28"/>
          <w:szCs w:val="28"/>
          <w:rtl/>
        </w:rPr>
        <w:t xml:space="preserve">روی المتقی فی (کنز العمال) هذا الحدیث عن جماعة … «عن علی: ان النبی صلّی اللّه علیه و سلّم حضر الشجرة بخم، ثم خرج آخذا بید علی فقال:</w:t>
      </w:r>
    </w:p>
    <w:p>
      <w:pPr>
        <w:pStyle w:val="BookText"/>
      </w:pPr>
      <w:r>
        <w:rPr>
          <w:rFonts w:ascii="IRNazanin" w:hAnsi="IRNazanin" w:eastAsia="IRNazanin" w:cs="IRNazanin"/>
          <w:lang w:bidi="fa-IR"/>
          <w:color w:val="111111"/>
          <w:sz w:val="28"/>
          <w:szCs w:val="28"/>
          <w:rtl/>
        </w:rPr>
        <w:t xml:space="preserve">أیها الناس ألستم تشهدون ان اللّه و رسوله أولی بکم من أنفسکم و ان اللّه و رسوله مولاکم؟ قالوا: بلی. قال: فمن کان اللّه و رسوله مولاه فان هذا مولاه.. و قد ترکت فیکم ما ان أخذتم به لن تضلوا بعدی کتاب اللّه سببه بیده و سببه بأیدیکم، و أهل بیتی.</w:t>
      </w:r>
    </w:p>
    <w:p>
      <w:pPr>
        <w:pStyle w:val="BookText"/>
      </w:pPr>
      <w:r>
        <w:rPr>
          <w:rFonts w:ascii="IRNazanin" w:hAnsi="IRNazanin" w:eastAsia="IRNazanin" w:cs="IRNazanin"/>
          <w:lang w:bidi="fa-IR"/>
          <w:color w:val="111111"/>
          <w:sz w:val="28"/>
          <w:szCs w:val="28"/>
          <w:rtl/>
        </w:rPr>
        <w:t xml:space="preserve">ابن جریر، و ابن أبی عاصم، و المحاملی فی أمالیه و صحح».</w:t>
      </w:r>
    </w:p>
    <w:p>
      <w:pPr>
        <w:pStyle w:val="BookText"/>
      </w:pPr>
      <w:r>
        <w:rPr>
          <w:rFonts w:ascii="IRNazanin" w:hAnsi="IRNazanin" w:eastAsia="IRNazanin" w:cs="IRNazanin"/>
          <w:lang w:bidi="fa-IR"/>
          <w:color w:val="111111"/>
          <w:sz w:val="28"/>
          <w:szCs w:val="28"/>
          <w:rtl/>
        </w:rPr>
        <w:t xml:space="preserve">و رواه فی (کنز العمال 1/ 168) أیضا بلفظ آخر عن الحکیم و الطبرانی عن أبی الطفیل عن حذیفة بن أسید.</w:t>
      </w:r>
    </w:p>
    <w:p>
      <w:pPr>
        <w:pStyle w:val="BookText"/>
      </w:pPr>
      <w:r>
        <w:rPr>
          <w:rFonts w:ascii="IRNazanin" w:hAnsi="IRNazanin" w:eastAsia="IRNazanin" w:cs="IRNazanin"/>
          <w:lang w:bidi="fa-IR"/>
          <w:color w:val="111111"/>
          <w:sz w:val="28"/>
          <w:szCs w:val="28"/>
          <w:rtl/>
        </w:rPr>
        <w:t xml:space="preserve">و کذا تجده فی (التاریخ لابن کثیر 5/ 209) و (استجلاب ارتقاء الغرف للسخاوی- مخطوط) و (جواهر العقدین للسمهودی- مخطوط) و (الأربعین للمحدث الشیرازی- مخطوط) و (وسیلة المآل لابن باکثیر- مخطوط) و (الصراط السوی للقادری- مخطوط) و (ینابیع المودة 37).</w:t>
      </w:r>
    </w:p>
    <w:p>
      <w:pPr>
        <w:pStyle w:val="BookText"/>
      </w:pPr>
      <w:r>
        <w:rPr>
          <w:rFonts w:ascii="IRNazanin" w:hAnsi="IRNazanin" w:eastAsia="IRNazanin" w:cs="IRNazanin"/>
          <w:lang w:bidi="fa-IR"/>
          <w:color w:val="111111"/>
          <w:sz w:val="28"/>
          <w:szCs w:val="28"/>
          <w:rtl/>
        </w:rPr>
        <w:t xml:space="preserve">و رواه ابن حجر فی (الصواعق 25) عن الطبرانی و غیره معترفا بصحته و کذا السهارنپوری فی (المرافض) و رواه البدخشانی فی (مفتاح النجا- مخطوط) عن (المعجم الکبیر للطبرانی) مع تصحیح السند، و عن الطبرانی و الحکیم فی (نزل الأبرار). و رواه عنهما محمد صدر عالم فی کتابه و صحح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سندهما، و هکذا تجد الحدیث فی (ذخیرة المآل) و (مرآة المؤمنین).</w:t>
      </w:r>
    </w:p>
    <w:p>
      <w:pPr>
        <w:pStyle w:val="BookText"/>
      </w:pPr>
      <w:r>
        <w:rPr>
          <w:rFonts w:ascii="IRNazanin" w:hAnsi="IRNazanin" w:eastAsia="IRNazanin" w:cs="IRNazanin"/>
          <w:lang w:bidi="fa-IR"/>
          <w:color w:val="111111"/>
          <w:sz w:val="28"/>
          <w:szCs w:val="28"/>
          <w:rtl/>
        </w:rPr>
        <w:t xml:space="preserve">و روی حسن زمان فی (القول المستحسن) روایة الطبرانی و الحکیم ثم قال: - «و فیه الحث علی متابعة الثقلین بعد حدیث الموالاة، و کذا فی روایة ابن راهویه، و ابن جریر، و ابن أبی عاصم، و المحاملی، و الطحاوی بأسانید صحیحة».</w:t>
      </w:r>
    </w:p>
    <w:p>
      <w:pPr>
        <w:pStyle w:val="BookText"/>
      </w:pPr>
      <w:r>
        <w:rPr>
          <w:rFonts w:ascii="IRNazanin" w:hAnsi="IRNazanin" w:eastAsia="IRNazanin" w:cs="IRNazanin"/>
          <w:lang w:bidi="fa-IR"/>
          <w:color w:val="111111"/>
          <w:sz w:val="28"/>
          <w:szCs w:val="28"/>
          <w:rtl/>
        </w:rPr>
        <w:t xml:space="preserve">و روی السمهودی الحدیثین فی لفظ واحد عن عامر بن لیلی بن ضمرة، و حذیفة بن أسید، و هذا نصه: «عن عامر بن لیلی بن ضمرة، و حذیفة بن أسید رضی اللّه عنهما … قالا: لما صدر رسول اللّه صلّی اللّه علیه و سلّم من حجة الوداع، و لم یحج غیرها أقبل حتی إذا کان بالجحفة نهی عن سمرات بالبطحاء متقاربات لا ینزلوا تحتهن، حتی إذا نزل القوم و أخذوا منازلهم سواهن أرسل إلیهن فقم ما تحتهن، و شذبن عن رءوس القوم حتی إذا نودی للصلاة غدا إلیهن، فصلّی تحتهن … فقال: ایها الناس: انه قد نبأنی اللطیف الخبیر انه لن یعمر نبی الا نصف عمر الذی یلیه من قبله، و انی لا ظن ان ادعی فأجیب … الا فان اللّه مولای و انا اولی بکم من أنفسکم، ألا و من کنت مولاه فهذا مولاه، و أخذ بید علی فرفعها حتی عرفه القوم أجمعون ثم قال: اللهم وال من والاه، و عاد من عاداه. ثم قال: ایها الناس انی فرطکم و أنتم واردون علی الحوض.. و انی سائلکم حین تردون علی عن الثقلین فانظروا کیف تخلفونی فیهما حین تخلفونی …</w:t>
      </w:r>
    </w:p>
    <w:p>
      <w:pPr>
        <w:pStyle w:val="BookText"/>
      </w:pPr>
      <w:r>
        <w:rPr>
          <w:rFonts w:ascii="IRNazanin" w:hAnsi="IRNazanin" w:eastAsia="IRNazanin" w:cs="IRNazanin"/>
          <w:lang w:bidi="fa-IR"/>
          <w:color w:val="111111"/>
          <w:sz w:val="28"/>
          <w:szCs w:val="28"/>
          <w:rtl/>
        </w:rPr>
        <w:t xml:space="preserve">قالوا: و ما الثقلان یا رسول اللّه؟</w:t>
      </w:r>
    </w:p>
    <w:p>
      <w:pPr>
        <w:pStyle w:val="BookText"/>
      </w:pPr>
      <w:r>
        <w:rPr>
          <w:rFonts w:ascii="IRNazanin" w:hAnsi="IRNazanin" w:eastAsia="IRNazanin" w:cs="IRNazanin"/>
          <w:lang w:bidi="fa-IR"/>
          <w:color w:val="111111"/>
          <w:sz w:val="28"/>
          <w:szCs w:val="28"/>
          <w:rtl/>
        </w:rPr>
        <w:t xml:space="preserve">قال: الثقل الأکبر: کتاب اللّه، سبب طرفه بید اللّه و طرفه بأیدیکم فاستمسکوا به لا تضلوا و لا تبدلوا، ألا و عترتی أهل بیتی فانه قد نبأنی اللطیف الخبیر انهما لن ینقضیا حتی یردا علیّ الحوض.</w:t>
      </w:r>
    </w:p>
    <w:p>
      <w:pPr>
        <w:pStyle w:val="BookText"/>
      </w:pPr>
      <w:r>
        <w:rPr>
          <w:rFonts w:ascii="IRNazanin" w:hAnsi="IRNazanin" w:eastAsia="IRNazanin" w:cs="IRNazanin"/>
          <w:lang w:bidi="fa-IR"/>
          <w:color w:val="111111"/>
          <w:sz w:val="28"/>
          <w:szCs w:val="28"/>
          <w:rtl/>
        </w:rPr>
        <w:t xml:space="preserve">و أخرجه ابن عقدة فی (الموالاة) من طریق عبد اللّه بن سنان عن أبی الطفیل عنهما به، و من طریق ابن عقدة أورده أبو موسی المدینی فی (الصحابة) و قال: انه غریب جدا، و الحافظ أبو الفتوح العجلی فی کتابه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الموجز فی فضائل الخلفاء»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 هذا الحدیث فی (أسد الغابة 3/ 92) و (الاصابة 2/ 249) و (استجلاب ارتقاء الغرف- مخطوط) و (وسیلة المآل- مخطوط).</w:t>
      </w:r>
    </w:p>
    <w:p>
      <w:pPr>
        <w:pStyle w:val="BookText"/>
      </w:pPr>
      <w:r>
        <w:rPr>
          <w:rFonts w:ascii="IRNazanin" w:hAnsi="IRNazanin" w:eastAsia="IRNazanin" w:cs="IRNazanin"/>
          <w:lang w:bidi="fa-IR"/>
          <w:color w:val="111111"/>
          <w:sz w:val="28"/>
          <w:szCs w:val="28"/>
          <w:rtl/>
        </w:rPr>
        <w:t xml:space="preserve">و روی السخاوی فی (استجلاب ارتقاء الغرف- مخطوط) استشهاد أمیر المؤمنین علیه السّلام الصحابة فی حدیث الثقلین، و شهادة سبعة عشر رجلا منهم بذلک، ثم انه علیه السّلام قال: «صدقتم و أنا علی ذلک من الشاهدین»</w:t>
      </w:r>
    </w:p>
    <w:p>
      <w:pPr>
        <w:pStyle w:val="BookText"/>
      </w:pPr>
      <w:r>
        <w:rPr>
          <w:rFonts w:ascii="IRNazanin" w:hAnsi="IRNazanin" w:eastAsia="IRNazanin" w:cs="IRNazanin"/>
          <w:lang w:bidi="fa-IR"/>
          <w:color w:val="111111"/>
          <w:sz w:val="28"/>
          <w:szCs w:val="28"/>
          <w:rtl/>
        </w:rPr>
        <w:t xml:space="preserve">و هو مشتمل علی الحدیثین معا …</w:t>
      </w:r>
    </w:p>
    <w:p>
      <w:pPr>
        <w:pStyle w:val="BookText"/>
      </w:pPr>
      <w:r>
        <w:rPr>
          <w:rFonts w:ascii="IRNazanin" w:hAnsi="IRNazanin" w:eastAsia="IRNazanin" w:cs="IRNazanin"/>
          <w:lang w:bidi="fa-IR"/>
          <w:color w:val="111111"/>
          <w:sz w:val="28"/>
          <w:szCs w:val="28"/>
          <w:rtl/>
        </w:rPr>
        <w:t xml:space="preserve">و قد تقدم نص الحدیث سابقا فی (قسم السند).</w:t>
      </w:r>
    </w:p>
    <w:p>
      <w:pPr>
        <w:pStyle w:val="BookText"/>
      </w:pPr>
      <w:r>
        <w:rPr>
          <w:rFonts w:ascii="IRNazanin" w:hAnsi="IRNazanin" w:eastAsia="IRNazanin" w:cs="IRNazanin"/>
          <w:lang w:bidi="fa-IR"/>
          <w:color w:val="111111"/>
          <w:sz w:val="28"/>
          <w:szCs w:val="28"/>
          <w:rtl/>
        </w:rPr>
        <w:t xml:space="preserve">کما انه قد رواه أیضا ابن الأثیر فی (أسد الغابة 5/ 276) و ابن حجر فی (الاصابة 4/ 159) و السمهودی فی (جواهر العقدین- مخطوط) و غیرهم …</w:t>
      </w:r>
    </w:p>
    <w:p>
      <w:pPr>
        <w:pStyle w:val="BookText"/>
      </w:pPr>
      <w:r>
        <w:rPr>
          <w:rFonts w:ascii="IRNazanin" w:hAnsi="IRNazanin" w:eastAsia="IRNazanin" w:cs="IRNazanin"/>
          <w:lang w:bidi="fa-IR"/>
          <w:color w:val="111111"/>
          <w:sz w:val="28"/>
          <w:szCs w:val="28"/>
          <w:rtl/>
        </w:rPr>
        <w:t xml:space="preserve">و روی السخاوی عن السیدة أم سلمة رضی اللّه عنها قال: «و أما حدیث أم سلمة فحدیثها عند ابن عقدة من حدیث هارون بن خارجة عن فاطمة ابنة علی عن ام سلمة رضی اللّه عنها قالت: أخذ رسول اللّه بید علی رضی اللّه عنه بغدیر خم فرفعها حتی رأینا بیاض إبطه، فقال: من کنت مولاه فهذا مولاه …</w:t>
      </w:r>
    </w:p>
    <w:p>
      <w:pPr>
        <w:pStyle w:val="BookText"/>
      </w:pPr>
      <w:r>
        <w:rPr>
          <w:rFonts w:ascii="IRNazanin" w:hAnsi="IRNazanin" w:eastAsia="IRNazanin" w:cs="IRNazanin"/>
          <w:lang w:bidi="fa-IR"/>
          <w:color w:val="111111"/>
          <w:sz w:val="28"/>
          <w:szCs w:val="28"/>
          <w:rtl/>
        </w:rPr>
        <w:t xml:space="preserve">و فیه قال: یا ایها الناس! انّی مخلف فیکم الثقلین کتاب اللّه و عترتی و لن یفترقا حتی یردا علی الحوض»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رواه السمهودی فی (جواهر العقدین- مخطوط) و ابن باکثیر فی (وسیلة المآل- مخطوط) و الشیخ القندوزی فی (ینابیع المودة 40).</w:t>
      </w:r>
    </w:p>
    <w:p>
      <w:pPr>
        <w:pStyle w:val="BookText"/>
      </w:pPr>
      <w:r>
        <w:rPr>
          <w:rFonts w:ascii="IRNazanin" w:hAnsi="IRNazanin" w:eastAsia="IRNazanin" w:cs="IRNazanin"/>
          <w:lang w:bidi="fa-IR"/>
          <w:color w:val="111111"/>
          <w:sz w:val="28"/>
          <w:szCs w:val="28"/>
          <w:rtl/>
        </w:rPr>
        <w:t xml:space="preserve">کما رواه القندوزی عن جابر بن عبد اللّه الأنصاری کذلک فی (ینابیع المودة 41).</w:t>
      </w:r>
    </w:p>
    <w:p>
      <w:pPr>
        <w:pStyle w:val="BookText"/>
      </w:pPr>
      <w:r>
        <w:rPr>
          <w:rFonts w:ascii="IRNazanin" w:hAnsi="IRNazanin" w:eastAsia="IRNazanin" w:cs="IRNazanin"/>
          <w:lang w:bidi="fa-IR"/>
          <w:color w:val="111111"/>
          <w:sz w:val="28"/>
          <w:szCs w:val="28"/>
          <w:rtl/>
        </w:rPr>
        <w:t xml:space="preserve">و روی الحاکم بسنده عن ابی الطفیل عن زید بن أرقم، و فیه: «ثم قال: ایها الناس! انّی تارک فیکم أمرین لن تضلوا ان اتبعتموهما و هما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و اهل بیتی عترتی …</w:t>
      </w:r>
    </w:p>
    <w:p>
      <w:pPr>
        <w:pStyle w:val="BookText"/>
      </w:pPr>
      <w:r>
        <w:rPr>
          <w:rFonts w:ascii="IRNazanin" w:hAnsi="IRNazanin" w:eastAsia="IRNazanin" w:cs="IRNazanin"/>
          <w:lang w:bidi="fa-IR"/>
          <w:color w:val="111111"/>
          <w:sz w:val="28"/>
          <w:szCs w:val="28"/>
          <w:rtl/>
        </w:rPr>
        <w:t xml:space="preserve">ثم قال: أ تعلمون انی أولی بالمؤمنین من أنفسهم- ثلاث مرات-؟</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IRNazanin" w:hAnsi="IRNazanin" w:eastAsia="IRNazanin" w:cs="IRNazanin"/>
          <w:lang w:bidi="fa-IR"/>
          <w:color w:val="111111"/>
          <w:sz w:val="28"/>
          <w:szCs w:val="28"/>
          <w:rtl/>
        </w:rPr>
        <w:t xml:space="preserve">فقال رسول اللّه صلّی اللّه علیه و سلّم: من کنت مولاه فعلی مولاه»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الجلال السیوطی فی (جمع الجوامع) عن الحاکم عن زید بن أرقم</w:t>
      </w:r>
    </w:p>
    <w:p>
      <w:pPr>
        <w:pStyle w:val="BookText"/>
      </w:pPr>
      <w:r>
        <w:rPr>
          <w:rFonts w:ascii="IRNazanin" w:hAnsi="IRNazanin" w:eastAsia="IRNazanin" w:cs="IRNazanin"/>
          <w:lang w:bidi="fa-IR"/>
          <w:color w:val="111111"/>
          <w:sz w:val="28"/>
          <w:szCs w:val="28"/>
          <w:rtl/>
        </w:rPr>
        <w:t xml:space="preserve">، و قد جاء بلفظ آخر عن زید بن أرقم فی (کنز العمال 1/ 167) عن الحاکم و الطبرانی.</w:t>
      </w:r>
    </w:p>
    <w:p>
      <w:pPr>
        <w:pStyle w:val="BookText"/>
      </w:pPr>
      <w:r>
        <w:rPr>
          <w:rFonts w:ascii="IRNazanin" w:hAnsi="IRNazanin" w:eastAsia="IRNazanin" w:cs="IRNazanin"/>
          <w:lang w:bidi="fa-IR"/>
          <w:color w:val="111111"/>
          <w:sz w:val="28"/>
          <w:szCs w:val="28"/>
          <w:rtl/>
        </w:rPr>
        <w:t xml:space="preserve">هذا … و الروایات هذه کثیرة، نکتفی بهذا المقدار … و ان شئت المزید فراجع: (المناقب 16- 18) لابن المغازلی، و (تاریخ الیعقوبی 2/ 102) و (السیرة الحلبیة 3/ 336) و (الفصول المهمة 23) لابن الصباغ، و (مدارج النبوة 2/ 520) و (روضة الأحباب- للجمال المحدث) و غیرها.</w:t>
      </w:r>
    </w:p>
    <w:p>
      <w:pPr>
        <w:pStyle w:val="BookText"/>
      </w:pPr>
      <w:r>
        <w:rPr>
          <w:rFonts w:ascii="IRNazanin" w:hAnsi="IRNazanin" w:eastAsia="IRNazanin" w:cs="IRNazanin"/>
          <w:lang w:bidi="fa-IR"/>
          <w:color w:val="111111"/>
          <w:sz w:val="28"/>
          <w:szCs w:val="28"/>
          <w:rtl/>
        </w:rPr>
        <w:t xml:space="preserve">و الجدیر بالذکر ان جماعة من علماء أبناء السنة استنتجوا من الحدیثین أهلیة امیر المؤمنین علیه السّلام لان یتمسک به و یتبع، و أحقیته بذلک:</w:t>
      </w:r>
    </w:p>
    <w:p>
      <w:pPr>
        <w:pStyle w:val="BookText"/>
      </w:pPr>
      <w:r>
        <w:rPr>
          <w:rFonts w:ascii="IRNazanin" w:hAnsi="IRNazanin" w:eastAsia="IRNazanin" w:cs="IRNazanin"/>
          <w:lang w:bidi="fa-IR"/>
          <w:color w:val="111111"/>
          <w:sz w:val="28"/>
          <w:szCs w:val="28"/>
          <w:rtl/>
        </w:rPr>
        <w:t xml:space="preserve">فقد قال ابن حجر بعد أن ذکر حدیث الثقلین: «و فی أحادیث الحث علی التمسک بأهل البیت إشارة الی عدم انقطاع متأهل منهم للتمسک به الی یوم القیامة.. ثم أحق من یتمسک به منهم امامهم و عالمهم علی بن أبی طالب کرم اللّه وجهه، لما قدمناه من مزید علمه، و دقائق مستنبطاته.. و لذلک خصه صلّی اللّه علیه و سلّم بما مر یوم غدیر خم»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العجیلی فی (ذخیرة المآل- مخطوط) کلام ابن حجر هذا.</w:t>
      </w:r>
    </w:p>
    <w:p>
      <w:pPr>
        <w:pStyle w:val="BookText"/>
      </w:pPr>
      <w:r>
        <w:rPr>
          <w:rFonts w:ascii="IRNazanin" w:hAnsi="IRNazanin" w:eastAsia="IRNazanin" w:cs="IRNazanin"/>
          <w:lang w:bidi="fa-IR"/>
          <w:color w:val="111111"/>
          <w:sz w:val="28"/>
          <w:szCs w:val="28"/>
          <w:rtl/>
        </w:rPr>
        <w:t xml:space="preserve">و بمثله قال السمهودی فی (جواهر العقدین- مخطوط) فی التنبیه الرابع من تنبیهات حدیث الثقلین.</w:t>
      </w:r>
    </w:p>
    <w:p>
      <w:pPr>
        <w:pStyle w:val="BookText"/>
      </w:pPr>
      <w:r>
        <w:rPr>
          <w:rFonts w:ascii="IRNazanin" w:hAnsi="IRNazanin" w:eastAsia="IRNazanin" w:cs="IRNazanin"/>
          <w:lang w:bidi="fa-IR"/>
          <w:color w:val="111111"/>
          <w:sz w:val="28"/>
          <w:szCs w:val="28"/>
          <w:rtl/>
        </w:rPr>
        <w:t xml:space="preserve">و قال الفضل ابن باکثیر فی ذکر حدیث الغدیر- الموالاة-: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0407_104086"/>
    <w:bookmarkEnd w:id="182"/>
    <w:p>
      <w:pPr>
        <w:pStyle w:val="BookText"/>
      </w:pPr>
      <w:r>
        <w:rPr>
          <w:rFonts w:ascii="IRNazanin" w:hAnsi="IRNazanin" w:eastAsia="IRNazanin" w:cs="IRNazanin"/>
          <w:lang w:bidi="fa-IR"/>
          <w:color w:val="111111"/>
          <w:sz w:val="28"/>
          <w:szCs w:val="28"/>
          <w:rtl/>
        </w:rPr>
        <w:t xml:space="preserve">«و أخرج الدارقطنی فی (الفضائل) عن معقل بن یسار رضی اللّه عنه قال:</w:t>
      </w:r>
    </w:p>
    <w:p>
      <w:pPr>
        <w:pStyle w:val="BookText"/>
      </w:pPr>
      <w:r>
        <w:rPr>
          <w:rFonts w:ascii="IRNazanin" w:hAnsi="IRNazanin" w:eastAsia="IRNazanin" w:cs="IRNazanin"/>
          <w:lang w:bidi="fa-IR"/>
          <w:color w:val="111111"/>
          <w:sz w:val="28"/>
          <w:szCs w:val="28"/>
          <w:rtl/>
        </w:rPr>
        <w:t xml:space="preserve">سمعت أبا بکر رضی اللّه عنه یقول: علی بن أبی طالب عترة رسول اللّه صلّی اللّه علیه و سلّم. أی الذین حث النبی صلّی اللّه علیه و سلّم علی التمسک بهم، و الأخذ بهداهم …</w:t>
      </w:r>
    </w:p>
    <w:p>
      <w:pPr>
        <w:pStyle w:val="BookText"/>
      </w:pPr>
      <w:r>
        <w:rPr>
          <w:rFonts w:ascii="IRNazanin" w:hAnsi="IRNazanin" w:eastAsia="IRNazanin" w:cs="IRNazanin"/>
          <w:lang w:bidi="fa-IR"/>
          <w:color w:val="111111"/>
          <w:sz w:val="28"/>
          <w:szCs w:val="28"/>
          <w:rtl/>
        </w:rPr>
        <w:t xml:space="preserve">و کأنه أخذ ذلک من تخصیصه صلّی اللّه علیه و آله له من بینهم یوم غدیر خم بما سبق، و هذا حدیث صحیح لا مریة فیه و لا شک ینافیه، و روی عن الجم الغفیر من الصحابة، و شاع و اشتهر و ناهیک بمجمع حجة الوداع»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696" w:name="_Toc472"/>
      <w:r>
        <w:t>18- الجمع بین حدیث الثقلین و الولایة و المنزلة</w:t>
      </w:r>
      <w:bookmarkEnd w:id="696"/>
    </w:p>
    <w:p>
      <w:pPr>
        <w:pStyle w:val="BookText"/>
      </w:pPr>
      <w:r>
        <w:rPr>
          <w:rFonts w:ascii="IRNazanin" w:hAnsi="IRNazanin" w:eastAsia="IRNazanin" w:cs="IRNazanin"/>
          <w:lang w:bidi="fa-IR"/>
          <w:color w:val="111111"/>
          <w:sz w:val="28"/>
          <w:szCs w:val="28"/>
          <w:rtl/>
        </w:rPr>
        <w:t xml:space="preserve">ان رسول اللّه صلّی اللّه علیه و آله و سلّم ذکر حدیث الثقلین، و حدیث الموالاة و</w:t>
      </w:r>
    </w:p>
    <w:p>
      <w:pPr>
        <w:pStyle w:val="BookText"/>
      </w:pPr>
      <w:r>
        <w:rPr>
          <w:rFonts w:ascii="IRNazanin" w:hAnsi="IRNazanin" w:eastAsia="IRNazanin" w:cs="IRNazanin"/>
          <w:lang w:bidi="fa-IR"/>
          <w:color w:val="111111"/>
          <w:sz w:val="28"/>
          <w:szCs w:val="28"/>
          <w:rtl/>
        </w:rPr>
        <w:t xml:space="preserve">حدیث المنزلة- و هو «أنت منی بمنزلة هارون من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 فی کلام واحد فی بعض ألفاظ حدیث الغدیر:</w:t>
      </w:r>
    </w:p>
    <w:p>
      <w:pPr>
        <w:pStyle w:val="BookText"/>
      </w:pPr>
      <w:r>
        <w:rPr>
          <w:rFonts w:ascii="IRNazanin" w:hAnsi="IRNazanin" w:eastAsia="IRNazanin" w:cs="IRNazanin"/>
          <w:lang w:bidi="fa-IR"/>
          <w:color w:val="111111"/>
          <w:sz w:val="28"/>
          <w:szCs w:val="28"/>
          <w:rtl/>
        </w:rPr>
        <w:t xml:space="preserve">فقد قال ابن حجر فی ذکر حجة الوداع: «و لا زال صلّی اللّه علیه و سلّم یسیر بهم الی أن وصل و هو راجع للمدینة الی غدیر خم قرب رابغ، فأمر بجمعهم ثم خطبهم و وصاهم بالتمسک بالقرآن و بأهل بیته، و قال فی حق علی: من کنت مولاه فعلی مولاه، و قال له: أنت منی بمنزلة هارون من موسی الا أنه لا نبی بعدی»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الحدیثان المذکوران یدلان علی امامة أمیر المؤمنین علیه السّلام فکذلک هذا الحدیث، لوحدة الکلام و مقتضی التناسب الذی اعتمد علیه علماء الحدیث و الکلام، و کبار أئمة التفسیر فی استدلالاتهم فی الموارد المختلفة، کما لا یخفی علی المتتبع الخبیر.</w:t>
      </w:r>
    </w:p>
    <w:p>
      <w:pPr>
        <w:pStyle w:val="BookText"/>
      </w:pPr>
      <w:r>
        <w:rPr>
          <w:rFonts w:ascii="Amiri" w:hAnsi="Amiri" w:eastAsia="Amiri" w:cs="Amiri"/>
          <w:lang w:bidi="ar-SA"/>
          <w:color w:val="111111"/>
          <w:sz w:val="28"/>
          <w:szCs w:val="28"/>
          <w:rtl/>
        </w:rPr>
        <w:t xml:space="preserve">بل قد أفرط بعضهم فی ذلک کالنظام النیسابوری فی (تفسیره) حیث ادعی نزول قوله تعالی: یا أَیُّهَا الَّذِینَ آمَنُوا مَنْ یَرْتَدَّ مِنْکُمْ عَنْ دِینِهِ فَسَوْفَ یَأْتِی اللَّهُ بِقَوْمٍ یُحِبُّهُمْ وَ یُحِبُّونَهُ … الآیة-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3" w:name="pg10407_104087"/>
    <w:bookmarkEnd w:id="183"/>
    <w:p>
      <w:pPr>
        <w:pStyle w:val="BookText"/>
      </w:pPr>
      <w:r>
        <w:rPr>
          <w:rFonts w:ascii="IRNazanin" w:hAnsi="IRNazanin" w:eastAsia="IRNazanin" w:cs="IRNazanin"/>
          <w:lang w:bidi="fa-IR"/>
          <w:color w:val="111111"/>
          <w:sz w:val="28"/>
          <w:szCs w:val="28"/>
          <w:rtl/>
        </w:rPr>
        <w:t xml:space="preserve">فی حق ابی بکر- مع أنها من الآیات النازلة فی حق أمیر المؤمنین علیه السّلام کما أثبتنا ذلک فی (المنهج الاول).</w:t>
      </w:r>
    </w:p>
    <w:p>
      <w:pPr>
        <w:pStyle w:val="BookText"/>
      </w:pPr>
      <w:r>
        <w:rPr>
          <w:rFonts w:ascii="Amiri" w:hAnsi="Amiri" w:eastAsia="Amiri" w:cs="Amiri"/>
          <w:lang w:bidi="ar-SA"/>
          <w:color w:val="111111"/>
          <w:sz w:val="28"/>
          <w:szCs w:val="28"/>
          <w:rtl/>
        </w:rPr>
        <w:t xml:space="preserve">ثم أجاب عن استدلال الشیعة بالآیة التالیة لها: إِنَّما وَلِیُّکُمُ اللَّهُ وَ رَسُولُهُ … بوجوه منها قوله: «و ایضا الآیة المتقدمة نزلت فی ابی بکر کما مر من انه هو الذی حارب المرتدین، فالمناسب ان تکون هذه ایضا فیه»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5"/>
      </w:pPr>
      <w:bookmarkStart w:id="697" w:name="_Toc473"/>
      <w:r>
        <w:t>19- دلالة لفظ الخلافة فی الحدیث علی الامامة</w:t>
      </w:r>
      <w:bookmarkEnd w:id="697"/>
    </w:p>
    <w:p>
      <w:pPr>
        <w:pStyle w:val="BookText"/>
      </w:pPr>
      <w:r>
        <w:rPr>
          <w:rFonts w:ascii="IRNazanin" w:hAnsi="IRNazanin" w:eastAsia="IRNazanin" w:cs="IRNazanin"/>
          <w:lang w:bidi="fa-IR"/>
          <w:color w:val="111111"/>
          <w:sz w:val="28"/>
          <w:szCs w:val="28"/>
          <w:rtl/>
        </w:rPr>
        <w:t xml:space="preserve">لقد عبر رسول اللّه صلّی اللّه علیه و آله و سلّم، فی بعض ألفاظ هذا الحدیث عن الکتاب و عترته ب «الخلیفتین»، و هذا لا یدع مجالا للریب فی دلالة الحدیث علی امامة امیر المؤمنین علیه السّلام.</w:t>
      </w:r>
    </w:p>
    <w:p>
      <w:pPr>
        <w:pStyle w:val="BookText"/>
      </w:pPr>
      <w:r>
        <w:rPr>
          <w:rFonts w:ascii="Amiri" w:hAnsi="Amiri" w:eastAsia="Amiri" w:cs="Amiri"/>
          <w:lang w:bidi="ar-SA"/>
          <w:color w:val="111111"/>
          <w:sz w:val="28"/>
          <w:szCs w:val="28"/>
          <w:rtl/>
        </w:rPr>
        <w:t xml:space="preserve">و هذا اللفظ رواه جماعة منهم:</w:t>
      </w:r>
    </w:p>
    <w:p>
      <w:pPr>
        <w:pStyle w:val="BookText"/>
      </w:pPr>
      <w:r>
        <w:rPr>
          <w:rFonts w:ascii="IRNazanin" w:hAnsi="IRNazanin" w:eastAsia="IRNazanin" w:cs="IRNazanin"/>
          <w:lang w:bidi="fa-IR"/>
          <w:color w:val="111111"/>
          <w:sz w:val="28"/>
          <w:szCs w:val="28"/>
          <w:rtl/>
        </w:rPr>
        <w:t xml:space="preserve">احمد بن حنبل حیث قال: «حدثنا الأسود ابن عامر ثنا شریک عن الرکین عن القسم بن حسان عن زید بن ثابت قال: قال رسول اللّه صلّی اللّه علیه و سلّم: انّی تارک فیکم خلیفتین:</w:t>
      </w:r>
    </w:p>
    <w:p>
      <w:pPr>
        <w:pStyle w:val="BookText"/>
      </w:pPr>
      <w:r>
        <w:rPr>
          <w:rFonts w:ascii="IRNazanin" w:hAnsi="IRNazanin" w:eastAsia="IRNazanin" w:cs="IRNazanin"/>
          <w:lang w:bidi="fa-IR"/>
          <w:color w:val="111111"/>
          <w:sz w:val="28"/>
          <w:szCs w:val="28"/>
          <w:rtl/>
        </w:rPr>
        <w:t xml:space="preserve">کتاب اللّه حبل ممدود بین السماء الی الأرض، و عترتی اهل بیتی، و رواه عن زید بن ثابت جماعة بهذا اللفظ»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الحموئی فی (فرائد السمطین) و السخاوی فی (استجلاب ارتقاء الغرف- مخطوط) عن احمد، و السیوطی فی (احیاء المیت 30) عن احمد و الطبرانی، و فی (البدور السافرة) عن ابن أبی عاصم، و فی (الدر المنثور 2/ 60) فی تفسیر قوله تعالی: وَ اعْتَصِمُوا بِحَبْلِ اللَّهِ … عن احمد، و فی (الجامع الصغیر بشرح المناوی 3/ 14) عن احمد و الطبرانی، و السمهودی فی (جواهر العقدین- مخطوط) عن احمد و عبد بن حمید بسند جید، و القاری فی (شرح المشکاة 5/ 601) عن احمد و الطبرانیّ، و الشیخانی فی (الصراط السوی-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مخطوط) عن احمد، و العزیزی فی (السراج المنیر فی شرح الجامع الصغیر 2/ 51) عن احمد و الطبرانی، و الزبیدی فی (شرح احیاء العلوم 10/ 507) عن ابن أبی عاصم، و أبی بکر ابن أبی شیبة و الطبرانیّ.</w:t>
      </w:r>
    </w:p>
    <w:p>
      <w:pPr>
        <w:pStyle w:val="BookText"/>
      </w:pPr>
      <w:r>
        <w:rPr>
          <w:rFonts w:ascii="IRNazanin" w:hAnsi="IRNazanin" w:eastAsia="IRNazanin" w:cs="IRNazanin"/>
          <w:lang w:bidi="fa-IR"/>
          <w:color w:val="111111"/>
          <w:sz w:val="28"/>
          <w:szCs w:val="28"/>
          <w:rtl/>
        </w:rPr>
        <w:t xml:space="preserve">و قال الهیثمی: «عن رسول اللّه صلّی اللّه علیه و سلّم: انّی ترکت فیکم خلیفتین کتاب اللّه و أهل بیتی، و انهما لن یتفرقا حتی یردا علی الحوض، رواه الطبرانی فی (الکبیر) و رجاله ثقات»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الوهاب البخاری بتفسیر آیة المودة فی فضائل أهل البیت «و عن أبی سعید الخدری رضی اللّه عنه قال: خطب رسول اللّه صلّی اللّه علیه و سلّم فقال: ایها الناس! انّی ترکت فیکم الثقلین خلیفتین … و ذکر الامام احمد ابن حنبل فی مسنده بمعناه»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الزرقانی فی (شرح المواهب اللدنیة 7/ 7) عن أبی سعید.</w:t>
      </w:r>
    </w:p>
    <w:p>
      <w:pPr>
        <w:pStyle w:val="BookText"/>
      </w:pPr>
      <w:r>
        <w:rPr>
          <w:rFonts w:ascii="IRNazanin" w:hAnsi="IRNazanin" w:eastAsia="IRNazanin" w:cs="IRNazanin"/>
          <w:lang w:bidi="fa-IR"/>
          <w:color w:val="111111"/>
          <w:sz w:val="28"/>
          <w:szCs w:val="28"/>
          <w:rtl/>
        </w:rPr>
        <w:t xml:space="preserve">و المتقی فی (کنز العمال 1/ 166) عن الطبرانیّ عن زید بن أرقم.</w:t>
      </w:r>
    </w:p>
    <w:p>
      <w:pPr>
        <w:pStyle w:val="BookText"/>
      </w:pPr>
      <w:r>
        <w:rPr>
          <w:rFonts w:ascii="IRNazanin" w:hAnsi="IRNazanin" w:eastAsia="IRNazanin" w:cs="IRNazanin"/>
          <w:lang w:bidi="fa-IR"/>
          <w:color w:val="111111"/>
          <w:sz w:val="28"/>
          <w:szCs w:val="28"/>
          <w:rtl/>
        </w:rPr>
        <w:t xml:space="preserve">و قال المناوی: «انّی تارک فیکم خلیفتین: کتاب اللّه … و عترتی اهل بیتی،</w:t>
      </w:r>
    </w:p>
    <w:p>
      <w:pPr>
        <w:pStyle w:val="BookText"/>
      </w:pPr>
      <w:r>
        <w:rPr>
          <w:rFonts w:ascii="IRNazanin" w:hAnsi="IRNazanin" w:eastAsia="IRNazanin" w:cs="IRNazanin"/>
          <w:lang w:bidi="fa-IR"/>
          <w:color w:val="111111"/>
          <w:sz w:val="28"/>
          <w:szCs w:val="28"/>
          <w:rtl/>
        </w:rPr>
        <w:t xml:space="preserve">تفصیل بعد إجمال، بدلا او بیانا، و هم اصحاب الکساء الذین اذهب اللّه عنهم الرجس و طهرهم تطهیرا»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فی (التفسیر فی شرح الجامع الصغیر 1/ 367).</w:t>
      </w:r>
    </w:p>
    <w:p>
      <w:pPr>
        <w:pStyle w:val="BookText"/>
      </w:pPr>
      <w:r>
        <w:rPr>
          <w:rFonts w:ascii="IRNazanin" w:hAnsi="IRNazanin" w:eastAsia="IRNazanin" w:cs="IRNazanin"/>
          <w:lang w:bidi="fa-IR"/>
          <w:color w:val="111111"/>
          <w:sz w:val="28"/>
          <w:szCs w:val="28"/>
          <w:rtl/>
        </w:rPr>
        <w:t xml:space="preserve">و الجدیر بالذکر:</w:t>
      </w:r>
    </w:p>
    <w:p>
      <w:pPr>
        <w:pStyle w:val="BookText"/>
      </w:pPr>
      <w:r>
        <w:rPr>
          <w:rFonts w:ascii="IRNazanin" w:hAnsi="IRNazanin" w:eastAsia="IRNazanin" w:cs="IRNazanin"/>
          <w:lang w:bidi="fa-IR"/>
          <w:color w:val="111111"/>
          <w:sz w:val="28"/>
          <w:szCs w:val="28"/>
          <w:rtl/>
        </w:rPr>
        <w:t xml:space="preserve">قول الرضی بن محمد الحسینی فی (تنضید العقود السنیة بتمهید الدولة الحسینیة) فی ذکر الفوائد التی یشتمل علیها حدیث: انّی تارک فیکم خلیفتین …</w:t>
      </w:r>
    </w:p>
    <w:p>
      <w:pPr>
        <w:pStyle w:val="BookText"/>
      </w:pPr>
      <w:r>
        <w:rPr>
          <w:rFonts w:ascii="IRNazanin" w:hAnsi="IRNazanin" w:eastAsia="IRNazanin" w:cs="IRNazanin"/>
          <w:lang w:bidi="fa-IR"/>
          <w:color w:val="111111"/>
          <w:sz w:val="28"/>
          <w:szCs w:val="28"/>
          <w:rtl/>
        </w:rPr>
        <w:t xml:space="preserve">«الحادی عشر: ان العترة ان أرید بها معناها الحقیقی علی ما یقتضیه التأکید ب «اهل بیتی» کان الحدیث ایضا فی خلافة اهل البیت، و هذا خلاف ما علیه اهل السنة، و ان أرید بها المعنی المجازی کان التأکید لغوا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4" w:name="pg10407_104089"/>
    <w:bookmarkEnd w:id="184"/>
    <w:p>
      <w:pPr>
        <w:pStyle w:val="BookText"/>
      </w:pPr>
      <w:r>
        <w:rPr>
          <w:rFonts w:ascii="IRNazanin" w:hAnsi="IRNazanin" w:eastAsia="IRNazanin" w:cs="IRNazanin"/>
          <w:lang w:bidi="fa-IR"/>
          <w:color w:val="111111"/>
          <w:sz w:val="28"/>
          <w:szCs w:val="28"/>
          <w:rtl/>
        </w:rPr>
        <w:t xml:space="preserve">بالنظر الی ما هو الأغلب فی التأکید.. إذ الغالب فیه رفع توهم المعنی المجازی. و کلامه علیه السّلام مبرأ عن الاشتمال علی اللغو.</w:t>
      </w:r>
    </w:p>
    <w:p>
      <w:pPr>
        <w:pStyle w:val="BookText"/>
      </w:pPr>
      <w:r>
        <w:rPr>
          <w:rFonts w:ascii="IRNazanin" w:hAnsi="IRNazanin" w:eastAsia="IRNazanin" w:cs="IRNazanin"/>
          <w:lang w:bidi="fa-IR"/>
          <w:color w:val="111111"/>
          <w:sz w:val="28"/>
          <w:szCs w:val="28"/>
          <w:rtl/>
        </w:rPr>
        <w:t xml:space="preserve">الثانی عشر: ان الحدیث الشریف یدل بطریق المفهوم علی وعید عظیم و هو: ان من لم یتمسک بشی‌ء من الخلیفتین او تمسک بأحدهما و لم یتمسک بالآخر یقع فی الضلال، و لا ینجو منه، مع خفاء ما هو المراد من الخلیفة الثانی، إذ لو لم یکن فیه خفاء لم یقع الخلاف بأن المراد من العترة هل هو المعنی الحقیقی کما یقتضیه التأکید، او المعنی المجازی کما یقتضیه ما اتفق علیه اهل السنة؟ و اللّه تعالی اعلم».</w:t>
      </w:r>
    </w:p>
    <w:p>
      <w:pPr>
        <w:pStyle w:val="Heading5"/>
      </w:pPr>
      <w:bookmarkStart w:id="698" w:name="_Toc474"/>
      <w:r>
        <w:t>20- السبق علی أهل البیت ضلال</w:t>
      </w:r>
      <w:bookmarkEnd w:id="698"/>
    </w:p>
    <w:p>
      <w:pPr>
        <w:pStyle w:val="Heading6"/>
      </w:pPr>
      <w:bookmarkStart w:id="699" w:name="_Toc475"/>
      <w:r>
        <w:t>اشارة</w:t>
      </w:r>
      <w:bookmarkEnd w:id="699"/>
    </w:p>
    <w:p>
      <w:pPr>
        <w:pStyle w:val="BookText"/>
      </w:pPr>
      <w:r>
        <w:rPr>
          <w:rFonts w:ascii="IRNazanin" w:hAnsi="IRNazanin" w:eastAsia="IRNazanin" w:cs="IRNazanin"/>
          <w:lang w:bidi="fa-IR"/>
          <w:color w:val="111111"/>
          <w:sz w:val="28"/>
          <w:szCs w:val="28"/>
          <w:rtl/>
        </w:rPr>
        <w:t xml:space="preserve">لقد جاء فی حدیث الثقلین قوله صلّی اللّه علیه و آله و سلّم: فلا تسبقوا اهل بیتی فتهلکوا</w:t>
      </w:r>
    </w:p>
    <w:p>
      <w:pPr>
        <w:pStyle w:val="BookText"/>
      </w:pPr>
      <w:r>
        <w:rPr>
          <w:rFonts w:ascii="IRNazanin" w:hAnsi="IRNazanin" w:eastAsia="IRNazanin" w:cs="IRNazanin"/>
          <w:lang w:bidi="fa-IR"/>
          <w:color w:val="111111"/>
          <w:sz w:val="28"/>
          <w:szCs w:val="28"/>
          <w:rtl/>
        </w:rPr>
        <w:t xml:space="preserve">. و هو یفید خلافة اهل البیت علیهم السّلام، و یدل علی ان التقدم علی امیر المؤمنین علی علیه السّلام- و هو سید اهل البیت- فی امر الخلافة هلاک و ضلال.</w:t>
      </w:r>
    </w:p>
    <w:p>
      <w:pPr>
        <w:pStyle w:val="BookText"/>
      </w:pPr>
      <w:r>
        <w:rPr>
          <w:rFonts w:ascii="IRNazanin" w:hAnsi="IRNazanin" w:eastAsia="IRNazanin" w:cs="IRNazanin"/>
          <w:lang w:bidi="fa-IR"/>
          <w:color w:val="111111"/>
          <w:sz w:val="28"/>
          <w:szCs w:val="28"/>
          <w:rtl/>
        </w:rPr>
        <w:t xml:space="preserve">و لقد جاء هذا الکلام فی روایة حدیث الثقلین عند جماعة منهم:</w:t>
      </w:r>
    </w:p>
    <w:p>
      <w:pPr>
        <w:pStyle w:val="BookText"/>
      </w:pPr>
      <w:r>
        <w:rPr>
          <w:rFonts w:ascii="IRNazanin" w:hAnsi="IRNazanin" w:eastAsia="IRNazanin" w:cs="IRNazanin"/>
          <w:lang w:bidi="fa-IR"/>
          <w:color w:val="111111"/>
          <w:sz w:val="28"/>
          <w:szCs w:val="28"/>
          <w:rtl/>
        </w:rPr>
        <w:t xml:space="preserve">ابو نعیم فی (منقبة المطهرین- مخطوط) و ابو حیان فی تفسیره (البحر المحیط) و الجلال السیوطی فی (الإنافة) و (الدر المنثور 2/ 60) و ابن حجر فی (الصواعق 136) و السمهودی فی (جواهر العقدین- مخطوط) و السخاوی فی (استجلاب ارتقاء الغرف- مخطوط) و المتقی فی (کنز العمال 1/ 166- 168) و غیرهم … و قد تقدم بعض روایاتهم سابقا.</w:t>
      </w:r>
    </w:p>
    <w:p>
      <w:pPr>
        <w:pStyle w:val="Heading6"/>
      </w:pPr>
      <w:bookmarkStart w:id="700" w:name="_Toc476"/>
      <w:r>
        <w:t>(تنبیه)</w:t>
      </w:r>
      <w:bookmarkEnd w:id="700"/>
    </w:p>
    <w:p>
      <w:pPr>
        <w:pStyle w:val="BookText"/>
      </w:pPr>
      <w:r>
        <w:rPr>
          <w:rFonts w:ascii="IRNazanin" w:hAnsi="IRNazanin" w:eastAsia="IRNazanin" w:cs="IRNazanin"/>
          <w:lang w:bidi="fa-IR"/>
          <w:color w:val="111111"/>
          <w:sz w:val="28"/>
          <w:szCs w:val="28"/>
          <w:rtl/>
        </w:rPr>
        <w:t xml:space="preserve">سیأتی ان شاء اللّه- حسب تصریحات جماعة من کبار علماء أبناء السنة- ان قول رسول اللّه صلّی اللّه علیه و آله هذا یدل علی تقدم أهل البیت علیهم السّلام علی غیرهم فی الخلافة و سائر الوظائف الدینیة فانتظر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5" w:name="pg10407_104090"/>
    <w:bookmarkEnd w:id="185"/>
    <w:p>
      <w:pPr>
        <w:pStyle w:val="BookText"/>
      </w:pPr>
      <w:r>
        <w:rPr>
          <w:rFonts w:ascii="IRNazanin" w:hAnsi="IRNazanin" w:eastAsia="IRNazanin" w:cs="IRNazanin"/>
          <w:lang w:bidi="fa-IR"/>
          <w:color w:val="111111"/>
          <w:sz w:val="28"/>
          <w:szCs w:val="28"/>
          <w:rtl/>
        </w:rPr>
        <w:t xml:space="preserve">و الجدیر بالذکر: انه قد عد الفخر الرازی فی (نهایة العقول) فی صفات الامام: «کونه قرشیا» مستدلا لذلک</w:t>
      </w:r>
    </w:p>
    <w:p>
      <w:pPr>
        <w:pStyle w:val="BookText"/>
      </w:pPr>
      <w:r>
        <w:rPr>
          <w:rFonts w:ascii="IRNazanin" w:hAnsi="IRNazanin" w:eastAsia="IRNazanin" w:cs="IRNazanin"/>
          <w:lang w:bidi="fa-IR"/>
          <w:color w:val="111111"/>
          <w:sz w:val="28"/>
          <w:szCs w:val="28"/>
          <w:rtl/>
        </w:rPr>
        <w:t xml:space="preserve">بحدیث: «قدموا قریشا و لا تقدموها»</w:t>
      </w:r>
    </w:p>
    <w:p>
      <w:pPr>
        <w:pStyle w:val="BookText"/>
      </w:pPr>
      <w:r>
        <w:rPr>
          <w:rFonts w:ascii="IRNazanin" w:hAnsi="IRNazanin" w:eastAsia="IRNazanin" w:cs="IRNazanin"/>
          <w:lang w:bidi="fa-IR"/>
          <w:color w:val="111111"/>
          <w:sz w:val="28"/>
          <w:szCs w:val="28"/>
          <w:rtl/>
        </w:rPr>
        <w:t xml:space="preserve">فقال: «و هنا صفة تاسعة: و هی کونه- ای الامام- قرشیا، و هی عندنا و عند أبی علی و أبی هاشم معتبرة» ثم قال فی مقام الاستدلال:</w:t>
      </w:r>
    </w:p>
    <w:p>
      <w:pPr>
        <w:pStyle w:val="BookText"/>
      </w:pPr>
      <w:r>
        <w:rPr>
          <w:rFonts w:ascii="IRNazanin" w:hAnsi="IRNazanin" w:eastAsia="IRNazanin" w:cs="IRNazanin"/>
          <w:lang w:bidi="fa-IR"/>
          <w:color w:val="111111"/>
          <w:sz w:val="28"/>
          <w:szCs w:val="28"/>
          <w:rtl/>
        </w:rPr>
        <w:t xml:space="preserve">«دلیلنا: الإجماع و السنة» و قال بعد ذکر الإجماع.</w:t>
      </w:r>
    </w:p>
    <w:p>
      <w:pPr>
        <w:pStyle w:val="BookText"/>
      </w:pPr>
      <w:r>
        <w:rPr>
          <w:rFonts w:ascii="IRNazanin" w:hAnsi="IRNazanin" w:eastAsia="IRNazanin" w:cs="IRNazanin"/>
          <w:lang w:bidi="fa-IR"/>
          <w:color w:val="111111"/>
          <w:sz w:val="28"/>
          <w:szCs w:val="28"/>
          <w:rtl/>
        </w:rPr>
        <w:t xml:space="preserve">«و اما السنة فما رواه ابو بکر و کثیر من أکابر أصحابه عنه صلّی اللّه علیه و سلّم انه قال: الأئمة من قریش، و یدعی هنا: ان الالف و اللام للاستغراق، فیکون معنی الحدیث: ان کل الأئمة من قریش. و سواء کان المراد منه الأمر أو الخبر فانه یمنع من کون الامام غیر قریشی، ترکنا العمل باللفظ الا فی الامام الأعظم، فبقی الحدیث حجة فیه، و</w:t>
      </w:r>
    </w:p>
    <w:p>
      <w:pPr>
        <w:pStyle w:val="BookText"/>
      </w:pPr>
      <w:r>
        <w:rPr>
          <w:rFonts w:ascii="IRNazanin" w:hAnsi="IRNazanin" w:eastAsia="IRNazanin" w:cs="IRNazanin"/>
          <w:lang w:bidi="fa-IR"/>
          <w:color w:val="111111"/>
          <w:sz w:val="28"/>
          <w:szCs w:val="28"/>
          <w:rtl/>
        </w:rPr>
        <w:t xml:space="preserve">قال علیه السّلام: الولاة من قریش ما أطاعوا اللّه، و استقاموا لأمره.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ایضا: قدموا قریشا و لا تقدموها».</w:t>
      </w:r>
    </w:p>
    <w:p>
      <w:pPr>
        <w:pStyle w:val="BookText"/>
      </w:pPr>
      <w:r>
        <w:rPr>
          <w:rFonts w:ascii="IRNazanin" w:hAnsi="IRNazanin" w:eastAsia="IRNazanin" w:cs="IRNazanin"/>
          <w:lang w:bidi="fa-IR"/>
          <w:color w:val="111111"/>
          <w:sz w:val="28"/>
          <w:szCs w:val="28"/>
          <w:rtl/>
        </w:rPr>
        <w:t xml:space="preserve">و حیث کان هذا الحدیث دلیلا علی لزوم کون الامام قرشیا، فان هذه الکلمات الواردة عن النبی صلّی اللّه علیه و آله- فی النهی عن التقدم علی أهل البیت علیهم السّلام- تدل بالاولویة علی وجوب کون الامام من أهل البیت علیهم السّلام من قریش خاصة، و الحمد للّه علی ذلک.</w:t>
      </w:r>
    </w:p>
    <w:p>
      <w:pPr>
        <w:pStyle w:val="Heading5"/>
      </w:pPr>
      <w:bookmarkStart w:id="701" w:name="_Toc477"/>
      <w:r>
        <w:t>21- محصل معنی حدیث الثقلین</w:t>
      </w:r>
      <w:bookmarkEnd w:id="701"/>
    </w:p>
    <w:p>
      <w:pPr>
        <w:pStyle w:val="BookText"/>
      </w:pPr>
      <w:r>
        <w:rPr>
          <w:rFonts w:ascii="IRNazanin" w:hAnsi="IRNazanin" w:eastAsia="IRNazanin" w:cs="IRNazanin"/>
          <w:lang w:bidi="fa-IR"/>
          <w:color w:val="111111"/>
          <w:sz w:val="28"/>
          <w:szCs w:val="28"/>
          <w:rtl/>
        </w:rPr>
        <w:t xml:space="preserve">1- قال أبو نصر العتبی فی صدر (تاریخه) فی ذکر رسول اللّه صلّی اللّه علیه و آله:</w:t>
      </w:r>
    </w:p>
    <w:p>
      <w:pPr>
        <w:pStyle w:val="BookText"/>
      </w:pPr>
      <w:r>
        <w:rPr>
          <w:rFonts w:ascii="IRNazanin" w:hAnsi="IRNazanin" w:eastAsia="IRNazanin" w:cs="IRNazanin"/>
          <w:lang w:bidi="fa-IR"/>
          <w:color w:val="111111"/>
          <w:sz w:val="28"/>
          <w:szCs w:val="28"/>
          <w:rtl/>
        </w:rPr>
        <w:t xml:space="preserve">«الی أن قبضه اللّه جل ذکره الیه مشکور السعی و الأثر، ممدوح النصر و الظفر مرضی السمع و البصر، محمود العیان و الخبر، فاستخلف فی أمته الثقلین کتاب اللّه و عترته الذین یحمیان الاقدام أن تزل، و الاحکام أن تضل و القلوب أن تمرض، و الشکوک أن تعرض، فمن تمسک بهما فقد سلک الخیار، و أمن العثار و ربح الیسار، و من صدف عنهما فقد أساء الاختیار، و رکب الخسار، و ارتدف الأدبار- أُولئِکَ الَّذِینَ اشْتَرَوُا الضَّلالَةَ بِالْهُدی فَما رَبِحَتْ تِجارَتُهُمْ وَ ما کانُوا مُهْتَدِینَ»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ألیس (الدهلوی) من أولئک؟! 2- قال الشمس الخلخالی فی (المفاتیح فی شرح المصابیح- مخطوط) فی شرح حدیث الثقلین:</w:t>
      </w:r>
    </w:p>
    <w:p>
      <w:pPr>
        <w:pStyle w:val="BookText"/>
      </w:pPr>
      <w:r>
        <w:rPr>
          <w:rFonts w:ascii="IRNazanin" w:hAnsi="IRNazanin" w:eastAsia="IRNazanin" w:cs="IRNazanin"/>
          <w:lang w:bidi="fa-IR"/>
          <w:color w:val="111111"/>
          <w:sz w:val="28"/>
          <w:szCs w:val="28"/>
          <w:rtl/>
        </w:rPr>
        <w:t xml:space="preserve">«الثقلین. قال فی (شرح السنة) قیل: سماهما ثقلین لان الأخذ بهما و العمل بهما ثقیل، لان الکتاب عظیم القدر و العمل بمقتضاه ثقیل، و کذا محافظة أهل بیتی و احترامهم و انقیادکم لهم إذا کانوا خلفاء بعدی».</w:t>
      </w:r>
    </w:p>
    <w:p>
      <w:pPr>
        <w:pStyle w:val="BookText"/>
      </w:pPr>
      <w:r>
        <w:rPr>
          <w:rFonts w:ascii="IRNazanin" w:hAnsi="IRNazanin" w:eastAsia="IRNazanin" w:cs="IRNazanin"/>
          <w:lang w:bidi="fa-IR"/>
          <w:color w:val="111111"/>
          <w:sz w:val="28"/>
          <w:szCs w:val="28"/>
          <w:rtl/>
        </w:rPr>
        <w:t xml:space="preserve">فلینظر هل یصح القول بأن هذا الحدیث لا مناسبة له بمدعی أهل الحق؟! 3-</w:t>
      </w:r>
    </w:p>
    <w:p>
      <w:pPr>
        <w:pStyle w:val="BookText"/>
      </w:pPr>
      <w:r>
        <w:rPr>
          <w:rFonts w:ascii="IRNazanin" w:hAnsi="IRNazanin" w:eastAsia="IRNazanin" w:cs="IRNazanin"/>
          <w:lang w:bidi="fa-IR"/>
          <w:color w:val="111111"/>
          <w:sz w:val="28"/>
          <w:szCs w:val="28"/>
          <w:rtl/>
        </w:rPr>
        <w:t xml:space="preserve">قال الشهاب الدولت‌آبادی فی (هدایة السعداء): «و لما رجع رسول اللّه صلّی اللّه علیه و سلّم من حجة الوداع- ای عند ما و ادع المصطفی المسلمین فی الحج، و قال: السلام علی من أتی الی هذا المکان، وقع فی الحجیج اضطراب و قلق، حتی وصل الی خم- و هو منزل فأمر رسول اللّه صلّی اللّه علیه و سلّم ان یصنعوا له من رحال الإبل منبرا، فصعد فقال الاصحاب: یا رسول اللّه: من نتخذ خلیفة لک؟ قال: القرآن و أولادی من بعدی خلیفتای علیکم، ما ان تمسکتم بهما لن تضلوا من بعدی، فثبت بهذا الحدیث بقاؤهم الی یوم القیامة، و انهم الهادون الی سبیل الحق، و من تمسک بهم لم یضل».</w:t>
      </w:r>
    </w:p>
    <w:p>
      <w:pPr>
        <w:pStyle w:val="BookText"/>
      </w:pPr>
      <w:r>
        <w:rPr>
          <w:rFonts w:ascii="IRNazanin" w:hAnsi="IRNazanin" w:eastAsia="IRNazanin" w:cs="IRNazanin"/>
          <w:lang w:bidi="fa-IR"/>
          <w:color w:val="111111"/>
          <w:sz w:val="28"/>
          <w:szCs w:val="28"/>
          <w:rtl/>
        </w:rPr>
        <w:t xml:space="preserve">فلینظر هل هناک مجال لاحد لان ینکر دلالة هذا الحدیث علی خلافة أهل البیت؟! 4-</w:t>
      </w:r>
    </w:p>
    <w:p>
      <w:pPr>
        <w:pStyle w:val="BookText"/>
      </w:pPr>
      <w:r>
        <w:rPr>
          <w:rFonts w:ascii="IRNazanin" w:hAnsi="IRNazanin" w:eastAsia="IRNazanin" w:cs="IRNazanin"/>
          <w:lang w:bidi="fa-IR"/>
          <w:color w:val="111111"/>
          <w:sz w:val="28"/>
          <w:szCs w:val="28"/>
          <w:rtl/>
        </w:rPr>
        <w:t xml:space="preserve">قال الشهاب الدولت‌آبادی أیضا فی (هدایة السعداء) فی ذکر الحدیث الثقلین:</w:t>
      </w:r>
    </w:p>
    <w:p>
      <w:pPr>
        <w:pStyle w:val="BookText"/>
      </w:pPr>
      <w:r>
        <w:rPr>
          <w:rFonts w:ascii="IRNazanin" w:hAnsi="IRNazanin" w:eastAsia="IRNazanin" w:cs="IRNazanin"/>
          <w:lang w:bidi="fa-IR"/>
          <w:color w:val="111111"/>
          <w:sz w:val="28"/>
          <w:szCs w:val="28"/>
          <w:rtl/>
        </w:rPr>
        <w:t xml:space="preserve">«قال المصطفی صلّی اللّه علیه و سلّم فی الحدیث السابق: و لن یفترقا حتی یردا علی الحوض،</w:t>
      </w:r>
    </w:p>
    <w:p>
      <w:pPr>
        <w:pStyle w:val="BookText"/>
      </w:pPr>
      <w:r>
        <w:rPr>
          <w:rFonts w:ascii="IRNazanin" w:hAnsi="IRNazanin" w:eastAsia="IRNazanin" w:cs="IRNazanin"/>
          <w:lang w:bidi="fa-IR"/>
          <w:color w:val="111111"/>
          <w:sz w:val="28"/>
          <w:szCs w:val="28"/>
          <w:rtl/>
        </w:rPr>
        <w:t xml:space="preserve">ای: ان القرآن و اولادی یردان معا علی الحوض کی یشهدا لمن والاهم و علی من عاداهم، و من أطاع امری من بعدی فی التمسک و من خالفه، و انا واقف علی الحوض انظر من یرد علی مع محبة القرآن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اولادی.</w:t>
      </w:r>
    </w:p>
    <w:p>
      <w:pPr>
        <w:pStyle w:val="BookText"/>
      </w:pPr>
      <w:r>
        <w:rPr>
          <w:rFonts w:ascii="IRNazanin" w:hAnsi="IRNazanin" w:eastAsia="IRNazanin" w:cs="IRNazanin"/>
          <w:lang w:bidi="fa-IR"/>
          <w:color w:val="111111"/>
          <w:sz w:val="28"/>
          <w:szCs w:val="28"/>
          <w:rtl/>
        </w:rPr>
        <w:t xml:space="preserve">و اما من ترک التمسک بهما و خالف امری فیهما فان الملائکة یذودونهم غاضبین کما یذاد البعیر أو الفرس الضال، فأنادی: ایتونی بهذا فانه من أمتی … فیقال لی: یا محمد انک لا تدری انهم خالفوا أمرک فی القرآن و أولادک و أبغضوهم و عادوهم عوض و دهم و حبهم، فأقول للملائکة: بعدوه عنی، و من امر الناس بمتابعته لا یصیر تابعا، و المندوب الی إمامته لا یکون مأموما، و کل علم و کل قول دل علی مخالفة الرسول صلّی اللّه علیه و سلّم فهو زندقة و شیطنة.</w:t>
      </w:r>
    </w:p>
    <w:p>
      <w:pPr>
        <w:pStyle w:val="BookText"/>
      </w:pPr>
      <w:r>
        <w:rPr>
          <w:rFonts w:ascii="IRNazanin" w:hAnsi="IRNazanin" w:eastAsia="IRNazanin" w:cs="IRNazanin"/>
          <w:lang w:bidi="fa-IR"/>
          <w:color w:val="111111"/>
          <w:sz w:val="28"/>
          <w:szCs w:val="28"/>
          <w:rtl/>
        </w:rPr>
        <w:t xml:space="preserve">فمن لم یتمسک بالقرآن و اولاد الرسول فانه یطرح فی النار غدا یوم القیامة و ان جاء بعلم الأولین و الآخرین، و زهد زهد الراهب».</w:t>
      </w:r>
    </w:p>
    <w:p>
      <w:pPr>
        <w:pStyle w:val="BookText"/>
      </w:pPr>
      <w:r>
        <w:rPr>
          <w:rFonts w:ascii="IRNazanin" w:hAnsi="IRNazanin" w:eastAsia="IRNazanin" w:cs="IRNazanin"/>
          <w:lang w:bidi="fa-IR"/>
          <w:color w:val="111111"/>
          <w:sz w:val="28"/>
          <w:szCs w:val="28"/>
          <w:rtl/>
        </w:rPr>
        <w:t xml:space="preserve">فلینظر أ فلیس حدیث الثقلین دلیلا علی امامة علی و اهل البیت علیهم السّلام أو لیس هذا الکلام ذما لمن تقدم علیهم؟! و الجدیر بالذکر ان دولت‌آبادی ضمن کلامه هذا حدیث الحوض، و جعل تارکی التمسک مصداقا لما جاء فیه من قول الملائکة للرسول صلّی اللّه علیه و سلّم: انک لا تدری ما أحدثوا بعدک …</w:t>
      </w:r>
    </w:p>
    <w:p>
      <w:pPr>
        <w:pStyle w:val="BookText"/>
      </w:pPr>
      <w:r>
        <w:rPr>
          <w:rFonts w:ascii="IRNazanin" w:hAnsi="IRNazanin" w:eastAsia="IRNazanin" w:cs="IRNazanin"/>
          <w:lang w:bidi="fa-IR"/>
          <w:color w:val="111111"/>
          <w:sz w:val="28"/>
          <w:szCs w:val="28"/>
          <w:rtl/>
        </w:rPr>
        <w:t xml:space="preserve">5- قال السخاوی فی (استجلاب ارتقاء الغرف- مخطوط) بعد حدیث الثقلین:</w:t>
      </w:r>
    </w:p>
    <w:p>
      <w:pPr>
        <w:pStyle w:val="BookText"/>
      </w:pPr>
      <w:r>
        <w:rPr>
          <w:rFonts w:ascii="IRNazanin" w:hAnsi="IRNazanin" w:eastAsia="IRNazanin" w:cs="IRNazanin"/>
          <w:lang w:bidi="fa-IR"/>
          <w:color w:val="111111"/>
          <w:sz w:val="28"/>
          <w:szCs w:val="28"/>
          <w:rtl/>
        </w:rPr>
        <w:t xml:space="preserve">«و ناهیک بهذا الحدیث فخرا لأهل بیت النبی صلّی اللّه علیه و سلّم، لان</w:t>
      </w:r>
    </w:p>
    <w:p>
      <w:pPr>
        <w:pStyle w:val="BookText"/>
      </w:pPr>
      <w:r>
        <w:rPr>
          <w:rFonts w:ascii="IRNazanin" w:hAnsi="IRNazanin" w:eastAsia="IRNazanin" w:cs="IRNazanin"/>
          <w:lang w:bidi="fa-IR"/>
          <w:color w:val="111111"/>
          <w:sz w:val="28"/>
          <w:szCs w:val="28"/>
          <w:rtl/>
        </w:rPr>
        <w:t xml:space="preserve">قوله صلّی اللّه علیه و سلّم انظروا کیف تخلفونی، و أوصیکم بعترتی خیرا، و أذکرکم اللّه فی اهل بیتی</w:t>
      </w:r>
    </w:p>
    <w:p>
      <w:pPr>
        <w:pStyle w:val="BookText"/>
      </w:pPr>
      <w:r>
        <w:rPr>
          <w:rFonts w:ascii="IRNazanin" w:hAnsi="IRNazanin" w:eastAsia="IRNazanin" w:cs="IRNazanin"/>
          <w:lang w:bidi="fa-IR"/>
          <w:color w:val="111111"/>
          <w:sz w:val="28"/>
          <w:szCs w:val="28"/>
          <w:rtl/>
        </w:rPr>
        <w:t xml:space="preserve">، علی اختلاف الألفاظ فی الروایات التی أوردتها یتضمن الحث علی المودة لهم، و الإحسان إلیهم، و المحافظة بهم، و احترامهم و إکرامهم و تأدیة حقوقهم الواجبة و المستحبة، فإنهم من ذریة طاهرة من اشرف بیت وجد علی وجه الأرض فخرا و حسبا و نسبا، و لا سیما إذا کانوا متبعین للسنة النبویة الصحیحة الواضحة الجلیة، کما کان علیه سلفهم کالعباس و بنیه و علی کرم اللّه وجهه و أهل بیته و ذریته رضی اللّه عنهم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یتضمن تقدیم المتأهل منهم للولایة علی غیرهم، بل و فی قوله صلّی اللّه علیه و سلّم- کما تقدم- لا تقدموها فتهلکوا، و لا تقصروا عنهما فتهلکوا و لا تعلموهم فإنهم اعلم منکم إشارة الی ما جاءت الأحادیث الصحیحة من کون الخلافة فی قریش و وجوب الانقیاد لهم فیما لا معصیة فیه».</w:t>
      </w:r>
    </w:p>
    <w:p>
      <w:pPr>
        <w:pStyle w:val="BookText"/>
      </w:pPr>
      <w:r>
        <w:rPr>
          <w:rFonts w:ascii="IRNazanin" w:hAnsi="IRNazanin" w:eastAsia="IRNazanin" w:cs="IRNazanin"/>
          <w:lang w:bidi="fa-IR"/>
          <w:color w:val="111111"/>
          <w:sz w:val="28"/>
          <w:szCs w:val="28"/>
          <w:rtl/>
        </w:rPr>
        <w:t xml:space="preserve">فلینظر کیف لا یعترف (الدهلوی) بتعلق حدیث الثقلین بموضوع الخلافة؟</w:t>
      </w:r>
    </w:p>
    <w:p>
      <w:pPr>
        <w:pStyle w:val="BookText"/>
      </w:pPr>
      <w:r>
        <w:rPr>
          <w:rFonts w:ascii="IRNazanin" w:hAnsi="IRNazanin" w:eastAsia="IRNazanin" w:cs="IRNazanin"/>
          <w:lang w:bidi="fa-IR"/>
          <w:color w:val="111111"/>
          <w:sz w:val="28"/>
          <w:szCs w:val="28"/>
          <w:rtl/>
        </w:rPr>
        <w:t xml:space="preserve">و لا بد هنا من التنبیه علی أن ما ادعاه السخاوی من أن</w:t>
      </w:r>
    </w:p>
    <w:p>
      <w:pPr>
        <w:pStyle w:val="BookText"/>
      </w:pPr>
      <w:r>
        <w:rPr>
          <w:rFonts w:ascii="IRNazanin" w:hAnsi="IRNazanin" w:eastAsia="IRNazanin" w:cs="IRNazanin"/>
          <w:lang w:bidi="fa-IR"/>
          <w:color w:val="111111"/>
          <w:sz w:val="28"/>
          <w:szCs w:val="28"/>
          <w:rtl/>
        </w:rPr>
        <w:t xml:space="preserve">قوله صلّی اللّه علیه و سلّم: «لا تقدموهما فتهلکوا».</w:t>
      </w:r>
    </w:p>
    <w:p>
      <w:pPr>
        <w:pStyle w:val="BookText"/>
      </w:pPr>
      <w:r>
        <w:rPr>
          <w:rFonts w:ascii="IRNazanin" w:hAnsi="IRNazanin" w:eastAsia="IRNazanin" w:cs="IRNazanin"/>
          <w:lang w:bidi="fa-IR"/>
          <w:color w:val="111111"/>
          <w:sz w:val="28"/>
          <w:szCs w:val="28"/>
          <w:rtl/>
        </w:rPr>
        <w:t xml:space="preserve">إشارة الی کون الخلافة فی قریش …</w:t>
      </w:r>
    </w:p>
    <w:p>
      <w:pPr>
        <w:pStyle w:val="BookText"/>
      </w:pPr>
      <w:r>
        <w:rPr>
          <w:rFonts w:ascii="IRNazanin" w:hAnsi="IRNazanin" w:eastAsia="IRNazanin" w:cs="IRNazanin"/>
          <w:lang w:bidi="fa-IR"/>
          <w:color w:val="111111"/>
          <w:sz w:val="28"/>
          <w:szCs w:val="28"/>
          <w:rtl/>
        </w:rPr>
        <w:t xml:space="preserve">لا وجه له إذ لا ذکر لقریش فی حدیث الثقلین، و انما جاء بحق أهل البیت علیهم السّلام منهم خاصة، علی انه قد تقدم أن مراده صلّی اللّه علیه و سلّم من</w:t>
      </w:r>
    </w:p>
    <w:p>
      <w:pPr>
        <w:pStyle w:val="BookText"/>
      </w:pPr>
      <w:r>
        <w:rPr>
          <w:rFonts w:ascii="IRNazanin" w:hAnsi="IRNazanin" w:eastAsia="IRNazanin" w:cs="IRNazanin"/>
          <w:lang w:bidi="fa-IR"/>
          <w:color w:val="111111"/>
          <w:sz w:val="28"/>
          <w:szCs w:val="28"/>
          <w:rtl/>
        </w:rPr>
        <w:t xml:space="preserve">قوله: «الأئمة من قریش»</w:t>
      </w:r>
    </w:p>
    <w:p>
      <w:pPr>
        <w:pStyle w:val="BookText"/>
      </w:pPr>
      <w:r>
        <w:rPr>
          <w:rFonts w:ascii="IRNazanin" w:hAnsi="IRNazanin" w:eastAsia="IRNazanin" w:cs="IRNazanin"/>
          <w:lang w:bidi="fa-IR"/>
          <w:color w:val="111111"/>
          <w:sz w:val="28"/>
          <w:szCs w:val="28"/>
          <w:rtl/>
        </w:rPr>
        <w:t xml:space="preserve">ای: من اهل بیته علیهم السّلام علی وجه الخصوص، و هم سادات قریش اجماعا …</w:t>
      </w:r>
    </w:p>
    <w:p>
      <w:pPr>
        <w:pStyle w:val="BookText"/>
      </w:pPr>
      <w:r>
        <w:rPr>
          <w:rFonts w:ascii="IRNazanin" w:hAnsi="IRNazanin" w:eastAsia="IRNazanin" w:cs="IRNazanin"/>
          <w:lang w:bidi="fa-IR"/>
          <w:color w:val="111111"/>
          <w:sz w:val="28"/>
          <w:szCs w:val="28"/>
          <w:rtl/>
        </w:rPr>
        <w:t xml:space="preserve">6- قال ابن حجر فی (الصواعق) بعد أن صرح بمثل کلام السخاوی المتقدم:</w:t>
      </w:r>
    </w:p>
    <w:p>
      <w:pPr>
        <w:pStyle w:val="BookText"/>
      </w:pPr>
      <w:r>
        <w:rPr>
          <w:rFonts w:ascii="IRNazanin" w:hAnsi="IRNazanin" w:eastAsia="IRNazanin" w:cs="IRNazanin"/>
          <w:lang w:bidi="fa-IR"/>
          <w:color w:val="111111"/>
          <w:sz w:val="28"/>
          <w:szCs w:val="28"/>
          <w:rtl/>
        </w:rPr>
        <w:t xml:space="preserve">«و فی قوله صلّی اللّه علیه و سلّم: لا تقدموهما فتهلکوا … دلیل علی ان من تأهل منه فی المراتب العلیة و الوظائف الدینیة کان مقدما علی غیره، و یدل له التصریح بذلک فی کل قریش کما مر فی الأحادیث الواردة فیهم، و إذا ثبت هذا لجملة قریش فأهل البیت النبوی الذین هم غرة فضلهم، و محتد فخرهم، و السبب فی تمیزهم علی غیرهم بذلک أحری، و أحق و اولی»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فلینظر: إذا کانت الخلافة من المراتب العلیة، و الوظائف الدینیة ألیس حدیث الثقلین دلیلا علی امامة اهل البیت؟! 7-</w:t>
      </w:r>
    </w:p>
    <w:p>
      <w:pPr>
        <w:pStyle w:val="BookText"/>
      </w:pPr>
      <w:r>
        <w:rPr>
          <w:rFonts w:ascii="IRNazanin" w:hAnsi="IRNazanin" w:eastAsia="IRNazanin" w:cs="IRNazanin"/>
          <w:lang w:bidi="fa-IR"/>
          <w:color w:val="111111"/>
          <w:sz w:val="28"/>
          <w:szCs w:val="28"/>
          <w:rtl/>
        </w:rPr>
        <w:t xml:space="preserve">قال الشهاب الخفاجی فی (نسیم الریاض فی شرح الشفاء للقاضی عیاض) بعد الحدیث: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کما رواه مسلم فی فضائل آل البیت فی خطبة خطبها صلّی اللّه علیه و سلّم و هو راجع من حجة الوداع فی آخر عمره، قال فیها: اما بعد ایها الناس انما انا بشر مثلکم یوشک ان یأتی رسول ربی فأجیبه، و انی تارک فیکم الثقلین کتاب اللّه فیه الهدی و النور، فتمسکوا به و اهل بیتی</w:t>
      </w:r>
    </w:p>
    <w:p>
      <w:pPr>
        <w:pStyle w:val="BookText"/>
      </w:pPr>
      <w:r>
        <w:rPr>
          <w:rFonts w:ascii="IRNazanin" w:hAnsi="IRNazanin" w:eastAsia="IRNazanin" w:cs="IRNazanin"/>
          <w:lang w:bidi="fa-IR"/>
          <w:color w:val="111111"/>
          <w:sz w:val="28"/>
          <w:szCs w:val="28"/>
          <w:rtl/>
        </w:rPr>
        <w:t xml:space="preserve">، و فیه ما ذکره المصنف رحمه اللّه من تفسیره لأهل بیته بما ذکر و هو الذی فهم عنه صلّی اللّه علیه و آله هنا، لأنه علم بالوحی ما یکون بعده فی امر الخلافة و الفتن، فلذا خصهم و حرض علی رعایتهم کما اقتضاه المقام».</w:t>
      </w:r>
    </w:p>
    <w:p>
      <w:pPr>
        <w:pStyle w:val="BookText"/>
      </w:pPr>
      <w:r>
        <w:rPr>
          <w:rFonts w:ascii="IRNazanin" w:hAnsi="IRNazanin" w:eastAsia="IRNazanin" w:cs="IRNazanin"/>
          <w:lang w:bidi="fa-IR"/>
          <w:color w:val="111111"/>
          <w:sz w:val="28"/>
          <w:szCs w:val="28"/>
          <w:rtl/>
        </w:rPr>
        <w:t xml:space="preserve">فلینظر: ألیس هذا الکلام کافیا لبیان دلالته علی الامامة الکبری و الخلافة العظمی؟! 8- قال العجیلی فی (ذخیرة المال- مخطوط) بعد ذکر حدیث الثقلین:</w:t>
      </w:r>
    </w:p>
    <w:p>
      <w:pPr>
        <w:pStyle w:val="BookText"/>
      </w:pPr>
      <w:r>
        <w:rPr>
          <w:rFonts w:ascii="IRNazanin" w:hAnsi="IRNazanin" w:eastAsia="IRNazanin" w:cs="IRNazanin"/>
          <w:lang w:bidi="fa-IR"/>
          <w:color w:val="111111"/>
          <w:sz w:val="28"/>
          <w:szCs w:val="28"/>
          <w:rtl/>
        </w:rPr>
        <w:t xml:space="preserve">«و محصله ما تقدم فی محصل حدیث السفینة من الحث علی إعظامهم و التعلق بحبلهم و حبهم و علمهم و الأخذ بهدی علمائهم، و محاسن أخلاقهم، شکرا لنعمة مشرفهم صلّی اللّه علیه و سلّم، و یستفاد من ذلک بقاء الکتاب و السنة و العترة الی یوم القیامة، و الذین وقع الحث علیهم انما هو العارفون منهم بالکتاب و السنة إذ هم لا یفارقون الکتاب الی ورود الحوض، و یؤیده</w:t>
      </w:r>
    </w:p>
    <w:p>
      <w:pPr>
        <w:pStyle w:val="BookText"/>
      </w:pPr>
      <w:r>
        <w:rPr>
          <w:rFonts w:ascii="IRNazanin" w:hAnsi="IRNazanin" w:eastAsia="IRNazanin" w:cs="IRNazanin"/>
          <w:lang w:bidi="fa-IR"/>
          <w:color w:val="111111"/>
          <w:sz w:val="28"/>
          <w:szCs w:val="28"/>
          <w:rtl/>
        </w:rPr>
        <w:t xml:space="preserve">حدیث: تعلموا منهم و لا تعلموهم فإنهم اعلم منکم، و تمیزوا بذلک عن بقیة العلماء لان اللّه اذهب عنهم الرجس و طهرهم تطهیرا، و شرفهم بالکرامات الباهرات، و المزایا المتکاثرات و اما الجاهلون منهم فطریقتهم التعلم و السؤال کغیرهم</w:t>
      </w:r>
    </w:p>
    <w:p>
      <w:pPr>
        <w:pStyle w:val="BookText"/>
      </w:pPr>
      <w:r>
        <w:rPr>
          <w:rFonts w:ascii="IRNazanin" w:hAnsi="IRNazanin" w:eastAsia="IRNazanin" w:cs="IRNazanin"/>
          <w:lang w:bidi="fa-IR"/>
          <w:color w:val="111111"/>
          <w:sz w:val="28"/>
          <w:szCs w:val="28"/>
          <w:rtl/>
        </w:rPr>
        <w:t xml:space="preserve">، و هذا فی الخلافة الظاهرة و الوارثة للمقام الابراهیمی المحمدی، فقد تقدم ان الخلافة الباطنة مختصة بهم و ان قطب الأولیاء لا یکون الا منهم فی کل زمان و مکان، و لست أرید بالخلافة العضوض فإنهم یبعدون عنها غایة البعد، انما المراد الخلافة الاصطفائیة لحفظ الکتاب و السنة.. لا یفارقون ذلک الی ورود الحوض».</w:t>
      </w:r>
    </w:p>
    <w:p>
      <w:pPr>
        <w:pStyle w:val="BookText"/>
      </w:pPr>
      <w:r>
        <w:rPr>
          <w:rFonts w:ascii="IRNazanin" w:hAnsi="IRNazanin" w:eastAsia="IRNazanin" w:cs="IRNazanin"/>
          <w:lang w:bidi="fa-IR"/>
          <w:color w:val="111111"/>
          <w:sz w:val="28"/>
          <w:szCs w:val="28"/>
          <w:rtl/>
        </w:rPr>
        <w:t xml:space="preserve">فلینظر هل یبقی بعد ذلک شک فی بطلان کلام (الدهلوی)؟!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من التنبیه هنا علی أن قوله: «و اما الجاهلون..» تجاهل واضح، إذ لا یوجد فی أهل البیت علیهم السّلام- و هم الذین ورد بحقهم حدیث السفینة و حدیث الثقلین- جاهل أصلا، الا انه انما قال ذلک تبعا لبعض أسلافه حیث یذهبون الی توسیع دائرة أهل البیت، و لقد ذکرنا فی (مجلد آیة التطهیر)- و سیأتی فی هذا الکتاب أیضا- ما هو الحق فی معنی أهل البیت.</w:t>
      </w:r>
    </w:p>
    <w:p>
      <w:pPr>
        <w:pStyle w:val="BookText"/>
      </w:pPr>
      <w:r>
        <w:rPr>
          <w:rFonts w:ascii="IRNazanin" w:hAnsi="IRNazanin" w:eastAsia="IRNazanin" w:cs="IRNazanin"/>
          <w:lang w:bidi="fa-IR"/>
          <w:color w:val="111111"/>
          <w:sz w:val="28"/>
          <w:szCs w:val="28"/>
          <w:rtl/>
        </w:rPr>
        <w:t xml:space="preserve">9- قال العجیلی فی (ذخیرة المآل) أیضا:</w:t>
      </w:r>
    </w:p>
    <w:p>
      <w:pPr>
        <w:pStyle w:val="BookText"/>
      </w:pPr>
      <w:r>
        <w:rPr>
          <w:rFonts w:ascii="IRNazanin" w:hAnsi="IRNazanin" w:eastAsia="IRNazanin" w:cs="IRNazanin"/>
          <w:lang w:bidi="fa-IR"/>
          <w:color w:val="111111"/>
          <w:sz w:val="28"/>
          <w:szCs w:val="28"/>
          <w:rtl/>
        </w:rPr>
        <w:t xml:space="preserve">«تعلموا منهم و قدموهم، تجاوزوا عنهم و عظموهم. أما التعلم منهم فقد صح انهم معادن الحکمة، و صح</w:t>
      </w:r>
    </w:p>
    <w:p>
      <w:pPr>
        <w:pStyle w:val="BookText"/>
      </w:pPr>
      <w:r>
        <w:rPr>
          <w:rFonts w:ascii="IRNazanin" w:hAnsi="IRNazanin" w:eastAsia="IRNazanin" w:cs="IRNazanin"/>
          <w:lang w:bidi="fa-IR"/>
          <w:color w:val="111111"/>
          <w:sz w:val="28"/>
          <w:szCs w:val="28"/>
          <w:rtl/>
        </w:rPr>
        <w:t xml:space="preserve">فی حدیث الثقلین: فلا تقدموهما فتهلکوا و لا تعلموهما فإنهما أعلم منکم.</w:t>
      </w:r>
    </w:p>
    <w:p>
      <w:pPr>
        <w:pStyle w:val="BookText"/>
      </w:pPr>
      <w:r>
        <w:rPr>
          <w:rFonts w:ascii="IRNazanin" w:hAnsi="IRNazanin" w:eastAsia="IRNazanin" w:cs="IRNazanin"/>
          <w:lang w:bidi="fa-IR"/>
          <w:color w:val="111111"/>
          <w:sz w:val="28"/>
          <w:szCs w:val="28"/>
          <w:rtl/>
        </w:rPr>
        <w:t xml:space="preserve">و أما التقدیم فهم أولی بذلک و أحق فی مواضع کثیرة منها: الامامة الکبری و تقدیمهم فی الدخول و الخروج و المشی و الکلام و غیر ذلک من أمور العادات. و</w:t>
      </w:r>
    </w:p>
    <w:p>
      <w:pPr>
        <w:pStyle w:val="BookText"/>
      </w:pPr>
      <w:r>
        <w:rPr>
          <w:rFonts w:ascii="IRNazanin" w:hAnsi="IRNazanin" w:eastAsia="IRNazanin" w:cs="IRNazanin"/>
          <w:lang w:bidi="fa-IR"/>
          <w:color w:val="111111"/>
          <w:sz w:val="28"/>
          <w:szCs w:val="28"/>
          <w:rtl/>
        </w:rPr>
        <w:t xml:space="preserve">أخرج ابن سعد عن علی رضی اللّه عنه: أخبرنی رسول اللّه صلّی اللّه علیه و سلّم ان أول من یدخل الجنة أنا و أنت و الحسنان. قلت یا رسول اللّه فمحبونا؟</w:t>
      </w:r>
    </w:p>
    <w:p>
      <w:pPr>
        <w:pStyle w:val="BookText"/>
      </w:pPr>
      <w:r>
        <w:rPr>
          <w:rFonts w:ascii="IRNazanin" w:hAnsi="IRNazanin" w:eastAsia="IRNazanin" w:cs="IRNazanin"/>
          <w:lang w:bidi="fa-IR"/>
          <w:color w:val="111111"/>
          <w:sz w:val="28"/>
          <w:szCs w:val="28"/>
          <w:rtl/>
        </w:rPr>
        <w:t xml:space="preserve">قال: من ورائکم</w:t>
      </w:r>
    </w:p>
    <w:p>
      <w:pPr>
        <w:pStyle w:val="BookText"/>
      </w:pPr>
      <w:r>
        <w:rPr>
          <w:rFonts w:ascii="IRNazanin" w:hAnsi="IRNazanin" w:eastAsia="IRNazanin" w:cs="IRNazanin"/>
          <w:lang w:bidi="fa-IR"/>
          <w:color w:val="111111"/>
          <w:sz w:val="28"/>
          <w:szCs w:val="28"/>
          <w:rtl/>
        </w:rPr>
        <w:t xml:space="preserve">، فإذا کان الأمر کما تسمع فتقدیمهم فی هذا الدار من باب أولی، و قد تقدم عند ذکر أحوال السلف مع أهل البیت ما یغنی عن الاعادة …</w:t>
      </w:r>
    </w:p>
    <w:p>
      <w:pPr>
        <w:pStyle w:val="BookText"/>
      </w:pPr>
      <w:r>
        <w:rPr>
          <w:rFonts w:ascii="IRNazanin" w:hAnsi="IRNazanin" w:eastAsia="IRNazanin" w:cs="IRNazanin"/>
          <w:lang w:bidi="fa-IR"/>
          <w:color w:val="111111"/>
          <w:sz w:val="28"/>
          <w:szCs w:val="28"/>
          <w:rtl/>
        </w:rPr>
        <w:t xml:space="preserve">و لما أمرنا صلّی اللّه علیه و سلّم بتقدیمهم، فتأخیرهم عن مقاماتهم الشریفة مخالفة للشرع، و من مقاماتهم مقارنة القرآن، و دوام التطهیر من المعاصی و البدع، اما ابتداء و اما انتهاء، و وجوب التمسک بهم، و اعتقاد انهم سفینة ناجیة منجیة، و من قال خلاف ذلک فقد أخر من قدم اللّه و رسوله،</w:t>
      </w:r>
    </w:p>
    <w:p>
      <w:pPr>
        <w:pStyle w:val="BookText"/>
      </w:pPr>
      <w:r>
        <w:rPr>
          <w:rFonts w:ascii="IRNazanin" w:hAnsi="IRNazanin" w:eastAsia="IRNazanin" w:cs="IRNazanin"/>
          <w:lang w:bidi="fa-IR"/>
          <w:color w:val="111111"/>
          <w:sz w:val="28"/>
          <w:szCs w:val="28"/>
          <w:rtl/>
        </w:rPr>
        <w:t xml:space="preserve">قال صلّی اللّه علیه و سلّم: انما جعل الامام لیؤتم به، و المأموم أسیر الامام، و المتابعة واجبة و التقدم علیه حرام، و من أخرهم عن مقاماتهم فصلاته باطلة، و تأخیر من یستحق التقدیم فی الموضع الذی استحقه من عکس الحقائق، فاعتبروا یا اولی الأبصار»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6" w:name="pg10407_104096"/>
    <w:bookmarkEnd w:id="186"/>
    <w:p>
      <w:pPr>
        <w:pStyle w:val="BookText"/>
      </w:pPr>
      <w:r>
        <w:rPr>
          <w:rFonts w:ascii="IRNazanin" w:hAnsi="IRNazanin" w:eastAsia="IRNazanin" w:cs="IRNazanin"/>
          <w:lang w:bidi="fa-IR"/>
          <w:color w:val="111111"/>
          <w:sz w:val="28"/>
          <w:szCs w:val="28"/>
          <w:rtl/>
        </w:rPr>
        <w:t xml:space="preserve">فلینظر: کیف یرتاب أحد بعد هذا الکلام و أمثاله، فی دلالة حدیث الثقلین علی مرام أهل الحق؟! و الجدیر بالتنویه: ان کل قول من هذه الأقوال المتقدمة- عند المتأمل و المنصف- وجه مستقل لدلالة حدیث الثقلین علی امامة أمیر المؤمنین علی و أهل البیت علیهم السّلام.</w:t>
      </w:r>
    </w:p>
    <w:p>
      <w:pPr>
        <w:pStyle w:val="Heading5"/>
      </w:pPr>
      <w:bookmarkStart w:id="702" w:name="_Toc478"/>
      <w:r>
        <w:t>22- دلالة الحدیث علی خلافة أهل البیت</w:t>
      </w:r>
      <w:bookmarkEnd w:id="702"/>
    </w:p>
    <w:p>
      <w:pPr>
        <w:pStyle w:val="BookText"/>
      </w:pPr>
      <w:r>
        <w:rPr>
          <w:rFonts w:ascii="IRNazanin" w:hAnsi="IRNazanin" w:eastAsia="IRNazanin" w:cs="IRNazanin"/>
          <w:lang w:bidi="fa-IR"/>
          <w:color w:val="111111"/>
          <w:sz w:val="28"/>
          <w:szCs w:val="28"/>
          <w:rtl/>
        </w:rPr>
        <w:t xml:space="preserve">لقد جاء حدیث الثقلین عن رسول اللّه صلّی اللّه علیه و آله بنهج یدل دلالة واضحة علی خلافة أهل البیت علیهم السّلام و هذا نصه</w:t>
      </w:r>
    </w:p>
    <w:p>
      <w:pPr>
        <w:pStyle w:val="BookText"/>
      </w:pPr>
      <w:r>
        <w:rPr>
          <w:rFonts w:ascii="IRNazanin" w:hAnsi="IRNazanin" w:eastAsia="IRNazanin" w:cs="IRNazanin"/>
          <w:lang w:bidi="fa-IR"/>
          <w:color w:val="111111"/>
          <w:sz w:val="28"/>
          <w:szCs w:val="28"/>
          <w:rtl/>
        </w:rPr>
        <w:t xml:space="preserve">عن کتاب (ینابیع المودة) للشیخ القندوزی قال:</w:t>
      </w:r>
    </w:p>
    <w:p>
      <w:pPr>
        <w:pStyle w:val="BookText"/>
      </w:pPr>
      <w:r>
        <w:rPr>
          <w:rFonts w:ascii="IRNazanin" w:hAnsi="IRNazanin" w:eastAsia="IRNazanin" w:cs="IRNazanin"/>
          <w:lang w:bidi="fa-IR"/>
          <w:color w:val="111111"/>
          <w:sz w:val="28"/>
          <w:szCs w:val="28"/>
          <w:rtl/>
        </w:rPr>
        <w:t xml:space="preserve">«و فی (المناقب) عن عبد اللّه بن الحسن المجتبی ابن علی المرتضی علیهم السّلام عن أبیه جده الحسن السبط قال: خطب جدی صلّی اللّه علیه و سلّم یوما فقال بعد ما حمد اللّه و اثنی علیه: معاشر الناس انی أدعی فأجیب و انّی تارک فیکم الثقلین کتاب اللّه و عترتی أهل بیتی، ان تمسکتم بهما لن تضلوا و انهما لن یفترقا حتی یردا علی الحوض، فتعلموا منهم و لا تعلموهم فإنهم اعلم منکم، و لا تخلو الأرض منهم و لو خلت لانساخت بأهلها، ثم قال: اللهم انک لا تخلی الأرض من حجة علی خلقک لئلا تبطل حجتک و لا یضل أولیاؤک بعد إذ هدیتهم، أولئک الأقلون عددا، و الأعظمون قدرا عند اللّه عز و جل و لقد دعوت اللّه تبارک و تعالی أن یجعل العلم و الحکمة فی عقبی و عقب عقبی و فی زرعی و زرع و زرعی الی یوم القیامة، فاستجیب لی»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w:t>
      </w:r>
    </w:p>
    <w:p>
      <w:pPr>
        <w:pStyle w:val="BookText"/>
      </w:pPr>
      <w:r>
        <w:rPr>
          <w:rFonts w:ascii="IRNazanin" w:hAnsi="IRNazanin" w:eastAsia="IRNazanin" w:cs="IRNazanin"/>
          <w:lang w:bidi="fa-IR"/>
          <w:color w:val="111111"/>
          <w:sz w:val="28"/>
          <w:szCs w:val="28"/>
          <w:rtl/>
        </w:rPr>
        <w:t xml:space="preserve">1- أمره صلّی اللّه علیه و آله و سلّم الامة بالتعلم منهم دلیل علی أعلمیتهم لأنه لو کان فیهم أعلم منهم لأمر بالتعلم منه.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7" w:name="pg10407_104097"/>
    <w:bookmarkEnd w:id="187"/>
    <w:p>
      <w:pPr>
        <w:pStyle w:val="BookText"/>
      </w:pPr>
      <w:r>
        <w:rPr>
          <w:rFonts w:ascii="IRNazanin" w:hAnsi="IRNazanin" w:eastAsia="IRNazanin" w:cs="IRNazanin"/>
          <w:lang w:bidi="fa-IR"/>
          <w:color w:val="111111"/>
          <w:sz w:val="28"/>
          <w:szCs w:val="28"/>
          <w:rtl/>
        </w:rPr>
        <w:t xml:space="preserve">2- نهیه صلّی اللّه علیه و آله و سلّم تعلیم أهل البیت.</w:t>
      </w:r>
    </w:p>
    <w:p>
      <w:pPr>
        <w:pStyle w:val="BookText"/>
      </w:pPr>
      <w:r>
        <w:rPr>
          <w:rFonts w:ascii="IRNazanin" w:hAnsi="IRNazanin" w:eastAsia="IRNazanin" w:cs="IRNazanin"/>
          <w:lang w:bidi="fa-IR"/>
          <w:color w:val="111111"/>
          <w:sz w:val="28"/>
          <w:szCs w:val="28"/>
          <w:rtl/>
        </w:rPr>
        <w:t xml:space="preserve">3- تأکیده صلّی اللّه علیه و آله و سلّم علی أعلمیتهم</w:t>
      </w:r>
    </w:p>
    <w:p>
      <w:pPr>
        <w:pStyle w:val="BookText"/>
      </w:pPr>
      <w:r>
        <w:rPr>
          <w:rFonts w:ascii="IRNazanin" w:hAnsi="IRNazanin" w:eastAsia="IRNazanin" w:cs="IRNazanin"/>
          <w:lang w:bidi="fa-IR"/>
          <w:color w:val="111111"/>
          <w:sz w:val="28"/>
          <w:szCs w:val="28"/>
          <w:rtl/>
        </w:rPr>
        <w:t xml:space="preserve">بقوله: فإنهم أعلم منکم.</w:t>
      </w:r>
    </w:p>
    <w:p>
      <w:pPr>
        <w:pStyle w:val="BookText"/>
      </w:pPr>
      <w:r>
        <w:rPr>
          <w:rFonts w:ascii="IRNazanin" w:hAnsi="IRNazanin" w:eastAsia="IRNazanin" w:cs="IRNazanin"/>
          <w:lang w:bidi="fa-IR"/>
          <w:color w:val="111111"/>
          <w:sz w:val="28"/>
          <w:szCs w:val="28"/>
          <w:rtl/>
        </w:rPr>
        <w:t xml:space="preserve">و الاعلمیة لا تتصور الا ان یکونوا معصومین عن الخطأ و النسیان، و قد تقدم ان الاعلمیة و العصمة تستلزمان الامامة.</w:t>
      </w:r>
    </w:p>
    <w:p>
      <w:pPr>
        <w:pStyle w:val="BookText"/>
      </w:pPr>
      <w:r>
        <w:rPr>
          <w:rFonts w:ascii="IRNazanin" w:hAnsi="IRNazanin" w:eastAsia="IRNazanin" w:cs="IRNazanin"/>
          <w:lang w:bidi="fa-IR"/>
          <w:color w:val="111111"/>
          <w:sz w:val="28"/>
          <w:szCs w:val="28"/>
          <w:rtl/>
        </w:rPr>
        <w:t xml:space="preserve">4- تصریحه بعدم خلو الأرض منهم و انه لو خلت لانساخت یدل علی انهم قائمون مقامه، إذ کما أن وجوده صلّی اللّه علیه و آله و سلّم کان حافظا للأرض من الزوال و أهلها من الهلاک فکذلک أهل البیت. و هذا یفید الامامة باعتبارین:</w:t>
      </w:r>
    </w:p>
    <w:p>
      <w:pPr>
        <w:pStyle w:val="BookText"/>
      </w:pPr>
      <w:r>
        <w:rPr>
          <w:rFonts w:ascii="IRNazanin" w:hAnsi="IRNazanin" w:eastAsia="IRNazanin" w:cs="IRNazanin"/>
          <w:lang w:bidi="fa-IR"/>
          <w:color w:val="111111"/>
          <w:sz w:val="28"/>
          <w:szCs w:val="28"/>
          <w:rtl/>
        </w:rPr>
        <w:t xml:space="preserve">الاول: قیامهم مقامه.</w:t>
      </w:r>
    </w:p>
    <w:p>
      <w:pPr>
        <w:pStyle w:val="BookText"/>
      </w:pPr>
      <w:r>
        <w:rPr>
          <w:rFonts w:ascii="IRNazanin" w:hAnsi="IRNazanin" w:eastAsia="IRNazanin" w:cs="IRNazanin"/>
          <w:lang w:bidi="fa-IR"/>
          <w:color w:val="111111"/>
          <w:sz w:val="28"/>
          <w:szCs w:val="28"/>
          <w:rtl/>
        </w:rPr>
        <w:t xml:space="preserve">الثانی: کونهم أفضل أهل الأرض.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قوله صلّی اللّه علیه و آله و سلّم: «اللهم انک لا تخلی الأرض من حجة علی خلقک لئلا تبطل حجتک، و لا یضل أولیاؤک بعد إذ هدیتهم»</w:t>
      </w:r>
    </w:p>
    <w:p>
      <w:pPr>
        <w:pStyle w:val="BookText"/>
      </w:pPr>
      <w:r>
        <w:rPr>
          <w:rFonts w:ascii="IRNazanin" w:hAnsi="IRNazanin" w:eastAsia="IRNazanin" w:cs="IRNazanin"/>
          <w:lang w:bidi="fa-IR"/>
          <w:color w:val="111111"/>
          <w:sz w:val="28"/>
          <w:szCs w:val="28"/>
          <w:rtl/>
        </w:rPr>
        <w:t xml:space="preserve">یدل علی ثلاثة امور:</w:t>
      </w:r>
    </w:p>
    <w:p>
      <w:pPr>
        <w:pStyle w:val="BookText"/>
      </w:pPr>
      <w:r>
        <w:rPr>
          <w:rFonts w:ascii="IRNazanin" w:hAnsi="IRNazanin" w:eastAsia="IRNazanin" w:cs="IRNazanin"/>
          <w:lang w:bidi="fa-IR"/>
          <w:color w:val="111111"/>
          <w:sz w:val="28"/>
          <w:szCs w:val="28"/>
          <w:rtl/>
        </w:rPr>
        <w:t xml:space="preserve">الاول: انهم حجج اللّه علی الخلق.</w:t>
      </w:r>
    </w:p>
    <w:p>
      <w:pPr>
        <w:pStyle w:val="BookText"/>
      </w:pPr>
      <w:r>
        <w:rPr>
          <w:rFonts w:ascii="IRNazanin" w:hAnsi="IRNazanin" w:eastAsia="IRNazanin" w:cs="IRNazanin"/>
          <w:lang w:bidi="fa-IR"/>
          <w:color w:val="111111"/>
          <w:sz w:val="28"/>
          <w:szCs w:val="28"/>
          <w:rtl/>
        </w:rPr>
        <w:t xml:space="preserve">الثانی: انهم السبب لبقاء الحجة و عدم بطلانها.</w:t>
      </w:r>
    </w:p>
    <w:p>
      <w:pPr>
        <w:pStyle w:val="BookText"/>
      </w:pPr>
      <w:r>
        <w:rPr>
          <w:rFonts w:ascii="IRNazanin" w:hAnsi="IRNazanin" w:eastAsia="IRNazanin" w:cs="IRNazanin"/>
          <w:lang w:bidi="fa-IR"/>
          <w:color w:val="111111"/>
          <w:sz w:val="28"/>
          <w:szCs w:val="28"/>
          <w:rtl/>
        </w:rPr>
        <w:t xml:space="preserve">الثالث: انهم السبب المبقی لأولیاء اللّه علی الهدایة، و لو لم یکونوا لضلوا من بعد هدایتهم.</w:t>
      </w:r>
    </w:p>
    <w:p>
      <w:pPr>
        <w:pStyle w:val="BookText"/>
      </w:pPr>
      <w:r>
        <w:rPr>
          <w:rFonts w:ascii="IRNazanin" w:hAnsi="IRNazanin" w:eastAsia="IRNazanin" w:cs="IRNazanin"/>
          <w:lang w:bidi="fa-IR"/>
          <w:color w:val="111111"/>
          <w:sz w:val="28"/>
          <w:szCs w:val="28"/>
          <w:rtl/>
        </w:rPr>
        <w:t xml:space="preserve">و هذه مراتب علیا لا تصل إلیها العقول و الافهام …</w:t>
      </w:r>
    </w:p>
    <w:p>
      <w:pPr>
        <w:pStyle w:val="BookText"/>
      </w:pPr>
      <w:r>
        <w:rPr>
          <w:rFonts w:ascii="IRNazanin" w:hAnsi="IRNazanin" w:eastAsia="IRNazanin" w:cs="IRNazanin"/>
          <w:lang w:bidi="fa-IR"/>
          <w:color w:val="111111"/>
          <w:sz w:val="28"/>
          <w:szCs w:val="28"/>
          <w:rtl/>
        </w:rPr>
        <w:t xml:space="preserve">6- تعبیره صلّی اللّه علیه و آله عنهم بأنهم الأقلون عددا و الأعظمون قدرا عند اللّه، دلیل صریح علی أفضلیتهم المستلزمة لامامتهم.</w:t>
      </w:r>
    </w:p>
    <w:p>
      <w:pPr>
        <w:pStyle w:val="BookText"/>
      </w:pPr>
      <w:r>
        <w:rPr>
          <w:rFonts w:ascii="IRNazanin" w:hAnsi="IRNazanin" w:eastAsia="IRNazanin" w:cs="IRNazanin"/>
          <w:lang w:bidi="fa-IR"/>
          <w:color w:val="111111"/>
          <w:sz w:val="28"/>
          <w:szCs w:val="28"/>
          <w:rtl/>
        </w:rPr>
        <w:t xml:space="preserve">7- قوله صلّی اللّه علیه و آله و لقد دعوت اللّه تبارک و تعالی … دلیل علی أعلمیتهم من غیرهم و انهم باقون الی یوم القیامة.</w:t>
      </w:r>
    </w:p>
    <w:p>
      <w:pPr>
        <w:pStyle w:val="Heading5"/>
      </w:pPr>
      <w:bookmarkStart w:id="703" w:name="_Toc479"/>
      <w:r>
        <w:t>23- احتجاج علی علیه السّلام بحدیث الثقلین</w:t>
      </w:r>
      <w:bookmarkEnd w:id="703"/>
    </w:p>
    <w:p>
      <w:pPr>
        <w:pStyle w:val="BookText"/>
      </w:pPr>
      <w:r>
        <w:rPr>
          <w:rFonts w:ascii="IRNazanin" w:hAnsi="IRNazanin" w:eastAsia="IRNazanin" w:cs="IRNazanin"/>
          <w:lang w:bidi="fa-IR"/>
          <w:color w:val="111111"/>
          <w:sz w:val="28"/>
          <w:szCs w:val="28"/>
          <w:rtl/>
        </w:rPr>
        <w:t xml:space="preserve">1- لقد احتج أمیر المؤمنین علیه السّلام فی مجلس الشوری بحدیث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الثقلین لاثبات أحقّیته بالخلافة فی الشوری..</w:t>
      </w:r>
    </w:p>
    <w:p>
      <w:pPr>
        <w:pStyle w:val="BookText"/>
      </w:pPr>
      <w:r>
        <w:rPr>
          <w:rFonts w:ascii="IRNazanin" w:hAnsi="IRNazanin" w:eastAsia="IRNazanin" w:cs="IRNazanin"/>
          <w:lang w:bidi="fa-IR"/>
          <w:color w:val="111111"/>
          <w:sz w:val="28"/>
          <w:szCs w:val="28"/>
          <w:rtl/>
        </w:rPr>
        <w:t xml:space="preserve">فقد قال ابن المغازلی ما نصه:</w:t>
      </w:r>
    </w:p>
    <w:p>
      <w:pPr>
        <w:pStyle w:val="BookText"/>
      </w:pPr>
      <w:r>
        <w:rPr>
          <w:rFonts w:ascii="IRNazanin" w:hAnsi="IRNazanin" w:eastAsia="IRNazanin" w:cs="IRNazanin"/>
          <w:lang w:bidi="fa-IR"/>
          <w:color w:val="111111"/>
          <w:sz w:val="28"/>
          <w:szCs w:val="28"/>
          <w:rtl/>
        </w:rPr>
        <w:t xml:space="preserve">«أخبرنا أبو طاهر محمد بن علی بن محمد البیع البغدادی، أنا ابو العباس أحمد بن محمد بن سعید المعروف بابن عقدة الحافظ، نا جعفر بن محمد بن سعید الأحمسی نا نصر- و هو ابن مزاحم- نا الحکم بن مسکین نا أبو الجارود ابن طارق عن عامر بن واثلة، و أبو ساسان، و أبو حمزة عن أبی إسحاق السبیعی عن عامر بن واثلة قال: کنت مع علی فی البیت یوم الشوری، فسمعت علیا یقول لهم: لاحتجن علیکم مما لا یستطیع عربیکم و لا عجمیکم بغیر ذلک، ثم قال:</w:t>
      </w:r>
    </w:p>
    <w:p>
      <w:pPr>
        <w:pStyle w:val="BookText"/>
      </w:pPr>
      <w:r>
        <w:rPr>
          <w:rFonts w:ascii="IRNazanin" w:hAnsi="IRNazanin" w:eastAsia="IRNazanin" w:cs="IRNazanin"/>
          <w:lang w:bidi="fa-IR"/>
          <w:color w:val="111111"/>
          <w:sz w:val="28"/>
          <w:szCs w:val="28"/>
          <w:rtl/>
        </w:rPr>
        <w:t xml:space="preserve">أنشدکم باللّه أیها النفر جمیعا أ فیکم أحد وحد اللّه، قبلی؟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احد له أخ مثل أخی جعفر الطیار فی الجنة مع الملائکة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احد له عم مثل عمی حمزة اسد اللّه اسد رسوله سید الشهداء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له زوجة مثل زوجتی فاطمة بنت محمد سیدة نساء أهل الجنة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له سبطان مثل سبطی الحسن و الحسین سیدی شباب اهل الجنة،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ناجی رسول اللّه عشر مرات فقدم [یقدم بین نجواه صدقة، قبلی؟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صلّی اللّه علیه و آله من کنت مولاه فعلی مولاه اللهم وال من والاه و عاد من عاداه فلیبلغ الشاهد منکم الغائب،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صلّی اللّه علیه و آله اللهم آتنی بأحب الخلق إلیک و الی و أشدهم حبا لک و حبا لی یأکل معی من هذا الطاهر فأتاه فأکل معه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صلّی اللّه علیه و آله لأعطینّ الرایة [غدا] رجلا یحب اللّه و رسوله و یحبه اللّه و رسوله لا یرجع حتی یفتح اللّه علی یدیه إذ رجع غیری منهزما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فیه رسول اللّه صلّی اللّه علیه و آله لبنی لهیعة [ولیعة] لتنتهن او لأبعثن إلیکم رجلا کنفسی طاعته کطاعتی و معصیته کمعصیتی، یحصدکم [یغشاکم بالسیف،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رسول اللّه صلّی اللّه علیه و آله فیه کذب من زعم انه یحبنی و یبغض هذا،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سلم علیه فی ساعة واحدة ثلاثة آلاف من الملائکة فیهم جبرئیل و میکائیل و إسرافیل حیث جئت بالماء الی رسول اللّه صلّی اللّه علیه و آله من القلیب،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جبرئیل: هذه هی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المواساة فقال رسول اللّه صلّی اللّه علیه و آله انه منی و انا منه، فقال [له جبرئیل:</w:t>
      </w:r>
    </w:p>
    <w:p>
      <w:pPr>
        <w:pStyle w:val="BookText"/>
      </w:pPr>
      <w:r>
        <w:rPr>
          <w:rFonts w:ascii="IRNazanin" w:hAnsi="IRNazanin" w:eastAsia="IRNazanin" w:cs="IRNazanin"/>
          <w:lang w:bidi="fa-IR"/>
          <w:color w:val="111111"/>
          <w:sz w:val="28"/>
          <w:szCs w:val="28"/>
          <w:rtl/>
        </w:rPr>
        <w:t xml:space="preserve">و انا منکما، غیری؟! 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نودی به [فیه من السماء لا سیف الا ذو الفقار و لا فتی الا علی؟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یقاتل الناکثین و القاسطین و المارقین علی لسان النبی صلّی اللّه علیه و آله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صلّی اللّه علیه و آله انی قاتلت علی تنزیل القرآن، و تقاتل أنت [یا علی علی تأویل القرآن،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ردت علیه الشمس حتی صلّی العصر فی وقتها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أمره رسول اللّه صلّی اللّه علیه و آله بأن یأخذ «براءة» من ابی بکر فقال له ابو بکر: أنزل فی شی‌ء؟ فقال له: انه لا یؤدی عنی إلا علی،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قالوا: فأنشدکم باللّه هل فیکم أحد أمره رسول اللّه صلّی اللّه علیه و آله أنت منی بمنزلة هارون من موسی الا انه لا نبی بعدی،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احد قال له رسول اللّه صلّی اللّه علیه و آله لا یحبک الا مؤمن و لا یبغضک الا کافر، غیری؟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أ تعلمون انه أمر بسد أبوابکم و فتح بابی فقلتم فی ذلک فقال رسول اللّه صلّی اللّه علیه و آله ما انا سددت أبوابکم، و لا أنا فتحت بابه بل اللّه سد أبوابکم و فتح بابه،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أ تعلمون انه ناجانی یوم الطائف دون الناس، فأطال ذلک، فقلتم ناجاه دوننا فقال: ما أنا انتجیته بل اللّه انتجاه، غیری؟</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فأنشدکم باللّه أ تعلمون ان رسول اللّه صلّی اللّه علیه و آله قال: الحق مع علی و علی مع الحق، یزول الحق مع علی حیث زال؟</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فأنشدکم باللّه أ تعلمون ان رسول اللّه صلّی اللّه علیه و آله قال: انی تارک فیکم الثقلین کتاب اللّه و عترتی، لن تضلوا ما استمسکتم بهما و لن یفترقا حتی یردا علی الحوض؟</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قال: فأنشدکم باللّه هل فیکم أحد وقی رسول اللّه بنفسه من المشرکین فاضطجع مضجعه [مضطجعه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احد بارز عمرو بن عبد ود حیث دعاکم الی البراز،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فأنشدکم باللّه هل فیکم احد أنزل اللّه فیه آیة التطهیر حیث یقول «إِنَّما یُرِیدُ اللَّهُ لِیُذْهِبَ عَنْکُمُ الرِّجْسَ أَهْلَ الْبَیْتِ وَ یُطَهِّرَکُمْ تَطْهِیراً» غیری؟ 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صلّی اللّه علیه و آله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سید العرب، غیری؟</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IRNazanin" w:hAnsi="IRNazanin" w:eastAsia="IRNazanin" w:cs="IRNazanin"/>
          <w:lang w:bidi="fa-IR"/>
          <w:color w:val="111111"/>
          <w:sz w:val="28"/>
          <w:szCs w:val="28"/>
          <w:rtl/>
        </w:rPr>
        <w:t xml:space="preserve">قال: فأنشدکم باللّه هل فیکم أحد قال له رسول اللّه: ما سألت اللّه شیئا الا سألت لک مثله، غیری؟</w:t>
      </w:r>
    </w:p>
    <w:p>
      <w:pPr>
        <w:pStyle w:val="BookText"/>
      </w:pPr>
      <w:r>
        <w:rPr>
          <w:rFonts w:ascii="IRNazanin" w:hAnsi="IRNazanin" w:eastAsia="IRNazanin" w:cs="IRNazanin"/>
          <w:lang w:bidi="fa-IR"/>
          <w:color w:val="111111"/>
          <w:sz w:val="28"/>
          <w:szCs w:val="28"/>
          <w:rtl/>
        </w:rPr>
        <w:t xml:space="preserve">قالوا: اللهم لا»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القندوزی: «عن أبی ذر رضی اللّه عنه قال: قال علی علیه السّلام لطلحة و عبد الرحمن بن عوف و سعد بن أبی وقاص: هل تعلمون أن رسول اللّه صلّی اللّه علیه و آله و سلّم قال: انی تارک فیکم الثقلین کتاب اللّه و عترتی أهل بیتی …؟ قالوا: نعم»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هکذا احتج به أمیر المؤمنین علیه السّلام- فیما احتج- فی المسجد النبوی الشریف فی خلافة عثمان، أمام جمع من الصحابة فقال کلهم:</w:t>
      </w:r>
    </w:p>
    <w:p>
      <w:pPr>
        <w:pStyle w:val="BookText"/>
      </w:pPr>
      <w:r>
        <w:rPr>
          <w:rFonts w:ascii="IRNazanin" w:hAnsi="IRNazanin" w:eastAsia="IRNazanin" w:cs="IRNazanin"/>
          <w:lang w:bidi="fa-IR"/>
          <w:color w:val="111111"/>
          <w:sz w:val="28"/>
          <w:szCs w:val="28"/>
          <w:rtl/>
        </w:rPr>
        <w:t xml:space="preserve">«نشهد أن رسول اللّه صلّی اللّه علیه و آله قال ذلک» رواه فی (ینابیع المودة 114- 116) عن الحموینی.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روی القندوزی بتفسیر قوله تعالی: یا أَیُّهَا الَّذِینَ آمَنُوا أَطِیعُوا اللَّهَ وَ أَطِیعُوا الرَّسُولَ وَ أُولِی الْأَمْرِ مِنْکُمْ قال: «و فی المناقب بالسند المذکور عن سلیم بن قیس الهلالی قال: سمعت علیّا صلوات اللّه علیه یقول- و أتاه رجل فقال: أرنی أدنی ما یکون به العبد مؤمنا، و أدنی ما یکون به العبد کافرا، و أدنی ما یکون به العبد ضالا.</w:t>
      </w:r>
    </w:p>
    <w:p>
      <w:pPr>
        <w:pStyle w:val="BookText"/>
      </w:pPr>
      <w:r>
        <w:rPr>
          <w:rFonts w:ascii="IRNazanin" w:hAnsi="IRNazanin" w:eastAsia="IRNazanin" w:cs="IRNazanin"/>
          <w:lang w:bidi="fa-IR"/>
          <w:color w:val="111111"/>
          <w:sz w:val="28"/>
          <w:szCs w:val="28"/>
          <w:rtl/>
        </w:rPr>
        <w:t xml:space="preserve">فقال له: قد سألت فافهم الجواب- أما أدنی ما یکون به العبد مؤمنا أن یعرفه اللّه تبارک و تعالی نفسه فیقر له بالطاعة و یعرفه نبیه صلّی اللّه علیه و آله فیقر له بالطاعة و یعرفه امامه و حجته فی أرضه و شاهده علی خلقه فیقر له بالطاعة.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یا أمیر المؤمنین و ان جهل جمیع الأشیاء الا ما وصفت؟ قال:</w:t>
      </w:r>
    </w:p>
    <w:p>
      <w:pPr>
        <w:pStyle w:val="BookText"/>
      </w:pPr>
      <w:r>
        <w:rPr>
          <w:rFonts w:ascii="IRNazanin" w:hAnsi="IRNazanin" w:eastAsia="IRNazanin" w:cs="IRNazanin"/>
          <w:lang w:bidi="fa-IR"/>
          <w:color w:val="111111"/>
          <w:sz w:val="28"/>
          <w:szCs w:val="28"/>
          <w:rtl/>
        </w:rPr>
        <w:t xml:space="preserve">نعم إذا أمر أطاع و إذا نهی انتهی.</w:t>
      </w:r>
    </w:p>
    <w:p>
      <w:pPr>
        <w:pStyle w:val="BookText"/>
      </w:pPr>
      <w:r>
        <w:rPr>
          <w:rFonts w:ascii="IRNazanin" w:hAnsi="IRNazanin" w:eastAsia="IRNazanin" w:cs="IRNazanin"/>
          <w:lang w:bidi="fa-IR"/>
          <w:color w:val="111111"/>
          <w:sz w:val="28"/>
          <w:szCs w:val="28"/>
          <w:rtl/>
        </w:rPr>
        <w:t xml:space="preserve">و أدنی ما یکون العبد به کافرا من زعم أن شیئا نهی اللّه عنه: ان اللّه أمر به و نصبه دینا یتولی علیه و یزعم انه یعبد اللّه الذی أمره به و ما یعبد الا الشیطان.</w:t>
      </w:r>
    </w:p>
    <w:p>
      <w:pPr>
        <w:pStyle w:val="BookText"/>
      </w:pPr>
      <w:r>
        <w:rPr>
          <w:rFonts w:ascii="IRNazanin" w:hAnsi="IRNazanin" w:eastAsia="IRNazanin" w:cs="IRNazanin"/>
          <w:lang w:bidi="fa-IR"/>
          <w:color w:val="111111"/>
          <w:sz w:val="28"/>
          <w:szCs w:val="28"/>
          <w:rtl/>
        </w:rPr>
        <w:t xml:space="preserve">و أما أدنی ما یکون العبد به ضالا أن لا یعرف حجة اللّه تبارک و تعالی و شاهده علی عباده الذی أمر اللّه عز و جل عباده بطاعته و فرض ولایته. قلت یا أمیر المؤمنین صفهم لی.</w:t>
      </w:r>
    </w:p>
    <w:p>
      <w:pPr>
        <w:pStyle w:val="BookText"/>
      </w:pPr>
      <w:r>
        <w:rPr>
          <w:rFonts w:ascii="Amiri" w:hAnsi="Amiri" w:eastAsia="Amiri" w:cs="Amiri"/>
          <w:lang w:bidi="ar-SA"/>
          <w:color w:val="111111"/>
          <w:sz w:val="28"/>
          <w:szCs w:val="28"/>
          <w:rtl/>
        </w:rPr>
        <w:t xml:space="preserve">قال: الذین قرنهم اللّه تعالی بنفسه و نبیه، فقال: یا أَیُّهَا الَّذِینَ آمَنُوا أَطِیعُوا اللَّهَ وَ أَطِیعُوا الرَّسُولَ وَ أُولِی الْأَمْرِ مِنْکُمْ.</w:t>
      </w:r>
    </w:p>
    <w:p>
      <w:pPr>
        <w:pStyle w:val="BookText"/>
      </w:pPr>
      <w:r>
        <w:rPr>
          <w:rFonts w:ascii="IRNazanin" w:hAnsi="IRNazanin" w:eastAsia="IRNazanin" w:cs="IRNazanin"/>
          <w:lang w:bidi="fa-IR"/>
          <w:color w:val="111111"/>
          <w:sz w:val="28"/>
          <w:szCs w:val="28"/>
          <w:rtl/>
        </w:rPr>
        <w:t xml:space="preserve">فقلت له: جعلنی اللّه فداک أوضح لی، فقال: الذین قال رسول اللّه صلّی اللّه علیه و آله فی مواضع و فی آخر خطبة یوم قبضه اللّه عز و جل الیه: انّی ترکت فیکم أمرین لن تضلوا بعدی ان تمسکتم بهما: کتاب اللّه عز و جل و عترتی أهل بیتی، فان اللطیف الخبیر قد عهد الی أنهما لن یفترقا حتی یردا علی الحوض کهاتین- و جمع مسبحتیه- و لا أقول: کهاتین- و جمع مسبحته و الوسطی- فتمسکوا بهما، و لا تقدموهم فتضلوا»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الخبر فوائد عدیدة نشیر الی بعضها:</w:t>
      </w:r>
    </w:p>
    <w:p>
      <w:pPr>
        <w:pStyle w:val="BookText"/>
      </w:pPr>
      <w:r>
        <w:rPr>
          <w:rFonts w:ascii="IRNazanin" w:hAnsi="IRNazanin" w:eastAsia="IRNazanin" w:cs="IRNazanin"/>
          <w:lang w:bidi="fa-IR"/>
          <w:color w:val="111111"/>
          <w:sz w:val="28"/>
          <w:szCs w:val="28"/>
          <w:rtl/>
        </w:rPr>
        <w:t xml:space="preserve">1- ان معرفة الأئمة واجبة و هی من ارکان الایمان.</w:t>
      </w:r>
    </w:p>
    <w:p>
      <w:pPr>
        <w:pStyle w:val="BookText"/>
      </w:pPr>
      <w:r>
        <w:rPr>
          <w:rFonts w:ascii="IRNazanin" w:hAnsi="IRNazanin" w:eastAsia="IRNazanin" w:cs="IRNazanin"/>
          <w:lang w:bidi="fa-IR"/>
          <w:color w:val="111111"/>
          <w:sz w:val="28"/>
          <w:szCs w:val="28"/>
          <w:rtl/>
        </w:rPr>
        <w:t xml:space="preserve">2- من لم یعرفهم کمعرفته باللّه تعالی فهو ضال.</w:t>
      </w:r>
    </w:p>
    <w:p>
      <w:pPr>
        <w:pStyle w:val="BookText"/>
      </w:pPr>
      <w:r>
        <w:rPr>
          <w:rFonts w:ascii="IRNazanin" w:hAnsi="IRNazanin" w:eastAsia="IRNazanin" w:cs="IRNazanin"/>
          <w:lang w:bidi="fa-IR"/>
          <w:color w:val="111111"/>
          <w:sz w:val="28"/>
          <w:szCs w:val="28"/>
          <w:rtl/>
        </w:rPr>
        <w:t xml:space="preserve">3- أنهم حجج اللّه فی الأرض و شهداؤه علی خلقه.</w:t>
      </w:r>
    </w:p>
    <w:p>
      <w:pPr>
        <w:pStyle w:val="BookText"/>
      </w:pPr>
      <w:r>
        <w:rPr>
          <w:rFonts w:ascii="IRNazanin" w:hAnsi="IRNazanin" w:eastAsia="IRNazanin" w:cs="IRNazanin"/>
          <w:lang w:bidi="fa-IR"/>
          <w:color w:val="111111"/>
          <w:sz w:val="28"/>
          <w:szCs w:val="28"/>
          <w:rtl/>
        </w:rPr>
        <w:t xml:space="preserve">4- ان اللّه تعالی قرنهم بنفسه و نبیه، و أنهم أولوا الأمر.</w:t>
      </w:r>
    </w:p>
    <w:p>
      <w:pPr>
        <w:pStyle w:val="BookText"/>
      </w:pPr>
      <w:r>
        <w:rPr>
          <w:rFonts w:ascii="IRNazanin" w:hAnsi="IRNazanin" w:eastAsia="IRNazanin" w:cs="IRNazanin"/>
          <w:lang w:bidi="fa-IR"/>
          <w:color w:val="111111"/>
          <w:sz w:val="28"/>
          <w:szCs w:val="28"/>
          <w:rtl/>
        </w:rPr>
        <w:t xml:space="preserve">5- أنه یفهم اتحاد (اولی الأمر) فی الآیة مع (اهل البیت) فی حدیث الثقلین، و ان (حدیث الثقلین) هو اظهر مصادیق لفظ (اولی الأمر) فی الآیة.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8" w:name="pg10407_104104"/>
    <w:bookmarkEnd w:id="188"/>
    <w:p>
      <w:pPr>
        <w:pStyle w:val="Heading5"/>
      </w:pPr>
      <w:bookmarkStart w:id="704" w:name="_Toc480"/>
      <w:r>
        <w:t>24- احتجاج الامام الحسن بالحدیث</w:t>
      </w:r>
      <w:bookmarkEnd w:id="704"/>
    </w:p>
    <w:p>
      <w:pPr>
        <w:pStyle w:val="BookText"/>
      </w:pPr>
      <w:r>
        <w:rPr>
          <w:rFonts w:ascii="IRNazanin" w:hAnsi="IRNazanin" w:eastAsia="IRNazanin" w:cs="IRNazanin"/>
          <w:lang w:bidi="fa-IR"/>
          <w:color w:val="111111"/>
          <w:sz w:val="28"/>
          <w:szCs w:val="28"/>
          <w:rtl/>
        </w:rPr>
        <w:t xml:space="preserve">1- لقد احتج الامام الحسن علیه السّلام- بعد بیعة الناس له بالخلافة- بحدیث الثقلین فی اثبات احقیته بها،</w:t>
      </w:r>
    </w:p>
    <w:p>
      <w:pPr>
        <w:pStyle w:val="BookText"/>
      </w:pPr>
      <w:r>
        <w:rPr>
          <w:rFonts w:ascii="IRNazanin" w:hAnsi="IRNazanin" w:eastAsia="IRNazanin" w:cs="IRNazanin"/>
          <w:lang w:bidi="fa-IR"/>
          <w:color w:val="111111"/>
          <w:sz w:val="28"/>
          <w:szCs w:val="28"/>
          <w:rtl/>
        </w:rPr>
        <w:t xml:space="preserve">روی ذلک الشیخ القندوزی فقال:</w:t>
      </w:r>
    </w:p>
    <w:p>
      <w:pPr>
        <w:pStyle w:val="BookText"/>
      </w:pPr>
      <w:r>
        <w:rPr>
          <w:rFonts w:ascii="IRNazanin" w:hAnsi="IRNazanin" w:eastAsia="IRNazanin" w:cs="IRNazanin"/>
          <w:lang w:bidi="fa-IR"/>
          <w:color w:val="111111"/>
          <w:sz w:val="28"/>
          <w:szCs w:val="28"/>
          <w:rtl/>
        </w:rPr>
        <w:t xml:space="preserve">«و فی (المناقب) عن هشام بن حسان قال: خطب الحسن بن علی علیه السّلام بعد بیعة الناس له بالأمر فقال:</w:t>
      </w:r>
    </w:p>
    <w:p>
      <w:pPr>
        <w:pStyle w:val="BookText"/>
      </w:pPr>
      <w:r>
        <w:rPr>
          <w:rFonts w:ascii="Amiri" w:hAnsi="Amiri" w:eastAsia="Amiri" w:cs="Amiri"/>
          <w:lang w:bidi="ar-SA"/>
          <w:color w:val="111111"/>
          <w:sz w:val="28"/>
          <w:szCs w:val="28"/>
          <w:rtl/>
        </w:rPr>
        <w:t xml:space="preserve">نحن حزب اللّه الغالبون، و نحن عترة رسوله الأقربون، و نحن أهل بیته الطیبون، و نحن أحد الثقلین الذین خلفهما جدی صلّی اللّه علیه و آله فی أمته و نحن ثانی کتاب اللّه فیه تفصیل کل شی‌ء لا یأتیه الباطل من یدیه و لا من خلفه فالمعول علینا [فی تفسیره و لا تظننا تأویله بل تیقنا حقائقه، فأطیعونا فان طاعتنا مفروضة، إذ کانت بطاعة اللّه عز و جل و طاعة رسوله مقرونة، قال جل شأنه: یا أَیُّهَا الَّذِینَ آمَنُوا أَطِیعُوا اللَّهَ وَ أَطِیعُوا الرَّسُولَ وَ أُولِی الْأَمْرِ مِنْکُمْ فَإِنْ تَنازَعْتُمْ فِی شَیْ‌ءٍ فَرُدُّوهُ إِلَی اللَّهِ وَ الرَّسُولِ و قال عز و جل: وَ لَوْ رَدُّوهُ إِلَی الرَّسُولِ وَ إِلی أُولِی الْأَمْرِ مِنْهُمْ لَعَلِمَهُ الَّذِینَ یَسْتَنْبِطُونَهُ مِنْهُمْ و احذروا الإصغاء لهتاف الشیطان فانه لکم عدو مبین»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براهین قاطعة علی المطلوب: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قوله: «نحن حزب اللّه الغالبون»</w:t>
      </w:r>
    </w:p>
    <w:p>
      <w:pPr>
        <w:pStyle w:val="BookText"/>
      </w:pPr>
      <w:r>
        <w:rPr>
          <w:rFonts w:ascii="Amiri" w:hAnsi="Amiri" w:eastAsia="Amiri" w:cs="Amiri"/>
          <w:lang w:bidi="ar-SA"/>
          <w:color w:val="111111"/>
          <w:sz w:val="28"/>
          <w:szCs w:val="28"/>
          <w:rtl/>
        </w:rPr>
        <w:t xml:space="preserve">یدل علی أفضلیتهم، و هی دلیل الامامة، کما ان فیه إشارة الی قوله تعالی: وَ مَنْ یَتَوَلَّ اللَّهَ وَ رَسُولَهُ وَ الَّذِینَ آمَنُوا فَإِنَّ حِزْبَ اللَّهِ هُمُ الْغالِبُونَ.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قوله: «و نحن عترة رسوله الأقربون»</w:t>
      </w:r>
    </w:p>
    <w:p>
      <w:pPr>
        <w:pStyle w:val="BookText"/>
      </w:pPr>
      <w:r>
        <w:rPr>
          <w:rFonts w:ascii="IRNazanin" w:hAnsi="IRNazanin" w:eastAsia="IRNazanin" w:cs="IRNazanin"/>
          <w:lang w:bidi="fa-IR"/>
          <w:color w:val="111111"/>
          <w:sz w:val="28"/>
          <w:szCs w:val="28"/>
          <w:rtl/>
        </w:rPr>
        <w:t xml:space="preserve">یثبت أفضلیتهم علیهم السّلام و فیه إیماء الی الأحادیث الواردة عنه صلّی اللّه علیه و آله فی فضل العترة.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«و نحن أهل بیته الطیبون»</w:t>
      </w:r>
    </w:p>
    <w:p>
      <w:pPr>
        <w:pStyle w:val="BookText"/>
      </w:pPr>
      <w:r>
        <w:rPr>
          <w:rFonts w:ascii="IRNazanin" w:hAnsi="IRNazanin" w:eastAsia="IRNazanin" w:cs="IRNazanin"/>
          <w:lang w:bidi="fa-IR"/>
          <w:color w:val="111111"/>
          <w:sz w:val="28"/>
          <w:szCs w:val="28"/>
          <w:rtl/>
        </w:rPr>
        <w:t xml:space="preserve">فیه إیماء لطیف الی نزول آیة التطهیر فی حقهم، و لا یخفی دلالتها علی عصمتهم و إمامتهم.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قوله: «و نحن أحد الثقلین اللذین خلفهما جدی صلّی اللّه علیه و آله فی أمته»</w:t>
      </w:r>
    </w:p>
    <w:p>
      <w:pPr>
        <w:pStyle w:val="BookText"/>
      </w:pPr>
      <w:r>
        <w:rPr>
          <w:rFonts w:ascii="IRNazanin" w:hAnsi="IRNazanin" w:eastAsia="IRNazanin" w:cs="IRNazanin"/>
          <w:lang w:bidi="fa-IR"/>
          <w:color w:val="111111"/>
          <w:sz w:val="28"/>
          <w:szCs w:val="28"/>
          <w:rtl/>
        </w:rPr>
        <w:t xml:space="preserve">ینادی بدلالة حدیث الثقلین علی إمامتهم علیهم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قوله: «و نحن ثانی کتاب اللّه فیه تفصیل کل شی‌ء لا یأتیه الباطل من بین یدیه و لا من خلفه»</w:t>
      </w:r>
    </w:p>
    <w:p>
      <w:pPr>
        <w:pStyle w:val="BookText"/>
      </w:pPr>
      <w:r>
        <w:rPr>
          <w:rFonts w:ascii="IRNazanin" w:hAnsi="IRNazanin" w:eastAsia="IRNazanin" w:cs="IRNazanin"/>
          <w:lang w:bidi="fa-IR"/>
          <w:color w:val="111111"/>
          <w:sz w:val="28"/>
          <w:szCs w:val="28"/>
          <w:rtl/>
        </w:rPr>
        <w:t xml:space="preserve">فیه إشارة الی أعلمیتهم و عصمتهم أیضا، إذ کما ان فی القرآن تفصیل کل شی‌ء ففیهم کذلک تفصیل کل شی‌ء باعتبار انهم ثانیة، و من کان هکذا وجب ان یکون أعلم من غیره، و کما ان القرآن مصون من الباطل فکذا أهل البیت، و هذا معنی العصمة.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قوله: «فالمعول علینا فی تفسیره»</w:t>
      </w:r>
    </w:p>
    <w:p>
      <w:pPr>
        <w:pStyle w:val="BookText"/>
      </w:pPr>
      <w:r>
        <w:rPr>
          <w:rFonts w:ascii="IRNazanin" w:hAnsi="IRNazanin" w:eastAsia="IRNazanin" w:cs="IRNazanin"/>
          <w:lang w:bidi="fa-IR"/>
          <w:color w:val="111111"/>
          <w:sz w:val="28"/>
          <w:szCs w:val="28"/>
          <w:rtl/>
        </w:rPr>
        <w:t xml:space="preserve">هو کنتیجة لقوله: نحن ثانی کتاب اللّه، و یدل علی أعلمیتهم، و یفید وجوب الاقتداء بهم، و ان کل تفسیر جاء عن غیرهم کان من غیر اهله.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قوله: «و لا تظننا تأویله بل تیقنا حقائقه»</w:t>
      </w:r>
    </w:p>
    <w:p>
      <w:pPr>
        <w:pStyle w:val="BookText"/>
      </w:pPr>
      <w:r>
        <w:rPr>
          <w:rFonts w:ascii="IRNazanin" w:hAnsi="IRNazanin" w:eastAsia="IRNazanin" w:cs="IRNazanin"/>
          <w:lang w:bidi="fa-IR"/>
          <w:color w:val="111111"/>
          <w:sz w:val="28"/>
          <w:szCs w:val="28"/>
          <w:rtl/>
        </w:rPr>
        <w:t xml:space="preserve">فیه تعریض بلیغ بمن یدعی ذلک و لیس فیه، و تصریح بأعلمیتهم.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قوله: «فأطیعونا فان طاعتنا مفروضة إذ کانت بطاعة اللّه عز و جل و طاعة رسوله مقرونة»</w:t>
      </w:r>
    </w:p>
    <w:p>
      <w:pPr>
        <w:pStyle w:val="BookText"/>
      </w:pPr>
      <w:r>
        <w:rPr>
          <w:rFonts w:ascii="IRNazanin" w:hAnsi="IRNazanin" w:eastAsia="IRNazanin" w:cs="IRNazanin"/>
          <w:lang w:bidi="fa-IR"/>
          <w:color w:val="111111"/>
          <w:sz w:val="28"/>
          <w:szCs w:val="28"/>
          <w:rtl/>
        </w:rPr>
        <w:t xml:space="preserve">فیه وجوه تدل علی إمامتهم و وجوب طاعتهم لا تخفی علی أولی الألباب.</w:t>
      </w:r>
    </w:p>
    <w:p>
      <w:pPr>
        <w:pStyle w:val="BookText"/>
      </w:pPr>
      <w:r>
        <w:rPr>
          <w:rFonts w:ascii="Amiri" w:hAnsi="Amiri" w:eastAsia="Amiri" w:cs="Amiri"/>
          <w:lang w:bidi="ar-SA"/>
          <w:color w:val="111111"/>
          <w:sz w:val="28"/>
          <w:szCs w:val="28"/>
          <w:rtl/>
        </w:rPr>
        <w:t xml:space="preserve">9- استشهاده بقوله عز و جل: یا أَیُّهَا الَّذِینَ آمَنُوا أَطِیعُوا اللَّهَ …</w:t>
      </w:r>
    </w:p>
    <w:p>
      <w:pPr>
        <w:pStyle w:val="BookText"/>
      </w:pPr>
      <w:r>
        <w:rPr>
          <w:rFonts w:ascii="IRNazanin" w:hAnsi="IRNazanin" w:eastAsia="IRNazanin" w:cs="IRNazanin"/>
          <w:lang w:bidi="fa-IR"/>
          <w:color w:val="111111"/>
          <w:sz w:val="28"/>
          <w:szCs w:val="28"/>
          <w:rtl/>
        </w:rPr>
        <w:t xml:space="preserve">الآیة ظاهر فی نزولها فی شأنهم علیهم السّلام، فما ذکره المفسرون و اهل الکلام من أهل السنة لصرفها عنهم باطل.</w:t>
      </w:r>
    </w:p>
    <w:p>
      <w:pPr>
        <w:pStyle w:val="BookText"/>
      </w:pPr>
      <w:r>
        <w:rPr>
          <w:rFonts w:ascii="Amiri" w:hAnsi="Amiri" w:eastAsia="Amiri" w:cs="Amiri"/>
          <w:lang w:bidi="ar-SA"/>
          <w:color w:val="111111"/>
          <w:sz w:val="28"/>
          <w:szCs w:val="28"/>
          <w:rtl/>
        </w:rPr>
        <w:t xml:space="preserve">10- استشهاده بقوله عز و جل: وَ لَوْ رَدُّوهُ إِلَی الرَّسُولِ وَ إِلی أُولِی الْأَمْرِ مِنْهُمْ … یؤکد مراده و یحقق مطلوبه، فإنها أیضا- کالایة السابقة- نازلة فی شأنهم و هم المراد من (أولی الأمر) فیها کذلک..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هکذا احتج الامام الحسن علیه السّلام فی خطبة له- فیما احتج- بحدیث الثقلین، فیما رواه الشیخ القندوزی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9" w:name="pg10407_104106"/>
    <w:bookmarkEnd w:id="189"/>
    <w:p>
      <w:pPr>
        <w:pStyle w:val="BookText"/>
      </w:pPr>
      <w:r>
        <w:rPr>
          <w:rFonts w:ascii="IRNazanin" w:hAnsi="IRNazanin" w:eastAsia="IRNazanin" w:cs="IRNazanin"/>
          <w:lang w:bidi="fa-IR"/>
          <w:color w:val="111111"/>
          <w:sz w:val="28"/>
          <w:szCs w:val="28"/>
          <w:rtl/>
        </w:rPr>
        <w:t xml:space="preserve">و جاء فی (تذکرة خواص الامة) فی قضیة صلح الامام الحسن علیه السّلام مع معاویة بن أبی سفیان ما نصه: «ثم سار معاویة فدخل الکوفة، فأشار علیه عمرو بن العاص أن یأمر الحسن فیصعد المنبر و یخطب لیظهر عیّه، فقال: قم فاخطب، فقام و خطب فقال: أیها الناس! ان اللّه هداکم بأولنا و حقن دماءکم بآخرنا و نحن أهل بیت نبیکم أذهب اللّه عنا الرجس و طهرنا تطهیرا، و ان لهذا الأمر مدة، و الدّنیا دول، و قد قال اللّه تعالی لنبیه: «وَ إِنْ أَدْرِی لَعَلَّهُ فِتْنَةٌ لَکُمْ وَ مَتاعٌ إِلی حِینٍ» فضج الناس بالبکاء فالتفت معاویة الی عمرو و قال هذا رأیک، ثم قال للحسن: حسبک یا ابا محمد.</w:t>
      </w:r>
    </w:p>
    <w:p>
      <w:pPr>
        <w:pStyle w:val="BookText"/>
      </w:pPr>
      <w:r>
        <w:rPr>
          <w:rFonts w:ascii="Amiri" w:hAnsi="Amiri" w:eastAsia="Amiri" w:cs="Amiri"/>
          <w:lang w:bidi="ar-SA"/>
          <w:color w:val="111111"/>
          <w:sz w:val="28"/>
          <w:szCs w:val="28"/>
          <w:rtl/>
        </w:rPr>
        <w:t xml:space="preserve">و فی روایة أنه قال: نحن حزب اللّه المفلحون و عترة رسوله المطهرون و أهل بیته الطیبون الطاهرون، و أحد الثقلین الذین خلفهما رسول اللّه صلّی اللّه علیه و آله فیکم، فطاعتنا مفروضة مقرونة بطاعة اللّه، قال اللّه عز و جل: یا أَیُّهَا الَّذِینَ آمَنُوا أَطِیعُوا اللَّهَ وَ أَطِیعُوا الرَّسُولَ وَ أُولِی الْأَمْرِ مِنْکُمْ فَإِنْ تَنازَعْتُمْ فِی شَیْ‌ءٍ فَرُدُّوهُ إِلَی اللَّهِ وَ الرَّسُولِ و ان معاویة دعانا الی أمر لیس فیه عز و لا نصفة، فان وافقتم رددناه علیه و خاصمناه الی اللّه تعالی بظبی السیوف و أن أبیتم قبلناه، فناداه الناس من کل جانب: البقیة البقیة»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5"/>
      </w:pPr>
      <w:bookmarkStart w:id="705" w:name="_Toc481"/>
      <w:r>
        <w:t>25- حدیث الثقلین علی لسان ابن العاص</w:t>
      </w:r>
      <w:bookmarkEnd w:id="705"/>
    </w:p>
    <w:p>
      <w:pPr>
        <w:pStyle w:val="BookText"/>
      </w:pPr>
      <w:r>
        <w:rPr>
          <w:rFonts w:ascii="IRNazanin" w:hAnsi="IRNazanin" w:eastAsia="IRNazanin" w:cs="IRNazanin"/>
          <w:lang w:bidi="fa-IR"/>
          <w:color w:val="111111"/>
          <w:sz w:val="28"/>
          <w:szCs w:val="28"/>
          <w:rtl/>
        </w:rPr>
        <w:t xml:space="preserve">لقد ذکر عمرو بن العاص حدیث الثقلین فی جملة من فضائل أمیر المؤمنین علیه السّلام فی کتاب أرسله الی معاویة بن أبی سفیان. و إلیک نصه کما رواه الخوارزمی: «من عمرو بن العاص صاحب رسول اللّه صلّی اللّه علیه و سلّم الی معاویة ابن أبی سفیان: أما بعد فقد وصل کتابک فقرأته و فهمته، فأما ما دعوتنی الیه من خلع ربقة الإسلام من عنقی و التهور فی الضلالة معک و إعانتی إیاک علی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الباطل و اختراط السیف علی وجه علی بن أبی طالب و هو أخو رسول اللّه صلّی اللّه علیه و سلّم و وصیه، و وارثه، و قاضی دینه، و منجز وعده، و زوج ابنته سیدة نساء أهل الجنة، و أبو السبطین الحسن و الحسین سیدی شباب اهل الجنة فلن یکون..</w:t>
      </w:r>
    </w:p>
    <w:p>
      <w:pPr>
        <w:pStyle w:val="BookText"/>
      </w:pPr>
      <w:r>
        <w:rPr>
          <w:rFonts w:ascii="IRNazanin" w:hAnsi="IRNazanin" w:eastAsia="IRNazanin" w:cs="IRNazanin"/>
          <w:lang w:bidi="fa-IR"/>
          <w:color w:val="111111"/>
          <w:sz w:val="28"/>
          <w:szCs w:val="28"/>
          <w:rtl/>
        </w:rPr>
        <w:t xml:space="preserve">و أما ما قلت انک خلیفة عثمان فقد صدقت، و لکن تبین الیوم عزلک عن خلافته، و قد بویع لغیرک و زالت خلافتک..</w:t>
      </w:r>
    </w:p>
    <w:p>
      <w:pPr>
        <w:pStyle w:val="BookText"/>
      </w:pPr>
      <w:r>
        <w:rPr>
          <w:rFonts w:ascii="IRNazanin" w:hAnsi="IRNazanin" w:eastAsia="IRNazanin" w:cs="IRNazanin"/>
          <w:lang w:bidi="fa-IR"/>
          <w:color w:val="111111"/>
          <w:sz w:val="28"/>
          <w:szCs w:val="28"/>
          <w:rtl/>
        </w:rPr>
        <w:t xml:space="preserve">و أما ما عظمتنی و نسبتنی الیه من صحبة رسول اللّه صلّی اللّه علیه و سلّم و انی صاحب جیشه، فلا أغتر بالتزکیة، و لا أمیل بهما عن الملة..</w:t>
      </w:r>
    </w:p>
    <w:p>
      <w:pPr>
        <w:pStyle w:val="BookText"/>
      </w:pPr>
      <w:r>
        <w:rPr>
          <w:rFonts w:ascii="IRNazanin" w:hAnsi="IRNazanin" w:eastAsia="IRNazanin" w:cs="IRNazanin"/>
          <w:lang w:bidi="fa-IR"/>
          <w:color w:val="111111"/>
          <w:sz w:val="28"/>
          <w:szCs w:val="28"/>
          <w:rtl/>
        </w:rPr>
        <w:t xml:space="preserve">و أما ما نسبت أبا الحسن أخا رسول اللّه صلّی اللّه علیه و سلّم و وصیه الی الحسد و البغی علی عثمان و سمیت الصحابة فسقة و زعمت أنه أشلاهم علی قتله فهذا غوایة..</w:t>
      </w:r>
    </w:p>
    <w:p>
      <w:pPr>
        <w:pStyle w:val="BookText"/>
      </w:pPr>
      <w:r>
        <w:rPr>
          <w:rFonts w:ascii="IRNazanin" w:hAnsi="IRNazanin" w:eastAsia="IRNazanin" w:cs="IRNazanin"/>
          <w:lang w:bidi="fa-IR"/>
          <w:color w:val="111111"/>
          <w:sz w:val="28"/>
          <w:szCs w:val="28"/>
          <w:rtl/>
        </w:rPr>
        <w:t xml:space="preserve">ویحک یا معاویة أما علمت ان ابا حسن بذل نفسه بین یدی رسول اللّه صلّی اللّه علیه و سلّم، و بات علی فراشه، و هو صاحب السبق الی الإسلام و الهجرة، و قد قال فیه رسول اللّه صلّی اللّه علیه و سلّم هو منی و انا منه و هو منی بمنزلة هارون من موسی الا أنه لا نبی بعدی، و قد قال فیه رسول اللّه صلّی اللّه علیه و سلّم یوم غدیر خم: ألا من کنت مولاه فعلی مولاه اللهم وال من والاه و عاد من عاداه و انصر من نصره و اخذل من خذله، و هو الذی قال فیه علیه السّلام یوم خیبر: لأعطین الرایة غدا رجلا یحب اللّه و رسوله و یحبه اللّه و رسوله، و هو الذی قال فیه علیه السّلام یوم الطیر: اللهم ائتنی بأحب خلقک إلیک، فلما دخل علیه قال: (الیّ الیّ) و قد قال فیه یوم النضیر: علی امام البررة، و قاتل الفجرة، منصور من نصره، مخذول من خذله و قد قال فیه:</w:t>
      </w:r>
    </w:p>
    <w:p>
      <w:pPr>
        <w:pStyle w:val="BookText"/>
      </w:pPr>
      <w:r>
        <w:rPr>
          <w:rFonts w:ascii="IRNazanin" w:hAnsi="IRNazanin" w:eastAsia="IRNazanin" w:cs="IRNazanin"/>
          <w:lang w:bidi="fa-IR"/>
          <w:color w:val="111111"/>
          <w:sz w:val="28"/>
          <w:szCs w:val="28"/>
          <w:rtl/>
        </w:rPr>
        <w:t xml:space="preserve">(علیّ ولیکم من بعدی) و أکد القول علیک و علیّ و علی جمیع المسلمین و قال: انّی مخلف فیکم الثقلین: کتاب اللّه عز و جل و عترتی، و قد قال: انا مدینة العلم و علی بابها …</w:t>
      </w:r>
    </w:p>
    <w:p>
      <w:pPr>
        <w:pStyle w:val="BookText"/>
      </w:pPr>
      <w:r>
        <w:rPr>
          <w:rFonts w:ascii="IRNazanin" w:hAnsi="IRNazanin" w:eastAsia="IRNazanin" w:cs="IRNazanin"/>
          <w:lang w:bidi="fa-IR"/>
          <w:color w:val="111111"/>
          <w:sz w:val="28"/>
          <w:szCs w:val="28"/>
          <w:rtl/>
        </w:rPr>
        <w:t xml:space="preserve">و قد علمت یا معاویة ما أنزل اللّه تعالی من الآیات المتلوات فی فضائله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0" w:name="pg10407_104108"/>
    <w:bookmarkEnd w:id="190"/>
    <w:p>
      <w:pPr>
        <w:pStyle w:val="BookText"/>
      </w:pPr>
      <w:r>
        <w:rPr>
          <w:rFonts w:ascii="Amiri" w:hAnsi="Amiri" w:eastAsia="Amiri" w:cs="Amiri"/>
          <w:lang w:bidi="ar-SA"/>
          <w:color w:val="111111"/>
          <w:sz w:val="28"/>
          <w:szCs w:val="28"/>
          <w:rtl/>
        </w:rPr>
        <w:t xml:space="preserve">التی لا یشرک فیها احد کقوله تعالی: یُوفُونَ بِالنَّذْرِ.. إِنَّما وَلِیُّکُمُ اللَّهُ وَ رَسُولُهُ وَ الَّذِینَ آمَنُوا الَّذِینَ یُقِیمُونَ الصَّلاةَ وَ یُؤْتُونَ الزَّکاةَ وَ هُمْ راکِعُونَ أَ فَمَنْ کانَ عَلی بَیِّنَةٍ مِنْ رَبِّهِ وَ یَتْلُوهُ شاهِدٌ مِنْهُ رِجالٌ صَدَقُوا ما عاهَدُوا اللَّهَ عَلَیْهِ و قال اللّه تعالی لرسوله علیه السّلام: قُلْ لا أَسْئَلُکُمْ عَلَیْهِ أَجْراً إِلَّا الْمَوَدَّةَ فِی الْقُرْبی و قد قال رسول اللّه صلّی اللّه علیه و آله: أما ترضی ان یکون سلمک سلمی و حربک حربی، و تکون أخی و ولیی فی الدنیا و الآخرة؟ یا ابا حسن: من أحبک فقد أحبنی، و من أبغضک فقد ابغضنی، و من أحبک ادخله اللّه الجنة و من أبغضک أدخله النار. و کتابک یا معاویة الذی کتبت و هذا جوابه لیس مما ینخدع به من له عقل أو دین، و السّلام» </w:t>
      </w:r>
      <w:r>
        <w:rPr>
          <w:rStyle w:val="FootnoteReference"/>
        </w:rPr>
        <w:footnoteReference w:id="466"/>
      </w:r>
    </w:p>
    <w:p>
      <w:pPr>
        <w:pStyle w:val="Heading5"/>
      </w:pPr>
      <w:bookmarkStart w:id="706" w:name="_Toc482"/>
      <w:r>
        <w:t>26- الحسن البصری و حدیث الثقلین</w:t>
      </w:r>
      <w:bookmarkEnd w:id="706"/>
    </w:p>
    <w:p>
      <w:pPr>
        <w:pStyle w:val="BookText"/>
      </w:pPr>
      <w:r>
        <w:rPr>
          <w:rFonts w:ascii="IRNazanin" w:hAnsi="IRNazanin" w:eastAsia="IRNazanin" w:cs="IRNazanin"/>
          <w:lang w:bidi="fa-IR"/>
          <w:color w:val="111111"/>
          <w:sz w:val="28"/>
          <w:szCs w:val="28"/>
          <w:rtl/>
        </w:rPr>
        <w:t xml:space="preserve">لقد ذکر الحسن البصری- و هو من کبار التابعین و اسلاف اهل السنة العظماء- حدیث الثقلین ضمن فضائل لمولانا امیر المؤمنین علیه السّلام، ذکر ذلک ابن ابی الحدید حیث قال:</w:t>
      </w:r>
    </w:p>
    <w:p>
      <w:pPr>
        <w:pStyle w:val="BookText"/>
      </w:pPr>
      <w:r>
        <w:rPr>
          <w:rFonts w:ascii="IRNazanin" w:hAnsi="IRNazanin" w:eastAsia="IRNazanin" w:cs="IRNazanin"/>
          <w:lang w:bidi="fa-IR"/>
          <w:color w:val="111111"/>
          <w:sz w:val="28"/>
          <w:szCs w:val="28"/>
          <w:rtl/>
        </w:rPr>
        <w:t xml:space="preserve">«و روی الواقدی قال: سئل الحسن عن علی رضی اللّه عنه- و کان یظن به الانحراف و لم یکن کما یظن- فقال:</w:t>
      </w:r>
    </w:p>
    <w:p>
      <w:pPr>
        <w:pStyle w:val="BookText"/>
      </w:pPr>
      <w:r>
        <w:rPr>
          <w:rFonts w:ascii="IRNazanin" w:hAnsi="IRNazanin" w:eastAsia="IRNazanin" w:cs="IRNazanin"/>
          <w:lang w:bidi="fa-IR"/>
          <w:color w:val="111111"/>
          <w:sz w:val="28"/>
          <w:szCs w:val="28"/>
          <w:rtl/>
        </w:rPr>
        <w:t xml:space="preserve">ما أقول فیمن جمع الخصال الأربع: ائتمانه علی براءة، و ما قال له فی غزوة تبوک فلو کان غیر النبوة شی‌ء یفوته لاستثناه، و قول النبی صلّی اللّه علیه و آله: الثقلان کتاب اللّه و عترتی، و انه لم یؤمر علیه أمیر قط و قد أمرت الأمراء علی غیره»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ان إرساله ببراءة و عزله صلّی اللّه علیه و آله ابا بکر یثبت امامة امیر المؤمنین علیه السّلام و یبطل خلافة غیره … و قد تکفلت کتب أهل الحق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ذلک بالتفصیل، لا سیما کتاب (تشیید المطاعن).</w:t>
      </w:r>
    </w:p>
    <w:p>
      <w:pPr>
        <w:pStyle w:val="BookText"/>
      </w:pPr>
      <w:r>
        <w:rPr>
          <w:rFonts w:ascii="IRNazanin" w:hAnsi="IRNazanin" w:eastAsia="IRNazanin" w:cs="IRNazanin"/>
          <w:lang w:bidi="fa-IR"/>
          <w:color w:val="111111"/>
          <w:sz w:val="28"/>
          <w:szCs w:val="28"/>
          <w:rtl/>
        </w:rPr>
        <w:t xml:space="preserve">و حدیث المنزلة دلیل آخر علی إمامته علیه السّلام کما بینا ذلک بحمد اللّه تعالی فی المجلد الخاص به.</w:t>
      </w:r>
    </w:p>
    <w:p>
      <w:pPr>
        <w:pStyle w:val="BookText"/>
      </w:pPr>
      <w:r>
        <w:rPr>
          <w:rFonts w:ascii="IRNazanin" w:hAnsi="IRNazanin" w:eastAsia="IRNazanin" w:cs="IRNazanin"/>
          <w:lang w:bidi="fa-IR"/>
          <w:color w:val="111111"/>
          <w:sz w:val="28"/>
          <w:szCs w:val="28"/>
          <w:rtl/>
        </w:rPr>
        <w:t xml:space="preserve">و عدم تأمیر أحد علیه «و قد أمرت الأمراء علی غیره» ایضا من جملة الأدلة الرصینة القاطعة علی إمامته علیه الصلاة و السّلام.</w:t>
      </w:r>
    </w:p>
    <w:p>
      <w:pPr>
        <w:pStyle w:val="BookText"/>
      </w:pPr>
      <w:r>
        <w:rPr>
          <w:rFonts w:ascii="IRNazanin" w:hAnsi="IRNazanin" w:eastAsia="IRNazanin" w:cs="IRNazanin"/>
          <w:lang w:bidi="fa-IR"/>
          <w:color w:val="111111"/>
          <w:sz w:val="28"/>
          <w:szCs w:val="28"/>
          <w:rtl/>
        </w:rPr>
        <w:t xml:space="preserve">ثم عد حدیث الثقلین مع هذه دلیل علی إمامته، و شاهد علی خلافته بلا فصل.</w:t>
      </w:r>
    </w:p>
    <w:p>
      <w:pPr>
        <w:pStyle w:val="BookText"/>
      </w:pPr>
      <w:r>
        <w:rPr>
          <w:rFonts w:ascii="IRNazanin" w:hAnsi="IRNazanin" w:eastAsia="IRNazanin" w:cs="IRNazanin"/>
          <w:lang w:bidi="fa-IR"/>
          <w:color w:val="111111"/>
          <w:sz w:val="28"/>
          <w:szCs w:val="28"/>
          <w:rtl/>
        </w:rPr>
        <w:t xml:space="preserve">هذا بالاضافة الی الوجوه الکثیرة التی لا تحصی- و قد ذکرنا طرفا منها- و التی تفید إمامته علیه السّلام علی ضوء حدیث الثقلین المتواتر القطعی الصدور من رسول اللّه صلّی اللّه علیه و آله.</w:t>
      </w:r>
    </w:p>
    <w:p>
      <w:pPr>
        <w:pStyle w:val="BookText"/>
      </w:pPr>
      <w:r>
        <w:rPr>
          <w:rFonts w:ascii="IRNazanin" w:hAnsi="IRNazanin" w:eastAsia="IRNazanin" w:cs="IRNazanin"/>
          <w:lang w:bidi="fa-IR"/>
          <w:color w:val="111111"/>
          <w:sz w:val="28"/>
          <w:szCs w:val="28"/>
          <w:rtl/>
        </w:rPr>
        <w:t xml:space="preserve">و هذا المقدار کاف لتبیین کذب (الدهلوی) أو وهمه فی قوله: ان حدیث الثقلین لا ربط له بالامامة الکبری..</w:t>
      </w:r>
    </w:p>
    <w:p>
      <w:pPr>
        <w:pStyle w:val="BookText"/>
      </w:pPr>
      <w:r>
        <w:rPr>
          <w:rFonts w:ascii="IRNazanin" w:hAnsi="IRNazanin" w:eastAsia="IRNazanin" w:cs="IRNazanin"/>
          <w:lang w:bidi="fa-IR"/>
          <w:color w:val="111111"/>
          <w:sz w:val="28"/>
          <w:szCs w:val="28"/>
          <w:rtl/>
        </w:rPr>
        <w:t xml:space="preserve">و الحمد للّه رب العالمین، و هو ولی التوفیق.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1" w:name="pg10407_104110"/>
    <w:bookmarkEnd w:id="191"/>
    <w:p>
      <w:pPr>
        <w:pStyle w:val="Heading3"/>
      </w:pPr>
      <w:bookmarkStart w:id="707" w:name="_Toc483"/>
      <w:r>
        <w:t>دحض المعارضة بحدیث: علیکم سنّتی و سنّة الخلفاء</w:t>
      </w:r>
      <w:bookmarkEnd w:id="707"/>
    </w:p>
    <w:p>
      <w:pPr>
        <w:pStyle w:val="Heading4"/>
      </w:pPr>
      <w:bookmarkStart w:id="708" w:name="_Toc484"/>
      <w:r>
        <w:t>اشارة</w:t>
      </w:r>
      <w:bookmarkEnd w:id="708"/>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2" w:name="pg10407_104112"/>
    <w:bookmarkEnd w:id="192"/>
    <w:p>
      <w:pPr>
        <w:pStyle w:val="BookText"/>
      </w:pPr>
      <w:r>
        <w:rPr>
          <w:rFonts w:ascii="IRNazanin" w:hAnsi="IRNazanin" w:eastAsia="IRNazanin" w:cs="IRNazanin"/>
          <w:lang w:bidi="fa-IR"/>
          <w:color w:val="111111"/>
          <w:sz w:val="28"/>
          <w:szCs w:val="28"/>
          <w:rtl/>
        </w:rPr>
        <w:t xml:space="preserve">قوله: «و علی فرض التسلیم بذلک، فهناک حدیث صحیح یعارضه و هو</w:t>
      </w:r>
    </w:p>
    <w:p>
      <w:pPr>
        <w:pStyle w:val="BookText"/>
      </w:pPr>
      <w:r>
        <w:rPr>
          <w:rFonts w:ascii="IRNazanin" w:hAnsi="IRNazanin" w:eastAsia="IRNazanin" w:cs="IRNazanin"/>
          <w:lang w:bidi="fa-IR"/>
          <w:color w:val="111111"/>
          <w:sz w:val="28"/>
          <w:szCs w:val="28"/>
          <w:rtl/>
        </w:rPr>
        <w:t xml:space="preserve">قوله صلّی اللّه علیه و سلّم: علیکم بسنتی و سنة الخلفاء الراشدین المهدیین من بعدی، تمسکوا بها و عضوا علیه بالنواجذ».</w:t>
      </w:r>
    </w:p>
    <w:p>
      <w:pPr>
        <w:pStyle w:val="BookText"/>
      </w:pPr>
      <w:r>
        <w:rPr>
          <w:rFonts w:ascii="Amiri" w:hAnsi="Amiri" w:eastAsia="Amiri" w:cs="Amiri"/>
          <w:lang w:bidi="ar-SA"/>
          <w:color w:val="111111"/>
          <w:sz w:val="28"/>
          <w:szCs w:val="28"/>
          <w:rtl/>
        </w:rPr>
        <w:t xml:space="preserve">أقول: ان هذه المعارضة باطلة لوجوه:</w:t>
      </w:r>
    </w:p>
    <w:p>
      <w:pPr>
        <w:pStyle w:val="Heading4"/>
      </w:pPr>
      <w:bookmarkStart w:id="709" w:name="_Toc485"/>
      <w:r>
        <w:t>1- الحدیث من متفردات العامة</w:t>
      </w:r>
      <w:bookmarkEnd w:id="709"/>
    </w:p>
    <w:p>
      <w:pPr>
        <w:pStyle w:val="BookText"/>
      </w:pPr>
      <w:r>
        <w:rPr>
          <w:rFonts w:ascii="IRNazanin" w:hAnsi="IRNazanin" w:eastAsia="IRNazanin" w:cs="IRNazanin"/>
          <w:lang w:bidi="fa-IR"/>
          <w:color w:val="111111"/>
          <w:sz w:val="28"/>
          <w:szCs w:val="28"/>
          <w:rtl/>
        </w:rPr>
        <w:t xml:space="preserve">ان هذا الحدیث من متفردات أهل السنة، فهو حتی لو بلغ من الصحة ما بلغ- لا یلیق للاحتجاج به، فذکر (الدهلوی) إیاه خروج علی آداب المناظرة.</w:t>
      </w:r>
    </w:p>
    <w:p>
      <w:pPr>
        <w:pStyle w:val="Heading4"/>
      </w:pPr>
      <w:bookmarkStart w:id="710" w:name="_Toc486"/>
      <w:r>
        <w:t>2- احتجاجه به ینافی ما التزم به</w:t>
      </w:r>
      <w:bookmarkEnd w:id="710"/>
    </w:p>
    <w:p>
      <w:pPr>
        <w:pStyle w:val="BookText"/>
      </w:pPr>
      <w:r>
        <w:rPr>
          <w:rFonts w:ascii="IRNazanin" w:hAnsi="IRNazanin" w:eastAsia="IRNazanin" w:cs="IRNazanin"/>
          <w:lang w:bidi="fa-IR"/>
          <w:color w:val="111111"/>
          <w:sz w:val="28"/>
          <w:szCs w:val="28"/>
          <w:rtl/>
        </w:rPr>
        <w:t xml:space="preserve">ان احتجاجه بهذا الحدیث یخالف ما التزم به، لأنه قال فی کتابه هذا (التحفة):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3" w:name="pg10407_104113"/>
    <w:bookmarkEnd w:id="193"/>
    <w:p>
      <w:pPr>
        <w:pStyle w:val="BookText"/>
      </w:pPr>
      <w:r>
        <w:rPr>
          <w:rFonts w:ascii="IRNazanin" w:hAnsi="IRNazanin" w:eastAsia="IRNazanin" w:cs="IRNazanin"/>
          <w:lang w:bidi="fa-IR"/>
          <w:color w:val="111111"/>
          <w:sz w:val="28"/>
          <w:szCs w:val="28"/>
          <w:rtl/>
        </w:rPr>
        <w:t xml:space="preserve">«و لقد التزمت فی هذه الرسالة أن لا انقل فی بیان مذهب الشیعة و أصوله و ما یخص به الا من کتبهم المعتبرة …».</w:t>
      </w:r>
    </w:p>
    <w:p>
      <w:pPr>
        <w:pStyle w:val="BookText"/>
      </w:pPr>
      <w:r>
        <w:rPr>
          <w:rFonts w:ascii="IRNazanin" w:hAnsi="IRNazanin" w:eastAsia="IRNazanin" w:cs="IRNazanin"/>
          <w:lang w:bidi="fa-IR"/>
          <w:color w:val="111111"/>
          <w:sz w:val="28"/>
          <w:szCs w:val="28"/>
          <w:rtl/>
        </w:rPr>
        <w:t xml:space="preserve">و بمثل هذا صرح فی مواضع عدیدة منه … و علی هذا فان تمسکه</w:t>
      </w:r>
    </w:p>
    <w:p>
      <w:pPr>
        <w:pStyle w:val="BookText"/>
      </w:pPr>
      <w:r>
        <w:rPr>
          <w:rFonts w:ascii="IRNazanin" w:hAnsi="IRNazanin" w:eastAsia="IRNazanin" w:cs="IRNazanin"/>
          <w:lang w:bidi="fa-IR"/>
          <w:color w:val="111111"/>
          <w:sz w:val="28"/>
          <w:szCs w:val="28"/>
          <w:rtl/>
        </w:rPr>
        <w:t xml:space="preserve">بروایة «علیکم بسنتی …»</w:t>
      </w:r>
    </w:p>
    <w:p>
      <w:pPr>
        <w:pStyle w:val="BookText"/>
      </w:pPr>
      <w:r>
        <w:rPr>
          <w:rFonts w:ascii="IRNazanin" w:hAnsi="IRNazanin" w:eastAsia="IRNazanin" w:cs="IRNazanin"/>
          <w:lang w:bidi="fa-IR"/>
          <w:color w:val="111111"/>
          <w:sz w:val="28"/>
          <w:szCs w:val="28"/>
          <w:rtl/>
        </w:rPr>
        <w:t xml:space="preserve">مقابل حدیث الثقلین غیر صحیح، و مناف لما التزم به … فیکون ناکثا عهده، و مخلفا وعده …</w:t>
      </w:r>
    </w:p>
    <w:p>
      <w:pPr>
        <w:pStyle w:val="Heading4"/>
      </w:pPr>
      <w:bookmarkStart w:id="711" w:name="_Toc487"/>
      <w:r>
        <w:t>3- احتجاجه به ینافی کلام والده</w:t>
      </w:r>
      <w:bookmarkEnd w:id="711"/>
    </w:p>
    <w:p>
      <w:pPr>
        <w:pStyle w:val="BookText"/>
      </w:pPr>
      <w:r>
        <w:rPr>
          <w:rFonts w:ascii="IRNazanin" w:hAnsi="IRNazanin" w:eastAsia="IRNazanin" w:cs="IRNazanin"/>
          <w:lang w:bidi="fa-IR"/>
          <w:color w:val="111111"/>
          <w:sz w:val="28"/>
          <w:szCs w:val="28"/>
          <w:rtl/>
        </w:rPr>
        <w:t xml:space="preserve">ان احتجاج (الدهلوی) بهذا الحدیث فی هذا المقام مخالف أیضا لما أفاده والده فی کتابه (قرة العینین) فلقد قال فیه: «و لا نشتغل فی هذه الرسالة بأجوبة الامامیة و الزیدیة، فان لمناظرتهم منهجا آخر، لا بأحادیث (الصحیحین) و أمثالهما».</w:t>
      </w:r>
    </w:p>
    <w:p>
      <w:pPr>
        <w:pStyle w:val="BookText"/>
      </w:pPr>
      <w:r>
        <w:rPr>
          <w:rFonts w:ascii="IRNazanin" w:hAnsi="IRNazanin" w:eastAsia="IRNazanin" w:cs="IRNazanin"/>
          <w:lang w:bidi="fa-IR"/>
          <w:color w:val="111111"/>
          <w:sz w:val="28"/>
          <w:szCs w:val="28"/>
          <w:rtl/>
        </w:rPr>
        <w:t xml:space="preserve">أضف الی هذا: انه إذا کان والده متجنبا ذکر أحادیث الصحیحین فی البحث مع الامامیة، فکیف یصح من (الدهلوی) ان یتمسک بحدیث «علیکم بسنتی …» و لا أثر له فی الصحیحین؟!</w:t>
      </w:r>
    </w:p>
    <w:p>
      <w:pPr>
        <w:pStyle w:val="Heading4"/>
      </w:pPr>
      <w:bookmarkStart w:id="712" w:name="_Toc488"/>
      <w:r>
        <w:t>4- بطلان احتجاجه علی ضوء کلام تلمیذه</w:t>
      </w:r>
      <w:bookmarkEnd w:id="712"/>
    </w:p>
    <w:p>
      <w:pPr>
        <w:pStyle w:val="BookText"/>
      </w:pPr>
      <w:r>
        <w:rPr>
          <w:rFonts w:ascii="IRNazanin" w:hAnsi="IRNazanin" w:eastAsia="IRNazanin" w:cs="IRNazanin"/>
          <w:lang w:bidi="fa-IR"/>
          <w:color w:val="111111"/>
          <w:sz w:val="28"/>
          <w:szCs w:val="28"/>
          <w:rtl/>
        </w:rPr>
        <w:t xml:space="preserve">ان تلمیذ (الدهلوی) رشید الدین خان الدهلوی صرح فی کتابه (الشوکة العمریة) فی کلام له بقوله:</w:t>
      </w:r>
    </w:p>
    <w:p>
      <w:pPr>
        <w:pStyle w:val="BookText"/>
      </w:pPr>
      <w:r>
        <w:rPr>
          <w:rFonts w:ascii="IRNazanin" w:hAnsi="IRNazanin" w:eastAsia="IRNazanin" w:cs="IRNazanin"/>
          <w:lang w:bidi="fa-IR"/>
          <w:color w:val="111111"/>
          <w:sz w:val="28"/>
          <w:szCs w:val="28"/>
          <w:rtl/>
        </w:rPr>
        <w:t xml:space="preserve">«فقد یکون رواة فرقة معتمدین عندها و هم لدی غیرها مجروحون، و لهذا فان کل فرقة تری روایاتها مسلّمة و الاخبار المرویة عند الفرقة المخالفة ضعیفة.</w:t>
      </w:r>
    </w:p>
    <w:p>
      <w:pPr>
        <w:pStyle w:val="BookText"/>
      </w:pPr>
      <w:r>
        <w:rPr>
          <w:rFonts w:ascii="IRNazanin" w:hAnsi="IRNazanin" w:eastAsia="IRNazanin" w:cs="IRNazanin"/>
          <w:lang w:bidi="fa-IR"/>
          <w:color w:val="111111"/>
          <w:sz w:val="28"/>
          <w:szCs w:val="28"/>
          <w:rtl/>
        </w:rPr>
        <w:t xml:space="preserve">و هذا واضح، لان الشیعة الامامیة یقدحون فی أخبار الفرق المخالفة لها، و بالاخص فی الاخبار التی یرویها أبناء السنة ترویجا لمقاصدهم و عقائدهم، فان هذه عندهم مقدوحة بطریق أولی».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4" w:name="pg10407_104114"/>
    <w:bookmarkEnd w:id="194"/>
    <w:p>
      <w:pPr>
        <w:pStyle w:val="Heading4"/>
      </w:pPr>
      <w:bookmarkStart w:id="713" w:name="_Toc489"/>
      <w:r>
        <w:t>5- انه مما أعرض عنه الشیخان</w:t>
      </w:r>
      <w:bookmarkEnd w:id="713"/>
    </w:p>
    <w:p>
      <w:pPr>
        <w:pStyle w:val="BookText"/>
      </w:pPr>
      <w:r>
        <w:rPr>
          <w:rFonts w:ascii="IRNazanin" w:hAnsi="IRNazanin" w:eastAsia="IRNazanin" w:cs="IRNazanin"/>
          <w:lang w:bidi="fa-IR"/>
          <w:color w:val="111111"/>
          <w:sz w:val="28"/>
          <w:szCs w:val="28"/>
          <w:rtl/>
        </w:rPr>
        <w:t xml:space="preserve">ان حدیث: «علیکم بسنتی و سنة الخلفاء …»</w:t>
      </w:r>
    </w:p>
    <w:p>
      <w:pPr>
        <w:pStyle w:val="BookText"/>
      </w:pPr>
      <w:r>
        <w:rPr>
          <w:rFonts w:ascii="IRNazanin" w:hAnsi="IRNazanin" w:eastAsia="IRNazanin" w:cs="IRNazanin"/>
          <w:lang w:bidi="fa-IR"/>
          <w:color w:val="111111"/>
          <w:sz w:val="28"/>
          <w:szCs w:val="28"/>
          <w:rtl/>
        </w:rPr>
        <w:t xml:space="preserve">حدیث أعرض عنه البخاری و مسلم و لم یخرجاه فی الصحیحین. و اعراضهما عن حدیث دلیل فی رأی جمهور أهل السنة علی وضعه، و قد أوردنا شطرا من کلماتهم الصریحة فی ذلک فی مجلد (حدیث الطیر) فی رد حدیث الاقتداء.</w:t>
      </w:r>
    </w:p>
    <w:p>
      <w:pPr>
        <w:pStyle w:val="Heading4"/>
      </w:pPr>
      <w:bookmarkStart w:id="714" w:name="_Toc490"/>
      <w:r>
        <w:t>6- انه مقدوح سندا</w:t>
      </w:r>
      <w:bookmarkEnd w:id="714"/>
    </w:p>
    <w:p>
      <w:pPr>
        <w:pStyle w:val="BookText"/>
      </w:pPr>
      <w:r>
        <w:rPr>
          <w:rFonts w:ascii="IRNazanin" w:hAnsi="IRNazanin" w:eastAsia="IRNazanin" w:cs="IRNazanin"/>
          <w:lang w:bidi="fa-IR"/>
          <w:color w:val="111111"/>
          <w:sz w:val="28"/>
          <w:szCs w:val="28"/>
          <w:rtl/>
        </w:rPr>
        <w:t xml:space="preserve">انه لو تتبع الخبیر سند</w:t>
      </w:r>
    </w:p>
    <w:p>
      <w:pPr>
        <w:pStyle w:val="BookText"/>
      </w:pPr>
      <w:r>
        <w:rPr>
          <w:rFonts w:ascii="IRNazanin" w:hAnsi="IRNazanin" w:eastAsia="IRNazanin" w:cs="IRNazanin"/>
          <w:lang w:bidi="fa-IR"/>
          <w:color w:val="111111"/>
          <w:sz w:val="28"/>
          <w:szCs w:val="28"/>
          <w:rtl/>
        </w:rPr>
        <w:t xml:space="preserve">حدیث: «علیکم بسنتی و سنة الخلفاء …»</w:t>
      </w:r>
    </w:p>
    <w:p>
      <w:pPr>
        <w:pStyle w:val="BookText"/>
      </w:pPr>
      <w:r>
        <w:rPr>
          <w:rFonts w:ascii="IRNazanin" w:hAnsi="IRNazanin" w:eastAsia="IRNazanin" w:cs="IRNazanin"/>
          <w:lang w:bidi="fa-IR"/>
          <w:color w:val="111111"/>
          <w:sz w:val="28"/>
          <w:szCs w:val="28"/>
          <w:rtl/>
        </w:rPr>
        <w:t xml:space="preserve">لوجد رجاله مجروحین مطروحین عند نقاد أهل السنة و رجال الحدیث، و علی ذلک فان دعوی صحته باطلة.</w:t>
      </w:r>
    </w:p>
    <w:p>
      <w:pPr>
        <w:pStyle w:val="BookText"/>
      </w:pPr>
      <w:r>
        <w:rPr>
          <w:rFonts w:ascii="IRNazanin" w:hAnsi="IRNazanin" w:eastAsia="IRNazanin" w:cs="IRNazanin"/>
          <w:lang w:bidi="fa-IR"/>
          <w:color w:val="111111"/>
          <w:sz w:val="28"/>
          <w:szCs w:val="28"/>
          <w:rtl/>
        </w:rPr>
        <w:t xml:space="preserve">هذا و انی ناقل هذا الحدیث أولا من (سنن أبی داود) و (سنن الترمذی) و (سنن ابن ماجة) ثم أذکر أقوالهم فی رجاله:</w:t>
      </w:r>
    </w:p>
    <w:p>
      <w:pPr>
        <w:pStyle w:val="BookText"/>
      </w:pPr>
      <w:r>
        <w:rPr>
          <w:rFonts w:ascii="Amiri" w:hAnsi="Amiri" w:eastAsia="Amiri" w:cs="Amiri"/>
          <w:lang w:bidi="ar-SA"/>
          <w:color w:val="111111"/>
          <w:sz w:val="28"/>
          <w:szCs w:val="28"/>
          <w:rtl/>
        </w:rPr>
        <w:t xml:space="preserve">قال ابو داود: «حدثنا أحمد بن حنبل نا الولید بن مسلم ناثور بن یزید حدثنی خالد بن معدان حدثنی عبد الرحمن بن عمرو السلمی و حجر بن حجر، قالا: أتینا العرباض بن ساریة- و هو ممن نزل فیه قوله تعالی: وَ لا عَلَی الَّذِینَ إِذا ما أَتَوْکَ لِتَحْمِلَهُمْ قُلْتَ لا أَجِدُ ما أَحْمِلُکُمْ عَلَیْهِ- فسلمنا و قلنا:</w:t>
      </w:r>
    </w:p>
    <w:p>
      <w:pPr>
        <w:pStyle w:val="BookText"/>
      </w:pPr>
      <w:r>
        <w:rPr>
          <w:rFonts w:ascii="IRNazanin" w:hAnsi="IRNazanin" w:eastAsia="IRNazanin" w:cs="IRNazanin"/>
          <w:lang w:bidi="fa-IR"/>
          <w:color w:val="111111"/>
          <w:sz w:val="28"/>
          <w:szCs w:val="28"/>
          <w:rtl/>
        </w:rPr>
        <w:t xml:space="preserve">أتیناک زائرین و عائدین و مقتبسین.</w:t>
      </w:r>
    </w:p>
    <w:p>
      <w:pPr>
        <w:pStyle w:val="BookText"/>
      </w:pPr>
      <w:r>
        <w:rPr>
          <w:rFonts w:ascii="IRNazanin" w:hAnsi="IRNazanin" w:eastAsia="IRNazanin" w:cs="IRNazanin"/>
          <w:lang w:bidi="fa-IR"/>
          <w:color w:val="111111"/>
          <w:sz w:val="28"/>
          <w:szCs w:val="28"/>
          <w:rtl/>
        </w:rPr>
        <w:t xml:space="preserve">فقال العرباض: صلّی بنا رسول اللّه صلّی اللّه علیه و سلّم ذات یوم، ثم أقبل علینا فوعظنا موعظة بلیغة، ذرفت منها العیون، و وجلت منها القلوب، فقال قائل: یا رسول اللّه کان هذه موعظة مودع فما ذا تعهد إلینا؟ فقال: أوصیکم بتقوی اللّه و السمع و الطاعة و ان کان عبدا حبشیا، فانه من یعیش منکم بعدی فسیری اختلافا کثیرا، فعلیکم بسنتی و سنة الخلفاء الراشدین المهدیین تمسکوا بها و عضوا علیها بالنواجذ، و إیاکم و محدثات الأمور، فان کل محدثة بدعة، و کل بدعة ضلالة»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الترمذی: «حدثنا علی بن حجر نا بقیة بن الولید عن بحیر بن سعید عن خالد بن معدان عن عبد الرحمن بن عمرو السلمی عن العرباض ابن ساریة» مثله.</w:t>
      </w:r>
    </w:p>
    <w:p>
      <w:pPr>
        <w:pStyle w:val="BookText"/>
      </w:pPr>
      <w:r>
        <w:rPr>
          <w:rFonts w:ascii="IRNazanin" w:hAnsi="IRNazanin" w:eastAsia="IRNazanin" w:cs="IRNazanin"/>
          <w:lang w:bidi="fa-IR"/>
          <w:color w:val="111111"/>
          <w:sz w:val="28"/>
          <w:szCs w:val="28"/>
          <w:rtl/>
        </w:rPr>
        <w:t xml:space="preserve">ثم قال الترمذی: «هذا حدیث حسن صحیح، قد روی ثور بن یزید عن خالد بن معدان عن عبد الرحمن بن عمرو السلمی عن العرباض بن ساریة عن النبی صلّی اللّه علیه و سلّم نحو هذا، حدثنا بذلک الحسن بن علی الخلال و غیر واحد قالوا: نا أبو عاصم عن ثور بن یزید عن خالد بن معدان عن عبد الرحمن ابن عمرو السلمی عن العرباض بن ساریة عن النبی صلّی اللّه علیه و سلّم.</w:t>
      </w:r>
    </w:p>
    <w:p>
      <w:pPr>
        <w:pStyle w:val="BookText"/>
      </w:pPr>
      <w:r>
        <w:rPr>
          <w:rFonts w:ascii="IRNazanin" w:hAnsi="IRNazanin" w:eastAsia="IRNazanin" w:cs="IRNazanin"/>
          <w:lang w:bidi="fa-IR"/>
          <w:color w:val="111111"/>
          <w:sz w:val="28"/>
          <w:szCs w:val="28"/>
          <w:rtl/>
        </w:rPr>
        <w:t xml:space="preserve">و العرباض بن ساریة یکنی أبا نجیح، و قد روی هذا الحدیث عن حجر بن حجر عن عرباض بن ساریة عن النبی صلّی اللّه علیه و سلّم نحوه»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ماجة: «حدثنا عبد اللّه بن أحمد بن بشر بن ذکوان الدمشقی ثنا الولید بن مسلم ثنا عبد اللّه بن العلا- یعنی ابن زبر- حدثنی یحیی بن أبی المطاع قال: سمعت العرباض بن ساریة یقول …» مثله.</w:t>
      </w:r>
    </w:p>
    <w:p>
      <w:pPr>
        <w:pStyle w:val="BookText"/>
      </w:pPr>
      <w:r>
        <w:rPr>
          <w:rFonts w:ascii="IRNazanin" w:hAnsi="IRNazanin" w:eastAsia="IRNazanin" w:cs="IRNazanin"/>
          <w:lang w:bidi="fa-IR"/>
          <w:color w:val="111111"/>
          <w:sz w:val="28"/>
          <w:szCs w:val="28"/>
          <w:rtl/>
        </w:rPr>
        <w:t xml:space="preserve">ثم قال ابن ماجة: «حدثنا اسماعیل بن بشر بن منصور و إسحاق بن ابراهیم السواق قال ثنا عبد الرحمن بن مهدی عن معاویة بن صالح عن ضمرة ابن حبیب عن عبد الرحمن بن عمرو السلمی انه سمع العرباض بن ساریة یقول …» مثله.</w:t>
      </w:r>
    </w:p>
    <w:p>
      <w:pPr>
        <w:pStyle w:val="BookText"/>
      </w:pPr>
      <w:r>
        <w:rPr>
          <w:rFonts w:ascii="IRNazanin" w:hAnsi="IRNazanin" w:eastAsia="IRNazanin" w:cs="IRNazanin"/>
          <w:lang w:bidi="fa-IR"/>
          <w:color w:val="111111"/>
          <w:sz w:val="28"/>
          <w:szCs w:val="28"/>
          <w:rtl/>
        </w:rPr>
        <w:t xml:space="preserve">و قال: «حدثنا یحیی بن حکیم ثنا عبد الملک بن الصباح المسمعی ثنا ثور بن یزید عن خالد بن معدان عن عبد الرحمن بن عمرو عن العرباض بن ساریة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5" w:name="pg10407_104116"/>
    <w:bookmarkEnd w:id="195"/>
    <w:p>
      <w:pPr>
        <w:pStyle w:val="Heading4"/>
      </w:pPr>
      <w:bookmarkStart w:id="715" w:name="_Toc491"/>
      <w:r>
        <w:t>7- النظر فی رجال الحدیث</w:t>
      </w:r>
      <w:bookmarkEnd w:id="715"/>
    </w:p>
    <w:p>
      <w:pPr>
        <w:pStyle w:val="Heading5"/>
      </w:pPr>
      <w:bookmarkStart w:id="716" w:name="_Toc492"/>
      <w:r>
        <w:t>اشارة</w:t>
      </w:r>
      <w:bookmarkEnd w:id="716"/>
    </w:p>
    <w:p>
      <w:pPr>
        <w:pStyle w:val="BookText"/>
      </w:pPr>
      <w:r>
        <w:rPr>
          <w:rFonts w:ascii="IRNazanin" w:hAnsi="IRNazanin" w:eastAsia="IRNazanin" w:cs="IRNazanin"/>
          <w:lang w:bidi="fa-IR"/>
          <w:color w:val="111111"/>
          <w:sz w:val="28"/>
          <w:szCs w:val="28"/>
          <w:rtl/>
        </w:rPr>
        <w:t xml:space="preserve">و من تتبع کلمات علماء الرجال علم أن أکثر رجاله مضعّفون:</w:t>
      </w:r>
    </w:p>
    <w:p>
      <w:pPr>
        <w:pStyle w:val="Heading5"/>
      </w:pPr>
      <w:bookmarkStart w:id="717" w:name="_Toc493"/>
      <w:r>
        <w:t>اما العرباض بن ساریة الصحابی</w:t>
      </w:r>
      <w:bookmarkEnd w:id="717"/>
    </w:p>
    <w:p>
      <w:pPr>
        <w:pStyle w:val="BookText"/>
      </w:pPr>
      <w:r>
        <w:rPr>
          <w:rFonts w:ascii="IRNazanin" w:hAnsi="IRNazanin" w:eastAsia="IRNazanin" w:cs="IRNazanin"/>
          <w:lang w:bidi="fa-IR"/>
          <w:color w:val="111111"/>
          <w:sz w:val="28"/>
          <w:szCs w:val="28"/>
          <w:rtl/>
        </w:rPr>
        <w:t xml:space="preserve">و هو الذی علیه مدار هذا الحدیث فلا شک فی کونه کذابا، إذ کان یدعی انه ربع الإسلام، هذا باطل محض، و کذب بحت، لا یشک فی ذلک و لا یرتاب من وقف علی الآثار و الأحادیث المذکورة فی کتب أهل السنة، فی ذکر السابقین الی الإسلام.</w:t>
      </w:r>
    </w:p>
    <w:p>
      <w:pPr>
        <w:pStyle w:val="BookText"/>
      </w:pPr>
      <w:r>
        <w:rPr>
          <w:rFonts w:ascii="IRNazanin" w:hAnsi="IRNazanin" w:eastAsia="IRNazanin" w:cs="IRNazanin"/>
          <w:lang w:bidi="fa-IR"/>
          <w:color w:val="111111"/>
          <w:sz w:val="28"/>
          <w:szCs w:val="28"/>
          <w:rtl/>
        </w:rPr>
        <w:t xml:space="preserve">و من الغریب: ان عمرو بن عبسة ایضا کان یقول: أنا ربع الإسلام، و هذا ما دعی محمد بن عوف الی أن یقول: «لا ندری أیهما اسلم قبل صاحبه» و الحال ان دعوی کل منهما بالنظر الی تکذیب أحدهما الآخر باطلة.</w:t>
      </w:r>
    </w:p>
    <w:p>
      <w:pPr>
        <w:pStyle w:val="BookText"/>
      </w:pPr>
      <w:r>
        <w:rPr>
          <w:rFonts w:ascii="IRNazanin" w:hAnsi="IRNazanin" w:eastAsia="IRNazanin" w:cs="IRNazanin"/>
          <w:lang w:bidi="fa-IR"/>
          <w:color w:val="111111"/>
          <w:sz w:val="28"/>
          <w:szCs w:val="28"/>
          <w:rtl/>
        </w:rPr>
        <w:t xml:space="preserve">قال ابن حجر العسقلانی: «قال محمد بن عوف: کل واحد من العرباض ابن ساریة و عمرو بن عبسة یقول: أنا ربع الإسلام، لا ندری أیهما أسلم قبل صاحبه»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کذب العرباض قوله «عتبة خیر منی سبقنی الی النبی صلّی اللّه علیه و سلّم بسنة».</w:t>
      </w:r>
    </w:p>
    <w:p>
      <w:pPr>
        <w:pStyle w:val="BookText"/>
      </w:pPr>
      <w:r>
        <w:rPr>
          <w:rFonts w:ascii="IRNazanin" w:hAnsi="IRNazanin" w:eastAsia="IRNazanin" w:cs="IRNazanin"/>
          <w:lang w:bidi="fa-IR"/>
          <w:color w:val="111111"/>
          <w:sz w:val="28"/>
          <w:szCs w:val="28"/>
          <w:rtl/>
        </w:rPr>
        <w:t xml:space="preserve">فقد قال ابن الأثیر و ابن حجر و اللفظ للأول بترجمة عتبة بن عبد:</w:t>
      </w:r>
    </w:p>
    <w:p>
      <w:pPr>
        <w:pStyle w:val="BookText"/>
      </w:pPr>
      <w:r>
        <w:rPr>
          <w:rFonts w:ascii="IRNazanin" w:hAnsi="IRNazanin" w:eastAsia="IRNazanin" w:cs="IRNazanin"/>
          <w:lang w:bidi="fa-IR"/>
          <w:color w:val="111111"/>
          <w:sz w:val="28"/>
          <w:szCs w:val="28"/>
          <w:rtl/>
        </w:rPr>
        <w:t xml:space="preserve">«أخبرنا ابو یاسر بن هبة اللّه بأسناده عن عبد اللّه بن أحمد قال حدثنی أبی، حدثنا الحکم بن نافع، حدثنا اسماعیل بن عیاش عن ضمضم بن زرعة عن شریح ابن عبد قال: کان عتبة یقول: عرباض خیر منی، و عرباض یقول: عتبة خیر منی سبقنی الی النبی صلّی اللّه علیه و آله بسنة»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6" w:name="pg10407_104117"/>
    <w:bookmarkEnd w:id="196"/>
    <w:p>
      <w:pPr>
        <w:pStyle w:val="BookText"/>
      </w:pPr>
      <w:r>
        <w:rPr>
          <w:rFonts w:ascii="IRNazanin" w:hAnsi="IRNazanin" w:eastAsia="IRNazanin" w:cs="IRNazanin"/>
          <w:lang w:bidi="fa-IR"/>
          <w:color w:val="111111"/>
          <w:sz w:val="28"/>
          <w:szCs w:val="28"/>
          <w:rtl/>
        </w:rPr>
        <w:t xml:space="preserve">و ظاهر أنه لو کان قول عرباض «أنا ربع الإسلام» صحیحا لکان عتبة بن عبد الذی سبقه الی الإسلام- بناء علی قوله الثانی عتبة بن عبد خیر منی سبقنی الی النبی صلّی اللّه علیه و سلّم بسنة- ثلاث الإسلام!! و علاوة علی أن الأحادیث الکثیرة تکذب هذا المعنی، فانه لم یقل أحد عن عتبة بأنه ثلاث الإسلام.</w:t>
      </w:r>
    </w:p>
    <w:p>
      <w:pPr>
        <w:pStyle w:val="BookText"/>
      </w:pPr>
      <w:r>
        <w:rPr>
          <w:rFonts w:ascii="IRNazanin" w:hAnsi="IRNazanin" w:eastAsia="IRNazanin" w:cs="IRNazanin"/>
          <w:lang w:bidi="fa-IR"/>
          <w:color w:val="111111"/>
          <w:sz w:val="28"/>
          <w:szCs w:val="28"/>
          <w:rtl/>
        </w:rPr>
        <w:t xml:space="preserve">و علی ذلک فان قول العرباض «أنا ربع الإسلام» باطل، من هذه الجهة ایضا.</w:t>
      </w:r>
    </w:p>
    <w:p>
      <w:pPr>
        <w:pStyle w:val="BookText"/>
      </w:pPr>
      <w:r>
        <w:rPr>
          <w:rFonts w:ascii="IRNazanin" w:hAnsi="IRNazanin" w:eastAsia="IRNazanin" w:cs="IRNazanin"/>
          <w:lang w:bidi="fa-IR"/>
          <w:color w:val="111111"/>
          <w:sz w:val="28"/>
          <w:szCs w:val="28"/>
          <w:rtl/>
        </w:rPr>
        <w:t xml:space="preserve">و مما یدل علی کذبه أیضا</w:t>
      </w:r>
    </w:p>
    <w:p>
      <w:pPr>
        <w:pStyle w:val="BookText"/>
      </w:pPr>
      <w:r>
        <w:rPr>
          <w:rFonts w:ascii="IRNazanin" w:hAnsi="IRNazanin" w:eastAsia="IRNazanin" w:cs="IRNazanin"/>
          <w:lang w:bidi="fa-IR"/>
          <w:color w:val="111111"/>
          <w:sz w:val="28"/>
          <w:szCs w:val="28"/>
          <w:rtl/>
        </w:rPr>
        <w:t xml:space="preserve">ما نقله ابن الأثیر بترجمة عتبة فقال:</w:t>
      </w:r>
    </w:p>
    <w:p>
      <w:pPr>
        <w:pStyle w:val="BookText"/>
      </w:pPr>
      <w:r>
        <w:rPr>
          <w:rFonts w:ascii="IRNazanin" w:hAnsi="IRNazanin" w:eastAsia="IRNazanin" w:cs="IRNazanin"/>
          <w:lang w:bidi="fa-IR"/>
          <w:color w:val="111111"/>
          <w:sz w:val="28"/>
          <w:szCs w:val="28"/>
          <w:rtl/>
        </w:rPr>
        <w:t xml:space="preserve">«روی اسماعیل بن عیاش عن ضمضم بن زرعة عن شریح بن عبد قال:</w:t>
      </w:r>
    </w:p>
    <w:p>
      <w:pPr>
        <w:pStyle w:val="BookText"/>
      </w:pPr>
      <w:r>
        <w:rPr>
          <w:rFonts w:ascii="IRNazanin" w:hAnsi="IRNazanin" w:eastAsia="IRNazanin" w:cs="IRNazanin"/>
          <w:lang w:bidi="fa-IR"/>
          <w:color w:val="111111"/>
          <w:sz w:val="28"/>
          <w:szCs w:val="28"/>
          <w:rtl/>
        </w:rPr>
        <w:t xml:space="preserve">قال عتبة بن عبد السلمی کان النبی صلّی اللّه علیه و آله إذا أتاه رجل و له الاسم لا یحبه حوّله</w:t>
      </w:r>
    </w:p>
    <w:p>
      <w:pPr>
        <w:pStyle w:val="BookText"/>
      </w:pPr>
      <w:r>
        <w:rPr>
          <w:rFonts w:ascii="IRNazanin" w:hAnsi="IRNazanin" w:eastAsia="IRNazanin" w:cs="IRNazanin"/>
          <w:lang w:bidi="fa-IR"/>
          <w:color w:val="111111"/>
          <w:sz w:val="28"/>
          <w:szCs w:val="28"/>
          <w:rtl/>
        </w:rPr>
        <w:t xml:space="preserve">، و لقد أتیناه و انا لسبعة من بنی سلیم أکبرنا العرباض بن ساریة فبایعناه جمیعا»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 کما تری- یثبت کذبه فی قوله «انا ربع الإسلام» و کذبه فی قوله عن عتبة «عتبة خیر منی سبقنی الی النبی صلّی اللّه علیه و سلّم بسنة».</w:t>
      </w:r>
    </w:p>
    <w:p>
      <w:pPr>
        <w:pStyle w:val="Heading5"/>
      </w:pPr>
      <w:bookmarkStart w:id="718" w:name="_Toc494"/>
      <w:r>
        <w:t>و اما عبد الرحمن بن عمرو السلمی</w:t>
      </w:r>
      <w:bookmarkEnd w:id="718"/>
    </w:p>
    <w:p>
      <w:pPr>
        <w:pStyle w:val="BookText"/>
      </w:pPr>
      <w:r>
        <w:rPr>
          <w:rFonts w:ascii="IRNazanin" w:hAnsi="IRNazanin" w:eastAsia="IRNazanin" w:cs="IRNazanin"/>
          <w:lang w:bidi="fa-IR"/>
          <w:color w:val="111111"/>
          <w:sz w:val="28"/>
          <w:szCs w:val="28"/>
          <w:rtl/>
        </w:rPr>
        <w:t xml:space="preserve">و هو راوی الخبر عن العرباض، فانه علی ما نص علیه ابن القطان مجهول کما سیأتی.</w:t>
      </w:r>
    </w:p>
    <w:p>
      <w:pPr>
        <w:pStyle w:val="Heading5"/>
      </w:pPr>
      <w:bookmarkStart w:id="719" w:name="_Toc495"/>
      <w:r>
        <w:t>و اما حجر بن حجر</w:t>
      </w:r>
      <w:bookmarkEnd w:id="719"/>
    </w:p>
    <w:p>
      <w:pPr>
        <w:pStyle w:val="BookText"/>
      </w:pPr>
      <w:r>
        <w:rPr>
          <w:rFonts w:ascii="IRNazanin" w:hAnsi="IRNazanin" w:eastAsia="IRNazanin" w:cs="IRNazanin"/>
          <w:lang w:bidi="fa-IR"/>
          <w:color w:val="111111"/>
          <w:sz w:val="28"/>
          <w:szCs w:val="28"/>
          <w:rtl/>
        </w:rPr>
        <w:t xml:space="preserve">و هو راویه عن العرباض ایضا.. فقد قال الذهبی: «حجر بن حجر الکلاعی ما حدث عنه سوی خالد بن معدان بحدیث العرباض مقرونا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7" w:name="pg10407_104118"/>
    <w:bookmarkEnd w:id="197"/>
    <w:p>
      <w:pPr>
        <w:pStyle w:val="BookText"/>
      </w:pPr>
      <w:r>
        <w:rPr>
          <w:rFonts w:ascii="IRNazanin" w:hAnsi="IRNazanin" w:eastAsia="IRNazanin" w:cs="IRNazanin"/>
          <w:lang w:bidi="fa-IR"/>
          <w:color w:val="111111"/>
          <w:sz w:val="28"/>
          <w:szCs w:val="28"/>
          <w:rtl/>
        </w:rPr>
        <w:t xml:space="preserve">بآخر»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یقصد من حدیث العرباض الحدیث الذی نحن بصدد تضعیفه، و من الآخر عبد الرحمن السلمی، و ستعرف ما فیه.</w:t>
      </w:r>
    </w:p>
    <w:p>
      <w:pPr>
        <w:pStyle w:val="BookText"/>
      </w:pPr>
      <w:r>
        <w:rPr>
          <w:rFonts w:ascii="IRNazanin" w:hAnsi="IRNazanin" w:eastAsia="IRNazanin" w:cs="IRNazanin"/>
          <w:lang w:bidi="fa-IR"/>
          <w:color w:val="111111"/>
          <w:sz w:val="28"/>
          <w:szCs w:val="28"/>
          <w:rtl/>
        </w:rPr>
        <w:t xml:space="preserve">و قال ابن حجر العسقلانی بترجمته: «قال ابن القطان لا یعرف»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قوادحه انه من أهل حمص، و عداء أهل حمص لأمیر المؤمنین علیه السّلام ظاهر معروف … و قد أثبتنا ذلک فی مجلّد حدیث (مدینة العلم) بالتفصیل.</w:t>
      </w:r>
    </w:p>
    <w:p>
      <w:pPr>
        <w:pStyle w:val="Heading5"/>
      </w:pPr>
      <w:bookmarkStart w:id="720" w:name="_Toc496"/>
      <w:r>
        <w:t>و اما خالد بن معدان</w:t>
      </w:r>
      <w:bookmarkEnd w:id="720"/>
    </w:p>
    <w:p>
      <w:pPr>
        <w:pStyle w:val="BookText"/>
      </w:pPr>
      <w:r>
        <w:rPr>
          <w:rFonts w:ascii="IRNazanin" w:hAnsi="IRNazanin" w:eastAsia="IRNazanin" w:cs="IRNazanin"/>
          <w:lang w:bidi="fa-IR"/>
          <w:color w:val="111111"/>
          <w:sz w:val="28"/>
          <w:szCs w:val="28"/>
          <w:rtl/>
        </w:rPr>
        <w:t xml:space="preserve">فمما یدل علی سقوطه کونه من اهل حمص، کما فی [تهذیب التهذیب «خالد بن معدان بن ابی کریب الکلاعی أبو عبد اللّه الشامی الحمصی»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مخازیه: انه کان من أعوان یزید بن معاویة و صاحب شرطته کما قال الطبری بترجمته:</w:t>
      </w:r>
    </w:p>
    <w:p>
      <w:pPr>
        <w:pStyle w:val="BookText"/>
      </w:pPr>
      <w:r>
        <w:rPr>
          <w:rFonts w:ascii="IRNazanin" w:hAnsi="IRNazanin" w:eastAsia="IRNazanin" w:cs="IRNazanin"/>
          <w:lang w:bidi="fa-IR"/>
          <w:color w:val="111111"/>
          <w:sz w:val="28"/>
          <w:szCs w:val="28"/>
          <w:rtl/>
        </w:rPr>
        <w:t xml:space="preserve">«حدثنی الحارث عن الحجاج قال: حدثنی ابو جعفر الحمدانی عن محمد ابن داود قال: سمعت عیسی بن یونس یقول: کان خالد بن معدان صاحب شرطة یزید بن معاویة، و کان خالد غیر متهم فیما روی و حدث من خبر فی الدین»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ادعاه عیسی بن یونس فی ذیل کلامه باطل.. إذ کون الرجل صاحب شرطة یزید بن معاویة یکفی حجة علی سقوطه و عدم الاعتماد علیه فی جمیع أخباره..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8" w:name="pg10407_104119"/>
    <w:bookmarkEnd w:id="198"/>
    <w:p>
      <w:pPr>
        <w:pStyle w:val="Heading5"/>
      </w:pPr>
      <w:bookmarkStart w:id="721" w:name="_Toc497"/>
      <w:r>
        <w:t>و اما ثور بن یزید</w:t>
      </w:r>
      <w:bookmarkEnd w:id="721"/>
    </w:p>
    <w:p>
      <w:pPr>
        <w:pStyle w:val="BookText"/>
      </w:pPr>
      <w:r>
        <w:rPr>
          <w:rFonts w:ascii="IRNazanin" w:hAnsi="IRNazanin" w:eastAsia="IRNazanin" w:cs="IRNazanin"/>
          <w:lang w:bidi="fa-IR"/>
          <w:color w:val="111111"/>
          <w:sz w:val="28"/>
          <w:szCs w:val="28"/>
          <w:rtl/>
        </w:rPr>
        <w:t xml:space="preserve">و هو راوی الخبر عن خالد، فهو مقدوح کذلک، لأنه من أهل حمص کما ذکر الذهبی: «ثور بن یزید الکلاعی أبو خالد الحمصی»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کان لا یحب علیا علیه السّلام … فقد قال ابن حجر العسقلانی «و کان جده قتل یوم صفین مع معاویة، فکان ثور إذا ذکر علیا قال: لا أحب رجلا قتل جدی».</w:t>
      </w:r>
    </w:p>
    <w:p>
      <w:pPr>
        <w:pStyle w:val="BookText"/>
      </w:pPr>
      <w:r>
        <w:rPr>
          <w:rFonts w:ascii="IRNazanin" w:hAnsi="IRNazanin" w:eastAsia="IRNazanin" w:cs="IRNazanin"/>
          <w:lang w:bidi="fa-IR"/>
          <w:color w:val="111111"/>
          <w:sz w:val="28"/>
          <w:szCs w:val="28"/>
          <w:rtl/>
        </w:rPr>
        <w:t xml:space="preserve">و لأنه کان یجالس الذین یسبون علیا علیه السّلام و هو لا ینکر ذلک، فقد قال ابن حجر العسقلانی: «أزهر الحرازی، و أسد بن وداعة، و جماعة- و کانوا یجلسون و یسبون علی بن أبی طالب، و کان ثور لا یسبه، فإذا لم یسب جرّوا برجلیه»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کان قدریا.. قال الذهبی بترجمته: «قال احمد بن حنبل: کان ثور یری القدر و کان أهل حمص نفوه و أخرجوه، و قال أبو مسهر عن عبد اللّه بن سالم: أدرک أهل حمص و قد أخرجوا ثور و أحرقوا داره لکلامه فی القدر».</w:t>
      </w:r>
    </w:p>
    <w:p>
      <w:pPr>
        <w:pStyle w:val="BookText"/>
      </w:pPr>
      <w:r>
        <w:rPr>
          <w:rFonts w:ascii="IRNazanin" w:hAnsi="IRNazanin" w:eastAsia="IRNazanin" w:cs="IRNazanin"/>
          <w:lang w:bidi="fa-IR"/>
          <w:color w:val="111111"/>
          <w:sz w:val="28"/>
          <w:szCs w:val="28"/>
          <w:rtl/>
        </w:rPr>
        <w:t xml:space="preserve">و نقله ابن حجر فی تهذیب التهذیب و أضاف: «و قال ابن معین کان مکحول قدریا ثم رجع و ثور بن یزید قدری».</w:t>
      </w:r>
    </w:p>
    <w:p>
      <w:pPr>
        <w:pStyle w:val="BookText"/>
      </w:pPr>
      <w:r>
        <w:rPr>
          <w:rFonts w:ascii="IRNazanin" w:hAnsi="IRNazanin" w:eastAsia="IRNazanin" w:cs="IRNazanin"/>
          <w:lang w:bidi="fa-IR"/>
          <w:color w:val="111111"/>
          <w:sz w:val="28"/>
          <w:szCs w:val="28"/>
          <w:rtl/>
        </w:rPr>
        <w:t xml:space="preserve">و قال العینی فی شرح حدیث ما أکل أحد طعاما قط.. فی ذکر رجاله: «کان قدریا»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الصفی الخزرجی بترجمته: «قال أحمد: کان یری القدر.. تکلم فیه جماعة بسبب ذلک»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کان مذموما لدی مالک- و هو أحد الأئمة الأربعة عند أهل السنة- فقد قال ابن حجر العسقلانی «قدم المدینة فنهی مالک عن مجالسته،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9" w:name="pg10407_104120"/>
    <w:bookmarkEnd w:id="199"/>
    <w:p>
      <w:pPr>
        <w:pStyle w:val="BookText"/>
      </w:pPr>
      <w:r>
        <w:rPr>
          <w:rFonts w:ascii="IRNazanin" w:hAnsi="IRNazanin" w:eastAsia="IRNazanin" w:cs="IRNazanin"/>
          <w:lang w:bidi="fa-IR"/>
          <w:color w:val="111111"/>
          <w:sz w:val="28"/>
          <w:szCs w:val="28"/>
          <w:rtl/>
        </w:rPr>
        <w:t xml:space="preserve">و لیس لمالک عنه روایة لا فی (الموطأ) و لا فی (الکتب الستة) و لا فی (غرائب مالک للدارقطنی) فما أدری أین وقعت روایته عنه مع ذمة له.</w:t>
      </w:r>
    </w:p>
    <w:p>
      <w:pPr>
        <w:pStyle w:val="BookText"/>
      </w:pPr>
      <w:r>
        <w:rPr>
          <w:rFonts w:ascii="IRNazanin" w:hAnsi="IRNazanin" w:eastAsia="IRNazanin" w:cs="IRNazanin"/>
          <w:lang w:bidi="fa-IR"/>
          <w:color w:val="111111"/>
          <w:sz w:val="28"/>
          <w:szCs w:val="28"/>
          <w:rtl/>
        </w:rPr>
        <w:t xml:space="preserve">و قال سلمة بن المعیار: کان الأوزاعی سی‌ء القول فی ثور و ابن إسحاق و زرعة بن ابراهیم.»</w:t>
      </w:r>
    </w:p>
    <w:p>
      <w:pPr>
        <w:pStyle w:val="BookText"/>
      </w:pPr>
      <w:r>
        <w:rPr>
          <w:rFonts w:ascii="IRNazanin" w:hAnsi="IRNazanin" w:eastAsia="IRNazanin" w:cs="IRNazanin"/>
          <w:lang w:bidi="fa-IR"/>
          <w:color w:val="111111"/>
          <w:sz w:val="28"/>
          <w:szCs w:val="28"/>
          <w:rtl/>
        </w:rPr>
        <w:t xml:space="preserve">و قال ابن حجر العسقلانی: «و قال أبو مسهر و غیره: کان الاوزاعی یتکلم فیه و یهجوه».</w:t>
      </w:r>
    </w:p>
    <w:p>
      <w:pPr>
        <w:pStyle w:val="BookText"/>
      </w:pPr>
      <w:r>
        <w:rPr>
          <w:rFonts w:ascii="IRNazanin" w:hAnsi="IRNazanin" w:eastAsia="IRNazanin" w:cs="IRNazanin"/>
          <w:lang w:bidi="fa-IR"/>
          <w:color w:val="111111"/>
          <w:sz w:val="28"/>
          <w:szCs w:val="28"/>
          <w:rtl/>
        </w:rPr>
        <w:t xml:space="preserve">و لان عبد اللّه بن المبارک- الامام الشهیر- کان یحذر عنه و یعده ممن کان فاسد المذهب، فقد قال ابن حجر: «قال نعیم بن حماد قال عبد اللّه بن المبارک:</w:t>
      </w:r>
    </w:p>
    <w:p>
      <w:pPr>
        <w:pStyle w:val="BookText"/>
      </w:pPr>
      <w:r>
        <w:rPr>
          <w:rFonts w:ascii="IRNazanin" w:hAnsi="IRNazanin" w:eastAsia="IRNazanin" w:cs="IRNazanin"/>
          <w:lang w:bidi="fa-IR"/>
          <w:color w:val="111111"/>
          <w:sz w:val="28"/>
          <w:szCs w:val="28"/>
          <w:rtl/>
        </w:rPr>
        <w:t xml:space="preserve">أیها الطالب علما أئت حماد بن یزید</w:t>
      </w:r>
    </w:p>
    <w:p>
      <w:pPr>
        <w:pStyle w:val="BookText"/>
      </w:pPr>
      <w:r>
        <w:rPr>
          <w:rFonts w:ascii="IRNazanin" w:hAnsi="IRNazanin" w:eastAsia="IRNazanin" w:cs="IRNazanin"/>
          <w:lang w:bidi="fa-IR"/>
          <w:color w:val="111111"/>
          <w:sz w:val="28"/>
          <w:szCs w:val="28"/>
          <w:rtl/>
        </w:rPr>
        <w:t xml:space="preserve">فاطلبن العلم منه ثم قیده بقید</w:t>
      </w:r>
    </w:p>
    <w:p>
      <w:pPr>
        <w:pStyle w:val="BookText"/>
      </w:pPr>
      <w:r>
        <w:rPr>
          <w:rFonts w:ascii="IRNazanin" w:hAnsi="IRNazanin" w:eastAsia="IRNazanin" w:cs="IRNazanin"/>
          <w:lang w:bidi="fa-IR"/>
          <w:color w:val="111111"/>
          <w:sz w:val="28"/>
          <w:szCs w:val="28"/>
          <w:rtl/>
        </w:rPr>
        <w:t xml:space="preserve">لا کثور و کجهم و کعمرو بن عبید».</w:t>
      </w:r>
    </w:p>
    <w:p>
      <w:pPr>
        <w:pStyle w:val="BookText"/>
      </w:pPr>
      <w:r>
        <w:rPr>
          <w:rFonts w:ascii="IRNazanin" w:hAnsi="IRNazanin" w:eastAsia="IRNazanin" w:cs="IRNazanin"/>
          <w:lang w:bidi="fa-IR"/>
          <w:color w:val="111111"/>
          <w:sz w:val="28"/>
          <w:szCs w:val="28"/>
          <w:rtl/>
        </w:rPr>
        <w:t xml:space="preserve">و لان ابن حجر روی فی (تهذیب التهذیب) عن القطان قولا فیه، فقد قال: «و قال عبد اللّه بن احمد عن أبیه عن یحیی القطان: ثور إذا حدثنی عن رجل لا أعرفه قلت: أنت اکبر أم هذا؟ فإذا قال: هو اکبر منی کتبته، و إذا قال: هو أصغر منی لم اکتبه». فکأن القطان- و هو من مشاهیر علماء القوم- کان لا یعتمد علی روایة ثور عمن هو أصغر منه سنا.</w:t>
      </w:r>
    </w:p>
    <w:p>
      <w:pPr>
        <w:pStyle w:val="Heading5"/>
      </w:pPr>
      <w:bookmarkStart w:id="722" w:name="_Toc498"/>
      <w:r>
        <w:t>و اما الولید بن مسلم</w:t>
      </w:r>
      <w:bookmarkEnd w:id="722"/>
    </w:p>
    <w:p>
      <w:pPr>
        <w:pStyle w:val="BookText"/>
      </w:pPr>
      <w:r>
        <w:rPr>
          <w:rFonts w:ascii="IRNazanin" w:hAnsi="IRNazanin" w:eastAsia="IRNazanin" w:cs="IRNazanin"/>
          <w:lang w:bidi="fa-IR"/>
          <w:color w:val="111111"/>
          <w:sz w:val="28"/>
          <w:szCs w:val="28"/>
          <w:rtl/>
        </w:rPr>
        <w:t xml:space="preserve">راوی الخبر عن ثور و الواقع فی سند أبی داود فهو مطروح أیضا، فقد قال الذهبی: «و قال ابو مسهر: الولید مدلس، و ربما دلس عن الکذابین»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بترجمته أیضا: «و قال أبو عبد اللّه الآجری: سألت أبا داود عن صدقة بن خالد قال: هو أثبت من الولید بن مسلم، الولید روی عن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عشرة أحادیث لیس لها أصل، منها عن نافع أربعة.</w:t>
      </w:r>
    </w:p>
    <w:p>
      <w:pPr>
        <w:pStyle w:val="BookText"/>
      </w:pPr>
      <w:r>
        <w:rPr>
          <w:rFonts w:ascii="IRNazanin" w:hAnsi="IRNazanin" w:eastAsia="IRNazanin" w:cs="IRNazanin"/>
          <w:lang w:bidi="fa-IR"/>
          <w:color w:val="111111"/>
          <w:sz w:val="28"/>
          <w:szCs w:val="28"/>
          <w:rtl/>
        </w:rPr>
        <w:t xml:space="preserve">قلت: و من أنکر ما أتی به</w:t>
      </w:r>
    </w:p>
    <w:p>
      <w:pPr>
        <w:pStyle w:val="BookText"/>
      </w:pPr>
      <w:r>
        <w:rPr>
          <w:rFonts w:ascii="IRNazanin" w:hAnsi="IRNazanin" w:eastAsia="IRNazanin" w:cs="IRNazanin"/>
          <w:lang w:bidi="fa-IR"/>
          <w:color w:val="111111"/>
          <w:sz w:val="28"/>
          <w:szCs w:val="28"/>
          <w:rtl/>
        </w:rPr>
        <w:t xml:space="preserve">حدیث حفظ القرآن رواه الترمذی، و حدیثه عن أبی لهیعة عن عبید اللّه بن جعفر عن عبد اللّه بن أبی قتادة عن أبیه ان رسول اللّه صلّی اللّه علیه و سلّم قال: من قعد علی فراش مغیبة قیض اللّه له یوم القیامة ثعبانین</w:t>
      </w:r>
    </w:p>
    <w:p>
      <w:pPr>
        <w:pStyle w:val="BookText"/>
      </w:pPr>
      <w:r>
        <w:rPr>
          <w:rFonts w:ascii="IRNazanin" w:hAnsi="IRNazanin" w:eastAsia="IRNazanin" w:cs="IRNazanin"/>
          <w:lang w:bidi="fa-IR"/>
          <w:color w:val="111111"/>
          <w:sz w:val="28"/>
          <w:szCs w:val="28"/>
          <w:rtl/>
        </w:rPr>
        <w:t xml:space="preserve">، و قال أبو حاتم: هذا حدیث باطل.</w:t>
      </w:r>
    </w:p>
    <w:p>
      <w:pPr>
        <w:pStyle w:val="BookText"/>
      </w:pPr>
      <w:r>
        <w:rPr>
          <w:rFonts w:ascii="IRNazanin" w:hAnsi="IRNazanin" w:eastAsia="IRNazanin" w:cs="IRNazanin"/>
          <w:lang w:bidi="fa-IR"/>
          <w:color w:val="111111"/>
          <w:sz w:val="28"/>
          <w:szCs w:val="28"/>
          <w:rtl/>
        </w:rPr>
        <w:t xml:space="preserve">قلت: إذا قال الولید عن ابن جریح أو عن الاوزاعی فلیس بمعتمد لأنه یدلس عن کذابین، فإذا قال حدثنا فهو حجة. و قال أبو مسهر: کان الولید یأخذ من ابن السفر حدیث الأوزاعی، و کان ابن السفر کذابا و هو یقول فیها:</w:t>
      </w:r>
    </w:p>
    <w:p>
      <w:pPr>
        <w:pStyle w:val="BookText"/>
      </w:pPr>
      <w:r>
        <w:rPr>
          <w:rFonts w:ascii="IRNazanin" w:hAnsi="IRNazanin" w:eastAsia="IRNazanin" w:cs="IRNazanin"/>
          <w:lang w:bidi="fa-IR"/>
          <w:color w:val="111111"/>
          <w:sz w:val="28"/>
          <w:szCs w:val="28"/>
          <w:rtl/>
        </w:rPr>
        <w:t xml:space="preserve">قال الاوزاعی.</w:t>
      </w:r>
    </w:p>
    <w:p>
      <w:pPr>
        <w:pStyle w:val="BookText"/>
      </w:pPr>
      <w:r>
        <w:rPr>
          <w:rFonts w:ascii="IRNazanin" w:hAnsi="IRNazanin" w:eastAsia="IRNazanin" w:cs="IRNazanin"/>
          <w:lang w:bidi="fa-IR"/>
          <w:color w:val="111111"/>
          <w:sz w:val="28"/>
          <w:szCs w:val="28"/>
          <w:rtl/>
        </w:rPr>
        <w:t xml:space="preserve">و قال صالح جزرة: سمعت الهشیم بن خارجة یقول: قلت للولید بن مسلم: قد أفسدت حدیث الاوزاعی، قال: و کیف؟ قلت: تروی عنه عن نافع و عنه عن الزهری و عنه عن یحیی، و غیرک لا یدخل بین الاوزاعی و بین نافع عبد اللّه بن عامر الاسلمی، و بینه و بین الزهری قرة، فما یحملک علی هذا؟ قال: أنبل الاوزاعی انه یروی عن مثل هؤلاء. قلت: فإذا روی الاوزاعی عن هؤلاء و هم ضعفاء مناکیر فأسقطتهم و صیرتها من روایة الاوزاعی عن الإثبات ضعف الاوزاعی. فلم یلتفت الی قولی.»</w:t>
      </w:r>
    </w:p>
    <w:p>
      <w:pPr>
        <w:pStyle w:val="BookText"/>
      </w:pPr>
      <w:r>
        <w:rPr>
          <w:rFonts w:ascii="IRNazanin" w:hAnsi="IRNazanin" w:eastAsia="IRNazanin" w:cs="IRNazanin"/>
          <w:lang w:bidi="fa-IR"/>
          <w:color w:val="111111"/>
          <w:sz w:val="28"/>
          <w:szCs w:val="28"/>
          <w:rtl/>
        </w:rPr>
        <w:t xml:space="preserve">و قال ابن حجر بترجمته: «و قال الاسماعیلی أخبرت عن عبد اللّه بن احمد عن أبیه قال: کان الولید رفاعا، و قال المروزی احمد: کان الولید کثیر الخطأ، و قال حنبل عن ابی معین: سمعت أبا مسهر یقول: کان الولید ممن یأخذ عن ابن السفر حدیث الاوزاعی و کان أبو السفر کذابا، و قال مؤمل بن أهاب عن ابی مسهر: کان الولید بن مسلم یحدث حدیث الاوزاعی عن الکذابین ثم یدلسها عنهم، و قال صالح بن محمد: سمعت الهشیم بن خارجة یقول … و قال الدارقطنی: کان الولید یرسل، یروی عن الاوزاعی أحادیث عند الأوزاعی عن شیوخ ضعفاء عن شیوخ قد أدرکهم الاوزاعی، فیسقط أسماء الضعفاء و یجعلها عن الاوزاعی عن نافع و عن عطاء.»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0" w:name="pg10407_104122"/>
    <w:bookmarkEnd w:id="200"/>
    <w:p>
      <w:pPr>
        <w:pStyle w:val="BookText"/>
      </w:pPr>
      <w:r>
        <w:rPr>
          <w:rFonts w:ascii="IRNazanin" w:hAnsi="IRNazanin" w:eastAsia="IRNazanin" w:cs="IRNazanin"/>
          <w:lang w:bidi="fa-IR"/>
          <w:color w:val="111111"/>
          <w:sz w:val="28"/>
          <w:szCs w:val="28"/>
          <w:rtl/>
        </w:rPr>
        <w:t xml:space="preserve">و قال ابن حجر أیضا «و قال الآجری: سألت أبا داود عن صدقة بن خالد فقال هو أثبت من الولید، الولید روی عن مالک عشرة أحادیث لیس لها أصل، منها أربعة عن نافع، و قد تقدم هذا فی الأصل بترجمة صدقة بن خالد.</w:t>
      </w:r>
    </w:p>
    <w:p>
      <w:pPr>
        <w:pStyle w:val="BookText"/>
      </w:pPr>
      <w:r>
        <w:rPr>
          <w:rFonts w:ascii="IRNazanin" w:hAnsi="IRNazanin" w:eastAsia="IRNazanin" w:cs="IRNazanin"/>
          <w:lang w:bidi="fa-IR"/>
          <w:color w:val="111111"/>
          <w:sz w:val="28"/>
          <w:szCs w:val="28"/>
          <w:rtl/>
        </w:rPr>
        <w:t xml:space="preserve">و قال منها: سألت أحمد عن ولید فقال: اختلطت علیه أحادیث، ما سمع و ما لم یسمع، و کانت له منکرات، منها حدیث عمرو بن العاص:</w:t>
      </w:r>
    </w:p>
    <w:p>
      <w:pPr>
        <w:pStyle w:val="BookText"/>
      </w:pPr>
      <w:r>
        <w:rPr>
          <w:rFonts w:ascii="IRNazanin" w:hAnsi="IRNazanin" w:eastAsia="IRNazanin" w:cs="IRNazanin"/>
          <w:lang w:bidi="fa-IR"/>
          <w:color w:val="111111"/>
          <w:sz w:val="28"/>
          <w:szCs w:val="28"/>
          <w:rtl/>
        </w:rPr>
        <w:t xml:space="preserve">لا تلبسوا علینا دیننا، و لم یثبت شی‌ء صح فی هذا عن النبی صلّی اللّه علیه و سلّم.</w:t>
      </w:r>
    </w:p>
    <w:p>
      <w:pPr>
        <w:pStyle w:val="BookText"/>
      </w:pPr>
      <w:r>
        <w:rPr>
          <w:rFonts w:ascii="IRNazanin" w:hAnsi="IRNazanin" w:eastAsia="IRNazanin" w:cs="IRNazanin"/>
          <w:lang w:bidi="fa-IR"/>
          <w:color w:val="111111"/>
          <w:sz w:val="28"/>
          <w:szCs w:val="28"/>
          <w:rtl/>
        </w:rPr>
        <w:t xml:space="preserve">و قال عبد اللّه بن أحمد: سئل عنه أبی فقال: کان رفاعا»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723" w:name="_Toc499"/>
      <w:r>
        <w:t>و أما أبو عاصم</w:t>
      </w:r>
      <w:bookmarkEnd w:id="723"/>
    </w:p>
    <w:p>
      <w:pPr>
        <w:pStyle w:val="BookText"/>
      </w:pPr>
      <w:r>
        <w:rPr>
          <w:rFonts w:ascii="IRNazanin" w:hAnsi="IRNazanin" w:eastAsia="IRNazanin" w:cs="IRNazanin"/>
          <w:lang w:bidi="fa-IR"/>
          <w:color w:val="111111"/>
          <w:sz w:val="28"/>
          <w:szCs w:val="28"/>
          <w:rtl/>
        </w:rPr>
        <w:t xml:space="preserve">راوی الخبر عن ثور فی سند الترمذی، فهو مطعون فیه أیضا، فقد تکلم فیه القطان، قال الذهبی بترجمته: «و قال النباتی ذکر لابی عاصم ان یحیی ابن سعید تکلم [یتکلم فیک، فقال: لست بحی و لا میت إذا لم أذکر»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724" w:name="_Toc500"/>
      <w:r>
        <w:t>و اما حسن بن علی الخلال</w:t>
      </w:r>
      <w:bookmarkEnd w:id="724"/>
    </w:p>
    <w:p>
      <w:pPr>
        <w:pStyle w:val="BookText"/>
      </w:pPr>
      <w:r>
        <w:rPr>
          <w:rFonts w:ascii="IRNazanin" w:hAnsi="IRNazanin" w:eastAsia="IRNazanin" w:cs="IRNazanin"/>
          <w:lang w:bidi="fa-IR"/>
          <w:color w:val="111111"/>
          <w:sz w:val="28"/>
          <w:szCs w:val="28"/>
          <w:rtl/>
        </w:rPr>
        <w:t xml:space="preserve">الحلوانی و هو راوی الخبر عن أبی عاصم عند الترمذی فمقدوح کذلک فقد قال ابن حجر العسقلانی: «و قال أبو داود: کان عالما بالرجال و کان لا یستعمل علمه. و قال أیضا: و کان لا ینتقد الرجال»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أیضا: «و قال داود بن الحسین البیهقی: بلغنی ان الحلوانی قال لا أکفر من وقف فی القرآن. قال داود: فسألت سلمة بن شبیب عن الحلوانی فقال: یرمی فی الحش، من لم یشهد بکفر الکافر فهو کافر.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1" w:name="pg10407_104123"/>
    <w:bookmarkEnd w:id="201"/>
    <w:p>
      <w:pPr>
        <w:pStyle w:val="BookText"/>
      </w:pPr>
      <w:r>
        <w:rPr>
          <w:rFonts w:ascii="IRNazanin" w:hAnsi="IRNazanin" w:eastAsia="IRNazanin" w:cs="IRNazanin"/>
          <w:lang w:bidi="fa-IR"/>
          <w:color w:val="111111"/>
          <w:sz w:val="28"/>
          <w:szCs w:val="28"/>
          <w:rtl/>
        </w:rPr>
        <w:t xml:space="preserve">و قال الامام أحمد: ما أعرفه بطلب الحدیث و لا رأیته یطلبه، و لم یحمده، ثم قال: بلغنی عنه أشیاء أکرهه، و قال مرة: أهل الثغر عنه غیر راضین، أو ما هذا معناه».</w:t>
      </w:r>
    </w:p>
    <w:p>
      <w:pPr>
        <w:pStyle w:val="Heading5"/>
      </w:pPr>
      <w:bookmarkStart w:id="725" w:name="_Toc501"/>
      <w:r>
        <w:t>و اما بحیر بن سعید</w:t>
      </w:r>
      <w:bookmarkEnd w:id="725"/>
    </w:p>
    <w:p>
      <w:pPr>
        <w:pStyle w:val="BookText"/>
      </w:pPr>
      <w:r>
        <w:rPr>
          <w:rFonts w:ascii="IRNazanin" w:hAnsi="IRNazanin" w:eastAsia="IRNazanin" w:cs="IRNazanin"/>
          <w:lang w:bidi="fa-IR"/>
          <w:color w:val="111111"/>
          <w:sz w:val="28"/>
          <w:szCs w:val="28"/>
          <w:rtl/>
        </w:rPr>
        <w:t xml:space="preserve">راوی الخبر عن خالد بن معدان أیضا عند الترمذی فلا شک فی ضعفه، إذ هو من أهل حمص، و انحراف أهل حمص عن أمیر المؤمنین علیه السّلام أظهر من الشمس کما مر مرارا.</w:t>
      </w:r>
    </w:p>
    <w:p>
      <w:pPr>
        <w:pStyle w:val="BookText"/>
      </w:pPr>
      <w:r>
        <w:rPr>
          <w:rFonts w:ascii="IRNazanin" w:hAnsi="IRNazanin" w:eastAsia="IRNazanin" w:cs="IRNazanin"/>
          <w:lang w:bidi="fa-IR"/>
          <w:color w:val="111111"/>
          <w:sz w:val="28"/>
          <w:szCs w:val="28"/>
          <w:rtl/>
        </w:rPr>
        <w:t xml:space="preserve">قال ابن حجر: «بحیر بن سعید السحولی أبو خالد الحمصی، روی عن خالد بن معدان و مکحول، و عنه اسماعیل بن عیاش و بقیة بن الولید و ثور بن یزید و هو من أقرانه، و معاویة بن صالح و غیرهم»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الصفی الخزرجی فی (مختصر تذهیب تهذیب الکمال 1/ 142).</w:t>
      </w:r>
    </w:p>
    <w:p>
      <w:pPr>
        <w:pStyle w:val="Heading5"/>
      </w:pPr>
      <w:bookmarkStart w:id="726" w:name="_Toc502"/>
      <w:r>
        <w:t>و اما بقیة بن الولید</w:t>
      </w:r>
      <w:bookmarkEnd w:id="726"/>
    </w:p>
    <w:p>
      <w:pPr>
        <w:pStyle w:val="BookText"/>
      </w:pPr>
      <w:r>
        <w:rPr>
          <w:rFonts w:ascii="IRNazanin" w:hAnsi="IRNazanin" w:eastAsia="IRNazanin" w:cs="IRNazanin"/>
          <w:lang w:bidi="fa-IR"/>
          <w:color w:val="111111"/>
          <w:sz w:val="28"/>
          <w:szCs w:val="28"/>
          <w:rtl/>
        </w:rPr>
        <w:t xml:space="preserve">راوی الخبر عن بحیر بن سعید عند الترمذی، فهو مقدوح و مذموم فی الغایة، و بالاضافة الی کونه حمصیا فإنهم ذکروا له مثالب کثیرة، قال ابن الجوزی فی حدیث: «و قد ذکرنا ان بقیة کان یروی عن المجهولین و الضعفاء، و ربما أسقط ذکرهم و ذکر من رووا له عنه»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«قال ابن حبان: لا یحتج ببقیة»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«بقیة مدلس یروی عن الضعفاء، و أصحابه لا یسوون حدیثه و یحذفون الضعفاء منه»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الذهبی بترجمته: «و قال غیر واحد: کان مدلسا، فإذا قال: عن، فلیس بحجة. قال ابن حبان: سمع من شعبة و مالک و غیرهما أحادیث مستقیمة ثم سمع من أقوام کذابین عن شعبة و مالک فروی عن الثقات بالتدلیس ما أخذ عن الضعفاء. و قال أبو حاتم: لا یحتج به و قال أبو مسهر:</w:t>
      </w:r>
    </w:p>
    <w:p>
      <w:pPr>
        <w:pStyle w:val="BookText"/>
      </w:pPr>
      <w:r>
        <w:rPr>
          <w:rFonts w:ascii="IRNazanin" w:hAnsi="IRNazanin" w:eastAsia="IRNazanin" w:cs="IRNazanin"/>
          <w:lang w:bidi="fa-IR"/>
          <w:color w:val="111111"/>
          <w:sz w:val="28"/>
          <w:szCs w:val="28"/>
          <w:rtl/>
        </w:rPr>
        <w:t xml:space="preserve">أحادیث بقیة لیست نقیة فکن منها علی تقیة.</w:t>
      </w:r>
    </w:p>
    <w:p>
      <w:pPr>
        <w:pStyle w:val="BookText"/>
      </w:pPr>
      <w:r>
        <w:rPr>
          <w:rFonts w:ascii="IRNazanin" w:hAnsi="IRNazanin" w:eastAsia="IRNazanin" w:cs="IRNazanin"/>
          <w:lang w:bidi="fa-IR"/>
          <w:color w:val="111111"/>
          <w:sz w:val="28"/>
          <w:szCs w:val="28"/>
          <w:rtl/>
        </w:rPr>
        <w:t xml:space="preserve">قال حیاة بن شریح: سمعت بقیة یقول: لما قرأت علی شعبة أحادیث بحیر ابن سعید قال: یا أبا محمد لو لم أسمعها منک لطرت.</w:t>
      </w:r>
    </w:p>
    <w:p>
      <w:pPr>
        <w:pStyle w:val="BookText"/>
      </w:pPr>
      <w:r>
        <w:rPr>
          <w:rFonts w:ascii="IRNazanin" w:hAnsi="IRNazanin" w:eastAsia="IRNazanin" w:cs="IRNazanin"/>
          <w:lang w:bidi="fa-IR"/>
          <w:color w:val="111111"/>
          <w:sz w:val="28"/>
          <w:szCs w:val="28"/>
          <w:rtl/>
        </w:rPr>
        <w:t xml:space="preserve">و قال أبو إسحاق الجوزجانی: رحم اللّه بقیة ما کان یبالی إذا وجد خرافة عمن یأخذه، فان حدث عن الثقات فلا بأس به».</w:t>
      </w:r>
    </w:p>
    <w:p>
      <w:pPr>
        <w:pStyle w:val="BookText"/>
      </w:pPr>
      <w:r>
        <w:rPr>
          <w:rFonts w:ascii="IRNazanin" w:hAnsi="IRNazanin" w:eastAsia="IRNazanin" w:cs="IRNazanin"/>
          <w:lang w:bidi="fa-IR"/>
          <w:color w:val="111111"/>
          <w:sz w:val="28"/>
          <w:szCs w:val="28"/>
          <w:rtl/>
        </w:rPr>
        <w:t xml:space="preserve">و قال الذهبی أیضا: «قال أبو التقی الیزنی: من قال ان بقیة قال حدثنا فقد کذب، ما قال قط الا حدثنی فلان. و قال الحجاج بن الشاعر:</w:t>
      </w:r>
    </w:p>
    <w:p>
      <w:pPr>
        <w:pStyle w:val="BookText"/>
      </w:pPr>
      <w:r>
        <w:rPr>
          <w:rFonts w:ascii="IRNazanin" w:hAnsi="IRNazanin" w:eastAsia="IRNazanin" w:cs="IRNazanin"/>
          <w:lang w:bidi="fa-IR"/>
          <w:color w:val="111111"/>
          <w:sz w:val="28"/>
          <w:szCs w:val="28"/>
          <w:rtl/>
        </w:rPr>
        <w:t xml:space="preserve">سئل ابن عیینة عن حدیث من هذه الملح فقال: أنا أبو العجب أنا بقیة بن الولید. و قال ابن خزیمة لا أحتج ببقیة، و حدثنا أحمد بن الحسن الترمذی سمعت أحمد ابن حنبل یقول: توهمت ان بقیة لا یحدث المناکیر الا عن المجاهیل، فإذا هو یحدث المناکیر عن المشاهیر، فعلمت من أین أتی».</w:t>
      </w:r>
    </w:p>
    <w:p>
      <w:pPr>
        <w:pStyle w:val="BookText"/>
      </w:pPr>
      <w:r>
        <w:rPr>
          <w:rFonts w:ascii="IRNazanin" w:hAnsi="IRNazanin" w:eastAsia="IRNazanin" w:cs="IRNazanin"/>
          <w:lang w:bidi="fa-IR"/>
          <w:color w:val="111111"/>
          <w:sz w:val="28"/>
          <w:szCs w:val="28"/>
          <w:rtl/>
        </w:rPr>
        <w:t xml:space="preserve">و قال الذهبی نقلا عن ابن حبان: «حدثنا سلیمان بن محمد الخزاعی بدمشق حدثنا هشام به خلد حدثنا بقیة عن ابن جریح عن عطاء عن ابن عباس مرفوعا: من أدمن علی حاجبیه بالمشط عوفی من الوباء، و هذا من نسخة کتبناها بهذا الاسناد کلها موضوعة یشبه أن یکون بقیة سمعه من انسان واه عن ابن جریح فدلس عنه و التزق به».</w:t>
      </w:r>
    </w:p>
    <w:p>
      <w:pPr>
        <w:pStyle w:val="BookText"/>
      </w:pPr>
      <w:r>
        <w:rPr>
          <w:rFonts w:ascii="IRNazanin" w:hAnsi="IRNazanin" w:eastAsia="IRNazanin" w:cs="IRNazanin"/>
          <w:lang w:bidi="fa-IR"/>
          <w:color w:val="111111"/>
          <w:sz w:val="28"/>
          <w:szCs w:val="28"/>
          <w:rtl/>
        </w:rPr>
        <w:t xml:space="preserve">قال: «و ذکر العقیلی حدثنا محمد بن سعید حدثنا عبد الرحمن بن حکم عن وکیع قال: ما سمعت أحدا أجرأ علی أن یقول قال رسول اللّه صلّی اللّه علیه و سلّم من بقیة».</w:t>
      </w:r>
    </w:p>
    <w:p>
      <w:pPr>
        <w:pStyle w:val="BookText"/>
      </w:pPr>
      <w:r>
        <w:rPr>
          <w:rFonts w:ascii="IRNazanin" w:hAnsi="IRNazanin" w:eastAsia="IRNazanin" w:cs="IRNazanin"/>
          <w:lang w:bidi="fa-IR"/>
          <w:color w:val="111111"/>
          <w:sz w:val="28"/>
          <w:szCs w:val="28"/>
          <w:rtl/>
        </w:rPr>
        <w:t xml:space="preserve">قال: «و قال مسلم: حدثنا ابن راهویه سمعت بعض أصحاب عبد اللّه قال قال ابن المبارک: نعم الرجل بقیة لو لا انه یکنّی الاسامی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یسمی الکنی، کان دهرا یحدثنا عن أبی سعید الوحاظی فنظرنا فإذا هو عبد القدوس.</w:t>
      </w:r>
    </w:p>
    <w:p>
      <w:pPr>
        <w:pStyle w:val="BookText"/>
      </w:pPr>
      <w:r>
        <w:rPr>
          <w:rFonts w:ascii="IRNazanin" w:hAnsi="IRNazanin" w:eastAsia="IRNazanin" w:cs="IRNazanin"/>
          <w:lang w:bidi="fa-IR"/>
          <w:color w:val="111111"/>
          <w:sz w:val="28"/>
          <w:szCs w:val="28"/>
          <w:rtl/>
        </w:rPr>
        <w:t xml:space="preserve">و قال أبو داود: أنبأنا احمد قال: روی بقیة عن عبد اللّه مناکیر. قال الذهبی و روی عباس عن ابن معین قال: إذا لم یسمّ بقیة شیخه و کناه فاعلم انه لا یساوی شیئا.</w:t>
      </w:r>
    </w:p>
    <w:p>
      <w:pPr>
        <w:pStyle w:val="BookText"/>
      </w:pPr>
      <w:r>
        <w:rPr>
          <w:rFonts w:ascii="IRNazanin" w:hAnsi="IRNazanin" w:eastAsia="IRNazanin" w:cs="IRNazanin"/>
          <w:lang w:bidi="fa-IR"/>
          <w:color w:val="111111"/>
          <w:sz w:val="28"/>
          <w:szCs w:val="28"/>
          <w:rtl/>
        </w:rPr>
        <w:t xml:space="preserve">و قال: قال یعقوب الفسوی: و بقیة یذکر بحفظ الا أنه یشتهی الملح و الطرائف من الأحادیث فیروی عن الضعفاء».</w:t>
      </w:r>
    </w:p>
    <w:p>
      <w:pPr>
        <w:pStyle w:val="BookText"/>
      </w:pPr>
      <w:r>
        <w:rPr>
          <w:rFonts w:ascii="IRNazanin" w:hAnsi="IRNazanin" w:eastAsia="IRNazanin" w:cs="IRNazanin"/>
          <w:lang w:bidi="fa-IR"/>
          <w:color w:val="111111"/>
          <w:sz w:val="28"/>
          <w:szCs w:val="28"/>
          <w:rtl/>
        </w:rPr>
        <w:t xml:space="preserve">و روی الذهبی عن عمرو بن سنان عن عبد الوهاب بن الضحاک عن شعبة: «و بقیة ذو غرائب و عجائب و مناکیر».</w:t>
      </w:r>
    </w:p>
    <w:p>
      <w:pPr>
        <w:pStyle w:val="BookText"/>
      </w:pPr>
      <w:r>
        <w:rPr>
          <w:rFonts w:ascii="IRNazanin" w:hAnsi="IRNazanin" w:eastAsia="IRNazanin" w:cs="IRNazanin"/>
          <w:lang w:bidi="fa-IR"/>
          <w:color w:val="111111"/>
          <w:sz w:val="28"/>
          <w:szCs w:val="28"/>
          <w:rtl/>
        </w:rPr>
        <w:t xml:space="preserve">قال: «قال عبد الحق فی غیر حدیث: بقیة لا یحتج به، و روی له أیضا أحادیث و سکت عن تبیینها.</w:t>
      </w:r>
    </w:p>
    <w:p>
      <w:pPr>
        <w:pStyle w:val="BookText"/>
      </w:pPr>
      <w:r>
        <w:rPr>
          <w:rFonts w:ascii="IRNazanin" w:hAnsi="IRNazanin" w:eastAsia="IRNazanin" w:cs="IRNazanin"/>
          <w:lang w:bidi="fa-IR"/>
          <w:color w:val="111111"/>
          <w:sz w:val="28"/>
          <w:szCs w:val="28"/>
          <w:rtl/>
        </w:rPr>
        <w:t xml:space="preserve">و قال أبو الحسن ابن القطان: بقیة یدلس عن الضعفاء و یستبیح ذلک، و هذا ان صح مفسد لعدالته».</w:t>
      </w:r>
    </w:p>
    <w:p>
      <w:pPr>
        <w:pStyle w:val="BookText"/>
      </w:pPr>
      <w:r>
        <w:rPr>
          <w:rFonts w:ascii="IRNazanin" w:hAnsi="IRNazanin" w:eastAsia="IRNazanin" w:cs="IRNazanin"/>
          <w:lang w:bidi="fa-IR"/>
          <w:color w:val="111111"/>
          <w:sz w:val="28"/>
          <w:szCs w:val="28"/>
          <w:rtl/>
        </w:rPr>
        <w:t xml:space="preserve">قال الذهبی: «قلت نعم و اللّه صح هذا عنه أنه فعله و صح عن الولید ابن مسلم، بل و عن جماعة کبار فعله، و هذه بلیة منهم، و لکنهم فعلوا ذلک باجتهاد و ما جوزوا علی ذلک الشخص الذی یسقطون ذکره بالتدلیس انه تعمد الکذب، هذا أمثل ما یعتذر به عنهم»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هو سخیف جدا، لان بقیة و أمثاله ان کانوا یؤمنون باللّه و یخشونه، لذکروا عند التحدیث اسم الرجل الضعیف الذی أسقطوه، مصرحین بضعفه، لئلا یضل بتدلیسهم من لا خبرة له فی الرجال و الحدیث.</w:t>
      </w:r>
    </w:p>
    <w:p>
      <w:pPr>
        <w:pStyle w:val="BookText"/>
      </w:pPr>
      <w:r>
        <w:rPr>
          <w:rFonts w:ascii="IRNazanin" w:hAnsi="IRNazanin" w:eastAsia="IRNazanin" w:cs="IRNazanin"/>
          <w:lang w:bidi="fa-IR"/>
          <w:color w:val="111111"/>
          <w:sz w:val="28"/>
          <w:szCs w:val="28"/>
          <w:rtl/>
        </w:rPr>
        <w:t xml:space="preserve">و قال المجد الفیروزابادی: «و بقیة محدث ضعیف»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بترجمته: «قال یحیی بن معین کان یحدث عن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 بمائة حدیث قبل ان یحدث عن الثقات».</w:t>
      </w:r>
    </w:p>
    <w:p>
      <w:pPr>
        <w:pStyle w:val="BookText"/>
      </w:pPr>
      <w:r>
        <w:rPr>
          <w:rFonts w:ascii="IRNazanin" w:hAnsi="IRNazanin" w:eastAsia="IRNazanin" w:cs="IRNazanin"/>
          <w:lang w:bidi="fa-IR"/>
          <w:color w:val="111111"/>
          <w:sz w:val="28"/>
          <w:szCs w:val="28"/>
          <w:rtl/>
        </w:rPr>
        <w:t xml:space="preserve">و قال: «قال أبو حاتم یکتب حدیثه و لا یحتج به، و هو أحب الیّ من اسماعیل ابن عیاش»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روی ابن عدی عن بقیة قال لی شعبة یا أبا یحمد ما أحسن حدیثک لکن لیس له أرکان.</w:t>
      </w:r>
    </w:p>
    <w:p>
      <w:pPr>
        <w:pStyle w:val="BookText"/>
      </w:pPr>
      <w:r>
        <w:rPr>
          <w:rFonts w:ascii="IRNazanin" w:hAnsi="IRNazanin" w:eastAsia="IRNazanin" w:cs="IRNazanin"/>
          <w:lang w:bidi="fa-IR"/>
          <w:color w:val="111111"/>
          <w:sz w:val="28"/>
          <w:szCs w:val="28"/>
          <w:rtl/>
        </w:rPr>
        <w:t xml:space="preserve">و قال بقیة: ذاکرت حماد بن زید بأحادیث و قال: ما أجود حدیثک لو کان لها أجنحة»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«بقیة بن الولید.. صدوق کثیر التدلیس عن الضعفاء من الثامنة، مات سنة سبع و سبعین»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بعد حدیث: «قال المنذری رواه الطبرانی من روایة بقیة و فیه راو لم یسم قال الهیثمی تبعا لشیخه الزین العراقی: و فی اسناده من لم یسم، و بقیة مدلس»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الزبیدی: «و بقیة بن الولید محدث ضعیف یروی عن الکذابین و یدلسهم. قاله الذهبی فی المیزان، و قال فی ذیله، هو صدوق فی نفسه حافظ لکنه یروی عمن دب و درج فکثرت المناکیر و العجائب فی حدیثه، و قال ابن خزیمة: لا احتج ببقیة، و قال احمد: له مناکیر عن الثقات، و قال ابن عدی: لبقیة أحادیث صالحة و یخالف الثقات، و إذا روی عن غیر الشامیین خلط کما یفعل اسماعیل بن عیاش»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2" w:name="pg10407_104127"/>
    <w:bookmarkEnd w:id="202"/>
    <w:p>
      <w:pPr>
        <w:pStyle w:val="Heading5"/>
      </w:pPr>
      <w:bookmarkStart w:id="727" w:name="_Toc503"/>
      <w:r>
        <w:t>و اما یحیی بن أبی المطاع</w:t>
      </w:r>
      <w:bookmarkEnd w:id="727"/>
    </w:p>
    <w:p>
      <w:pPr>
        <w:pStyle w:val="BookText"/>
      </w:pPr>
      <w:r>
        <w:rPr>
          <w:rFonts w:ascii="IRNazanin" w:hAnsi="IRNazanin" w:eastAsia="IRNazanin" w:cs="IRNazanin"/>
          <w:lang w:bidi="fa-IR"/>
          <w:color w:val="111111"/>
          <w:sz w:val="28"/>
          <w:szCs w:val="28"/>
          <w:rtl/>
        </w:rPr>
        <w:t xml:space="preserve">راوی الحدیث عن العرباض بن ساریة عن ابن ماجة، فانه مجهول عند ابن القطان، و قد تکلم کبار العلماء فی لقائه العرباض و استنکروه، فقد قال الذهبی «و قد استبعد دحیم لقیه للعرباض فلعله أرسل عنه، فهذا فی الشامیین کثیر الوقوع، یروون عمن لم یلقوهم»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قال أبو زرعة لدحیم تعجبا من حدیث الولید بن سلیمان قال: صحبت یحیی بن أبی المطاع، کیف یحدث عبد اللّه بن العلاء ابن زبر عنه انه سمع العرباض مع قرب عهد یحیی؟ قال: أنا من أنکر الناس لهذا، و العرباض قدیم الموت.</w:t>
      </w:r>
    </w:p>
    <w:p>
      <w:pPr>
        <w:pStyle w:val="BookText"/>
      </w:pPr>
      <w:r>
        <w:rPr>
          <w:rFonts w:ascii="IRNazanin" w:hAnsi="IRNazanin" w:eastAsia="IRNazanin" w:cs="IRNazanin"/>
          <w:lang w:bidi="fa-IR"/>
          <w:color w:val="111111"/>
          <w:sz w:val="28"/>
          <w:szCs w:val="28"/>
          <w:rtl/>
        </w:rPr>
        <w:t xml:space="preserve">قلت: و زعم ابن القطان انه لا یعرف حاله»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أشار دحیم الی ان روایته عن عرباض بن ساریة مرسلة»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728" w:name="_Toc504"/>
      <w:r>
        <w:t>و اما عبد اللّه بن علاء</w:t>
      </w:r>
      <w:bookmarkEnd w:id="728"/>
    </w:p>
    <w:p>
      <w:pPr>
        <w:pStyle w:val="BookText"/>
      </w:pPr>
      <w:r>
        <w:rPr>
          <w:rFonts w:ascii="IRNazanin" w:hAnsi="IRNazanin" w:eastAsia="IRNazanin" w:cs="IRNazanin"/>
          <w:lang w:bidi="fa-IR"/>
          <w:color w:val="111111"/>
          <w:sz w:val="28"/>
          <w:szCs w:val="28"/>
          <w:rtl/>
        </w:rPr>
        <w:t xml:space="preserve">راوی الخبر عن یحیی عند ابن ماجة فانه أیضا لا یخلو عن قدح، فقد قال الذهبی: «و قال ابن حزم: ضعفه یحیی و غیره»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729" w:name="_Toc505"/>
      <w:r>
        <w:t>و اما ضمرة بن حبیب</w:t>
      </w:r>
      <w:bookmarkEnd w:id="729"/>
    </w:p>
    <w:p>
      <w:pPr>
        <w:pStyle w:val="BookText"/>
      </w:pPr>
      <w:r>
        <w:rPr>
          <w:rFonts w:ascii="IRNazanin" w:hAnsi="IRNazanin" w:eastAsia="IRNazanin" w:cs="IRNazanin"/>
          <w:lang w:bidi="fa-IR"/>
          <w:color w:val="111111"/>
          <w:sz w:val="28"/>
          <w:szCs w:val="28"/>
          <w:rtl/>
        </w:rPr>
        <w:t xml:space="preserve">راوی الخبر عن عبد الرحمن السلمی عند ابن ماجة فهو ایضا مطروح، لأنه من أهل حمص کما لا یخفی علی من راجع (تهذیب التهذیب) و (تقریب التهذیب)، کما أنه کان مؤذن المسجد الجامع بدمشق (تقریب التهذیب 4/ 459).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3" w:name="pg10407_104128"/>
    <w:bookmarkEnd w:id="203"/>
    <w:p>
      <w:pPr>
        <w:pStyle w:val="Heading5"/>
      </w:pPr>
      <w:bookmarkStart w:id="730" w:name="_Toc506"/>
      <w:r>
        <w:t>و اما معاویة بن صالح</w:t>
      </w:r>
      <w:bookmarkEnd w:id="730"/>
    </w:p>
    <w:p>
      <w:pPr>
        <w:pStyle w:val="BookText"/>
      </w:pPr>
      <w:r>
        <w:rPr>
          <w:rFonts w:ascii="IRNazanin" w:hAnsi="IRNazanin" w:eastAsia="IRNazanin" w:cs="IRNazanin"/>
          <w:lang w:bidi="fa-IR"/>
          <w:color w:val="111111"/>
          <w:sz w:val="28"/>
          <w:szCs w:val="28"/>
          <w:rtl/>
        </w:rPr>
        <w:t xml:space="preserve">راوی الحدیث عن ضمرة عند ابن ماجة فقد تکلموا فیه کذلک، قال الذهبی «قال ابن حاتم: لا یحتج به، و لم یخرج له البخاری، و لینه ابن معین».</w:t>
      </w:r>
    </w:p>
    <w:p>
      <w:pPr>
        <w:pStyle w:val="BookText"/>
      </w:pPr>
      <w:r>
        <w:rPr>
          <w:rFonts w:ascii="IRNazanin" w:hAnsi="IRNazanin" w:eastAsia="IRNazanin" w:cs="IRNazanin"/>
          <w:lang w:bidi="fa-IR"/>
          <w:color w:val="111111"/>
          <w:sz w:val="28"/>
          <w:szCs w:val="28"/>
          <w:rtl/>
        </w:rPr>
        <w:t xml:space="preserve">قال: «قال اللیث بن عبده قال یحیی بن معین: کان ابن مهدی إذا حدث بحدیث معاویة بن صالح زجره یحیی بن سعید، و کان ابن مهدی لا یبالی»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فی الضعفاء و قال: «قال أبو حاتم: لا یحتج به و کان [یحیی القطان لا یرضاه»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قال ابن أبی خیثمة و الدوری فی تاریخهما عن ابن معین: کان یحیی بن سعید لا یرضاه.</w:t>
      </w:r>
    </w:p>
    <w:p>
      <w:pPr>
        <w:pStyle w:val="BookText"/>
      </w:pPr>
      <w:r>
        <w:rPr>
          <w:rFonts w:ascii="IRNazanin" w:hAnsi="IRNazanin" w:eastAsia="IRNazanin" w:cs="IRNazanin"/>
          <w:lang w:bidi="fa-IR"/>
          <w:color w:val="111111"/>
          <w:sz w:val="28"/>
          <w:szCs w:val="28"/>
          <w:rtl/>
        </w:rPr>
        <w:t xml:space="preserve">و قال: قال الدوری عن ابن معین: لیس بمرضی، هکذا نقله ابن ابی حاتم عن الدوری، و لیس ذلک فی تاریخه، و قال اللیث بن عبده قال یحیی بن معین کان ابن مهدی إذا تحدث بحدیث معاویة بن صالح زبره یحیی بن سعید و قال: ایش هذه الأحادیث؟ و قال علی بن المعاینی عن یحیی ابن معین: ما کنا نأخذ عنه.</w:t>
      </w:r>
    </w:p>
    <w:p>
      <w:pPr>
        <w:pStyle w:val="BookText"/>
      </w:pPr>
      <w:r>
        <w:rPr>
          <w:rFonts w:ascii="IRNazanin" w:hAnsi="IRNazanin" w:eastAsia="IRNazanin" w:cs="IRNazanin"/>
          <w:lang w:bidi="fa-IR"/>
          <w:color w:val="111111"/>
          <w:sz w:val="28"/>
          <w:szCs w:val="28"/>
          <w:rtl/>
        </w:rPr>
        <w:t xml:space="preserve">و قال: قال ابو صالح الفراء عن أبی إسحاق الفزاری: ما کان بأهل أن یروی عنه.</w:t>
      </w:r>
    </w:p>
    <w:p>
      <w:pPr>
        <w:pStyle w:val="BookText"/>
      </w:pPr>
      <w:r>
        <w:rPr>
          <w:rFonts w:ascii="IRNazanin" w:hAnsi="IRNazanin" w:eastAsia="IRNazanin" w:cs="IRNazanin"/>
          <w:lang w:bidi="fa-IR"/>
          <w:color w:val="111111"/>
          <w:sz w:val="28"/>
          <w:szCs w:val="28"/>
          <w:rtl/>
        </w:rPr>
        <w:t xml:space="preserve">قال: و قال یعقوب بن شیبة: قد حمل الناس عنه و منهم من یری انه وسط لیس بالثبت و لا بالضعیف و منهم من یضعفه.</w:t>
      </w:r>
    </w:p>
    <w:p>
      <w:pPr>
        <w:pStyle w:val="BookText"/>
      </w:pPr>
      <w:r>
        <w:rPr>
          <w:rFonts w:ascii="IRNazanin" w:hAnsi="IRNazanin" w:eastAsia="IRNazanin" w:cs="IRNazanin"/>
          <w:lang w:bidi="fa-IR"/>
          <w:color w:val="111111"/>
          <w:sz w:val="28"/>
          <w:szCs w:val="28"/>
          <w:rtl/>
        </w:rPr>
        <w:t xml:space="preserve">قال: و قال ابن عمار زعموا انه لم یکن یدری أی شی‌ء فی الحدیث»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بالاضافة الی کونه من أهل حمص و قاضی الأندلس فی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4" w:name="pg10407_104129"/>
    <w:bookmarkEnd w:id="204"/>
    <w:p>
      <w:pPr>
        <w:pStyle w:val="BookText"/>
      </w:pPr>
      <w:r>
        <w:rPr>
          <w:rFonts w:ascii="IRNazanin" w:hAnsi="IRNazanin" w:eastAsia="IRNazanin" w:cs="IRNazanin"/>
          <w:lang w:bidi="fa-IR"/>
          <w:color w:val="111111"/>
          <w:sz w:val="28"/>
          <w:szCs w:val="28"/>
          <w:rtl/>
        </w:rPr>
        <w:t xml:space="preserve">الدولة الامویة، کما فی (تهذیب التهذیب 10/ 209) و فیه: «قال ابن یونس قدم سنة خمس و عشرین ثم دخل الأندلس، فلما ملک عبد الرحمن بن معاویة بالأندلس اتصل به فأرسله الی الشام فی بعض أمره، فلما رجع الیه ولاه قضاء الجماعة بالأندلس، و توفی سنة ثمان و خمسین و مائة، و قال سعید بن أبی مریم سمعت خالی موسی بن سلمة یقول: أتیت معاویة بن صالح لا کتب عنه فرأیت عنده أراه- قال: الملاهی- فقال: ما هذا؟ قال: شی‌ء بهدیه الی صاحب الأندلس، قال: فترکته و لم اکتب عنه»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731" w:name="_Toc507"/>
      <w:r>
        <w:t>و اما اسماعیل بن بشر بن منصور</w:t>
      </w:r>
      <w:bookmarkEnd w:id="731"/>
    </w:p>
    <w:p>
      <w:pPr>
        <w:pStyle w:val="BookText"/>
      </w:pPr>
      <w:r>
        <w:rPr>
          <w:rFonts w:ascii="IRNazanin" w:hAnsi="IRNazanin" w:eastAsia="IRNazanin" w:cs="IRNazanin"/>
          <w:lang w:bidi="fa-IR"/>
          <w:color w:val="111111"/>
          <w:sz w:val="28"/>
          <w:szCs w:val="28"/>
          <w:rtl/>
        </w:rPr>
        <w:t xml:space="preserve">شیخ ابن ماجة و أحد رجال الحدیث فی طریقه الثانی، فقد کان قدریا کما فی (تهذیب التهذیب 1/ 284).</w:t>
      </w:r>
    </w:p>
    <w:p>
      <w:pPr>
        <w:pStyle w:val="BookText"/>
      </w:pPr>
      <w:r>
        <w:rPr>
          <w:rFonts w:ascii="IRNazanin" w:hAnsi="IRNazanin" w:eastAsia="IRNazanin" w:cs="IRNazanin"/>
          <w:lang w:bidi="fa-IR"/>
          <w:color w:val="111111"/>
          <w:sz w:val="28"/>
          <w:szCs w:val="28"/>
          <w:rtl/>
        </w:rPr>
        <w:t xml:space="preserve">و فی (مختصر تهذیب التهذیب 1/ 84): «تکلم فیه».</w:t>
      </w:r>
    </w:p>
    <w:p>
      <w:pPr>
        <w:pStyle w:val="Heading5"/>
      </w:pPr>
      <w:bookmarkStart w:id="732" w:name="_Toc508"/>
      <w:r>
        <w:t>و اما عبد الملک بن الصباح</w:t>
      </w:r>
      <w:bookmarkEnd w:id="732"/>
    </w:p>
    <w:p>
      <w:pPr>
        <w:pStyle w:val="BookText"/>
      </w:pPr>
      <w:r>
        <w:rPr>
          <w:rFonts w:ascii="IRNazanin" w:hAnsi="IRNazanin" w:eastAsia="IRNazanin" w:cs="IRNazanin"/>
          <w:lang w:bidi="fa-IR"/>
          <w:color w:val="111111"/>
          <w:sz w:val="28"/>
          <w:szCs w:val="28"/>
          <w:rtl/>
        </w:rPr>
        <w:t xml:space="preserve">راوی الخبر عن ثور فی طریقه الثالث عند ابن ماجة ففی (میزان الاعتدال 2/ 656): «متهم بسرقة الحدیث».</w:t>
      </w:r>
    </w:p>
    <w:p>
      <w:pPr>
        <w:pStyle w:val="Heading4"/>
      </w:pPr>
      <w:bookmarkStart w:id="733" w:name="_Toc509"/>
      <w:r>
        <w:t>8- تصریح الحافظ ابن القطان ببطلانه</w:t>
      </w:r>
      <w:bookmarkEnd w:id="733"/>
    </w:p>
    <w:p>
      <w:pPr>
        <w:pStyle w:val="Heading5"/>
      </w:pPr>
      <w:bookmarkStart w:id="734" w:name="_Toc510"/>
      <w:r>
        <w:t>اشارة</w:t>
      </w:r>
      <w:bookmarkEnd w:id="734"/>
    </w:p>
    <w:p>
      <w:pPr>
        <w:pStyle w:val="BookText"/>
      </w:pPr>
      <w:r>
        <w:rPr>
          <w:rFonts w:ascii="IRNazanin" w:hAnsi="IRNazanin" w:eastAsia="IRNazanin" w:cs="IRNazanin"/>
          <w:lang w:bidi="fa-IR"/>
          <w:color w:val="111111"/>
          <w:sz w:val="28"/>
          <w:szCs w:val="28"/>
          <w:rtl/>
        </w:rPr>
        <w:t xml:space="preserve">لقد ثبت بطلان هذا الحدیث حتی صرح بذلک الحافظ ابن القطان، فقد قال ابن حجر بترجمة عبد الرحمن السلمی: «له فی الکتب حدیث واحد فی الموعظة صححه الترمذی. قلت و ابن حبان و الحاکم فی المستدرک، و زعم ابن القطان الفاسی: انه لا یصح لجهالته»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5" w:name="pg10407_104130"/>
    <w:bookmarkEnd w:id="205"/>
    <w:p>
      <w:pPr>
        <w:pStyle w:val="BookText"/>
      </w:pPr>
      <w:r>
        <w:rPr>
          <w:rFonts w:ascii="IRNazanin" w:hAnsi="IRNazanin" w:eastAsia="IRNazanin" w:cs="IRNazanin"/>
          <w:lang w:bidi="fa-IR"/>
          <w:color w:val="111111"/>
          <w:sz w:val="28"/>
          <w:szCs w:val="28"/>
          <w:rtl/>
        </w:rPr>
        <w:t xml:space="preserve">و لیس الحدیث الذی أشار الیه الا</w:t>
      </w:r>
    </w:p>
    <w:p>
      <w:pPr>
        <w:pStyle w:val="BookText"/>
      </w:pPr>
      <w:r>
        <w:rPr>
          <w:rFonts w:ascii="IRNazanin" w:hAnsi="IRNazanin" w:eastAsia="IRNazanin" w:cs="IRNazanin"/>
          <w:lang w:bidi="fa-IR"/>
          <w:color w:val="111111"/>
          <w:sz w:val="28"/>
          <w:szCs w:val="28"/>
          <w:rtl/>
        </w:rPr>
        <w:t xml:space="preserve">حدیث «علیکم بسنتی …»</w:t>
      </w:r>
    </w:p>
    <w:p>
      <w:pPr>
        <w:pStyle w:val="BookText"/>
      </w:pPr>
      <w:r>
        <w:rPr>
          <w:rFonts w:ascii="IRNazanin" w:hAnsi="IRNazanin" w:eastAsia="IRNazanin" w:cs="IRNazanin"/>
          <w:lang w:bidi="fa-IR"/>
          <w:color w:val="111111"/>
          <w:sz w:val="28"/>
          <w:szCs w:val="28"/>
          <w:rtl/>
        </w:rPr>
        <w:t xml:space="preserve">و قد زعموا انه صلّی اللّه علیه و آله و سلّم قال هذا الکلام فی سیاق وعظه للاصحاب کما تقدم.</w:t>
      </w:r>
    </w:p>
    <w:p>
      <w:pPr>
        <w:pStyle w:val="Heading5"/>
      </w:pPr>
      <w:bookmarkStart w:id="735" w:name="_Toc511"/>
      <w:r>
        <w:t>ترجمة ابن القطان</w:t>
      </w:r>
      <w:bookmarkEnd w:id="735"/>
    </w:p>
    <w:p>
      <w:pPr>
        <w:pStyle w:val="BookText"/>
      </w:pPr>
      <w:r>
        <w:rPr>
          <w:rFonts w:ascii="IRNazanin" w:hAnsi="IRNazanin" w:eastAsia="IRNazanin" w:cs="IRNazanin"/>
          <w:lang w:bidi="fa-IR"/>
          <w:color w:val="111111"/>
          <w:sz w:val="28"/>
          <w:szCs w:val="28"/>
          <w:rtl/>
        </w:rPr>
        <w:t xml:space="preserve">و لنورد نبذة من کلماتهم فی الثناء علی الحافظ ابن القطان 628:</w:t>
      </w:r>
    </w:p>
    <w:p>
      <w:pPr>
        <w:pStyle w:val="BookText"/>
      </w:pPr>
      <w:r>
        <w:rPr>
          <w:rFonts w:ascii="IRNazanin" w:hAnsi="IRNazanin" w:eastAsia="IRNazanin" w:cs="IRNazanin"/>
          <w:lang w:bidi="fa-IR"/>
          <w:color w:val="111111"/>
          <w:sz w:val="28"/>
          <w:szCs w:val="28"/>
          <w:rtl/>
        </w:rPr>
        <w:t xml:space="preserve">1- قال الذهبی: «ابن القطان الحافظ العلامة الناقد قاضی الجماعة … قال الأبار فی ترجمته: کان من أبصر الناس بصناعة الحدیث و أحفظهم لا سماء رجاله و أشدهم عنایة بالروایة، رأس طلبة مراکش … قال ابن مسدی: کان معروفا بالحفظ و الإتقان و من أئمة هذا الشأن، مصری الأصل مراکشی الدار، کان شیخ شیوخ أهل العلم فی الدولة المؤمنیة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السیوطی: «ابن القطان الحافظ الناقد العلامة قاضی الجماعة … کان من أبصر الناس بصناعة الحدیث و أحفظهم لأسماء رجاله و أشدهم عنایة فی الروایة، معروفا بالحفظ و الإتقان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4"/>
      </w:pPr>
      <w:bookmarkStart w:id="736" w:name="_Toc512"/>
      <w:r>
        <w:t>9- لا اثر لهذا الحدیث فی الصحاح</w:t>
      </w:r>
      <w:bookmarkEnd w:id="736"/>
    </w:p>
    <w:p>
      <w:pPr>
        <w:pStyle w:val="BookText"/>
      </w:pPr>
      <w:r>
        <w:rPr>
          <w:rFonts w:ascii="IRNazanin" w:hAnsi="IRNazanin" w:eastAsia="IRNazanin" w:cs="IRNazanin"/>
          <w:lang w:bidi="fa-IR"/>
          <w:color w:val="111111"/>
          <w:sz w:val="28"/>
          <w:szCs w:val="28"/>
          <w:rtl/>
        </w:rPr>
        <w:t xml:space="preserve">انه علی فرض تسلیم صحة هذا الحدیث بطریق من طرقهم، فانه لا یصلح لان یعارض به حدیث الثقلین الذی ثبت صدوره باعتراف کبار أئمتهم، و قد رووه بالطرق المتکاثرة جدا فی کتبهم، و لیس</w:t>
      </w:r>
    </w:p>
    <w:p>
      <w:pPr>
        <w:pStyle w:val="BookText"/>
      </w:pPr>
      <w:r>
        <w:rPr>
          <w:rFonts w:ascii="IRNazanin" w:hAnsi="IRNazanin" w:eastAsia="IRNazanin" w:cs="IRNazanin"/>
          <w:lang w:bidi="fa-IR"/>
          <w:color w:val="111111"/>
          <w:sz w:val="28"/>
          <w:szCs w:val="28"/>
          <w:rtl/>
        </w:rPr>
        <w:t xml:space="preserve">حدیث: «علیکم بسنتی …»</w:t>
      </w:r>
    </w:p>
    <w:p>
      <w:pPr>
        <w:pStyle w:val="BookText"/>
      </w:pPr>
      <w:r>
        <w:rPr>
          <w:rFonts w:ascii="IRNazanin" w:hAnsi="IRNazanin" w:eastAsia="IRNazanin" w:cs="IRNazanin"/>
          <w:lang w:bidi="fa-IR"/>
          <w:color w:val="111111"/>
          <w:sz w:val="28"/>
          <w:szCs w:val="28"/>
          <w:rtl/>
        </w:rPr>
        <w:t xml:space="preserve">بهذه المثابة، بل لا أثر له فی اکثر کتبهم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6" w:name="pg10407_104131"/>
    <w:bookmarkEnd w:id="206"/>
    <w:p>
      <w:pPr>
        <w:pStyle w:val="Heading4"/>
      </w:pPr>
      <w:bookmarkStart w:id="737" w:name="_Toc513"/>
      <w:r>
        <w:t>10- المراد من «الخلفاء» فیه هم «الأئمة»</w:t>
      </w:r>
      <w:bookmarkEnd w:id="737"/>
    </w:p>
    <w:p>
      <w:pPr>
        <w:pStyle w:val="BookText"/>
      </w:pPr>
      <w:r>
        <w:rPr>
          <w:rFonts w:ascii="IRNazanin" w:hAnsi="IRNazanin" w:eastAsia="IRNazanin" w:cs="IRNazanin"/>
          <w:lang w:bidi="fa-IR"/>
          <w:color w:val="111111"/>
          <w:sz w:val="28"/>
          <w:szCs w:val="28"/>
          <w:rtl/>
        </w:rPr>
        <w:t xml:space="preserve">لو سلمنا صحة هذا الحدیث فان لنا ان نفسر «الخلفاء» فیه ب «الأئمة الاثنی عشر» من أهل بیت الرسول صلّی اللّه علیه و سلّم، و ذلک:</w:t>
      </w:r>
    </w:p>
    <w:p>
      <w:pPr>
        <w:pStyle w:val="BookText"/>
      </w:pPr>
      <w:r>
        <w:rPr>
          <w:rFonts w:ascii="IRNazanin" w:hAnsi="IRNazanin" w:eastAsia="IRNazanin" w:cs="IRNazanin"/>
          <w:lang w:bidi="fa-IR"/>
          <w:color w:val="111111"/>
          <w:sz w:val="28"/>
          <w:szCs w:val="28"/>
          <w:rtl/>
        </w:rPr>
        <w:t xml:space="preserve">أولا: لأنه صلّی اللّه علیه و سلّم أطلق فی حدیث «الاثنی عشر خلیفة» کلمة «الخلفاء» علیهم سلام اللّه علیهم، فقد قال الشیخ القندوزی: «قال بعض المحققین: ان الأحادیث الدالة علی کون الخلفاء بعده صلّی اللّه علیه و سلّم اثنی عشر قد اشتهرت من طرق کثیرة. فبشرح الزمان و تعریف الکون و المکان علم ان مراد رسول اللّه صلّی اللّه علیه و سلّم من حدیثه هذا: الأئمة الاثنا عشر من اهل بیته و عترته، إذ لا یمکن ان یحمل هذا الحدیث علی الخلفاء بعده من أصحابه لقلتهم عن اثنی عشر، و لا یمکن ان یحمل علی الملوک الامویة، لزیادتهم علی اثنی عشر و لظلمهم الفاحش الا عمر بن عبد العزیز و لکونهم غیر بنی هاشم، لان</w:t>
      </w:r>
    </w:p>
    <w:p>
      <w:pPr>
        <w:pStyle w:val="BookText"/>
      </w:pPr>
      <w:r>
        <w:rPr>
          <w:rFonts w:ascii="IRNazanin" w:hAnsi="IRNazanin" w:eastAsia="IRNazanin" w:cs="IRNazanin"/>
          <w:lang w:bidi="fa-IR"/>
          <w:color w:val="111111"/>
          <w:sz w:val="28"/>
          <w:szCs w:val="28"/>
          <w:rtl/>
        </w:rPr>
        <w:t xml:space="preserve">النبی صلّی اللّه علیه و سلّم قال: کلهم من بنی هاشم، فی روایة عبد الملک عن جابر</w:t>
      </w:r>
    </w:p>
    <w:p>
      <w:pPr>
        <w:pStyle w:val="BookText"/>
      </w:pPr>
      <w:r>
        <w:rPr>
          <w:rFonts w:ascii="Amiri" w:hAnsi="Amiri" w:eastAsia="Amiri" w:cs="Amiri"/>
          <w:lang w:bidi="ar-SA"/>
          <w:color w:val="111111"/>
          <w:sz w:val="28"/>
          <w:szCs w:val="28"/>
          <w:rtl/>
        </w:rPr>
        <w:t xml:space="preserve">، و إخفاء صوته صلّی اللّه علیه و سلّم فی هذا القول یرجع هذه الروایة لأنهم لا یحبون خلافة بنی هاشم، و لا یمکن ان یحمل علی الملوک العباسیة لزیادتهم علی العدد المذکور، و لقلة رعایتهم لایة: قُلْ لا أَسْئَلُکُمْ عَلَیْهِ أَجْراً إِلَّا الْمَوَدَّةَ فِی الْقُرْبی و حدیث الکساء.</w:t>
      </w:r>
    </w:p>
    <w:p>
      <w:pPr>
        <w:pStyle w:val="BookText"/>
      </w:pPr>
      <w:r>
        <w:rPr>
          <w:rFonts w:ascii="IRNazanin" w:hAnsi="IRNazanin" w:eastAsia="IRNazanin" w:cs="IRNazanin"/>
          <w:lang w:bidi="fa-IR"/>
          <w:color w:val="111111"/>
          <w:sz w:val="28"/>
          <w:szCs w:val="28"/>
          <w:rtl/>
        </w:rPr>
        <w:t xml:space="preserve">فلا بد من ان یحمل هذا الحدیث علی الأئمة الاثنی عشر من أهل بیته و عترته صلّی اللّه علیه و سلّم لأنهم کانوا اعلم اهل زمانهم و أجلهم و أورعهم و اتقاهم و أعلاهم نسبا و أفضلهم حسبا و أکرمهم عند اللّه، و کانت علومهم عن آبائهم متصلة بجدهم صلّی اللّه علیه و سلّم بالوراثة و اللدنیة، کذا عرفهم أهل العلم و التحقیق و اهل الکشف و التدقیق، و یؤید هذا المعنی- أی ان مراد النبی صلّی اللّه علیه و سلّم الأئمة الاثنا عشر من أهل بیته و یشهد و یرجحه حدیث الثقلین و الأحادیث المتکثرة المذکورة فی هذا الکتاب و غیره، و اما</w:t>
      </w:r>
    </w:p>
    <w:p>
      <w:pPr>
        <w:pStyle w:val="BookText"/>
      </w:pPr>
      <w:r>
        <w:rPr>
          <w:rFonts w:ascii="IRNazanin" w:hAnsi="IRNazanin" w:eastAsia="IRNazanin" w:cs="IRNazanin"/>
          <w:lang w:bidi="fa-IR"/>
          <w:color w:val="111111"/>
          <w:sz w:val="28"/>
          <w:szCs w:val="28"/>
          <w:rtl/>
        </w:rPr>
        <w:t xml:space="preserve">قوله صلّی اللّه علیه و سلّم: کلهم تجتمع علیه الامة، فی روایة عن جابر بن سمرة</w:t>
      </w:r>
    </w:p>
    <w:p>
      <w:pPr>
        <w:pStyle w:val="BookText"/>
      </w:pPr>
      <w:r>
        <w:rPr>
          <w:rFonts w:ascii="IRNazanin" w:hAnsi="IRNazanin" w:eastAsia="IRNazanin" w:cs="IRNazanin"/>
          <w:lang w:bidi="fa-IR"/>
          <w:color w:val="111111"/>
          <w:sz w:val="28"/>
          <w:szCs w:val="28"/>
          <w:rtl/>
        </w:rPr>
        <w:t xml:space="preserve">فمراده صلّی اللّه علیه و سلّم ان الامة تجتمع علی الإقرار بامامة کلهم وقت ظهور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قائمهم المهدی رضی اللّه عنه»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w:t>
      </w:r>
    </w:p>
    <w:p>
      <w:pPr>
        <w:pStyle w:val="BookText"/>
      </w:pPr>
      <w:r>
        <w:rPr>
          <w:rFonts w:ascii="IRNazanin" w:hAnsi="IRNazanin" w:eastAsia="IRNazanin" w:cs="IRNazanin"/>
          <w:lang w:bidi="fa-IR"/>
          <w:color w:val="111111"/>
          <w:sz w:val="28"/>
          <w:szCs w:val="28"/>
          <w:rtl/>
        </w:rPr>
        <w:t xml:space="preserve">لأنه صلّی اللّه علیه و سلّم عبر عنهم فی حدیث آخر ب «الخلفاء رواه السید علی الهمدانی فی (المودة فی القربی) قائلا: «عن علی قال قال رسول اللّه صلّی اللّه علیه و سلّم: من أحب ان یرکب سفینة النجاة و یستمسک بالعروة الوثقی و یعتصم بحبل اللّه المتین فلیوال علیا بعدی و یعاد عدوه، و لیأتم بالائمة الهداة من ولده، فإنهم خلفائی و أوصیائی و حجج اللّه علی خلقه بعدی و سادة أمتی وقادة الأتقیاء الی الجنة، حزبهم حزبی و حزبی حزب اللّه و حزب أعدائهم حزب الشیطان».</w:t>
      </w:r>
    </w:p>
    <w:p>
      <w:pPr>
        <w:pStyle w:val="BookText"/>
      </w:pPr>
      <w:r>
        <w:rPr>
          <w:rFonts w:ascii="IRNazanin" w:hAnsi="IRNazanin" w:eastAsia="IRNazanin" w:cs="IRNazanin"/>
          <w:lang w:bidi="fa-IR"/>
          <w:color w:val="111111"/>
          <w:sz w:val="28"/>
          <w:szCs w:val="28"/>
          <w:rtl/>
        </w:rPr>
        <w:t xml:space="preserve">و رواه عنه القندوزی فی (ینابیع المودة 258).</w:t>
      </w:r>
    </w:p>
    <w:p>
      <w:pPr>
        <w:pStyle w:val="BookText"/>
      </w:pPr>
      <w:r>
        <w:rPr>
          <w:rFonts w:ascii="IRNazanin" w:hAnsi="IRNazanin" w:eastAsia="IRNazanin" w:cs="IRNazanin"/>
          <w:lang w:bidi="fa-IR"/>
          <w:color w:val="111111"/>
          <w:sz w:val="28"/>
          <w:szCs w:val="28"/>
          <w:rtl/>
        </w:rPr>
        <w:t xml:space="preserve">و ثالثا:</w:t>
      </w:r>
    </w:p>
    <w:p>
      <w:pPr>
        <w:pStyle w:val="BookText"/>
      </w:pPr>
      <w:r>
        <w:rPr>
          <w:rFonts w:ascii="IRNazanin" w:hAnsi="IRNazanin" w:eastAsia="IRNazanin" w:cs="IRNazanin"/>
          <w:lang w:bidi="fa-IR"/>
          <w:color w:val="111111"/>
          <w:sz w:val="28"/>
          <w:szCs w:val="28"/>
          <w:rtl/>
        </w:rPr>
        <w:t xml:space="preserve">لأنه صلّی اللّه علیه و سلّم عبر عنهم ب «الخلفاء» فی حدیث ابن عباس، و قد رواه الحموئی فی (فرائد السمطین)-: «عن سعید بن جبیر عن عبد اللّه بن عباس قال قال رسول اللّه صلّی اللّه علیه و سلّم: ان خلفائی أوصیائی و حجج اللّه علی الخلق من بعدی الاثنا عشر أو لهم أخی و آخرهم ولدی.</w:t>
      </w:r>
    </w:p>
    <w:p>
      <w:pPr>
        <w:pStyle w:val="BookText"/>
      </w:pPr>
      <w:r>
        <w:rPr>
          <w:rFonts w:ascii="IRNazanin" w:hAnsi="IRNazanin" w:eastAsia="IRNazanin" w:cs="IRNazanin"/>
          <w:lang w:bidi="fa-IR"/>
          <w:color w:val="111111"/>
          <w:sz w:val="28"/>
          <w:szCs w:val="28"/>
          <w:rtl/>
        </w:rPr>
        <w:t xml:space="preserve">قیل: یا رسول اللّه و من أخوک؟ قال: علی بن أبی طالب. قیل: فمن ولدک؟ قال: المهدی الذی یملؤها قسطا و عدلا کما ملئت جورا و ظلما».</w:t>
      </w:r>
    </w:p>
    <w:p>
      <w:pPr>
        <w:pStyle w:val="BookText"/>
      </w:pPr>
      <w:r>
        <w:rPr>
          <w:rFonts w:ascii="IRNazanin" w:hAnsi="IRNazanin" w:eastAsia="IRNazanin" w:cs="IRNazanin"/>
          <w:lang w:bidi="fa-IR"/>
          <w:color w:val="111111"/>
          <w:sz w:val="28"/>
          <w:szCs w:val="28"/>
          <w:rtl/>
        </w:rPr>
        <w:t xml:space="preserve">و رواه جمال الدین الشیرازی فی (روضة الأحباب) فی ذکر الامام الثانی عشر علیه السّلام، و القندوزی فی (ینابیع المودة 447) عن الحموئی.</w:t>
      </w:r>
    </w:p>
    <w:p>
      <w:pPr>
        <w:pStyle w:val="BookText"/>
      </w:pPr>
      <w:r>
        <w:rPr>
          <w:rFonts w:ascii="IRNazanin" w:hAnsi="IRNazanin" w:eastAsia="IRNazanin" w:cs="IRNazanin"/>
          <w:lang w:bidi="fa-IR"/>
          <w:color w:val="111111"/>
          <w:sz w:val="28"/>
          <w:szCs w:val="28"/>
          <w:rtl/>
        </w:rPr>
        <w:t xml:space="preserve">و رابعا:</w:t>
      </w:r>
    </w:p>
    <w:p>
      <w:pPr>
        <w:pStyle w:val="BookText"/>
      </w:pPr>
      <w:r>
        <w:rPr>
          <w:rFonts w:ascii="Amiri" w:hAnsi="Amiri" w:eastAsia="Amiri" w:cs="Amiri"/>
          <w:lang w:bidi="ar-SA"/>
          <w:color w:val="111111"/>
          <w:sz w:val="28"/>
          <w:szCs w:val="28"/>
          <w:rtl/>
        </w:rPr>
        <w:t xml:space="preserve">لأنه صلّی اللّه علیه و آله و سلّم عبر عنهم ب «الخلفاء» فی حدیثین رواهما جابر بن عبد اللّه، أحدهما بلفظ «… هم خلفائی من بعدی یا جابر و أئمة الهدی بعدی أولهم علی بن أبی طالب …» قاله (ص) فی جواب سؤاله عن قوله تعالی: یا أَیُّهَا الَّذِینَ آمَنُوا أَطِیعُوا اللَّهَ وَ أَطِیعُوا الرَّسُولَ وَ أُولِی الْأَمْرِ مِنْکُمْ (روضة الأحباب). و الثانی بلفظ: «… فإنهم أولیائی و نجبائی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احبائی و خلفائی» رواه الدیلمی فی (مسند الفردوس- مخطوط).</w:t>
      </w:r>
    </w:p>
    <w:p>
      <w:pPr>
        <w:pStyle w:val="BookText"/>
      </w:pPr>
      <w:r>
        <w:rPr>
          <w:rFonts w:ascii="IRNazanin" w:hAnsi="IRNazanin" w:eastAsia="IRNazanin" w:cs="IRNazanin"/>
          <w:lang w:bidi="fa-IR"/>
          <w:color w:val="111111"/>
          <w:sz w:val="28"/>
          <w:szCs w:val="28"/>
          <w:rtl/>
        </w:rPr>
        <w:t xml:space="preserve">و خامسا:</w:t>
      </w:r>
    </w:p>
    <w:p>
      <w:pPr>
        <w:pStyle w:val="BookText"/>
      </w:pPr>
      <w:r>
        <w:rPr>
          <w:rFonts w:ascii="IRNazanin" w:hAnsi="IRNazanin" w:eastAsia="IRNazanin" w:cs="IRNazanin"/>
          <w:lang w:bidi="fa-IR"/>
          <w:color w:val="111111"/>
          <w:sz w:val="28"/>
          <w:szCs w:val="28"/>
          <w:rtl/>
        </w:rPr>
        <w:t xml:space="preserve">لأنه صلّی اللّه علیه و آله عبر عنهم ب «الخلفاء» فی حدیث آخر رواه شیخ الإسلام العز الدمشقی الشافعی- المترجم ببالغ الإطراء و الثناء علیه فی (العبر 5/ 260) و (مرآة الجنان 4/ 153- 158) و (طبقات السبکی 5/ 102) و (طبقات الاسنوی 2/ 197) و (طبقات الأسدی- 2/ 440) و (حسن المحاضرة 1/ 314- 316)- رواه فی (رسالة فضائل الخلفاء) فی حدیث طویل: «فلما حملت خدیجة رضی اللّه عنها بفاطمة کانت فاطمة تحدثها من بطنها تؤنسها فی وحدتها، و کانت تکتم ذلک عن رسول اللّه صلّی اللّه علیه و سلّم، فدخل النبی صلّی اللّه علیه و سلّم یوما فسمع خدیجة رضی اللّه عنها تحدث فاطمة، فقال لها:</w:t>
      </w:r>
    </w:p>
    <w:p>
      <w:pPr>
        <w:pStyle w:val="BookText"/>
      </w:pPr>
      <w:r>
        <w:rPr>
          <w:rFonts w:ascii="IRNazanin" w:hAnsi="IRNazanin" w:eastAsia="IRNazanin" w:cs="IRNazanin"/>
          <w:lang w:bidi="fa-IR"/>
          <w:color w:val="111111"/>
          <w:sz w:val="28"/>
          <w:szCs w:val="28"/>
          <w:rtl/>
        </w:rPr>
        <w:t xml:space="preserve">یا خدیجة لمن تحدثین؟ قالت: أحدث الجنین الذی فی بطنی فانه یحدثنی و یؤنسنی قال: یا خدیجة أبشری فإنها النسلة الطاهرة المیمونة، فان اللّه تعالی قد جعلها من نسلی و سیجعل من نسلها خلفاء فی ارضه بعد انقضاء وحیه».</w:t>
      </w:r>
    </w:p>
    <w:p>
      <w:pPr>
        <w:pStyle w:val="BookText"/>
      </w:pPr>
      <w:r>
        <w:rPr>
          <w:rFonts w:ascii="IRNazanin" w:hAnsi="IRNazanin" w:eastAsia="IRNazanin" w:cs="IRNazanin"/>
          <w:lang w:bidi="fa-IR"/>
          <w:color w:val="111111"/>
          <w:sz w:val="28"/>
          <w:szCs w:val="28"/>
          <w:rtl/>
        </w:rPr>
        <w:t xml:space="preserve">و سادسا: لان امیر المؤمنین علیه السّلام عبر عنهم ب «خلفاء اللّه»</w:t>
      </w:r>
    </w:p>
    <w:p>
      <w:pPr>
        <w:pStyle w:val="BookText"/>
      </w:pPr>
      <w:r>
        <w:rPr>
          <w:rFonts w:ascii="IRNazanin" w:hAnsi="IRNazanin" w:eastAsia="IRNazanin" w:cs="IRNazanin"/>
          <w:lang w:bidi="fa-IR"/>
          <w:color w:val="111111"/>
          <w:sz w:val="28"/>
          <w:szCs w:val="28"/>
          <w:rtl/>
        </w:rPr>
        <w:t xml:space="preserve">فی حدیث رواه جماعة، أنظر: (تذکرة الحفاظ) و (کنز العمال 10/ 158) و (المناقب للخوارزمی 263) و (تذکرة الخواص 141) و هذا لفظه کما فی (الحلیة) بسنده عن کمیل بن زیاد النخعی قال: «أخذ علی بن أبی طالب بیدی فأخرجنی الی ناحیة الجبانة، فلما أصحرنا جلس ثم تنفس ثم قال: یا کمیل بن زیاد … لن تخلو الأرض من قائم للّه بحجة لکی لا یبطل حجج اللّه و بیناته، أولئک هم الأقلون عددا الأعظمون عند اللّه قدرا، بهم یدفع اللّه عن حججه حتی یؤدوها الی نظرائهم و یزرعوها فی قلوب أشباههم … أولئک خلفاء اللّه فی بلاده و دعاته الی دینه، هاه هاه شوقا الی رؤیتهم …»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سابعا:</w:t>
      </w:r>
    </w:p>
    <w:p>
      <w:pPr>
        <w:pStyle w:val="BookText"/>
      </w:pPr>
      <w:r>
        <w:rPr>
          <w:rFonts w:ascii="IRNazanin" w:hAnsi="IRNazanin" w:eastAsia="IRNazanin" w:cs="IRNazanin"/>
          <w:lang w:bidi="fa-IR"/>
          <w:color w:val="111111"/>
          <w:sz w:val="28"/>
          <w:szCs w:val="28"/>
          <w:rtl/>
        </w:rPr>
        <w:t xml:space="preserve">لان النبی صلّی اللّه علیه و آله و سلّم وصف الأئمة علیهم السلام فی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ب «الأئمة الراشدین» رواه الدیلمی فی (مسند الفردوس- مخطوط):</w:t>
      </w:r>
    </w:p>
    <w:p>
      <w:pPr>
        <w:pStyle w:val="BookText"/>
      </w:pPr>
      <w:r>
        <w:rPr>
          <w:rFonts w:ascii="IRNazanin" w:hAnsi="IRNazanin" w:eastAsia="IRNazanin" w:cs="IRNazanin"/>
          <w:lang w:bidi="fa-IR"/>
          <w:color w:val="111111"/>
          <w:sz w:val="28"/>
          <w:szCs w:val="28"/>
          <w:rtl/>
        </w:rPr>
        <w:t xml:space="preserve">«عن أبی سعید الخدری قال: صلی بنا رسول اللّه صلّی اللّه علیه و سلّم الصلاة الاولی، ثم اقبل بوجهه الکریم علینا فقال: یا معاشر أصحابی، ان مثل أهل بیتی فیکم مثل سفینة نوح و باب حطة فی بنی إسرائیل، فتمسکوا بأهل بیتی بعدی، الأئمة الراشدین من ذریتی، فإنکم لن تضلوا أبدا. فقیل: یا رسول اللّه کم الأئمة بعدک؟ قال: اثنا عشر من اهل بیتی- أو قال من- عترتی».</w:t>
      </w:r>
    </w:p>
    <w:p>
      <w:pPr>
        <w:pStyle w:val="BookText"/>
      </w:pPr>
      <w:r>
        <w:rPr>
          <w:rFonts w:ascii="IRNazanin" w:hAnsi="IRNazanin" w:eastAsia="IRNazanin" w:cs="IRNazanin"/>
          <w:lang w:bidi="fa-IR"/>
          <w:color w:val="111111"/>
          <w:sz w:val="28"/>
          <w:szCs w:val="28"/>
          <w:rtl/>
        </w:rPr>
        <w:t xml:space="preserve">و هذا الحدیث یرشد الی ان- الخلفاء الراشدین- فی الحدیث البحوث عنه هم الأئمة من أهل البیت لا غیرهم.</w:t>
      </w:r>
    </w:p>
    <w:p>
      <w:pPr>
        <w:pStyle w:val="BookText"/>
      </w:pPr>
      <w:r>
        <w:rPr>
          <w:rFonts w:ascii="IRNazanin" w:hAnsi="IRNazanin" w:eastAsia="IRNazanin" w:cs="IRNazanin"/>
          <w:lang w:bidi="fa-IR"/>
          <w:color w:val="111111"/>
          <w:sz w:val="28"/>
          <w:szCs w:val="28"/>
          <w:rtl/>
        </w:rPr>
        <w:t xml:space="preserve">و ثامنا:</w:t>
      </w:r>
    </w:p>
    <w:p>
      <w:pPr>
        <w:pStyle w:val="BookText"/>
      </w:pPr>
      <w:r>
        <w:rPr>
          <w:rFonts w:ascii="IRNazanin" w:hAnsi="IRNazanin" w:eastAsia="IRNazanin" w:cs="IRNazanin"/>
          <w:lang w:bidi="fa-IR"/>
          <w:color w:val="111111"/>
          <w:sz w:val="28"/>
          <w:szCs w:val="28"/>
          <w:rtl/>
        </w:rPr>
        <w:t xml:space="preserve">لأنه صلّی اللّه علیه و آله و سلّم عبر عنهم فی خطبة له ب «الأئمة المهدیة». رواها أبو نعیم بإسناده عن جابر، قال: «خرج علینا رسول اللّه صلّی اللّه علیه و سلّم یوما و معه علی و الحسن و الحسین، فخطبنا فقال: ایها الناس، ان هؤلاء أهل بیت نبیکم قد شرفهم اللّه بکرامته و استحفظهم سره و استودعهم علمه، عماد الدین، شهداء علی أمته، برأهم قبل خلقه إذ هم أظلة تحت عرشه، نجباء فی علمه، و ارتضاهم و اصطفاهم فجعلهم علماء و فقهاء لعباده و دلهم علی صراطه، فهم الأئمة المهدیة و القادة الداعیة و الأئمة الوسطی و الرحم الموصولة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رواها النطنزی بإسناده عن أبی جعفر عن أبیه عن جابر …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 تاسعا: لأنه صلّی اللّه علیه و آله و سلّم عبر عنهم فی خطبة ب «الهداة المهدیون، الأئمة الراشدون» و ب «الأئمة الهادیة»</w:t>
      </w:r>
    </w:p>
    <w:p>
      <w:pPr>
        <w:pStyle w:val="BookText"/>
      </w:pPr>
      <w:r>
        <w:rPr>
          <w:rFonts w:ascii="Amiri" w:hAnsi="Amiri" w:eastAsia="Amiri" w:cs="Amiri"/>
          <w:lang w:bidi="ar-SA"/>
          <w:color w:val="111111"/>
          <w:sz w:val="28"/>
          <w:szCs w:val="28"/>
          <w:rtl/>
        </w:rPr>
        <w:t xml:space="preserve">رواها شهاب الدین أحمد سبط قطب الدین الإیجی حیث قال: «و هذه هی الخطبة التی خطبها رسول اللّه صلّی اللّه علیه و بارک و سلّم حین نزلت: إِنَّما وَلِیُّکُمُ اللَّهُ وَ رَسُولُهُ وَ الَّذِینَ آمَنُوا … ایها الناس! ان اللّه خلقنی و خلق اهل بیتی من طینة لم یخلق منها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غیرنا، کنا اول من ابتدأ علی خلقه، فلما خلقنا نور بنور ناکل ظلمة و أحیا بنا کل طینة، ثم قال صلّی اللّه علیه و سلّم: هؤلاء خیار أمتی و حملة علمی و خزانة سری، وسادة أهل الأرض، الداعون الی الحق، المخبرون بالصدق غیر شاکین و لا مرتابین و لا ناکصین و لا ناکثین، هؤلاء الهداة المهتدون و الأئمة الراشدون، المهتدی من جاءنی بطاعتهم و ولایتهم، و الضال من عدل عنهم و جاءنی بعداوتهم، حبهم ایمان و بغضهم نفاق، هم الأئمة الهادیة و عری الاحکام الواثقة، بهم تتم الاعمال الصالحة و هم وصیة اللّه فی الأولین و الآخرین، و الأرحام التی أقسمکم اللّه بها إذ یقول: وَ اتَّقُوا اللَّهَ الَّذِی تَسائَلُونَ بِهِ وَ الْأَرْحامَ، إِنَّ اللَّهَ کانَ عَلَیْکُمْ رَقِیباً.</w:t>
      </w:r>
    </w:p>
    <w:p>
      <w:pPr>
        <w:pStyle w:val="BookText"/>
      </w:pPr>
      <w:r>
        <w:rPr>
          <w:rFonts w:ascii="Amiri" w:hAnsi="Amiri" w:eastAsia="Amiri" w:cs="Amiri"/>
          <w:lang w:bidi="ar-SA"/>
          <w:color w:val="111111"/>
          <w:sz w:val="28"/>
          <w:szCs w:val="28"/>
          <w:rtl/>
        </w:rPr>
        <w:t xml:space="preserve">ثم ندبکم الی حبهم فقال: قُلْ لا أَسْئَلُکُمْ عَلَیْهِ أَجْراً إِلَّا الْمَوَدَّةَ فِی الْقُرْبی هم الذین أذهب اللّه عنهم الرجس و طهرهم من النجس، الصادقون إذ نطقوا، العالمون إذا سئلوا، الحافظون لما استودعوا، جمعت فیهم الخلال العشر لم تجمع الا فی عترتی و أهل بیتی: الحلم و العلم و النبوة و السماحة و الشجاعة و الصدق و الطهارة و العفاف و الحکم.</w:t>
      </w:r>
    </w:p>
    <w:p>
      <w:pPr>
        <w:pStyle w:val="BookText"/>
      </w:pPr>
      <w:r>
        <w:rPr>
          <w:rFonts w:ascii="IRNazanin" w:hAnsi="IRNazanin" w:eastAsia="IRNazanin" w:cs="IRNazanin"/>
          <w:lang w:bidi="fa-IR"/>
          <w:color w:val="111111"/>
          <w:sz w:val="28"/>
          <w:szCs w:val="28"/>
          <w:rtl/>
        </w:rPr>
        <w:t xml:space="preserve">فهم کلمة التقوی و وسیلة الهدی و الحجة العظمی و العروة الوثقی، هم أولیاؤکم عن قول ربکم و عن قول ربی، ما أمرتکم الا بما أمرنی به ربی، ألا من کنت مولاه فعلی مولاه، اللهم وال من والاه و عاد من عاداه و انصر من نصره و اخذل من خذله، و أوحی الی ربی فیه ثلاثا: انه سید المسلمین و امام الخیرة المتقین و قائد الغر المحجلین، و قد بلغت عن ربی ما أمرت و استودعهم اللّه فیکم و استغفر اللّه لی و لکم»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الخطبة تشتمل علی وجوه یدل کل واحد منها دلالة واضحة علی امامة امیر المؤمنین و الأئمة المعصومین من أهل البیت علیهم الصلاة و السلام، و قد ذکر ذلک بالتفصیل فی مجلد (حدیث الغدیر).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عاشرا: لأنه صلّی اللّه علیه و آله و سلّم عبر عنهم ب «أئمة الهدی و مصابیح الدجی..»</w:t>
      </w:r>
    </w:p>
    <w:p>
      <w:pPr>
        <w:pStyle w:val="BookText"/>
      </w:pPr>
      <w:r>
        <w:rPr>
          <w:rFonts w:ascii="IRNazanin" w:hAnsi="IRNazanin" w:eastAsia="IRNazanin" w:cs="IRNazanin"/>
          <w:lang w:bidi="fa-IR"/>
          <w:color w:val="111111"/>
          <w:sz w:val="28"/>
          <w:szCs w:val="28"/>
          <w:rtl/>
        </w:rPr>
        <w:t xml:space="preserve">فی حدیث رواه الخوارزمی فی (المناقب 34) و القندوزی فی (ینابیع المودة 127) و هو قوله صلّی اللّه علیه و آله و سلّم: «من أحب أن یحیی حیاتی و یموت مماتی و یدخل الجنة التی وعدنی ربی فلیتول علی بن أبی طالب و ذریته الطاهرین أئمة الهدی و مصابیح الدجی من بعده، فإنهم لن یخرجوکم من باب الهدی الی باب الضلالة».</w:t>
      </w:r>
    </w:p>
    <w:p>
      <w:pPr>
        <w:pStyle w:val="BookText"/>
      </w:pPr>
      <w:r>
        <w:rPr>
          <w:rFonts w:ascii="IRNazanin" w:hAnsi="IRNazanin" w:eastAsia="IRNazanin" w:cs="IRNazanin"/>
          <w:lang w:bidi="fa-IR"/>
          <w:color w:val="111111"/>
          <w:sz w:val="28"/>
          <w:szCs w:val="28"/>
          <w:rtl/>
        </w:rPr>
        <w:t xml:space="preserve">و الحادی عشر:</w:t>
      </w:r>
    </w:p>
    <w:p>
      <w:pPr>
        <w:pStyle w:val="BookText"/>
      </w:pPr>
      <w:r>
        <w:rPr>
          <w:rFonts w:ascii="IRNazanin" w:hAnsi="IRNazanin" w:eastAsia="IRNazanin" w:cs="IRNazanin"/>
          <w:lang w:bidi="fa-IR"/>
          <w:color w:val="111111"/>
          <w:sz w:val="28"/>
          <w:szCs w:val="28"/>
          <w:rtl/>
        </w:rPr>
        <w:t xml:space="preserve">لأنه صلّی اللّه علیه و آله و سلّم قال فی حدیث رواه ابن عباس «و اهل بیتی أمان لامتی من الاختلاف فإذا خالفتها قبیلة من العرب اختلفوا فصاروا حزب إبلیس»</w:t>
      </w:r>
    </w:p>
    <w:p>
      <w:pPr>
        <w:pStyle w:val="BookText"/>
      </w:pPr>
      <w:r>
        <w:rPr>
          <w:rFonts w:ascii="IRNazanin" w:hAnsi="IRNazanin" w:eastAsia="IRNazanin" w:cs="IRNazanin"/>
          <w:lang w:bidi="fa-IR"/>
          <w:color w:val="111111"/>
          <w:sz w:val="28"/>
          <w:szCs w:val="28"/>
          <w:rtl/>
        </w:rPr>
        <w:t xml:space="preserve">فقد جاء فی (استجلاب ارتقاء الغرف- مخطوط) ما نصه: «و عن قتادة عن عطاء عن ابن عباس رضی اللّه عنهما قال قال رسول اللّه صلّی اللّه علیه و سلّم: النجوم أمان لأهل الأرض من الغرق و أهل بیتی أمان لامتی من الاختلاف، فإذا خالفتها قبیلة من العرب اختلفوا فصاروا حزب إبلیس. أخرجه الحاکم</w:t>
      </w:r>
    </w:p>
    <w:p>
      <w:pPr>
        <w:pStyle w:val="BookText"/>
      </w:pPr>
      <w:r>
        <w:rPr>
          <w:rFonts w:ascii="IRNazanin" w:hAnsi="IRNazanin" w:eastAsia="IRNazanin" w:cs="IRNazanin"/>
          <w:lang w:bidi="fa-IR"/>
          <w:color w:val="111111"/>
          <w:sz w:val="28"/>
          <w:szCs w:val="28"/>
          <w:rtl/>
        </w:rPr>
        <w:t xml:space="preserve">و قال: صحیح الاسناد و لم یخرجاه».</w:t>
      </w:r>
    </w:p>
    <w:p>
      <w:pPr>
        <w:pStyle w:val="BookText"/>
      </w:pPr>
      <w:r>
        <w:rPr>
          <w:rFonts w:ascii="IRNazanin" w:hAnsi="IRNazanin" w:eastAsia="IRNazanin" w:cs="IRNazanin"/>
          <w:lang w:bidi="fa-IR"/>
          <w:color w:val="111111"/>
          <w:sz w:val="28"/>
          <w:szCs w:val="28"/>
          <w:rtl/>
        </w:rPr>
        <w:t xml:space="preserve">و قد رواه عن الحاکم و غیره جماعة منهم:</w:t>
      </w:r>
    </w:p>
    <w:p>
      <w:pPr>
        <w:pStyle w:val="BookText"/>
      </w:pPr>
      <w:r>
        <w:rPr>
          <w:rFonts w:ascii="IRNazanin" w:hAnsi="IRNazanin" w:eastAsia="IRNazanin" w:cs="IRNazanin"/>
          <w:lang w:bidi="fa-IR"/>
          <w:color w:val="111111"/>
          <w:sz w:val="28"/>
          <w:szCs w:val="28"/>
          <w:rtl/>
        </w:rPr>
        <w:t xml:space="preserve">ابن حجر فی (الصواعق).</w:t>
      </w:r>
    </w:p>
    <w:p>
      <w:pPr>
        <w:pStyle w:val="BookText"/>
      </w:pPr>
      <w:r>
        <w:rPr>
          <w:rFonts w:ascii="IRNazanin" w:hAnsi="IRNazanin" w:eastAsia="IRNazanin" w:cs="IRNazanin"/>
          <w:lang w:bidi="fa-IR"/>
          <w:color w:val="111111"/>
          <w:sz w:val="28"/>
          <w:szCs w:val="28"/>
          <w:rtl/>
        </w:rPr>
        <w:t xml:space="preserve">و السیوطی فی (الخصائص 3/ 364).</w:t>
      </w:r>
    </w:p>
    <w:p>
      <w:pPr>
        <w:pStyle w:val="BookText"/>
      </w:pPr>
      <w:r>
        <w:rPr>
          <w:rFonts w:ascii="IRNazanin" w:hAnsi="IRNazanin" w:eastAsia="IRNazanin" w:cs="IRNazanin"/>
          <w:lang w:bidi="fa-IR"/>
          <w:color w:val="111111"/>
          <w:sz w:val="28"/>
          <w:szCs w:val="28"/>
          <w:rtl/>
        </w:rPr>
        <w:t xml:space="preserve">و السمهودی فی (جواهر العقدین- مخطوط).</w:t>
      </w:r>
    </w:p>
    <w:p>
      <w:pPr>
        <w:pStyle w:val="BookText"/>
      </w:pPr>
      <w:r>
        <w:rPr>
          <w:rFonts w:ascii="IRNazanin" w:hAnsi="IRNazanin" w:eastAsia="IRNazanin" w:cs="IRNazanin"/>
          <w:lang w:bidi="fa-IR"/>
          <w:color w:val="111111"/>
          <w:sz w:val="28"/>
          <w:szCs w:val="28"/>
          <w:rtl/>
        </w:rPr>
        <w:t xml:space="preserve">و الشیخانی فی (الصراط السوی- مخطوط).</w:t>
      </w:r>
    </w:p>
    <w:p>
      <w:pPr>
        <w:pStyle w:val="BookText"/>
      </w:pPr>
      <w:r>
        <w:rPr>
          <w:rFonts w:ascii="IRNazanin" w:hAnsi="IRNazanin" w:eastAsia="IRNazanin" w:cs="IRNazanin"/>
          <w:lang w:bidi="fa-IR"/>
          <w:color w:val="111111"/>
          <w:sz w:val="28"/>
          <w:szCs w:val="28"/>
          <w:rtl/>
        </w:rPr>
        <w:t xml:space="preserve">و الشبراویّ فی (الإتحاف بحب الاشراف/ 20).</w:t>
      </w:r>
    </w:p>
    <w:p>
      <w:pPr>
        <w:pStyle w:val="BookText"/>
      </w:pPr>
      <w:r>
        <w:rPr>
          <w:rFonts w:ascii="IRNazanin" w:hAnsi="IRNazanin" w:eastAsia="IRNazanin" w:cs="IRNazanin"/>
          <w:lang w:bidi="fa-IR"/>
          <w:color w:val="111111"/>
          <w:sz w:val="28"/>
          <w:szCs w:val="28"/>
          <w:rtl/>
        </w:rPr>
        <w:t xml:space="preserve">و الحمزاوی فی (مشارق الأنوار 86).</w:t>
      </w:r>
    </w:p>
    <w:p>
      <w:pPr>
        <w:pStyle w:val="BookText"/>
      </w:pPr>
      <w:r>
        <w:rPr>
          <w:rFonts w:ascii="IRNazanin" w:hAnsi="IRNazanin" w:eastAsia="IRNazanin" w:cs="IRNazanin"/>
          <w:lang w:bidi="fa-IR"/>
          <w:color w:val="111111"/>
          <w:sz w:val="28"/>
          <w:szCs w:val="28"/>
          <w:rtl/>
        </w:rPr>
        <w:t xml:space="preserve">و القندوزی فی (ینابیع المودة 298).</w:t>
      </w:r>
    </w:p>
    <w:p>
      <w:pPr>
        <w:pStyle w:val="BookText"/>
      </w:pPr>
      <w:r>
        <w:rPr>
          <w:rFonts w:ascii="IRNazanin" w:hAnsi="IRNazanin" w:eastAsia="IRNazanin" w:cs="IRNazanin"/>
          <w:lang w:bidi="fa-IR"/>
          <w:color w:val="111111"/>
          <w:sz w:val="28"/>
          <w:szCs w:val="28"/>
          <w:rtl/>
        </w:rPr>
        <w:t xml:space="preserve">و من هنا یظهر ان</w:t>
      </w:r>
    </w:p>
    <w:p>
      <w:pPr>
        <w:pStyle w:val="BookText"/>
      </w:pPr>
      <w:r>
        <w:rPr>
          <w:rFonts w:ascii="IRNazanin" w:hAnsi="IRNazanin" w:eastAsia="IRNazanin" w:cs="IRNazanin"/>
          <w:lang w:bidi="fa-IR"/>
          <w:color w:val="111111"/>
          <w:sz w:val="28"/>
          <w:szCs w:val="28"/>
          <w:rtl/>
        </w:rPr>
        <w:t xml:space="preserve">حدیث «علیکم بسنتی …»</w:t>
      </w:r>
    </w:p>
    <w:p>
      <w:pPr>
        <w:pStyle w:val="BookText"/>
      </w:pPr>
      <w:r>
        <w:rPr>
          <w:rFonts w:ascii="IRNazanin" w:hAnsi="IRNazanin" w:eastAsia="IRNazanin" w:cs="IRNazanin"/>
          <w:lang w:bidi="fa-IR"/>
          <w:color w:val="111111"/>
          <w:sz w:val="28"/>
          <w:szCs w:val="28"/>
          <w:rtl/>
        </w:rPr>
        <w:t xml:space="preserve">وارد- ان صح- فی أئمة أهل البیت علیهم السلام، إذ قد جاء فی صدره ان النبی صلّی اللّه علیه و آله و سلّم عهد الی الاصحاب بهذا العهد لأجل النجاة عند الاختلاف من بعده.</w:t>
      </w:r>
    </w:p>
    <w:p>
      <w:pPr>
        <w:pStyle w:val="BookText"/>
      </w:pPr>
      <w:r>
        <w:rPr>
          <w:rFonts w:ascii="IRNazanin" w:hAnsi="IRNazanin" w:eastAsia="IRNazanin" w:cs="IRNazanin"/>
          <w:lang w:bidi="fa-IR"/>
          <w:color w:val="111111"/>
          <w:sz w:val="28"/>
          <w:szCs w:val="28"/>
          <w:rtl/>
        </w:rPr>
        <w:t xml:space="preserve">و الثانی عشر:</w:t>
      </w:r>
    </w:p>
    <w:p>
      <w:pPr>
        <w:pStyle w:val="BookText"/>
      </w:pPr>
      <w:r>
        <w:rPr>
          <w:rFonts w:ascii="IRNazanin" w:hAnsi="IRNazanin" w:eastAsia="IRNazanin" w:cs="IRNazanin"/>
          <w:lang w:bidi="fa-IR"/>
          <w:color w:val="111111"/>
          <w:sz w:val="28"/>
          <w:szCs w:val="28"/>
          <w:rtl/>
        </w:rPr>
        <w:t xml:space="preserve">لأنه صلّی اللّه علیه و آله و سلّم قال عنهم فی حدیث: «اللهم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انهم أهلی و القوام لدینی و المحیون لسنتی …»</w:t>
      </w:r>
    </w:p>
    <w:p>
      <w:pPr>
        <w:pStyle w:val="BookText"/>
      </w:pPr>
      <w:r>
        <w:rPr>
          <w:rFonts w:ascii="IRNazanin" w:hAnsi="IRNazanin" w:eastAsia="IRNazanin" w:cs="IRNazanin"/>
          <w:lang w:bidi="fa-IR"/>
          <w:color w:val="111111"/>
          <w:sz w:val="28"/>
          <w:szCs w:val="28"/>
          <w:rtl/>
        </w:rPr>
        <w:t xml:space="preserve">فقد روی ابن أبی الفوارس الرازی فی (الأربعین- مخطوط) بسنده: «عن جابر بن عبد اللّه الانصاری أنه قال: کان رسول اللّه صلّی اللّه علیه و سلّم جالسا فی مسجده إذ أقبل علی بن أبی طالب و الحسن عن یمینه و الحسین عن شماله، فقام النبی صلّی اللّه علیه و سلّم و قبّل علیا و أکرمه و قبّل الحسن و أجلسه علی فخذه الأیمن و قبّل الحسین و أجلسه علی فخذه الأیسر، ثم جعل یقبلهما و یرشف ثنایاهما و هو یقول: بأبی أنتما و بأبی أبوکما و بأبی أمکما، ثم قال: ایها الناس! ان اللّه عز و جل یباهی بهما و بأبیهما و أمهما و بالابرار من أولادهما الملائکة فی کل یوم مرارا. و مثلهم مثل التابوت فی بنی إسرائیل.</w:t>
      </w:r>
    </w:p>
    <w:p>
      <w:pPr>
        <w:pStyle w:val="BookText"/>
      </w:pPr>
      <w:r>
        <w:rPr>
          <w:rFonts w:ascii="IRNazanin" w:hAnsi="IRNazanin" w:eastAsia="IRNazanin" w:cs="IRNazanin"/>
          <w:lang w:bidi="fa-IR"/>
          <w:color w:val="111111"/>
          <w:sz w:val="28"/>
          <w:szCs w:val="28"/>
          <w:rtl/>
        </w:rPr>
        <w:t xml:space="preserve">اللهم من أطاعنی فیهم و حفظ وصیتی بهم فاجعله معی فی درجتی.</w:t>
      </w:r>
    </w:p>
    <w:p>
      <w:pPr>
        <w:pStyle w:val="BookText"/>
      </w:pPr>
      <w:r>
        <w:rPr>
          <w:rFonts w:ascii="IRNazanin" w:hAnsi="IRNazanin" w:eastAsia="IRNazanin" w:cs="IRNazanin"/>
          <w:lang w:bidi="fa-IR"/>
          <w:color w:val="111111"/>
          <w:sz w:val="28"/>
          <w:szCs w:val="28"/>
          <w:rtl/>
        </w:rPr>
        <w:t xml:space="preserve">اللهم و من عصانی فیهم فأحرمه روحک و ریحانک و رحمتک و جنتک. اللهم انهم أهلی و القوام لدینی و المحیون لسنتی التالون لکتاب اللّه، طاعتهم طاعتی و معصیتهم معصیتی».</w:t>
      </w:r>
    </w:p>
    <w:p>
      <w:pPr>
        <w:pStyle w:val="BookText"/>
      </w:pPr>
      <w:r>
        <w:rPr>
          <w:rFonts w:ascii="IRNazanin" w:hAnsi="IRNazanin" w:eastAsia="IRNazanin" w:cs="IRNazanin"/>
          <w:lang w:bidi="fa-IR"/>
          <w:color w:val="111111"/>
          <w:sz w:val="28"/>
          <w:szCs w:val="28"/>
          <w:rtl/>
        </w:rPr>
        <w:t xml:space="preserve">و هذا یفید أن</w:t>
      </w:r>
    </w:p>
    <w:p>
      <w:pPr>
        <w:pStyle w:val="BookText"/>
      </w:pPr>
      <w:r>
        <w:rPr>
          <w:rFonts w:ascii="IRNazanin" w:hAnsi="IRNazanin" w:eastAsia="IRNazanin" w:cs="IRNazanin"/>
          <w:lang w:bidi="fa-IR"/>
          <w:color w:val="111111"/>
          <w:sz w:val="28"/>
          <w:szCs w:val="28"/>
          <w:rtl/>
        </w:rPr>
        <w:t xml:space="preserve">حدیث «علیکم بسنتی …»</w:t>
      </w:r>
    </w:p>
    <w:p>
      <w:pPr>
        <w:pStyle w:val="BookText"/>
      </w:pPr>
      <w:r>
        <w:rPr>
          <w:rFonts w:ascii="IRNazanin" w:hAnsi="IRNazanin" w:eastAsia="IRNazanin" w:cs="IRNazanin"/>
          <w:lang w:bidi="fa-IR"/>
          <w:color w:val="111111"/>
          <w:sz w:val="28"/>
          <w:szCs w:val="28"/>
          <w:rtl/>
        </w:rPr>
        <w:t xml:space="preserve">بعد تسلیم صحته وارد بحق الأئمة الطاهرین من أهل البیت.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7" w:name="pg10407_104138"/>
    <w:bookmarkEnd w:id="207"/>
    <w:p>
      <w:pPr>
        <w:pStyle w:val="Heading3"/>
      </w:pPr>
      <w:bookmarkStart w:id="738" w:name="_Toc514"/>
      <w:r>
        <w:t>دفع شبهة عموم «العترة»</w:t>
      </w:r>
      <w:bookmarkEnd w:id="738"/>
    </w:p>
    <w:p>
      <w:pPr>
        <w:pStyle w:val="Heading4"/>
      </w:pPr>
      <w:bookmarkStart w:id="739" w:name="_Toc515"/>
      <w:r>
        <w:t>اشارة</w:t>
      </w:r>
      <w:bookmarkEnd w:id="739"/>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8" w:name="pg10407_104140"/>
    <w:bookmarkEnd w:id="208"/>
    <w:p>
      <w:pPr>
        <w:pStyle w:val="BookText"/>
      </w:pPr>
      <w:r>
        <w:rPr>
          <w:rFonts w:ascii="IRNazanin" w:hAnsi="IRNazanin" w:eastAsia="IRNazanin" w:cs="IRNazanin"/>
          <w:lang w:bidi="fa-IR"/>
          <w:color w:val="111111"/>
          <w:sz w:val="28"/>
          <w:szCs w:val="28"/>
          <w:rtl/>
        </w:rPr>
        <w:t xml:space="preserve">قوله: و علی فرض عدم المعارضة، فان العترة فی اللغة بمعنی الأقارب، فان دل وجوب التمسک علی الامامة لزم ان یکون جمیع أقارب النبی صلّی اللّه علیه و سلّم أئمة تجب اطاعتهم خصوصا أمثال عبد اللّه بن عباس، و محمد بن الحنفیة، و زید بن علی، و الحسن المثنی، و إسحاق بن جعفر الصادق و غیرهم من أهل البیت.</w:t>
      </w:r>
    </w:p>
    <w:p>
      <w:pPr>
        <w:pStyle w:val="BookText"/>
      </w:pPr>
      <w:r>
        <w:rPr>
          <w:rFonts w:ascii="IRNazanin" w:hAnsi="IRNazanin" w:eastAsia="IRNazanin" w:cs="IRNazanin"/>
          <w:lang w:bidi="fa-IR"/>
          <w:color w:val="111111"/>
          <w:sz w:val="28"/>
          <w:szCs w:val="28"/>
          <w:rtl/>
        </w:rPr>
        <w:t xml:space="preserve">أقول: هذا باطل لوجوه:</w:t>
      </w:r>
    </w:p>
    <w:p>
      <w:pPr>
        <w:pStyle w:val="Heading4"/>
      </w:pPr>
      <w:bookmarkStart w:id="740" w:name="_Toc516"/>
      <w:r>
        <w:t>1- لیس «العترة» بمعنی «الأقارب»</w:t>
      </w:r>
      <w:bookmarkEnd w:id="740"/>
    </w:p>
    <w:p>
      <w:pPr>
        <w:pStyle w:val="BookText"/>
      </w:pPr>
      <w:r>
        <w:rPr>
          <w:rFonts w:ascii="IRNazanin" w:hAnsi="IRNazanin" w:eastAsia="IRNazanin" w:cs="IRNazanin"/>
          <w:lang w:bidi="fa-IR"/>
          <w:color w:val="111111"/>
          <w:sz w:val="28"/>
          <w:szCs w:val="28"/>
          <w:rtl/>
        </w:rPr>
        <w:t xml:space="preserve">ان دعوی کون «الأقارب» معنی «العترة» لغة غیر صحیحة، و ان دلت علی شی‌ء فإنما تدل علی عدم اطلاع (الدهلوی) فی اللغة، لان أئمة هذا العلم و محققیه صرحوا جمیعا و نصوا علی ان «العترة» فی اللغة «الأولاد و أخص الأقارب» لا مطلقهم، و نحن لو لم نحمل دعوی (الدهلوی) هذه علی الجهل فلا مناص لأولیائه و أصحابه من حملها علی تعمد الکذب فیزداد الطین بلة، و تعظم المصیبة علیهم کما قال الشاعر: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9" w:name="pg10407_104141"/>
    <w:bookmarkEnd w:id="209"/>
    <w:p>
      <w:pPr>
        <w:pStyle w:val="BookText"/>
      </w:pPr>
      <w:r>
        <w:rPr>
          <w:rFonts w:ascii="IRNazanin" w:hAnsi="IRNazanin" w:eastAsia="IRNazanin" w:cs="IRNazanin"/>
          <w:lang w:bidi="fa-IR"/>
          <w:color w:val="111111"/>
          <w:sz w:val="28"/>
          <w:szCs w:val="28"/>
          <w:rtl/>
        </w:rPr>
        <w:t xml:space="preserve">فان کنت لا تدری فتلک مصیبة و ان کنت تدری فالمصیبة أعظم</w:t>
      </w:r>
    </w:p>
    <w:p>
      <w:pPr>
        <w:pStyle w:val="BookText"/>
      </w:pPr>
      <w:r>
        <w:rPr>
          <w:rFonts w:ascii="IRNazanin" w:hAnsi="IRNazanin" w:eastAsia="IRNazanin" w:cs="IRNazanin"/>
          <w:lang w:bidi="fa-IR"/>
          <w:color w:val="111111"/>
          <w:sz w:val="28"/>
          <w:szCs w:val="28"/>
          <w:rtl/>
        </w:rPr>
        <w:t xml:space="preserve">و علی الرغم من وضوح معنی الکلمة فیما ذکرنا، فلا بد من نقل بعض نصوص العلماء فی هذا المقام إرغاما للمکابر و إتماما للحجة:</w:t>
      </w:r>
    </w:p>
    <w:p>
      <w:pPr>
        <w:pStyle w:val="BookText"/>
      </w:pPr>
      <w:r>
        <w:rPr>
          <w:rFonts w:ascii="IRNazanin" w:hAnsi="IRNazanin" w:eastAsia="IRNazanin" w:cs="IRNazanin"/>
          <w:lang w:bidi="fa-IR"/>
          <w:color w:val="111111"/>
          <w:sz w:val="28"/>
          <w:szCs w:val="28"/>
          <w:rtl/>
        </w:rPr>
        <w:t xml:space="preserve">قال الجوهری فی (الصحاح): «عترة الرجل نسله و رهطه الأدنون».</w:t>
      </w:r>
    </w:p>
    <w:p>
      <w:pPr>
        <w:pStyle w:val="BookText"/>
      </w:pPr>
      <w:r>
        <w:rPr>
          <w:rFonts w:ascii="IRNazanin" w:hAnsi="IRNazanin" w:eastAsia="IRNazanin" w:cs="IRNazanin"/>
          <w:lang w:bidi="fa-IR"/>
          <w:color w:val="111111"/>
          <w:sz w:val="28"/>
          <w:szCs w:val="28"/>
          <w:rtl/>
        </w:rPr>
        <w:t xml:space="preserve">و قال ابن سیدة فی (المخصص): «أبو عبید: أسرة الرجل رهطه الأدنون و کذلک فصیلته و عترته».</w:t>
      </w:r>
    </w:p>
    <w:p>
      <w:pPr>
        <w:pStyle w:val="BookText"/>
      </w:pPr>
      <w:r>
        <w:rPr>
          <w:rFonts w:ascii="IRNazanin" w:hAnsi="IRNazanin" w:eastAsia="IRNazanin" w:cs="IRNazanin"/>
          <w:lang w:bidi="fa-IR"/>
          <w:color w:val="111111"/>
          <w:sz w:val="28"/>
          <w:szCs w:val="28"/>
          <w:rtl/>
        </w:rPr>
        <w:t xml:space="preserve">و قال ابن الأثیر فی (النهایة) بعد حدیث الثقلین: «عترة الرجل:</w:t>
      </w:r>
    </w:p>
    <w:p>
      <w:pPr>
        <w:pStyle w:val="BookText"/>
      </w:pPr>
      <w:r>
        <w:rPr>
          <w:rFonts w:ascii="IRNazanin" w:hAnsi="IRNazanin" w:eastAsia="IRNazanin" w:cs="IRNazanin"/>
          <w:lang w:bidi="fa-IR"/>
          <w:color w:val="111111"/>
          <w:sz w:val="28"/>
          <w:szCs w:val="28"/>
          <w:rtl/>
        </w:rPr>
        <w:t xml:space="preserve">أخص أقاربه».</w:t>
      </w:r>
    </w:p>
    <w:p>
      <w:pPr>
        <w:pStyle w:val="BookText"/>
      </w:pPr>
      <w:r>
        <w:rPr>
          <w:rFonts w:ascii="IRNazanin" w:hAnsi="IRNazanin" w:eastAsia="IRNazanin" w:cs="IRNazanin"/>
          <w:lang w:bidi="fa-IR"/>
          <w:color w:val="111111"/>
          <w:sz w:val="28"/>
          <w:szCs w:val="28"/>
          <w:rtl/>
        </w:rPr>
        <w:t xml:space="preserve">و قال ابن منظور فی (لسان العرب) بعد أن روی حدیث الثقلین و نقل کلام ابن الأثیر المتقدم: «و قال ابن الاعرابی: العترة ولد الرجل و ذریته و عقبه من صلبه قال: فعترة النبی صلّی اللّه علیه و سلّم ولد فاطمة البتول علیها السلام».</w:t>
      </w:r>
    </w:p>
    <w:p>
      <w:pPr>
        <w:pStyle w:val="BookText"/>
      </w:pPr>
      <w:r>
        <w:rPr>
          <w:rFonts w:ascii="IRNazanin" w:hAnsi="IRNazanin" w:eastAsia="IRNazanin" w:cs="IRNazanin"/>
          <w:lang w:bidi="fa-IR"/>
          <w:color w:val="111111"/>
          <w:sz w:val="28"/>
          <w:szCs w:val="28"/>
          <w:rtl/>
        </w:rPr>
        <w:t xml:space="preserve">و قال السیوطی فی (النثیر): «عترة الرجل أخص أقاربه».</w:t>
      </w:r>
    </w:p>
    <w:p>
      <w:pPr>
        <w:pStyle w:val="BookText"/>
      </w:pPr>
      <w:r>
        <w:rPr>
          <w:rFonts w:ascii="IRNazanin" w:hAnsi="IRNazanin" w:eastAsia="IRNazanin" w:cs="IRNazanin"/>
          <w:lang w:bidi="fa-IR"/>
          <w:color w:val="111111"/>
          <w:sz w:val="28"/>
          <w:szCs w:val="28"/>
          <w:rtl/>
        </w:rPr>
        <w:t xml:space="preserve">و قال الفیروزابادی فی (القاموس): «العترة بالکسر.. نسل الرجل رهطه و عشیرته الأدنون ممن مضی و غبر».</w:t>
      </w:r>
    </w:p>
    <w:p>
      <w:pPr>
        <w:pStyle w:val="BookText"/>
      </w:pPr>
      <w:r>
        <w:rPr>
          <w:rFonts w:ascii="IRNazanin" w:hAnsi="IRNazanin" w:eastAsia="IRNazanin" w:cs="IRNazanin"/>
          <w:lang w:bidi="fa-IR"/>
          <w:color w:val="111111"/>
          <w:sz w:val="28"/>
          <w:szCs w:val="28"/>
          <w:rtl/>
        </w:rPr>
        <w:t xml:space="preserve">و قال الزبیدی فی (التاج): «و قال أبو عبید و غیره: عترة الرجل و أسرته و فصیلته: رهطه الأدنون، و قال ابن الأثیر: عترة الرجل أخص أقاربه، و قال ابن الأعرابی عترة الرجل ولده و ذریته و عقبه من صلبه، قال: فعترة النبی صلّی اللّه علیه و سلّم ولد فاطمة البتول علیها السلام».</w:t>
      </w:r>
    </w:p>
    <w:p>
      <w:pPr>
        <w:pStyle w:val="Heading4"/>
      </w:pPr>
      <w:bookmarkStart w:id="741" w:name="_Toc517"/>
      <w:r>
        <w:t>2- العصمة لاخص الأقارب</w:t>
      </w:r>
      <w:bookmarkEnd w:id="741"/>
    </w:p>
    <w:p>
      <w:pPr>
        <w:pStyle w:val="BookText"/>
      </w:pPr>
      <w:r>
        <w:rPr>
          <w:rFonts w:ascii="IRNazanin" w:hAnsi="IRNazanin" w:eastAsia="IRNazanin" w:cs="IRNazanin"/>
          <w:lang w:bidi="fa-IR"/>
          <w:color w:val="111111"/>
          <w:sz w:val="28"/>
          <w:szCs w:val="28"/>
          <w:rtl/>
        </w:rPr>
        <w:t xml:space="preserve">لقد تقدم: ان حدیث الثقلین یدل بوجوه عدیدة علی ان العترة الذین قرنهم رسول اللّه صلّی اللّه علیه و آله و سلّم بالکتاب العزیز معصومون من الزلل و الخطأ، و منزهون من کل عیب و نقص.</w:t>
      </w:r>
    </w:p>
    <w:p>
      <w:pPr>
        <w:pStyle w:val="BookText"/>
      </w:pPr>
      <w:r>
        <w:rPr>
          <w:rFonts w:ascii="IRNazanin" w:hAnsi="IRNazanin" w:eastAsia="IRNazanin" w:cs="IRNazanin"/>
          <w:lang w:bidi="fa-IR"/>
          <w:color w:val="111111"/>
          <w:sz w:val="28"/>
          <w:szCs w:val="28"/>
          <w:rtl/>
        </w:rPr>
        <w:t xml:space="preserve">فلا بد إذا من أن یکون مراده صلّی اللّه علیه و آله و سلّم من العترة أخص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0" w:name="pg10407_104142"/>
    <w:bookmarkEnd w:id="210"/>
    <w:p>
      <w:pPr>
        <w:pStyle w:val="BookText"/>
      </w:pPr>
      <w:r>
        <w:rPr>
          <w:rFonts w:ascii="IRNazanin" w:hAnsi="IRNazanin" w:eastAsia="IRNazanin" w:cs="IRNazanin"/>
          <w:lang w:bidi="fa-IR"/>
          <w:color w:val="111111"/>
          <w:sz w:val="28"/>
          <w:szCs w:val="28"/>
          <w:rtl/>
        </w:rPr>
        <w:t xml:space="preserve">الأقارب و هم الأئمة الاثنا عشر المعصومون، إذ لم تثبت العصمة الا لهم، فکیف یکون المراد مطلق الأقارب؟!</w:t>
      </w:r>
    </w:p>
    <w:p>
      <w:pPr>
        <w:pStyle w:val="Heading4"/>
      </w:pPr>
      <w:bookmarkStart w:id="742" w:name="_Toc518"/>
      <w:r>
        <w:t>3- الاعلمیة لاخص الأقارب</w:t>
      </w:r>
      <w:bookmarkEnd w:id="742"/>
    </w:p>
    <w:p>
      <w:pPr>
        <w:pStyle w:val="BookText"/>
      </w:pPr>
      <w:r>
        <w:rPr>
          <w:rFonts w:ascii="IRNazanin" w:hAnsi="IRNazanin" w:eastAsia="IRNazanin" w:cs="IRNazanin"/>
          <w:lang w:bidi="fa-IR"/>
          <w:color w:val="111111"/>
          <w:sz w:val="28"/>
          <w:szCs w:val="28"/>
          <w:rtl/>
        </w:rPr>
        <w:t xml:space="preserve">لقد تقدم: ان حدیث الثقلین یفید أعلمیة أهل البیت علیهم السلام- و لا سیما السیاق الوارد فی (منقبة المطهرین) لابی نعیم الاصبهانی- و من المعلوم ان هذه المرتبة لم تثبت لجمیع الأقارب، فلزم أن یکون مراده صلّی اللّه علیه و آله و سلّم من «العترة» من حاز تلک المرتبة، و هم الأئمة الاثنا عشر علیهم السلام منهم لیس الا..</w:t>
      </w:r>
    </w:p>
    <w:p>
      <w:pPr>
        <w:pStyle w:val="Heading4"/>
      </w:pPr>
      <w:bookmarkStart w:id="743" w:name="_Toc519"/>
      <w:r>
        <w:t>4- اختصاص حدیث الثقلین بالائمة من کلام النبی صلّی اللّه علیه و آله و سلّم</w:t>
      </w:r>
      <w:bookmarkEnd w:id="743"/>
    </w:p>
    <w:p>
      <w:pPr>
        <w:pStyle w:val="BookText"/>
      </w:pPr>
      <w:r>
        <w:rPr>
          <w:rFonts w:ascii="IRNazanin" w:hAnsi="IRNazanin" w:eastAsia="IRNazanin" w:cs="IRNazanin"/>
          <w:lang w:bidi="fa-IR"/>
          <w:color w:val="111111"/>
          <w:sz w:val="28"/>
          <w:szCs w:val="28"/>
          <w:rtl/>
        </w:rPr>
        <w:t xml:space="preserve">لقد نص رسول اللّه صلّی اللّه علیه و آله و سلّم علی اختصاص حدیث الثقلین بالائمة الاثنی عشر علیهم السلام فی بعض ألفاظه،</w:t>
      </w:r>
    </w:p>
    <w:p>
      <w:pPr>
        <w:pStyle w:val="BookText"/>
      </w:pPr>
      <w:r>
        <w:rPr>
          <w:rFonts w:ascii="IRNazanin" w:hAnsi="IRNazanin" w:eastAsia="IRNazanin" w:cs="IRNazanin"/>
          <w:lang w:bidi="fa-IR"/>
          <w:color w:val="111111"/>
          <w:sz w:val="28"/>
          <w:szCs w:val="28"/>
          <w:rtl/>
        </w:rPr>
        <w:t xml:space="preserve">ففی (فرائد السمطین) ضمن روایة مناشدة أمیر المؤمنین علیه السلام- ما نصه: «قال أنشدکم باللّه، أ تعلمون ان رسول اللّه صلّی اللّه علیه و آله و سلّم قام خطیبا- لم یخطب بعد ذلک- فقال: یا أیها الناس انّی تارک فیکم کتاب اللّه و عترتی أهل بیتی فتمسکوا بهما لن تضلوا، فان اللطیف الخبیر أخبرنی و عهد الی انهما لن یفترقا حتی یردا علی الحوض، فقام عمر بن الخطاب- شبه المغضب- فقال: یا رسول اللّه، أکل أهل بیتک؟ فقال: لا و لکن أوصیائی منهم، أو لهم أخی و وزیری و وارثی و خلیفتی فی أمتی و ولی کل مؤمن بعدی، هو أو لهم ثم ابنی الحسن ثم ابنی الحسین ثم تسعة من ولد الحسین واحد بعد واحد، حتی یردوا علی الحوض، شهداء اللّه فی أرضه و حججه علی خلقه و خزان علمه و معادن حکمته، من أطاعهم فقد أطاع اللّه من عصاهم فقد عصی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1" w:name="pg10407_104143"/>
    <w:bookmarkEnd w:id="211"/>
    <w:p>
      <w:pPr>
        <w:pStyle w:val="BookText"/>
      </w:pPr>
      <w:r>
        <w:rPr>
          <w:rFonts w:ascii="IRNazanin" w:hAnsi="IRNazanin" w:eastAsia="IRNazanin" w:cs="IRNazanin"/>
          <w:lang w:bidi="fa-IR"/>
          <w:color w:val="111111"/>
          <w:sz w:val="28"/>
          <w:szCs w:val="28"/>
          <w:rtl/>
        </w:rPr>
        <w:t xml:space="preserve">فقالوا کلهم: نشهد ان رسول اللّه صلّی اللّه علیه و سلّم قال ذلک»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فهل تبقی قیمة لدعوی (الدهلوی) هذه؟!</w:t>
      </w:r>
    </w:p>
    <w:p>
      <w:pPr>
        <w:pStyle w:val="Heading4"/>
      </w:pPr>
      <w:bookmarkStart w:id="744" w:name="_Toc520"/>
      <w:r>
        <w:t>5- اختصاص حدیث الثقلین بالائمة من کلام علی علیه السّلام</w:t>
      </w:r>
      <w:bookmarkEnd w:id="744"/>
    </w:p>
    <w:p>
      <w:pPr>
        <w:pStyle w:val="BookText"/>
      </w:pPr>
      <w:r>
        <w:rPr>
          <w:rFonts w:ascii="IRNazanin" w:hAnsi="IRNazanin" w:eastAsia="IRNazanin" w:cs="IRNazanin"/>
          <w:lang w:bidi="fa-IR"/>
          <w:color w:val="111111"/>
          <w:sz w:val="28"/>
          <w:szCs w:val="28"/>
          <w:rtl/>
        </w:rPr>
        <w:t xml:space="preserve">انه یتضح اختصاص حدیث الثقلین بأهل البیت المعصومین علیهم السلام من کلام أمیر المؤمنین علیه السّلام أیضا،</w:t>
      </w:r>
    </w:p>
    <w:p>
      <w:pPr>
        <w:pStyle w:val="BookText"/>
      </w:pPr>
      <w:r>
        <w:rPr>
          <w:rFonts w:ascii="IRNazanin" w:hAnsi="IRNazanin" w:eastAsia="IRNazanin" w:cs="IRNazanin"/>
          <w:lang w:bidi="fa-IR"/>
          <w:color w:val="111111"/>
          <w:sz w:val="28"/>
          <w:szCs w:val="28"/>
          <w:rtl/>
        </w:rPr>
        <w:t xml:space="preserve">فقد روی أبو سعد عبد الملک بن محمد الخرکوشی انه علیه السّلام قال لمن حضر عنده حین حضرته الوفاة: «و فیکم من یخلف من نبیکم صلّی اللّه علیه و آله و سلّم ما ان تمسکتم به لن تضلوا، و هم الدعاة، و هم النجاة، و هم أرکان الأرض، و هم النجوم بهم یستضاء، من شجرة طاب فرعها و زیتونة طاب أصلها، نبتت فی الحرم و سیقت من کرم، من خیر مستقر الی خیر مستودع، من مبارک الی مبارک، صفت من الاقذار و الأدناس و من قبیح ما نبت شرار الناس، لها فروع طوال لا تنال، حسرت عن صفاتها الألسن و قصرت عن بلوغها الأعناق، فهم الدعاة و بهم النجاة و بالناس إلیهم حاجة، فاخلفوا رسول اللّه صلّی اللّه علیه و آله و سلّم بأحسن الخلافة، فقد أخبرکم انهم و القرآن الثقلان، و انهما لن یفترقا حتی یردا علی الحوض فالزموهم تهتدوا و ترشدوا و لا تتفرقوا عنهم و لا تترکوهم فتفرقوا و تمرقوا»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4"/>
      </w:pPr>
      <w:bookmarkStart w:id="745" w:name="_Toc521"/>
      <w:r>
        <w:t>6- اختصاص حدیث الثقلین بالائمة من کلام الامام الحسن علیه السّلام</w:t>
      </w:r>
      <w:bookmarkEnd w:id="745"/>
    </w:p>
    <w:p>
      <w:pPr>
        <w:pStyle w:val="BookText"/>
      </w:pPr>
      <w:r>
        <w:rPr>
          <w:rFonts w:ascii="IRNazanin" w:hAnsi="IRNazanin" w:eastAsia="IRNazanin" w:cs="IRNazanin"/>
          <w:lang w:bidi="fa-IR"/>
          <w:color w:val="111111"/>
          <w:sz w:val="28"/>
          <w:szCs w:val="28"/>
          <w:rtl/>
        </w:rPr>
        <w:t xml:space="preserve">لقد بلغ اختصاص هذا الحدیث بالعترة الطاهرة من الوضوح حدا حتی أرسله الامام الحسن السبط علیه السّلام فی خطبة له إرسال المسلم، و قد أوردنا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2" w:name="pg10407_104144"/>
    <w:bookmarkEnd w:id="212"/>
    <w:p>
      <w:pPr>
        <w:pStyle w:val="BookText"/>
      </w:pPr>
      <w:r>
        <w:rPr>
          <w:rFonts w:ascii="IRNazanin" w:hAnsi="IRNazanin" w:eastAsia="IRNazanin" w:cs="IRNazanin"/>
          <w:lang w:bidi="fa-IR"/>
          <w:color w:val="111111"/>
          <w:sz w:val="28"/>
          <w:szCs w:val="28"/>
          <w:rtl/>
        </w:rPr>
        <w:t xml:space="preserve">تلک الخطبة فیما تقدم، و هذا موضع الحاجة هنا:</w:t>
      </w:r>
    </w:p>
    <w:p>
      <w:pPr>
        <w:pStyle w:val="BookText"/>
      </w:pPr>
      <w:r>
        <w:rPr>
          <w:rFonts w:ascii="IRNazanin" w:hAnsi="IRNazanin" w:eastAsia="IRNazanin" w:cs="IRNazanin"/>
          <w:lang w:bidi="fa-IR"/>
          <w:color w:val="111111"/>
          <w:sz w:val="28"/>
          <w:szCs w:val="28"/>
          <w:rtl/>
        </w:rPr>
        <w:t xml:space="preserve">«نحن حزب اللّه المفلحون، و عترة رسوله المطهرون، و أهل بیته الطیبون الطاهرون، و أحد الثقلین الذین خلفهما رسول اللّه صلّی اللّه علیه و آله و سلّم فیکم» </w:t>
      </w:r>
      <w:r>
        <w:rPr>
          <w:rStyle w:val="FootnoteReference"/>
        </w:rPr>
        <w:footnoteReference w:id="515"/>
      </w:r>
    </w:p>
    <w:p>
      <w:pPr>
        <w:pStyle w:val="Heading4"/>
      </w:pPr>
      <w:bookmarkStart w:id="746" w:name="_Toc522"/>
      <w:r>
        <w:t>7- اعتراف أهل السنة باختصاص حدیث الثقلین بالائمة علیهم السّلام</w:t>
      </w:r>
      <w:bookmarkEnd w:id="746"/>
    </w:p>
    <w:p>
      <w:pPr>
        <w:pStyle w:val="BookText"/>
      </w:pPr>
      <w:r>
        <w:rPr>
          <w:rFonts w:ascii="IRNazanin" w:hAnsi="IRNazanin" w:eastAsia="IRNazanin" w:cs="IRNazanin"/>
          <w:lang w:bidi="fa-IR"/>
          <w:color w:val="111111"/>
          <w:sz w:val="28"/>
          <w:szCs w:val="28"/>
          <w:rtl/>
        </w:rPr>
        <w:t xml:space="preserve">لقد ثبت اختصاص حدیث الثقلین بأئمة أهل البیت علیهم السّلام و وضح و بان حتی اعترف به أعلام أهل السنة:</w:t>
      </w:r>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IRNazanin" w:hAnsi="IRNazanin" w:eastAsia="IRNazanin" w:cs="IRNazanin"/>
          <w:lang w:bidi="fa-IR"/>
          <w:color w:val="111111"/>
          <w:sz w:val="28"/>
          <w:szCs w:val="28"/>
          <w:rtl/>
        </w:rPr>
        <w:t xml:space="preserve">الحکیم الترمذی إذ قال: «فقول رسول اللّه صلّی اللّه علیه و سلّم: لن یتفرقا حتی یردا علی الحوض، قوله: ما ان أخذتم به لن تضلوا.</w:t>
      </w:r>
    </w:p>
    <w:p>
      <w:pPr>
        <w:pStyle w:val="BookText"/>
      </w:pPr>
      <w:r>
        <w:rPr>
          <w:rFonts w:ascii="IRNazanin" w:hAnsi="IRNazanin" w:eastAsia="IRNazanin" w:cs="IRNazanin"/>
          <w:lang w:bidi="fa-IR"/>
          <w:color w:val="111111"/>
          <w:sz w:val="28"/>
          <w:szCs w:val="28"/>
          <w:rtl/>
        </w:rPr>
        <w:t xml:space="preserve">واقع علی الأئمة منهم السادة، لا علی غیرهم»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سبط ابن الجوزی، إذ أورد هذا الحدیث تحت عنوان «ذکر الأئمة»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الکنجی الشافعی حیث قال بعد الحدیث-: «قلت: ان تفسیر زید «اهل البیت» غیر مرضی، لأنه قال أهل البیت من حرم الصدقة.</w:t>
      </w:r>
    </w:p>
    <w:p>
      <w:pPr>
        <w:pStyle w:val="BookText"/>
      </w:pPr>
      <w:r>
        <w:rPr>
          <w:rFonts w:ascii="IRNazanin" w:hAnsi="IRNazanin" w:eastAsia="IRNazanin" w:cs="IRNazanin"/>
          <w:lang w:bidi="fa-IR"/>
          <w:color w:val="111111"/>
          <w:sz w:val="28"/>
          <w:szCs w:val="28"/>
          <w:rtl/>
        </w:rPr>
        <w:t xml:space="preserve">[بعده، یعنی بعد النبی صلّی اللّه علیه و سلّم، و حرمان الصدقة یعم زمان حیاة الرسول صلّی اللّه علیه و سلّم و بعده و هم [و لان الذین حرموا الصدقة] لا ینحصرون فی المذکورین، فان بنی المطلب یشارکونهم فی الحرمان، و لان آل الرجل غیره علی الصحیح، فعلی قول زید یخرج امیر المؤمنین علیه السّلام عن ان یکون من أهل البیت، بل الصحیح: ان أهل البیت علی و فاطمة و الحسنان علیهم السّلام، کما</w:t>
      </w:r>
    </w:p>
    <w:p>
      <w:pPr>
        <w:pStyle w:val="BookText"/>
      </w:pPr>
      <w:r>
        <w:rPr>
          <w:rFonts w:ascii="IRNazanin" w:hAnsi="IRNazanin" w:eastAsia="IRNazanin" w:cs="IRNazanin"/>
          <w:lang w:bidi="fa-IR"/>
          <w:color w:val="111111"/>
          <w:sz w:val="28"/>
          <w:szCs w:val="28"/>
          <w:rtl/>
        </w:rPr>
        <w:t xml:space="preserve">رواه مسلم بإسناده عن عائشة ان رسول اللّه صلّی اللّه علیه و سلّم خرج ذات غداة و علیه مرط مرجل من شعر أسود، فجاء الحسن بن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فأدخله ثم جاء الحسین فأدخله [معه ، ثم جاءت فاطمة فأدخلها، ثم جاء علی فأدخله ثم 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[و] هذا دلیل علی ان أهل البیت هم الذین ناداهم اللّه بقوله:</w:t>
      </w:r>
    </w:p>
    <w:p>
      <w:pPr>
        <w:pStyle w:val="BookText"/>
      </w:pPr>
      <w:r>
        <w:rPr>
          <w:rFonts w:ascii="IRNazanin" w:hAnsi="IRNazanin" w:eastAsia="IRNazanin" w:cs="IRNazanin"/>
          <w:lang w:bidi="fa-IR"/>
          <w:color w:val="111111"/>
          <w:sz w:val="28"/>
          <w:szCs w:val="28"/>
          <w:rtl/>
        </w:rPr>
        <w:t xml:space="preserve">«أهل البیت» و أدخلهم الرسول [رسول اللّه صلّی اللّه علیه و سلّم فی المرط.</w:t>
      </w:r>
    </w:p>
    <w:p>
      <w:pPr>
        <w:pStyle w:val="BookText"/>
      </w:pPr>
      <w:r>
        <w:rPr>
          <w:rFonts w:ascii="IRNazanin" w:hAnsi="IRNazanin" w:eastAsia="IRNazanin" w:cs="IRNazanin"/>
          <w:lang w:bidi="fa-IR"/>
          <w:color w:val="111111"/>
          <w:sz w:val="28"/>
          <w:szCs w:val="28"/>
          <w:rtl/>
        </w:rPr>
        <w:t xml:space="preserve">و أیضا روی مسلم بإسناده انه لما نزلت آیة المباهلة دعا رسول اللّه صلّی اللّه علیه و سلّم علیا و فاطمة و حسنا و حسینا علیهم السّلام و قال: «اللهم هؤلاء أهل بیتی [أهلی »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سعید الدین الکازرونی، فانه قال: «و من طعن فی نسب شخص من أولاد فاطمة رضی اللّه عنها بأن قال: أفنی الحجاج بن یوسف ذریتها و لم یبق أحد منها و لیس فی الدنیا أحد یصح نسبه إلیها فقد ظلم و کذب و أساء، فان تعمد ذلک بعد ما نشأ فی بلاد علماء الدین کاد یکون کافرا، لأنه یخالف ما قال رسول اللّه صلّی اللّه علیه و سلّم،</w:t>
      </w:r>
    </w:p>
    <w:p>
      <w:pPr>
        <w:pStyle w:val="BookText"/>
      </w:pPr>
      <w:r>
        <w:rPr>
          <w:rFonts w:ascii="IRNazanin" w:hAnsi="IRNazanin" w:eastAsia="IRNazanin" w:cs="IRNazanin"/>
          <w:lang w:bidi="fa-IR"/>
          <w:color w:val="111111"/>
          <w:sz w:val="28"/>
          <w:szCs w:val="28"/>
          <w:rtl/>
        </w:rPr>
        <w:t xml:space="preserve">علی ما ثبت فی الترمذی عن زید بن أرقم انه قال قال رسول اللّه صلّی اللّه علیه و سلّم: انّی تارک فیکم ما ان تمسکتم به لن تضلوا بعدی أحدهما أعظم من الآخر، کتاب اللّه حبل ممدود من السماء الی الأرض و عترتی أهل بیتی و لن یفترقا حتی یردا علی الحوض فانظروا یف تخلفونی فیهما.</w:t>
      </w:r>
    </w:p>
    <w:p>
      <w:pPr>
        <w:pStyle w:val="BookText"/>
      </w:pPr>
      <w:r>
        <w:rPr>
          <w:rFonts w:ascii="IRNazanin" w:hAnsi="IRNazanin" w:eastAsia="IRNazanin" w:cs="IRNazanin"/>
          <w:lang w:bidi="fa-IR"/>
          <w:color w:val="111111"/>
          <w:sz w:val="28"/>
          <w:szCs w:val="28"/>
          <w:rtl/>
        </w:rPr>
        <w:t xml:space="preserve">و قد تقدم</w:t>
      </w:r>
    </w:p>
    <w:p>
      <w:pPr>
        <w:pStyle w:val="BookText"/>
      </w:pPr>
      <w:r>
        <w:rPr>
          <w:rFonts w:ascii="IRNazanin" w:hAnsi="IRNazanin" w:eastAsia="IRNazanin" w:cs="IRNazanin"/>
          <w:lang w:bidi="fa-IR"/>
          <w:color w:val="111111"/>
          <w:sz w:val="28"/>
          <w:szCs w:val="28"/>
          <w:rtl/>
        </w:rPr>
        <w:t xml:space="preserve">فی حدیث المباهلة قوله صلّی اللّه علیه و سلّم: اللهم هؤلاء أهل بیتی.</w:t>
      </w:r>
    </w:p>
    <w:p>
      <w:pPr>
        <w:pStyle w:val="BookText"/>
      </w:pPr>
      <w:r>
        <w:rPr>
          <w:rFonts w:ascii="IRNazanin" w:hAnsi="IRNazanin" w:eastAsia="IRNazanin" w:cs="IRNazanin"/>
          <w:lang w:bidi="fa-IR"/>
          <w:color w:val="111111"/>
          <w:sz w:val="28"/>
          <w:szCs w:val="28"/>
          <w:rtl/>
        </w:rPr>
        <w:t xml:space="preserve">قال مؤلف هذا الکتاب سعید بن مسعود الکازرونی- جعله اللّه ممن دخل فی العلم من طریق الباب حتی یفوز بالسداد و الصواب- فما دام القرآن باقیا فأولاد فاطمة باقون، لظاهر الحدیث الصحیح»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من قرآن الکازرونی حدیث المباهلة بحدیث الثقلین یستنتج أنه لا یرید من أولاد فاطمة الا المعصومین منهم.</w:t>
      </w:r>
    </w:p>
    <w:p>
      <w:pPr>
        <w:pStyle w:val="BookText"/>
      </w:pPr>
      <w:r>
        <w:rPr>
          <w:rFonts w:ascii="IRNazanin" w:hAnsi="IRNazanin" w:eastAsia="IRNazanin" w:cs="IRNazanin"/>
          <w:lang w:bidi="fa-IR"/>
          <w:color w:val="111111"/>
          <w:sz w:val="28"/>
          <w:szCs w:val="28"/>
          <w:rtl/>
        </w:rPr>
        <w:t xml:space="preserve">و منهم: شهاب الدین ملک العلماء الدولت‌آبادی.. حیث عبر عن «العترة» فی مواضع عدیدة من کتابه ب «الأولاد» فلیراجع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الکاشفی فقد روی حدیث الثقلین فی «فضیلة أهل البیت الکرام الذین هم أئمة الدین و المقتدون فی العلم و الیقین» ثم قال:</w:t>
      </w:r>
    </w:p>
    <w:p>
      <w:pPr>
        <w:pStyle w:val="BookText"/>
      </w:pPr>
      <w:r>
        <w:rPr>
          <w:rFonts w:ascii="IRNazanin" w:hAnsi="IRNazanin" w:eastAsia="IRNazanin" w:cs="IRNazanin"/>
          <w:lang w:bidi="fa-IR"/>
          <w:color w:val="111111"/>
          <w:sz w:val="28"/>
          <w:szCs w:val="28"/>
          <w:rtl/>
        </w:rPr>
        <w:t xml:space="preserve">«و اهل بیت رسول اللّه صلّی اللّه علیه و سلّم هم علی و فاطمة و الحسن و الحسین رضوان اللّه تعالی علیهم أجمعین، بدلیل</w:t>
      </w:r>
    </w:p>
    <w:p>
      <w:pPr>
        <w:pStyle w:val="BookText"/>
      </w:pPr>
      <w:r>
        <w:rPr>
          <w:rFonts w:ascii="IRNazanin" w:hAnsi="IRNazanin" w:eastAsia="IRNazanin" w:cs="IRNazanin"/>
          <w:lang w:bidi="fa-IR"/>
          <w:color w:val="111111"/>
          <w:sz w:val="28"/>
          <w:szCs w:val="28"/>
          <w:rtl/>
        </w:rPr>
        <w:t xml:space="preserve">الحدیث الوارد فی الصحیحین انه لما نزلت هذه الآیة «ندع أبنائنا و أبنائکم و نسائنا و نسائکم و أنفسنا و أنفسکم» دعا رسول اللّه صلّی اللّه علیه و سلّم علیا و فاطمة و حسنا و حسینا و قال: اللهم هؤلاء أهل بیتی»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السمهودی حیث قال فی تنبیهات حدیث الثقلین-: «ثالثها ان ذلک یفهم وجود من یکون أهلا للتمسک به من أهل البیت و العترة الطاهرة فی کل زمان وجدوا فیه الی قیام الساعة، حتی یتوجه الحث المذکور الی التمسک به، کما ان الکتاب العزیز کذلک، و لهذا کانوا- کما سیأتی- أمانا لأهل الأرض و إذا ذهبوا ذهب أهل الأرض.</w:t>
      </w:r>
    </w:p>
    <w:p>
      <w:pPr>
        <w:pStyle w:val="BookText"/>
      </w:pPr>
      <w:r>
        <w:rPr>
          <w:rFonts w:ascii="IRNazanin" w:hAnsi="IRNazanin" w:eastAsia="IRNazanin" w:cs="IRNazanin"/>
          <w:lang w:bidi="fa-IR"/>
          <w:color w:val="111111"/>
          <w:sz w:val="28"/>
          <w:szCs w:val="28"/>
          <w:rtl/>
        </w:rPr>
        <w:t xml:space="preserve">و أخرج أبو الحسن ابن المغازلی من طریق موسی بن القاسم عن علی ابن جعفر: سألت الحسن عن قوله اللّه تعالی: کَمِشْکاةٍ فِیها مِصْباحٌ، قال: المشکاة فاطمة، و الشجرة المبارکة ابراهیم، لا شرقیة و لا غربیة، لا یهودیة و لا نصرانیة، یکاد زیتها یضی‌ء و لو لم تمسسه نار نور علی نور، قال: منها امام بعد امام یهدی اللّه لنوره من یشاء.</w:t>
      </w:r>
    </w:p>
    <w:p>
      <w:pPr>
        <w:pStyle w:val="BookText"/>
      </w:pPr>
      <w:r>
        <w:rPr>
          <w:rFonts w:ascii="IRNazanin" w:hAnsi="IRNazanin" w:eastAsia="IRNazanin" w:cs="IRNazanin"/>
          <w:lang w:bidi="fa-IR"/>
          <w:color w:val="111111"/>
          <w:sz w:val="28"/>
          <w:szCs w:val="28"/>
          <w:rtl/>
        </w:rPr>
        <w:t xml:space="preserve">و قوله «منها امام بعد امام» یعنی أئمة یقتدی بهم فی الدین و یتمسک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فیه و یرجع إلیهم»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للسمهودی کلمات أخری- لا سیما فی تنبیهات حدیث الثقلین- کلها صریحة فی ذلک، و قد سبق فی مواضع من الکلمات ذکر بعض تلک الکلمات.</w:t>
      </w:r>
    </w:p>
    <w:p>
      <w:pPr>
        <w:pStyle w:val="BookText"/>
      </w:pPr>
      <w:r>
        <w:rPr>
          <w:rFonts w:ascii="IRNazanin" w:hAnsi="IRNazanin" w:eastAsia="IRNazanin" w:cs="IRNazanin"/>
          <w:lang w:bidi="fa-IR"/>
          <w:color w:val="111111"/>
          <w:sz w:val="28"/>
          <w:szCs w:val="28"/>
          <w:rtl/>
        </w:rPr>
        <w:t xml:space="preserve">و منهم: ابن حجر المکی، فقد قال: «فإذا ثبت هذا لعموم قریش فأهل البیت أولی منهم بذلک، لأنهم امتازوا عنهم بخصوصیات لا یشارکهم فیها بقیة قریش.</w:t>
      </w:r>
    </w:p>
    <w:p>
      <w:pPr>
        <w:pStyle w:val="BookText"/>
      </w:pPr>
      <w:r>
        <w:rPr>
          <w:rFonts w:ascii="IRNazanin" w:hAnsi="IRNazanin" w:eastAsia="IRNazanin" w:cs="IRNazanin"/>
          <w:lang w:bidi="fa-IR"/>
          <w:color w:val="111111"/>
          <w:sz w:val="28"/>
          <w:szCs w:val="28"/>
          <w:rtl/>
        </w:rPr>
        <w:t xml:space="preserve">ثم أحق من یتمسک به منهم امامهم و عالمهم علی بن أبی طالب کرم اللّه وجهه لما قدمناه من مزید علمه و دقائق مستنبطاته، و من ثم قال ابو بکر: علی عترة رسول اللّه صلّی اللّه علیه و سلّم، أی: الذین حث علی التمسک بهم فخصه لما قلناه، لذلک خصه صلّی اللّه علیه و سلّم بما مرّ یوم غدیر خم»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بدر الدین الرومی حیث قال بشرح قوله البوصیری:</w:t>
      </w:r>
    </w:p>
    <w:p>
      <w:pPr>
        <w:pStyle w:val="BookText"/>
      </w:pPr>
      <w:r>
        <w:rPr>
          <w:rFonts w:ascii="IRNazanin" w:hAnsi="IRNazanin" w:eastAsia="IRNazanin" w:cs="IRNazanin"/>
          <w:lang w:bidi="fa-IR"/>
          <w:color w:val="111111"/>
          <w:sz w:val="28"/>
          <w:szCs w:val="28"/>
          <w:rtl/>
        </w:rPr>
        <w:t xml:space="preserve">دعا الی اللّه فالمستمسکون به مستمسکون بحبل غیر منفصم</w:t>
      </w:r>
    </w:p>
    <w:p>
      <w:pPr>
        <w:pStyle w:val="BookText"/>
      </w:pPr>
      <w:r>
        <w:rPr>
          <w:rFonts w:ascii="Amiri" w:hAnsi="Amiri" w:eastAsia="Amiri" w:cs="Amiri"/>
          <w:lang w:bidi="ar-SA"/>
          <w:color w:val="111111"/>
          <w:sz w:val="28"/>
          <w:szCs w:val="28"/>
          <w:rtl/>
        </w:rPr>
        <w:t xml:space="preserve">«… معتصمون بسبب من اللّه تعالی متصل الی رضوانه الأکبر من غیر أن یطرأ علیه انفصام أصلا، و ذلک السبب لیس الا کتاب اللّه تعالی و عترة نبیه من أهل العصمة و الطهارة، الواجب علی غیرهم مودتهم بعد معرفتهم، ایمانا بقوله تعالی: قُلْ لا أَسْئَلُکُمْ عَلَیْهِ أَجْراً إِلَّا الْمَوَدَّةَ فِی الْقُرْبی و تصدیقا</w:t>
      </w:r>
    </w:p>
    <w:p>
      <w:pPr>
        <w:pStyle w:val="BookText"/>
      </w:pPr>
      <w:r>
        <w:rPr>
          <w:rFonts w:ascii="IRNazanin" w:hAnsi="IRNazanin" w:eastAsia="IRNazanin" w:cs="IRNazanin"/>
          <w:lang w:bidi="fa-IR"/>
          <w:color w:val="111111"/>
          <w:sz w:val="28"/>
          <w:szCs w:val="28"/>
          <w:rtl/>
        </w:rPr>
        <w:t xml:space="preserve">لقوله صلّی اللّه علیه و سلّم: ترکت فیکم الثقلین..</w:t>
      </w:r>
    </w:p>
    <w:p>
      <w:pPr>
        <w:pStyle w:val="BookText"/>
      </w:pPr>
      <w:r>
        <w:rPr>
          <w:rFonts w:ascii="IRNazanin" w:hAnsi="IRNazanin" w:eastAsia="IRNazanin" w:cs="IRNazanin"/>
          <w:lang w:bidi="fa-IR"/>
          <w:color w:val="111111"/>
          <w:sz w:val="28"/>
          <w:szCs w:val="28"/>
          <w:rtl/>
        </w:rPr>
        <w:t xml:space="preserve">و هذا نص فی المقصود، فمن تمسک بکتاب اللّه تمسک بهم، و من عدل عنهم عدل عن کتاب اللّه من حیث لا یدری..»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القاری، فقد قال بشرح حدیث الثقلین ما نصه:</w:t>
      </w:r>
    </w:p>
    <w:p>
      <w:pPr>
        <w:pStyle w:val="BookText"/>
      </w:pPr>
      <w:r>
        <w:rPr>
          <w:rFonts w:ascii="IRNazanin" w:hAnsi="IRNazanin" w:eastAsia="IRNazanin" w:cs="IRNazanin"/>
          <w:lang w:bidi="fa-IR"/>
          <w:color w:val="111111"/>
          <w:sz w:val="28"/>
          <w:szCs w:val="28"/>
          <w:rtl/>
        </w:rPr>
        <w:t xml:space="preserve">«و أقول: الأظهر هو انّ أهل البیت غالبا یکونون اعرف بصاحب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و أحواله، فالمراد بهم أهل العلم منهم المطلعون علی سیرته، الواقفون علی طریقته، العارفون بحکمه و حکمته، و بهذا یصلح ان یکونوا مقابلا لکتاب اللّه سبحانه کما قال: وَ یُعَلِّمُهُمُ الْکِتابَ وَ الْحِکْمَةَ، و یؤیده</w:t>
      </w:r>
    </w:p>
    <w:p>
      <w:pPr>
        <w:pStyle w:val="BookText"/>
      </w:pPr>
      <w:r>
        <w:rPr>
          <w:rFonts w:ascii="IRNazanin" w:hAnsi="IRNazanin" w:eastAsia="IRNazanin" w:cs="IRNazanin"/>
          <w:lang w:bidi="fa-IR"/>
          <w:color w:val="111111"/>
          <w:sz w:val="28"/>
          <w:szCs w:val="28"/>
          <w:rtl/>
        </w:rPr>
        <w:t xml:space="preserve">ما أخرجه احمد فی المناقب عن حمید بن عبد اللّه بن زید ان النبی صلّی اللّه علیه و سلّم ذکر عنده قضاء قضی به علی بن أبی طالب فأعجبه و قال: الحمد للّه الذی جعل فینا الحکمة اهل البیت</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اخرج ابن ابی الدنیا فی کتاب الیقین عن محمد بن مسعر الیربوعی قال قال علی للحسن: کم بین الایمان و الیقین؟ قال: أربع أصابع، قال: بین، قال: الیقین ما رأته عینک و الایمان ما سمعته اذنک و صدقت به، قال: أشهد انک ممن أنت منه ذریة بعضها من بعض. و قارف الزهری [ذنبا، ظ] فهام علی وجهه، فقال له زین العابدین: قنوطک من رحمة اللّه التی وسعت کل شی‌ء أعظم علیک من ذنبک، فقال الزهری: اللّه أعلم حیث یجعل رسالته، فرجع الی أهل و ماله»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المناوی فقد قال</w:t>
      </w:r>
    </w:p>
    <w:p>
      <w:pPr>
        <w:pStyle w:val="BookText"/>
      </w:pPr>
      <w:r>
        <w:rPr>
          <w:rFonts w:ascii="IRNazanin" w:hAnsi="IRNazanin" w:eastAsia="IRNazanin" w:cs="IRNazanin"/>
          <w:lang w:bidi="fa-IR"/>
          <w:color w:val="111111"/>
          <w:sz w:val="28"/>
          <w:szCs w:val="28"/>
          <w:rtl/>
        </w:rPr>
        <w:t xml:space="preserve">بشرح الحدیث: «و عترتی اهل بیتی</w:t>
      </w:r>
    </w:p>
    <w:p>
      <w:pPr>
        <w:pStyle w:val="BookText"/>
      </w:pPr>
      <w:r>
        <w:rPr>
          <w:rFonts w:ascii="IRNazanin" w:hAnsi="IRNazanin" w:eastAsia="IRNazanin" w:cs="IRNazanin"/>
          <w:lang w:bidi="fa-IR"/>
          <w:color w:val="111111"/>
          <w:sz w:val="28"/>
          <w:szCs w:val="28"/>
          <w:rtl/>
        </w:rPr>
        <w:t xml:space="preserve">تفصیل بعد إجمال بلاد او بیانا، و هم اصحاب الکساء الذین اذهب اللّه عنهم الرجس و طهرهم تطهیرا»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الشیخ عبد الحق الدهلوی، فقد قال «قوله: و العترة رهط الرجل و أقرباؤه و عشیرته الأدنون، و فسره صلّی اللّه علیه و سلّم بقوله- و أهل بیتی- للاشارة الی أن مراده هنا من العترة أخص عشیرته و أقاربه و هم أولاد الجد القریب أی أولاده و ذریته صلّی اللّه علیه و سلّم»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فی (اللمعات) فراجعه.</w:t>
      </w:r>
    </w:p>
    <w:p>
      <w:pPr>
        <w:pStyle w:val="BookText"/>
      </w:pPr>
      <w:r>
        <w:rPr>
          <w:rFonts w:ascii="IRNazanin" w:hAnsi="IRNazanin" w:eastAsia="IRNazanin" w:cs="IRNazanin"/>
          <w:lang w:bidi="fa-IR"/>
          <w:color w:val="111111"/>
          <w:sz w:val="28"/>
          <w:szCs w:val="28"/>
          <w:rtl/>
        </w:rPr>
        <w:t xml:space="preserve">و منهم: الشیخانی القادری حیث صرح باختصاص حدیث الثقلین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بالائمة المعصومین، و استدلال لذلک بوجوه من الکتاب و السنة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الزرقانی فی (شرح المواهب) إذ نقل کلام الحکیم المتقدم، و کلام السمهودی الصریحین فی المطلوب.</w:t>
      </w:r>
    </w:p>
    <w:p>
      <w:pPr>
        <w:pStyle w:val="BookText"/>
      </w:pPr>
      <w:r>
        <w:rPr>
          <w:rFonts w:ascii="IRNazanin" w:hAnsi="IRNazanin" w:eastAsia="IRNazanin" w:cs="IRNazanin"/>
          <w:lang w:bidi="fa-IR"/>
          <w:color w:val="111111"/>
          <w:sz w:val="28"/>
          <w:szCs w:val="28"/>
          <w:rtl/>
        </w:rPr>
        <w:t xml:space="preserve">و منهم: السهارنپوری حیث نقل فی (المرافض) عبارة القاری الصریحة فی المقام.</w:t>
      </w:r>
    </w:p>
    <w:p>
      <w:pPr>
        <w:pStyle w:val="BookText"/>
      </w:pPr>
      <w:r>
        <w:rPr>
          <w:rFonts w:ascii="IRNazanin" w:hAnsi="IRNazanin" w:eastAsia="IRNazanin" w:cs="IRNazanin"/>
          <w:lang w:bidi="fa-IR"/>
          <w:color w:val="111111"/>
          <w:sz w:val="28"/>
          <w:szCs w:val="28"/>
          <w:rtl/>
        </w:rPr>
        <w:t xml:space="preserve">و منهم: الشبراویّ فی (الإتحاف بحب الاشراف) حیث نقل کلاما لابن حجر فی معنی الحدیث.</w:t>
      </w:r>
    </w:p>
    <w:p>
      <w:pPr>
        <w:pStyle w:val="BookText"/>
      </w:pPr>
      <w:r>
        <w:rPr>
          <w:rFonts w:ascii="IRNazanin" w:hAnsi="IRNazanin" w:eastAsia="IRNazanin" w:cs="IRNazanin"/>
          <w:lang w:bidi="fa-IR"/>
          <w:color w:val="111111"/>
          <w:sz w:val="28"/>
          <w:szCs w:val="28"/>
          <w:rtl/>
        </w:rPr>
        <w:t xml:space="preserve">و منهم: السندی حیث بین ذلک فی (دراسات اللبیب) بالتفصیل، و قد أوردنا عبارته سابقا.</w:t>
      </w:r>
    </w:p>
    <w:p>
      <w:pPr>
        <w:pStyle w:val="BookText"/>
      </w:pPr>
      <w:r>
        <w:rPr>
          <w:rFonts w:ascii="IRNazanin" w:hAnsi="IRNazanin" w:eastAsia="IRNazanin" w:cs="IRNazanin"/>
          <w:lang w:bidi="fa-IR"/>
          <w:color w:val="111111"/>
          <w:sz w:val="28"/>
          <w:szCs w:val="28"/>
          <w:rtl/>
        </w:rPr>
        <w:t xml:space="preserve">و منهم: العجیلی حیث قال فی (ذخیرة المآل- مخطوط) فی بیان معنی حدیث الثقلین: «و محصله ما تقدم فی محصل حدیث السفینة من الحث علی إعظامهم و التعلق بحبلهم و علمهم و الأخذ بهدی علمائهم و محاسن أخلاقهم شکرا لنعمة مشرفهم صلوات اللّه علیه و علیهم، و یستفاد من ذلک بقاء الکتاب و السنة و العترة الی یوم القیامة.</w:t>
      </w:r>
    </w:p>
    <w:p>
      <w:pPr>
        <w:pStyle w:val="BookText"/>
      </w:pPr>
      <w:r>
        <w:rPr>
          <w:rFonts w:ascii="IRNazanin" w:hAnsi="IRNazanin" w:eastAsia="IRNazanin" w:cs="IRNazanin"/>
          <w:lang w:bidi="fa-IR"/>
          <w:color w:val="111111"/>
          <w:sz w:val="28"/>
          <w:szCs w:val="28"/>
          <w:rtl/>
        </w:rPr>
        <w:t xml:space="preserve">و الذین وقع الحث علیهم انما هم العارفون منهم بالکتاب و السنة، إذ هم لا یفارقون الکتاب الی ورود الحوض، و یؤیده حدیث: تعلموا منهم و لا تعلموهم فإنهم أعلم منکم، و تمیزوا بذلک عن بقیة العلماء، لان اللّه أذهب عنهم الرجس و طهرهم تطهیرا، و شرفهم بالکرامات الباهرات و المزایا المتکاثرات».</w:t>
      </w:r>
    </w:p>
    <w:p>
      <w:pPr>
        <w:pStyle w:val="BookText"/>
      </w:pPr>
      <w:r>
        <w:rPr>
          <w:rFonts w:ascii="IRNazanin" w:hAnsi="IRNazanin" w:eastAsia="IRNazanin" w:cs="IRNazanin"/>
          <w:lang w:bidi="fa-IR"/>
          <w:color w:val="111111"/>
          <w:sz w:val="28"/>
          <w:szCs w:val="28"/>
          <w:rtl/>
        </w:rPr>
        <w:t xml:space="preserve">و منهم: محمد مبین اللکهنوی، إذ قال فی (وسیلة النجاة) بعد الحدیث:</w:t>
      </w:r>
    </w:p>
    <w:p>
      <w:pPr>
        <w:pStyle w:val="BookText"/>
      </w:pPr>
      <w:r>
        <w:rPr>
          <w:rFonts w:ascii="IRNazanin" w:hAnsi="IRNazanin" w:eastAsia="IRNazanin" w:cs="IRNazanin"/>
          <w:lang w:bidi="fa-IR"/>
          <w:color w:val="111111"/>
          <w:sz w:val="28"/>
          <w:szCs w:val="28"/>
          <w:rtl/>
        </w:rPr>
        <w:t xml:space="preserve">«أی لن یفترق کتاب اللّه و آل العبا حتی یردا علی الحوض».</w:t>
      </w:r>
    </w:p>
    <w:p>
      <w:pPr>
        <w:pStyle w:val="BookText"/>
      </w:pPr>
      <w:r>
        <w:rPr>
          <w:rFonts w:ascii="IRNazanin" w:hAnsi="IRNazanin" w:eastAsia="IRNazanin" w:cs="IRNazanin"/>
          <w:lang w:bidi="fa-IR"/>
          <w:color w:val="111111"/>
          <w:sz w:val="28"/>
          <w:szCs w:val="28"/>
          <w:rtl/>
        </w:rPr>
        <w:t xml:space="preserve">و منهم: «ولی اللّه اللکهنوی فی (مرآة المؤمنین- مخطوط) فقد قال مثل قول العجیلی المتقدم.</w:t>
      </w:r>
    </w:p>
    <w:p>
      <w:pPr>
        <w:pStyle w:val="BookText"/>
      </w:pPr>
      <w:r>
        <w:rPr>
          <w:rFonts w:ascii="IRNazanin" w:hAnsi="IRNazanin" w:eastAsia="IRNazanin" w:cs="IRNazanin"/>
          <w:lang w:bidi="fa-IR"/>
          <w:color w:val="111111"/>
          <w:sz w:val="28"/>
          <w:szCs w:val="28"/>
          <w:rtl/>
        </w:rPr>
        <w:t xml:space="preserve">و منهم: القندوزی فی (ینابیع المودة 446) و کلامه صریح فی المقام،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تقدم.</w:t>
      </w:r>
    </w:p>
    <w:p>
      <w:pPr>
        <w:pStyle w:val="BookText"/>
      </w:pPr>
      <w:r>
        <w:rPr>
          <w:rFonts w:ascii="IRNazanin" w:hAnsi="IRNazanin" w:eastAsia="IRNazanin" w:cs="IRNazanin"/>
          <w:lang w:bidi="fa-IR"/>
          <w:color w:val="111111"/>
          <w:sz w:val="28"/>
          <w:szCs w:val="28"/>
          <w:rtl/>
        </w:rPr>
        <w:t xml:space="preserve">و منهم: حسن زمان فی (القول المستحسن).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3" w:name="pg10407_104151"/>
    <w:bookmarkEnd w:id="213"/>
    <w:p>
      <w:pPr>
        <w:pStyle w:val="Heading4"/>
      </w:pPr>
      <w:bookmarkStart w:id="747" w:name="_Toc523"/>
      <w:r>
        <w:t>تقریر الشبهة ببیان آخر</w:t>
      </w:r>
      <w:bookmarkEnd w:id="747"/>
    </w:p>
    <w:p>
      <w:pPr>
        <w:pStyle w:val="Heading5"/>
      </w:pPr>
      <w:bookmarkStart w:id="748" w:name="_Toc524"/>
      <w:r>
        <w:t>اشارة</w:t>
      </w:r>
      <w:bookmarkEnd w:id="748"/>
    </w:p>
    <w:p>
      <w:pPr>
        <w:pStyle w:val="BookText"/>
      </w:pPr>
      <w:r>
        <w:rPr>
          <w:rFonts w:ascii="IRNazanin" w:hAnsi="IRNazanin" w:eastAsia="IRNazanin" w:cs="IRNazanin"/>
          <w:lang w:bidi="fa-IR"/>
          <w:color w:val="111111"/>
          <w:sz w:val="28"/>
          <w:szCs w:val="28"/>
          <w:rtl/>
        </w:rPr>
        <w:t xml:space="preserve">ثم ان (الدهلوی) قرر فی حاشیة (التحفة) شبهته فی معنی «العترة» ببیان آخر فقال: و الحاصل ان المراد بالعترة اما جمیع اهل بیت السکنی او جمیع بنی هاشم او جمیع اولاد فاطمة، و علی کل تقدیر فالتمسک المأمور به اما بکل منهم او بکلهم او بالبعض المبهم أو بالبعض المعین، و الشقوق کلها باطلة.</w:t>
      </w:r>
    </w:p>
    <w:p>
      <w:pPr>
        <w:pStyle w:val="BookText"/>
      </w:pPr>
      <w:r>
        <w:rPr>
          <w:rFonts w:ascii="IRNazanin" w:hAnsi="IRNazanin" w:eastAsia="IRNazanin" w:cs="IRNazanin"/>
          <w:lang w:bidi="fa-IR"/>
          <w:color w:val="111111"/>
          <w:sz w:val="28"/>
          <w:szCs w:val="28"/>
          <w:rtl/>
        </w:rPr>
        <w:t xml:space="preserve">اما الاول: فلانه یستلزم التمسک بالنقیضین فی الواقع، لاختلاف العترة فیما بینهم فی اصول الدین کما مر مفصلا.</w:t>
      </w:r>
    </w:p>
    <w:p>
      <w:pPr>
        <w:pStyle w:val="BookText"/>
      </w:pPr>
      <w:r>
        <w:rPr>
          <w:rFonts w:ascii="IRNazanin" w:hAnsi="IRNazanin" w:eastAsia="IRNazanin" w:cs="IRNazanin"/>
          <w:lang w:bidi="fa-IR"/>
          <w:color w:val="111111"/>
          <w:sz w:val="28"/>
          <w:szCs w:val="28"/>
          <w:rtl/>
        </w:rPr>
        <w:t xml:space="preserve">و علی الثانی یلغو الکلام، لان التمسک بما أجمع علیه کلهم بحیث لا یشذ عنه فرقة لا یجدی نفعا، إذا لبحث فی المسائل الخلافیة.</w:t>
      </w:r>
    </w:p>
    <w:p>
      <w:pPr>
        <w:pStyle w:val="BookText"/>
      </w:pPr>
      <w:r>
        <w:rPr>
          <w:rFonts w:ascii="IRNazanin" w:hAnsi="IRNazanin" w:eastAsia="IRNazanin" w:cs="IRNazanin"/>
          <w:lang w:bidi="fa-IR"/>
          <w:color w:val="111111"/>
          <w:sz w:val="28"/>
          <w:szCs w:val="28"/>
          <w:rtl/>
        </w:rPr>
        <w:t xml:space="preserve">و علی الثالث: یلزم تصویب الطرفین المتخالفین و یلزم علی الامامیة تصویب الزیدیة و الکیسانیة و بالعکس.</w:t>
      </w:r>
    </w:p>
    <w:p>
      <w:pPr>
        <w:pStyle w:val="BookText"/>
      </w:pPr>
      <w:r>
        <w:rPr>
          <w:rFonts w:ascii="IRNazanin" w:hAnsi="IRNazanin" w:eastAsia="IRNazanin" w:cs="IRNazanin"/>
          <w:lang w:bidi="fa-IR"/>
          <w:color w:val="111111"/>
          <w:sz w:val="28"/>
          <w:szCs w:val="28"/>
          <w:rtl/>
        </w:rPr>
        <w:t xml:space="preserve">و علی الرابع: یلزم التجهیل و التلبیس، إذ البعض المراد غیر مذکور فی الکلام، فیفضی الی النزاع کما هو الواقع.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الکلام سواء کان (الدهلوی) أو لاحد اسلافه لا طائل تحته، و لا ریب فی بطلانه بعد تلک الوجوه السدیدة من الکتاب و السنة و کلمات الاعلام، و لکننا نبین- مع ذلک- بطلانه إکمالا للفائدة و إتماما للحجة فنقول:</w:t>
      </w:r>
    </w:p>
    <w:p>
      <w:pPr>
        <w:pStyle w:val="BookText"/>
      </w:pPr>
      <w:r>
        <w:rPr>
          <w:rFonts w:ascii="IRNazanin" w:hAnsi="IRNazanin" w:eastAsia="IRNazanin" w:cs="IRNazanin"/>
          <w:lang w:bidi="fa-IR"/>
          <w:color w:val="111111"/>
          <w:sz w:val="28"/>
          <w:szCs w:val="28"/>
          <w:rtl/>
        </w:rPr>
        <w:t xml:space="preserve">أما قوله: «و الحاصل ان المراد بالعترة اما جمیع اهل بیت السکنی او جمیع بنی هاشم او جمیع اولاد فاطمة».</w:t>
      </w:r>
    </w:p>
    <w:p>
      <w:pPr>
        <w:pStyle w:val="BookText"/>
      </w:pPr>
      <w:r>
        <w:rPr>
          <w:rFonts w:ascii="IRNazanin" w:hAnsi="IRNazanin" w:eastAsia="IRNazanin" w:cs="IRNazanin"/>
          <w:lang w:bidi="fa-IR"/>
          <w:color w:val="111111"/>
          <w:sz w:val="28"/>
          <w:szCs w:val="28"/>
          <w:rtl/>
        </w:rPr>
        <w:t xml:space="preserve">ففیه: انه تشقیق باطل، لان جمیع أهل بیت السکنی لا یکونوا مصداقا لحدیث الثقلین، ففیهم النساء البعیدات عن مقام العصمة کل البعد، فلا یجوز ان یقرنهن الرسول صلّی اللّه علیه و آله بالکتاب العزیز، و فیهم العبید و الجواری و لم یقل أحد بدخولهم فی العترة.</w:t>
      </w:r>
    </w:p>
    <w:p>
      <w:pPr>
        <w:pStyle w:val="BookText"/>
      </w:pPr>
      <w:r>
        <w:rPr>
          <w:rFonts w:ascii="IRNazanin" w:hAnsi="IRNazanin" w:eastAsia="IRNazanin" w:cs="IRNazanin"/>
          <w:lang w:bidi="fa-IR"/>
          <w:color w:val="111111"/>
          <w:sz w:val="28"/>
          <w:szCs w:val="28"/>
          <w:rtl/>
        </w:rPr>
        <w:t xml:space="preserve">علی أن أحدا لم یقل بعصمة جمیع بنی هاشم و جمیع اولاد فاطمة علیها السلام، بل المراد ب «العترة» من حاز مقام العصمة و الاعلمیة منهم، و هم الأئمة الاثنا عشر علیهم السلام فحسب.</w:t>
      </w:r>
    </w:p>
    <w:p>
      <w:pPr>
        <w:pStyle w:val="BookText"/>
      </w:pPr>
      <w:r>
        <w:rPr>
          <w:rFonts w:ascii="IRNazanin" w:hAnsi="IRNazanin" w:eastAsia="IRNazanin" w:cs="IRNazanin"/>
          <w:lang w:bidi="fa-IR"/>
          <w:color w:val="111111"/>
          <w:sz w:val="28"/>
          <w:szCs w:val="28"/>
          <w:rtl/>
        </w:rPr>
        <w:t xml:space="preserve">و اما قوله: «و علی کل تقدیر فالتمسک المأمور به اما بکل منهم او بکلهم او بالبعض المبهم او بالبعض المعین و الشقوق کلها باطلة».</w:t>
      </w:r>
    </w:p>
    <w:p>
      <w:pPr>
        <w:pStyle w:val="BookText"/>
      </w:pPr>
      <w:r>
        <w:rPr>
          <w:rFonts w:ascii="IRNazanin" w:hAnsi="IRNazanin" w:eastAsia="IRNazanin" w:cs="IRNazanin"/>
          <w:lang w:bidi="fa-IR"/>
          <w:color w:val="111111"/>
          <w:sz w:val="28"/>
          <w:szCs w:val="28"/>
          <w:rtl/>
        </w:rPr>
        <w:t xml:space="preserve">ففیه: انه فاسد کذلک، بل المراد من «العترة» هم المعصومون المطهرون من اهل بیت رسول اللّه صلّی اللّه علیه و آله و سلّم دون غیرهم.</w:t>
      </w:r>
    </w:p>
    <w:p>
      <w:pPr>
        <w:pStyle w:val="BookText"/>
      </w:pPr>
      <w:r>
        <w:rPr>
          <w:rFonts w:ascii="IRNazanin" w:hAnsi="IRNazanin" w:eastAsia="IRNazanin" w:cs="IRNazanin"/>
          <w:lang w:bidi="fa-IR"/>
          <w:color w:val="111111"/>
          <w:sz w:val="28"/>
          <w:szCs w:val="28"/>
          <w:rtl/>
        </w:rPr>
        <w:t xml:space="preserve">و اما قوله: «اما الاول فلانه یستلزم التمسک بالنقیضین فی الواقع لاختلاف العترة فیما بینهم فی اصول الدین کما مر مفصلا».</w:t>
      </w:r>
    </w:p>
    <w:p>
      <w:pPr>
        <w:pStyle w:val="BookText"/>
      </w:pPr>
      <w:r>
        <w:rPr>
          <w:rFonts w:ascii="IRNazanin" w:hAnsi="IRNazanin" w:eastAsia="IRNazanin" w:cs="IRNazanin"/>
          <w:lang w:bidi="fa-IR"/>
          <w:color w:val="111111"/>
          <w:sz w:val="28"/>
          <w:szCs w:val="28"/>
          <w:rtl/>
        </w:rPr>
        <w:t xml:space="preserve">فباطل أیضا، لان المراد من العترة هم الأئمة الاثنا عشر، و لا اختلاف فیما بینهم لا فی الأصول و لا فی الفروع. کیف؟ و هم جمیعا معصومون فی أقوالهم و أفعالهم کما اعترف به غیر واحد من اکابر علماء اهل الخلاف.</w:t>
      </w:r>
    </w:p>
    <w:p>
      <w:pPr>
        <w:pStyle w:val="BookText"/>
      </w:pPr>
      <w:r>
        <w:rPr>
          <w:rFonts w:ascii="IRNazanin" w:hAnsi="IRNazanin" w:eastAsia="IRNazanin" w:cs="IRNazanin"/>
          <w:lang w:bidi="fa-IR"/>
          <w:color w:val="111111"/>
          <w:sz w:val="28"/>
          <w:szCs w:val="28"/>
          <w:rtl/>
        </w:rPr>
        <w:t xml:space="preserve">و اما قوله: «و علی الثانی یلغو الکلام لان التمسک بما اجمع علیه کلهم بحیث لا یشذ عنه فرقة لا یجدی نفعا، إذا لبحث فی المسائل الخلافیة».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4" w:name="pg10407_104153"/>
    <w:bookmarkEnd w:id="214"/>
    <w:p>
      <w:pPr>
        <w:pStyle w:val="BookText"/>
      </w:pPr>
      <w:r>
        <w:rPr>
          <w:rFonts w:ascii="IRNazanin" w:hAnsi="IRNazanin" w:eastAsia="IRNazanin" w:cs="IRNazanin"/>
          <w:lang w:bidi="fa-IR"/>
          <w:color w:val="111111"/>
          <w:sz w:val="28"/>
          <w:szCs w:val="28"/>
          <w:rtl/>
        </w:rPr>
        <w:t xml:space="preserve">فلا ریب فی فساده، إذ لما ظهر المراد من «العترة» کان نفی الفائدة من التمسک بما اجمعوا علیه مکابرة، لان قول کل واحد منهم حجة قطعیة فکیف بما اجمعوا علیه؟</w:t>
      </w:r>
    </w:p>
    <w:p>
      <w:pPr>
        <w:pStyle w:val="BookText"/>
      </w:pPr>
      <w:r>
        <w:rPr>
          <w:rFonts w:ascii="IRNazanin" w:hAnsi="IRNazanin" w:eastAsia="IRNazanin" w:cs="IRNazanin"/>
          <w:lang w:bidi="fa-IR"/>
          <w:color w:val="111111"/>
          <w:sz w:val="28"/>
          <w:szCs w:val="28"/>
          <w:rtl/>
        </w:rPr>
        <w:t xml:space="preserve">ثم أین المسألة الواحدة التی وقع الاختلاف فیما بینهم فیها فضلا عن المسائل؟</w:t>
      </w:r>
    </w:p>
    <w:p>
      <w:pPr>
        <w:pStyle w:val="BookText"/>
      </w:pPr>
      <w:r>
        <w:rPr>
          <w:rFonts w:ascii="IRNazanin" w:hAnsi="IRNazanin" w:eastAsia="IRNazanin" w:cs="IRNazanin"/>
          <w:lang w:bidi="fa-IR"/>
          <w:color w:val="111111"/>
          <w:sz w:val="28"/>
          <w:szCs w:val="28"/>
          <w:rtl/>
        </w:rPr>
        <w:t xml:space="preserve">و اما قوله: «و علی الثالث یلزم تصویب الطرفین المتخالفین و یلزم علی الامامیة تصویب الزیدیة و الکیسانیة و بالعکس».</w:t>
      </w:r>
    </w:p>
    <w:p>
      <w:pPr>
        <w:pStyle w:val="BookText"/>
      </w:pPr>
      <w:r>
        <w:rPr>
          <w:rFonts w:ascii="IRNazanin" w:hAnsi="IRNazanin" w:eastAsia="IRNazanin" w:cs="IRNazanin"/>
          <w:lang w:bidi="fa-IR"/>
          <w:color w:val="111111"/>
          <w:sz w:val="28"/>
          <w:szCs w:val="28"/>
          <w:rtl/>
        </w:rPr>
        <w:t xml:space="preserve">فباطل أیضا، إذ قد تقرر المراد من العترة، و هم- و للّه الحمد- معروفون عند المخالفین أیضا، و إذ قد عرف الحق فلا ضرورة لتصویب مذهب الزیدیة او غیرهم.</w:t>
      </w:r>
    </w:p>
    <w:p>
      <w:pPr>
        <w:pStyle w:val="BookText"/>
      </w:pPr>
      <w:r>
        <w:rPr>
          <w:rFonts w:ascii="IRNazanin" w:hAnsi="IRNazanin" w:eastAsia="IRNazanin" w:cs="IRNazanin"/>
          <w:lang w:bidi="fa-IR"/>
          <w:color w:val="111111"/>
          <w:sz w:val="28"/>
          <w:szCs w:val="28"/>
          <w:rtl/>
        </w:rPr>
        <w:t xml:space="preserve">و اما قوله: «و علی الرابع یلزم التجهیل و التلبیس إذا لبعض المراد غیر مذکور فی الکلام فیفضی الی النزاع کما هو الواقع».</w:t>
      </w:r>
    </w:p>
    <w:p>
      <w:pPr>
        <w:pStyle w:val="BookText"/>
      </w:pPr>
      <w:r>
        <w:rPr>
          <w:rFonts w:ascii="IRNazanin" w:hAnsi="IRNazanin" w:eastAsia="IRNazanin" w:cs="IRNazanin"/>
          <w:lang w:bidi="fa-IR"/>
          <w:color w:val="111111"/>
          <w:sz w:val="28"/>
          <w:szCs w:val="28"/>
          <w:rtl/>
        </w:rPr>
        <w:t xml:space="preserve">فبطلانه أوضح من ان یذکر، لان المراد معین مذکور فی بعض طرق الحدیث- کما فی روایة فرائد السمطین و غیرها- و وقوع النزاع بعد ذلک بین الامة لم یکن الا لاعراضها عن الحق و أهله، و باللّه المستعان.</w:t>
      </w:r>
    </w:p>
    <w:p>
      <w:pPr>
        <w:pStyle w:val="Heading5"/>
      </w:pPr>
      <w:bookmarkStart w:id="749" w:name="_Toc525"/>
      <w:r>
        <w:t>(تنبیه)</w:t>
      </w:r>
      <w:bookmarkEnd w:id="749"/>
    </w:p>
    <w:p>
      <w:pPr>
        <w:pStyle w:val="BookText"/>
      </w:pPr>
      <w:r>
        <w:rPr>
          <w:rFonts w:ascii="IRNazanin" w:hAnsi="IRNazanin" w:eastAsia="IRNazanin" w:cs="IRNazanin"/>
          <w:lang w:bidi="fa-IR"/>
          <w:color w:val="111111"/>
          <w:sz w:val="28"/>
          <w:szCs w:val="28"/>
          <w:rtl/>
        </w:rPr>
        <w:t xml:space="preserve">انه لما رأی بعض الوضاعین جلالة قدر العترة و عظم منزلتها کما تفید الأحادیث المتواترة- و منها حدیث الثقلین- أراد إدخال أبی بکر بن أبی قحافة فی عترة النبی صلّی اللّه علیه و آله، فوضع حدیثا مفاده ان ابا بکر قال فی السقیفة «نحن عترة رسول اللّه» صلّی اللّه علیه و آله الا أنا لم نجد لهذا الخبر فی أخبار السقیفة عینا و لا أثرا، و لم نعثر علی سند له لا قویا و لا ضعیفا، و من ادعی فعلیه الإثبات بقول الإثبات.</w:t>
      </w:r>
    </w:p>
    <w:p>
      <w:pPr>
        <w:pStyle w:val="BookText"/>
      </w:pPr>
      <w:r>
        <w:rPr>
          <w:rFonts w:ascii="IRNazanin" w:hAnsi="IRNazanin" w:eastAsia="IRNazanin" w:cs="IRNazanin"/>
          <w:lang w:bidi="fa-IR"/>
          <w:color w:val="111111"/>
          <w:sz w:val="28"/>
          <w:szCs w:val="28"/>
          <w:rtl/>
        </w:rPr>
        <w:t xml:space="preserve">و لو کان فلا ریب فی بطلانه للادلة السالفة.</w:t>
      </w:r>
    </w:p>
    <w:p>
      <w:pPr>
        <w:pStyle w:val="BookText"/>
      </w:pPr>
      <w:r>
        <w:rPr>
          <w:rFonts w:ascii="IRNazanin" w:hAnsi="IRNazanin" w:eastAsia="IRNazanin" w:cs="IRNazanin"/>
          <w:lang w:bidi="fa-IR"/>
          <w:color w:val="111111"/>
          <w:sz w:val="28"/>
          <w:szCs w:val="28"/>
          <w:rtl/>
        </w:rPr>
        <w:t xml:space="preserve">و من هنا تصدی بعض علمائهم فی اللغة لحمل الکلمة علی معنی آخر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جاء فی (الیواقیت لأبی عمرو الزاهد) ما نصه: «حدثنی أبو العباس ثعلب قال حدثنی ابن الأعرابی، قال: العترة قطاع المسک الکبار فی النافجة، و تصغیرها عتیرة، و العترة الریفة العذبة و تصغیرها عتیرة، و العترة شجرة تنبت علی باب و جار الضب- و أحسبه أراد و جار الضبع، لان الذی للضب هو مکو و جحر و للضبع و جار- ثم قال: و إذا خرجت الضب من و جارها تمرغت علی تلک الشجرة و هی لذلک لا تنمو و لا تکبر، و العرب تضرب مثلا للذلیل و الذلة فتقول أذل من عترة الضب، قال و تصغیرها عتیرة.</w:t>
      </w:r>
    </w:p>
    <w:p>
      <w:pPr>
        <w:pStyle w:val="BookText"/>
      </w:pPr>
      <w:r>
        <w:rPr>
          <w:rFonts w:ascii="IRNazanin" w:hAnsi="IRNazanin" w:eastAsia="IRNazanin" w:cs="IRNazanin"/>
          <w:lang w:bidi="fa-IR"/>
          <w:color w:val="111111"/>
          <w:sz w:val="28"/>
          <w:szCs w:val="28"/>
          <w:rtl/>
        </w:rPr>
        <w:t xml:space="preserve">و العترة: ولد الرجل و ذریته من صلبه، و لذلک سمیت ذریة محمد صلّی اللّه علیه و آله و سلّم من علی و فاطمة عترة محمد علیهم السلام.</w:t>
      </w:r>
    </w:p>
    <w:p>
      <w:pPr>
        <w:pStyle w:val="BookText"/>
      </w:pPr>
      <w:r>
        <w:rPr>
          <w:rFonts w:ascii="IRNazanin" w:hAnsi="IRNazanin" w:eastAsia="IRNazanin" w:cs="IRNazanin"/>
          <w:lang w:bidi="fa-IR"/>
          <w:color w:val="111111"/>
          <w:sz w:val="28"/>
          <w:szCs w:val="28"/>
          <w:rtl/>
        </w:rPr>
        <w:t xml:space="preserve">قال ثعلب: فقلت لابن الأعرابی فما معنی قول أبی بکر فی السقیفة نحن عترة رسول اللّه صلّی اللّه علیه و سلّم؟ قال: أراد بذلک بلدته و بیضته، و عترة محمد صلّی اللّه علیه و سلّم لا محالة ولد فاطمة علیها السلام، و الدلیل علی ذلک رد أبی بکر و إنفاذ علی علیه السّلام بسورة براءة و</w:t>
      </w:r>
    </w:p>
    <w:p>
      <w:pPr>
        <w:pStyle w:val="BookText"/>
      </w:pPr>
      <w:r>
        <w:rPr>
          <w:rFonts w:ascii="IRNazanin" w:hAnsi="IRNazanin" w:eastAsia="IRNazanin" w:cs="IRNazanin"/>
          <w:lang w:bidi="fa-IR"/>
          <w:color w:val="111111"/>
          <w:sz w:val="28"/>
          <w:szCs w:val="28"/>
          <w:rtl/>
        </w:rPr>
        <w:t xml:space="preserve">قوله صلّی اللّه علیه: أمرت أن لا یبلغها عنی الا انا أو رجل منی</w:t>
      </w:r>
    </w:p>
    <w:p>
      <w:pPr>
        <w:pStyle w:val="BookText"/>
      </w:pPr>
      <w:r>
        <w:rPr>
          <w:rFonts w:ascii="IRNazanin" w:hAnsi="IRNazanin" w:eastAsia="IRNazanin" w:cs="IRNazanin"/>
          <w:lang w:bidi="fa-IR"/>
          <w:color w:val="111111"/>
          <w:sz w:val="28"/>
          <w:szCs w:val="28"/>
          <w:rtl/>
        </w:rPr>
        <w:t xml:space="preserve">، و أخذها منه و دفعها الی من کان منه، فلو کان أبو بکر من العترة نسبا دون تفسیر ابن الأعرابی انه أراد البلدة لکان محالا أخذ سورة براءة و دفعها الی علی علیه السّلام».</w:t>
      </w:r>
    </w:p>
    <w:p>
      <w:pPr>
        <w:pStyle w:val="BookText"/>
      </w:pPr>
      <w:r>
        <w:rPr>
          <w:rFonts w:ascii="IRNazanin" w:hAnsi="IRNazanin" w:eastAsia="IRNazanin" w:cs="IRNazanin"/>
          <w:lang w:bidi="fa-IR"/>
          <w:color w:val="111111"/>
          <w:sz w:val="28"/>
          <w:szCs w:val="28"/>
          <w:rtl/>
        </w:rPr>
        <w:t xml:space="preserve">أقول: و بالاضافة الی نفیهم کون ابی بکر من العترة، فإنهم قد رووا عن أبی بکر نفسه قوله «علی عترة رسول اللّه صلّی اللّه علیه و سلّم» راجع:</w:t>
      </w:r>
    </w:p>
    <w:p>
      <w:pPr>
        <w:pStyle w:val="BookText"/>
      </w:pPr>
      <w:r>
        <w:rPr>
          <w:rFonts w:ascii="IRNazanin" w:hAnsi="IRNazanin" w:eastAsia="IRNazanin" w:cs="IRNazanin"/>
          <w:lang w:bidi="fa-IR"/>
          <w:color w:val="111111"/>
          <w:sz w:val="28"/>
          <w:szCs w:val="28"/>
          <w:rtl/>
        </w:rPr>
        <w:t xml:space="preserve">(الصواعق 90) و (جواهر العقدین- مخطوط) و (الصراط السوی- مخطوط) و (ذخیرة المآل- مخطوط) و غیرها.</w:t>
      </w:r>
    </w:p>
    <w:p>
      <w:pPr>
        <w:pStyle w:val="BookText"/>
      </w:pPr>
      <w:r>
        <w:rPr>
          <w:rFonts w:ascii="IRNazanin" w:hAnsi="IRNazanin" w:eastAsia="IRNazanin" w:cs="IRNazanin"/>
          <w:lang w:bidi="fa-IR"/>
          <w:color w:val="111111"/>
          <w:sz w:val="28"/>
          <w:szCs w:val="28"/>
          <w:rtl/>
        </w:rPr>
        <w:t xml:space="preserve">قال ابن حجر: «ثم أحق من یتمسک به منهم امامهم و عالمهم علی بن أبی طالب کرم اللّه وجهه، لما قدمناه من مزید علمه و دقائق مستنبطاته، و من ثم قال أبو بکر: علی عترة رسول اللّه صلّی اللّه علیه و سلّم. أی الذین حث علی التمسک بهم، فخصه لما قلناه».</w:t>
      </w:r>
    </w:p>
    <w:p>
      <w:pPr>
        <w:pStyle w:val="BookText"/>
      </w:pPr>
      <w:r>
        <w:rPr>
          <w:rFonts w:ascii="IRNazanin" w:hAnsi="IRNazanin" w:eastAsia="IRNazanin" w:cs="IRNazanin"/>
          <w:lang w:bidi="fa-IR"/>
          <w:color w:val="111111"/>
          <w:sz w:val="28"/>
          <w:szCs w:val="28"/>
          <w:rtl/>
        </w:rPr>
        <w:t xml:space="preserve">و بمثله قال السمهودی و أضاف: «و یشیر الی هذا ما أخرجه الدارقطنی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الفضائل عن معقل بن یسار قال: سمعت أبا بکر یقول: علی بن أبی طالب رضی اللّه عنه عترة رسول اللّه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5" w:name="pg10407_104156"/>
    <w:bookmarkEnd w:id="215"/>
    <w:p>
      <w:pPr>
        <w:pStyle w:val="Heading3"/>
      </w:pPr>
      <w:bookmarkStart w:id="750" w:name="_Toc526"/>
      <w:r>
        <w:t>دحض المعارضة بحدیث: خذوا شطر دینکم عن الحمیراء</w:t>
      </w:r>
      <w:bookmarkEnd w:id="750"/>
    </w:p>
    <w:p>
      <w:pPr>
        <w:pStyle w:val="Heading4"/>
      </w:pPr>
      <w:bookmarkStart w:id="751" w:name="_Toc527"/>
      <w:r>
        <w:t>اشارة</w:t>
      </w:r>
      <w:bookmarkEnd w:id="751"/>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6" w:name="pg10407_104158"/>
    <w:bookmarkEnd w:id="216"/>
    <w:p>
      <w:pPr>
        <w:pStyle w:val="BookText"/>
      </w:pPr>
      <w:r>
        <w:rPr>
          <w:rFonts w:ascii="IRNazanin" w:hAnsi="IRNazanin" w:eastAsia="IRNazanin" w:cs="IRNazanin"/>
          <w:lang w:bidi="fa-IR"/>
          <w:color w:val="111111"/>
          <w:sz w:val="28"/>
          <w:szCs w:val="28"/>
          <w:rtl/>
        </w:rPr>
        <w:t xml:space="preserve">قوله: «و</w:t>
      </w:r>
    </w:p>
    <w:p>
      <w:pPr>
        <w:pStyle w:val="BookText"/>
      </w:pPr>
      <w:r>
        <w:rPr>
          <w:rFonts w:ascii="IRNazanin" w:hAnsi="IRNazanin" w:eastAsia="IRNazanin" w:cs="IRNazanin"/>
          <w:lang w:bidi="fa-IR"/>
          <w:color w:val="111111"/>
          <w:sz w:val="28"/>
          <w:szCs w:val="28"/>
          <w:rtl/>
        </w:rPr>
        <w:t xml:space="preserve">قد ورد فی الحدیث الصحیح أیضا «خذوا شطر دینکم عن هذه الحمیراء»</w:t>
      </w:r>
    </w:p>
    <w:p>
      <w:pPr>
        <w:pStyle w:val="BookText"/>
      </w:pPr>
      <w:r>
        <w:rPr>
          <w:rFonts w:ascii="IRNazanin" w:hAnsi="IRNazanin" w:eastAsia="IRNazanin" w:cs="IRNazanin"/>
          <w:lang w:bidi="fa-IR"/>
          <w:color w:val="111111"/>
          <w:sz w:val="28"/>
          <w:szCs w:val="28"/>
          <w:rtl/>
        </w:rPr>
        <w:t xml:space="preserve">إشارة الی عائشة.</w:t>
      </w:r>
    </w:p>
    <w:p>
      <w:pPr>
        <w:pStyle w:val="BookText"/>
      </w:pPr>
      <w:r>
        <w:rPr>
          <w:rFonts w:ascii="IRNazanin" w:hAnsi="IRNazanin" w:eastAsia="IRNazanin" w:cs="IRNazanin"/>
          <w:lang w:bidi="fa-IR"/>
          <w:color w:val="111111"/>
          <w:sz w:val="28"/>
          <w:szCs w:val="28"/>
          <w:rtl/>
        </w:rPr>
        <w:t xml:space="preserve">أقول: دعوی صحة هذا الحدیث واضحة الفساد، و ذکره معارضا لحدیث الثقلین الصحیح المتواتر لدی الفریقین من الصنائع الشنیعة، (بالاضافة الی انه یتنافی مع التزامه النقل عن کتب الامامیة فحسب)..</w:t>
      </w:r>
    </w:p>
    <w:p>
      <w:pPr>
        <w:pStyle w:val="Heading4"/>
      </w:pPr>
      <w:bookmarkStart w:id="752" w:name="_Toc528"/>
      <w:r>
        <w:t>إبطال الحفاظ لهذا الحدیث</w:t>
      </w:r>
      <w:bookmarkEnd w:id="752"/>
    </w:p>
    <w:p>
      <w:pPr>
        <w:pStyle w:val="Heading5"/>
      </w:pPr>
      <w:bookmarkStart w:id="753" w:name="_Toc529"/>
      <w:r>
        <w:t>اشارة</w:t>
      </w:r>
      <w:bookmarkEnd w:id="753"/>
    </w:p>
    <w:p>
      <w:pPr>
        <w:pStyle w:val="BookText"/>
      </w:pPr>
      <w:r>
        <w:rPr>
          <w:rFonts w:ascii="IRNazanin" w:hAnsi="IRNazanin" w:eastAsia="IRNazanin" w:cs="IRNazanin"/>
          <w:lang w:bidi="fa-IR"/>
          <w:color w:val="111111"/>
          <w:sz w:val="28"/>
          <w:szCs w:val="28"/>
          <w:rtl/>
        </w:rPr>
        <w:t xml:space="preserve">و ذلک لان هذا الحدیث واه و ضعیف لدی علماء و حفاظ أهل السنة، و إلیک البیان:</w:t>
      </w:r>
    </w:p>
    <w:p>
      <w:pPr>
        <w:pStyle w:val="Heading5"/>
      </w:pPr>
      <w:bookmarkStart w:id="754" w:name="_Toc530"/>
      <w:r>
        <w:t>1- المزی</w:t>
      </w:r>
      <w:bookmarkEnd w:id="754"/>
    </w:p>
    <w:p>
      <w:pPr>
        <w:pStyle w:val="BookText"/>
      </w:pPr>
      <w:r>
        <w:rPr>
          <w:rFonts w:ascii="IRNazanin" w:hAnsi="IRNazanin" w:eastAsia="IRNazanin" w:cs="IRNazanin"/>
          <w:lang w:bidi="fa-IR"/>
          <w:color w:val="111111"/>
          <w:sz w:val="28"/>
          <w:szCs w:val="28"/>
          <w:rtl/>
        </w:rPr>
        <w:t xml:space="preserve">انه لم یعرفه الحافظ جمال الدین المزی، فقد قال ابن أمیر الحاج فی مقام الطعن فی هذا الحدیث: «و ذکر الحافظ عماد الدین ابن کثیر انه سأل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7" w:name="pg10407_104159"/>
    <w:bookmarkEnd w:id="217"/>
    <w:p>
      <w:pPr>
        <w:pStyle w:val="BookText"/>
      </w:pPr>
      <w:r>
        <w:rPr>
          <w:rFonts w:ascii="IRNazanin" w:hAnsi="IRNazanin" w:eastAsia="IRNazanin" w:cs="IRNazanin"/>
          <w:lang w:bidi="fa-IR"/>
          <w:color w:val="111111"/>
          <w:sz w:val="28"/>
          <w:szCs w:val="28"/>
          <w:rtl/>
        </w:rPr>
        <w:t xml:space="preserve">الحافظین المزی و الذهبی عنه فلم یعرفاه»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هذا فی (الدرر المنتثرة) و (الموضوعات) و (تذکرة الموضوعات) و (الفوائد المجموعة) کما سیأتی.</w:t>
      </w:r>
    </w:p>
    <w:p>
      <w:pPr>
        <w:pStyle w:val="BookText"/>
      </w:pPr>
      <w:r>
        <w:rPr>
          <w:rFonts w:ascii="IRNazanin" w:hAnsi="IRNazanin" w:eastAsia="IRNazanin" w:cs="IRNazanin"/>
          <w:lang w:bidi="fa-IR"/>
          <w:color w:val="111111"/>
          <w:sz w:val="28"/>
          <w:szCs w:val="28"/>
          <w:rtl/>
        </w:rPr>
        <w:t xml:space="preserve">و فی (التقریر و التحبیر 3/ 99) و (الدرر المنتثرة 79) عن الحافظ المزی أیضا: «لم أقف له علی سند الی الآن».</w:t>
      </w:r>
    </w:p>
    <w:p>
      <w:pPr>
        <w:pStyle w:val="BookText"/>
      </w:pPr>
      <w:r>
        <w:rPr>
          <w:rFonts w:ascii="IRNazanin" w:hAnsi="IRNazanin" w:eastAsia="IRNazanin" w:cs="IRNazanin"/>
          <w:lang w:bidi="fa-IR"/>
          <w:color w:val="111111"/>
          <w:sz w:val="28"/>
          <w:szCs w:val="28"/>
          <w:rtl/>
        </w:rPr>
        <w:t xml:space="preserve">بل جاء فی الاول ما نصه: «بل قال تاج الدین السبکی: و کان شیخنا الحافظ أبو الحجاج المزی یقول: کل حدیث فیه لفظ «الحمیراء» لا أصل له، الا حدیثا واحدا فی النسائی».</w:t>
      </w:r>
    </w:p>
    <w:p>
      <w:pPr>
        <w:pStyle w:val="Heading5"/>
      </w:pPr>
      <w:bookmarkStart w:id="755" w:name="_Toc531"/>
      <w:r>
        <w:t>2- الذهبی</w:t>
      </w:r>
      <w:bookmarkEnd w:id="755"/>
    </w:p>
    <w:p>
      <w:pPr>
        <w:pStyle w:val="BookText"/>
      </w:pPr>
      <w:r>
        <w:rPr>
          <w:rFonts w:ascii="IRNazanin" w:hAnsi="IRNazanin" w:eastAsia="IRNazanin" w:cs="IRNazanin"/>
          <w:lang w:bidi="fa-IR"/>
          <w:color w:val="111111"/>
          <w:sz w:val="28"/>
          <w:szCs w:val="28"/>
          <w:rtl/>
        </w:rPr>
        <w:t xml:space="preserve">انه لم یعرفه الحافظ الذهبی، فقد قال الحافظ السخاوی فی بیان قدح هذا الحدیث: «و ذکر الحافظ عماد الدین ابن کثیر انه سأل الحافظین المزی و الذهبی عنه فلم یعرفاه»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نقله ابن أمیر الحاج کما سبق، و الشیبانی فی (تمییز الطیب من الخبیث) و القاری فی (الموضوعات) و (المرقاة) و غیرهما کما سیأتی.</w:t>
      </w:r>
    </w:p>
    <w:p>
      <w:pPr>
        <w:pStyle w:val="BookText"/>
      </w:pPr>
      <w:r>
        <w:rPr>
          <w:rFonts w:ascii="IRNazanin" w:hAnsi="IRNazanin" w:eastAsia="IRNazanin" w:cs="IRNazanin"/>
          <w:lang w:bidi="fa-IR"/>
          <w:color w:val="111111"/>
          <w:sz w:val="28"/>
          <w:szCs w:val="28"/>
          <w:rtl/>
        </w:rPr>
        <w:t xml:space="preserve">و فی (التقریر و التحبیر) عن ابن الملقن: «و قال الذهبی: هو من الأحادیث التی لا یعرف لها اسناد».</w:t>
      </w:r>
    </w:p>
    <w:p>
      <w:pPr>
        <w:pStyle w:val="BookText"/>
      </w:pPr>
      <w:r>
        <w:rPr>
          <w:rFonts w:ascii="IRNazanin" w:hAnsi="IRNazanin" w:eastAsia="IRNazanin" w:cs="IRNazanin"/>
          <w:lang w:bidi="fa-IR"/>
          <w:color w:val="111111"/>
          <w:sz w:val="28"/>
          <w:szCs w:val="28"/>
          <w:rtl/>
        </w:rPr>
        <w:t xml:space="preserve">و جاء هذا فی (الدرر المنتثرة) عن ابن کثیر عنه.</w:t>
      </w:r>
    </w:p>
    <w:p>
      <w:pPr>
        <w:pStyle w:val="BookText"/>
      </w:pPr>
      <w:r>
        <w:rPr>
          <w:rFonts w:ascii="IRNazanin" w:hAnsi="IRNazanin" w:eastAsia="IRNazanin" w:cs="IRNazanin"/>
          <w:lang w:bidi="fa-IR"/>
          <w:color w:val="111111"/>
          <w:sz w:val="28"/>
          <w:szCs w:val="28"/>
          <w:rtl/>
        </w:rPr>
        <w:t xml:space="preserve">کما أنه جاء فی غیره من الکتب کما سیأتی.</w:t>
      </w:r>
    </w:p>
    <w:p>
      <w:pPr>
        <w:pStyle w:val="Heading5"/>
      </w:pPr>
      <w:bookmarkStart w:id="756" w:name="_Toc532"/>
      <w:r>
        <w:t>3- ابن قیم الجوزیة</w:t>
      </w:r>
      <w:bookmarkEnd w:id="756"/>
    </w:p>
    <w:p>
      <w:pPr>
        <w:pStyle w:val="BookText"/>
      </w:pPr>
      <w:r>
        <w:rPr>
          <w:rFonts w:ascii="IRNazanin" w:hAnsi="IRNazanin" w:eastAsia="IRNazanin" w:cs="IRNazanin"/>
          <w:lang w:bidi="fa-IR"/>
          <w:color w:val="111111"/>
          <w:sz w:val="28"/>
          <w:szCs w:val="28"/>
          <w:rtl/>
        </w:rPr>
        <w:t xml:space="preserve">انه اعترف شمس الدین ابن قیم الجوزیة بهوان هذا الحدیث، إذ قال فی جواب سؤال وجه الیه هو: «هل یمکن معرفة الحدیث الموضوع بضابط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8" w:name="pg10407_104160"/>
    <w:bookmarkEnd w:id="218"/>
    <w:p>
      <w:pPr>
        <w:pStyle w:val="BookText"/>
      </w:pPr>
      <w:r>
        <w:rPr>
          <w:rFonts w:ascii="IRNazanin" w:hAnsi="IRNazanin" w:eastAsia="IRNazanin" w:cs="IRNazanin"/>
          <w:lang w:bidi="fa-IR"/>
          <w:color w:val="111111"/>
          <w:sz w:val="28"/>
          <w:szCs w:val="28"/>
          <w:rtl/>
        </w:rPr>
        <w:t xml:space="preserve">غیر أن ینظر فی سنده؟ قال: فصل: و منها أن یکون الحدیث باطلا فی نفسه، فیدل بطلانه علی انه لیس من کلامه، کحدیث: المجرة التی فی السماء من عرق الافعاء التی تحت العرش، و حدیث: إذا غضب الرب أنزل الوحی بالفارسیة، و إذا رضی أنزله بالعربیة.. و کل حدیث فیه «یا حمیراء» و ذکر «الحمیراء» فهو کذب مختلق، و کذا «</w:t>
      </w:r>
    </w:p>
    <w:p>
      <w:pPr>
        <w:pStyle w:val="BookText"/>
      </w:pPr>
      <w:r>
        <w:rPr>
          <w:rFonts w:ascii="IRNazanin" w:hAnsi="IRNazanin" w:eastAsia="IRNazanin" w:cs="IRNazanin"/>
          <w:lang w:bidi="fa-IR"/>
          <w:color w:val="111111"/>
          <w:sz w:val="28"/>
          <w:szCs w:val="28"/>
          <w:rtl/>
        </w:rPr>
        <w:t xml:space="preserve">یا حمیراء لا تاکلی الطین، فانه یورث کذا و کذا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«خذوا شطر دینکم عن الحمیراء»</w:t>
      </w:r>
    </w:p>
    <w:p>
      <w:pPr>
        <w:pStyle w:val="Heading5"/>
      </w:pPr>
      <w:bookmarkStart w:id="757" w:name="_Toc533"/>
      <w:r>
        <w:t>4- تاج الدین السبکی</w:t>
      </w:r>
      <w:bookmarkEnd w:id="757"/>
    </w:p>
    <w:p>
      <w:pPr>
        <w:pStyle w:val="BookText"/>
      </w:pPr>
      <w:r>
        <w:rPr>
          <w:rFonts w:ascii="IRNazanin" w:hAnsi="IRNazanin" w:eastAsia="IRNazanin" w:cs="IRNazanin"/>
          <w:lang w:bidi="fa-IR"/>
          <w:color w:val="111111"/>
          <w:sz w:val="28"/>
          <w:szCs w:val="28"/>
          <w:rtl/>
        </w:rPr>
        <w:t xml:space="preserve">لقد جرح تاج الدین السبکی هذا الحدیث حیث نقل عن شیخه المزی- کما تقدم- قوله: «کل حدیث فیه لفظ الحمیراء لا أصل له الا حدیثا واحدا فی النسائی».</w:t>
      </w:r>
    </w:p>
    <w:p>
      <w:pPr>
        <w:pStyle w:val="BookText"/>
      </w:pPr>
      <w:r>
        <w:rPr>
          <w:rFonts w:ascii="IRNazanin" w:hAnsi="IRNazanin" w:eastAsia="IRNazanin" w:cs="IRNazanin"/>
          <w:lang w:bidi="fa-IR"/>
          <w:color w:val="111111"/>
          <w:sz w:val="28"/>
          <w:szCs w:val="28"/>
          <w:rtl/>
        </w:rPr>
        <w:t xml:space="preserve">و سیأتی عن (الصبح الصادق) اعترافه بهذه الضابطة الکلیة.</w:t>
      </w:r>
    </w:p>
    <w:p>
      <w:pPr>
        <w:pStyle w:val="Heading5"/>
      </w:pPr>
      <w:bookmarkStart w:id="758" w:name="_Toc534"/>
      <w:r>
        <w:t>5- ابن کثیر</w:t>
      </w:r>
      <w:bookmarkEnd w:id="758"/>
    </w:p>
    <w:p>
      <w:pPr>
        <w:pStyle w:val="BookText"/>
      </w:pPr>
      <w:r>
        <w:rPr>
          <w:rFonts w:ascii="IRNazanin" w:hAnsi="IRNazanin" w:eastAsia="IRNazanin" w:cs="IRNazanin"/>
          <w:lang w:bidi="fa-IR"/>
          <w:color w:val="111111"/>
          <w:sz w:val="28"/>
          <w:szCs w:val="28"/>
          <w:rtl/>
        </w:rPr>
        <w:t xml:space="preserve">لقد جرح الحافظ ابن کثیر هذا الحدیث فی کتابه (تخریج أحادیث مختصر ابن الحاجب) علی ما نقل عنه الحافظ السیوطی حیث قال: «و قال الحافظ عماد الدین ابن کثیر فی تخریج أحادیث مختصر ابن الحاجب هو غریب جدا، بل هو حدیث منکر، سألت عنه شیخنا الحافظ ابا الحجاج المزی فلم یعرفه، قال: و لم اقف له علی سند الی الآن، و قال شیخنا الذهبی:</w:t>
      </w:r>
    </w:p>
    <w:p>
      <w:pPr>
        <w:pStyle w:val="BookText"/>
      </w:pPr>
      <w:r>
        <w:rPr>
          <w:rFonts w:ascii="IRNazanin" w:hAnsi="IRNazanin" w:eastAsia="IRNazanin" w:cs="IRNazanin"/>
          <w:lang w:bidi="fa-IR"/>
          <w:color w:val="111111"/>
          <w:sz w:val="28"/>
          <w:szCs w:val="28"/>
          <w:rtl/>
        </w:rPr>
        <w:t xml:space="preserve">هو من الأحادیث الواهیة التی لا یعرف لها اسناد»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5"/>
      </w:pPr>
      <w:bookmarkStart w:id="759" w:name="_Toc535"/>
      <w:r>
        <w:t>6- ابن الملقن</w:t>
      </w:r>
      <w:bookmarkEnd w:id="759"/>
    </w:p>
    <w:p>
      <w:pPr>
        <w:pStyle w:val="BookText"/>
      </w:pPr>
      <w:r>
        <w:rPr>
          <w:rFonts w:ascii="IRNazanin" w:hAnsi="IRNazanin" w:eastAsia="IRNazanin" w:cs="IRNazanin"/>
          <w:lang w:bidi="fa-IR"/>
          <w:color w:val="111111"/>
          <w:sz w:val="28"/>
          <w:szCs w:val="28"/>
          <w:rtl/>
        </w:rPr>
        <w:t xml:space="preserve">لقد طعن ابن الملقن فی صحته و استند فی ذلک الی کلام الحافظین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9" w:name="pg10407_104161"/>
    <w:bookmarkEnd w:id="219"/>
    <w:p>
      <w:pPr>
        <w:pStyle w:val="BookText"/>
      </w:pPr>
      <w:r>
        <w:rPr>
          <w:rFonts w:ascii="IRNazanin" w:hAnsi="IRNazanin" w:eastAsia="IRNazanin" w:cs="IRNazanin"/>
          <w:lang w:bidi="fa-IR"/>
          <w:color w:val="111111"/>
          <w:sz w:val="28"/>
          <w:szCs w:val="28"/>
          <w:rtl/>
        </w:rPr>
        <w:t xml:space="preserve">المزی و الذهبی، فقد جاء فی (التقریر و التحبیر) فی مقام رد هذا الحدیث:</w:t>
      </w:r>
    </w:p>
    <w:p>
      <w:pPr>
        <w:pStyle w:val="BookText"/>
      </w:pPr>
      <w:r>
        <w:rPr>
          <w:rFonts w:ascii="IRNazanin" w:hAnsi="IRNazanin" w:eastAsia="IRNazanin" w:cs="IRNazanin"/>
          <w:lang w:bidi="fa-IR"/>
          <w:color w:val="111111"/>
          <w:sz w:val="28"/>
          <w:szCs w:val="28"/>
          <w:rtl/>
        </w:rPr>
        <w:t xml:space="preserve">«و قال الشیخ سراج الدین ابن الملقن: و قال الحافظ جمال الدین المزی لم أقف له علی سند الی الآن، و قال الذهبی: هو من الأحادیث الواهیة التی لا یعرف لها اسناد».</w:t>
      </w:r>
    </w:p>
    <w:p>
      <w:pPr>
        <w:pStyle w:val="Heading5"/>
      </w:pPr>
      <w:bookmarkStart w:id="760" w:name="_Toc536"/>
      <w:r>
        <w:t>7- ابن حجر العسقلانی</w:t>
      </w:r>
      <w:bookmarkEnd w:id="760"/>
    </w:p>
    <w:p>
      <w:pPr>
        <w:pStyle w:val="BookText"/>
      </w:pPr>
      <w:r>
        <w:rPr>
          <w:rFonts w:ascii="IRNazanin" w:hAnsi="IRNazanin" w:eastAsia="IRNazanin" w:cs="IRNazanin"/>
          <w:lang w:bidi="fa-IR"/>
          <w:color w:val="111111"/>
          <w:sz w:val="28"/>
          <w:szCs w:val="28"/>
          <w:rtl/>
        </w:rPr>
        <w:t xml:space="preserve">لقد أنکر الحافظ ابن حجر العسقلانی هذا الحدیث، فقد قال ابن امیر الحاج: «و اما الثانی: فقد قال شیخنا الحافظ- یعنی ابن حجر- لا اعرف له اسنادا و لا رأیته فی شی‌ء من کتب الحدیث الا فی النهایة لابن الأثیر، ذکره فی «ح م ر» و لم یذکر من خرجه، و رأیته أیضا فی کتاب الفردوس لکن بغیر لفظه، ذکره من حدیث انس بغیر اسناد ایضا و لفظه:</w:t>
      </w:r>
    </w:p>
    <w:p>
      <w:pPr>
        <w:pStyle w:val="BookText"/>
      </w:pPr>
      <w:r>
        <w:rPr>
          <w:rFonts w:ascii="IRNazanin" w:hAnsi="IRNazanin" w:eastAsia="IRNazanin" w:cs="IRNazanin"/>
          <w:lang w:bidi="fa-IR"/>
          <w:color w:val="111111"/>
          <w:sz w:val="28"/>
          <w:szCs w:val="28"/>
          <w:rtl/>
        </w:rPr>
        <w:t xml:space="preserve">خذوا ثلث دینکم من بیت الحمیراء، و بیض له صاحب مسند الفردوس فلم یخرج له اسنادا، و ذکر الحافظ عماد الدین ابن کثیر انه سأل الحافظین المزی و الذهبی عنه فلم یعرفاه»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هذا من (المقاصد الحسنة) و (الموضوعات الکبری) و (تذکرة الموضوعات) و (الفوائد المجموعة) و غیرها ایضا.</w:t>
      </w:r>
    </w:p>
    <w:p>
      <w:pPr>
        <w:pStyle w:val="BookText"/>
      </w:pPr>
      <w:r>
        <w:rPr>
          <w:rFonts w:ascii="IRNazanin" w:hAnsi="IRNazanin" w:eastAsia="IRNazanin" w:cs="IRNazanin"/>
          <w:lang w:bidi="fa-IR"/>
          <w:color w:val="111111"/>
          <w:sz w:val="28"/>
          <w:szCs w:val="28"/>
          <w:rtl/>
        </w:rPr>
        <w:t xml:space="preserve">و فی (فتح الباری): «و فی روایة النسائی من طریق أبی سلمة عنها- ای عن عائشة- دخل الحبشة یلعبون، فقال لی النبی صلّی اللّه علیه و سلّم یا حمیراء أ تحبین ان تنظری إلیهم؟ فقلت: نعم.</w:t>
      </w:r>
    </w:p>
    <w:p>
      <w:pPr>
        <w:pStyle w:val="BookText"/>
      </w:pPr>
      <w:r>
        <w:rPr>
          <w:rFonts w:ascii="IRNazanin" w:hAnsi="IRNazanin" w:eastAsia="IRNazanin" w:cs="IRNazanin"/>
          <w:lang w:bidi="fa-IR"/>
          <w:color w:val="111111"/>
          <w:sz w:val="28"/>
          <w:szCs w:val="28"/>
          <w:rtl/>
        </w:rPr>
        <w:t xml:space="preserve">اسناد صحیح، و لم أر فی حدیث صحیح ذکر «الحمیراء» الا فی هذا»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0" w:name="pg10407_104162"/>
    <w:bookmarkEnd w:id="220"/>
    <w:p>
      <w:pPr>
        <w:pStyle w:val="Heading5"/>
      </w:pPr>
      <w:bookmarkStart w:id="761" w:name="_Toc537"/>
      <w:r>
        <w:t>8- ابن امیر الحاج</w:t>
      </w:r>
      <w:bookmarkEnd w:id="761"/>
    </w:p>
    <w:p>
      <w:pPr>
        <w:pStyle w:val="BookText"/>
      </w:pPr>
      <w:r>
        <w:rPr>
          <w:rFonts w:ascii="IRNazanin" w:hAnsi="IRNazanin" w:eastAsia="IRNazanin" w:cs="IRNazanin"/>
          <w:lang w:bidi="fa-IR"/>
          <w:color w:val="111111"/>
          <w:sz w:val="28"/>
          <w:szCs w:val="28"/>
          <w:rtl/>
        </w:rPr>
        <w:t xml:space="preserve">لقد اهتم ابن امیر الحاج الحنفی بالقدح فی هذا الحدیث، فنقل کلمات العلماء الاعلام و المنقدین العظام و الحفاظ الکبار کابن حجر و ابن کثیر و المزی و الذهبی و ابن الملقن و السبکی کما لا یخفی علی من راجع کتابه (التقریر و التحبیر فی شرح التحریر)، و قد نقلنا تلک الکلمات فیما مر.</w:t>
      </w:r>
    </w:p>
    <w:p>
      <w:pPr>
        <w:pStyle w:val="Heading5"/>
      </w:pPr>
      <w:bookmarkStart w:id="762" w:name="_Toc538"/>
      <w:r>
        <w:t>9- امیر بادشاه البخاری</w:t>
      </w:r>
      <w:bookmarkEnd w:id="762"/>
    </w:p>
    <w:p>
      <w:pPr>
        <w:pStyle w:val="BookText"/>
      </w:pPr>
      <w:r>
        <w:rPr>
          <w:rFonts w:ascii="IRNazanin" w:hAnsi="IRNazanin" w:eastAsia="IRNazanin" w:cs="IRNazanin"/>
          <w:lang w:bidi="fa-IR"/>
          <w:color w:val="111111"/>
          <w:sz w:val="28"/>
          <w:szCs w:val="28"/>
          <w:rtl/>
        </w:rPr>
        <w:t xml:space="preserve">لقد نقل محمد أمین المعروف بأمیر بادشاه البخاری فی (التیسیر فی شرح التحریر) أقوال العلماء الأکابر فی إبطال هذا الحدیث، کما سیأتی قریبا عن کتاب (فواتح الرحموت).</w:t>
      </w:r>
    </w:p>
    <w:p>
      <w:pPr>
        <w:pStyle w:val="Heading5"/>
      </w:pPr>
      <w:bookmarkStart w:id="763" w:name="_Toc539"/>
      <w:r>
        <w:t>10- السخاوی</w:t>
      </w:r>
      <w:bookmarkEnd w:id="763"/>
    </w:p>
    <w:p>
      <w:pPr>
        <w:pStyle w:val="BookText"/>
      </w:pPr>
      <w:r>
        <w:rPr>
          <w:rFonts w:ascii="IRNazanin" w:hAnsi="IRNazanin" w:eastAsia="IRNazanin" w:cs="IRNazanin"/>
          <w:lang w:bidi="fa-IR"/>
          <w:color w:val="111111"/>
          <w:sz w:val="28"/>
          <w:szCs w:val="28"/>
          <w:rtl/>
        </w:rPr>
        <w:t xml:space="preserve">لقد أورد السخاوی هذا الحدیث فی (المقاصد الحسنة) فقال:</w:t>
      </w:r>
    </w:p>
    <w:p>
      <w:pPr>
        <w:pStyle w:val="BookText"/>
      </w:pPr>
      <w:r>
        <w:rPr>
          <w:rFonts w:ascii="IRNazanin" w:hAnsi="IRNazanin" w:eastAsia="IRNazanin" w:cs="IRNazanin"/>
          <w:lang w:bidi="fa-IR"/>
          <w:color w:val="111111"/>
          <w:sz w:val="28"/>
          <w:szCs w:val="28"/>
          <w:rtl/>
        </w:rPr>
        <w:t xml:space="preserve">«حدیث خذوا شطر دینکم عن الحمیراء. قال شیخنا فی تخریج ابن الحاجب من إملائه: لا اعرف له اسنادا و لا رأیته فی شی‌ء من کتب الحدیث الا فی النهایة لابن الأثیر، ذکره فی مادة «ح م ر»، و لم یذکر من خرجه، و رأیته أیضا فی کتاب الفردوس لکن بغیر لفظه، و ذکره من حدیث أنس بغیر اسناد أیضا، و لفظه: خذوا ثلث دینکم من بیت الحمیراء، و بیض له صاحب مسند الفردوس فلم یخرج له اسنادا، و ذکر الحافظ عماد الدین ابن کثیر أنه سأله الحافظین المزی و الذهبی عنه فلم یعرفاه»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764" w:name="_Toc540"/>
      <w:r>
        <w:t>11- جلال الدین السیوطی</w:t>
      </w:r>
      <w:bookmarkEnd w:id="764"/>
    </w:p>
    <w:p>
      <w:pPr>
        <w:pStyle w:val="BookText"/>
      </w:pPr>
      <w:r>
        <w:rPr>
          <w:rFonts w:ascii="IRNazanin" w:hAnsi="IRNazanin" w:eastAsia="IRNazanin" w:cs="IRNazanin"/>
          <w:lang w:bidi="fa-IR"/>
          <w:color w:val="111111"/>
          <w:sz w:val="28"/>
          <w:szCs w:val="28"/>
          <w:rtl/>
        </w:rPr>
        <w:t xml:space="preserve">لقد صرح الحافظ السیوطی ببطلان هذا الحدیث حیث قال: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1" w:name="pg10407_104163"/>
    <w:bookmarkEnd w:id="221"/>
    <w:p>
      <w:pPr>
        <w:pStyle w:val="BookText"/>
      </w:pPr>
      <w:r>
        <w:rPr>
          <w:rFonts w:ascii="IRNazanin" w:hAnsi="IRNazanin" w:eastAsia="IRNazanin" w:cs="IRNazanin"/>
          <w:lang w:bidi="fa-IR"/>
          <w:color w:val="111111"/>
          <w:sz w:val="28"/>
          <w:szCs w:val="28"/>
          <w:rtl/>
        </w:rPr>
        <w:t xml:space="preserve">«حدیث «خذوا شطر دینکم عن الحمیراء» لم اقف علیه. و قال الحافظ عماد الدین ابن کثیر فی تخریج أحادیث مختصر ابن الحاجب هو حدیث غریب جدا، بل هو حدیث منکر، سألت عنه شیخنا الحافظ ابا الحجاج المزی فلم یعرفه؟ قال: و لم اقف له علی سند الی الآن، و قال شیخنا الذهبی:</w:t>
      </w:r>
    </w:p>
    <w:p>
      <w:pPr>
        <w:pStyle w:val="BookText"/>
      </w:pPr>
      <w:r>
        <w:rPr>
          <w:rFonts w:ascii="IRNazanin" w:hAnsi="IRNazanin" w:eastAsia="IRNazanin" w:cs="IRNazanin"/>
          <w:lang w:bidi="fa-IR"/>
          <w:color w:val="111111"/>
          <w:sz w:val="28"/>
          <w:szCs w:val="28"/>
          <w:rtl/>
        </w:rPr>
        <w:t xml:space="preserve">هو من الأحادیث الواهیة التی لا یعرف لها اسناد، لکن فی الفردوس من حدیث انس: خذوا ثلث دینکم من بیت عائشة، و لم یذکر له اسنادا»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5"/>
      </w:pPr>
      <w:bookmarkStart w:id="765" w:name="_Toc541"/>
      <w:r>
        <w:t>12- الشیبانی</w:t>
      </w:r>
      <w:bookmarkEnd w:id="765"/>
    </w:p>
    <w:p>
      <w:pPr>
        <w:pStyle w:val="BookText"/>
      </w:pPr>
      <w:r>
        <w:rPr>
          <w:rFonts w:ascii="IRNazanin" w:hAnsi="IRNazanin" w:eastAsia="IRNazanin" w:cs="IRNazanin"/>
          <w:lang w:bidi="fa-IR"/>
          <w:color w:val="111111"/>
          <w:sz w:val="28"/>
          <w:szCs w:val="28"/>
          <w:rtl/>
        </w:rPr>
        <w:t xml:space="preserve">و ذکره الشیبانی فی (السعی الحثیث فی تمییز الطیب من الخبیث) قادحا إیاه، و هذا نص کلامه: «خذوا شطر دینکم عن الحمیراء- یعنی عائشة رضی اللّه عنها- قال ابن حجر: لا اعرف له اسنادا و لا رأیته فی شی‌ء من کتب الحدیث الا فی النهایة لابن الأثیر، ذکره فی مادة «ح م ر» و لم یذکر من خرجه و ذکر الحافظ عماد الدین ابن کثیر انه سأل المزی و الذهبی عنه فلم یعرفاه».</w:t>
      </w:r>
    </w:p>
    <w:p>
      <w:pPr>
        <w:pStyle w:val="Heading5"/>
      </w:pPr>
      <w:bookmarkStart w:id="766" w:name="_Toc542"/>
      <w:r>
        <w:t>13- الفتنی</w:t>
      </w:r>
      <w:bookmarkEnd w:id="766"/>
    </w:p>
    <w:p>
      <w:pPr>
        <w:pStyle w:val="BookText"/>
      </w:pPr>
      <w:r>
        <w:rPr>
          <w:rFonts w:ascii="IRNazanin" w:hAnsi="IRNazanin" w:eastAsia="IRNazanin" w:cs="IRNazanin"/>
          <w:lang w:bidi="fa-IR"/>
          <w:color w:val="111111"/>
          <w:sz w:val="28"/>
          <w:szCs w:val="28"/>
          <w:rtl/>
        </w:rPr>
        <w:t xml:space="preserve">لقد أدرجه محمد طاهر الفتنی فی (تذکرة الموضوعات) قائلا: «خذوا شطر دینکم عن الحمیراء. قال شیخنا: لا اعرف له اسنادا و لا رأیته فی شی‌ء من کتب الحدیث الا فی نهایة ابن الأثیر و الا فی الفردوس بغیر اسناد و لفظه «خذوا ثلث دینکم من بیت الحمیراء»، و سئل المزی و الذهبی فلم یعرفاه»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نقل کلام السخاوی المتقدم آنفا فی کتابه (مجمع البحار) و أثبت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2" w:name="pg10407_104164"/>
    <w:bookmarkEnd w:id="222"/>
    <w:p>
      <w:pPr>
        <w:pStyle w:val="BookText"/>
      </w:pPr>
      <w:r>
        <w:rPr>
          <w:rFonts w:ascii="IRNazanin" w:hAnsi="IRNazanin" w:eastAsia="IRNazanin" w:cs="IRNazanin"/>
          <w:lang w:bidi="fa-IR"/>
          <w:color w:val="111111"/>
          <w:sz w:val="28"/>
          <w:szCs w:val="28"/>
          <w:rtl/>
        </w:rPr>
        <w:t xml:space="preserve">کونه موضوعا.</w:t>
      </w:r>
    </w:p>
    <w:p>
      <w:pPr>
        <w:pStyle w:val="Heading5"/>
      </w:pPr>
      <w:bookmarkStart w:id="767" w:name="_Toc543"/>
      <w:r>
        <w:t>14- القاری</w:t>
      </w:r>
      <w:bookmarkEnd w:id="767"/>
    </w:p>
    <w:p>
      <w:pPr>
        <w:pStyle w:val="BookText"/>
      </w:pPr>
      <w:r>
        <w:rPr>
          <w:rFonts w:ascii="IRNazanin" w:hAnsi="IRNazanin" w:eastAsia="IRNazanin" w:cs="IRNazanin"/>
          <w:lang w:bidi="fa-IR"/>
          <w:color w:val="111111"/>
          <w:sz w:val="28"/>
          <w:szCs w:val="28"/>
          <w:rtl/>
        </w:rPr>
        <w:t xml:space="preserve">لقد أورد الشیخ علی القاری هذا الحدیث فی (الموضوعات) و تکلم حوله بما هذا نصه: «حدیث خذوا شطر دینکم عن الحمیراء- و هی عائشة- و تصغیر- الحمراء بمعنی البیضاء علی ما فی النهایة، و الشطر النصف.</w:t>
      </w:r>
    </w:p>
    <w:p>
      <w:pPr>
        <w:pStyle w:val="BookText"/>
      </w:pPr>
      <w:r>
        <w:rPr>
          <w:rFonts w:ascii="IRNazanin" w:hAnsi="IRNazanin" w:eastAsia="IRNazanin" w:cs="IRNazanin"/>
          <w:lang w:bidi="fa-IR"/>
          <w:color w:val="111111"/>
          <w:sz w:val="28"/>
          <w:szCs w:val="28"/>
          <w:rtl/>
        </w:rPr>
        <w:t xml:space="preserve">قال العسقلانی: لا اعرف له اسنادا و لا رأیته فی شی‌ء من کتب الحدیث الا فی النهایة لابن الأثیر و لم یذکر من خرجه.</w:t>
      </w:r>
    </w:p>
    <w:p>
      <w:pPr>
        <w:pStyle w:val="BookText"/>
      </w:pPr>
      <w:r>
        <w:rPr>
          <w:rFonts w:ascii="IRNazanin" w:hAnsi="IRNazanin" w:eastAsia="IRNazanin" w:cs="IRNazanin"/>
          <w:lang w:bidi="fa-IR"/>
          <w:color w:val="111111"/>
          <w:sz w:val="28"/>
          <w:szCs w:val="28"/>
          <w:rtl/>
        </w:rPr>
        <w:t xml:space="preserve">و ذکر الحافظ عماد الدین ابن کثیر انه سأل المزی و الذهبی فلم یعرفاه.</w:t>
      </w:r>
    </w:p>
    <w:p>
      <w:pPr>
        <w:pStyle w:val="BookText"/>
      </w:pPr>
      <w:r>
        <w:rPr>
          <w:rFonts w:ascii="IRNazanin" w:hAnsi="IRNazanin" w:eastAsia="IRNazanin" w:cs="IRNazanin"/>
          <w:lang w:bidi="fa-IR"/>
          <w:color w:val="111111"/>
          <w:sz w:val="28"/>
          <w:szCs w:val="28"/>
          <w:rtl/>
        </w:rPr>
        <w:t xml:space="preserve">و ذکره فی الفردوس بغیر اسناد و بغیر هذا اللفظ، و لفظه: خذوا ثلث دینکم من بیت الحمیراء، و بیض له صاحب مسند الفردوس و لم یخرج له اسنادا، کذا ذکره السخاوی.</w:t>
      </w:r>
    </w:p>
    <w:p>
      <w:pPr>
        <w:pStyle w:val="BookText"/>
      </w:pPr>
      <w:r>
        <w:rPr>
          <w:rFonts w:ascii="IRNazanin" w:hAnsi="IRNazanin" w:eastAsia="IRNazanin" w:cs="IRNazanin"/>
          <w:lang w:bidi="fa-IR"/>
          <w:color w:val="111111"/>
          <w:sz w:val="28"/>
          <w:szCs w:val="28"/>
          <w:rtl/>
        </w:rPr>
        <w:t xml:space="preserve">و قال السیوطی: لم اقف علیه.</w:t>
      </w:r>
    </w:p>
    <w:p>
      <w:pPr>
        <w:pStyle w:val="BookText"/>
      </w:pPr>
      <w:r>
        <w:rPr>
          <w:rFonts w:ascii="IRNazanin" w:hAnsi="IRNazanin" w:eastAsia="IRNazanin" w:cs="IRNazanin"/>
          <w:lang w:bidi="fa-IR"/>
          <w:color w:val="111111"/>
          <w:sz w:val="28"/>
          <w:szCs w:val="28"/>
          <w:rtl/>
        </w:rPr>
        <w:t xml:space="preserve">و قال الحافظ عماد الدین ابن کثیر فی تخریج أحادیث مختصر ابن الحاجب): غریب جدا، بل هو حدیث منکر، سألت عنه شیخنا الحافظ المزی فلم یعرفه و قال: لم أقف له علی سند الی الآن، و قال شیخنا الذهبی:</w:t>
      </w:r>
    </w:p>
    <w:p>
      <w:pPr>
        <w:pStyle w:val="BookText"/>
      </w:pPr>
      <w:r>
        <w:rPr>
          <w:rFonts w:ascii="IRNazanin" w:hAnsi="IRNazanin" w:eastAsia="IRNazanin" w:cs="IRNazanin"/>
          <w:lang w:bidi="fa-IR"/>
          <w:color w:val="111111"/>
          <w:sz w:val="28"/>
          <w:szCs w:val="28"/>
          <w:rtl/>
        </w:rPr>
        <w:t xml:space="preserve">هو من الأحادیث الواهیة التی لا یعرف لها اسناد.</w:t>
      </w:r>
    </w:p>
    <w:p>
      <w:pPr>
        <w:pStyle w:val="BookText"/>
      </w:pPr>
      <w:r>
        <w:rPr>
          <w:rFonts w:ascii="IRNazanin" w:hAnsi="IRNazanin" w:eastAsia="IRNazanin" w:cs="IRNazanin"/>
          <w:lang w:bidi="fa-IR"/>
          <w:color w:val="111111"/>
          <w:sz w:val="28"/>
          <w:szCs w:val="28"/>
          <w:rtl/>
        </w:rPr>
        <w:t xml:space="preserve">لکن فی الفردوس من حدیث انس: خذوا ثلث دینکم من بیت عائشة، و لم یذکر له اسنادا.</w:t>
      </w:r>
    </w:p>
    <w:p>
      <w:pPr>
        <w:pStyle w:val="BookText"/>
      </w:pPr>
      <w:r>
        <w:rPr>
          <w:rFonts w:ascii="IRNazanin" w:hAnsi="IRNazanin" w:eastAsia="IRNazanin" w:cs="IRNazanin"/>
          <w:lang w:bidi="fa-IR"/>
          <w:color w:val="111111"/>
          <w:sz w:val="28"/>
          <w:szCs w:val="28"/>
          <w:rtl/>
        </w:rPr>
        <w:t xml:space="preserve">قلت: لکن معناه صحیح، فان عندها من شطر الدین استنادا [شطر من الدین أسنادا. ظ] یقتضی اعتمادا، و قد اشتهر أیضا حدیث کلمینی یا حمیراء، لکن لیس له أصل عند العلماء»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3" w:name="pg10407_104165"/>
    <w:bookmarkEnd w:id="223"/>
    <w:p>
      <w:pPr>
        <w:pStyle w:val="BookText"/>
      </w:pPr>
      <w:r>
        <w:rPr>
          <w:rFonts w:ascii="IRNazanin" w:hAnsi="IRNazanin" w:eastAsia="IRNazanin" w:cs="IRNazanin"/>
          <w:lang w:bidi="fa-IR"/>
          <w:color w:val="111111"/>
          <w:sz w:val="28"/>
          <w:szCs w:val="28"/>
          <w:rtl/>
        </w:rPr>
        <w:t xml:space="preserve">هذا و قد صرح القاری بأنه قد جمع فی هذا الکتاب ما وقع الاتفاق علی ضعفه، قال: «ثم ما اختلفوا فی أنه موضوع ترکت ذکره للحقیر من الخطر، لاحتمال ان یکون موضوعا من طریق و صحیحا من وجه آخر»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فی (الموضوعات الصغری): «حدیث‌خذوا شطر دینکم عن الحمیراء لا یعرف له اصل»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(المرقاة) ما نصه: «و اماحدیث خذوا شطر دینکم عن الحمیراء- یعنی عائشة- فقال الحافظ ابن حجر العسقلانی لا اعرف له اسنادا و لا رأیته فی شی‌ء من کتب الحدیث الا فی النهایة لابن الأثیر، و لم یذکر من خرجه و ذکر الحافظ عماد الدین ابن کثیر: انه سأل المزی و الذهبی عنه فلم یعرفاه، و قال السخاوی ذکره فی الفردوس بغیر اسناد و بغیر هذا اللفظ، و لفظه خذوا ثلث دینکم من بیت الحمیراء، و بیض له صاحب مسند الفردوس و لم یخرج له اسنادا، و قال السیوطی لم أقف علیه»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768" w:name="_Toc544"/>
      <w:r>
        <w:t>15- البهاری</w:t>
      </w:r>
      <w:bookmarkEnd w:id="768"/>
    </w:p>
    <w:p>
      <w:pPr>
        <w:pStyle w:val="BookText"/>
      </w:pPr>
      <w:r>
        <w:rPr>
          <w:rFonts w:ascii="IRNazanin" w:hAnsi="IRNazanin" w:eastAsia="IRNazanin" w:cs="IRNazanin"/>
          <w:lang w:bidi="fa-IR"/>
          <w:color w:val="111111"/>
          <w:sz w:val="28"/>
          <w:szCs w:val="28"/>
          <w:rtl/>
        </w:rPr>
        <w:t xml:space="preserve">و صرح القاضی محب اللّه البهاری فی مبحث الإجماع بضعفه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769" w:name="_Toc545"/>
      <w:r>
        <w:t>16- الزرقانی</w:t>
      </w:r>
      <w:bookmarkEnd w:id="769"/>
    </w:p>
    <w:p>
      <w:pPr>
        <w:pStyle w:val="BookText"/>
      </w:pPr>
      <w:r>
        <w:rPr>
          <w:rFonts w:ascii="IRNazanin" w:hAnsi="IRNazanin" w:eastAsia="IRNazanin" w:cs="IRNazanin"/>
          <w:lang w:bidi="fa-IR"/>
          <w:color w:val="111111"/>
          <w:sz w:val="28"/>
          <w:szCs w:val="28"/>
          <w:rtl/>
        </w:rPr>
        <w:t xml:space="preserve">و بیّن الزرقانی ضعفه علی ضوء کلمات الاعلام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4" w:name="pg10407_104166"/>
    <w:bookmarkEnd w:id="224"/>
    <w:p>
      <w:pPr>
        <w:pStyle w:val="Heading5"/>
      </w:pPr>
      <w:bookmarkStart w:id="770" w:name="_Toc546"/>
      <w:r>
        <w:t>17- السهالوی</w:t>
      </w:r>
      <w:bookmarkEnd w:id="770"/>
    </w:p>
    <w:p>
      <w:pPr>
        <w:pStyle w:val="BookText"/>
      </w:pPr>
      <w:r>
        <w:rPr>
          <w:rFonts w:ascii="IRNazanin" w:hAnsi="IRNazanin" w:eastAsia="IRNazanin" w:cs="IRNazanin"/>
          <w:lang w:bidi="fa-IR"/>
          <w:color w:val="111111"/>
          <w:sz w:val="28"/>
          <w:szCs w:val="28"/>
          <w:rtl/>
        </w:rPr>
        <w:t xml:space="preserve">و جاء فی [الصبح الصادق فی شرح المنار] لنظام الدین السهالوی: «لم یعرف، کما عن المزی و الذهبی و غیرهما. و قال الذهبی: هو من الأحادیث الواهیة التی لا یعرف لها اسناد.</w:t>
      </w:r>
    </w:p>
    <w:p>
      <w:pPr>
        <w:pStyle w:val="BookText"/>
      </w:pPr>
      <w:r>
        <w:rPr>
          <w:rFonts w:ascii="IRNazanin" w:hAnsi="IRNazanin" w:eastAsia="IRNazanin" w:cs="IRNazanin"/>
          <w:lang w:bidi="fa-IR"/>
          <w:color w:val="111111"/>
          <w:sz w:val="28"/>
          <w:szCs w:val="28"/>
          <w:rtl/>
        </w:rPr>
        <w:t xml:space="preserve">و قال السبکی و الحافظ ابو الحجاج: کل حدیث فیه لفظ الحمیراء لا اصل له الا حدیثا واحدا فی النسائی، هکذا قال فی بعض شروح التحریر».</w:t>
      </w:r>
    </w:p>
    <w:p>
      <w:pPr>
        <w:pStyle w:val="Heading5"/>
      </w:pPr>
      <w:bookmarkStart w:id="771" w:name="_Toc547"/>
      <w:r>
        <w:t>18- عبد العلی</w:t>
      </w:r>
      <w:bookmarkEnd w:id="771"/>
    </w:p>
    <w:p>
      <w:pPr>
        <w:pStyle w:val="BookText"/>
      </w:pPr>
      <w:r>
        <w:rPr>
          <w:rFonts w:ascii="IRNazanin" w:hAnsi="IRNazanin" w:eastAsia="IRNazanin" w:cs="IRNazanin"/>
          <w:lang w:bidi="fa-IR"/>
          <w:color w:val="111111"/>
          <w:sz w:val="28"/>
          <w:szCs w:val="28"/>
          <w:rtl/>
        </w:rPr>
        <w:t xml:space="preserve">و قال الشیخ عبد العلی: «قال الذهبی: هو من الأحادیث الواهیة التی لا یعرف لها اسناد، قال السبکی و الحافظ ابو الحجاج: کل حدیث فیه لفظ الحمیراء لا اصل له الا حدیث واحد فی النسائی. کذا فی التیسیر»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772" w:name="_Toc548"/>
      <w:r>
        <w:t>19- الشوکانی</w:t>
      </w:r>
      <w:bookmarkEnd w:id="772"/>
    </w:p>
    <w:p>
      <w:pPr>
        <w:pStyle w:val="BookText"/>
      </w:pPr>
      <w:r>
        <w:rPr>
          <w:rFonts w:ascii="IRNazanin" w:hAnsi="IRNazanin" w:eastAsia="IRNazanin" w:cs="IRNazanin"/>
          <w:lang w:bidi="fa-IR"/>
          <w:color w:val="111111"/>
          <w:sz w:val="28"/>
          <w:szCs w:val="28"/>
          <w:rtl/>
        </w:rPr>
        <w:t xml:space="preserve">و قد أورد الشوکانی فی (الفوائد المجموعة فی الأحادیث الموضوعة) نصوص کلمات ابن حجر و المزی و الذهبی، عن المقاصد.</w:t>
      </w:r>
    </w:p>
    <w:p>
      <w:pPr>
        <w:pStyle w:val="Heading5"/>
      </w:pPr>
      <w:bookmarkStart w:id="773" w:name="_Toc549"/>
      <w:r>
        <w:t>20- عبد الحق المحمدی</w:t>
      </w:r>
      <w:bookmarkEnd w:id="773"/>
    </w:p>
    <w:p>
      <w:pPr>
        <w:pStyle w:val="BookText"/>
      </w:pPr>
      <w:r>
        <w:rPr>
          <w:rFonts w:ascii="IRNazanin" w:hAnsi="IRNazanin" w:eastAsia="IRNazanin" w:cs="IRNazanin"/>
          <w:lang w:bidi="fa-IR"/>
          <w:color w:val="111111"/>
          <w:sz w:val="28"/>
          <w:szCs w:val="28"/>
          <w:rtl/>
        </w:rPr>
        <w:t xml:space="preserve">و نص عبد الحق المحمدی الهندی علی أنه واه ففی (تذکرة الموضوعات):</w:t>
      </w:r>
    </w:p>
    <w:p>
      <w:pPr>
        <w:pStyle w:val="BookText"/>
      </w:pPr>
      <w:r>
        <w:rPr>
          <w:rFonts w:ascii="IRNazanin" w:hAnsi="IRNazanin" w:eastAsia="IRNazanin" w:cs="IRNazanin"/>
          <w:lang w:bidi="fa-IR"/>
          <w:color w:val="111111"/>
          <w:sz w:val="28"/>
          <w:szCs w:val="28"/>
          <w:rtl/>
        </w:rPr>
        <w:t xml:space="preserve">«خذوا شطر دینکم عن الحمیراء، لا اسناد له و هو واه».</w:t>
      </w:r>
    </w:p>
    <w:p>
      <w:pPr>
        <w:pStyle w:val="BookText"/>
      </w:pPr>
      <w:r>
        <w:rPr>
          <w:rFonts w:ascii="IRNazanin" w:hAnsi="IRNazanin" w:eastAsia="IRNazanin" w:cs="IRNazanin"/>
          <w:lang w:bidi="fa-IR"/>
          <w:color w:val="111111"/>
          <w:sz w:val="28"/>
          <w:szCs w:val="28"/>
          <w:rtl/>
        </w:rPr>
        <w:t xml:space="preserve">و فی (زبدة المقاصد فی تجرید الزوائد): «لا یعرف».</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حال هذا الحدیث المزعوم باعتراف کبار أئمة أهل السنة 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فهل یجوز أن یعارض به حدیث الثقلین الذی عرفت حاله، و وقفت علی ألفاظه و طرقه و رجاله؟ و العجیب ان (الدهلوی) نفسه لا یجوز الاستدلال بحدیث لم تثبت صحته مطلقا، فانه قال فی (التحفة) فی الجواب عن حدیث الأشباح:</w:t>
      </w:r>
    </w:p>
    <w:p>
      <w:pPr>
        <w:pStyle w:val="BookText"/>
      </w:pPr>
      <w:r>
        <w:rPr>
          <w:rFonts w:ascii="IRNazanin" w:hAnsi="IRNazanin" w:eastAsia="IRNazanin" w:cs="IRNazanin"/>
          <w:lang w:bidi="fa-IR"/>
          <w:color w:val="111111"/>
          <w:sz w:val="28"/>
          <w:szCs w:val="28"/>
          <w:rtl/>
        </w:rPr>
        <w:t xml:space="preserve">«ان قاعدة أهل السنة المقررة هی: ان الحدیث الذی یرویه بعض أئمة الحدیث فی کتاب لم یلتزم فیه الصحة- کالبخاری و مسلم- سائر أرباب الصحاح أو لم یصرح صاحبه أو غیره بصحته بالخصوص لم یکن صالحا للاحتجاج به».</w:t>
      </w:r>
    </w:p>
    <w:p>
      <w:pPr>
        <w:pStyle w:val="BookText"/>
      </w:pPr>
      <w:r>
        <w:rPr>
          <w:rFonts w:ascii="IRNazanin" w:hAnsi="IRNazanin" w:eastAsia="IRNazanin" w:cs="IRNazanin"/>
          <w:lang w:bidi="fa-IR"/>
          <w:color w:val="111111"/>
          <w:sz w:val="28"/>
          <w:szCs w:val="28"/>
          <w:rtl/>
        </w:rPr>
        <w:t xml:space="preserve">و قال فی الجواب عن حدیث «أنفذوا جیش أسامة، لعن اللّه من تخلف عن جیش أسامة»: «و ذکر بعض الذین یکتبون بالفارسیة و یعدن أنفسهم فی محدثی أهل السنة- هذه الجملة فی کتابه فی السیرة لا یکفی لإلزام أهل السنة بها، إذ شرط اعتبار الحدیث عندهم تخریجه فی کتب المحدثین المسندة مع الحکم بالصحة، فالحدیث الذی لا اسناد له عندهم کالجمل الضال، و لا یصغون الیه أبدا».</w:t>
      </w:r>
    </w:p>
    <w:p>
      <w:pPr>
        <w:pStyle w:val="BookText"/>
      </w:pPr>
      <w:r>
        <w:rPr>
          <w:rFonts w:ascii="IRNazanin" w:hAnsi="IRNazanin" w:eastAsia="IRNazanin" w:cs="IRNazanin"/>
          <w:lang w:bidi="fa-IR"/>
          <w:color w:val="111111"/>
          <w:sz w:val="28"/>
          <w:szCs w:val="28"/>
          <w:rtl/>
        </w:rPr>
        <w:t xml:space="preserve">فتغافل (الدهلوی) عن هذه القاعدة فی المقام عجیب؟! اللهم الا أن یکون قد فقد وعیه.. و اللّه العاصم.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التاریخ الصغیر 1/ 302.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31- 33.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حجة اللّه البالغة 134.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فی شرح تقریب النواوی 1/ 171- 172.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المتناهیة فی الأحادیث الواهیة 1/ 268.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1/ 98.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المشکاة للطیبی- مخطوط-.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الحافظ.</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276.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2/ 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 557.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2/ 91. أسماء رجال المشکاة.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مسلم 1/ 30- 31.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2/ 90.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2/ 91.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 114، تذکرة الحفاظ 2/ 634، الإکمال فی أسماء الرجال 3/ 803، أسماء رجال المشکاة، مقالید الأسانید، کشف الظنون، بستان المحدثین.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1/ 114.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 634.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1324 و أنظر طبقات الحفاظ 473.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 557.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104- 105.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1/ 109.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تدریب الراوی 1/ 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8/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التقیید و الإیضاح: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1/ 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8/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226.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شفاء الأسقام 10- 11.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225.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 مخطوط.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303.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411.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1/ 293.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7/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303.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5/ 303.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هدی الساری 2/ 142- 144.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1/ 16.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417.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3/ 14- 15.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دار الکتب الظاهریة، و هی نسخة قدیمة کتبت فی حیاة المؤلف سنة 581 کتبها علی بن ملکداد الجنزی و فی آخرها قراءات و سماعات أهمها ما هو بخط المؤلف. و هی ضمن المجموع رقم 37 ق 6- 27، انظر فهرس مخطوطات دار الکتب الظاهریة) فهرس حدیث ص 40) و هذا الحدیث فی الورقة 8 أ- 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104- 105.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فی الاسوة الحسنة بالحبیب 231- 227.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54.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2/ 219.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 126.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2/ 602- 603.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2/ 401- 402.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2/ 110- 111.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223.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الحدیث بشرح العراقی 27- 28.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علوم الحدیث 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ألفیة الحدیث 1/ 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زهر الآداب- هامش العقد الفرید 1/ 62- 63.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بحب أقرباء الرسول ذوی الشرف تألیف شمس الدین أبی الخیر محمد بن عبد الرحمن السخاوی القاهری الشافعی نزیل الحرمین الشریفین المتوفی سنة 902، ترجم لنفسه فی کتابه الضوء اللامع 8/ 2- 32 ترجمة مبسوطة وعد فی ص 18 فی مؤلفاته کتاب الاستجلاب هذا، و ألف فی ترجمة حیاته بنفسه کتابا حافلا کبیرا سماه ارشاد الغاوی الی ترجمة السخاوی، رأیت منه نسخة قدیمة فی المکتبة السلیمانیة و انتقیت منه فوائد لا یحضرنی الآن رقمه و تاریخه، وعد کتابه الاستجلاب هذا هناک أیضا فی عداد مؤلفاته.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السمهودی، نور الدین علی بن عبد اللّه بن أحمد الحسنی المدنی الشافعی المتوفی سنة 911 له ترجمة فی الشذرات 8/ 50 و فی النور السافر ص 58 و ترجم له معاصره شمس الدین السخاوی فی التحفة اللطیفة ترجمة موسعة فی سبع صحائف کبار و هی أوسع ترجمة فی الکتاب و هی أضعاف سائر تراجم الکتاب، رأیت منه نسخة کاملة فی قطعتین یکمل بعضها بعضا فی مکتبة طوب قبوسرای، أثنی علیه فیه کثیرا و حکی ثناء الاعلام و قد نقلت ترجمته منه ملخصا ذکر فیه: و قد صحبته من سنة بضع و ستین ثم کثرت خلطتی به.. و کذا سمع غیره من تصانیفی و کان علی خیر و عبادة و سکون … و یستمد مما لعله یقف علیه من تصانیفی کالقول البدیع و ارتقاء الغرف.. و قد وقفت له علی عدة تصانیف منها (جواهر العقدین) فی فضل الشرفین شرف العلم و شرف النسب.. و تصانیفه حسبما کتبه لی بخطه: اقتضاء الوفا..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ص 15 من الطبعة المصریة. و تقدم فی ج 1/ 133.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5/ 209.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3/ 533.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178.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المتقدم فی ص 163 ج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مصورة فی مکتبة آیة اللّه الحکیم العامة فی النجف الأشرف عن معهد المخطوطات بجامعة الدول العربیة بالقاهرة علی نسخة کتبت سنة 708 فی دار الکتب المصریة رقم 394 حدیث.</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الروض النضیر 5/ 344.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321.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82.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3 رقم 2681.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445.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6/ 326.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الورقة 38 بن الجزء الثالث من نسخة قیمة فی دار الکتب الظاهریة بدمشق.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احمد بن حنبل.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 329.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6/ 355.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300.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6/ 364.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الذریة الطّاهرة: 168. و رأیت منه نسخة ضمن مجموعة کتبت سنة 855 فی مکتبة کوپرلی فی اسلامبول رقم 428 و هی تبدأ بالورقة 60 من المجموعة.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المتقدم ص 139 ج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المتقدم ص 77 ج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الورقة 72/ أ من نسخة دار الکتب الظاهریة بدمشق.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413.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الکبیر 8/ 414.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الجرح و التعدیل 8/ 321.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10/ 230.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علمت لم لا یحتج به ابن عدی و لیس بالقوی عنده، لان عامة حدیثه فی أهل البیت من حدیث الثقلین و أشباهه، فمن تمسک بهم و عمل بوصیة النبی فیهم لیس بالقوی. عند ابن عدی و حزبه.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 196.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3 الرقم 2679.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4/ 395 رقم 1728.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رأیت ان ابا حاتم ترجم له و سکت علیه فلم یجرحه، و لکن ابن عدی و مقلدوه لا یرون أحادیثه مستقیمة لأنه یروی لعلی فضیلة.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 386.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128.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411.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3 رقم 2678.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6/ 388.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290.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 7/ 330.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356.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288.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9/ 469.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3/ 297.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11/ 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4/ 284.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1/ 135.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المتشابه فی الرسم 1/ 62.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 8/ 410.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9/ 336.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تعجیل المنفعة: 301.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6/ 331.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الآثار 4/ 368.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4/ 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7/ 155.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355.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3 رقم 2683.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9/ 164.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442.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مطین.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الوشاء الواسطی.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406.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الأنماطی.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8/ 442.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الورقة 40 ب من نسخة خزائنیة فی مکتبة ایاصوفیا رقم 894 بالمکتبة السلیمانیة باسلامبول کتبت سنة 1090 عن نسخة عتیقة روایة ابن الحامض الحنبلی سمعها علی ابن اللتی سنة 627 بروایته عن المؤلف، قرأتها و انتقیت منها فی رحلتی عام 1387.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2 ص 310 باب فضل من قرأ القرآن، الحدیث رقم 3319.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10/ 113.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2/ 148.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الورقة 11 قال أخبرنا احمد بن علی بن محمد بن اسماعیل ابو نصر الطوسی المعروف</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7/ 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101.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6/ 396.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366.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واسط 158.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10/ 113.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402.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المعرفة و التاریخ 1/ 536.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الورقة 24 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القسم الثانی الورقة 87/ أ.</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الصحیح: ابن أبی المختار. کما فی غیره من المصادر.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6/ 400.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234.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1/ 493.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 427.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أثبت الشامیین و شیوخه کلهم ثقات: کما تقدم عن أبی داود أحدهم الولید بن عبد الملک السکیر الخمار الذی مزق القرآن و عزم علی أن یشرب الخمر علی ظهر الکعبة.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القطان هو الذی فی نفسه عن الامام الصادق علیه السّلام شی‌ء! و تراه هنا یوثق حریز.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237.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الامة: 287.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509.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2/ 194.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7/ 335.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 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الآثار 4/ 268.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10/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اخبار أصبهان 2/ 175.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9/ 188.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417.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7/ 340.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واسط 215.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9/ 84.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3/ 264.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 47 الطبعة الاولی.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416.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195.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بهامش الحلیة ان هنا بیاضا بالأصل، و لما ذا لأنه کان نص حدیث الغدیر فحذفه حفاظ السنة و الشریعة!!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9/ 64.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255.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407.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ج 3 الرقم 2678.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6/ 412.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 297.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7/ 360.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10/ 361.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 197.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1/ 104.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7/ 355.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7/ 80- 84.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ج 3 الرقم 2681.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87.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الخلاصة 1/ 166.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335.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الورقة 68/ أ من نسخة قیمة مکتوبة علی نسخة کانت فی دار الحدیث النوریة بدمشق و کان علیها خطوط الحفاظ و أئمة الحدیث کزاهر بن طاهر الشحامی و أبی سعد الجنزرودی و أبی العلاء الهمدانی و أبی الفضل بن ناصر و غیرهم. و علی هذه النسخة سماعات کثیرة تاریخ بعضها سنة 611 و بعضها سنة 773 و هذه النسخة رأیتها فی المکتبة السلیمانیة باسلامبول مکتبة شهید علی پاشا رقم 564. و هو فی المطبوعة 2/ 376.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 132.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374.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المتقدم فی ص 141 ج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رأیت قطعة قدیمة منه من القرن السادس فی مکتبة السلطان أحمد الثالث فی طوب قبوسرای باسلامبول رقم 348 و أورد هذا الحدیث فی الورقة 240 فی أبواب الصدقات.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الحافظ أبو حاتم ابن حبان البستی المتوفی سنة 354 تلمیذ الحافظ ابن خزیمة فی کتاب المجروحین فی المقدمات 1/ 93 طبعة دار الوعی بحلب: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14/ 304.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11/ 425.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من المجلد الاول رأیتها فی مکتبة مراد ملا باسلامبول رقم 578.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الذین وقفوا عن القول بأن القرآن مخلوق أو قدیم!!.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5/ 151.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9/ 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أصبهان 1/ 81.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الدارقطنی.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5/ 223.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163.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البزار نسخة من المجلد الاول رأیتها و علقت منها فی مکتبة مراد ملا فی اسلامبول رقم 578 نسخة القرن السابع و هذا الحدیث فی الورقة 75 ب منه و أورده الحافظ ابن حجر فی زوائد مسند البزار فی الورقة 277/ أ من نسخة المکتبة الآصفیة بحیدرآباد رقم 7295.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344.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544.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2/ 148.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7/ 30.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9/ 319.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یحیی بن سعید بن حیان التیمی.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بن یحیی بن بکیر التمیمی.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أخرجه أحمد فی فضائل علی رقم 90 و فی المسند 4/ 371 عن اسود بن عامر عن إسرائیل بالاسناد و اللفظ.</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المعرفة و التاریخ 1/ 536- 538.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 التعدیل 9/ 208.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385.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10/ 113.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6/ 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3 رقم 2680.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153.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الآثار 4/ 368.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الجرح و التعدیل 7/ 89.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349.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3/ 109.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9/ 322- 328.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2/ 106.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662.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7/ 261.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3/ 345.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355.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2/ 124.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البالوزی.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709.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459.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حفص ابن شاهین.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12/ 152.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الإکمال 1/ 410.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تبصیر المنتبه 1/ 132.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البرتی.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مشکل الآثار 4/ 368.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9/ 464.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الإکمال 7/ 244.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تبصیر المنتبه 2/ 128.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4/ 371.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خواص الامة 322.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808.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قدیمة منه فی دار الکتب الظاهریة بدمشق رقم 362 حدیث، علیها سماعات کثیرة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رواه ابن الجوزی فی العلل المتناهیة بإسناده من طریق العقیلی.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حذف الخونة المتاعبون بالسنة النبویة المطهرة من مبغضی آل محمد علیهم السّلام الثقل الثانی من الحدیث، علی ان الترمذی رواه فی صحیحه ج 2 ص 219 من طریق زید ابن الحسن الأنماطی عن جعفر بن محمد عن أبیه عن جابر بلفظه الکامل من غیر سقط و لا حذف. فراجع ما تقدم فی ص 124 ج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833.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2/ 148.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259.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7/ 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265.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9/ 64.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أظنه ابن مندة فی تاریخ أصبهان فانه معاصر لأبی نعیم و متأخر عنه و کان بینهما تنافس شدید!.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اخبار أصبهان 2/ 80.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90.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 283.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10/ 113.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3/ 533.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2/ 293.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882.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شذرات الذهب 3/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قیمة و نسخة قدیمة و هذا الجزء روایة أبی طاهر محمد بن أحمد بن محمد بن عبد الرحیم عنه.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أصبهان 2/ 90.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راوی الجزء کما تقدم.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1/ 404.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945.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3/ 69.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العبر 2/ 351.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3/ 109.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282.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 355.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1/ 104.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69.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تقدمت روایة عبد بن حمید الکشی فی شیخه جعفر بن عون المخزومی المتوفی 206 بإسناده و لفظه.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4/ 259.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الغریبین: ثقل.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95.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7/ 30.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4/ 118.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ج 20 القسم الاول ص 191.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11/ 113.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5/ 97.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المفسرین 1/ 256.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الجنان 3/ 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نسخة قیمة منه فی دار الکتب الظاهریة بدمشق رقم الورقة 30/ أ، و هو فی المطبوعة 1/ 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 1/ 135.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الکنجرودی.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انباه الرواة 3/ 165.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1/ 157.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108.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الداودی.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المزرقی.</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8/ 283.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2/ 131.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الحموئی.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3/ 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1/ 288.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فی غریب الحدیث 1/ 170.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5/ 168.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7/ 147.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المفسرین 2/ 314.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المحرر الوجیز فی تفسیر کتاب اللّه العزیز 1/ 34.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الدیباج المذهب 2/ 57.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10/ 162.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1289.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1324.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القراء 1/ 204.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10/ 248.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رأیت منه نسختین فی مکتبات ترکیا نسخة فی مکتبة نور عثمانیة رقم 3412 و أخری فی لاله‌لی بالمکتبة السلیمانیة رقم 3343 بخط قاسم بن ابی بکر بن ملک احمد السلیمانی الملطی کتبها سنة 919 و عنها نقلت.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15/ 180.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1470.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8/ 395- 400.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رأیت نسخة قدیمة منه کتبت فی سنة 676 فی مکتبة ایاصوفیا رقم 3504 فی المکتبة السلیمانیة باسلامبول. و نسخته هناک بخطی و هی منقولة عن نسخة قرئت علی المؤلف سنة 647 و وصف هناک بالسید الأوحد العالم البارع الورع العارف بحر الطریقة لسان الحقیقة مقدم الطوائف نهایة کل واصف شرف الدین أبو محمد عمر ابن السعید شجاع الدین محمد ابن الشیخ نجیب الدین عبد الواحد المعروفین بمسجد رباط المجاهد فی الموصل.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رأیت النصف الثانی منه فی کتب جار اللّه أیوب بالمکتبة السلیمانیة باسلامبول رقم 264 بخط الحسین بن أحمد البهنسی فرغ منه 4 شعبان 694 و قوبل بأصله المنقول منه و هو مقابل بأصل مسموع علی الشیخ أبی عبد اللّه القرطبی بحق سماعه من مؤلفه. و هذا الحدیث فی الورقة 100/ أ منه.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الدیباج المذهب: 68.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6/ 375.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مجمع الآداب 4 ق 1 ص 190. رقم 235.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1/ 519.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13/ 199.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50.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1/ 242.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الورقة 340 ب من نسخة من مکتبة تورهان والده رقم 60 فی المکتبة السلیمانیة فی اسلامبول بخط ابن أخی المؤلف فرغ منه 23 ربیع الاول سنة 753.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الورقة 356/ أ من نسخة کتبت علی نسخة الأصل بخط المؤلف بتاریخ المحرم سنة 768 و هی فی مکتبة تورهان والده برقم 59 فی المکتبة السلیمانیة باسلامبول.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منه ضمن مجموعة مکتوبة سنة 824 فی دار الکتب الظاهریة بدمشق رقم 5883.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أنباء الغمر 1/ 249.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صرح المؤلف فی خطبة الکتاب بقوله: و سمیتها النجم الثاقب. و کذلک ذکره فی کشف الظنون 2/ 1930 بهذا الاسم و فی تعالیق أنباء الغمر و أعلام الزرکلی.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2/ 113.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6/ 262.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البدر الطالع 2/ 205.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104.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14/ 135.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1/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5/ 267- 283.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3/ 156.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فی کشف الظنون 2/ 1596 باسم مجمع الاخبار فی مناقب الأخیار و قال: المشهور انه یقال له مجمع الأحباب و تذکرة اولی الألباب، و قال: و اقتفی فی ترتیبه أثر الحلیة انتهی.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أنباء الغمر 1/ 128.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طبعة مصر مطبوعات دار الاعتصام بالقاهرة بتحقیق محمد أحمد عاشور سنة 1392.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المنهل الصافی 1/ 394- 399.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أنباء الغمر 9/ 170.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2/ 21- 25.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 نسخة فی الخزانة التیموریة رقم 254 حدیث کما فی فهرسها ج 1 ص 217 و لم یورخ وفاته.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طبعة المطبعة العصریة بالکویت نشر التراث الإسلامی ادارة الشئون الإسلامیة بوزارة الأوقاف الکویتیة بتحقیق الأستاذ المحقق حبیب الرحمن الاعظمی سنة 1393.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مسانید أبی داود الطیالسی و الحمیدی و ابن أبی عمر و مسدد و ابن منیع البغوی و ابن أبی شیبة و عبد بن حمید الکشی و الحارث بن أبی أسامة و أضاف إلیها من مسندی أبی یعلی و ابن راهویه.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2/ 36- 40.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 الوصول الی جامع الأصول 3/ 297.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السائرة 2/ 158.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المسافر 212- 221.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طبعة بیروت باسم الأئمة الاثنا عشر حققه و نشره الدکتور صلاح الدین المنجد سنة 1377.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الکواکب السائرة 2/ 52.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طبعة الهند عام 1346 فی المطبعة الخیریة ببلدة میرته.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4/ 204.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سمط النجوم العوالی 2/ 502.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1/ 402.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التعریف 1/ 164.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التعریف 2/ 136.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سلک الدرر 1/ 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نفحة الریحانة 2/ 137.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سلک الدرر 3/ 30.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الإتحاف بحب الاشراف: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المکتبة الظاهریة ضمن مجموعة رقم 3671 من الورقة 71- الی الورقة 77 کتب سنة 1214 فهرس التاریخ للریان ص 605.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أرخ وفاته فی فهرس الخزانة التیموریة 1/ 239 سنة 1193 أو 94.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البشر 2/ 1011.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2/ 300.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راموز الأحادیث 144.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الجامع للأصول 3/ 308- 309.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الهامش: أحادیث الثقلین من الأحادیث التی رواها أجلاء علماء أهل السنة و أکابر محدثیهم فی صحاحهم بأسانیدهم المتعددة و اتفق علی روایتها الفریقان، فرواها مسلم و الترمذی فی صحیحهما و الامام أحمد بن حنبل فی مسنده و الثعلبی فی تفسیره و ابن المغازلی الشافعی فی المناقب و صاحب الجمع بین الصحاح الستة و الحمیدی فی افراد مسلم و السمعانی فی فضائل الصحابة و موفق بن أحمد و الطبرانیّ و ابن حجر فی صواعقه و غیرهم- و رویت من طریق أهل البیت باثنین و ثمانین طریقا- و العقد الفرید لابن عبد ربه القرطبی و ذخائر العقبی لأحمد بن عبد اللّه الطبری و تفسیر الخازن فی تفسیر آیة الاعتصام و تفسیر ابن کثیر فی آیة المودة و فی تفسیر آیة التطهیر و شرح نهج البلاغة لابن أبی الحدید و فی الحلیة لأبی نعیم الاصبهانی و أسد الغابة لابن الأثیر و الدر النثیر للسیوطی و لسان العرب لجمال الدین الإفریقی.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2/ 219.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مخطوط.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89- 90.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136.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93.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 167.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ذوی القربی- مخطوط.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3/ 109.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16- 18.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233.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 166.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 مخطوط.</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2/ 60.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 168.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الصحیح 2/ 219.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 166.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الاخبار 1/ 98 عن أبی سعید الخدری قریب منه.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مخطوط.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2/ 222.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90.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نفع قوت المغتذی 2/ 220.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232.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2/ 174.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7/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فی شرح المشکاة 5/ 600.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نزل من القرآن فی علی- مخطوط.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فی معرفة الأئمة 1/ 311.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السوی- مخطوط.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5/ 600.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نسیم الریاض 3/ 410.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دراسات اللبیب 232.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العلیة: 30.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أشعة اللمعات فی شرح المشکاة 4/ 677.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المواهب اللدنیة 7/ 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نسیم الریاض 3/ 410.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أشعة اللمعات 4/ 681.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90.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مخطوط.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مخطوط.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6/ 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5/ 538.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المرقاة 5/ 594.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المرقاة 5/ 601.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3/ 357.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90.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دراسات اللبیب 233.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هدایة السعداء- مخطوط.</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35.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5/ 600.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323.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العلیة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العقائد لابن روزبهان- 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غرائب القرآن 1/ 347.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مخطوط.</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236.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مخطوط.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110.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90.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المال- مخطوط.</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الفتاوی الفقهیة الکبری 2/ 122.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2/ 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5/ 181.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163.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أنوری.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3/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136.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112.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35.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480- 483.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198.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128- 130.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4/ 95.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4/ 280.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44.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 15- 17. باب اتباع سنة الخلفاء الراشدین المهدیین.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3/ 362، الاصابة 2/ 447.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174.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3/ 362.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466.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214.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3/ 118.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ذیل المذیل للطبری.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374.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34.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القاری 11/ 187.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تهذیب التهذیب 1/ 154.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347.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11/ 154.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325.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 303.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421.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1/ 109.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 151.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1/ 218.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بقی.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475.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477.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104.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1/ 109.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تاج العروس: بقی.</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410.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280.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358.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2/ 463.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135.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166.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10/ 210.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10/ 211.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238.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1407.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494.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446.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79- 80.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منقبة المطهرین- 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العلویة- 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ترجیح الفضائل- مخطوط.</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317.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شرف المصطفی- مخطوط.</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198.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الأصول 69.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الامة 322.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54.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المنتقی فی سیرة المصطفی- مخطوط.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الرسالة العلیة فی الأحادیث النبویة 29- 30.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136.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البردة.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5/ 600.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3/ 14. التیسیر 1/ 367.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أشعة اللمعات 4/ 681.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مخطوط.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التقریر و التحبیر فی شرح التحریر 3/ 99.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المقاصد الحسنة فی الأحادیث المشتهرة علی الالسنة 198.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المنتشرة فی الأحادیث المشتهرة 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التقریر و التحبیر 3/ 99.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البخاری 3/ 96.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القاصد الحسنة 198.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المنتثرة 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الموضوعات 100.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الکبری 190- 191.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73.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الصغری 68.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فی شرح المشکاة 5/ 616.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مسلم الثبوت. بشرح عبد العلی 2/ 510.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المواهب 3/ 233.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2/ 510.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CF68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2</dc:title>
  <dc:description/>
  <dc:subject/>
  <cp:keywords/>
  <cp:category/>
  <cp:lastModifiedBy/>
  <dcterms:created xsi:type="dcterms:W3CDTF">2026-08-21T14:19:48+03:30</dcterms:created>
  <dcterms:modified xsi:type="dcterms:W3CDTF">2026-08-21T14:19:48+03:30</dcterms:modified>
</cp:coreProperties>
</file>

<file path=docProps/custom.xml><?xml version="1.0" encoding="utf-8"?>
<Properties xmlns="http://schemas.openxmlformats.org/officeDocument/2006/custom-properties" xmlns:vt="http://schemas.openxmlformats.org/officeDocument/2006/docPropsVTypes"/>
</file>