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نمونه 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77899_1067777946">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3877901_1067777946">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3877903_1067777946">
            <w:r>
              <w:rPr>
                <w:webHidden/>
                <w:rStyle w:val="IndexLink"/>
                <w:rtl w:val="true"/>
              </w:rPr>
              <w:t>(</w:t>
            </w:r>
            <w:r>
              <w:rPr>
                <w:rStyle w:val="IndexLink"/>
              </w:rPr>
              <w:t>48</w:t>
            </w:r>
            <w:r>
              <w:rPr>
                <w:rStyle w:val="IndexLink"/>
                <w:rtl w:val="true"/>
              </w:rPr>
              <w:t xml:space="preserve">) </w:t>
            </w:r>
            <w:r>
              <w:rPr>
                <w:rStyle w:val="IndexLink"/>
                <w:rtl w:val="true"/>
              </w:rPr>
              <w:t>سوره فتح این سوره در</w:t>
            </w:r>
            <w:r>
              <w:rPr>
                <w:rStyle w:val="IndexLink"/>
                <w:rtl w:val="true"/>
              </w:rPr>
              <w:t>"</w:t>
            </w:r>
            <w:r>
              <w:rPr>
                <w:rStyle w:val="IndexLink"/>
                <w:rtl w:val="true"/>
              </w:rPr>
              <w:t>مدینه</w:t>
            </w:r>
            <w:r>
              <w:rPr>
                <w:rStyle w:val="IndexLink"/>
                <w:rtl w:val="true"/>
              </w:rPr>
              <w:t>"</w:t>
            </w:r>
            <w:r>
              <w:rPr>
                <w:rStyle w:val="IndexLink"/>
                <w:rtl w:val="true"/>
              </w:rPr>
              <w:t xml:space="preserve">نازل شده و دارای </w:t>
            </w:r>
            <w:r>
              <w:rPr>
                <w:rStyle w:val="IndexLink"/>
              </w:rPr>
              <w:t>29</w:t>
            </w:r>
            <w:r>
              <w:rPr>
                <w:rStyle w:val="IndexLink"/>
                <w:rtl w:val="true"/>
              </w:rPr>
              <w:t xml:space="preserve"> </w:t>
            </w:r>
            <w:r>
              <w:rPr>
                <w:rStyle w:val="IndexLink"/>
                <w:rtl w:val="true"/>
              </w:rPr>
              <w:t>آیه است</w:t>
            </w:r>
            <w:r>
              <w:rPr>
                <w:rStyle w:val="IndexLink"/>
                <w:rtl w:val="true"/>
              </w:rPr>
              <w:tab/>
            </w:r>
            <w:r>
              <w:rPr>
                <w:rStyle w:val="IndexLink"/>
              </w:rPr>
              <w:t>12</w:t>
            </w:r>
          </w:hyperlink>
        </w:p>
        <w:p>
          <w:pPr>
            <w:pStyle w:val="Contents3"/>
            <w:tabs>
              <w:tab w:val="clear" w:pos="8459"/>
              <w:tab w:val="right" w:pos="9026" w:leader="dot"/>
            </w:tabs>
            <w:rPr/>
          </w:pPr>
          <w:hyperlink w:anchor="__RefHeading___Toc3877905_1067777946">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877907_106777794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17</w:t>
            </w:r>
          </w:hyperlink>
        </w:p>
        <w:p>
          <w:pPr>
            <w:pStyle w:val="Contents4"/>
            <w:tabs>
              <w:tab w:val="clear" w:pos="8176"/>
              <w:tab w:val="right" w:pos="9026" w:leader="dot"/>
            </w:tabs>
            <w:rPr/>
          </w:pPr>
          <w:hyperlink w:anchor="__RefHeading___Toc3877909_1067777946">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3877911_1067777946">
            <w:r>
              <w:rPr>
                <w:webHidden/>
                <w:rStyle w:val="IndexLink"/>
                <w:rtl w:val="true"/>
              </w:rPr>
              <w:t>ترجمه</w:t>
            </w:r>
            <w:r>
              <w:rPr>
                <w:rStyle w:val="IndexLink"/>
                <w:rtl w:val="true"/>
              </w:rPr>
              <w:t>:</w:t>
              <w:tab/>
            </w:r>
            <w:r>
              <w:rPr>
                <w:rStyle w:val="IndexLink"/>
              </w:rPr>
              <w:t>17</w:t>
            </w:r>
          </w:hyperlink>
        </w:p>
        <w:p>
          <w:pPr>
            <w:pStyle w:val="Contents4"/>
            <w:tabs>
              <w:tab w:val="clear" w:pos="8176"/>
              <w:tab w:val="right" w:pos="9026" w:leader="dot"/>
            </w:tabs>
            <w:rPr/>
          </w:pPr>
          <w:hyperlink w:anchor="__RefHeading___Toc3877913_1067777946">
            <w:r>
              <w:rPr>
                <w:webHidden/>
                <w:rStyle w:val="IndexLink"/>
                <w:rtl w:val="true"/>
              </w:rPr>
              <w:t>تفسیر</w:t>
            </w:r>
            <w:r>
              <w:rPr>
                <w:rStyle w:val="IndexLink"/>
                <w:rtl w:val="true"/>
              </w:rPr>
              <w:t>:</w:t>
              <w:tab/>
            </w:r>
            <w:r>
              <w:rPr>
                <w:rStyle w:val="IndexLink"/>
              </w:rPr>
              <w:t>17</w:t>
            </w:r>
          </w:hyperlink>
        </w:p>
        <w:p>
          <w:pPr>
            <w:pStyle w:val="Contents4"/>
            <w:tabs>
              <w:tab w:val="clear" w:pos="8176"/>
              <w:tab w:val="right" w:pos="9026" w:leader="dot"/>
            </w:tabs>
            <w:rPr/>
          </w:pPr>
          <w:hyperlink w:anchor="__RefHeading___Toc3877915_1067777946">
            <w:r>
              <w:rPr>
                <w:webHidden/>
                <w:rStyle w:val="IndexLink"/>
                <w:rtl w:val="true"/>
              </w:rPr>
              <w:t>داستان صلح حدیبیه</w:t>
            </w:r>
            <w:r>
              <w:rPr>
                <w:rStyle w:val="IndexLink"/>
                <w:rtl w:val="true"/>
              </w:rPr>
              <w:tab/>
            </w:r>
            <w:r>
              <w:rPr>
                <w:rStyle w:val="IndexLink"/>
              </w:rPr>
              <w:t>18</w:t>
            </w:r>
          </w:hyperlink>
        </w:p>
        <w:p>
          <w:pPr>
            <w:pStyle w:val="Contents4"/>
            <w:tabs>
              <w:tab w:val="clear" w:pos="8176"/>
              <w:tab w:val="right" w:pos="9026" w:leader="dot"/>
            </w:tabs>
            <w:rPr/>
          </w:pPr>
          <w:hyperlink w:anchor="__RefHeading___Toc3877917_1067777946">
            <w:r>
              <w:rPr>
                <w:webHidden/>
                <w:rStyle w:val="IndexLink"/>
                <w:rtl w:val="true"/>
              </w:rPr>
              <w:t>پیامدهای سیاسی و اجتماعی و مذهبی صلح حدیبیه</w:t>
            </w:r>
            <w:r>
              <w:rPr>
                <w:rStyle w:val="IndexLink"/>
                <w:rtl w:val="true"/>
              </w:rPr>
              <w:tab/>
            </w:r>
            <w:r>
              <w:rPr>
                <w:rStyle w:val="IndexLink"/>
              </w:rPr>
              <w:t>22</w:t>
            </w:r>
          </w:hyperlink>
        </w:p>
        <w:p>
          <w:pPr>
            <w:pStyle w:val="Contents3"/>
            <w:tabs>
              <w:tab w:val="clear" w:pos="8459"/>
              <w:tab w:val="right" w:pos="9026" w:leader="dot"/>
            </w:tabs>
            <w:rPr/>
          </w:pPr>
          <w:hyperlink w:anchor="__RefHeading___Toc3877919_106777794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آیات </w:t>
            </w:r>
            <w:r>
              <w:rPr>
                <w:rStyle w:val="IndexLink"/>
              </w:rPr>
              <w:t>2</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26</w:t>
            </w:r>
          </w:hyperlink>
        </w:p>
        <w:p>
          <w:pPr>
            <w:pStyle w:val="Contents4"/>
            <w:tabs>
              <w:tab w:val="clear" w:pos="8176"/>
              <w:tab w:val="right" w:pos="9026" w:leader="dot"/>
            </w:tabs>
            <w:rPr/>
          </w:pPr>
          <w:hyperlink w:anchor="__RefHeading___Toc3877921_1067777946">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3877923_1067777946">
            <w:r>
              <w:rPr>
                <w:webHidden/>
                <w:rStyle w:val="IndexLink"/>
                <w:rtl w:val="true"/>
              </w:rPr>
              <w:t>ترجمه</w:t>
            </w:r>
            <w:r>
              <w:rPr>
                <w:rStyle w:val="IndexLink"/>
                <w:rtl w:val="true"/>
              </w:rPr>
              <w:t>:</w:t>
              <w:tab/>
            </w:r>
            <w:r>
              <w:rPr>
                <w:rStyle w:val="IndexLink"/>
              </w:rPr>
              <w:t>26</w:t>
            </w:r>
          </w:hyperlink>
        </w:p>
        <w:p>
          <w:pPr>
            <w:pStyle w:val="Contents4"/>
            <w:tabs>
              <w:tab w:val="clear" w:pos="8176"/>
              <w:tab w:val="right" w:pos="9026" w:leader="dot"/>
            </w:tabs>
            <w:rPr/>
          </w:pPr>
          <w:hyperlink w:anchor="__RefHeading___Toc3877925_1067777946">
            <w:r>
              <w:rPr>
                <w:webHidden/>
                <w:rStyle w:val="IndexLink"/>
                <w:rtl w:val="true"/>
              </w:rPr>
              <w:t>تفسیر</w:t>
            </w:r>
            <w:r>
              <w:rPr>
                <w:rStyle w:val="IndexLink"/>
                <w:rtl w:val="true"/>
              </w:rPr>
              <w:t>:</w:t>
              <w:tab/>
            </w:r>
            <w:r>
              <w:rPr>
                <w:rStyle w:val="IndexLink"/>
              </w:rPr>
              <w:t>26</w:t>
            </w:r>
          </w:hyperlink>
        </w:p>
        <w:p>
          <w:pPr>
            <w:pStyle w:val="Contents4"/>
            <w:tabs>
              <w:tab w:val="clear" w:pos="8176"/>
              <w:tab w:val="right" w:pos="9026" w:leader="dot"/>
            </w:tabs>
            <w:rPr/>
          </w:pPr>
          <w:hyperlink w:anchor="__RefHeading___Toc3877927_1067777946">
            <w:r>
              <w:rPr>
                <w:webHidden/>
                <w:rStyle w:val="IndexLink"/>
                <w:rtl w:val="true"/>
              </w:rPr>
              <w:t>نکته‌ها</w:t>
            </w:r>
            <w:r>
              <w:rPr>
                <w:rStyle w:val="IndexLink"/>
                <w:rtl w:val="true"/>
              </w:rPr>
              <w:t>:</w:t>
              <w:tab/>
            </w:r>
            <w:r>
              <w:rPr>
                <w:rStyle w:val="IndexLink"/>
              </w:rPr>
              <w:t>27</w:t>
            </w:r>
          </w:hyperlink>
        </w:p>
        <w:p>
          <w:pPr>
            <w:pStyle w:val="Contents5"/>
            <w:tabs>
              <w:tab w:val="clear" w:pos="7892"/>
              <w:tab w:val="right" w:pos="9026" w:leader="dot"/>
            </w:tabs>
            <w:rPr/>
          </w:pPr>
          <w:hyperlink w:anchor="__RefHeading___Toc3877929_1067777946">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3877931_1067777946">
            <w:r>
              <w:rPr>
                <w:webHidden/>
                <w:rStyle w:val="IndexLink"/>
              </w:rPr>
              <w:t>1</w:t>
            </w:r>
            <w:r>
              <w:rPr>
                <w:rStyle w:val="IndexLink"/>
                <w:rtl w:val="true"/>
              </w:rPr>
              <w:t>-</w:t>
            </w:r>
            <w:r>
              <w:rPr>
                <w:rStyle w:val="IndexLink"/>
                <w:rtl w:val="true"/>
              </w:rPr>
              <w:t>پاسخ به چند سؤال مهم</w:t>
            </w:r>
            <w:r>
              <w:rPr>
                <w:rStyle w:val="IndexLink"/>
                <w:rtl w:val="true"/>
              </w:rPr>
              <w:tab/>
            </w:r>
            <w:r>
              <w:rPr>
                <w:rStyle w:val="IndexLink"/>
              </w:rPr>
              <w:t>27</w:t>
            </w:r>
          </w:hyperlink>
        </w:p>
        <w:p>
          <w:pPr>
            <w:pStyle w:val="Contents5"/>
            <w:tabs>
              <w:tab w:val="clear" w:pos="7892"/>
              <w:tab w:val="right" w:pos="9026" w:leader="dot"/>
            </w:tabs>
            <w:rPr/>
          </w:pPr>
          <w:hyperlink w:anchor="__RefHeading___Toc3877933_1067777946">
            <w:r>
              <w:rPr>
                <w:webHidden/>
                <w:rStyle w:val="IndexLink"/>
              </w:rPr>
              <w:t>2</w:t>
            </w:r>
            <w:r>
              <w:rPr>
                <w:rStyle w:val="IndexLink"/>
                <w:rtl w:val="true"/>
              </w:rPr>
              <w:t>-</w:t>
            </w:r>
            <w:r>
              <w:rPr>
                <w:rStyle w:val="IndexLink"/>
                <w:rtl w:val="true"/>
              </w:rPr>
              <w:t>منظور از</w:t>
            </w:r>
            <w:r>
              <w:rPr>
                <w:rStyle w:val="IndexLink"/>
                <w:rtl w:val="true"/>
              </w:rPr>
              <w:t xml:space="preserve">" </w:t>
            </w:r>
            <w:r>
              <w:rPr>
                <w:rStyle w:val="IndexLink"/>
                <w:rtl w:val="true"/>
              </w:rPr>
              <w:t xml:space="preserve">مٰا تَقَدَّمَ </w:t>
            </w:r>
            <w:r>
              <w:rPr>
                <w:rStyle w:val="IndexLink"/>
                <w:rtl w:val="true"/>
              </w:rPr>
              <w:t>"</w:t>
            </w:r>
            <w:r>
              <w:rPr>
                <w:rStyle w:val="IndexLink"/>
                <w:rtl w:val="true"/>
              </w:rPr>
              <w:t>و</w:t>
            </w:r>
            <w:r>
              <w:rPr>
                <w:rStyle w:val="IndexLink"/>
                <w:rtl w:val="true"/>
              </w:rPr>
              <w:t xml:space="preserve">" </w:t>
            </w:r>
            <w:r>
              <w:rPr>
                <w:rStyle w:val="IndexLink"/>
                <w:rtl w:val="true"/>
              </w:rPr>
              <w:t xml:space="preserve">مٰا تَأَخَّرَ </w:t>
            </w:r>
            <w:r>
              <w:rPr>
                <w:rStyle w:val="IndexLink"/>
                <w:rtl w:val="true"/>
              </w:rPr>
              <w:t>"</w:t>
            </w:r>
            <w:r>
              <w:rPr>
                <w:rStyle w:val="IndexLink"/>
                <w:rtl w:val="true"/>
              </w:rPr>
              <w:t>چیست؟</w:t>
            </w:r>
            <w:r>
              <w:rPr>
                <w:rStyle w:val="IndexLink"/>
                <w:rtl w:val="true"/>
              </w:rPr>
              <w:tab/>
            </w:r>
            <w:r>
              <w:rPr>
                <w:rStyle w:val="IndexLink"/>
              </w:rPr>
              <w:t>31</w:t>
            </w:r>
          </w:hyperlink>
        </w:p>
        <w:p>
          <w:pPr>
            <w:pStyle w:val="Contents3"/>
            <w:tabs>
              <w:tab w:val="clear" w:pos="8459"/>
              <w:tab w:val="right" w:pos="9026" w:leader="dot"/>
            </w:tabs>
            <w:rPr/>
          </w:pPr>
          <w:hyperlink w:anchor="__RefHeading___Toc3877935_106777794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33</w:t>
            </w:r>
          </w:hyperlink>
        </w:p>
        <w:p>
          <w:pPr>
            <w:pStyle w:val="Contents4"/>
            <w:tabs>
              <w:tab w:val="clear" w:pos="8176"/>
              <w:tab w:val="right" w:pos="9026" w:leader="dot"/>
            </w:tabs>
            <w:rPr/>
          </w:pPr>
          <w:hyperlink w:anchor="__RefHeading___Toc3877937_1067777946">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3877939_1067777946">
            <w:r>
              <w:rPr>
                <w:webHidden/>
                <w:rStyle w:val="IndexLink"/>
                <w:rtl w:val="true"/>
              </w:rPr>
              <w:t>ترجمه</w:t>
            </w:r>
            <w:r>
              <w:rPr>
                <w:rStyle w:val="IndexLink"/>
                <w:rtl w:val="true"/>
              </w:rPr>
              <w:t>:</w:t>
              <w:tab/>
            </w:r>
            <w:r>
              <w:rPr>
                <w:rStyle w:val="IndexLink"/>
              </w:rPr>
              <w:t>33</w:t>
            </w:r>
          </w:hyperlink>
        </w:p>
        <w:p>
          <w:pPr>
            <w:pStyle w:val="Contents4"/>
            <w:tabs>
              <w:tab w:val="clear" w:pos="8176"/>
              <w:tab w:val="right" w:pos="9026" w:leader="dot"/>
            </w:tabs>
            <w:rPr/>
          </w:pPr>
          <w:hyperlink w:anchor="__RefHeading___Toc3877941_1067777946">
            <w:r>
              <w:rPr>
                <w:webHidden/>
                <w:rStyle w:val="IndexLink"/>
                <w:rtl w:val="true"/>
              </w:rPr>
              <w:t>تفسیر</w:t>
            </w:r>
            <w:r>
              <w:rPr>
                <w:rStyle w:val="IndexLink"/>
                <w:rtl w:val="true"/>
              </w:rPr>
              <w:t>:</w:t>
              <w:tab/>
            </w:r>
            <w:r>
              <w:rPr>
                <w:rStyle w:val="IndexLink"/>
              </w:rPr>
              <w:t>33</w:t>
            </w:r>
          </w:hyperlink>
        </w:p>
        <w:p>
          <w:pPr>
            <w:pStyle w:val="Contents5"/>
            <w:tabs>
              <w:tab w:val="clear" w:pos="7892"/>
              <w:tab w:val="right" w:pos="9026" w:leader="dot"/>
            </w:tabs>
            <w:rPr/>
          </w:pPr>
          <w:hyperlink w:anchor="__RefHeading___Toc3877943_1067777946">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3877945_1067777946">
            <w:r>
              <w:rPr>
                <w:webHidden/>
                <w:rStyle w:val="IndexLink"/>
                <w:rtl w:val="true"/>
              </w:rPr>
              <w:t>نزول سکینه بر دلهای مؤمنان</w:t>
            </w:r>
            <w:r>
              <w:rPr>
                <w:rStyle w:val="IndexLink"/>
                <w:rtl w:val="true"/>
              </w:rPr>
              <w:tab/>
            </w:r>
            <w:r>
              <w:rPr>
                <w:rStyle w:val="IndexLink"/>
              </w:rPr>
              <w:t>33</w:t>
            </w:r>
          </w:hyperlink>
        </w:p>
        <w:p>
          <w:pPr>
            <w:pStyle w:val="Contents5"/>
            <w:tabs>
              <w:tab w:val="clear" w:pos="7892"/>
              <w:tab w:val="right" w:pos="9026" w:leader="dot"/>
            </w:tabs>
            <w:rPr/>
          </w:pPr>
          <w:hyperlink w:anchor="__RefHeading___Toc3877947_1067777946">
            <w:r>
              <w:rPr>
                <w:webHidden/>
                <w:rStyle w:val="IndexLink"/>
                <w:rtl w:val="true"/>
              </w:rPr>
              <w:t>این سکینه چه بود؟</w:t>
            </w:r>
            <w:r>
              <w:rPr>
                <w:rStyle w:val="IndexLink"/>
                <w:rtl w:val="true"/>
              </w:rPr>
              <w:tab/>
            </w:r>
            <w:r>
              <w:rPr>
                <w:rStyle w:val="IndexLink"/>
              </w:rPr>
              <w:t>34</w:t>
            </w:r>
          </w:hyperlink>
        </w:p>
        <w:p>
          <w:pPr>
            <w:pStyle w:val="Contents4"/>
            <w:tabs>
              <w:tab w:val="clear" w:pos="8176"/>
              <w:tab w:val="right" w:pos="9026" w:leader="dot"/>
            </w:tabs>
            <w:rPr/>
          </w:pPr>
          <w:hyperlink w:anchor="__RefHeading___Toc3877949_1067777946">
            <w:r>
              <w:rPr>
                <w:webHidden/>
                <w:rStyle w:val="IndexLink"/>
                <w:rtl w:val="true"/>
              </w:rPr>
              <w:t>نکته‌ها</w:t>
            </w:r>
            <w:r>
              <w:rPr>
                <w:rStyle w:val="IndexLink"/>
                <w:rtl w:val="true"/>
              </w:rPr>
              <w:t>:</w:t>
              <w:tab/>
            </w:r>
            <w:r>
              <w:rPr>
                <w:rStyle w:val="IndexLink"/>
              </w:rPr>
              <w:t>36</w:t>
            </w:r>
          </w:hyperlink>
        </w:p>
        <w:p>
          <w:pPr>
            <w:pStyle w:val="Contents5"/>
            <w:tabs>
              <w:tab w:val="clear" w:pos="7892"/>
              <w:tab w:val="right" w:pos="9026" w:leader="dot"/>
            </w:tabs>
            <w:rPr/>
          </w:pPr>
          <w:hyperlink w:anchor="__RefHeading___Toc3877951_1067777946">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3877953_1067777946">
            <w:r>
              <w:rPr>
                <w:webHidden/>
                <w:rStyle w:val="IndexLink"/>
              </w:rPr>
              <w:t>1</w:t>
            </w:r>
            <w:r>
              <w:rPr>
                <w:rStyle w:val="IndexLink"/>
                <w:rtl w:val="true"/>
              </w:rPr>
              <w:t>-</w:t>
            </w:r>
            <w:r>
              <w:rPr>
                <w:rStyle w:val="IndexLink"/>
                <w:rtl w:val="true"/>
              </w:rPr>
              <w:t>آرامش بی نظیر</w:t>
            </w:r>
            <w:r>
              <w:rPr>
                <w:rStyle w:val="IndexLink"/>
                <w:rtl w:val="true"/>
              </w:rPr>
              <w:t>!</w:t>
              <w:tab/>
            </w:r>
            <w:r>
              <w:rPr>
                <w:rStyle w:val="IndexLink"/>
              </w:rPr>
              <w:t>36</w:t>
            </w:r>
          </w:hyperlink>
        </w:p>
        <w:p>
          <w:pPr>
            <w:pStyle w:val="Contents5"/>
            <w:tabs>
              <w:tab w:val="clear" w:pos="7892"/>
              <w:tab w:val="right" w:pos="9026" w:leader="dot"/>
            </w:tabs>
            <w:rPr/>
          </w:pPr>
          <w:hyperlink w:anchor="__RefHeading___Toc3877955_1067777946">
            <w:r>
              <w:rPr>
                <w:webHidden/>
                <w:rStyle w:val="IndexLink"/>
              </w:rPr>
              <w:t>2</w:t>
            </w:r>
            <w:r>
              <w:rPr>
                <w:rStyle w:val="IndexLink"/>
                <w:rtl w:val="true"/>
              </w:rPr>
              <w:t>-</w:t>
            </w:r>
            <w:r>
              <w:rPr>
                <w:rStyle w:val="IndexLink"/>
                <w:rtl w:val="true"/>
              </w:rPr>
              <w:t>سلسله مراتب ایمان</w:t>
            </w:r>
            <w:r>
              <w:rPr>
                <w:rStyle w:val="IndexLink"/>
                <w:rtl w:val="true"/>
              </w:rPr>
              <w:tab/>
            </w:r>
            <w:r>
              <w:rPr>
                <w:rStyle w:val="IndexLink"/>
              </w:rPr>
              <w:t>37</w:t>
            </w:r>
          </w:hyperlink>
        </w:p>
        <w:p>
          <w:pPr>
            <w:pStyle w:val="Contents5"/>
            <w:tabs>
              <w:tab w:val="clear" w:pos="7892"/>
              <w:tab w:val="right" w:pos="9026" w:leader="dot"/>
            </w:tabs>
            <w:rPr/>
          </w:pPr>
          <w:hyperlink w:anchor="__RefHeading___Toc3877957_1067777946">
            <w:r>
              <w:rPr>
                <w:webHidden/>
                <w:rStyle w:val="IndexLink"/>
              </w:rPr>
              <w:t>3</w:t>
            </w:r>
            <w:r>
              <w:rPr>
                <w:rStyle w:val="IndexLink"/>
                <w:rtl w:val="true"/>
              </w:rPr>
              <w:t>-</w:t>
            </w:r>
            <w:r>
              <w:rPr>
                <w:rStyle w:val="IndexLink"/>
                <w:rtl w:val="true"/>
              </w:rPr>
              <w:t>دو وسیله مهم آرامش</w:t>
            </w:r>
            <w:r>
              <w:rPr>
                <w:rStyle w:val="IndexLink"/>
                <w:rtl w:val="true"/>
              </w:rPr>
              <w:tab/>
            </w:r>
            <w:r>
              <w:rPr>
                <w:rStyle w:val="IndexLink"/>
              </w:rPr>
              <w:t>38</w:t>
            </w:r>
          </w:hyperlink>
        </w:p>
        <w:p>
          <w:pPr>
            <w:pStyle w:val="Contents3"/>
            <w:tabs>
              <w:tab w:val="clear" w:pos="8459"/>
              <w:tab w:val="right" w:pos="9026" w:leader="dot"/>
            </w:tabs>
            <w:rPr/>
          </w:pPr>
          <w:hyperlink w:anchor="__RefHeading___Toc3877959_106777794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آیات </w:t>
            </w:r>
            <w:r>
              <w:rPr>
                <w:rStyle w:val="IndexLink"/>
              </w:rPr>
              <w:t>5</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39</w:t>
            </w:r>
          </w:hyperlink>
        </w:p>
        <w:p>
          <w:pPr>
            <w:pStyle w:val="Contents4"/>
            <w:tabs>
              <w:tab w:val="clear" w:pos="8176"/>
              <w:tab w:val="right" w:pos="9026" w:leader="dot"/>
            </w:tabs>
            <w:rPr/>
          </w:pPr>
          <w:hyperlink w:anchor="__RefHeading___Toc3877961_1067777946">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3877963_1067777946">
            <w:r>
              <w:rPr>
                <w:webHidden/>
                <w:rStyle w:val="IndexLink"/>
                <w:rtl w:val="true"/>
              </w:rPr>
              <w:t>ترجمه</w:t>
            </w:r>
            <w:r>
              <w:rPr>
                <w:rStyle w:val="IndexLink"/>
                <w:rtl w:val="true"/>
              </w:rPr>
              <w:t>:</w:t>
              <w:tab/>
            </w:r>
            <w:r>
              <w:rPr>
                <w:rStyle w:val="IndexLink"/>
              </w:rPr>
              <w:t>39</w:t>
            </w:r>
          </w:hyperlink>
        </w:p>
        <w:p>
          <w:pPr>
            <w:pStyle w:val="Contents4"/>
            <w:tabs>
              <w:tab w:val="clear" w:pos="8176"/>
              <w:tab w:val="right" w:pos="9026" w:leader="dot"/>
            </w:tabs>
            <w:rPr/>
          </w:pPr>
          <w:hyperlink w:anchor="__RefHeading___Toc3877965_1067777946">
            <w:r>
              <w:rPr>
                <w:webHidden/>
                <w:rStyle w:val="IndexLink"/>
                <w:rtl w:val="true"/>
              </w:rPr>
              <w:t>تفسیر</w:t>
            </w:r>
            <w:r>
              <w:rPr>
                <w:rStyle w:val="IndexLink"/>
                <w:rtl w:val="true"/>
              </w:rPr>
              <w:t>:</w:t>
              <w:tab/>
            </w:r>
            <w:r>
              <w:rPr>
                <w:rStyle w:val="IndexLink"/>
              </w:rPr>
              <w:t>40</w:t>
            </w:r>
          </w:hyperlink>
        </w:p>
        <w:p>
          <w:pPr>
            <w:pStyle w:val="Contents4"/>
            <w:tabs>
              <w:tab w:val="clear" w:pos="8176"/>
              <w:tab w:val="right" w:pos="9026" w:leader="dot"/>
            </w:tabs>
            <w:rPr/>
          </w:pPr>
          <w:hyperlink w:anchor="__RefHeading___Toc3877967_1067777946">
            <w:r>
              <w:rPr>
                <w:webHidden/>
                <w:rStyle w:val="IndexLink"/>
                <w:rtl w:val="true"/>
              </w:rPr>
              <w:t>نکته</w:t>
            </w:r>
            <w:r>
              <w:rPr>
                <w:rStyle w:val="IndexLink"/>
                <w:rtl w:val="true"/>
              </w:rPr>
              <w:t>:</w:t>
              <w:tab/>
            </w:r>
            <w:r>
              <w:rPr>
                <w:rStyle w:val="IndexLink"/>
              </w:rPr>
              <w:t>44</w:t>
            </w:r>
          </w:hyperlink>
        </w:p>
        <w:p>
          <w:pPr>
            <w:pStyle w:val="Contents3"/>
            <w:tabs>
              <w:tab w:val="clear" w:pos="8459"/>
              <w:tab w:val="right" w:pos="9026" w:leader="dot"/>
            </w:tabs>
            <w:rPr/>
          </w:pPr>
          <w:hyperlink w:anchor="__RefHeading___Toc3877969_106777794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47</w:t>
            </w:r>
          </w:hyperlink>
        </w:p>
        <w:p>
          <w:pPr>
            <w:pStyle w:val="Contents4"/>
            <w:tabs>
              <w:tab w:val="clear" w:pos="8176"/>
              <w:tab w:val="right" w:pos="9026" w:leader="dot"/>
            </w:tabs>
            <w:rPr/>
          </w:pPr>
          <w:hyperlink w:anchor="__RefHeading___Toc3877971_1067777946">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3877973_1067777946">
            <w:r>
              <w:rPr>
                <w:webHidden/>
                <w:rStyle w:val="IndexLink"/>
                <w:rtl w:val="true"/>
              </w:rPr>
              <w:t>ترجمه</w:t>
            </w:r>
            <w:r>
              <w:rPr>
                <w:rStyle w:val="IndexLink"/>
                <w:rtl w:val="true"/>
              </w:rPr>
              <w:t>:</w:t>
              <w:tab/>
            </w:r>
            <w:r>
              <w:rPr>
                <w:rStyle w:val="IndexLink"/>
              </w:rPr>
              <w:t>47</w:t>
            </w:r>
          </w:hyperlink>
        </w:p>
        <w:p>
          <w:pPr>
            <w:pStyle w:val="Contents4"/>
            <w:tabs>
              <w:tab w:val="clear" w:pos="8176"/>
              <w:tab w:val="right" w:pos="9026" w:leader="dot"/>
            </w:tabs>
            <w:rPr/>
          </w:pPr>
          <w:hyperlink w:anchor="__RefHeading___Toc3877975_1067777946">
            <w:r>
              <w:rPr>
                <w:webHidden/>
                <w:rStyle w:val="IndexLink"/>
                <w:rtl w:val="true"/>
              </w:rPr>
              <w:t>تفسیر</w:t>
            </w:r>
            <w:r>
              <w:rPr>
                <w:rStyle w:val="IndexLink"/>
                <w:rtl w:val="true"/>
              </w:rPr>
              <w:t>:</w:t>
              <w:tab/>
            </w:r>
            <w:r>
              <w:rPr>
                <w:rStyle w:val="IndexLink"/>
              </w:rPr>
              <w:t>47</w:t>
            </w:r>
          </w:hyperlink>
        </w:p>
        <w:p>
          <w:pPr>
            <w:pStyle w:val="Contents3"/>
            <w:tabs>
              <w:tab w:val="clear" w:pos="8459"/>
              <w:tab w:val="right" w:pos="9026" w:leader="dot"/>
            </w:tabs>
            <w:rPr/>
          </w:pPr>
          <w:hyperlink w:anchor="__RefHeading___Toc3877977_106777794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55</w:t>
            </w:r>
          </w:hyperlink>
        </w:p>
        <w:p>
          <w:pPr>
            <w:pStyle w:val="Contents4"/>
            <w:tabs>
              <w:tab w:val="clear" w:pos="8176"/>
              <w:tab w:val="right" w:pos="9026" w:leader="dot"/>
            </w:tabs>
            <w:rPr/>
          </w:pPr>
          <w:hyperlink w:anchor="__RefHeading___Toc3877979_1067777946">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3877981_1067777946">
            <w:r>
              <w:rPr>
                <w:webHidden/>
                <w:rStyle w:val="IndexLink"/>
                <w:rtl w:val="true"/>
              </w:rPr>
              <w:t>ترجمه</w:t>
            </w:r>
            <w:r>
              <w:rPr>
                <w:rStyle w:val="IndexLink"/>
                <w:rtl w:val="true"/>
              </w:rPr>
              <w:t>:</w:t>
              <w:tab/>
            </w:r>
            <w:r>
              <w:rPr>
                <w:rStyle w:val="IndexLink"/>
              </w:rPr>
              <w:t>56</w:t>
            </w:r>
          </w:hyperlink>
        </w:p>
        <w:p>
          <w:pPr>
            <w:pStyle w:val="Contents4"/>
            <w:tabs>
              <w:tab w:val="clear" w:pos="8176"/>
              <w:tab w:val="right" w:pos="9026" w:leader="dot"/>
            </w:tabs>
            <w:rPr/>
          </w:pPr>
          <w:hyperlink w:anchor="__RefHeading___Toc3877983_1067777946">
            <w:r>
              <w:rPr>
                <w:webHidden/>
                <w:rStyle w:val="IndexLink"/>
                <w:rtl w:val="true"/>
              </w:rPr>
              <w:t>تفسیر</w:t>
            </w:r>
            <w:r>
              <w:rPr>
                <w:rStyle w:val="IndexLink"/>
                <w:rtl w:val="true"/>
              </w:rPr>
              <w:t>:</w:t>
              <w:tab/>
            </w:r>
            <w:r>
              <w:rPr>
                <w:rStyle w:val="IndexLink"/>
              </w:rPr>
              <w:t>56</w:t>
            </w:r>
          </w:hyperlink>
        </w:p>
        <w:p>
          <w:pPr>
            <w:pStyle w:val="Contents4"/>
            <w:tabs>
              <w:tab w:val="clear" w:pos="8176"/>
              <w:tab w:val="right" w:pos="9026" w:leader="dot"/>
            </w:tabs>
            <w:rPr/>
          </w:pPr>
          <w:hyperlink w:anchor="__RefHeading___Toc3877985_1067777946">
            <w:r>
              <w:rPr>
                <w:webHidden/>
                <w:rStyle w:val="IndexLink"/>
                <w:rtl w:val="true"/>
              </w:rPr>
              <w:t>نکته</w:t>
            </w:r>
            <w:r>
              <w:rPr>
                <w:rStyle w:val="IndexLink"/>
                <w:rtl w:val="true"/>
              </w:rPr>
              <w:t>:</w:t>
              <w:tab/>
            </w:r>
            <w:r>
              <w:rPr>
                <w:rStyle w:val="IndexLink"/>
              </w:rPr>
              <w:t>61</w:t>
            </w:r>
          </w:hyperlink>
        </w:p>
        <w:p>
          <w:pPr>
            <w:pStyle w:val="Contents3"/>
            <w:tabs>
              <w:tab w:val="clear" w:pos="8459"/>
              <w:tab w:val="right" w:pos="9026" w:leader="dot"/>
            </w:tabs>
            <w:rPr/>
          </w:pPr>
          <w:hyperlink w:anchor="__RefHeading___Toc3877987_106777794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64</w:t>
            </w:r>
          </w:hyperlink>
        </w:p>
        <w:p>
          <w:pPr>
            <w:pStyle w:val="Contents4"/>
            <w:tabs>
              <w:tab w:val="clear" w:pos="8176"/>
              <w:tab w:val="right" w:pos="9026" w:leader="dot"/>
            </w:tabs>
            <w:rPr/>
          </w:pPr>
          <w:hyperlink w:anchor="__RefHeading___Toc3877989_1067777946">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3877991_1067777946">
            <w:r>
              <w:rPr>
                <w:webHidden/>
                <w:rStyle w:val="IndexLink"/>
                <w:rtl w:val="true"/>
              </w:rPr>
              <w:t>ترجمه</w:t>
            </w:r>
            <w:r>
              <w:rPr>
                <w:rStyle w:val="IndexLink"/>
                <w:rtl w:val="true"/>
              </w:rPr>
              <w:t>:</w:t>
              <w:tab/>
            </w:r>
            <w:r>
              <w:rPr>
                <w:rStyle w:val="IndexLink"/>
              </w:rPr>
              <w:t>65</w:t>
            </w:r>
          </w:hyperlink>
        </w:p>
        <w:p>
          <w:pPr>
            <w:pStyle w:val="Contents4"/>
            <w:tabs>
              <w:tab w:val="clear" w:pos="8176"/>
              <w:tab w:val="right" w:pos="9026" w:leader="dot"/>
            </w:tabs>
            <w:rPr/>
          </w:pPr>
          <w:hyperlink w:anchor="__RefHeading___Toc3877993_1067777946">
            <w:r>
              <w:rPr>
                <w:webHidden/>
                <w:rStyle w:val="IndexLink"/>
                <w:rtl w:val="true"/>
              </w:rPr>
              <w:t>تفسیر</w:t>
            </w:r>
            <w:r>
              <w:rPr>
                <w:rStyle w:val="IndexLink"/>
                <w:rtl w:val="true"/>
              </w:rPr>
              <w:t>:</w:t>
              <w:tab/>
            </w:r>
            <w:r>
              <w:rPr>
                <w:rStyle w:val="IndexLink"/>
              </w:rPr>
              <w:t>65</w:t>
            </w:r>
          </w:hyperlink>
        </w:p>
        <w:p>
          <w:pPr>
            <w:pStyle w:val="Contents3"/>
            <w:tabs>
              <w:tab w:val="clear" w:pos="8459"/>
              <w:tab w:val="right" w:pos="9026" w:leader="dot"/>
            </w:tabs>
            <w:rPr/>
          </w:pPr>
          <w:hyperlink w:anchor="__RefHeading___Toc3877995_106777794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73</w:t>
            </w:r>
          </w:hyperlink>
        </w:p>
        <w:p>
          <w:pPr>
            <w:pStyle w:val="Contents4"/>
            <w:tabs>
              <w:tab w:val="clear" w:pos="8176"/>
              <w:tab w:val="right" w:pos="9026" w:leader="dot"/>
            </w:tabs>
            <w:rPr/>
          </w:pPr>
          <w:hyperlink w:anchor="__RefHeading___Toc3877997_1067777946">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3877999_1067777946">
            <w:r>
              <w:rPr>
                <w:webHidden/>
                <w:rStyle w:val="IndexLink"/>
                <w:rtl w:val="true"/>
              </w:rPr>
              <w:t>ترجمه</w:t>
            </w:r>
            <w:r>
              <w:rPr>
                <w:rStyle w:val="IndexLink"/>
                <w:rtl w:val="true"/>
              </w:rPr>
              <w:t>:</w:t>
              <w:tab/>
            </w:r>
            <w:r>
              <w:rPr>
                <w:rStyle w:val="IndexLink"/>
              </w:rPr>
              <w:t>73</w:t>
            </w:r>
          </w:hyperlink>
        </w:p>
        <w:p>
          <w:pPr>
            <w:pStyle w:val="Contents4"/>
            <w:tabs>
              <w:tab w:val="clear" w:pos="8176"/>
              <w:tab w:val="right" w:pos="9026" w:leader="dot"/>
            </w:tabs>
            <w:rPr/>
          </w:pPr>
          <w:hyperlink w:anchor="__RefHeading___Toc3878001_1067777946">
            <w:r>
              <w:rPr>
                <w:webHidden/>
                <w:rStyle w:val="IndexLink"/>
                <w:rtl w:val="true"/>
              </w:rPr>
              <w:t>تفسیر</w:t>
            </w:r>
            <w:r>
              <w:rPr>
                <w:rStyle w:val="IndexLink"/>
                <w:rtl w:val="true"/>
              </w:rPr>
              <w:t>:</w:t>
              <w:tab/>
            </w:r>
            <w:r>
              <w:rPr>
                <w:rStyle w:val="IndexLink"/>
              </w:rPr>
              <w:t>73</w:t>
            </w:r>
          </w:hyperlink>
        </w:p>
        <w:p>
          <w:pPr>
            <w:pStyle w:val="Contents4"/>
            <w:tabs>
              <w:tab w:val="clear" w:pos="8176"/>
              <w:tab w:val="right" w:pos="9026" w:leader="dot"/>
            </w:tabs>
            <w:rPr/>
          </w:pPr>
          <w:hyperlink w:anchor="__RefHeading___Toc3878003_1067777946">
            <w:r>
              <w:rPr>
                <w:webHidden/>
                <w:rStyle w:val="IndexLink"/>
                <w:rtl w:val="true"/>
              </w:rPr>
              <w:t>نکته</w:t>
            </w:r>
            <w:r>
              <w:rPr>
                <w:rStyle w:val="IndexLink"/>
                <w:rtl w:val="true"/>
              </w:rPr>
              <w:t>:</w:t>
              <w:tab/>
            </w:r>
            <w:r>
              <w:rPr>
                <w:rStyle w:val="IndexLink"/>
              </w:rPr>
              <w:t>77</w:t>
            </w:r>
          </w:hyperlink>
        </w:p>
        <w:p>
          <w:pPr>
            <w:pStyle w:val="Contents3"/>
            <w:tabs>
              <w:tab w:val="clear" w:pos="8459"/>
              <w:tab w:val="right" w:pos="9026" w:leader="dot"/>
            </w:tabs>
            <w:rPr/>
          </w:pPr>
          <w:hyperlink w:anchor="__RefHeading___Toc3878005_106777794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87</w:t>
            </w:r>
          </w:hyperlink>
        </w:p>
        <w:p>
          <w:pPr>
            <w:pStyle w:val="Contents4"/>
            <w:tabs>
              <w:tab w:val="clear" w:pos="8176"/>
              <w:tab w:val="right" w:pos="9026" w:leader="dot"/>
            </w:tabs>
            <w:rPr/>
          </w:pPr>
          <w:hyperlink w:anchor="__RefHeading___Toc3878007_1067777946">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3878009_1067777946">
            <w:r>
              <w:rPr>
                <w:webHidden/>
                <w:rStyle w:val="IndexLink"/>
                <w:rtl w:val="true"/>
              </w:rPr>
              <w:t>ترجمه</w:t>
            </w:r>
            <w:r>
              <w:rPr>
                <w:rStyle w:val="IndexLink"/>
                <w:rtl w:val="true"/>
              </w:rPr>
              <w:t>:</w:t>
              <w:tab/>
            </w:r>
            <w:r>
              <w:rPr>
                <w:rStyle w:val="IndexLink"/>
              </w:rPr>
              <w:t>87</w:t>
            </w:r>
          </w:hyperlink>
        </w:p>
        <w:p>
          <w:pPr>
            <w:pStyle w:val="Contents4"/>
            <w:tabs>
              <w:tab w:val="clear" w:pos="8176"/>
              <w:tab w:val="right" w:pos="9026" w:leader="dot"/>
            </w:tabs>
            <w:rPr/>
          </w:pPr>
          <w:hyperlink w:anchor="__RefHeading___Toc3878011_1067777946">
            <w:r>
              <w:rPr>
                <w:webHidden/>
                <w:rStyle w:val="IndexLink"/>
                <w:rtl w:val="true"/>
              </w:rPr>
              <w:t>تفسیر</w:t>
            </w:r>
            <w:r>
              <w:rPr>
                <w:rStyle w:val="IndexLink"/>
                <w:rtl w:val="true"/>
              </w:rPr>
              <w:t>:</w:t>
              <w:tab/>
            </w:r>
            <w:r>
              <w:rPr>
                <w:rStyle w:val="IndexLink"/>
              </w:rPr>
              <w:t>87</w:t>
            </w:r>
          </w:hyperlink>
        </w:p>
        <w:p>
          <w:pPr>
            <w:pStyle w:val="Contents4"/>
            <w:tabs>
              <w:tab w:val="clear" w:pos="8176"/>
              <w:tab w:val="right" w:pos="9026" w:leader="dot"/>
            </w:tabs>
            <w:rPr/>
          </w:pPr>
          <w:hyperlink w:anchor="__RefHeading___Toc3878013_1067777946">
            <w:r>
              <w:rPr>
                <w:webHidden/>
                <w:rStyle w:val="IndexLink"/>
                <w:rtl w:val="true"/>
              </w:rPr>
              <w:t>نکته</w:t>
            </w:r>
            <w:r>
              <w:rPr>
                <w:rStyle w:val="IndexLink"/>
                <w:rtl w:val="true"/>
              </w:rPr>
              <w:t>:</w:t>
              <w:tab/>
            </w:r>
            <w:r>
              <w:rPr>
                <w:rStyle w:val="IndexLink"/>
              </w:rPr>
              <w:t>91</w:t>
            </w:r>
          </w:hyperlink>
        </w:p>
        <w:p>
          <w:pPr>
            <w:pStyle w:val="Contents3"/>
            <w:tabs>
              <w:tab w:val="clear" w:pos="8459"/>
              <w:tab w:val="right" w:pos="9026" w:leader="dot"/>
            </w:tabs>
            <w:rPr/>
          </w:pPr>
          <w:hyperlink w:anchor="__RefHeading___Toc3878015_106777794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94</w:t>
            </w:r>
          </w:hyperlink>
        </w:p>
        <w:p>
          <w:pPr>
            <w:pStyle w:val="Contents4"/>
            <w:tabs>
              <w:tab w:val="clear" w:pos="8176"/>
              <w:tab w:val="right" w:pos="9026" w:leader="dot"/>
            </w:tabs>
            <w:rPr/>
          </w:pPr>
          <w:hyperlink w:anchor="__RefHeading___Toc3878017_1067777946">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3878019_1067777946">
            <w:r>
              <w:rPr>
                <w:webHidden/>
                <w:rStyle w:val="IndexLink"/>
                <w:rtl w:val="true"/>
              </w:rPr>
              <w:t>ترجمه</w:t>
            </w:r>
            <w:r>
              <w:rPr>
                <w:rStyle w:val="IndexLink"/>
                <w:rtl w:val="true"/>
              </w:rPr>
              <w:t>:</w:t>
              <w:tab/>
            </w:r>
            <w:r>
              <w:rPr>
                <w:rStyle w:val="IndexLink"/>
              </w:rPr>
              <w:t>94</w:t>
            </w:r>
          </w:hyperlink>
        </w:p>
        <w:p>
          <w:pPr>
            <w:pStyle w:val="Contents4"/>
            <w:tabs>
              <w:tab w:val="clear" w:pos="8176"/>
              <w:tab w:val="right" w:pos="9026" w:leader="dot"/>
            </w:tabs>
            <w:rPr/>
          </w:pPr>
          <w:hyperlink w:anchor="__RefHeading___Toc3878021_1067777946">
            <w:r>
              <w:rPr>
                <w:webHidden/>
                <w:rStyle w:val="IndexLink"/>
                <w:rtl w:val="true"/>
              </w:rPr>
              <w:t>تفسیر</w:t>
            </w:r>
            <w:r>
              <w:rPr>
                <w:rStyle w:val="IndexLink"/>
                <w:rtl w:val="true"/>
              </w:rPr>
              <w:t>:</w:t>
              <w:tab/>
            </w:r>
            <w:r>
              <w:rPr>
                <w:rStyle w:val="IndexLink"/>
              </w:rPr>
              <w:t>95</w:t>
            </w:r>
          </w:hyperlink>
        </w:p>
        <w:p>
          <w:pPr>
            <w:pStyle w:val="Contents3"/>
            <w:tabs>
              <w:tab w:val="clear" w:pos="8459"/>
              <w:tab w:val="right" w:pos="9026" w:leader="dot"/>
            </w:tabs>
            <w:rPr/>
          </w:pPr>
          <w:hyperlink w:anchor="__RefHeading___Toc3878023_106777794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103</w:t>
            </w:r>
          </w:hyperlink>
        </w:p>
        <w:p>
          <w:pPr>
            <w:pStyle w:val="Contents4"/>
            <w:tabs>
              <w:tab w:val="clear" w:pos="8176"/>
              <w:tab w:val="right" w:pos="9026" w:leader="dot"/>
            </w:tabs>
            <w:rPr/>
          </w:pPr>
          <w:hyperlink w:anchor="__RefHeading___Toc3878025_1067777946">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3878027_1067777946">
            <w:r>
              <w:rPr>
                <w:webHidden/>
                <w:rStyle w:val="IndexLink"/>
                <w:rtl w:val="true"/>
              </w:rPr>
              <w:t>ترجمه</w:t>
            </w:r>
            <w:r>
              <w:rPr>
                <w:rStyle w:val="IndexLink"/>
                <w:rtl w:val="true"/>
              </w:rPr>
              <w:t>:</w:t>
              <w:tab/>
            </w:r>
            <w:r>
              <w:rPr>
                <w:rStyle w:val="IndexLink"/>
              </w:rPr>
              <w:t>103</w:t>
            </w:r>
          </w:hyperlink>
        </w:p>
        <w:p>
          <w:pPr>
            <w:pStyle w:val="Contents4"/>
            <w:tabs>
              <w:tab w:val="clear" w:pos="8176"/>
              <w:tab w:val="right" w:pos="9026" w:leader="dot"/>
            </w:tabs>
            <w:rPr/>
          </w:pPr>
          <w:hyperlink w:anchor="__RefHeading___Toc3878029_1067777946">
            <w:r>
              <w:rPr>
                <w:webHidden/>
                <w:rStyle w:val="IndexLink"/>
                <w:rtl w:val="true"/>
              </w:rPr>
              <w:t>تفسیر</w:t>
            </w:r>
            <w:r>
              <w:rPr>
                <w:rStyle w:val="IndexLink"/>
                <w:rtl w:val="true"/>
              </w:rPr>
              <w:t>:</w:t>
              <w:tab/>
            </w:r>
            <w:r>
              <w:rPr>
                <w:rStyle w:val="IndexLink"/>
              </w:rPr>
              <w:t>103</w:t>
            </w:r>
          </w:hyperlink>
        </w:p>
        <w:p>
          <w:pPr>
            <w:pStyle w:val="Contents4"/>
            <w:tabs>
              <w:tab w:val="clear" w:pos="8176"/>
              <w:tab w:val="right" w:pos="9026" w:leader="dot"/>
            </w:tabs>
            <w:rPr/>
          </w:pPr>
          <w:hyperlink w:anchor="__RefHeading___Toc3878031_1067777946">
            <w:r>
              <w:rPr>
                <w:webHidden/>
                <w:rStyle w:val="IndexLink"/>
                <w:rtl w:val="true"/>
              </w:rPr>
              <w:t>نکته</w:t>
            </w:r>
            <w:r>
              <w:rPr>
                <w:rStyle w:val="IndexLink"/>
                <w:rtl w:val="true"/>
              </w:rPr>
              <w:t>:</w:t>
              <w:tab/>
            </w:r>
            <w:r>
              <w:rPr>
                <w:rStyle w:val="IndexLink"/>
              </w:rPr>
              <w:t>107</w:t>
            </w:r>
          </w:hyperlink>
        </w:p>
        <w:p>
          <w:pPr>
            <w:pStyle w:val="Contents3"/>
            <w:tabs>
              <w:tab w:val="clear" w:pos="8459"/>
              <w:tab w:val="right" w:pos="9026" w:leader="dot"/>
            </w:tabs>
            <w:rPr/>
          </w:pPr>
          <w:hyperlink w:anchor="__RefHeading___Toc3878033_106777794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110</w:t>
            </w:r>
          </w:hyperlink>
        </w:p>
        <w:p>
          <w:pPr>
            <w:pStyle w:val="Contents4"/>
            <w:tabs>
              <w:tab w:val="clear" w:pos="8176"/>
              <w:tab w:val="right" w:pos="9026" w:leader="dot"/>
            </w:tabs>
            <w:rPr/>
          </w:pPr>
          <w:hyperlink w:anchor="__RefHeading___Toc3878035_1067777946">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3878037_1067777946">
            <w:r>
              <w:rPr>
                <w:webHidden/>
                <w:rStyle w:val="IndexLink"/>
                <w:rtl w:val="true"/>
              </w:rPr>
              <w:t>ترجمه</w:t>
            </w:r>
            <w:r>
              <w:rPr>
                <w:rStyle w:val="IndexLink"/>
                <w:rtl w:val="true"/>
              </w:rPr>
              <w:t>:</w:t>
              <w:tab/>
            </w:r>
            <w:r>
              <w:rPr>
                <w:rStyle w:val="IndexLink"/>
              </w:rPr>
              <w:t>110</w:t>
            </w:r>
          </w:hyperlink>
        </w:p>
        <w:p>
          <w:pPr>
            <w:pStyle w:val="Contents4"/>
            <w:tabs>
              <w:tab w:val="clear" w:pos="8176"/>
              <w:tab w:val="right" w:pos="9026" w:leader="dot"/>
            </w:tabs>
            <w:rPr/>
          </w:pPr>
          <w:hyperlink w:anchor="__RefHeading___Toc3878039_1067777946">
            <w:r>
              <w:rPr>
                <w:webHidden/>
                <w:rStyle w:val="IndexLink"/>
                <w:rtl w:val="true"/>
              </w:rPr>
              <w:t>تفسیر</w:t>
            </w:r>
            <w:r>
              <w:rPr>
                <w:rStyle w:val="IndexLink"/>
                <w:rtl w:val="true"/>
              </w:rPr>
              <w:t>:</w:t>
              <w:tab/>
            </w:r>
            <w:r>
              <w:rPr>
                <w:rStyle w:val="IndexLink"/>
              </w:rPr>
              <w:t>110</w:t>
            </w:r>
          </w:hyperlink>
        </w:p>
        <w:p>
          <w:pPr>
            <w:pStyle w:val="Contents5"/>
            <w:tabs>
              <w:tab w:val="clear" w:pos="7892"/>
              <w:tab w:val="right" w:pos="9026" w:leader="dot"/>
            </w:tabs>
            <w:rPr/>
          </w:pPr>
          <w:hyperlink w:anchor="__RefHeading___Toc3878041_1067777946">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3878043_1067777946">
            <w:r>
              <w:rPr>
                <w:webHidden/>
                <w:rStyle w:val="IndexLink"/>
                <w:rtl w:val="true"/>
              </w:rPr>
              <w:t>رؤیای صادقه پیامبر</w:t>
            </w:r>
            <w:r>
              <w:rPr>
                <w:rStyle w:val="IndexLink"/>
                <w:rtl w:val="true"/>
              </w:rPr>
              <w:t>(</w:t>
            </w:r>
            <w:r>
              <w:rPr>
                <w:rStyle w:val="IndexLink"/>
                <w:rtl w:val="true"/>
              </w:rPr>
              <w:t>ص</w:t>
            </w:r>
            <w:r>
              <w:rPr>
                <w:rStyle w:val="IndexLink"/>
                <w:rtl w:val="true"/>
              </w:rPr>
              <w:t>)</w:t>
              <w:tab/>
            </w:r>
            <w:r>
              <w:rPr>
                <w:rStyle w:val="IndexLink"/>
              </w:rPr>
              <w:t>110</w:t>
            </w:r>
          </w:hyperlink>
        </w:p>
        <w:p>
          <w:pPr>
            <w:pStyle w:val="Contents5"/>
            <w:tabs>
              <w:tab w:val="clear" w:pos="7892"/>
              <w:tab w:val="right" w:pos="9026" w:leader="dot"/>
            </w:tabs>
            <w:rPr/>
          </w:pPr>
          <w:hyperlink w:anchor="__RefHeading___Toc3878045_1067777946">
            <w:r>
              <w:rPr>
                <w:webHidden/>
                <w:rStyle w:val="IndexLink"/>
                <w:rtl w:val="true"/>
              </w:rPr>
              <w:t>در این آیه نکاتی جلب توجه می‌کند</w:t>
            </w:r>
            <w:r>
              <w:rPr>
                <w:rStyle w:val="IndexLink"/>
                <w:rtl w:val="true"/>
              </w:rPr>
              <w:t>:</w:t>
              <w:tab/>
            </w:r>
            <w:r>
              <w:rPr>
                <w:rStyle w:val="IndexLink"/>
              </w:rPr>
              <w:t>112</w:t>
            </w:r>
          </w:hyperlink>
        </w:p>
        <w:p>
          <w:pPr>
            <w:pStyle w:val="Contents5"/>
            <w:tabs>
              <w:tab w:val="clear" w:pos="7892"/>
              <w:tab w:val="right" w:pos="9026" w:leader="dot"/>
            </w:tabs>
            <w:rPr/>
          </w:pPr>
          <w:hyperlink w:anchor="__RefHeading___Toc3878047_1067777946">
            <w:r>
              <w:rPr>
                <w:webHidden/>
                <w:rStyle w:val="IndexLink"/>
                <w:rtl w:val="true"/>
              </w:rPr>
              <w:t>عمرة القضاء</w:t>
            </w:r>
            <w:r>
              <w:rPr>
                <w:rStyle w:val="IndexLink"/>
                <w:rtl w:val="true"/>
              </w:rPr>
              <w:tab/>
            </w:r>
            <w:r>
              <w:rPr>
                <w:rStyle w:val="IndexLink"/>
              </w:rPr>
              <w:t>114</w:t>
            </w:r>
          </w:hyperlink>
        </w:p>
        <w:p>
          <w:pPr>
            <w:pStyle w:val="Contents3"/>
            <w:tabs>
              <w:tab w:val="clear" w:pos="8459"/>
              <w:tab w:val="right" w:pos="9026" w:leader="dot"/>
            </w:tabs>
            <w:rPr/>
          </w:pPr>
          <w:hyperlink w:anchor="__RefHeading___Toc3878049_106777794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117</w:t>
            </w:r>
          </w:hyperlink>
        </w:p>
        <w:p>
          <w:pPr>
            <w:pStyle w:val="Contents4"/>
            <w:tabs>
              <w:tab w:val="clear" w:pos="8176"/>
              <w:tab w:val="right" w:pos="9026" w:leader="dot"/>
            </w:tabs>
            <w:rPr/>
          </w:pPr>
          <w:hyperlink w:anchor="__RefHeading___Toc3878051_1067777946">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3878053_1067777946">
            <w:r>
              <w:rPr>
                <w:webHidden/>
                <w:rStyle w:val="IndexLink"/>
                <w:rtl w:val="true"/>
              </w:rPr>
              <w:t>ترجمه</w:t>
            </w:r>
            <w:r>
              <w:rPr>
                <w:rStyle w:val="IndexLink"/>
                <w:rtl w:val="true"/>
              </w:rPr>
              <w:t>:</w:t>
              <w:tab/>
            </w:r>
            <w:r>
              <w:rPr>
                <w:rStyle w:val="IndexLink"/>
              </w:rPr>
              <w:t>117</w:t>
            </w:r>
          </w:hyperlink>
        </w:p>
        <w:p>
          <w:pPr>
            <w:pStyle w:val="Contents4"/>
            <w:tabs>
              <w:tab w:val="clear" w:pos="8176"/>
              <w:tab w:val="right" w:pos="9026" w:leader="dot"/>
            </w:tabs>
            <w:rPr/>
          </w:pPr>
          <w:hyperlink w:anchor="__RefHeading___Toc3878055_1067777946">
            <w:r>
              <w:rPr>
                <w:webHidden/>
                <w:rStyle w:val="IndexLink"/>
                <w:rtl w:val="true"/>
              </w:rPr>
              <w:t>تفسیر</w:t>
            </w:r>
            <w:r>
              <w:rPr>
                <w:rStyle w:val="IndexLink"/>
                <w:rtl w:val="true"/>
              </w:rPr>
              <w:t>:</w:t>
              <w:tab/>
            </w:r>
            <w:r>
              <w:rPr>
                <w:rStyle w:val="IndexLink"/>
              </w:rPr>
              <w:t>118</w:t>
            </w:r>
          </w:hyperlink>
        </w:p>
        <w:p>
          <w:pPr>
            <w:pStyle w:val="Contents4"/>
            <w:tabs>
              <w:tab w:val="clear" w:pos="8176"/>
              <w:tab w:val="right" w:pos="9026" w:leader="dot"/>
            </w:tabs>
            <w:rPr/>
          </w:pPr>
          <w:hyperlink w:anchor="__RefHeading___Toc3878057_1067777946">
            <w:r>
              <w:rPr>
                <w:webHidden/>
                <w:rStyle w:val="IndexLink"/>
                <w:rtl w:val="true"/>
              </w:rPr>
              <w:t>نکته‌ها</w:t>
            </w:r>
            <w:r>
              <w:rPr>
                <w:rStyle w:val="IndexLink"/>
                <w:rtl w:val="true"/>
              </w:rPr>
              <w:t>:</w:t>
              <w:tab/>
            </w:r>
            <w:r>
              <w:rPr>
                <w:rStyle w:val="IndexLink"/>
              </w:rPr>
              <w:t>127</w:t>
            </w:r>
          </w:hyperlink>
        </w:p>
        <w:p>
          <w:pPr>
            <w:pStyle w:val="Contents5"/>
            <w:tabs>
              <w:tab w:val="clear" w:pos="7892"/>
              <w:tab w:val="right" w:pos="9026" w:leader="dot"/>
            </w:tabs>
            <w:rPr/>
          </w:pPr>
          <w:hyperlink w:anchor="__RefHeading___Toc3878059_1067777946">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3878061_1067777946">
            <w:r>
              <w:rPr>
                <w:webHidden/>
                <w:rStyle w:val="IndexLink"/>
              </w:rPr>
              <w:t>1</w:t>
            </w:r>
            <w:r>
              <w:rPr>
                <w:rStyle w:val="IndexLink"/>
                <w:rtl w:val="true"/>
              </w:rPr>
              <w:t>-</w:t>
            </w:r>
            <w:r>
              <w:rPr>
                <w:rStyle w:val="IndexLink"/>
                <w:rtl w:val="true"/>
              </w:rPr>
              <w:t>داستان تنزیه صحابه</w:t>
            </w:r>
            <w:r>
              <w:rPr>
                <w:rStyle w:val="IndexLink"/>
                <w:rtl w:val="true"/>
              </w:rPr>
              <w:t>!</w:t>
              <w:tab/>
            </w:r>
            <w:r>
              <w:rPr>
                <w:rStyle w:val="IndexLink"/>
              </w:rPr>
              <w:t>127</w:t>
            </w:r>
          </w:hyperlink>
        </w:p>
        <w:p>
          <w:pPr>
            <w:pStyle w:val="Contents5"/>
            <w:tabs>
              <w:tab w:val="clear" w:pos="7892"/>
              <w:tab w:val="right" w:pos="9026" w:leader="dot"/>
            </w:tabs>
            <w:rPr/>
          </w:pPr>
          <w:hyperlink w:anchor="__RefHeading___Toc3878063_1067777946">
            <w:r>
              <w:rPr>
                <w:webHidden/>
                <w:rStyle w:val="IndexLink"/>
              </w:rPr>
              <w:t>2</w:t>
            </w:r>
            <w:r>
              <w:rPr>
                <w:rStyle w:val="IndexLink"/>
                <w:rtl w:val="true"/>
              </w:rPr>
              <w:t>-</w:t>
            </w:r>
            <w:r>
              <w:rPr>
                <w:rStyle w:val="IndexLink"/>
                <w:rtl w:val="true"/>
              </w:rPr>
              <w:t>محبت متقابل اسلامی</w:t>
            </w:r>
            <w:r>
              <w:rPr>
                <w:rStyle w:val="IndexLink"/>
                <w:rtl w:val="true"/>
              </w:rPr>
              <w:tab/>
            </w:r>
            <w:r>
              <w:rPr>
                <w:rStyle w:val="IndexLink"/>
              </w:rPr>
              <w:t>131</w:t>
            </w:r>
          </w:hyperlink>
        </w:p>
        <w:p>
          <w:pPr>
            <w:pStyle w:val="Contents2"/>
            <w:tabs>
              <w:tab w:val="clear" w:pos="8743"/>
              <w:tab w:val="right" w:pos="9026" w:leader="dot"/>
            </w:tabs>
            <w:rPr/>
          </w:pPr>
          <w:hyperlink w:anchor="__RefHeading___Toc3878065_1067777946">
            <w:r>
              <w:rPr>
                <w:webHidden/>
                <w:rStyle w:val="IndexLink"/>
                <w:rtl w:val="true"/>
              </w:rPr>
              <w:t>(</w:t>
            </w:r>
            <w:r>
              <w:rPr>
                <w:rStyle w:val="IndexLink"/>
              </w:rPr>
              <w:t>49</w:t>
            </w:r>
            <w:r>
              <w:rPr>
                <w:rStyle w:val="IndexLink"/>
                <w:rtl w:val="true"/>
              </w:rPr>
              <w:t xml:space="preserve">) </w:t>
            </w:r>
            <w:r>
              <w:rPr>
                <w:rStyle w:val="IndexLink"/>
                <w:rtl w:val="true"/>
              </w:rPr>
              <w:t xml:space="preserve">سوره حجرات این سوره در مدینه نازل شده و </w:t>
            </w:r>
            <w:r>
              <w:rPr>
                <w:rStyle w:val="IndexLink"/>
              </w:rPr>
              <w:t>18</w:t>
            </w:r>
            <w:r>
              <w:rPr>
                <w:rStyle w:val="IndexLink"/>
                <w:rtl w:val="true"/>
              </w:rPr>
              <w:t xml:space="preserve"> </w:t>
            </w:r>
            <w:r>
              <w:rPr>
                <w:rStyle w:val="IndexLink"/>
                <w:rtl w:val="true"/>
              </w:rPr>
              <w:t>آیه است</w:t>
            </w:r>
            <w:r>
              <w:rPr>
                <w:rStyle w:val="IndexLink"/>
                <w:rtl w:val="true"/>
              </w:rPr>
              <w:tab/>
            </w:r>
            <w:r>
              <w:rPr>
                <w:rStyle w:val="IndexLink"/>
              </w:rPr>
              <w:t>134</w:t>
            </w:r>
          </w:hyperlink>
        </w:p>
        <w:p>
          <w:pPr>
            <w:pStyle w:val="Contents3"/>
            <w:tabs>
              <w:tab w:val="clear" w:pos="8459"/>
              <w:tab w:val="right" w:pos="9026" w:leader="dot"/>
            </w:tabs>
            <w:rPr/>
          </w:pPr>
          <w:hyperlink w:anchor="__RefHeading___Toc3878067_1067777946">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3878069_1067777946">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138</w:t>
            </w:r>
          </w:hyperlink>
        </w:p>
        <w:p>
          <w:pPr>
            <w:pStyle w:val="Contents4"/>
            <w:tabs>
              <w:tab w:val="clear" w:pos="8176"/>
              <w:tab w:val="right" w:pos="9026" w:leader="dot"/>
            </w:tabs>
            <w:rPr/>
          </w:pPr>
          <w:hyperlink w:anchor="__RefHeading___Toc3878071_1067777946">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3878073_1067777946">
            <w:r>
              <w:rPr>
                <w:webHidden/>
                <w:rStyle w:val="IndexLink"/>
                <w:rtl w:val="true"/>
              </w:rPr>
              <w:t>ترجمه</w:t>
            </w:r>
            <w:r>
              <w:rPr>
                <w:rStyle w:val="IndexLink"/>
                <w:rtl w:val="true"/>
              </w:rPr>
              <w:t>:</w:t>
              <w:tab/>
            </w:r>
            <w:r>
              <w:rPr>
                <w:rStyle w:val="IndexLink"/>
              </w:rPr>
              <w:t>139</w:t>
            </w:r>
          </w:hyperlink>
        </w:p>
        <w:p>
          <w:pPr>
            <w:pStyle w:val="Contents4"/>
            <w:tabs>
              <w:tab w:val="clear" w:pos="8176"/>
              <w:tab w:val="right" w:pos="9026" w:leader="dot"/>
            </w:tabs>
            <w:rPr/>
          </w:pPr>
          <w:hyperlink w:anchor="__RefHeading___Toc3878075_1067777946">
            <w:r>
              <w:rPr>
                <w:webHidden/>
                <w:rStyle w:val="IndexLink"/>
                <w:rtl w:val="true"/>
              </w:rPr>
              <w:t>شان نزول</w:t>
            </w:r>
            <w:r>
              <w:rPr>
                <w:rStyle w:val="IndexLink"/>
                <w:rtl w:val="true"/>
              </w:rPr>
              <w:t>:</w:t>
              <w:tab/>
            </w:r>
            <w:r>
              <w:rPr>
                <w:rStyle w:val="IndexLink"/>
              </w:rPr>
              <w:t>139</w:t>
            </w:r>
          </w:hyperlink>
        </w:p>
        <w:p>
          <w:pPr>
            <w:pStyle w:val="Contents4"/>
            <w:tabs>
              <w:tab w:val="clear" w:pos="8176"/>
              <w:tab w:val="right" w:pos="9026" w:leader="dot"/>
            </w:tabs>
            <w:rPr/>
          </w:pPr>
          <w:hyperlink w:anchor="__RefHeading___Toc3878077_1067777946">
            <w:r>
              <w:rPr>
                <w:webHidden/>
                <w:rStyle w:val="IndexLink"/>
                <w:rtl w:val="true"/>
              </w:rPr>
              <w:t>تفسیر</w:t>
            </w:r>
            <w:r>
              <w:rPr>
                <w:rStyle w:val="IndexLink"/>
                <w:rtl w:val="true"/>
              </w:rPr>
              <w:t>:</w:t>
              <w:tab/>
            </w:r>
            <w:r>
              <w:rPr>
                <w:rStyle w:val="IndexLink"/>
              </w:rPr>
              <w:t>141</w:t>
            </w:r>
          </w:hyperlink>
        </w:p>
        <w:p>
          <w:pPr>
            <w:pStyle w:val="Contents4"/>
            <w:tabs>
              <w:tab w:val="clear" w:pos="8176"/>
              <w:tab w:val="right" w:pos="9026" w:leader="dot"/>
            </w:tabs>
            <w:rPr/>
          </w:pPr>
          <w:hyperlink w:anchor="__RefHeading___Toc3878079_1067777946">
            <w:r>
              <w:rPr>
                <w:webHidden/>
                <w:rStyle w:val="IndexLink"/>
                <w:rtl w:val="true"/>
              </w:rPr>
              <w:t>نکته‌ها</w:t>
            </w:r>
            <w:r>
              <w:rPr>
                <w:rStyle w:val="IndexLink"/>
                <w:rtl w:val="true"/>
              </w:rPr>
              <w:t>:</w:t>
              <w:tab/>
            </w:r>
            <w:r>
              <w:rPr>
                <w:rStyle w:val="IndexLink"/>
              </w:rPr>
              <w:t>148</w:t>
            </w:r>
          </w:hyperlink>
        </w:p>
        <w:p>
          <w:pPr>
            <w:pStyle w:val="Contents5"/>
            <w:tabs>
              <w:tab w:val="clear" w:pos="7892"/>
              <w:tab w:val="right" w:pos="9026" w:leader="dot"/>
            </w:tabs>
            <w:rPr/>
          </w:pPr>
          <w:hyperlink w:anchor="__RefHeading___Toc3878081_1067777946">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3878083_1067777946">
            <w:r>
              <w:rPr>
                <w:webHidden/>
                <w:rStyle w:val="IndexLink"/>
              </w:rPr>
              <w:t>1</w:t>
            </w:r>
            <w:r>
              <w:rPr>
                <w:rStyle w:val="IndexLink"/>
                <w:rtl w:val="true"/>
              </w:rPr>
              <w:t>-</w:t>
            </w:r>
            <w:r>
              <w:rPr>
                <w:rStyle w:val="IndexLink"/>
                <w:rtl w:val="true"/>
              </w:rPr>
              <w:t>ادب برترین سرمایه است</w:t>
            </w:r>
            <w:r>
              <w:rPr>
                <w:rStyle w:val="IndexLink"/>
                <w:rtl w:val="true"/>
              </w:rPr>
              <w:tab/>
            </w:r>
            <w:r>
              <w:rPr>
                <w:rStyle w:val="IndexLink"/>
              </w:rPr>
              <w:t>148</w:t>
            </w:r>
          </w:hyperlink>
        </w:p>
        <w:p>
          <w:pPr>
            <w:pStyle w:val="Contents5"/>
            <w:tabs>
              <w:tab w:val="clear" w:pos="7892"/>
              <w:tab w:val="right" w:pos="9026" w:leader="dot"/>
            </w:tabs>
            <w:rPr/>
          </w:pPr>
          <w:hyperlink w:anchor="__RefHeading___Toc3878085_1067777946">
            <w:r>
              <w:rPr>
                <w:webHidden/>
                <w:rStyle w:val="IndexLink"/>
              </w:rPr>
              <w:t>2</w:t>
            </w:r>
            <w:r>
              <w:rPr>
                <w:rStyle w:val="IndexLink"/>
                <w:rtl w:val="true"/>
              </w:rPr>
              <w:t>-</w:t>
            </w:r>
            <w:r>
              <w:rPr>
                <w:rStyle w:val="IndexLink"/>
                <w:rtl w:val="true"/>
              </w:rPr>
              <w:t>بلند کردن صدا در کنار قبر پیامبر</w:t>
            </w:r>
            <w:r>
              <w:rPr>
                <w:rStyle w:val="IndexLink"/>
                <w:rtl w:val="true"/>
              </w:rPr>
              <w:t>(</w:t>
            </w:r>
            <w:r>
              <w:rPr>
                <w:rStyle w:val="IndexLink"/>
                <w:rtl w:val="true"/>
              </w:rPr>
              <w:t>ص</w:t>
            </w:r>
            <w:r>
              <w:rPr>
                <w:rStyle w:val="IndexLink"/>
                <w:rtl w:val="true"/>
              </w:rPr>
              <w:t>)</w:t>
              <w:tab/>
            </w:r>
            <w:r>
              <w:rPr>
                <w:rStyle w:val="IndexLink"/>
              </w:rPr>
              <w:t>152</w:t>
            </w:r>
          </w:hyperlink>
        </w:p>
        <w:p>
          <w:pPr>
            <w:pStyle w:val="Contents5"/>
            <w:tabs>
              <w:tab w:val="clear" w:pos="7892"/>
              <w:tab w:val="right" w:pos="9026" w:leader="dot"/>
            </w:tabs>
            <w:rPr/>
          </w:pPr>
          <w:hyperlink w:anchor="__RefHeading___Toc3878087_1067777946">
            <w:r>
              <w:rPr>
                <w:webHidden/>
                <w:rStyle w:val="IndexLink"/>
              </w:rPr>
              <w:t>3</w:t>
            </w:r>
            <w:r>
              <w:rPr>
                <w:rStyle w:val="IndexLink"/>
                <w:rtl w:val="true"/>
              </w:rPr>
              <w:t>-</w:t>
            </w:r>
            <w:r>
              <w:rPr>
                <w:rStyle w:val="IndexLink"/>
                <w:rtl w:val="true"/>
              </w:rPr>
              <w:t>انضباط اسلامی در همه چیز و همه جا</w:t>
            </w:r>
            <w:r>
              <w:rPr>
                <w:rStyle w:val="IndexLink"/>
                <w:rtl w:val="true"/>
              </w:rPr>
              <w:tab/>
            </w:r>
            <w:r>
              <w:rPr>
                <w:rStyle w:val="IndexLink"/>
              </w:rPr>
              <w:t>153</w:t>
            </w:r>
          </w:hyperlink>
        </w:p>
        <w:p>
          <w:pPr>
            <w:pStyle w:val="Contents3"/>
            <w:tabs>
              <w:tab w:val="clear" w:pos="8459"/>
              <w:tab w:val="right" w:pos="9026" w:leader="dot"/>
            </w:tabs>
            <w:rPr/>
          </w:pPr>
          <w:hyperlink w:anchor="__RefHeading___Toc3878089_1067777946">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157</w:t>
            </w:r>
          </w:hyperlink>
        </w:p>
        <w:p>
          <w:pPr>
            <w:pStyle w:val="Contents4"/>
            <w:tabs>
              <w:tab w:val="clear" w:pos="8176"/>
              <w:tab w:val="right" w:pos="9026" w:leader="dot"/>
            </w:tabs>
            <w:rPr/>
          </w:pPr>
          <w:hyperlink w:anchor="__RefHeading___Toc3878091_1067777946">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3878093_1067777946">
            <w:r>
              <w:rPr>
                <w:webHidden/>
                <w:rStyle w:val="IndexLink"/>
                <w:rtl w:val="true"/>
              </w:rPr>
              <w:t>ترجمه</w:t>
            </w:r>
            <w:r>
              <w:rPr>
                <w:rStyle w:val="IndexLink"/>
                <w:rtl w:val="true"/>
              </w:rPr>
              <w:t>:</w:t>
              <w:tab/>
            </w:r>
            <w:r>
              <w:rPr>
                <w:rStyle w:val="IndexLink"/>
              </w:rPr>
              <w:t>157</w:t>
            </w:r>
          </w:hyperlink>
        </w:p>
        <w:p>
          <w:pPr>
            <w:pStyle w:val="Contents4"/>
            <w:tabs>
              <w:tab w:val="clear" w:pos="8176"/>
              <w:tab w:val="right" w:pos="9026" w:leader="dot"/>
            </w:tabs>
            <w:rPr/>
          </w:pPr>
          <w:hyperlink w:anchor="__RefHeading___Toc3878095_1067777946">
            <w:r>
              <w:rPr>
                <w:webHidden/>
                <w:rStyle w:val="IndexLink"/>
                <w:rtl w:val="true"/>
              </w:rPr>
              <w:t>شان نزول</w:t>
            </w:r>
            <w:r>
              <w:rPr>
                <w:rStyle w:val="IndexLink"/>
                <w:rtl w:val="true"/>
              </w:rPr>
              <w:t>:</w:t>
              <w:tab/>
            </w:r>
            <w:r>
              <w:rPr>
                <w:rStyle w:val="IndexLink"/>
              </w:rPr>
              <w:t>158</w:t>
            </w:r>
          </w:hyperlink>
        </w:p>
        <w:p>
          <w:pPr>
            <w:pStyle w:val="Contents4"/>
            <w:tabs>
              <w:tab w:val="clear" w:pos="8176"/>
              <w:tab w:val="right" w:pos="9026" w:leader="dot"/>
            </w:tabs>
            <w:rPr/>
          </w:pPr>
          <w:hyperlink w:anchor="__RefHeading___Toc3878097_1067777946">
            <w:r>
              <w:rPr>
                <w:webHidden/>
                <w:rStyle w:val="IndexLink"/>
                <w:rtl w:val="true"/>
              </w:rPr>
              <w:t>تفسیر</w:t>
            </w:r>
            <w:r>
              <w:rPr>
                <w:rStyle w:val="IndexLink"/>
                <w:rtl w:val="true"/>
              </w:rPr>
              <w:t>:</w:t>
              <w:tab/>
            </w:r>
            <w:r>
              <w:rPr>
                <w:rStyle w:val="IndexLink"/>
              </w:rPr>
              <w:t>160</w:t>
            </w:r>
          </w:hyperlink>
        </w:p>
        <w:p>
          <w:pPr>
            <w:pStyle w:val="Contents4"/>
            <w:tabs>
              <w:tab w:val="clear" w:pos="8176"/>
              <w:tab w:val="right" w:pos="9026" w:leader="dot"/>
            </w:tabs>
            <w:rPr/>
          </w:pPr>
          <w:hyperlink w:anchor="__RefHeading___Toc3878099_1067777946">
            <w:r>
              <w:rPr>
                <w:webHidden/>
                <w:rStyle w:val="IndexLink"/>
                <w:rtl w:val="true"/>
              </w:rPr>
              <w:t>نکته‌ها</w:t>
            </w:r>
            <w:r>
              <w:rPr>
                <w:rStyle w:val="IndexLink"/>
                <w:rtl w:val="true"/>
              </w:rPr>
              <w:t>:</w:t>
              <w:tab/>
            </w:r>
            <w:r>
              <w:rPr>
                <w:rStyle w:val="IndexLink"/>
              </w:rPr>
              <w:t>168</w:t>
            </w:r>
          </w:hyperlink>
        </w:p>
        <w:p>
          <w:pPr>
            <w:pStyle w:val="Contents5"/>
            <w:tabs>
              <w:tab w:val="clear" w:pos="7892"/>
              <w:tab w:val="right" w:pos="9026" w:leader="dot"/>
            </w:tabs>
            <w:rPr/>
          </w:pPr>
          <w:hyperlink w:anchor="__RefHeading___Toc3878101_1067777946">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3878103_1067777946">
            <w:r>
              <w:rPr>
                <w:webHidden/>
                <w:rStyle w:val="IndexLink"/>
                <w:rtl w:val="true"/>
              </w:rPr>
              <w:t>"</w:t>
            </w:r>
            <w:r>
              <w:rPr>
                <w:rStyle w:val="IndexLink"/>
                <w:rtl w:val="true"/>
              </w:rPr>
              <w:t>هدایت الهی</w:t>
            </w:r>
            <w:r>
              <w:rPr>
                <w:rStyle w:val="IndexLink"/>
                <w:rtl w:val="true"/>
              </w:rPr>
              <w:t>"</w:t>
            </w:r>
            <w:r>
              <w:rPr>
                <w:rStyle w:val="IndexLink"/>
                <w:rtl w:val="true"/>
              </w:rPr>
              <w:t>و</w:t>
            </w:r>
            <w:r>
              <w:rPr>
                <w:rStyle w:val="IndexLink"/>
                <w:rtl w:val="true"/>
              </w:rPr>
              <w:t>"</w:t>
            </w:r>
            <w:r>
              <w:rPr>
                <w:rStyle w:val="IndexLink"/>
                <w:rtl w:val="true"/>
              </w:rPr>
              <w:t>آزادی اراده</w:t>
            </w:r>
            <w:r>
              <w:rPr>
                <w:rStyle w:val="IndexLink"/>
                <w:rtl w:val="true"/>
              </w:rPr>
              <w:t>"</w:t>
              <w:tab/>
            </w:r>
            <w:r>
              <w:rPr>
                <w:rStyle w:val="IndexLink"/>
              </w:rPr>
              <w:t>168</w:t>
            </w:r>
          </w:hyperlink>
        </w:p>
        <w:p>
          <w:pPr>
            <w:pStyle w:val="Contents5"/>
            <w:tabs>
              <w:tab w:val="clear" w:pos="7892"/>
              <w:tab w:val="right" w:pos="9026" w:leader="dot"/>
            </w:tabs>
            <w:rPr/>
          </w:pPr>
          <w:hyperlink w:anchor="__RefHeading___Toc3878105_1067777946">
            <w:r>
              <w:rPr>
                <w:webHidden/>
                <w:rStyle w:val="IndexLink"/>
              </w:rPr>
              <w:t>2</w:t>
            </w:r>
            <w:r>
              <w:rPr>
                <w:rStyle w:val="IndexLink"/>
                <w:rtl w:val="true"/>
              </w:rPr>
              <w:t>-</w:t>
            </w:r>
            <w:r>
              <w:rPr>
                <w:rStyle w:val="IndexLink"/>
                <w:rtl w:val="true"/>
              </w:rPr>
              <w:t>رهبری و اطاعت</w:t>
            </w:r>
            <w:r>
              <w:rPr>
                <w:rStyle w:val="IndexLink"/>
                <w:rtl w:val="true"/>
              </w:rPr>
              <w:tab/>
            </w:r>
            <w:r>
              <w:rPr>
                <w:rStyle w:val="IndexLink"/>
              </w:rPr>
              <w:t>168</w:t>
            </w:r>
          </w:hyperlink>
        </w:p>
        <w:p>
          <w:pPr>
            <w:pStyle w:val="Contents5"/>
            <w:tabs>
              <w:tab w:val="clear" w:pos="7892"/>
              <w:tab w:val="right" w:pos="9026" w:leader="dot"/>
            </w:tabs>
            <w:rPr/>
          </w:pPr>
          <w:hyperlink w:anchor="__RefHeading___Toc3878107_1067777946">
            <w:r>
              <w:rPr>
                <w:webHidden/>
                <w:rStyle w:val="IndexLink"/>
              </w:rPr>
              <w:t>3</w:t>
            </w:r>
            <w:r>
              <w:rPr>
                <w:rStyle w:val="IndexLink"/>
                <w:rtl w:val="true"/>
              </w:rPr>
              <w:t>-</w:t>
            </w:r>
            <w:r>
              <w:rPr>
                <w:rStyle w:val="IndexLink"/>
                <w:rtl w:val="true"/>
              </w:rPr>
              <w:t>ایمان نوعی</w:t>
            </w:r>
            <w:r>
              <w:rPr>
                <w:rStyle w:val="IndexLink"/>
                <w:rtl w:val="true"/>
              </w:rPr>
              <w:t>"</w:t>
            </w:r>
            <w:r>
              <w:rPr>
                <w:rStyle w:val="IndexLink"/>
                <w:rtl w:val="true"/>
              </w:rPr>
              <w:t>عشق</w:t>
            </w:r>
            <w:r>
              <w:rPr>
                <w:rStyle w:val="IndexLink"/>
                <w:rtl w:val="true"/>
              </w:rPr>
              <w:t>"</w:t>
            </w:r>
            <w:r>
              <w:rPr>
                <w:rStyle w:val="IndexLink"/>
                <w:rtl w:val="true"/>
              </w:rPr>
              <w:t>است نه تنها</w:t>
            </w:r>
            <w:r>
              <w:rPr>
                <w:rStyle w:val="IndexLink"/>
                <w:rtl w:val="true"/>
              </w:rPr>
              <w:t>"</w:t>
            </w:r>
            <w:r>
              <w:rPr>
                <w:rStyle w:val="IndexLink"/>
                <w:rtl w:val="true"/>
              </w:rPr>
              <w:t>درک عقل</w:t>
            </w:r>
            <w:r>
              <w:rPr>
                <w:rStyle w:val="IndexLink"/>
                <w:rtl w:val="true"/>
              </w:rPr>
              <w:t>"</w:t>
              <w:tab/>
            </w:r>
            <w:r>
              <w:rPr>
                <w:rStyle w:val="IndexLink"/>
              </w:rPr>
              <w:t>169</w:t>
            </w:r>
          </w:hyperlink>
        </w:p>
        <w:p>
          <w:pPr>
            <w:pStyle w:val="Contents3"/>
            <w:tabs>
              <w:tab w:val="clear" w:pos="8459"/>
              <w:tab w:val="right" w:pos="9026" w:leader="dot"/>
            </w:tabs>
            <w:rPr/>
          </w:pPr>
          <w:hyperlink w:anchor="__RefHeading___Toc3878109_1067777946">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171</w:t>
            </w:r>
          </w:hyperlink>
        </w:p>
        <w:p>
          <w:pPr>
            <w:pStyle w:val="Contents4"/>
            <w:tabs>
              <w:tab w:val="clear" w:pos="8176"/>
              <w:tab w:val="right" w:pos="9026" w:leader="dot"/>
            </w:tabs>
            <w:rPr/>
          </w:pPr>
          <w:hyperlink w:anchor="__RefHeading___Toc3878111_1067777946">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3878113_1067777946">
            <w:r>
              <w:rPr>
                <w:webHidden/>
                <w:rStyle w:val="IndexLink"/>
                <w:rtl w:val="true"/>
              </w:rPr>
              <w:t>ترجمه</w:t>
            </w:r>
            <w:r>
              <w:rPr>
                <w:rStyle w:val="IndexLink"/>
                <w:rtl w:val="true"/>
              </w:rPr>
              <w:t>:</w:t>
              <w:tab/>
            </w:r>
            <w:r>
              <w:rPr>
                <w:rStyle w:val="IndexLink"/>
              </w:rPr>
              <w:t>171</w:t>
            </w:r>
          </w:hyperlink>
        </w:p>
        <w:p>
          <w:pPr>
            <w:pStyle w:val="Contents4"/>
            <w:tabs>
              <w:tab w:val="clear" w:pos="8176"/>
              <w:tab w:val="right" w:pos="9026" w:leader="dot"/>
            </w:tabs>
            <w:rPr/>
          </w:pPr>
          <w:hyperlink w:anchor="__RefHeading___Toc3878115_1067777946">
            <w:r>
              <w:rPr>
                <w:webHidden/>
                <w:rStyle w:val="IndexLink"/>
                <w:rtl w:val="true"/>
              </w:rPr>
              <w:t>شان نزول</w:t>
            </w:r>
            <w:r>
              <w:rPr>
                <w:rStyle w:val="IndexLink"/>
                <w:rtl w:val="true"/>
              </w:rPr>
              <w:t>:</w:t>
              <w:tab/>
            </w:r>
            <w:r>
              <w:rPr>
                <w:rStyle w:val="IndexLink"/>
              </w:rPr>
              <w:t>171</w:t>
            </w:r>
          </w:hyperlink>
        </w:p>
        <w:p>
          <w:pPr>
            <w:pStyle w:val="Contents4"/>
            <w:tabs>
              <w:tab w:val="clear" w:pos="8176"/>
              <w:tab w:val="right" w:pos="9026" w:leader="dot"/>
            </w:tabs>
            <w:rPr/>
          </w:pPr>
          <w:hyperlink w:anchor="__RefHeading___Toc3878117_1067777946">
            <w:r>
              <w:rPr>
                <w:webHidden/>
                <w:rStyle w:val="IndexLink"/>
                <w:rtl w:val="true"/>
              </w:rPr>
              <w:t>تفسیر</w:t>
            </w:r>
            <w:r>
              <w:rPr>
                <w:rStyle w:val="IndexLink"/>
                <w:rtl w:val="true"/>
              </w:rPr>
              <w:t>:</w:t>
              <w:tab/>
            </w:r>
            <w:r>
              <w:rPr>
                <w:rStyle w:val="IndexLink"/>
              </w:rPr>
              <w:t>172</w:t>
            </w:r>
          </w:hyperlink>
        </w:p>
        <w:p>
          <w:pPr>
            <w:pStyle w:val="Contents4"/>
            <w:tabs>
              <w:tab w:val="clear" w:pos="8176"/>
              <w:tab w:val="right" w:pos="9026" w:leader="dot"/>
            </w:tabs>
            <w:rPr/>
          </w:pPr>
          <w:hyperlink w:anchor="__RefHeading___Toc3878119_1067777946">
            <w:r>
              <w:rPr>
                <w:webHidden/>
                <w:rStyle w:val="IndexLink"/>
                <w:rtl w:val="true"/>
              </w:rPr>
              <w:t>نکته‌ها</w:t>
            </w:r>
            <w:r>
              <w:rPr>
                <w:rStyle w:val="IndexLink"/>
                <w:rtl w:val="true"/>
              </w:rPr>
              <w:t>:</w:t>
              <w:tab/>
            </w:r>
            <w:r>
              <w:rPr>
                <w:rStyle w:val="IndexLink"/>
              </w:rPr>
              <w:t>175</w:t>
            </w:r>
          </w:hyperlink>
        </w:p>
        <w:p>
          <w:pPr>
            <w:pStyle w:val="Contents5"/>
            <w:tabs>
              <w:tab w:val="clear" w:pos="7892"/>
              <w:tab w:val="right" w:pos="9026" w:leader="dot"/>
            </w:tabs>
            <w:rPr/>
          </w:pPr>
          <w:hyperlink w:anchor="__RefHeading___Toc3878121_1067777946">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3878123_1067777946">
            <w:r>
              <w:rPr>
                <w:webHidden/>
                <w:rStyle w:val="IndexLink"/>
              </w:rPr>
              <w:t>1</w:t>
            </w:r>
            <w:r>
              <w:rPr>
                <w:rStyle w:val="IndexLink"/>
                <w:rtl w:val="true"/>
              </w:rPr>
              <w:t>-</w:t>
            </w:r>
            <w:r>
              <w:rPr>
                <w:rStyle w:val="IndexLink"/>
                <w:rtl w:val="true"/>
              </w:rPr>
              <w:t>شرایط قتال اهل بغی</w:t>
            </w:r>
            <w:r>
              <w:rPr>
                <w:rStyle w:val="IndexLink"/>
                <w:rtl w:val="true"/>
              </w:rPr>
              <w:t>(</w:t>
            </w:r>
            <w:r>
              <w:rPr>
                <w:rStyle w:val="IndexLink"/>
                <w:rtl w:val="true"/>
              </w:rPr>
              <w:t>بغاة</w:t>
            </w:r>
            <w:r>
              <w:rPr>
                <w:rStyle w:val="IndexLink"/>
                <w:rtl w:val="true"/>
              </w:rPr>
              <w:t>)</w:t>
              <w:tab/>
            </w:r>
            <w:r>
              <w:rPr>
                <w:rStyle w:val="IndexLink"/>
              </w:rPr>
              <w:t>175</w:t>
            </w:r>
          </w:hyperlink>
        </w:p>
        <w:p>
          <w:pPr>
            <w:pStyle w:val="Contents5"/>
            <w:tabs>
              <w:tab w:val="clear" w:pos="7892"/>
              <w:tab w:val="right" w:pos="9026" w:leader="dot"/>
            </w:tabs>
            <w:rPr/>
          </w:pPr>
          <w:hyperlink w:anchor="__RefHeading___Toc3878125_1067777946">
            <w:r>
              <w:rPr>
                <w:webHidden/>
                <w:rStyle w:val="IndexLink"/>
              </w:rPr>
              <w:t>2</w:t>
            </w:r>
            <w:r>
              <w:rPr>
                <w:rStyle w:val="IndexLink"/>
                <w:rtl w:val="true"/>
              </w:rPr>
              <w:t>-</w:t>
            </w:r>
            <w:r>
              <w:rPr>
                <w:rStyle w:val="IndexLink"/>
                <w:rtl w:val="true"/>
              </w:rPr>
              <w:t>اهمیت اخوت اسلامی</w:t>
            </w:r>
            <w:r>
              <w:rPr>
                <w:rStyle w:val="IndexLink"/>
                <w:rtl w:val="true"/>
              </w:rPr>
              <w:tab/>
            </w:r>
            <w:r>
              <w:rPr>
                <w:rStyle w:val="IndexLink"/>
              </w:rPr>
              <w:t>178</w:t>
            </w:r>
          </w:hyperlink>
        </w:p>
        <w:p>
          <w:pPr>
            <w:pStyle w:val="Contents3"/>
            <w:tabs>
              <w:tab w:val="clear" w:pos="8459"/>
              <w:tab w:val="right" w:pos="9026" w:leader="dot"/>
            </w:tabs>
            <w:rPr/>
          </w:pPr>
          <w:hyperlink w:anchor="__RefHeading___Toc3878127_1067777946">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182</w:t>
            </w:r>
          </w:hyperlink>
        </w:p>
        <w:p>
          <w:pPr>
            <w:pStyle w:val="Contents4"/>
            <w:tabs>
              <w:tab w:val="clear" w:pos="8176"/>
              <w:tab w:val="right" w:pos="9026" w:leader="dot"/>
            </w:tabs>
            <w:rPr/>
          </w:pPr>
          <w:hyperlink w:anchor="__RefHeading___Toc3878129_1067777946">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3878131_1067777946">
            <w:r>
              <w:rPr>
                <w:webHidden/>
                <w:rStyle w:val="IndexLink"/>
                <w:rtl w:val="true"/>
              </w:rPr>
              <w:t>ترجمه</w:t>
            </w:r>
            <w:r>
              <w:rPr>
                <w:rStyle w:val="IndexLink"/>
                <w:rtl w:val="true"/>
              </w:rPr>
              <w:t>:</w:t>
              <w:tab/>
            </w:r>
            <w:r>
              <w:rPr>
                <w:rStyle w:val="IndexLink"/>
              </w:rPr>
              <w:t>182</w:t>
            </w:r>
          </w:hyperlink>
        </w:p>
        <w:p>
          <w:pPr>
            <w:pStyle w:val="Contents4"/>
            <w:tabs>
              <w:tab w:val="clear" w:pos="8176"/>
              <w:tab w:val="right" w:pos="9026" w:leader="dot"/>
            </w:tabs>
            <w:rPr/>
          </w:pPr>
          <w:hyperlink w:anchor="__RefHeading___Toc3878133_1067777946">
            <w:r>
              <w:rPr>
                <w:webHidden/>
                <w:rStyle w:val="IndexLink"/>
                <w:rtl w:val="true"/>
              </w:rPr>
              <w:t>شان نزول</w:t>
            </w:r>
            <w:r>
              <w:rPr>
                <w:rStyle w:val="IndexLink"/>
                <w:rtl w:val="true"/>
              </w:rPr>
              <w:t>:</w:t>
              <w:tab/>
            </w:r>
            <w:r>
              <w:rPr>
                <w:rStyle w:val="IndexLink"/>
              </w:rPr>
              <w:t>183</w:t>
            </w:r>
          </w:hyperlink>
        </w:p>
        <w:p>
          <w:pPr>
            <w:pStyle w:val="Contents4"/>
            <w:tabs>
              <w:tab w:val="clear" w:pos="8176"/>
              <w:tab w:val="right" w:pos="9026" w:leader="dot"/>
            </w:tabs>
            <w:rPr/>
          </w:pPr>
          <w:hyperlink w:anchor="__RefHeading___Toc3878135_1067777946">
            <w:r>
              <w:rPr>
                <w:webHidden/>
                <w:rStyle w:val="IndexLink"/>
                <w:rtl w:val="true"/>
              </w:rPr>
              <w:t>استهزاء،بد گمانی،غیبت،تجسس،و القاب زشت ممنوع</w:t>
            </w:r>
            <w:r>
              <w:rPr>
                <w:rStyle w:val="IndexLink"/>
                <w:rtl w:val="true"/>
              </w:rPr>
              <w:t>!</w:t>
              <w:tab/>
            </w:r>
            <w:r>
              <w:rPr>
                <w:rStyle w:val="IndexLink"/>
              </w:rPr>
              <w:t>184</w:t>
            </w:r>
          </w:hyperlink>
        </w:p>
        <w:p>
          <w:pPr>
            <w:pStyle w:val="Contents4"/>
            <w:tabs>
              <w:tab w:val="clear" w:pos="8176"/>
              <w:tab w:val="right" w:pos="9026" w:leader="dot"/>
            </w:tabs>
            <w:rPr/>
          </w:pPr>
          <w:hyperlink w:anchor="__RefHeading___Toc3878137_1067777946">
            <w:r>
              <w:rPr>
                <w:webHidden/>
                <w:rStyle w:val="IndexLink"/>
                <w:rtl w:val="true"/>
              </w:rPr>
              <w:t>نکته‌ها</w:t>
            </w:r>
            <w:r>
              <w:rPr>
                <w:rStyle w:val="IndexLink"/>
                <w:rtl w:val="true"/>
              </w:rPr>
              <w:t>:</w:t>
              <w:tab/>
            </w:r>
            <w:r>
              <w:rPr>
                <w:rStyle w:val="IndexLink"/>
              </w:rPr>
              <w:t>191</w:t>
            </w:r>
          </w:hyperlink>
        </w:p>
        <w:p>
          <w:pPr>
            <w:pStyle w:val="Contents5"/>
            <w:tabs>
              <w:tab w:val="clear" w:pos="7892"/>
              <w:tab w:val="right" w:pos="9026" w:leader="dot"/>
            </w:tabs>
            <w:rPr/>
          </w:pPr>
          <w:hyperlink w:anchor="__RefHeading___Toc3878139_1067777946">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3878141_1067777946">
            <w:r>
              <w:rPr>
                <w:webHidden/>
                <w:rStyle w:val="IndexLink"/>
              </w:rPr>
              <w:t>1</w:t>
            </w:r>
            <w:r>
              <w:rPr>
                <w:rStyle w:val="IndexLink"/>
                <w:rtl w:val="true"/>
              </w:rPr>
              <w:t>-</w:t>
            </w:r>
            <w:r>
              <w:rPr>
                <w:rStyle w:val="IndexLink"/>
                <w:rtl w:val="true"/>
              </w:rPr>
              <w:t>امنیت کامل و همه جانبه اجتماعی</w:t>
            </w:r>
            <w:r>
              <w:rPr>
                <w:rStyle w:val="IndexLink"/>
                <w:rtl w:val="true"/>
              </w:rPr>
              <w:tab/>
            </w:r>
            <w:r>
              <w:rPr>
                <w:rStyle w:val="IndexLink"/>
              </w:rPr>
              <w:t>191</w:t>
            </w:r>
          </w:hyperlink>
        </w:p>
        <w:p>
          <w:pPr>
            <w:pStyle w:val="Contents5"/>
            <w:tabs>
              <w:tab w:val="clear" w:pos="7892"/>
              <w:tab w:val="right" w:pos="9026" w:leader="dot"/>
            </w:tabs>
            <w:rPr/>
          </w:pPr>
          <w:hyperlink w:anchor="__RefHeading___Toc3878143_1067777946">
            <w:r>
              <w:rPr>
                <w:webHidden/>
                <w:rStyle w:val="IndexLink"/>
              </w:rPr>
              <w:t>2</w:t>
            </w:r>
            <w:r>
              <w:rPr>
                <w:rStyle w:val="IndexLink"/>
                <w:rtl w:val="true"/>
              </w:rPr>
              <w:t>-</w:t>
            </w:r>
            <w:r>
              <w:rPr>
                <w:rStyle w:val="IndexLink"/>
                <w:rtl w:val="true"/>
              </w:rPr>
              <w:t>تجسس نکنید</w:t>
            </w:r>
            <w:r>
              <w:rPr>
                <w:rStyle w:val="IndexLink"/>
                <w:rtl w:val="true"/>
              </w:rPr>
              <w:t>!</w:t>
              <w:tab/>
            </w:r>
            <w:r>
              <w:rPr>
                <w:rStyle w:val="IndexLink"/>
              </w:rPr>
              <w:t>193</w:t>
            </w:r>
          </w:hyperlink>
        </w:p>
        <w:p>
          <w:pPr>
            <w:pStyle w:val="Contents5"/>
            <w:tabs>
              <w:tab w:val="clear" w:pos="7892"/>
              <w:tab w:val="right" w:pos="9026" w:leader="dot"/>
            </w:tabs>
            <w:rPr/>
          </w:pPr>
          <w:hyperlink w:anchor="__RefHeading___Toc3878145_1067777946">
            <w:r>
              <w:rPr>
                <w:webHidden/>
                <w:rStyle w:val="IndexLink"/>
              </w:rPr>
              <w:t>3</w:t>
            </w:r>
            <w:r>
              <w:rPr>
                <w:rStyle w:val="IndexLink"/>
                <w:rtl w:val="true"/>
              </w:rPr>
              <w:t>-</w:t>
            </w:r>
            <w:r>
              <w:rPr>
                <w:rStyle w:val="IndexLink"/>
                <w:rtl w:val="true"/>
              </w:rPr>
              <w:t>غیبت از بزرگترین گناهان است</w:t>
            </w:r>
            <w:r>
              <w:rPr>
                <w:rStyle w:val="IndexLink"/>
                <w:rtl w:val="true"/>
              </w:rPr>
              <w:tab/>
            </w:r>
            <w:r>
              <w:rPr>
                <w:rStyle w:val="IndexLink"/>
              </w:rPr>
              <w:t>194</w:t>
            </w:r>
          </w:hyperlink>
        </w:p>
        <w:p>
          <w:pPr>
            <w:pStyle w:val="Contents5"/>
            <w:tabs>
              <w:tab w:val="clear" w:pos="7892"/>
              <w:tab w:val="right" w:pos="9026" w:leader="dot"/>
            </w:tabs>
            <w:rPr/>
          </w:pPr>
          <w:hyperlink w:anchor="__RefHeading___Toc3878147_1067777946">
            <w:r>
              <w:rPr>
                <w:webHidden/>
                <w:rStyle w:val="IndexLink"/>
              </w:rPr>
              <w:t>4</w:t>
            </w:r>
            <w:r>
              <w:rPr>
                <w:rStyle w:val="IndexLink"/>
                <w:rtl w:val="true"/>
              </w:rPr>
              <w:t>-</w:t>
            </w:r>
            <w:r>
              <w:rPr>
                <w:rStyle w:val="IndexLink"/>
                <w:rtl w:val="true"/>
              </w:rPr>
              <w:t>مفهوم غیبت</w:t>
            </w:r>
            <w:r>
              <w:rPr>
                <w:rStyle w:val="IndexLink"/>
                <w:rtl w:val="true"/>
              </w:rPr>
              <w:tab/>
            </w:r>
            <w:r>
              <w:rPr>
                <w:rStyle w:val="IndexLink"/>
              </w:rPr>
              <w:t>198</w:t>
            </w:r>
          </w:hyperlink>
        </w:p>
        <w:p>
          <w:pPr>
            <w:pStyle w:val="Contents5"/>
            <w:tabs>
              <w:tab w:val="clear" w:pos="7892"/>
              <w:tab w:val="right" w:pos="9026" w:leader="dot"/>
            </w:tabs>
            <w:rPr/>
          </w:pPr>
          <w:hyperlink w:anchor="__RefHeading___Toc3878149_1067777946">
            <w:r>
              <w:rPr>
                <w:webHidden/>
                <w:rStyle w:val="IndexLink"/>
              </w:rPr>
              <w:t>5</w:t>
            </w:r>
            <w:r>
              <w:rPr>
                <w:rStyle w:val="IndexLink"/>
                <w:rtl w:val="true"/>
              </w:rPr>
              <w:t>-</w:t>
            </w:r>
            <w:r>
              <w:rPr>
                <w:rStyle w:val="IndexLink"/>
                <w:rtl w:val="true"/>
              </w:rPr>
              <w:t>علاج غیبت و توبه آن</w:t>
            </w:r>
            <w:r>
              <w:rPr>
                <w:rStyle w:val="IndexLink"/>
                <w:rtl w:val="true"/>
              </w:rPr>
              <w:tab/>
            </w:r>
            <w:r>
              <w:rPr>
                <w:rStyle w:val="IndexLink"/>
              </w:rPr>
              <w:t>199</w:t>
            </w:r>
          </w:hyperlink>
        </w:p>
        <w:p>
          <w:pPr>
            <w:pStyle w:val="Contents5"/>
            <w:tabs>
              <w:tab w:val="clear" w:pos="7892"/>
              <w:tab w:val="right" w:pos="9026" w:leader="dot"/>
            </w:tabs>
            <w:rPr/>
          </w:pPr>
          <w:hyperlink w:anchor="__RefHeading___Toc3878151_1067777946">
            <w:r>
              <w:rPr>
                <w:webHidden/>
                <w:rStyle w:val="IndexLink"/>
              </w:rPr>
              <w:t>6</w:t>
            </w:r>
            <w:r>
              <w:rPr>
                <w:rStyle w:val="IndexLink"/>
                <w:rtl w:val="true"/>
              </w:rPr>
              <w:t>-</w:t>
            </w:r>
            <w:r>
              <w:rPr>
                <w:rStyle w:val="IndexLink"/>
                <w:rtl w:val="true"/>
              </w:rPr>
              <w:t>موارد استثناء</w:t>
            </w:r>
            <w:r>
              <w:rPr>
                <w:rStyle w:val="IndexLink"/>
                <w:rtl w:val="true"/>
              </w:rPr>
              <w:tab/>
            </w:r>
            <w:r>
              <w:rPr>
                <w:rStyle w:val="IndexLink"/>
              </w:rPr>
              <w:t>200</w:t>
            </w:r>
          </w:hyperlink>
        </w:p>
        <w:p>
          <w:pPr>
            <w:pStyle w:val="Contents3"/>
            <w:tabs>
              <w:tab w:val="clear" w:pos="8459"/>
              <w:tab w:val="right" w:pos="9026" w:leader="dot"/>
            </w:tabs>
            <w:rPr/>
          </w:pPr>
          <w:hyperlink w:anchor="__RefHeading___Toc3878153_1067777946">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202</w:t>
            </w:r>
          </w:hyperlink>
        </w:p>
        <w:p>
          <w:pPr>
            <w:pStyle w:val="Contents4"/>
            <w:tabs>
              <w:tab w:val="clear" w:pos="8176"/>
              <w:tab w:val="right" w:pos="9026" w:leader="dot"/>
            </w:tabs>
            <w:rPr/>
          </w:pPr>
          <w:hyperlink w:anchor="__RefHeading___Toc3878155_1067777946">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3878157_1067777946">
            <w:r>
              <w:rPr>
                <w:webHidden/>
                <w:rStyle w:val="IndexLink"/>
                <w:rtl w:val="true"/>
              </w:rPr>
              <w:t>ترجمه</w:t>
            </w:r>
            <w:r>
              <w:rPr>
                <w:rStyle w:val="IndexLink"/>
                <w:rtl w:val="true"/>
              </w:rPr>
              <w:t>:</w:t>
              <w:tab/>
            </w:r>
            <w:r>
              <w:rPr>
                <w:rStyle w:val="IndexLink"/>
              </w:rPr>
              <w:t>202</w:t>
            </w:r>
          </w:hyperlink>
        </w:p>
        <w:p>
          <w:pPr>
            <w:pStyle w:val="Contents4"/>
            <w:tabs>
              <w:tab w:val="clear" w:pos="8176"/>
              <w:tab w:val="right" w:pos="9026" w:leader="dot"/>
            </w:tabs>
            <w:rPr/>
          </w:pPr>
          <w:hyperlink w:anchor="__RefHeading___Toc3878159_1067777946">
            <w:r>
              <w:rPr>
                <w:webHidden/>
                <w:rStyle w:val="IndexLink"/>
                <w:rtl w:val="true"/>
              </w:rPr>
              <w:t>تفسیر</w:t>
            </w:r>
            <w:r>
              <w:rPr>
                <w:rStyle w:val="IndexLink"/>
                <w:rtl w:val="true"/>
              </w:rPr>
              <w:t>:</w:t>
              <w:tab/>
            </w:r>
            <w:r>
              <w:rPr>
                <w:rStyle w:val="IndexLink"/>
              </w:rPr>
              <w:t>202</w:t>
            </w:r>
          </w:hyperlink>
        </w:p>
        <w:p>
          <w:pPr>
            <w:pStyle w:val="Contents4"/>
            <w:tabs>
              <w:tab w:val="clear" w:pos="8176"/>
              <w:tab w:val="right" w:pos="9026" w:leader="dot"/>
            </w:tabs>
            <w:rPr/>
          </w:pPr>
          <w:hyperlink w:anchor="__RefHeading___Toc3878161_1067777946">
            <w:r>
              <w:rPr>
                <w:webHidden/>
                <w:rStyle w:val="IndexLink"/>
                <w:rtl w:val="true"/>
              </w:rPr>
              <w:t>نکته</w:t>
            </w:r>
            <w:r>
              <w:rPr>
                <w:rStyle w:val="IndexLink"/>
                <w:rtl w:val="true"/>
              </w:rPr>
              <w:t>:</w:t>
              <w:tab/>
            </w:r>
            <w:r>
              <w:rPr>
                <w:rStyle w:val="IndexLink"/>
              </w:rPr>
              <w:t>204</w:t>
            </w:r>
          </w:hyperlink>
        </w:p>
        <w:p>
          <w:pPr>
            <w:pStyle w:val="Contents5"/>
            <w:tabs>
              <w:tab w:val="clear" w:pos="7892"/>
              <w:tab w:val="right" w:pos="9026" w:leader="dot"/>
            </w:tabs>
            <w:rPr/>
          </w:pPr>
          <w:hyperlink w:anchor="__RefHeading___Toc3878163_1067777946">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3878165_1067777946">
            <w:r>
              <w:rPr>
                <w:webHidden/>
                <w:rStyle w:val="IndexLink"/>
              </w:rPr>
              <w:t>1</w:t>
            </w:r>
            <w:r>
              <w:rPr>
                <w:rStyle w:val="IndexLink"/>
                <w:rtl w:val="true"/>
              </w:rPr>
              <w:t>-</w:t>
            </w:r>
            <w:r>
              <w:rPr>
                <w:rStyle w:val="IndexLink"/>
                <w:rtl w:val="true"/>
              </w:rPr>
              <w:t>ارزشهای راستین و ارزشهای کاذب</w:t>
            </w:r>
            <w:r>
              <w:rPr>
                <w:rStyle w:val="IndexLink"/>
                <w:rtl w:val="true"/>
              </w:rPr>
              <w:tab/>
            </w:r>
            <w:r>
              <w:rPr>
                <w:rStyle w:val="IndexLink"/>
              </w:rPr>
              <w:t>204</w:t>
            </w:r>
          </w:hyperlink>
        </w:p>
        <w:p>
          <w:pPr>
            <w:pStyle w:val="Contents5"/>
            <w:tabs>
              <w:tab w:val="clear" w:pos="7892"/>
              <w:tab w:val="right" w:pos="9026" w:leader="dot"/>
            </w:tabs>
            <w:rPr/>
          </w:pPr>
          <w:hyperlink w:anchor="__RefHeading___Toc3878167_1067777946">
            <w:r>
              <w:rPr>
                <w:webHidden/>
                <w:rStyle w:val="IndexLink"/>
              </w:rPr>
              <w:t>2</w:t>
            </w:r>
            <w:r>
              <w:rPr>
                <w:rStyle w:val="IndexLink"/>
                <w:rtl w:val="true"/>
              </w:rPr>
              <w:t>-</w:t>
            </w:r>
            <w:r>
              <w:rPr>
                <w:rStyle w:val="IndexLink"/>
                <w:rtl w:val="true"/>
              </w:rPr>
              <w:t>حقیقت تقوی</w:t>
            </w:r>
            <w:r>
              <w:rPr>
                <w:rStyle w:val="IndexLink"/>
                <w:rtl w:val="true"/>
              </w:rPr>
              <w:tab/>
            </w:r>
            <w:r>
              <w:rPr>
                <w:rStyle w:val="IndexLink"/>
              </w:rPr>
              <w:t>209</w:t>
            </w:r>
          </w:hyperlink>
        </w:p>
        <w:p>
          <w:pPr>
            <w:pStyle w:val="Contents3"/>
            <w:tabs>
              <w:tab w:val="clear" w:pos="8459"/>
              <w:tab w:val="right" w:pos="9026" w:leader="dot"/>
            </w:tabs>
            <w:rPr/>
          </w:pPr>
          <w:hyperlink w:anchor="__RefHeading___Toc3878169_1067777946">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214</w:t>
            </w:r>
          </w:hyperlink>
        </w:p>
        <w:p>
          <w:pPr>
            <w:pStyle w:val="Contents4"/>
            <w:tabs>
              <w:tab w:val="clear" w:pos="8176"/>
              <w:tab w:val="right" w:pos="9026" w:leader="dot"/>
            </w:tabs>
            <w:rPr/>
          </w:pPr>
          <w:hyperlink w:anchor="__RefHeading___Toc3878171_1067777946">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3878173_1067777946">
            <w:r>
              <w:rPr>
                <w:webHidden/>
                <w:rStyle w:val="IndexLink"/>
                <w:rtl w:val="true"/>
              </w:rPr>
              <w:t>ترجمه</w:t>
            </w:r>
            <w:r>
              <w:rPr>
                <w:rStyle w:val="IndexLink"/>
                <w:rtl w:val="true"/>
              </w:rPr>
              <w:t>:</w:t>
              <w:tab/>
            </w:r>
            <w:r>
              <w:rPr>
                <w:rStyle w:val="IndexLink"/>
              </w:rPr>
              <w:t>214</w:t>
            </w:r>
          </w:hyperlink>
        </w:p>
        <w:p>
          <w:pPr>
            <w:pStyle w:val="Contents4"/>
            <w:tabs>
              <w:tab w:val="clear" w:pos="8176"/>
              <w:tab w:val="right" w:pos="9026" w:leader="dot"/>
            </w:tabs>
            <w:rPr/>
          </w:pPr>
          <w:hyperlink w:anchor="__RefHeading___Toc3878175_1067777946">
            <w:r>
              <w:rPr>
                <w:webHidden/>
                <w:rStyle w:val="IndexLink"/>
                <w:rtl w:val="true"/>
              </w:rPr>
              <w:t>شان نزول</w:t>
            </w:r>
            <w:r>
              <w:rPr>
                <w:rStyle w:val="IndexLink"/>
                <w:rtl w:val="true"/>
              </w:rPr>
              <w:t>:</w:t>
              <w:tab/>
            </w:r>
            <w:r>
              <w:rPr>
                <w:rStyle w:val="IndexLink"/>
              </w:rPr>
              <w:t>215</w:t>
            </w:r>
          </w:hyperlink>
        </w:p>
        <w:p>
          <w:pPr>
            <w:pStyle w:val="Contents4"/>
            <w:tabs>
              <w:tab w:val="clear" w:pos="8176"/>
              <w:tab w:val="right" w:pos="9026" w:leader="dot"/>
            </w:tabs>
            <w:rPr/>
          </w:pPr>
          <w:hyperlink w:anchor="__RefHeading___Toc3878177_1067777946">
            <w:r>
              <w:rPr>
                <w:webHidden/>
                <w:rStyle w:val="IndexLink"/>
                <w:rtl w:val="true"/>
              </w:rPr>
              <w:t>تفسیر</w:t>
            </w:r>
            <w:r>
              <w:rPr>
                <w:rStyle w:val="IndexLink"/>
                <w:rtl w:val="true"/>
              </w:rPr>
              <w:t>:</w:t>
              <w:tab/>
            </w:r>
            <w:r>
              <w:rPr>
                <w:rStyle w:val="IndexLink"/>
              </w:rPr>
              <w:t>215</w:t>
            </w:r>
          </w:hyperlink>
        </w:p>
        <w:p>
          <w:pPr>
            <w:pStyle w:val="Contents3"/>
            <w:tabs>
              <w:tab w:val="clear" w:pos="8459"/>
              <w:tab w:val="right" w:pos="9026" w:leader="dot"/>
            </w:tabs>
            <w:rPr/>
          </w:pPr>
          <w:hyperlink w:anchor="__RefHeading___Toc3878179_1067777946">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220</w:t>
            </w:r>
          </w:hyperlink>
        </w:p>
        <w:p>
          <w:pPr>
            <w:pStyle w:val="Contents4"/>
            <w:tabs>
              <w:tab w:val="clear" w:pos="8176"/>
              <w:tab w:val="right" w:pos="9026" w:leader="dot"/>
            </w:tabs>
            <w:rPr/>
          </w:pPr>
          <w:hyperlink w:anchor="__RefHeading___Toc3878181_1067777946">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3878183_1067777946">
            <w:r>
              <w:rPr>
                <w:webHidden/>
                <w:rStyle w:val="IndexLink"/>
                <w:rtl w:val="true"/>
              </w:rPr>
              <w:t>ترجمه</w:t>
            </w:r>
            <w:r>
              <w:rPr>
                <w:rStyle w:val="IndexLink"/>
                <w:rtl w:val="true"/>
              </w:rPr>
              <w:t>:</w:t>
              <w:tab/>
            </w:r>
            <w:r>
              <w:rPr>
                <w:rStyle w:val="IndexLink"/>
              </w:rPr>
              <w:t>220</w:t>
            </w:r>
          </w:hyperlink>
        </w:p>
        <w:p>
          <w:pPr>
            <w:pStyle w:val="Contents4"/>
            <w:tabs>
              <w:tab w:val="clear" w:pos="8176"/>
              <w:tab w:val="right" w:pos="9026" w:leader="dot"/>
            </w:tabs>
            <w:rPr/>
          </w:pPr>
          <w:hyperlink w:anchor="__RefHeading___Toc3878185_1067777946">
            <w:r>
              <w:rPr>
                <w:webHidden/>
                <w:rStyle w:val="IndexLink"/>
                <w:rtl w:val="true"/>
              </w:rPr>
              <w:t>شان نزول</w:t>
            </w:r>
            <w:r>
              <w:rPr>
                <w:rStyle w:val="IndexLink"/>
                <w:rtl w:val="true"/>
              </w:rPr>
              <w:t>:</w:t>
              <w:tab/>
            </w:r>
            <w:r>
              <w:rPr>
                <w:rStyle w:val="IndexLink"/>
              </w:rPr>
              <w:t>221</w:t>
            </w:r>
          </w:hyperlink>
        </w:p>
        <w:p>
          <w:pPr>
            <w:pStyle w:val="Contents4"/>
            <w:tabs>
              <w:tab w:val="clear" w:pos="8176"/>
              <w:tab w:val="right" w:pos="9026" w:leader="dot"/>
            </w:tabs>
            <w:rPr/>
          </w:pPr>
          <w:hyperlink w:anchor="__RefHeading___Toc3878187_1067777946">
            <w:r>
              <w:rPr>
                <w:webHidden/>
                <w:rStyle w:val="IndexLink"/>
                <w:rtl w:val="true"/>
              </w:rPr>
              <w:t>تفسیر</w:t>
            </w:r>
            <w:r>
              <w:rPr>
                <w:rStyle w:val="IndexLink"/>
                <w:rtl w:val="true"/>
              </w:rPr>
              <w:t>:</w:t>
              <w:tab/>
            </w:r>
            <w:r>
              <w:rPr>
                <w:rStyle w:val="IndexLink"/>
              </w:rPr>
              <w:t>221</w:t>
            </w:r>
          </w:hyperlink>
        </w:p>
        <w:p>
          <w:pPr>
            <w:pStyle w:val="Contents2"/>
            <w:tabs>
              <w:tab w:val="clear" w:pos="8743"/>
              <w:tab w:val="right" w:pos="9026" w:leader="dot"/>
            </w:tabs>
            <w:rPr/>
          </w:pPr>
          <w:hyperlink w:anchor="__RefHeading___Toc3878189_1067777946">
            <w:r>
              <w:rPr>
                <w:webHidden/>
                <w:rStyle w:val="IndexLink"/>
                <w:rtl w:val="true"/>
              </w:rPr>
              <w:t>(</w:t>
            </w:r>
            <w:r>
              <w:rPr>
                <w:rStyle w:val="IndexLink"/>
              </w:rPr>
              <w:t>50</w:t>
            </w:r>
            <w:r>
              <w:rPr>
                <w:rStyle w:val="IndexLink"/>
                <w:rtl w:val="true"/>
              </w:rPr>
              <w:t xml:space="preserve">) </w:t>
            </w:r>
            <w:r>
              <w:rPr>
                <w:rStyle w:val="IndexLink"/>
                <w:rtl w:val="true"/>
              </w:rPr>
              <w:t>سوره</w:t>
            </w:r>
            <w:r>
              <w:rPr>
                <w:rStyle w:val="IndexLink"/>
                <w:rtl w:val="true"/>
              </w:rPr>
              <w:t>"</w:t>
            </w:r>
            <w:r>
              <w:rPr>
                <w:rStyle w:val="IndexLink"/>
                <w:rtl w:val="true"/>
              </w:rPr>
              <w:t>ق</w:t>
            </w:r>
            <w:r>
              <w:rPr>
                <w:rStyle w:val="IndexLink"/>
                <w:rtl w:val="true"/>
              </w:rPr>
              <w:t xml:space="preserve">" </w:t>
            </w:r>
            <w:r>
              <w:rPr>
                <w:rStyle w:val="IndexLink"/>
                <w:rtl w:val="true"/>
              </w:rPr>
              <w:t>این سوره در</w:t>
            </w:r>
            <w:r>
              <w:rPr>
                <w:rStyle w:val="IndexLink"/>
                <w:rtl w:val="true"/>
              </w:rPr>
              <w:t>"</w:t>
            </w:r>
            <w:r>
              <w:rPr>
                <w:rStyle w:val="IndexLink"/>
                <w:rtl w:val="true"/>
              </w:rPr>
              <w:t>مکه</w:t>
            </w:r>
            <w:r>
              <w:rPr>
                <w:rStyle w:val="IndexLink"/>
                <w:rtl w:val="true"/>
              </w:rPr>
              <w:t>"</w:t>
            </w:r>
            <w:r>
              <w:rPr>
                <w:rStyle w:val="IndexLink"/>
                <w:rtl w:val="true"/>
              </w:rPr>
              <w:t xml:space="preserve">نازل شده،و دارای </w:t>
            </w:r>
            <w:r>
              <w:rPr>
                <w:rStyle w:val="IndexLink"/>
              </w:rPr>
              <w:t>45</w:t>
            </w:r>
            <w:r>
              <w:rPr>
                <w:rStyle w:val="IndexLink"/>
                <w:rtl w:val="true"/>
              </w:rPr>
              <w:t xml:space="preserve"> </w:t>
            </w:r>
            <w:r>
              <w:rPr>
                <w:rStyle w:val="IndexLink"/>
                <w:rtl w:val="true"/>
              </w:rPr>
              <w:t>آیه است</w:t>
            </w:r>
            <w:r>
              <w:rPr>
                <w:rStyle w:val="IndexLink"/>
                <w:rtl w:val="true"/>
              </w:rPr>
              <w:tab/>
            </w:r>
            <w:r>
              <w:rPr>
                <w:rStyle w:val="IndexLink"/>
              </w:rPr>
              <w:t>226</w:t>
            </w:r>
          </w:hyperlink>
        </w:p>
        <w:p>
          <w:pPr>
            <w:pStyle w:val="Contents3"/>
            <w:tabs>
              <w:tab w:val="clear" w:pos="8459"/>
              <w:tab w:val="right" w:pos="9026" w:leader="dot"/>
            </w:tabs>
            <w:rPr/>
          </w:pPr>
          <w:hyperlink w:anchor="__RefHeading___Toc3878191_1067777946">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3878193_106777794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230</w:t>
            </w:r>
          </w:hyperlink>
        </w:p>
        <w:p>
          <w:pPr>
            <w:pStyle w:val="Contents4"/>
            <w:tabs>
              <w:tab w:val="clear" w:pos="8176"/>
              <w:tab w:val="right" w:pos="9026" w:leader="dot"/>
            </w:tabs>
            <w:rPr/>
          </w:pPr>
          <w:hyperlink w:anchor="__RefHeading___Toc3878195_1067777946">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3878197_1067777946">
            <w:r>
              <w:rPr>
                <w:webHidden/>
                <w:rStyle w:val="IndexLink"/>
                <w:rtl w:val="true"/>
              </w:rPr>
              <w:t>ترجمه</w:t>
            </w:r>
            <w:r>
              <w:rPr>
                <w:rStyle w:val="IndexLink"/>
                <w:rtl w:val="true"/>
              </w:rPr>
              <w:t>:</w:t>
              <w:tab/>
            </w:r>
            <w:r>
              <w:rPr>
                <w:rStyle w:val="IndexLink"/>
              </w:rPr>
              <w:t>230</w:t>
            </w:r>
          </w:hyperlink>
        </w:p>
        <w:p>
          <w:pPr>
            <w:pStyle w:val="Contents4"/>
            <w:tabs>
              <w:tab w:val="clear" w:pos="8176"/>
              <w:tab w:val="right" w:pos="9026" w:leader="dot"/>
            </w:tabs>
            <w:rPr/>
          </w:pPr>
          <w:hyperlink w:anchor="__RefHeading___Toc3878199_1067777946">
            <w:r>
              <w:rPr>
                <w:webHidden/>
                <w:rStyle w:val="IndexLink"/>
                <w:rtl w:val="true"/>
              </w:rPr>
              <w:t>تفسیر</w:t>
            </w:r>
            <w:r>
              <w:rPr>
                <w:rStyle w:val="IndexLink"/>
                <w:rtl w:val="true"/>
              </w:rPr>
              <w:t>:</w:t>
              <w:tab/>
            </w:r>
            <w:r>
              <w:rPr>
                <w:rStyle w:val="IndexLink"/>
              </w:rPr>
              <w:t>231</w:t>
            </w:r>
          </w:hyperlink>
        </w:p>
        <w:p>
          <w:pPr>
            <w:pStyle w:val="Contents3"/>
            <w:tabs>
              <w:tab w:val="clear" w:pos="8459"/>
              <w:tab w:val="right" w:pos="9026" w:leader="dot"/>
            </w:tabs>
            <w:rPr/>
          </w:pPr>
          <w:hyperlink w:anchor="__RefHeading___Toc3878201_106777794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237</w:t>
            </w:r>
          </w:hyperlink>
        </w:p>
        <w:p>
          <w:pPr>
            <w:pStyle w:val="Contents4"/>
            <w:tabs>
              <w:tab w:val="clear" w:pos="8176"/>
              <w:tab w:val="right" w:pos="9026" w:leader="dot"/>
            </w:tabs>
            <w:rPr/>
          </w:pPr>
          <w:hyperlink w:anchor="__RefHeading___Toc3878203_1067777946">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3878205_1067777946">
            <w:r>
              <w:rPr>
                <w:webHidden/>
                <w:rStyle w:val="IndexLink"/>
                <w:rtl w:val="true"/>
              </w:rPr>
              <w:t>ترجمه</w:t>
            </w:r>
            <w:r>
              <w:rPr>
                <w:rStyle w:val="IndexLink"/>
                <w:rtl w:val="true"/>
              </w:rPr>
              <w:t>:</w:t>
              <w:tab/>
            </w:r>
            <w:r>
              <w:rPr>
                <w:rStyle w:val="IndexLink"/>
              </w:rPr>
              <w:t>237</w:t>
            </w:r>
          </w:hyperlink>
        </w:p>
        <w:p>
          <w:pPr>
            <w:pStyle w:val="Contents4"/>
            <w:tabs>
              <w:tab w:val="clear" w:pos="8176"/>
              <w:tab w:val="right" w:pos="9026" w:leader="dot"/>
            </w:tabs>
            <w:rPr/>
          </w:pPr>
          <w:hyperlink w:anchor="__RefHeading___Toc3878207_1067777946">
            <w:r>
              <w:rPr>
                <w:webHidden/>
                <w:rStyle w:val="IndexLink"/>
                <w:rtl w:val="true"/>
              </w:rPr>
              <w:t>تفسیر</w:t>
            </w:r>
            <w:r>
              <w:rPr>
                <w:rStyle w:val="IndexLink"/>
                <w:rtl w:val="true"/>
              </w:rPr>
              <w:t>:</w:t>
              <w:tab/>
            </w:r>
            <w:r>
              <w:rPr>
                <w:rStyle w:val="IndexLink"/>
              </w:rPr>
              <w:t>238</w:t>
            </w:r>
          </w:hyperlink>
        </w:p>
        <w:p>
          <w:pPr>
            <w:pStyle w:val="Contents3"/>
            <w:tabs>
              <w:tab w:val="clear" w:pos="8459"/>
              <w:tab w:val="right" w:pos="9026" w:leader="dot"/>
            </w:tabs>
            <w:rPr/>
          </w:pPr>
          <w:hyperlink w:anchor="__RefHeading___Toc3878209_106777794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243</w:t>
            </w:r>
          </w:hyperlink>
        </w:p>
        <w:p>
          <w:pPr>
            <w:pStyle w:val="Contents4"/>
            <w:tabs>
              <w:tab w:val="clear" w:pos="8176"/>
              <w:tab w:val="right" w:pos="9026" w:leader="dot"/>
            </w:tabs>
            <w:rPr/>
          </w:pPr>
          <w:hyperlink w:anchor="__RefHeading___Toc3878211_1067777946">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3878213_1067777946">
            <w:r>
              <w:rPr>
                <w:webHidden/>
                <w:rStyle w:val="IndexLink"/>
                <w:rtl w:val="true"/>
              </w:rPr>
              <w:t>ترجمه</w:t>
            </w:r>
            <w:r>
              <w:rPr>
                <w:rStyle w:val="IndexLink"/>
                <w:rtl w:val="true"/>
              </w:rPr>
              <w:t>:</w:t>
              <w:tab/>
            </w:r>
            <w:r>
              <w:rPr>
                <w:rStyle w:val="IndexLink"/>
              </w:rPr>
              <w:t>243</w:t>
            </w:r>
          </w:hyperlink>
        </w:p>
        <w:p>
          <w:pPr>
            <w:pStyle w:val="Contents4"/>
            <w:tabs>
              <w:tab w:val="clear" w:pos="8176"/>
              <w:tab w:val="right" w:pos="9026" w:leader="dot"/>
            </w:tabs>
            <w:rPr/>
          </w:pPr>
          <w:hyperlink w:anchor="__RefHeading___Toc3878215_1067777946">
            <w:r>
              <w:rPr>
                <w:webHidden/>
                <w:rStyle w:val="IndexLink"/>
                <w:rtl w:val="true"/>
              </w:rPr>
              <w:t>تفسیر</w:t>
            </w:r>
            <w:r>
              <w:rPr>
                <w:rStyle w:val="IndexLink"/>
                <w:rtl w:val="true"/>
              </w:rPr>
              <w:t>:</w:t>
              <w:tab/>
            </w:r>
            <w:r>
              <w:rPr>
                <w:rStyle w:val="IndexLink"/>
              </w:rPr>
              <w:t>243</w:t>
            </w:r>
          </w:hyperlink>
        </w:p>
        <w:p>
          <w:pPr>
            <w:pStyle w:val="Contents3"/>
            <w:tabs>
              <w:tab w:val="clear" w:pos="8459"/>
              <w:tab w:val="right" w:pos="9026" w:leader="dot"/>
            </w:tabs>
            <w:rPr/>
          </w:pPr>
          <w:hyperlink w:anchor="__RefHeading___Toc3878217_106777794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248</w:t>
            </w:r>
          </w:hyperlink>
        </w:p>
        <w:p>
          <w:pPr>
            <w:pStyle w:val="Contents4"/>
            <w:tabs>
              <w:tab w:val="clear" w:pos="8176"/>
              <w:tab w:val="right" w:pos="9026" w:leader="dot"/>
            </w:tabs>
            <w:rPr/>
          </w:pPr>
          <w:hyperlink w:anchor="__RefHeading___Toc3878219_1067777946">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3878221_1067777946">
            <w:r>
              <w:rPr>
                <w:webHidden/>
                <w:rStyle w:val="IndexLink"/>
                <w:rtl w:val="true"/>
              </w:rPr>
              <w:t>ترجمه</w:t>
            </w:r>
            <w:r>
              <w:rPr>
                <w:rStyle w:val="IndexLink"/>
                <w:rtl w:val="true"/>
              </w:rPr>
              <w:t>:</w:t>
              <w:tab/>
            </w:r>
            <w:r>
              <w:rPr>
                <w:rStyle w:val="IndexLink"/>
              </w:rPr>
              <w:t>248</w:t>
            </w:r>
          </w:hyperlink>
        </w:p>
        <w:p>
          <w:pPr>
            <w:pStyle w:val="Contents4"/>
            <w:tabs>
              <w:tab w:val="clear" w:pos="8176"/>
              <w:tab w:val="right" w:pos="9026" w:leader="dot"/>
            </w:tabs>
            <w:rPr/>
          </w:pPr>
          <w:hyperlink w:anchor="__RefHeading___Toc3878223_1067777946">
            <w:r>
              <w:rPr>
                <w:webHidden/>
                <w:rStyle w:val="IndexLink"/>
                <w:rtl w:val="true"/>
              </w:rPr>
              <w:t>تفسیر</w:t>
            </w:r>
            <w:r>
              <w:rPr>
                <w:rStyle w:val="IndexLink"/>
                <w:rtl w:val="true"/>
              </w:rPr>
              <w:t>:</w:t>
              <w:tab/>
            </w:r>
            <w:r>
              <w:rPr>
                <w:rStyle w:val="IndexLink"/>
              </w:rPr>
              <w:t>248</w:t>
            </w:r>
          </w:hyperlink>
        </w:p>
        <w:p>
          <w:pPr>
            <w:pStyle w:val="Contents4"/>
            <w:tabs>
              <w:tab w:val="clear" w:pos="8176"/>
              <w:tab w:val="right" w:pos="9026" w:leader="dot"/>
            </w:tabs>
            <w:rPr/>
          </w:pPr>
          <w:hyperlink w:anchor="__RefHeading___Toc3878225_1067777946">
            <w:r>
              <w:rPr>
                <w:webHidden/>
                <w:rStyle w:val="IndexLink"/>
                <w:rtl w:val="true"/>
              </w:rPr>
              <w:t>نکته</w:t>
            </w:r>
            <w:r>
              <w:rPr>
                <w:rStyle w:val="IndexLink"/>
                <w:rtl w:val="true"/>
              </w:rPr>
              <w:t>:</w:t>
              <w:tab/>
            </w:r>
            <w:r>
              <w:rPr>
                <w:rStyle w:val="IndexLink"/>
              </w:rPr>
              <w:t>256</w:t>
            </w:r>
          </w:hyperlink>
        </w:p>
        <w:p>
          <w:pPr>
            <w:pStyle w:val="Contents3"/>
            <w:tabs>
              <w:tab w:val="clear" w:pos="8459"/>
              <w:tab w:val="right" w:pos="9026" w:leader="dot"/>
            </w:tabs>
            <w:rPr/>
          </w:pPr>
          <w:hyperlink w:anchor="__RefHeading___Toc3878227_106777794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258</w:t>
            </w:r>
          </w:hyperlink>
        </w:p>
        <w:p>
          <w:pPr>
            <w:pStyle w:val="Contents4"/>
            <w:tabs>
              <w:tab w:val="clear" w:pos="8176"/>
              <w:tab w:val="right" w:pos="9026" w:leader="dot"/>
            </w:tabs>
            <w:rPr/>
          </w:pPr>
          <w:hyperlink w:anchor="__RefHeading___Toc3878229_1067777946">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3878231_1067777946">
            <w:r>
              <w:rPr>
                <w:webHidden/>
                <w:rStyle w:val="IndexLink"/>
                <w:rtl w:val="true"/>
              </w:rPr>
              <w:t>ترجمه</w:t>
            </w:r>
            <w:r>
              <w:rPr>
                <w:rStyle w:val="IndexLink"/>
                <w:rtl w:val="true"/>
              </w:rPr>
              <w:t>:</w:t>
              <w:tab/>
            </w:r>
            <w:r>
              <w:rPr>
                <w:rStyle w:val="IndexLink"/>
              </w:rPr>
              <w:t>258</w:t>
            </w:r>
          </w:hyperlink>
        </w:p>
        <w:p>
          <w:pPr>
            <w:pStyle w:val="Contents4"/>
            <w:tabs>
              <w:tab w:val="clear" w:pos="8176"/>
              <w:tab w:val="right" w:pos="9026" w:leader="dot"/>
            </w:tabs>
            <w:rPr/>
          </w:pPr>
          <w:hyperlink w:anchor="__RefHeading___Toc3878233_1067777946">
            <w:r>
              <w:rPr>
                <w:webHidden/>
                <w:rStyle w:val="IndexLink"/>
                <w:rtl w:val="true"/>
              </w:rPr>
              <w:t>تفسیر</w:t>
            </w:r>
            <w:r>
              <w:rPr>
                <w:rStyle w:val="IndexLink"/>
                <w:rtl w:val="true"/>
              </w:rPr>
              <w:t>:</w:t>
              <w:tab/>
            </w:r>
            <w:r>
              <w:rPr>
                <w:rStyle w:val="IndexLink"/>
              </w:rPr>
              <w:t>258</w:t>
            </w:r>
          </w:hyperlink>
        </w:p>
        <w:p>
          <w:pPr>
            <w:pStyle w:val="Contents4"/>
            <w:tabs>
              <w:tab w:val="clear" w:pos="8176"/>
              <w:tab w:val="right" w:pos="9026" w:leader="dot"/>
            </w:tabs>
            <w:rPr/>
          </w:pPr>
          <w:hyperlink w:anchor="__RefHeading___Toc3878235_1067777946">
            <w:r>
              <w:rPr>
                <w:webHidden/>
                <w:rStyle w:val="IndexLink"/>
                <w:rtl w:val="true"/>
              </w:rPr>
              <w:t>نکته‌ها</w:t>
            </w:r>
            <w:r>
              <w:rPr>
                <w:rStyle w:val="IndexLink"/>
                <w:rtl w:val="true"/>
              </w:rPr>
              <w:t>:</w:t>
              <w:tab/>
            </w:r>
            <w:r>
              <w:rPr>
                <w:rStyle w:val="IndexLink"/>
              </w:rPr>
              <w:t>266</w:t>
            </w:r>
          </w:hyperlink>
        </w:p>
        <w:p>
          <w:pPr>
            <w:pStyle w:val="Contents5"/>
            <w:tabs>
              <w:tab w:val="clear" w:pos="7892"/>
              <w:tab w:val="right" w:pos="9026" w:leader="dot"/>
            </w:tabs>
            <w:rPr/>
          </w:pPr>
          <w:hyperlink w:anchor="__RefHeading___Toc3878237_1067777946">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3878239_1067777946">
            <w:r>
              <w:rPr>
                <w:webHidden/>
                <w:rStyle w:val="IndexLink"/>
              </w:rPr>
              <w:t>1</w:t>
            </w:r>
            <w:r>
              <w:rPr>
                <w:rStyle w:val="IndexLink"/>
                <w:rtl w:val="true"/>
              </w:rPr>
              <w:t>-</w:t>
            </w:r>
            <w:r>
              <w:rPr>
                <w:rStyle w:val="IndexLink"/>
                <w:rtl w:val="true"/>
              </w:rPr>
              <w:t>حقیقت مرگ؟</w:t>
            </w:r>
            <w:r>
              <w:rPr>
                <w:rStyle w:val="IndexLink"/>
                <w:rtl w:val="true"/>
              </w:rPr>
              <w:tab/>
            </w:r>
            <w:r>
              <w:rPr>
                <w:rStyle w:val="IndexLink"/>
              </w:rPr>
              <w:t>266</w:t>
            </w:r>
          </w:hyperlink>
        </w:p>
        <w:p>
          <w:pPr>
            <w:pStyle w:val="Contents5"/>
            <w:tabs>
              <w:tab w:val="clear" w:pos="7892"/>
              <w:tab w:val="right" w:pos="9026" w:leader="dot"/>
            </w:tabs>
            <w:rPr/>
          </w:pPr>
          <w:hyperlink w:anchor="__RefHeading___Toc3878241_1067777946">
            <w:r>
              <w:rPr>
                <w:webHidden/>
                <w:rStyle w:val="IndexLink"/>
              </w:rPr>
              <w:t>2</w:t>
            </w:r>
            <w:r>
              <w:rPr>
                <w:rStyle w:val="IndexLink"/>
                <w:rtl w:val="true"/>
              </w:rPr>
              <w:t>-</w:t>
            </w:r>
            <w:r>
              <w:rPr>
                <w:rStyle w:val="IndexLink"/>
                <w:rtl w:val="true"/>
              </w:rPr>
              <w:t>سکرات موت</w:t>
            </w:r>
            <w:r>
              <w:rPr>
                <w:rStyle w:val="IndexLink"/>
                <w:rtl w:val="true"/>
              </w:rPr>
              <w:tab/>
            </w:r>
            <w:r>
              <w:rPr>
                <w:rStyle w:val="IndexLink"/>
              </w:rPr>
              <w:t>269</w:t>
            </w:r>
          </w:hyperlink>
        </w:p>
        <w:p>
          <w:pPr>
            <w:pStyle w:val="Contents5"/>
            <w:tabs>
              <w:tab w:val="clear" w:pos="7892"/>
              <w:tab w:val="right" w:pos="9026" w:leader="dot"/>
            </w:tabs>
            <w:rPr/>
          </w:pPr>
          <w:hyperlink w:anchor="__RefHeading___Toc3878243_1067777946">
            <w:r>
              <w:rPr>
                <w:webHidden/>
                <w:rStyle w:val="IndexLink"/>
              </w:rPr>
              <w:t>3</w:t>
            </w:r>
            <w:r>
              <w:rPr>
                <w:rStyle w:val="IndexLink"/>
                <w:rtl w:val="true"/>
              </w:rPr>
              <w:t>-</w:t>
            </w:r>
            <w:r>
              <w:rPr>
                <w:rStyle w:val="IndexLink"/>
                <w:rtl w:val="true"/>
              </w:rPr>
              <w:t>مرگ</w:t>
            </w:r>
            <w:r>
              <w:rPr>
                <w:rStyle w:val="IndexLink"/>
                <w:rtl w:val="true"/>
              </w:rPr>
              <w:t>"</w:t>
            </w:r>
            <w:r>
              <w:rPr>
                <w:rStyle w:val="IndexLink"/>
                <w:rtl w:val="true"/>
              </w:rPr>
              <w:t>حق</w:t>
            </w:r>
            <w:r>
              <w:rPr>
                <w:rStyle w:val="IndexLink"/>
                <w:rtl w:val="true"/>
              </w:rPr>
              <w:t>"</w:t>
            </w:r>
            <w:r>
              <w:rPr>
                <w:rStyle w:val="IndexLink"/>
                <w:rtl w:val="true"/>
              </w:rPr>
              <w:t>است</w:t>
            </w:r>
            <w:r>
              <w:rPr>
                <w:rStyle w:val="IndexLink"/>
                <w:rtl w:val="true"/>
              </w:rPr>
              <w:tab/>
            </w:r>
            <w:r>
              <w:rPr>
                <w:rStyle w:val="IndexLink"/>
              </w:rPr>
              <w:t>270</w:t>
            </w:r>
          </w:hyperlink>
        </w:p>
        <w:p>
          <w:pPr>
            <w:pStyle w:val="Contents3"/>
            <w:tabs>
              <w:tab w:val="clear" w:pos="8459"/>
              <w:tab w:val="right" w:pos="9026" w:leader="dot"/>
            </w:tabs>
            <w:rPr/>
          </w:pPr>
          <w:hyperlink w:anchor="__RefHeading___Toc3878245_106777794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272</w:t>
            </w:r>
          </w:hyperlink>
        </w:p>
        <w:p>
          <w:pPr>
            <w:pStyle w:val="Contents4"/>
            <w:tabs>
              <w:tab w:val="clear" w:pos="8176"/>
              <w:tab w:val="right" w:pos="9026" w:leader="dot"/>
            </w:tabs>
            <w:rPr/>
          </w:pPr>
          <w:hyperlink w:anchor="__RefHeading___Toc3878247_1067777946">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3878249_1067777946">
            <w:r>
              <w:rPr>
                <w:webHidden/>
                <w:rStyle w:val="IndexLink"/>
                <w:rtl w:val="true"/>
              </w:rPr>
              <w:t>ترجمه</w:t>
            </w:r>
            <w:r>
              <w:rPr>
                <w:rStyle w:val="IndexLink"/>
                <w:rtl w:val="true"/>
              </w:rPr>
              <w:t>:</w:t>
              <w:tab/>
            </w:r>
            <w:r>
              <w:rPr>
                <w:rStyle w:val="IndexLink"/>
              </w:rPr>
              <w:t>273</w:t>
            </w:r>
          </w:hyperlink>
        </w:p>
        <w:p>
          <w:pPr>
            <w:pStyle w:val="Contents4"/>
            <w:tabs>
              <w:tab w:val="clear" w:pos="8176"/>
              <w:tab w:val="right" w:pos="9026" w:leader="dot"/>
            </w:tabs>
            <w:rPr/>
          </w:pPr>
          <w:hyperlink w:anchor="__RefHeading___Toc3878251_1067777946">
            <w:r>
              <w:rPr>
                <w:webHidden/>
                <w:rStyle w:val="IndexLink"/>
                <w:rtl w:val="true"/>
              </w:rPr>
              <w:t>تفسیر</w:t>
            </w:r>
            <w:r>
              <w:rPr>
                <w:rStyle w:val="IndexLink"/>
                <w:rtl w:val="true"/>
              </w:rPr>
              <w:t>:</w:t>
              <w:tab/>
            </w:r>
            <w:r>
              <w:rPr>
                <w:rStyle w:val="IndexLink"/>
              </w:rPr>
              <w:t>273</w:t>
            </w:r>
          </w:hyperlink>
        </w:p>
        <w:p>
          <w:pPr>
            <w:pStyle w:val="Contents3"/>
            <w:tabs>
              <w:tab w:val="clear" w:pos="8459"/>
              <w:tab w:val="right" w:pos="9026" w:leader="dot"/>
            </w:tabs>
            <w:rPr/>
          </w:pPr>
          <w:hyperlink w:anchor="__RefHeading___Toc3878253_106777794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282</w:t>
            </w:r>
          </w:hyperlink>
        </w:p>
        <w:p>
          <w:pPr>
            <w:pStyle w:val="Contents4"/>
            <w:tabs>
              <w:tab w:val="clear" w:pos="8176"/>
              <w:tab w:val="right" w:pos="9026" w:leader="dot"/>
            </w:tabs>
            <w:rPr/>
          </w:pPr>
          <w:hyperlink w:anchor="__RefHeading___Toc3878255_1067777946">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3878257_1067777946">
            <w:r>
              <w:rPr>
                <w:webHidden/>
                <w:rStyle w:val="IndexLink"/>
                <w:rtl w:val="true"/>
              </w:rPr>
              <w:t>ترجمه</w:t>
            </w:r>
            <w:r>
              <w:rPr>
                <w:rStyle w:val="IndexLink"/>
                <w:rtl w:val="true"/>
              </w:rPr>
              <w:t>:</w:t>
              <w:tab/>
            </w:r>
            <w:r>
              <w:rPr>
                <w:rStyle w:val="IndexLink"/>
              </w:rPr>
              <w:t>282</w:t>
            </w:r>
          </w:hyperlink>
        </w:p>
        <w:p>
          <w:pPr>
            <w:pStyle w:val="Contents4"/>
            <w:tabs>
              <w:tab w:val="clear" w:pos="8176"/>
              <w:tab w:val="right" w:pos="9026" w:leader="dot"/>
            </w:tabs>
            <w:rPr/>
          </w:pPr>
          <w:hyperlink w:anchor="__RefHeading___Toc3878259_1067777946">
            <w:r>
              <w:rPr>
                <w:webHidden/>
                <w:rStyle w:val="IndexLink"/>
                <w:rtl w:val="true"/>
              </w:rPr>
              <w:t>تفسیر</w:t>
            </w:r>
            <w:r>
              <w:rPr>
                <w:rStyle w:val="IndexLink"/>
                <w:rtl w:val="true"/>
              </w:rPr>
              <w:t>:</w:t>
              <w:tab/>
            </w:r>
            <w:r>
              <w:rPr>
                <w:rStyle w:val="IndexLink"/>
              </w:rPr>
              <w:t>283</w:t>
            </w:r>
          </w:hyperlink>
        </w:p>
        <w:p>
          <w:pPr>
            <w:pStyle w:val="Contents3"/>
            <w:tabs>
              <w:tab w:val="clear" w:pos="8459"/>
              <w:tab w:val="right" w:pos="9026" w:leader="dot"/>
            </w:tabs>
            <w:rPr/>
          </w:pPr>
          <w:hyperlink w:anchor="__RefHeading___Toc3878261_106777794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292</w:t>
            </w:r>
          </w:hyperlink>
        </w:p>
        <w:p>
          <w:pPr>
            <w:pStyle w:val="Contents4"/>
            <w:tabs>
              <w:tab w:val="clear" w:pos="8176"/>
              <w:tab w:val="right" w:pos="9026" w:leader="dot"/>
            </w:tabs>
            <w:rPr/>
          </w:pPr>
          <w:hyperlink w:anchor="__RefHeading___Toc3878263_1067777946">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3878265_1067777946">
            <w:r>
              <w:rPr>
                <w:webHidden/>
                <w:rStyle w:val="IndexLink"/>
                <w:rtl w:val="true"/>
              </w:rPr>
              <w:t>ترجمه</w:t>
            </w:r>
            <w:r>
              <w:rPr>
                <w:rStyle w:val="IndexLink"/>
                <w:rtl w:val="true"/>
              </w:rPr>
              <w:t>:</w:t>
              <w:tab/>
            </w:r>
            <w:r>
              <w:rPr>
                <w:rStyle w:val="IndexLink"/>
              </w:rPr>
              <w:t>292</w:t>
            </w:r>
          </w:hyperlink>
        </w:p>
        <w:p>
          <w:pPr>
            <w:pStyle w:val="Contents4"/>
            <w:tabs>
              <w:tab w:val="clear" w:pos="8176"/>
              <w:tab w:val="right" w:pos="9026" w:leader="dot"/>
            </w:tabs>
            <w:rPr/>
          </w:pPr>
          <w:hyperlink w:anchor="__RefHeading___Toc3878267_1067777946">
            <w:r>
              <w:rPr>
                <w:webHidden/>
                <w:rStyle w:val="IndexLink"/>
                <w:rtl w:val="true"/>
              </w:rPr>
              <w:t>تفسیر</w:t>
            </w:r>
            <w:r>
              <w:rPr>
                <w:rStyle w:val="IndexLink"/>
                <w:rtl w:val="true"/>
              </w:rPr>
              <w:t>:</w:t>
              <w:tab/>
            </w:r>
            <w:r>
              <w:rPr>
                <w:rStyle w:val="IndexLink"/>
              </w:rPr>
              <w:t>292</w:t>
            </w:r>
          </w:hyperlink>
        </w:p>
        <w:p>
          <w:pPr>
            <w:pStyle w:val="Contents4"/>
            <w:tabs>
              <w:tab w:val="clear" w:pos="8176"/>
              <w:tab w:val="right" w:pos="9026" w:leader="dot"/>
            </w:tabs>
            <w:rPr/>
          </w:pPr>
          <w:hyperlink w:anchor="__RefHeading___Toc3878269_1067777946">
            <w:r>
              <w:rPr>
                <w:webHidden/>
                <w:rStyle w:val="IndexLink"/>
                <w:rtl w:val="true"/>
              </w:rPr>
              <w:t>نکته</w:t>
            </w:r>
            <w:r>
              <w:rPr>
                <w:rStyle w:val="IndexLink"/>
                <w:rtl w:val="true"/>
              </w:rPr>
              <w:t>:</w:t>
              <w:tab/>
            </w:r>
            <w:r>
              <w:rPr>
                <w:rStyle w:val="IndexLink"/>
              </w:rPr>
              <w:t>298</w:t>
            </w:r>
          </w:hyperlink>
        </w:p>
        <w:p>
          <w:pPr>
            <w:pStyle w:val="Contents3"/>
            <w:tabs>
              <w:tab w:val="clear" w:pos="8459"/>
              <w:tab w:val="right" w:pos="9026" w:leader="dot"/>
            </w:tabs>
            <w:rPr/>
          </w:pPr>
          <w:hyperlink w:anchor="__RefHeading___Toc3878271_106777794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300</w:t>
            </w:r>
          </w:hyperlink>
        </w:p>
        <w:p>
          <w:pPr>
            <w:pStyle w:val="Contents4"/>
            <w:tabs>
              <w:tab w:val="clear" w:pos="8176"/>
              <w:tab w:val="right" w:pos="9026" w:leader="dot"/>
            </w:tabs>
            <w:rPr/>
          </w:pPr>
          <w:hyperlink w:anchor="__RefHeading___Toc3878273_1067777946">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3878275_1067777946">
            <w:r>
              <w:rPr>
                <w:webHidden/>
                <w:rStyle w:val="IndexLink"/>
                <w:rtl w:val="true"/>
              </w:rPr>
              <w:t>ترجمه</w:t>
            </w:r>
            <w:r>
              <w:rPr>
                <w:rStyle w:val="IndexLink"/>
                <w:rtl w:val="true"/>
              </w:rPr>
              <w:t>:</w:t>
              <w:tab/>
            </w:r>
            <w:r>
              <w:rPr>
                <w:rStyle w:val="IndexLink"/>
              </w:rPr>
              <w:t>300</w:t>
            </w:r>
          </w:hyperlink>
        </w:p>
        <w:p>
          <w:pPr>
            <w:pStyle w:val="Contents4"/>
            <w:tabs>
              <w:tab w:val="clear" w:pos="8176"/>
              <w:tab w:val="right" w:pos="9026" w:leader="dot"/>
            </w:tabs>
            <w:rPr/>
          </w:pPr>
          <w:hyperlink w:anchor="__RefHeading___Toc3878277_1067777946">
            <w:r>
              <w:rPr>
                <w:webHidden/>
                <w:rStyle w:val="IndexLink"/>
                <w:rtl w:val="true"/>
              </w:rPr>
              <w:t>تفسیر</w:t>
            </w:r>
            <w:r>
              <w:rPr>
                <w:rStyle w:val="IndexLink"/>
                <w:rtl w:val="true"/>
              </w:rPr>
              <w:t>:</w:t>
              <w:tab/>
            </w:r>
            <w:r>
              <w:rPr>
                <w:rStyle w:val="IndexLink"/>
              </w:rPr>
              <w:t>301</w:t>
            </w:r>
          </w:hyperlink>
        </w:p>
        <w:p>
          <w:pPr>
            <w:pStyle w:val="Contents2"/>
            <w:tabs>
              <w:tab w:val="clear" w:pos="8743"/>
              <w:tab w:val="right" w:pos="9026" w:leader="dot"/>
            </w:tabs>
            <w:rPr/>
          </w:pPr>
          <w:hyperlink w:anchor="__RefHeading___Toc3878279_1067777946">
            <w:r>
              <w:rPr>
                <w:webHidden/>
                <w:rStyle w:val="IndexLink"/>
                <w:rtl w:val="true"/>
              </w:rPr>
              <w:t>(</w:t>
            </w:r>
            <w:r>
              <w:rPr>
                <w:rStyle w:val="IndexLink"/>
              </w:rPr>
              <w:t>51</w:t>
            </w:r>
            <w:r>
              <w:rPr>
                <w:rStyle w:val="IndexLink"/>
                <w:rtl w:val="true"/>
              </w:rPr>
              <w:t xml:space="preserve">) </w:t>
            </w:r>
            <w:r>
              <w:rPr>
                <w:rStyle w:val="IndexLink"/>
                <w:rtl w:val="true"/>
              </w:rPr>
              <w:t xml:space="preserve">سوره ذاریات این سوره در مکه نازل شده و دارای </w:t>
            </w:r>
            <w:r>
              <w:rPr>
                <w:rStyle w:val="IndexLink"/>
              </w:rPr>
              <w:t>60</w:t>
            </w:r>
            <w:r>
              <w:rPr>
                <w:rStyle w:val="IndexLink"/>
                <w:rtl w:val="true"/>
              </w:rPr>
              <w:t xml:space="preserve"> </w:t>
            </w:r>
            <w:r>
              <w:rPr>
                <w:rStyle w:val="IndexLink"/>
                <w:rtl w:val="true"/>
              </w:rPr>
              <w:t>آیه است</w:t>
            </w:r>
            <w:r>
              <w:rPr>
                <w:rStyle w:val="IndexLink"/>
                <w:rtl w:val="true"/>
              </w:rPr>
              <w:tab/>
            </w:r>
            <w:r>
              <w:rPr>
                <w:rStyle w:val="IndexLink"/>
              </w:rPr>
              <w:t>306</w:t>
            </w:r>
          </w:hyperlink>
        </w:p>
        <w:p>
          <w:pPr>
            <w:pStyle w:val="Contents3"/>
            <w:tabs>
              <w:tab w:val="clear" w:pos="8459"/>
              <w:tab w:val="right" w:pos="9026" w:leader="dot"/>
            </w:tabs>
            <w:rPr/>
          </w:pPr>
          <w:hyperlink w:anchor="__RefHeading___Toc3878281_1067777946">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3878283_106777794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309</w:t>
            </w:r>
          </w:hyperlink>
        </w:p>
        <w:p>
          <w:pPr>
            <w:pStyle w:val="Contents4"/>
            <w:tabs>
              <w:tab w:val="clear" w:pos="8176"/>
              <w:tab w:val="right" w:pos="9026" w:leader="dot"/>
            </w:tabs>
            <w:rPr/>
          </w:pPr>
          <w:hyperlink w:anchor="__RefHeading___Toc3878285_1067777946">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3878287_1067777946">
            <w:r>
              <w:rPr>
                <w:webHidden/>
                <w:rStyle w:val="IndexLink"/>
                <w:rtl w:val="true"/>
              </w:rPr>
              <w:t>ترجمه</w:t>
            </w:r>
            <w:r>
              <w:rPr>
                <w:rStyle w:val="IndexLink"/>
                <w:rtl w:val="true"/>
              </w:rPr>
              <w:t>:</w:t>
              <w:tab/>
            </w:r>
            <w:r>
              <w:rPr>
                <w:rStyle w:val="IndexLink"/>
              </w:rPr>
              <w:t>309</w:t>
            </w:r>
          </w:hyperlink>
        </w:p>
        <w:p>
          <w:pPr>
            <w:pStyle w:val="Contents4"/>
            <w:tabs>
              <w:tab w:val="clear" w:pos="8176"/>
              <w:tab w:val="right" w:pos="9026" w:leader="dot"/>
            </w:tabs>
            <w:rPr/>
          </w:pPr>
          <w:hyperlink w:anchor="__RefHeading___Toc3878289_1067777946">
            <w:r>
              <w:rPr>
                <w:webHidden/>
                <w:rStyle w:val="IndexLink"/>
                <w:rtl w:val="true"/>
              </w:rPr>
              <w:t>تفسیر</w:t>
            </w:r>
            <w:r>
              <w:rPr>
                <w:rStyle w:val="IndexLink"/>
                <w:rtl w:val="true"/>
              </w:rPr>
              <w:t>:</w:t>
              <w:tab/>
            </w:r>
            <w:r>
              <w:rPr>
                <w:rStyle w:val="IndexLink"/>
              </w:rPr>
              <w:t>310</w:t>
            </w:r>
          </w:hyperlink>
        </w:p>
        <w:p>
          <w:pPr>
            <w:pStyle w:val="Contents3"/>
            <w:tabs>
              <w:tab w:val="clear" w:pos="8459"/>
              <w:tab w:val="right" w:pos="9026" w:leader="dot"/>
            </w:tabs>
            <w:rPr/>
          </w:pPr>
          <w:hyperlink w:anchor="__RefHeading___Toc3878291_106777794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315</w:t>
            </w:r>
          </w:hyperlink>
        </w:p>
        <w:p>
          <w:pPr>
            <w:pStyle w:val="Contents4"/>
            <w:tabs>
              <w:tab w:val="clear" w:pos="8176"/>
              <w:tab w:val="right" w:pos="9026" w:leader="dot"/>
            </w:tabs>
            <w:rPr/>
          </w:pPr>
          <w:hyperlink w:anchor="__RefHeading___Toc3878293_1067777946">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3878295_1067777946">
            <w:r>
              <w:rPr>
                <w:webHidden/>
                <w:rStyle w:val="IndexLink"/>
                <w:rtl w:val="true"/>
              </w:rPr>
              <w:t>ترجمه</w:t>
            </w:r>
            <w:r>
              <w:rPr>
                <w:rStyle w:val="IndexLink"/>
                <w:rtl w:val="true"/>
              </w:rPr>
              <w:t>:</w:t>
              <w:tab/>
            </w:r>
            <w:r>
              <w:rPr>
                <w:rStyle w:val="IndexLink"/>
              </w:rPr>
              <w:t>315</w:t>
            </w:r>
          </w:hyperlink>
        </w:p>
        <w:p>
          <w:pPr>
            <w:pStyle w:val="Contents4"/>
            <w:tabs>
              <w:tab w:val="clear" w:pos="8176"/>
              <w:tab w:val="right" w:pos="9026" w:leader="dot"/>
            </w:tabs>
            <w:rPr/>
          </w:pPr>
          <w:hyperlink w:anchor="__RefHeading___Toc3878297_1067777946">
            <w:r>
              <w:rPr>
                <w:webHidden/>
                <w:rStyle w:val="IndexLink"/>
                <w:rtl w:val="true"/>
              </w:rPr>
              <w:t>تفسیر</w:t>
            </w:r>
            <w:r>
              <w:rPr>
                <w:rStyle w:val="IndexLink"/>
                <w:rtl w:val="true"/>
              </w:rPr>
              <w:t>:</w:t>
              <w:tab/>
            </w:r>
            <w:r>
              <w:rPr>
                <w:rStyle w:val="IndexLink"/>
              </w:rPr>
              <w:t>316</w:t>
            </w:r>
          </w:hyperlink>
        </w:p>
        <w:p>
          <w:pPr>
            <w:pStyle w:val="Contents3"/>
            <w:tabs>
              <w:tab w:val="clear" w:pos="8459"/>
              <w:tab w:val="right" w:pos="9026" w:leader="dot"/>
            </w:tabs>
            <w:rPr/>
          </w:pPr>
          <w:hyperlink w:anchor="__RefHeading___Toc3878299_106777794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323</w:t>
            </w:r>
          </w:hyperlink>
        </w:p>
        <w:p>
          <w:pPr>
            <w:pStyle w:val="Contents4"/>
            <w:tabs>
              <w:tab w:val="clear" w:pos="8176"/>
              <w:tab w:val="right" w:pos="9026" w:leader="dot"/>
            </w:tabs>
            <w:rPr/>
          </w:pPr>
          <w:hyperlink w:anchor="__RefHeading___Toc3878301_1067777946">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3878303_1067777946">
            <w:r>
              <w:rPr>
                <w:webHidden/>
                <w:rStyle w:val="IndexLink"/>
                <w:rtl w:val="true"/>
              </w:rPr>
              <w:t>ترجمه</w:t>
            </w:r>
            <w:r>
              <w:rPr>
                <w:rStyle w:val="IndexLink"/>
                <w:rtl w:val="true"/>
              </w:rPr>
              <w:t>:</w:t>
              <w:tab/>
            </w:r>
            <w:r>
              <w:rPr>
                <w:rStyle w:val="IndexLink"/>
              </w:rPr>
              <w:t>323</w:t>
            </w:r>
          </w:hyperlink>
        </w:p>
        <w:p>
          <w:pPr>
            <w:pStyle w:val="Contents4"/>
            <w:tabs>
              <w:tab w:val="clear" w:pos="8176"/>
              <w:tab w:val="right" w:pos="9026" w:leader="dot"/>
            </w:tabs>
            <w:rPr/>
          </w:pPr>
          <w:hyperlink w:anchor="__RefHeading___Toc3878305_1067777946">
            <w:r>
              <w:rPr>
                <w:webHidden/>
                <w:rStyle w:val="IndexLink"/>
                <w:rtl w:val="true"/>
              </w:rPr>
              <w:t>تفسیر</w:t>
            </w:r>
            <w:r>
              <w:rPr>
                <w:rStyle w:val="IndexLink"/>
                <w:rtl w:val="true"/>
              </w:rPr>
              <w:t>:</w:t>
              <w:tab/>
            </w:r>
            <w:r>
              <w:rPr>
                <w:rStyle w:val="IndexLink"/>
              </w:rPr>
              <w:t>323</w:t>
            </w:r>
          </w:hyperlink>
        </w:p>
        <w:p>
          <w:pPr>
            <w:pStyle w:val="Contents4"/>
            <w:tabs>
              <w:tab w:val="clear" w:pos="8176"/>
              <w:tab w:val="right" w:pos="9026" w:leader="dot"/>
            </w:tabs>
            <w:rPr/>
          </w:pPr>
          <w:hyperlink w:anchor="__RefHeading___Toc3878307_1067777946">
            <w:r>
              <w:rPr>
                <w:webHidden/>
                <w:rStyle w:val="IndexLink"/>
                <w:rtl w:val="true"/>
              </w:rPr>
              <w:t>نکته‌ها</w:t>
            </w:r>
            <w:r>
              <w:rPr>
                <w:rStyle w:val="IndexLink"/>
                <w:rtl w:val="true"/>
              </w:rPr>
              <w:t>:</w:t>
              <w:tab/>
            </w:r>
            <w:r>
              <w:rPr>
                <w:rStyle w:val="IndexLink"/>
              </w:rPr>
              <w:t>330</w:t>
            </w:r>
          </w:hyperlink>
        </w:p>
        <w:p>
          <w:pPr>
            <w:pStyle w:val="Contents5"/>
            <w:tabs>
              <w:tab w:val="clear" w:pos="7892"/>
              <w:tab w:val="right" w:pos="9026" w:leader="dot"/>
            </w:tabs>
            <w:rPr/>
          </w:pPr>
          <w:hyperlink w:anchor="__RefHeading___Toc3878309_1067777946">
            <w:r>
              <w:rPr>
                <w:webHidden/>
                <w:rStyle w:val="IndexLink"/>
                <w:rtl w:val="true"/>
              </w:rPr>
              <w:t>اشاره</w:t>
            </w:r>
            <w:r>
              <w:rPr>
                <w:rStyle w:val="IndexLink"/>
                <w:rtl w:val="true"/>
              </w:rPr>
              <w:tab/>
            </w:r>
            <w:r>
              <w:rPr>
                <w:rStyle w:val="IndexLink"/>
              </w:rPr>
              <w:t>330</w:t>
            </w:r>
          </w:hyperlink>
        </w:p>
        <w:p>
          <w:pPr>
            <w:pStyle w:val="Contents5"/>
            <w:tabs>
              <w:tab w:val="clear" w:pos="7892"/>
              <w:tab w:val="right" w:pos="9026" w:leader="dot"/>
            </w:tabs>
            <w:rPr/>
          </w:pPr>
          <w:hyperlink w:anchor="__RefHeading___Toc3878311_1067777946">
            <w:r>
              <w:rPr>
                <w:webHidden/>
                <w:rStyle w:val="IndexLink"/>
              </w:rPr>
              <w:t>1</w:t>
            </w:r>
            <w:r>
              <w:rPr>
                <w:rStyle w:val="IndexLink"/>
                <w:rtl w:val="true"/>
              </w:rPr>
              <w:t>-</w:t>
            </w:r>
            <w:r>
              <w:rPr>
                <w:rStyle w:val="IndexLink"/>
                <w:rtl w:val="true"/>
              </w:rPr>
              <w:t>توجه به</w:t>
            </w:r>
            <w:r>
              <w:rPr>
                <w:rStyle w:val="IndexLink"/>
                <w:rtl w:val="true"/>
              </w:rPr>
              <w:t>"</w:t>
            </w:r>
            <w:r>
              <w:rPr>
                <w:rStyle w:val="IndexLink"/>
                <w:rtl w:val="true"/>
              </w:rPr>
              <w:t>خدا</w:t>
            </w:r>
            <w:r>
              <w:rPr>
                <w:rStyle w:val="IndexLink"/>
                <w:rtl w:val="true"/>
              </w:rPr>
              <w:t>"</w:t>
            </w:r>
            <w:r>
              <w:rPr>
                <w:rStyle w:val="IndexLink"/>
                <w:rtl w:val="true"/>
              </w:rPr>
              <w:t>و</w:t>
            </w:r>
            <w:r>
              <w:rPr>
                <w:rStyle w:val="IndexLink"/>
                <w:rtl w:val="true"/>
              </w:rPr>
              <w:t>"</w:t>
            </w:r>
            <w:r>
              <w:rPr>
                <w:rStyle w:val="IndexLink"/>
                <w:rtl w:val="true"/>
              </w:rPr>
              <w:t>خلق خدا</w:t>
            </w:r>
            <w:r>
              <w:rPr>
                <w:rStyle w:val="IndexLink"/>
                <w:rtl w:val="true"/>
              </w:rPr>
              <w:t>"</w:t>
              <w:tab/>
            </w:r>
            <w:r>
              <w:rPr>
                <w:rStyle w:val="IndexLink"/>
              </w:rPr>
              <w:t>330</w:t>
            </w:r>
          </w:hyperlink>
        </w:p>
        <w:p>
          <w:pPr>
            <w:pStyle w:val="Contents5"/>
            <w:tabs>
              <w:tab w:val="clear" w:pos="7892"/>
              <w:tab w:val="right" w:pos="9026" w:leader="dot"/>
            </w:tabs>
            <w:rPr/>
          </w:pPr>
          <w:hyperlink w:anchor="__RefHeading___Toc3878313_1067777946">
            <w:r>
              <w:rPr>
                <w:webHidden/>
                <w:rStyle w:val="IndexLink"/>
              </w:rPr>
              <w:t>2</w:t>
            </w:r>
            <w:r>
              <w:rPr>
                <w:rStyle w:val="IndexLink"/>
                <w:rtl w:val="true"/>
              </w:rPr>
              <w:t>-</w:t>
            </w:r>
            <w:r>
              <w:rPr>
                <w:rStyle w:val="IndexLink"/>
                <w:rtl w:val="true"/>
              </w:rPr>
              <w:t>شب خیز که عاشقان به شب راز کنند</w:t>
            </w:r>
            <w:r>
              <w:rPr>
                <w:rStyle w:val="IndexLink"/>
                <w:rtl w:val="true"/>
              </w:rPr>
              <w:t>!</w:t>
              <w:tab/>
            </w:r>
            <w:r>
              <w:rPr>
                <w:rStyle w:val="IndexLink"/>
              </w:rPr>
              <w:t>330</w:t>
            </w:r>
          </w:hyperlink>
        </w:p>
        <w:p>
          <w:pPr>
            <w:pStyle w:val="Contents5"/>
            <w:tabs>
              <w:tab w:val="clear" w:pos="7892"/>
              <w:tab w:val="right" w:pos="9026" w:leader="dot"/>
            </w:tabs>
            <w:rPr/>
          </w:pPr>
          <w:hyperlink w:anchor="__RefHeading___Toc3878315_1067777946">
            <w:r>
              <w:rPr>
                <w:webHidden/>
                <w:rStyle w:val="IndexLink"/>
              </w:rPr>
              <w:t>3</w:t>
            </w:r>
            <w:r>
              <w:rPr>
                <w:rStyle w:val="IndexLink"/>
                <w:rtl w:val="true"/>
              </w:rPr>
              <w:t>-</w:t>
            </w:r>
            <w:r>
              <w:rPr>
                <w:rStyle w:val="IndexLink"/>
                <w:rtl w:val="true"/>
              </w:rPr>
              <w:t>حق سائل و محروم</w:t>
            </w:r>
            <w:r>
              <w:rPr>
                <w:rStyle w:val="IndexLink"/>
                <w:rtl w:val="true"/>
              </w:rPr>
              <w:tab/>
            </w:r>
            <w:r>
              <w:rPr>
                <w:rStyle w:val="IndexLink"/>
              </w:rPr>
              <w:t>332</w:t>
            </w:r>
          </w:hyperlink>
        </w:p>
        <w:p>
          <w:pPr>
            <w:pStyle w:val="Contents3"/>
            <w:tabs>
              <w:tab w:val="clear" w:pos="8459"/>
              <w:tab w:val="right" w:pos="9026" w:leader="dot"/>
            </w:tabs>
            <w:rPr/>
          </w:pPr>
          <w:hyperlink w:anchor="__RefHeading___Toc3878317_106777794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333</w:t>
            </w:r>
          </w:hyperlink>
        </w:p>
        <w:p>
          <w:pPr>
            <w:pStyle w:val="Contents4"/>
            <w:tabs>
              <w:tab w:val="clear" w:pos="8176"/>
              <w:tab w:val="right" w:pos="9026" w:leader="dot"/>
            </w:tabs>
            <w:rPr/>
          </w:pPr>
          <w:hyperlink w:anchor="__RefHeading___Toc3878319_1067777946">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3878321_1067777946">
            <w:r>
              <w:rPr>
                <w:webHidden/>
                <w:rStyle w:val="IndexLink"/>
                <w:rtl w:val="true"/>
              </w:rPr>
              <w:t>ترجمه</w:t>
            </w:r>
            <w:r>
              <w:rPr>
                <w:rStyle w:val="IndexLink"/>
                <w:rtl w:val="true"/>
              </w:rPr>
              <w:t>:</w:t>
              <w:tab/>
            </w:r>
            <w:r>
              <w:rPr>
                <w:rStyle w:val="IndexLink"/>
              </w:rPr>
              <w:t>333</w:t>
            </w:r>
          </w:hyperlink>
        </w:p>
        <w:p>
          <w:pPr>
            <w:pStyle w:val="Contents4"/>
            <w:tabs>
              <w:tab w:val="clear" w:pos="8176"/>
              <w:tab w:val="right" w:pos="9026" w:leader="dot"/>
            </w:tabs>
            <w:rPr/>
          </w:pPr>
          <w:hyperlink w:anchor="__RefHeading___Toc3878323_1067777946">
            <w:r>
              <w:rPr>
                <w:webHidden/>
                <w:rStyle w:val="IndexLink"/>
                <w:rtl w:val="true"/>
              </w:rPr>
              <w:t>تفسیر</w:t>
            </w:r>
            <w:r>
              <w:rPr>
                <w:rStyle w:val="IndexLink"/>
                <w:rtl w:val="true"/>
              </w:rPr>
              <w:t>:</w:t>
              <w:tab/>
            </w:r>
            <w:r>
              <w:rPr>
                <w:rStyle w:val="IndexLink"/>
              </w:rPr>
              <w:t>333</w:t>
            </w:r>
          </w:hyperlink>
        </w:p>
        <w:p>
          <w:pPr>
            <w:pStyle w:val="Contents4"/>
            <w:tabs>
              <w:tab w:val="clear" w:pos="8176"/>
              <w:tab w:val="right" w:pos="9026" w:leader="dot"/>
            </w:tabs>
            <w:rPr/>
          </w:pPr>
          <w:hyperlink w:anchor="__RefHeading___Toc3878325_1067777946">
            <w:r>
              <w:rPr>
                <w:webHidden/>
                <w:rStyle w:val="IndexLink"/>
                <w:rtl w:val="true"/>
              </w:rPr>
              <w:t>نکته‌ها</w:t>
            </w:r>
            <w:r>
              <w:rPr>
                <w:rStyle w:val="IndexLink"/>
                <w:rtl w:val="true"/>
              </w:rPr>
              <w:t>:</w:t>
              <w:tab/>
            </w:r>
            <w:r>
              <w:rPr>
                <w:rStyle w:val="IndexLink"/>
              </w:rPr>
              <w:t>341</w:t>
            </w:r>
          </w:hyperlink>
        </w:p>
        <w:p>
          <w:pPr>
            <w:pStyle w:val="Contents5"/>
            <w:tabs>
              <w:tab w:val="clear" w:pos="7892"/>
              <w:tab w:val="right" w:pos="9026" w:leader="dot"/>
            </w:tabs>
            <w:rPr/>
          </w:pPr>
          <w:hyperlink w:anchor="__RefHeading___Toc3878327_1067777946">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3878329_1067777946">
            <w:r>
              <w:rPr>
                <w:webHidden/>
                <w:rStyle w:val="IndexLink"/>
              </w:rPr>
              <w:t>1</w:t>
            </w:r>
            <w:r>
              <w:rPr>
                <w:rStyle w:val="IndexLink"/>
                <w:rtl w:val="true"/>
              </w:rPr>
              <w:t>-</w:t>
            </w:r>
            <w:r>
              <w:rPr>
                <w:rStyle w:val="IndexLink"/>
                <w:rtl w:val="true"/>
              </w:rPr>
              <w:t>داستان تکان دهنده اصمعی</w:t>
            </w:r>
            <w:r>
              <w:rPr>
                <w:rStyle w:val="IndexLink"/>
                <w:rtl w:val="true"/>
              </w:rPr>
              <w:tab/>
            </w:r>
            <w:r>
              <w:rPr>
                <w:rStyle w:val="IndexLink"/>
              </w:rPr>
              <w:t>341</w:t>
            </w:r>
          </w:hyperlink>
        </w:p>
        <w:p>
          <w:pPr>
            <w:pStyle w:val="Contents5"/>
            <w:tabs>
              <w:tab w:val="clear" w:pos="7892"/>
              <w:tab w:val="right" w:pos="9026" w:leader="dot"/>
            </w:tabs>
            <w:rPr/>
          </w:pPr>
          <w:hyperlink w:anchor="__RefHeading___Toc3878331_1067777946">
            <w:r>
              <w:rPr>
                <w:webHidden/>
                <w:rStyle w:val="IndexLink"/>
              </w:rPr>
              <w:t>2</w:t>
            </w:r>
            <w:r>
              <w:rPr>
                <w:rStyle w:val="IndexLink"/>
                <w:rtl w:val="true"/>
              </w:rPr>
              <w:t>-</w:t>
            </w:r>
            <w:r>
              <w:rPr>
                <w:rStyle w:val="IndexLink"/>
                <w:rtl w:val="true"/>
              </w:rPr>
              <w:t>بهشت کجاست؟</w:t>
            </w:r>
            <w:r>
              <w:rPr>
                <w:rStyle w:val="IndexLink"/>
                <w:rtl w:val="true"/>
              </w:rPr>
              <w:tab/>
            </w:r>
            <w:r>
              <w:rPr>
                <w:rStyle w:val="IndexLink"/>
              </w:rPr>
              <w:t>342</w:t>
            </w:r>
          </w:hyperlink>
        </w:p>
        <w:p>
          <w:pPr>
            <w:pStyle w:val="Contents5"/>
            <w:tabs>
              <w:tab w:val="clear" w:pos="7892"/>
              <w:tab w:val="right" w:pos="9026" w:leader="dot"/>
            </w:tabs>
            <w:rPr/>
          </w:pPr>
          <w:hyperlink w:anchor="__RefHeading___Toc3878333_1067777946">
            <w:r>
              <w:rPr>
                <w:webHidden/>
                <w:rStyle w:val="IndexLink"/>
              </w:rPr>
              <w:t>3</w:t>
            </w:r>
            <w:r>
              <w:rPr>
                <w:rStyle w:val="IndexLink"/>
                <w:rtl w:val="true"/>
              </w:rPr>
              <w:t>-</w:t>
            </w:r>
            <w:r>
              <w:rPr>
                <w:rStyle w:val="IndexLink"/>
                <w:rtl w:val="true"/>
              </w:rPr>
              <w:t>بهره‌گیری از نشانه‌های حق آمادگی لازم دارد</w:t>
            </w:r>
            <w:r>
              <w:rPr>
                <w:rStyle w:val="IndexLink"/>
                <w:rtl w:val="true"/>
              </w:rPr>
              <w:tab/>
            </w:r>
            <w:r>
              <w:rPr>
                <w:rStyle w:val="IndexLink"/>
              </w:rPr>
              <w:t>343</w:t>
            </w:r>
          </w:hyperlink>
        </w:p>
        <w:p>
          <w:pPr>
            <w:pStyle w:val="Contents5"/>
            <w:tabs>
              <w:tab w:val="clear" w:pos="7892"/>
              <w:tab w:val="right" w:pos="9026" w:leader="dot"/>
            </w:tabs>
            <w:rPr/>
          </w:pPr>
          <w:hyperlink w:anchor="__RefHeading___Toc3878335_1067777946">
            <w:r>
              <w:rPr>
                <w:webHidden/>
                <w:rStyle w:val="IndexLink"/>
              </w:rPr>
              <w:t>4</w:t>
            </w:r>
            <w:r>
              <w:rPr>
                <w:rStyle w:val="IndexLink"/>
                <w:rtl w:val="true"/>
              </w:rPr>
              <w:t>-</w:t>
            </w:r>
            <w:r>
              <w:rPr>
                <w:rStyle w:val="IndexLink"/>
                <w:rtl w:val="true"/>
              </w:rPr>
              <w:t>رزق حق است</w:t>
            </w:r>
            <w:r>
              <w:rPr>
                <w:rStyle w:val="IndexLink"/>
                <w:rtl w:val="true"/>
              </w:rPr>
              <w:tab/>
            </w:r>
            <w:r>
              <w:rPr>
                <w:rStyle w:val="IndexLink"/>
              </w:rPr>
              <w:t>344</w:t>
            </w:r>
          </w:hyperlink>
        </w:p>
        <w:p>
          <w:pPr>
            <w:pStyle w:val="Contents3"/>
            <w:tabs>
              <w:tab w:val="clear" w:pos="8459"/>
              <w:tab w:val="right" w:pos="9026" w:leader="dot"/>
            </w:tabs>
            <w:rPr/>
          </w:pPr>
          <w:hyperlink w:anchor="__RefHeading___Toc3878337_106777794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346</w:t>
            </w:r>
          </w:hyperlink>
        </w:p>
        <w:p>
          <w:pPr>
            <w:pStyle w:val="Contents4"/>
            <w:tabs>
              <w:tab w:val="clear" w:pos="8176"/>
              <w:tab w:val="right" w:pos="9026" w:leader="dot"/>
            </w:tabs>
            <w:rPr/>
          </w:pPr>
          <w:hyperlink w:anchor="__RefHeading___Toc3878339_1067777946">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3878341_1067777946">
            <w:r>
              <w:rPr>
                <w:webHidden/>
                <w:rStyle w:val="IndexLink"/>
                <w:rtl w:val="true"/>
              </w:rPr>
              <w:t>ترجمه</w:t>
            </w:r>
            <w:r>
              <w:rPr>
                <w:rStyle w:val="IndexLink"/>
                <w:rtl w:val="true"/>
              </w:rPr>
              <w:t>:</w:t>
              <w:tab/>
            </w:r>
            <w:r>
              <w:rPr>
                <w:rStyle w:val="IndexLink"/>
              </w:rPr>
              <w:t>346</w:t>
            </w:r>
          </w:hyperlink>
        </w:p>
        <w:p>
          <w:pPr>
            <w:pStyle w:val="Contents4"/>
            <w:tabs>
              <w:tab w:val="clear" w:pos="8176"/>
              <w:tab w:val="right" w:pos="9026" w:leader="dot"/>
            </w:tabs>
            <w:rPr/>
          </w:pPr>
          <w:hyperlink w:anchor="__RefHeading___Toc3878343_1067777946">
            <w:r>
              <w:rPr>
                <w:webHidden/>
                <w:rStyle w:val="IndexLink"/>
                <w:rtl w:val="true"/>
              </w:rPr>
              <w:t>تفسیر</w:t>
            </w:r>
            <w:r>
              <w:rPr>
                <w:rStyle w:val="IndexLink"/>
                <w:rtl w:val="true"/>
              </w:rPr>
              <w:t>:</w:t>
              <w:tab/>
            </w:r>
            <w:r>
              <w:rPr>
                <w:rStyle w:val="IndexLink"/>
              </w:rPr>
              <w:t>347</w:t>
            </w:r>
          </w:hyperlink>
        </w:p>
        <w:p>
          <w:pPr>
            <w:pStyle w:val="Contents4"/>
            <w:tabs>
              <w:tab w:val="clear" w:pos="8176"/>
              <w:tab w:val="right" w:pos="9026" w:leader="dot"/>
            </w:tabs>
            <w:rPr/>
          </w:pPr>
          <w:hyperlink w:anchor="__RefHeading___Toc3878345_1067777946">
            <w:r>
              <w:rPr>
                <w:webHidden/>
                <w:rStyle w:val="IndexLink"/>
                <w:rtl w:val="true"/>
              </w:rPr>
              <w:t>نکته</w:t>
            </w:r>
            <w:r>
              <w:rPr>
                <w:rStyle w:val="IndexLink"/>
                <w:rtl w:val="true"/>
              </w:rPr>
              <w:t>:</w:t>
              <w:tab/>
            </w:r>
            <w:r>
              <w:rPr>
                <w:rStyle w:val="IndexLink"/>
              </w:rPr>
              <w:t>353</w:t>
            </w:r>
          </w:hyperlink>
        </w:p>
        <w:p>
          <w:pPr>
            <w:pStyle w:val="Contents3"/>
            <w:tabs>
              <w:tab w:val="clear" w:pos="8459"/>
              <w:tab w:val="right" w:pos="9026" w:leader="dot"/>
            </w:tabs>
            <w:rPr/>
          </w:pPr>
          <w:hyperlink w:anchor="__RefHeading___Toc3878347_106777794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356</w:t>
            </w:r>
          </w:hyperlink>
        </w:p>
        <w:p>
          <w:pPr>
            <w:pStyle w:val="Contents4"/>
            <w:tabs>
              <w:tab w:val="clear" w:pos="8176"/>
              <w:tab w:val="right" w:pos="9026" w:leader="dot"/>
            </w:tabs>
            <w:rPr/>
          </w:pPr>
          <w:hyperlink w:anchor="__RefHeading___Toc3878349_1067777946">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3878351_1067777946">
            <w:r>
              <w:rPr>
                <w:webHidden/>
                <w:rStyle w:val="IndexLink"/>
                <w:rtl w:val="true"/>
              </w:rPr>
              <w:t>ترجمه</w:t>
            </w:r>
            <w:r>
              <w:rPr>
                <w:rStyle w:val="IndexLink"/>
                <w:rtl w:val="true"/>
              </w:rPr>
              <w:t>:</w:t>
              <w:tab/>
            </w:r>
            <w:r>
              <w:rPr>
                <w:rStyle w:val="IndexLink"/>
              </w:rPr>
              <w:t>356</w:t>
            </w:r>
          </w:hyperlink>
        </w:p>
        <w:p>
          <w:pPr>
            <w:pStyle w:val="Contents4"/>
            <w:tabs>
              <w:tab w:val="clear" w:pos="8176"/>
              <w:tab w:val="right" w:pos="9026" w:leader="dot"/>
            </w:tabs>
            <w:rPr/>
          </w:pPr>
          <w:hyperlink w:anchor="__RefHeading___Toc3878353_1067777946">
            <w:r>
              <w:rPr>
                <w:webHidden/>
                <w:rStyle w:val="IndexLink"/>
                <w:rtl w:val="true"/>
              </w:rPr>
              <w:t>تفسیر</w:t>
            </w:r>
            <w:r>
              <w:rPr>
                <w:rStyle w:val="IndexLink"/>
                <w:rtl w:val="true"/>
              </w:rPr>
              <w:t>:</w:t>
              <w:tab/>
            </w:r>
            <w:r>
              <w:rPr>
                <w:rStyle w:val="IndexLink"/>
              </w:rPr>
              <w:t>357</w:t>
            </w:r>
          </w:hyperlink>
        </w:p>
        <w:p>
          <w:pPr>
            <w:pStyle w:val="Contents4"/>
            <w:tabs>
              <w:tab w:val="clear" w:pos="8176"/>
              <w:tab w:val="right" w:pos="9026" w:leader="dot"/>
            </w:tabs>
            <w:rPr/>
          </w:pPr>
          <w:hyperlink w:anchor="__RefHeading___Toc3878355_1067777946">
            <w:r>
              <w:rPr>
                <w:webHidden/>
                <w:rStyle w:val="IndexLink"/>
                <w:rtl w:val="true"/>
              </w:rPr>
              <w:t>نکته</w:t>
            </w:r>
            <w:r>
              <w:rPr>
                <w:rStyle w:val="IndexLink"/>
                <w:rtl w:val="true"/>
              </w:rPr>
              <w:t>:</w:t>
              <w:tab/>
            </w:r>
            <w:r>
              <w:rPr>
                <w:rStyle w:val="IndexLink"/>
              </w:rPr>
              <w:t>362</w:t>
            </w:r>
          </w:hyperlink>
        </w:p>
        <w:p>
          <w:pPr>
            <w:pStyle w:val="Contents3"/>
            <w:tabs>
              <w:tab w:val="clear" w:pos="8459"/>
              <w:tab w:val="right" w:pos="9026" w:leader="dot"/>
            </w:tabs>
            <w:rPr/>
          </w:pPr>
          <w:hyperlink w:anchor="__RefHeading___Toc3878357_106777794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46</w:t>
            </w:r>
            <w:r>
              <w:rPr>
                <w:rStyle w:val="IndexLink"/>
                <w:rtl w:val="true"/>
              </w:rPr>
              <w:t>]</w:t>
              <w:tab/>
            </w:r>
            <w:r>
              <w:rPr>
                <w:rStyle w:val="IndexLink"/>
              </w:rPr>
              <w:t>364</w:t>
            </w:r>
          </w:hyperlink>
        </w:p>
        <w:p>
          <w:pPr>
            <w:pStyle w:val="Contents4"/>
            <w:tabs>
              <w:tab w:val="clear" w:pos="8176"/>
              <w:tab w:val="right" w:pos="9026" w:leader="dot"/>
            </w:tabs>
            <w:rPr/>
          </w:pPr>
          <w:hyperlink w:anchor="__RefHeading___Toc3878359_1067777946">
            <w:r>
              <w:rPr>
                <w:webHidden/>
                <w:rStyle w:val="IndexLink"/>
                <w:rtl w:val="true"/>
              </w:rPr>
              <w:t>اشاره</w:t>
            </w:r>
            <w:r>
              <w:rPr>
                <w:rStyle w:val="IndexLink"/>
                <w:rtl w:val="true"/>
              </w:rPr>
              <w:tab/>
            </w:r>
            <w:r>
              <w:rPr>
                <w:rStyle w:val="IndexLink"/>
              </w:rPr>
              <w:t>364</w:t>
            </w:r>
          </w:hyperlink>
        </w:p>
        <w:p>
          <w:pPr>
            <w:pStyle w:val="Contents4"/>
            <w:tabs>
              <w:tab w:val="clear" w:pos="8176"/>
              <w:tab w:val="right" w:pos="9026" w:leader="dot"/>
            </w:tabs>
            <w:rPr/>
          </w:pPr>
          <w:hyperlink w:anchor="__RefHeading___Toc3878361_1067777946">
            <w:r>
              <w:rPr>
                <w:webHidden/>
                <w:rStyle w:val="IndexLink"/>
                <w:rtl w:val="true"/>
              </w:rPr>
              <w:t>ترجمه</w:t>
            </w:r>
            <w:r>
              <w:rPr>
                <w:rStyle w:val="IndexLink"/>
                <w:rtl w:val="true"/>
              </w:rPr>
              <w:t>:</w:t>
              <w:tab/>
            </w:r>
            <w:r>
              <w:rPr>
                <w:rStyle w:val="IndexLink"/>
              </w:rPr>
              <w:t>364</w:t>
            </w:r>
          </w:hyperlink>
        </w:p>
        <w:p>
          <w:pPr>
            <w:pStyle w:val="Contents4"/>
            <w:tabs>
              <w:tab w:val="clear" w:pos="8176"/>
              <w:tab w:val="right" w:pos="9026" w:leader="dot"/>
            </w:tabs>
            <w:rPr/>
          </w:pPr>
          <w:hyperlink w:anchor="__RefHeading___Toc3878363_1067777946">
            <w:r>
              <w:rPr>
                <w:webHidden/>
                <w:rStyle w:val="IndexLink"/>
                <w:rtl w:val="true"/>
              </w:rPr>
              <w:t>تفسیر</w:t>
            </w:r>
            <w:r>
              <w:rPr>
                <w:rStyle w:val="IndexLink"/>
                <w:rtl w:val="true"/>
              </w:rPr>
              <w:t>:</w:t>
              <w:tab/>
            </w:r>
            <w:r>
              <w:rPr>
                <w:rStyle w:val="IndexLink"/>
              </w:rPr>
              <w:t>365</w:t>
            </w:r>
          </w:hyperlink>
        </w:p>
        <w:p>
          <w:pPr>
            <w:pStyle w:val="Contents4"/>
            <w:tabs>
              <w:tab w:val="clear" w:pos="8176"/>
              <w:tab w:val="right" w:pos="9026" w:leader="dot"/>
            </w:tabs>
            <w:rPr/>
          </w:pPr>
          <w:hyperlink w:anchor="__RefHeading___Toc3878365_1067777946">
            <w:r>
              <w:rPr>
                <w:webHidden/>
                <w:rStyle w:val="IndexLink"/>
                <w:rtl w:val="true"/>
              </w:rPr>
              <w:t>نکته‌ها</w:t>
            </w:r>
            <w:r>
              <w:rPr>
                <w:rStyle w:val="IndexLink"/>
                <w:rtl w:val="true"/>
              </w:rPr>
              <w:t>:</w:t>
              <w:tab/>
            </w:r>
            <w:r>
              <w:rPr>
                <w:rStyle w:val="IndexLink"/>
              </w:rPr>
              <w:t>372</w:t>
            </w:r>
          </w:hyperlink>
        </w:p>
        <w:p>
          <w:pPr>
            <w:pStyle w:val="Contents5"/>
            <w:tabs>
              <w:tab w:val="clear" w:pos="7892"/>
              <w:tab w:val="right" w:pos="9026" w:leader="dot"/>
            </w:tabs>
            <w:rPr/>
          </w:pPr>
          <w:hyperlink w:anchor="__RefHeading___Toc3878367_1067777946">
            <w:r>
              <w:rPr>
                <w:webHidden/>
                <w:rStyle w:val="IndexLink"/>
                <w:rtl w:val="true"/>
              </w:rPr>
              <w:t>اشاره</w:t>
            </w:r>
            <w:r>
              <w:rPr>
                <w:rStyle w:val="IndexLink"/>
                <w:rtl w:val="true"/>
              </w:rPr>
              <w:tab/>
            </w:r>
            <w:r>
              <w:rPr>
                <w:rStyle w:val="IndexLink"/>
              </w:rPr>
              <w:t>372</w:t>
            </w:r>
          </w:hyperlink>
        </w:p>
        <w:p>
          <w:pPr>
            <w:pStyle w:val="Contents5"/>
            <w:tabs>
              <w:tab w:val="clear" w:pos="7892"/>
              <w:tab w:val="right" w:pos="9026" w:leader="dot"/>
            </w:tabs>
            <w:rPr/>
          </w:pPr>
          <w:hyperlink w:anchor="__RefHeading___Toc3878369_1067777946">
            <w:r>
              <w:rPr>
                <w:webHidden/>
                <w:rStyle w:val="IndexLink"/>
              </w:rPr>
              <w:t>1</w:t>
            </w:r>
            <w:r>
              <w:rPr>
                <w:rStyle w:val="IndexLink"/>
                <w:rtl w:val="true"/>
              </w:rPr>
              <w:t>-</w:t>
            </w:r>
            <w:r>
              <w:rPr>
                <w:rStyle w:val="IndexLink"/>
                <w:rtl w:val="true"/>
              </w:rPr>
              <w:t>چهره‌های گوناگون عذاب الهی</w:t>
            </w:r>
            <w:r>
              <w:rPr>
                <w:rStyle w:val="IndexLink"/>
                <w:rtl w:val="true"/>
              </w:rPr>
              <w:tab/>
            </w:r>
            <w:r>
              <w:rPr>
                <w:rStyle w:val="IndexLink"/>
              </w:rPr>
              <w:t>372</w:t>
            </w:r>
          </w:hyperlink>
        </w:p>
        <w:p>
          <w:pPr>
            <w:pStyle w:val="Contents5"/>
            <w:tabs>
              <w:tab w:val="clear" w:pos="7892"/>
              <w:tab w:val="right" w:pos="9026" w:leader="dot"/>
            </w:tabs>
            <w:rPr/>
          </w:pPr>
          <w:hyperlink w:anchor="__RefHeading___Toc3878371_1067777946">
            <w:r>
              <w:rPr>
                <w:webHidden/>
                <w:rStyle w:val="IndexLink"/>
              </w:rPr>
              <w:t>2</w:t>
            </w:r>
            <w:r>
              <w:rPr>
                <w:rStyle w:val="IndexLink"/>
                <w:rtl w:val="true"/>
              </w:rPr>
              <w:t>-</w:t>
            </w:r>
            <w:r>
              <w:rPr>
                <w:rStyle w:val="IndexLink"/>
                <w:rtl w:val="true"/>
              </w:rPr>
              <w:t>بادهای</w:t>
            </w:r>
            <w:r>
              <w:rPr>
                <w:rStyle w:val="IndexLink"/>
                <w:rtl w:val="true"/>
              </w:rPr>
              <w:t>"</w:t>
            </w:r>
            <w:r>
              <w:rPr>
                <w:rStyle w:val="IndexLink"/>
                <w:rtl w:val="true"/>
              </w:rPr>
              <w:t>زاینده</w:t>
            </w:r>
            <w:r>
              <w:rPr>
                <w:rStyle w:val="IndexLink"/>
                <w:rtl w:val="true"/>
              </w:rPr>
              <w:t>"</w:t>
            </w:r>
            <w:r>
              <w:rPr>
                <w:rStyle w:val="IndexLink"/>
                <w:rtl w:val="true"/>
              </w:rPr>
              <w:t>و</w:t>
            </w:r>
            <w:r>
              <w:rPr>
                <w:rStyle w:val="IndexLink"/>
                <w:rtl w:val="true"/>
              </w:rPr>
              <w:t>"</w:t>
            </w:r>
            <w:r>
              <w:rPr>
                <w:rStyle w:val="IndexLink"/>
                <w:rtl w:val="true"/>
              </w:rPr>
              <w:t>نازا</w:t>
            </w:r>
            <w:r>
              <w:rPr>
                <w:rStyle w:val="IndexLink"/>
                <w:rtl w:val="true"/>
              </w:rPr>
              <w:t>"</w:t>
              <w:tab/>
            </w:r>
            <w:r>
              <w:rPr>
                <w:rStyle w:val="IndexLink"/>
              </w:rPr>
              <w:t>373</w:t>
            </w:r>
          </w:hyperlink>
        </w:p>
        <w:p>
          <w:pPr>
            <w:pStyle w:val="Contents3"/>
            <w:tabs>
              <w:tab w:val="clear" w:pos="8459"/>
              <w:tab w:val="right" w:pos="9026" w:leader="dot"/>
            </w:tabs>
            <w:rPr/>
          </w:pPr>
          <w:hyperlink w:anchor="__RefHeading___Toc3878373_106777794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آیات </w:t>
            </w:r>
            <w:r>
              <w:rPr>
                <w:rStyle w:val="IndexLink"/>
              </w:rPr>
              <w:t>47</w:t>
            </w:r>
            <w:r>
              <w:rPr>
                <w:rStyle w:val="IndexLink"/>
                <w:rtl w:val="true"/>
              </w:rPr>
              <w:t xml:space="preserve"> </w:t>
            </w:r>
            <w:r>
              <w:rPr>
                <w:rStyle w:val="IndexLink"/>
                <w:rtl w:val="true"/>
              </w:rPr>
              <w:t xml:space="preserve">تا </w:t>
            </w:r>
            <w:r>
              <w:rPr>
                <w:rStyle w:val="IndexLink"/>
              </w:rPr>
              <w:t>51</w:t>
            </w:r>
            <w:r>
              <w:rPr>
                <w:rStyle w:val="IndexLink"/>
                <w:rtl w:val="true"/>
              </w:rPr>
              <w:t>]</w:t>
              <w:tab/>
            </w:r>
            <w:r>
              <w:rPr>
                <w:rStyle w:val="IndexLink"/>
              </w:rPr>
              <w:t>374</w:t>
            </w:r>
          </w:hyperlink>
        </w:p>
        <w:p>
          <w:pPr>
            <w:pStyle w:val="Contents4"/>
            <w:tabs>
              <w:tab w:val="clear" w:pos="8176"/>
              <w:tab w:val="right" w:pos="9026" w:leader="dot"/>
            </w:tabs>
            <w:rPr/>
          </w:pPr>
          <w:hyperlink w:anchor="__RefHeading___Toc3878375_1067777946">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3878377_1067777946">
            <w:r>
              <w:rPr>
                <w:webHidden/>
                <w:rStyle w:val="IndexLink"/>
                <w:rtl w:val="true"/>
              </w:rPr>
              <w:t>ترجمه</w:t>
            </w:r>
            <w:r>
              <w:rPr>
                <w:rStyle w:val="IndexLink"/>
                <w:rtl w:val="true"/>
              </w:rPr>
              <w:t>:</w:t>
              <w:tab/>
            </w:r>
            <w:r>
              <w:rPr>
                <w:rStyle w:val="IndexLink"/>
              </w:rPr>
              <w:t>374</w:t>
            </w:r>
          </w:hyperlink>
        </w:p>
        <w:p>
          <w:pPr>
            <w:pStyle w:val="Contents4"/>
            <w:tabs>
              <w:tab w:val="clear" w:pos="8176"/>
              <w:tab w:val="right" w:pos="9026" w:leader="dot"/>
            </w:tabs>
            <w:rPr/>
          </w:pPr>
          <w:hyperlink w:anchor="__RefHeading___Toc3878379_1067777946">
            <w:r>
              <w:rPr>
                <w:webHidden/>
                <w:rStyle w:val="IndexLink"/>
                <w:rtl w:val="true"/>
              </w:rPr>
              <w:t>تفسیر</w:t>
            </w:r>
            <w:r>
              <w:rPr>
                <w:rStyle w:val="IndexLink"/>
                <w:rtl w:val="true"/>
              </w:rPr>
              <w:t>:</w:t>
              <w:tab/>
            </w:r>
            <w:r>
              <w:rPr>
                <w:rStyle w:val="IndexLink"/>
              </w:rPr>
              <w:t>374</w:t>
            </w:r>
          </w:hyperlink>
        </w:p>
        <w:p>
          <w:pPr>
            <w:pStyle w:val="Contents3"/>
            <w:tabs>
              <w:tab w:val="clear" w:pos="8459"/>
              <w:tab w:val="right" w:pos="9026" w:leader="dot"/>
            </w:tabs>
            <w:rPr/>
          </w:pPr>
          <w:hyperlink w:anchor="__RefHeading___Toc3878381_106777794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آیات </w:t>
            </w:r>
            <w:r>
              <w:rPr>
                <w:rStyle w:val="IndexLink"/>
              </w:rPr>
              <w:t>52</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382</w:t>
            </w:r>
          </w:hyperlink>
        </w:p>
        <w:p>
          <w:pPr>
            <w:pStyle w:val="Contents4"/>
            <w:tabs>
              <w:tab w:val="clear" w:pos="8176"/>
              <w:tab w:val="right" w:pos="9026" w:leader="dot"/>
            </w:tabs>
            <w:rPr/>
          </w:pPr>
          <w:hyperlink w:anchor="__RefHeading___Toc3878383_1067777946">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3878385_1067777946">
            <w:r>
              <w:rPr>
                <w:webHidden/>
                <w:rStyle w:val="IndexLink"/>
                <w:rtl w:val="true"/>
              </w:rPr>
              <w:t>ترجمه</w:t>
            </w:r>
            <w:r>
              <w:rPr>
                <w:rStyle w:val="IndexLink"/>
                <w:rtl w:val="true"/>
              </w:rPr>
              <w:t>:</w:t>
              <w:tab/>
            </w:r>
            <w:r>
              <w:rPr>
                <w:rStyle w:val="IndexLink"/>
              </w:rPr>
              <w:t>382</w:t>
            </w:r>
          </w:hyperlink>
        </w:p>
        <w:p>
          <w:pPr>
            <w:pStyle w:val="Contents4"/>
            <w:tabs>
              <w:tab w:val="clear" w:pos="8176"/>
              <w:tab w:val="right" w:pos="9026" w:leader="dot"/>
            </w:tabs>
            <w:rPr/>
          </w:pPr>
          <w:hyperlink w:anchor="__RefHeading___Toc3878387_1067777946">
            <w:r>
              <w:rPr>
                <w:webHidden/>
                <w:rStyle w:val="IndexLink"/>
                <w:rtl w:val="true"/>
              </w:rPr>
              <w:t>تفسیر</w:t>
            </w:r>
            <w:r>
              <w:rPr>
                <w:rStyle w:val="IndexLink"/>
                <w:rtl w:val="true"/>
              </w:rPr>
              <w:t>:</w:t>
              <w:tab/>
            </w:r>
            <w:r>
              <w:rPr>
                <w:rStyle w:val="IndexLink"/>
              </w:rPr>
              <w:t>382</w:t>
            </w:r>
          </w:hyperlink>
        </w:p>
        <w:p>
          <w:pPr>
            <w:pStyle w:val="Contents4"/>
            <w:tabs>
              <w:tab w:val="clear" w:pos="8176"/>
              <w:tab w:val="right" w:pos="9026" w:leader="dot"/>
            </w:tabs>
            <w:rPr/>
          </w:pPr>
          <w:hyperlink w:anchor="__RefHeading___Toc3878389_1067777946">
            <w:r>
              <w:rPr>
                <w:webHidden/>
                <w:rStyle w:val="IndexLink"/>
                <w:rtl w:val="true"/>
              </w:rPr>
              <w:t>نکته</w:t>
            </w:r>
            <w:r>
              <w:rPr>
                <w:rStyle w:val="IndexLink"/>
                <w:rtl w:val="true"/>
              </w:rPr>
              <w:t>:</w:t>
              <w:tab/>
            </w:r>
            <w:r>
              <w:rPr>
                <w:rStyle w:val="IndexLink"/>
              </w:rPr>
              <w:t>385</w:t>
            </w:r>
          </w:hyperlink>
        </w:p>
        <w:p>
          <w:pPr>
            <w:pStyle w:val="Contents3"/>
            <w:tabs>
              <w:tab w:val="clear" w:pos="8459"/>
              <w:tab w:val="right" w:pos="9026" w:leader="dot"/>
            </w:tabs>
            <w:rPr/>
          </w:pPr>
          <w:hyperlink w:anchor="__RefHeading___Toc3878391_106777794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58</w:t>
            </w:r>
            <w:r>
              <w:rPr>
                <w:rStyle w:val="IndexLink"/>
                <w:rtl w:val="true"/>
              </w:rPr>
              <w:t>]</w:t>
              <w:tab/>
            </w:r>
            <w:r>
              <w:rPr>
                <w:rStyle w:val="IndexLink"/>
              </w:rPr>
              <w:t>387</w:t>
            </w:r>
          </w:hyperlink>
        </w:p>
        <w:p>
          <w:pPr>
            <w:pStyle w:val="Contents4"/>
            <w:tabs>
              <w:tab w:val="clear" w:pos="8176"/>
              <w:tab w:val="right" w:pos="9026" w:leader="dot"/>
            </w:tabs>
            <w:rPr/>
          </w:pPr>
          <w:hyperlink w:anchor="__RefHeading___Toc3878393_1067777946">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3878395_1067777946">
            <w:r>
              <w:rPr>
                <w:webHidden/>
                <w:rStyle w:val="IndexLink"/>
                <w:rtl w:val="true"/>
              </w:rPr>
              <w:t>ترجمه</w:t>
            </w:r>
            <w:r>
              <w:rPr>
                <w:rStyle w:val="IndexLink"/>
                <w:rtl w:val="true"/>
              </w:rPr>
              <w:t>:</w:t>
              <w:tab/>
            </w:r>
            <w:r>
              <w:rPr>
                <w:rStyle w:val="IndexLink"/>
              </w:rPr>
              <w:t>387</w:t>
            </w:r>
          </w:hyperlink>
        </w:p>
        <w:p>
          <w:pPr>
            <w:pStyle w:val="Contents4"/>
            <w:tabs>
              <w:tab w:val="clear" w:pos="8176"/>
              <w:tab w:val="right" w:pos="9026" w:leader="dot"/>
            </w:tabs>
            <w:rPr/>
          </w:pPr>
          <w:hyperlink w:anchor="__RefHeading___Toc3878397_1067777946">
            <w:r>
              <w:rPr>
                <w:webHidden/>
                <w:rStyle w:val="IndexLink"/>
                <w:rtl w:val="true"/>
              </w:rPr>
              <w:t>تفسیر</w:t>
            </w:r>
            <w:r>
              <w:rPr>
                <w:rStyle w:val="IndexLink"/>
                <w:rtl w:val="true"/>
              </w:rPr>
              <w:t>:</w:t>
              <w:tab/>
            </w:r>
            <w:r>
              <w:rPr>
                <w:rStyle w:val="IndexLink"/>
              </w:rPr>
              <w:t>387</w:t>
            </w:r>
          </w:hyperlink>
        </w:p>
        <w:p>
          <w:pPr>
            <w:pStyle w:val="Contents4"/>
            <w:tabs>
              <w:tab w:val="clear" w:pos="8176"/>
              <w:tab w:val="right" w:pos="9026" w:leader="dot"/>
            </w:tabs>
            <w:rPr/>
          </w:pPr>
          <w:hyperlink w:anchor="__RefHeading___Toc3878399_1067777946">
            <w:r>
              <w:rPr>
                <w:webHidden/>
                <w:rStyle w:val="IndexLink"/>
                <w:rtl w:val="true"/>
              </w:rPr>
              <w:t>نکته‌ها</w:t>
            </w:r>
            <w:r>
              <w:rPr>
                <w:rStyle w:val="IndexLink"/>
                <w:rtl w:val="true"/>
              </w:rPr>
              <w:t>:</w:t>
              <w:tab/>
            </w:r>
            <w:r>
              <w:rPr>
                <w:rStyle w:val="IndexLink"/>
              </w:rPr>
              <w:t>391</w:t>
            </w:r>
          </w:hyperlink>
        </w:p>
        <w:p>
          <w:pPr>
            <w:pStyle w:val="Contents5"/>
            <w:tabs>
              <w:tab w:val="clear" w:pos="7892"/>
              <w:tab w:val="right" w:pos="9026" w:leader="dot"/>
            </w:tabs>
            <w:rPr/>
          </w:pPr>
          <w:hyperlink w:anchor="__RefHeading___Toc3878401_1067777946">
            <w:r>
              <w:rPr>
                <w:webHidden/>
                <w:rStyle w:val="IndexLink"/>
                <w:rtl w:val="true"/>
              </w:rPr>
              <w:t>اشاره</w:t>
            </w:r>
            <w:r>
              <w:rPr>
                <w:rStyle w:val="IndexLink"/>
                <w:rtl w:val="true"/>
              </w:rPr>
              <w:tab/>
            </w:r>
            <w:r>
              <w:rPr>
                <w:rStyle w:val="IndexLink"/>
              </w:rPr>
              <w:t>391</w:t>
            </w:r>
          </w:hyperlink>
        </w:p>
        <w:p>
          <w:pPr>
            <w:pStyle w:val="Contents5"/>
            <w:tabs>
              <w:tab w:val="clear" w:pos="7892"/>
              <w:tab w:val="right" w:pos="9026" w:leader="dot"/>
            </w:tabs>
            <w:rPr/>
          </w:pPr>
          <w:hyperlink w:anchor="__RefHeading___Toc3878403_1067777946">
            <w:r>
              <w:rPr>
                <w:webHidden/>
                <w:rStyle w:val="IndexLink"/>
              </w:rPr>
              <w:t>1</w:t>
            </w:r>
            <w:r>
              <w:rPr>
                <w:rStyle w:val="IndexLink"/>
                <w:rtl w:val="true"/>
              </w:rPr>
              <w:t>-</w:t>
            </w:r>
            <w:r>
              <w:rPr>
                <w:rStyle w:val="IndexLink"/>
                <w:rtl w:val="true"/>
              </w:rPr>
              <w:t>خدا غنی مطلق است</w:t>
            </w:r>
            <w:r>
              <w:rPr>
                <w:rStyle w:val="IndexLink"/>
                <w:rtl w:val="true"/>
              </w:rPr>
              <w:tab/>
            </w:r>
            <w:r>
              <w:rPr>
                <w:rStyle w:val="IndexLink"/>
              </w:rPr>
              <w:t>391</w:t>
            </w:r>
          </w:hyperlink>
        </w:p>
        <w:p>
          <w:pPr>
            <w:pStyle w:val="Contents5"/>
            <w:tabs>
              <w:tab w:val="clear" w:pos="7892"/>
              <w:tab w:val="right" w:pos="9026" w:leader="dot"/>
            </w:tabs>
            <w:rPr/>
          </w:pPr>
          <w:hyperlink w:anchor="__RefHeading___Toc3878405_1067777946">
            <w:r>
              <w:rPr>
                <w:webHidden/>
                <w:rStyle w:val="IndexLink"/>
              </w:rPr>
              <w:t>2</w:t>
            </w:r>
            <w:r>
              <w:rPr>
                <w:rStyle w:val="IndexLink"/>
                <w:rtl w:val="true"/>
              </w:rPr>
              <w:t>-</w:t>
            </w:r>
            <w:r>
              <w:rPr>
                <w:rStyle w:val="IndexLink"/>
                <w:rtl w:val="true"/>
              </w:rPr>
              <w:t>او صاحب</w:t>
            </w:r>
            <w:r>
              <w:rPr>
                <w:rStyle w:val="IndexLink"/>
                <w:rtl w:val="true"/>
              </w:rPr>
              <w:t>"</w:t>
            </w:r>
            <w:r>
              <w:rPr>
                <w:rStyle w:val="IndexLink"/>
                <w:rtl w:val="true"/>
              </w:rPr>
              <w:t>قوه</w:t>
            </w:r>
            <w:r>
              <w:rPr>
                <w:rStyle w:val="IndexLink"/>
                <w:rtl w:val="true"/>
              </w:rPr>
              <w:t>"</w:t>
            </w:r>
            <w:r>
              <w:rPr>
                <w:rStyle w:val="IndexLink"/>
                <w:rtl w:val="true"/>
              </w:rPr>
              <w:t>و</w:t>
            </w:r>
            <w:r>
              <w:rPr>
                <w:rStyle w:val="IndexLink"/>
                <w:rtl w:val="true"/>
              </w:rPr>
              <w:t>"</w:t>
            </w:r>
            <w:r>
              <w:rPr>
                <w:rStyle w:val="IndexLink"/>
                <w:rtl w:val="true"/>
              </w:rPr>
              <w:t>متین</w:t>
            </w:r>
            <w:r>
              <w:rPr>
                <w:rStyle w:val="IndexLink"/>
                <w:rtl w:val="true"/>
              </w:rPr>
              <w:t>"</w:t>
            </w:r>
            <w:r>
              <w:rPr>
                <w:rStyle w:val="IndexLink"/>
                <w:rtl w:val="true"/>
              </w:rPr>
              <w:t>است</w:t>
            </w:r>
            <w:r>
              <w:rPr>
                <w:rStyle w:val="IndexLink"/>
                <w:rtl w:val="true"/>
              </w:rPr>
              <w:tab/>
            </w:r>
            <w:r>
              <w:rPr>
                <w:rStyle w:val="IndexLink"/>
              </w:rPr>
              <w:t>391</w:t>
            </w:r>
          </w:hyperlink>
        </w:p>
        <w:p>
          <w:pPr>
            <w:pStyle w:val="Contents5"/>
            <w:tabs>
              <w:tab w:val="clear" w:pos="7892"/>
              <w:tab w:val="right" w:pos="9026" w:leader="dot"/>
            </w:tabs>
            <w:rPr/>
          </w:pPr>
          <w:hyperlink w:anchor="__RefHeading___Toc3878407_1067777946">
            <w:r>
              <w:rPr>
                <w:webHidden/>
                <w:rStyle w:val="IndexLink"/>
              </w:rPr>
              <w:t>3</w:t>
            </w:r>
            <w:r>
              <w:rPr>
                <w:rStyle w:val="IndexLink"/>
                <w:rtl w:val="true"/>
              </w:rPr>
              <w:t>-</w:t>
            </w:r>
            <w:r>
              <w:rPr>
                <w:rStyle w:val="IndexLink"/>
                <w:rtl w:val="true"/>
              </w:rPr>
              <w:t>چرا</w:t>
            </w:r>
            <w:r>
              <w:rPr>
                <w:rStyle w:val="IndexLink"/>
                <w:rtl w:val="true"/>
              </w:rPr>
              <w:t>"</w:t>
            </w:r>
            <w:r>
              <w:rPr>
                <w:rStyle w:val="IndexLink"/>
                <w:rtl w:val="true"/>
              </w:rPr>
              <w:t>جن</w:t>
            </w:r>
            <w:r>
              <w:rPr>
                <w:rStyle w:val="IndexLink"/>
                <w:rtl w:val="true"/>
              </w:rPr>
              <w:t>"</w:t>
            </w:r>
            <w:r>
              <w:rPr>
                <w:rStyle w:val="IndexLink"/>
                <w:rtl w:val="true"/>
              </w:rPr>
              <w:t>مقدم ذکر شده؟</w:t>
            </w:r>
            <w:r>
              <w:rPr>
                <w:rStyle w:val="IndexLink"/>
                <w:rtl w:val="true"/>
              </w:rPr>
              <w:tab/>
            </w:r>
            <w:r>
              <w:rPr>
                <w:rStyle w:val="IndexLink"/>
              </w:rPr>
              <w:t>392</w:t>
            </w:r>
          </w:hyperlink>
        </w:p>
        <w:p>
          <w:pPr>
            <w:pStyle w:val="Contents5"/>
            <w:tabs>
              <w:tab w:val="clear" w:pos="7892"/>
              <w:tab w:val="right" w:pos="9026" w:leader="dot"/>
            </w:tabs>
            <w:rPr/>
          </w:pPr>
          <w:hyperlink w:anchor="__RefHeading___Toc3878409_1067777946">
            <w:r>
              <w:rPr>
                <w:webHidden/>
                <w:rStyle w:val="IndexLink"/>
              </w:rPr>
              <w:t>4</w:t>
            </w:r>
            <w:r>
              <w:rPr>
                <w:rStyle w:val="IndexLink"/>
                <w:rtl w:val="true"/>
              </w:rPr>
              <w:t>-</w:t>
            </w:r>
            <w:r>
              <w:rPr>
                <w:rStyle w:val="IndexLink"/>
                <w:rtl w:val="true"/>
              </w:rPr>
              <w:t>فلسفه آفرینش از دیدگاه فلسفه</w:t>
            </w:r>
            <w:r>
              <w:rPr>
                <w:rStyle w:val="IndexLink"/>
                <w:rtl w:val="true"/>
              </w:rPr>
              <w:tab/>
            </w:r>
            <w:r>
              <w:rPr>
                <w:rStyle w:val="IndexLink"/>
              </w:rPr>
              <w:t>392</w:t>
            </w:r>
          </w:hyperlink>
        </w:p>
        <w:p>
          <w:pPr>
            <w:pStyle w:val="Contents5"/>
            <w:tabs>
              <w:tab w:val="clear" w:pos="7892"/>
              <w:tab w:val="right" w:pos="9026" w:leader="dot"/>
            </w:tabs>
            <w:rPr/>
          </w:pPr>
          <w:hyperlink w:anchor="__RefHeading___Toc3878411_1067777946">
            <w:r>
              <w:rPr>
                <w:webHidden/>
                <w:rStyle w:val="IndexLink"/>
              </w:rPr>
              <w:t>5</w:t>
            </w:r>
            <w:r>
              <w:rPr>
                <w:rStyle w:val="IndexLink"/>
                <w:rtl w:val="true"/>
              </w:rPr>
              <w:t>-</w:t>
            </w:r>
            <w:r>
              <w:rPr>
                <w:rStyle w:val="IndexLink"/>
                <w:rtl w:val="true"/>
              </w:rPr>
              <w:t>نظری به روایات اسلامی پیرامون فلسفه آفرینش انسان</w:t>
            </w:r>
            <w:r>
              <w:rPr>
                <w:rStyle w:val="IndexLink"/>
                <w:rtl w:val="true"/>
              </w:rPr>
              <w:tab/>
            </w:r>
            <w:r>
              <w:rPr>
                <w:rStyle w:val="IndexLink"/>
              </w:rPr>
              <w:t>398</w:t>
            </w:r>
          </w:hyperlink>
        </w:p>
        <w:p>
          <w:pPr>
            <w:pStyle w:val="Contents5"/>
            <w:tabs>
              <w:tab w:val="clear" w:pos="7892"/>
              <w:tab w:val="right" w:pos="9026" w:leader="dot"/>
            </w:tabs>
            <w:rPr/>
          </w:pPr>
          <w:hyperlink w:anchor="__RefHeading___Toc3878413_1067777946">
            <w:r>
              <w:rPr>
                <w:webHidden/>
                <w:rStyle w:val="IndexLink"/>
              </w:rPr>
              <w:t>6</w:t>
            </w:r>
            <w:r>
              <w:rPr>
                <w:rStyle w:val="IndexLink"/>
                <w:rtl w:val="true"/>
              </w:rPr>
              <w:t>-</w:t>
            </w:r>
            <w:r>
              <w:rPr>
                <w:rStyle w:val="IndexLink"/>
                <w:rtl w:val="true"/>
              </w:rPr>
              <w:t>پاسخ به یک سؤال</w:t>
            </w:r>
            <w:r>
              <w:rPr>
                <w:rStyle w:val="IndexLink"/>
                <w:rtl w:val="true"/>
              </w:rPr>
              <w:tab/>
            </w:r>
            <w:r>
              <w:rPr>
                <w:rStyle w:val="IndexLink"/>
              </w:rPr>
              <w:t>400</w:t>
            </w:r>
          </w:hyperlink>
        </w:p>
        <w:p>
          <w:pPr>
            <w:pStyle w:val="Contents3"/>
            <w:tabs>
              <w:tab w:val="clear" w:pos="8459"/>
              <w:tab w:val="right" w:pos="9026" w:leader="dot"/>
            </w:tabs>
            <w:rPr/>
          </w:pPr>
          <w:hyperlink w:anchor="__RefHeading___Toc3878415_1067777946">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آیات </w:t>
            </w:r>
            <w:r>
              <w:rPr>
                <w:rStyle w:val="IndexLink"/>
              </w:rPr>
              <w:t>59</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402</w:t>
            </w:r>
          </w:hyperlink>
        </w:p>
        <w:p>
          <w:pPr>
            <w:pStyle w:val="Contents4"/>
            <w:tabs>
              <w:tab w:val="clear" w:pos="8176"/>
              <w:tab w:val="right" w:pos="9026" w:leader="dot"/>
            </w:tabs>
            <w:rPr/>
          </w:pPr>
          <w:hyperlink w:anchor="__RefHeading___Toc3878417_1067777946">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3878419_1067777946">
            <w:r>
              <w:rPr>
                <w:webHidden/>
                <w:rStyle w:val="IndexLink"/>
                <w:rtl w:val="true"/>
              </w:rPr>
              <w:t>ترجمه</w:t>
            </w:r>
            <w:r>
              <w:rPr>
                <w:rStyle w:val="IndexLink"/>
                <w:rtl w:val="true"/>
              </w:rPr>
              <w:t>:</w:t>
              <w:tab/>
            </w:r>
            <w:r>
              <w:rPr>
                <w:rStyle w:val="IndexLink"/>
              </w:rPr>
              <w:t>402</w:t>
            </w:r>
          </w:hyperlink>
        </w:p>
        <w:p>
          <w:pPr>
            <w:pStyle w:val="Contents4"/>
            <w:tabs>
              <w:tab w:val="clear" w:pos="8176"/>
              <w:tab w:val="right" w:pos="9026" w:leader="dot"/>
            </w:tabs>
            <w:rPr/>
          </w:pPr>
          <w:hyperlink w:anchor="__RefHeading___Toc3878421_1067777946">
            <w:r>
              <w:rPr>
                <w:webHidden/>
                <w:rStyle w:val="IndexLink"/>
                <w:rtl w:val="true"/>
              </w:rPr>
              <w:t>تفسیر</w:t>
            </w:r>
            <w:r>
              <w:rPr>
                <w:rStyle w:val="IndexLink"/>
                <w:rtl w:val="true"/>
              </w:rPr>
              <w:t>:</w:t>
              <w:tab/>
            </w:r>
            <w:r>
              <w:rPr>
                <w:rStyle w:val="IndexLink"/>
              </w:rPr>
              <w:t>402</w:t>
            </w:r>
          </w:hyperlink>
        </w:p>
        <w:p>
          <w:pPr>
            <w:pStyle w:val="Contents2"/>
            <w:tabs>
              <w:tab w:val="clear" w:pos="8743"/>
              <w:tab w:val="right" w:pos="9026" w:leader="dot"/>
            </w:tabs>
            <w:rPr/>
          </w:pPr>
          <w:hyperlink w:anchor="__RefHeading___Toc3878423_1067777946">
            <w:r>
              <w:rPr>
                <w:webHidden/>
                <w:rStyle w:val="IndexLink"/>
                <w:rtl w:val="true"/>
              </w:rPr>
              <w:t>(</w:t>
            </w:r>
            <w:r>
              <w:rPr>
                <w:rStyle w:val="IndexLink"/>
              </w:rPr>
              <w:t>52</w:t>
            </w:r>
            <w:r>
              <w:rPr>
                <w:rStyle w:val="IndexLink"/>
                <w:rtl w:val="true"/>
              </w:rPr>
              <w:t xml:space="preserve">) </w:t>
            </w:r>
            <w:r>
              <w:rPr>
                <w:rStyle w:val="IndexLink"/>
                <w:rtl w:val="true"/>
              </w:rPr>
              <w:t xml:space="preserve">سوره طور این سوره در مکه نازل شده و دارای </w:t>
            </w:r>
            <w:r>
              <w:rPr>
                <w:rStyle w:val="IndexLink"/>
              </w:rPr>
              <w:t>49</w:t>
            </w:r>
            <w:r>
              <w:rPr>
                <w:rStyle w:val="IndexLink"/>
                <w:rtl w:val="true"/>
              </w:rPr>
              <w:t xml:space="preserve"> </w:t>
            </w:r>
            <w:r>
              <w:rPr>
                <w:rStyle w:val="IndexLink"/>
                <w:rtl w:val="true"/>
              </w:rPr>
              <w:t>آیه است</w:t>
            </w:r>
            <w:r>
              <w:rPr>
                <w:rStyle w:val="IndexLink"/>
                <w:rtl w:val="true"/>
              </w:rPr>
              <w:tab/>
            </w:r>
            <w:r>
              <w:rPr>
                <w:rStyle w:val="IndexLink"/>
              </w:rPr>
              <w:t>407</w:t>
            </w:r>
          </w:hyperlink>
        </w:p>
        <w:p>
          <w:pPr>
            <w:pStyle w:val="Contents3"/>
            <w:tabs>
              <w:tab w:val="clear" w:pos="8459"/>
              <w:tab w:val="right" w:pos="9026" w:leader="dot"/>
            </w:tabs>
            <w:rPr/>
          </w:pPr>
          <w:hyperlink w:anchor="__RefHeading___Toc3878425_1067777946">
            <w:r>
              <w:rPr>
                <w:webHidden/>
                <w:rStyle w:val="IndexLink"/>
                <w:rtl w:val="true"/>
              </w:rPr>
              <w:t>اشاره</w:t>
            </w:r>
            <w:r>
              <w:rPr>
                <w:rStyle w:val="IndexLink"/>
                <w:rtl w:val="true"/>
              </w:rPr>
              <w:tab/>
            </w:r>
            <w:r>
              <w:rPr>
                <w:rStyle w:val="IndexLink"/>
              </w:rPr>
              <w:t>407</w:t>
            </w:r>
          </w:hyperlink>
        </w:p>
        <w:p>
          <w:pPr>
            <w:pStyle w:val="Contents3"/>
            <w:tabs>
              <w:tab w:val="clear" w:pos="8459"/>
              <w:tab w:val="right" w:pos="9026" w:leader="dot"/>
            </w:tabs>
            <w:rPr/>
          </w:pPr>
          <w:hyperlink w:anchor="__RefHeading___Toc3878427_106777794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410</w:t>
            </w:r>
          </w:hyperlink>
        </w:p>
        <w:p>
          <w:pPr>
            <w:pStyle w:val="Contents4"/>
            <w:tabs>
              <w:tab w:val="clear" w:pos="8176"/>
              <w:tab w:val="right" w:pos="9026" w:leader="dot"/>
            </w:tabs>
            <w:rPr/>
          </w:pPr>
          <w:hyperlink w:anchor="__RefHeading___Toc3878429_1067777946">
            <w:r>
              <w:rPr>
                <w:webHidden/>
                <w:rStyle w:val="IndexLink"/>
                <w:rtl w:val="true"/>
              </w:rPr>
              <w:t>اشاره</w:t>
            </w:r>
            <w:r>
              <w:rPr>
                <w:rStyle w:val="IndexLink"/>
                <w:rtl w:val="true"/>
              </w:rPr>
              <w:tab/>
            </w:r>
            <w:r>
              <w:rPr>
                <w:rStyle w:val="IndexLink"/>
              </w:rPr>
              <w:t>410</w:t>
            </w:r>
          </w:hyperlink>
        </w:p>
        <w:p>
          <w:pPr>
            <w:pStyle w:val="Contents4"/>
            <w:tabs>
              <w:tab w:val="clear" w:pos="8176"/>
              <w:tab w:val="right" w:pos="9026" w:leader="dot"/>
            </w:tabs>
            <w:rPr/>
          </w:pPr>
          <w:hyperlink w:anchor="__RefHeading___Toc3878431_1067777946">
            <w:r>
              <w:rPr>
                <w:webHidden/>
                <w:rStyle w:val="IndexLink"/>
                <w:rtl w:val="true"/>
              </w:rPr>
              <w:t>ترجمه</w:t>
            </w:r>
            <w:r>
              <w:rPr>
                <w:rStyle w:val="IndexLink"/>
                <w:rtl w:val="true"/>
              </w:rPr>
              <w:t>:</w:t>
              <w:tab/>
            </w:r>
            <w:r>
              <w:rPr>
                <w:rStyle w:val="IndexLink"/>
              </w:rPr>
              <w:t>410</w:t>
            </w:r>
          </w:hyperlink>
        </w:p>
        <w:p>
          <w:pPr>
            <w:pStyle w:val="Contents4"/>
            <w:tabs>
              <w:tab w:val="clear" w:pos="8176"/>
              <w:tab w:val="right" w:pos="9026" w:leader="dot"/>
            </w:tabs>
            <w:rPr/>
          </w:pPr>
          <w:hyperlink w:anchor="__RefHeading___Toc3878433_1067777946">
            <w:r>
              <w:rPr>
                <w:webHidden/>
                <w:rStyle w:val="IndexLink"/>
                <w:rtl w:val="true"/>
              </w:rPr>
              <w:t>تفسیر</w:t>
            </w:r>
            <w:r>
              <w:rPr>
                <w:rStyle w:val="IndexLink"/>
                <w:rtl w:val="true"/>
              </w:rPr>
              <w:t>:</w:t>
              <w:tab/>
            </w:r>
            <w:r>
              <w:rPr>
                <w:rStyle w:val="IndexLink"/>
              </w:rPr>
              <w:t>411</w:t>
            </w:r>
          </w:hyperlink>
        </w:p>
        <w:p>
          <w:pPr>
            <w:pStyle w:val="Contents3"/>
            <w:tabs>
              <w:tab w:val="clear" w:pos="8459"/>
              <w:tab w:val="right" w:pos="9026" w:leader="dot"/>
            </w:tabs>
            <w:rPr/>
          </w:pPr>
          <w:hyperlink w:anchor="__RefHeading___Toc3878435_106777794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418</w:t>
            </w:r>
          </w:hyperlink>
        </w:p>
        <w:p>
          <w:pPr>
            <w:pStyle w:val="Contents4"/>
            <w:tabs>
              <w:tab w:val="clear" w:pos="8176"/>
              <w:tab w:val="right" w:pos="9026" w:leader="dot"/>
            </w:tabs>
            <w:rPr/>
          </w:pPr>
          <w:hyperlink w:anchor="__RefHeading___Toc3878437_1067777946">
            <w:r>
              <w:rPr>
                <w:webHidden/>
                <w:rStyle w:val="IndexLink"/>
                <w:rtl w:val="true"/>
              </w:rPr>
              <w:t>اشاره</w:t>
            </w:r>
            <w:r>
              <w:rPr>
                <w:rStyle w:val="IndexLink"/>
                <w:rtl w:val="true"/>
              </w:rPr>
              <w:tab/>
            </w:r>
            <w:r>
              <w:rPr>
                <w:rStyle w:val="IndexLink"/>
              </w:rPr>
              <w:t>418</w:t>
            </w:r>
          </w:hyperlink>
        </w:p>
        <w:p>
          <w:pPr>
            <w:pStyle w:val="Contents4"/>
            <w:tabs>
              <w:tab w:val="clear" w:pos="8176"/>
              <w:tab w:val="right" w:pos="9026" w:leader="dot"/>
            </w:tabs>
            <w:rPr/>
          </w:pPr>
          <w:hyperlink w:anchor="__RefHeading___Toc3878439_1067777946">
            <w:r>
              <w:rPr>
                <w:webHidden/>
                <w:rStyle w:val="IndexLink"/>
                <w:rtl w:val="true"/>
              </w:rPr>
              <w:t>ترجمه</w:t>
            </w:r>
            <w:r>
              <w:rPr>
                <w:rStyle w:val="IndexLink"/>
                <w:rtl w:val="true"/>
              </w:rPr>
              <w:t>:</w:t>
              <w:tab/>
            </w:r>
            <w:r>
              <w:rPr>
                <w:rStyle w:val="IndexLink"/>
              </w:rPr>
              <w:t>418</w:t>
            </w:r>
          </w:hyperlink>
        </w:p>
        <w:p>
          <w:pPr>
            <w:pStyle w:val="Contents4"/>
            <w:tabs>
              <w:tab w:val="clear" w:pos="8176"/>
              <w:tab w:val="right" w:pos="9026" w:leader="dot"/>
            </w:tabs>
            <w:rPr/>
          </w:pPr>
          <w:hyperlink w:anchor="__RefHeading___Toc3878441_1067777946">
            <w:r>
              <w:rPr>
                <w:webHidden/>
                <w:rStyle w:val="IndexLink"/>
                <w:rtl w:val="true"/>
              </w:rPr>
              <w:t>تفسیر</w:t>
            </w:r>
            <w:r>
              <w:rPr>
                <w:rStyle w:val="IndexLink"/>
                <w:rtl w:val="true"/>
              </w:rPr>
              <w:t>:</w:t>
              <w:tab/>
            </w:r>
            <w:r>
              <w:rPr>
                <w:rStyle w:val="IndexLink"/>
              </w:rPr>
              <w:t>419</w:t>
            </w:r>
          </w:hyperlink>
        </w:p>
        <w:p>
          <w:pPr>
            <w:pStyle w:val="Contents4"/>
            <w:tabs>
              <w:tab w:val="clear" w:pos="8176"/>
              <w:tab w:val="right" w:pos="9026" w:leader="dot"/>
            </w:tabs>
            <w:rPr/>
          </w:pPr>
          <w:hyperlink w:anchor="__RefHeading___Toc3878443_1067777946">
            <w:r>
              <w:rPr>
                <w:webHidden/>
                <w:rStyle w:val="IndexLink"/>
                <w:rtl w:val="true"/>
              </w:rPr>
              <w:t>نکته‌ها</w:t>
            </w:r>
            <w:r>
              <w:rPr>
                <w:rStyle w:val="IndexLink"/>
                <w:rtl w:val="true"/>
              </w:rPr>
              <w:t>:</w:t>
              <w:tab/>
            </w:r>
            <w:r>
              <w:rPr>
                <w:rStyle w:val="IndexLink"/>
              </w:rPr>
              <w:t>423</w:t>
            </w:r>
          </w:hyperlink>
        </w:p>
        <w:p>
          <w:pPr>
            <w:pStyle w:val="Contents5"/>
            <w:tabs>
              <w:tab w:val="clear" w:pos="7892"/>
              <w:tab w:val="right" w:pos="9026" w:leader="dot"/>
            </w:tabs>
            <w:rPr/>
          </w:pPr>
          <w:hyperlink w:anchor="__RefHeading___Toc3878445_1067777946">
            <w:r>
              <w:rPr>
                <w:webHidden/>
                <w:rStyle w:val="IndexLink"/>
                <w:rtl w:val="true"/>
              </w:rPr>
              <w:t>اشاره</w:t>
            </w:r>
            <w:r>
              <w:rPr>
                <w:rStyle w:val="IndexLink"/>
                <w:rtl w:val="true"/>
              </w:rPr>
              <w:tab/>
            </w:r>
            <w:r>
              <w:rPr>
                <w:rStyle w:val="IndexLink"/>
              </w:rPr>
              <w:t>423</w:t>
            </w:r>
          </w:hyperlink>
        </w:p>
        <w:p>
          <w:pPr>
            <w:pStyle w:val="Contents5"/>
            <w:tabs>
              <w:tab w:val="clear" w:pos="7892"/>
              <w:tab w:val="right" w:pos="9026" w:leader="dot"/>
            </w:tabs>
            <w:rPr/>
          </w:pPr>
          <w:hyperlink w:anchor="__RefHeading___Toc3878447_1067777946">
            <w:r>
              <w:rPr>
                <w:webHidden/>
                <w:rStyle w:val="IndexLink"/>
              </w:rPr>
              <w:t>1</w:t>
            </w:r>
            <w:r>
              <w:rPr>
                <w:rStyle w:val="IndexLink"/>
                <w:rtl w:val="true"/>
              </w:rPr>
              <w:t>-</w:t>
            </w:r>
            <w:r>
              <w:rPr>
                <w:rStyle w:val="IndexLink"/>
                <w:rtl w:val="true"/>
              </w:rPr>
              <w:t>مجرمان را چگونه به دوزخ می‌برند؟</w:t>
            </w:r>
            <w:r>
              <w:rPr>
                <w:rStyle w:val="IndexLink"/>
                <w:rtl w:val="true"/>
              </w:rPr>
              <w:tab/>
            </w:r>
            <w:r>
              <w:rPr>
                <w:rStyle w:val="IndexLink"/>
              </w:rPr>
              <w:t>423</w:t>
            </w:r>
          </w:hyperlink>
        </w:p>
        <w:p>
          <w:pPr>
            <w:pStyle w:val="Contents5"/>
            <w:tabs>
              <w:tab w:val="clear" w:pos="7892"/>
              <w:tab w:val="right" w:pos="9026" w:leader="dot"/>
            </w:tabs>
            <w:rPr/>
          </w:pPr>
          <w:hyperlink w:anchor="__RefHeading___Toc3878449_1067777946">
            <w:r>
              <w:rPr>
                <w:webHidden/>
                <w:rStyle w:val="IndexLink"/>
              </w:rPr>
              <w:t>2</w:t>
            </w:r>
            <w:r>
              <w:rPr>
                <w:rStyle w:val="IndexLink"/>
                <w:rtl w:val="true"/>
              </w:rPr>
              <w:t>-</w:t>
            </w:r>
            <w:r>
              <w:rPr>
                <w:rStyle w:val="IndexLink"/>
                <w:rtl w:val="true"/>
              </w:rPr>
              <w:t>آنها که در اباطیل غوطه‌ورند</w:t>
            </w:r>
            <w:r>
              <w:rPr>
                <w:rStyle w:val="IndexLink"/>
                <w:rtl w:val="true"/>
              </w:rPr>
              <w:tab/>
            </w:r>
            <w:r>
              <w:rPr>
                <w:rStyle w:val="IndexLink"/>
              </w:rPr>
              <w:t>424</w:t>
            </w:r>
          </w:hyperlink>
        </w:p>
        <w:p>
          <w:pPr>
            <w:pStyle w:val="Contents3"/>
            <w:tabs>
              <w:tab w:val="clear" w:pos="8459"/>
              <w:tab w:val="right" w:pos="9026" w:leader="dot"/>
            </w:tabs>
            <w:rPr/>
          </w:pPr>
          <w:hyperlink w:anchor="__RefHeading___Toc3878451_106777794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425</w:t>
            </w:r>
          </w:hyperlink>
        </w:p>
        <w:p>
          <w:pPr>
            <w:pStyle w:val="Contents4"/>
            <w:tabs>
              <w:tab w:val="clear" w:pos="8176"/>
              <w:tab w:val="right" w:pos="9026" w:leader="dot"/>
            </w:tabs>
            <w:rPr/>
          </w:pPr>
          <w:hyperlink w:anchor="__RefHeading___Toc3878453_1067777946">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3878455_1067777946">
            <w:r>
              <w:rPr>
                <w:webHidden/>
                <w:rStyle w:val="IndexLink"/>
                <w:rtl w:val="true"/>
              </w:rPr>
              <w:t>ترجمه</w:t>
            </w:r>
            <w:r>
              <w:rPr>
                <w:rStyle w:val="IndexLink"/>
                <w:rtl w:val="true"/>
              </w:rPr>
              <w:t>:</w:t>
              <w:tab/>
            </w:r>
            <w:r>
              <w:rPr>
                <w:rStyle w:val="IndexLink"/>
              </w:rPr>
              <w:t>425</w:t>
            </w:r>
          </w:hyperlink>
        </w:p>
        <w:p>
          <w:pPr>
            <w:pStyle w:val="Contents4"/>
            <w:tabs>
              <w:tab w:val="clear" w:pos="8176"/>
              <w:tab w:val="right" w:pos="9026" w:leader="dot"/>
            </w:tabs>
            <w:rPr/>
          </w:pPr>
          <w:hyperlink w:anchor="__RefHeading___Toc3878457_1067777946">
            <w:r>
              <w:rPr>
                <w:webHidden/>
                <w:rStyle w:val="IndexLink"/>
                <w:rtl w:val="true"/>
              </w:rPr>
              <w:t>تفسیر</w:t>
            </w:r>
            <w:r>
              <w:rPr>
                <w:rStyle w:val="IndexLink"/>
                <w:rtl w:val="true"/>
              </w:rPr>
              <w:t>:</w:t>
              <w:tab/>
            </w:r>
            <w:r>
              <w:rPr>
                <w:rStyle w:val="IndexLink"/>
              </w:rPr>
              <w:t>426</w:t>
            </w:r>
          </w:hyperlink>
        </w:p>
        <w:p>
          <w:pPr>
            <w:pStyle w:val="Contents3"/>
            <w:tabs>
              <w:tab w:val="clear" w:pos="8459"/>
              <w:tab w:val="right" w:pos="9026" w:leader="dot"/>
            </w:tabs>
            <w:rPr/>
          </w:pPr>
          <w:hyperlink w:anchor="__RefHeading___Toc3878459_106777794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434</w:t>
            </w:r>
          </w:hyperlink>
        </w:p>
        <w:p>
          <w:pPr>
            <w:pStyle w:val="Contents4"/>
            <w:tabs>
              <w:tab w:val="clear" w:pos="8176"/>
              <w:tab w:val="right" w:pos="9026" w:leader="dot"/>
            </w:tabs>
            <w:rPr/>
          </w:pPr>
          <w:hyperlink w:anchor="__RefHeading___Toc3878461_1067777946">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3878463_1067777946">
            <w:r>
              <w:rPr>
                <w:webHidden/>
                <w:rStyle w:val="IndexLink"/>
                <w:rtl w:val="true"/>
              </w:rPr>
              <w:t>ترجمه</w:t>
            </w:r>
            <w:r>
              <w:rPr>
                <w:rStyle w:val="IndexLink"/>
                <w:rtl w:val="true"/>
              </w:rPr>
              <w:t>:</w:t>
              <w:tab/>
            </w:r>
            <w:r>
              <w:rPr>
                <w:rStyle w:val="IndexLink"/>
              </w:rPr>
              <w:t>434</w:t>
            </w:r>
          </w:hyperlink>
        </w:p>
        <w:p>
          <w:pPr>
            <w:pStyle w:val="Contents4"/>
            <w:tabs>
              <w:tab w:val="clear" w:pos="8176"/>
              <w:tab w:val="right" w:pos="9026" w:leader="dot"/>
            </w:tabs>
            <w:rPr/>
          </w:pPr>
          <w:hyperlink w:anchor="__RefHeading___Toc3878465_1067777946">
            <w:r>
              <w:rPr>
                <w:webHidden/>
                <w:rStyle w:val="IndexLink"/>
                <w:rtl w:val="true"/>
              </w:rPr>
              <w:t>تفسیر</w:t>
            </w:r>
            <w:r>
              <w:rPr>
                <w:rStyle w:val="IndexLink"/>
                <w:rtl w:val="true"/>
              </w:rPr>
              <w:t>:</w:t>
              <w:tab/>
            </w:r>
            <w:r>
              <w:rPr>
                <w:rStyle w:val="IndexLink"/>
              </w:rPr>
              <w:t>435</w:t>
            </w:r>
          </w:hyperlink>
        </w:p>
        <w:p>
          <w:pPr>
            <w:pStyle w:val="Contents4"/>
            <w:tabs>
              <w:tab w:val="clear" w:pos="8176"/>
              <w:tab w:val="right" w:pos="9026" w:leader="dot"/>
            </w:tabs>
            <w:rPr/>
          </w:pPr>
          <w:hyperlink w:anchor="__RefHeading___Toc3878467_1067777946">
            <w:r>
              <w:rPr>
                <w:webHidden/>
                <w:rStyle w:val="IndexLink"/>
                <w:rtl w:val="true"/>
              </w:rPr>
              <w:t>در اینجا به چند نکته باید توجه کرد</w:t>
            </w:r>
            <w:r>
              <w:rPr>
                <w:rStyle w:val="IndexLink"/>
                <w:rtl w:val="true"/>
              </w:rPr>
              <w:tab/>
            </w:r>
            <w:r>
              <w:rPr>
                <w:rStyle w:val="IndexLink"/>
              </w:rPr>
              <w:t>439</w:t>
            </w:r>
          </w:hyperlink>
        </w:p>
        <w:p>
          <w:pPr>
            <w:pStyle w:val="Contents5"/>
            <w:tabs>
              <w:tab w:val="clear" w:pos="7892"/>
              <w:tab w:val="right" w:pos="9026" w:leader="dot"/>
            </w:tabs>
            <w:rPr/>
          </w:pPr>
          <w:hyperlink w:anchor="__RefHeading___Toc3878469_1067777946">
            <w:r>
              <w:rPr>
                <w:webHidden/>
                <w:rStyle w:val="IndexLink"/>
                <w:rtl w:val="true"/>
              </w:rPr>
              <w:t>اشاره</w:t>
            </w:r>
            <w:r>
              <w:rPr>
                <w:rStyle w:val="IndexLink"/>
                <w:rtl w:val="true"/>
              </w:rPr>
              <w:tab/>
            </w:r>
            <w:r>
              <w:rPr>
                <w:rStyle w:val="IndexLink"/>
              </w:rPr>
              <w:t>439</w:t>
            </w:r>
          </w:hyperlink>
        </w:p>
        <w:p>
          <w:pPr>
            <w:pStyle w:val="Contents5"/>
            <w:tabs>
              <w:tab w:val="clear" w:pos="7892"/>
              <w:tab w:val="right" w:pos="9026" w:leader="dot"/>
            </w:tabs>
            <w:rPr/>
          </w:pPr>
          <w:hyperlink w:anchor="__RefHeading___Toc3878471_1067777946">
            <w:r>
              <w:rPr>
                <w:webHidden/>
                <w:rStyle w:val="IndexLink"/>
              </w:rPr>
              <w:t>6</w:t>
            </w:r>
            <w:r>
              <w:rPr>
                <w:rStyle w:val="IndexLink"/>
                <w:rtl w:val="true"/>
              </w:rPr>
              <w:t>-</w:t>
            </w:r>
            <w:r>
              <w:rPr>
                <w:rStyle w:val="IndexLink"/>
                <w:rtl w:val="true"/>
              </w:rPr>
              <w:t>جمع بندی آیات</w:t>
            </w:r>
            <w:r>
              <w:rPr>
                <w:rStyle w:val="IndexLink"/>
                <w:rtl w:val="true"/>
              </w:rPr>
              <w:tab/>
            </w:r>
            <w:r>
              <w:rPr>
                <w:rStyle w:val="IndexLink"/>
              </w:rPr>
              <w:t>441</w:t>
            </w:r>
          </w:hyperlink>
        </w:p>
        <w:p>
          <w:pPr>
            <w:pStyle w:val="Contents3"/>
            <w:tabs>
              <w:tab w:val="clear" w:pos="8459"/>
              <w:tab w:val="right" w:pos="9026" w:leader="dot"/>
            </w:tabs>
            <w:rPr/>
          </w:pPr>
          <w:hyperlink w:anchor="__RefHeading___Toc3878473_106777794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443</w:t>
            </w:r>
          </w:hyperlink>
        </w:p>
        <w:p>
          <w:pPr>
            <w:pStyle w:val="Contents4"/>
            <w:tabs>
              <w:tab w:val="clear" w:pos="8176"/>
              <w:tab w:val="right" w:pos="9026" w:leader="dot"/>
            </w:tabs>
            <w:rPr/>
          </w:pPr>
          <w:hyperlink w:anchor="__RefHeading___Toc3878475_1067777946">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3878477_1067777946">
            <w:r>
              <w:rPr>
                <w:webHidden/>
                <w:rStyle w:val="IndexLink"/>
                <w:rtl w:val="true"/>
              </w:rPr>
              <w:t>ترجمه</w:t>
            </w:r>
            <w:r>
              <w:rPr>
                <w:rStyle w:val="IndexLink"/>
                <w:rtl w:val="true"/>
              </w:rPr>
              <w:t>:</w:t>
              <w:tab/>
            </w:r>
            <w:r>
              <w:rPr>
                <w:rStyle w:val="IndexLink"/>
              </w:rPr>
              <w:t>443</w:t>
            </w:r>
          </w:hyperlink>
        </w:p>
        <w:p>
          <w:pPr>
            <w:pStyle w:val="Contents4"/>
            <w:tabs>
              <w:tab w:val="clear" w:pos="8176"/>
              <w:tab w:val="right" w:pos="9026" w:leader="dot"/>
            </w:tabs>
            <w:rPr/>
          </w:pPr>
          <w:hyperlink w:anchor="__RefHeading___Toc3878479_1067777946">
            <w:r>
              <w:rPr>
                <w:webHidden/>
                <w:rStyle w:val="IndexLink"/>
                <w:rtl w:val="true"/>
              </w:rPr>
              <w:t>شان نزول</w:t>
            </w:r>
            <w:r>
              <w:rPr>
                <w:rStyle w:val="IndexLink"/>
                <w:rtl w:val="true"/>
              </w:rPr>
              <w:t>:</w:t>
              <w:tab/>
            </w:r>
            <w:r>
              <w:rPr>
                <w:rStyle w:val="IndexLink"/>
              </w:rPr>
              <w:t>444</w:t>
            </w:r>
          </w:hyperlink>
        </w:p>
        <w:p>
          <w:pPr>
            <w:pStyle w:val="Contents4"/>
            <w:tabs>
              <w:tab w:val="clear" w:pos="8176"/>
              <w:tab w:val="right" w:pos="9026" w:leader="dot"/>
            </w:tabs>
            <w:rPr/>
          </w:pPr>
          <w:hyperlink w:anchor="__RefHeading___Toc3878481_1067777946">
            <w:r>
              <w:rPr>
                <w:webHidden/>
                <w:rStyle w:val="IndexLink"/>
                <w:rtl w:val="true"/>
              </w:rPr>
              <w:t>تفسیر</w:t>
            </w:r>
            <w:r>
              <w:rPr>
                <w:rStyle w:val="IndexLink"/>
                <w:rtl w:val="true"/>
              </w:rPr>
              <w:t>:</w:t>
              <w:tab/>
            </w:r>
            <w:r>
              <w:rPr>
                <w:rStyle w:val="IndexLink"/>
              </w:rPr>
              <w:t>444</w:t>
            </w:r>
          </w:hyperlink>
        </w:p>
        <w:p>
          <w:pPr>
            <w:pStyle w:val="Contents3"/>
            <w:tabs>
              <w:tab w:val="clear" w:pos="8459"/>
              <w:tab w:val="right" w:pos="9026" w:leader="dot"/>
            </w:tabs>
            <w:rPr/>
          </w:pPr>
          <w:hyperlink w:anchor="__RefHeading___Toc3878483_106777794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آیات </w:t>
            </w:r>
            <w:r>
              <w:rPr>
                <w:rStyle w:val="IndexLink"/>
              </w:rPr>
              <w:t>35</w:t>
            </w:r>
            <w:r>
              <w:rPr>
                <w:rStyle w:val="IndexLink"/>
                <w:rtl w:val="true"/>
              </w:rPr>
              <w:t xml:space="preserve"> </w:t>
            </w:r>
            <w:r>
              <w:rPr>
                <w:rStyle w:val="IndexLink"/>
                <w:rtl w:val="true"/>
              </w:rPr>
              <w:t xml:space="preserve">تا </w:t>
            </w:r>
            <w:r>
              <w:rPr>
                <w:rStyle w:val="IndexLink"/>
              </w:rPr>
              <w:t>43</w:t>
            </w:r>
            <w:r>
              <w:rPr>
                <w:rStyle w:val="IndexLink"/>
                <w:rtl w:val="true"/>
              </w:rPr>
              <w:t>]</w:t>
              <w:tab/>
            </w:r>
            <w:r>
              <w:rPr>
                <w:rStyle w:val="IndexLink"/>
              </w:rPr>
              <w:t>452</w:t>
            </w:r>
          </w:hyperlink>
        </w:p>
        <w:p>
          <w:pPr>
            <w:pStyle w:val="Contents4"/>
            <w:tabs>
              <w:tab w:val="clear" w:pos="8176"/>
              <w:tab w:val="right" w:pos="9026" w:leader="dot"/>
            </w:tabs>
            <w:rPr/>
          </w:pPr>
          <w:hyperlink w:anchor="__RefHeading___Toc3878485_1067777946">
            <w:r>
              <w:rPr>
                <w:webHidden/>
                <w:rStyle w:val="IndexLink"/>
                <w:rtl w:val="true"/>
              </w:rPr>
              <w:t>اشاره</w:t>
            </w:r>
            <w:r>
              <w:rPr>
                <w:rStyle w:val="IndexLink"/>
                <w:rtl w:val="true"/>
              </w:rPr>
              <w:tab/>
            </w:r>
            <w:r>
              <w:rPr>
                <w:rStyle w:val="IndexLink"/>
              </w:rPr>
              <w:t>452</w:t>
            </w:r>
          </w:hyperlink>
        </w:p>
        <w:p>
          <w:pPr>
            <w:pStyle w:val="Contents4"/>
            <w:tabs>
              <w:tab w:val="clear" w:pos="8176"/>
              <w:tab w:val="right" w:pos="9026" w:leader="dot"/>
            </w:tabs>
            <w:rPr/>
          </w:pPr>
          <w:hyperlink w:anchor="__RefHeading___Toc3878487_1067777946">
            <w:r>
              <w:rPr>
                <w:webHidden/>
                <w:rStyle w:val="IndexLink"/>
                <w:rtl w:val="true"/>
              </w:rPr>
              <w:t>ترجمه</w:t>
            </w:r>
            <w:r>
              <w:rPr>
                <w:rStyle w:val="IndexLink"/>
                <w:rtl w:val="true"/>
              </w:rPr>
              <w:t>:</w:t>
              <w:tab/>
            </w:r>
            <w:r>
              <w:rPr>
                <w:rStyle w:val="IndexLink"/>
              </w:rPr>
              <w:t>452</w:t>
            </w:r>
          </w:hyperlink>
        </w:p>
        <w:p>
          <w:pPr>
            <w:pStyle w:val="Contents4"/>
            <w:tabs>
              <w:tab w:val="clear" w:pos="8176"/>
              <w:tab w:val="right" w:pos="9026" w:leader="dot"/>
            </w:tabs>
            <w:rPr/>
          </w:pPr>
          <w:hyperlink w:anchor="__RefHeading___Toc3878489_1067777946">
            <w:r>
              <w:rPr>
                <w:webHidden/>
                <w:rStyle w:val="IndexLink"/>
                <w:rtl w:val="true"/>
              </w:rPr>
              <w:t>تفسیر</w:t>
            </w:r>
            <w:r>
              <w:rPr>
                <w:rStyle w:val="IndexLink"/>
                <w:rtl w:val="true"/>
              </w:rPr>
              <w:t>:</w:t>
              <w:tab/>
            </w:r>
            <w:r>
              <w:rPr>
                <w:rStyle w:val="IndexLink"/>
              </w:rPr>
              <w:t>453</w:t>
            </w:r>
          </w:hyperlink>
        </w:p>
        <w:p>
          <w:pPr>
            <w:pStyle w:val="Contents3"/>
            <w:tabs>
              <w:tab w:val="clear" w:pos="8459"/>
              <w:tab w:val="right" w:pos="9026" w:leader="dot"/>
            </w:tabs>
            <w:rPr/>
          </w:pPr>
          <w:hyperlink w:anchor="__RefHeading___Toc3878491_1067777946">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آیات </w:t>
            </w:r>
            <w:r>
              <w:rPr>
                <w:rStyle w:val="IndexLink"/>
              </w:rPr>
              <w:t>44</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463</w:t>
            </w:r>
          </w:hyperlink>
        </w:p>
        <w:p>
          <w:pPr>
            <w:pStyle w:val="Contents4"/>
            <w:tabs>
              <w:tab w:val="clear" w:pos="8176"/>
              <w:tab w:val="right" w:pos="9026" w:leader="dot"/>
            </w:tabs>
            <w:rPr/>
          </w:pPr>
          <w:hyperlink w:anchor="__RefHeading___Toc3878493_1067777946">
            <w:r>
              <w:rPr>
                <w:webHidden/>
                <w:rStyle w:val="IndexLink"/>
                <w:rtl w:val="true"/>
              </w:rPr>
              <w:t>اشاره</w:t>
            </w:r>
            <w:r>
              <w:rPr>
                <w:rStyle w:val="IndexLink"/>
                <w:rtl w:val="true"/>
              </w:rPr>
              <w:tab/>
            </w:r>
            <w:r>
              <w:rPr>
                <w:rStyle w:val="IndexLink"/>
              </w:rPr>
              <w:t>463</w:t>
            </w:r>
          </w:hyperlink>
        </w:p>
        <w:p>
          <w:pPr>
            <w:pStyle w:val="Contents4"/>
            <w:tabs>
              <w:tab w:val="clear" w:pos="8176"/>
              <w:tab w:val="right" w:pos="9026" w:leader="dot"/>
            </w:tabs>
            <w:rPr/>
          </w:pPr>
          <w:hyperlink w:anchor="__RefHeading___Toc3878495_1067777946">
            <w:r>
              <w:rPr>
                <w:webHidden/>
                <w:rStyle w:val="IndexLink"/>
                <w:rtl w:val="true"/>
              </w:rPr>
              <w:t>ترجمه</w:t>
            </w:r>
            <w:r>
              <w:rPr>
                <w:rStyle w:val="IndexLink"/>
                <w:rtl w:val="true"/>
              </w:rPr>
              <w:t>:</w:t>
              <w:tab/>
            </w:r>
            <w:r>
              <w:rPr>
                <w:rStyle w:val="IndexLink"/>
              </w:rPr>
              <w:t>463</w:t>
            </w:r>
          </w:hyperlink>
        </w:p>
        <w:p>
          <w:pPr>
            <w:pStyle w:val="Contents4"/>
            <w:tabs>
              <w:tab w:val="clear" w:pos="8176"/>
              <w:tab w:val="right" w:pos="9026" w:leader="dot"/>
            </w:tabs>
            <w:rPr/>
          </w:pPr>
          <w:hyperlink w:anchor="__RefHeading___Toc3878497_1067777946">
            <w:r>
              <w:rPr>
                <w:webHidden/>
                <w:rStyle w:val="IndexLink"/>
                <w:rtl w:val="true"/>
              </w:rPr>
              <w:t>تفسیر</w:t>
            </w:r>
            <w:r>
              <w:rPr>
                <w:rStyle w:val="IndexLink"/>
                <w:rtl w:val="true"/>
              </w:rPr>
              <w:t>:</w:t>
              <w:tab/>
            </w:r>
            <w:r>
              <w:rPr>
                <w:rStyle w:val="IndexLink"/>
              </w:rPr>
              <w:t>464</w:t>
            </w:r>
          </w:hyperlink>
        </w:p>
        <w:p>
          <w:pPr>
            <w:pStyle w:val="Contents2"/>
            <w:tabs>
              <w:tab w:val="clear" w:pos="8743"/>
              <w:tab w:val="right" w:pos="9026" w:leader="dot"/>
            </w:tabs>
            <w:rPr/>
          </w:pPr>
          <w:hyperlink w:anchor="__RefHeading___Toc3878499_1067777946">
            <w:r>
              <w:rPr>
                <w:webHidden/>
                <w:rStyle w:val="IndexLink"/>
                <w:rtl w:val="true"/>
              </w:rPr>
              <w:t>(</w:t>
            </w:r>
            <w:r>
              <w:rPr>
                <w:rStyle w:val="IndexLink"/>
              </w:rPr>
              <w:t>53</w:t>
            </w:r>
            <w:r>
              <w:rPr>
                <w:rStyle w:val="IndexLink"/>
                <w:rtl w:val="true"/>
              </w:rPr>
              <w:t xml:space="preserve">) </w:t>
            </w:r>
            <w:r>
              <w:rPr>
                <w:rStyle w:val="IndexLink"/>
                <w:rtl w:val="true"/>
              </w:rPr>
              <w:t xml:space="preserve">سوره النجم این سوره در مکه نازل شده و </w:t>
            </w:r>
            <w:r>
              <w:rPr>
                <w:rStyle w:val="IndexLink"/>
              </w:rPr>
              <w:t>62</w:t>
            </w:r>
            <w:r>
              <w:rPr>
                <w:rStyle w:val="IndexLink"/>
                <w:rtl w:val="true"/>
              </w:rPr>
              <w:t xml:space="preserve"> </w:t>
            </w:r>
            <w:r>
              <w:rPr>
                <w:rStyle w:val="IndexLink"/>
                <w:rtl w:val="true"/>
              </w:rPr>
              <w:t>آیه دارد</w:t>
            </w:r>
            <w:r>
              <w:rPr>
                <w:rStyle w:val="IndexLink"/>
                <w:rtl w:val="true"/>
              </w:rPr>
              <w:tab/>
            </w:r>
            <w:r>
              <w:rPr>
                <w:rStyle w:val="IndexLink"/>
              </w:rPr>
              <w:t>471</w:t>
            </w:r>
          </w:hyperlink>
        </w:p>
        <w:p>
          <w:pPr>
            <w:pStyle w:val="Contents3"/>
            <w:tabs>
              <w:tab w:val="clear" w:pos="8459"/>
              <w:tab w:val="right" w:pos="9026" w:leader="dot"/>
            </w:tabs>
            <w:rPr/>
          </w:pPr>
          <w:hyperlink w:anchor="__RefHeading___Toc3878501_1067777946">
            <w:r>
              <w:rPr>
                <w:webHidden/>
                <w:rStyle w:val="IndexLink"/>
                <w:rtl w:val="true"/>
              </w:rPr>
              <w:t>اشاره</w:t>
            </w:r>
            <w:r>
              <w:rPr>
                <w:rStyle w:val="IndexLink"/>
                <w:rtl w:val="true"/>
              </w:rPr>
              <w:tab/>
            </w:r>
            <w:r>
              <w:rPr>
                <w:rStyle w:val="IndexLink"/>
              </w:rPr>
              <w:t>471</w:t>
            </w:r>
          </w:hyperlink>
        </w:p>
        <w:p>
          <w:pPr>
            <w:pStyle w:val="Contents3"/>
            <w:tabs>
              <w:tab w:val="clear" w:pos="8459"/>
              <w:tab w:val="right" w:pos="9026" w:leader="dot"/>
            </w:tabs>
            <w:rPr/>
          </w:pPr>
          <w:hyperlink w:anchor="__RefHeading___Toc3878503_106777794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475</w:t>
            </w:r>
          </w:hyperlink>
        </w:p>
        <w:p>
          <w:pPr>
            <w:pStyle w:val="Contents4"/>
            <w:tabs>
              <w:tab w:val="clear" w:pos="8176"/>
              <w:tab w:val="right" w:pos="9026" w:leader="dot"/>
            </w:tabs>
            <w:rPr/>
          </w:pPr>
          <w:hyperlink w:anchor="__RefHeading___Toc3878505_1067777946">
            <w:r>
              <w:rPr>
                <w:webHidden/>
                <w:rStyle w:val="IndexLink"/>
                <w:rtl w:val="true"/>
              </w:rPr>
              <w:t>اشاره</w:t>
            </w:r>
            <w:r>
              <w:rPr>
                <w:rStyle w:val="IndexLink"/>
                <w:rtl w:val="true"/>
              </w:rPr>
              <w:tab/>
            </w:r>
            <w:r>
              <w:rPr>
                <w:rStyle w:val="IndexLink"/>
              </w:rPr>
              <w:t>475</w:t>
            </w:r>
          </w:hyperlink>
        </w:p>
        <w:p>
          <w:pPr>
            <w:pStyle w:val="Contents4"/>
            <w:tabs>
              <w:tab w:val="clear" w:pos="8176"/>
              <w:tab w:val="right" w:pos="9026" w:leader="dot"/>
            </w:tabs>
            <w:rPr/>
          </w:pPr>
          <w:hyperlink w:anchor="__RefHeading___Toc3878507_1067777946">
            <w:r>
              <w:rPr>
                <w:webHidden/>
                <w:rStyle w:val="IndexLink"/>
                <w:rtl w:val="true"/>
              </w:rPr>
              <w:t>ترجمه</w:t>
            </w:r>
            <w:r>
              <w:rPr>
                <w:rStyle w:val="IndexLink"/>
                <w:rtl w:val="true"/>
              </w:rPr>
              <w:t>:</w:t>
              <w:tab/>
            </w:r>
            <w:r>
              <w:rPr>
                <w:rStyle w:val="IndexLink"/>
              </w:rPr>
              <w:t>475</w:t>
            </w:r>
          </w:hyperlink>
        </w:p>
        <w:p>
          <w:pPr>
            <w:pStyle w:val="Contents4"/>
            <w:tabs>
              <w:tab w:val="clear" w:pos="8176"/>
              <w:tab w:val="right" w:pos="9026" w:leader="dot"/>
            </w:tabs>
            <w:rPr/>
          </w:pPr>
          <w:hyperlink w:anchor="__RefHeading___Toc3878509_1067777946">
            <w:r>
              <w:rPr>
                <w:webHidden/>
                <w:rStyle w:val="IndexLink"/>
                <w:rtl w:val="true"/>
              </w:rPr>
              <w:t>تفسیر</w:t>
            </w:r>
            <w:r>
              <w:rPr>
                <w:rStyle w:val="IndexLink"/>
                <w:rtl w:val="true"/>
              </w:rPr>
              <w:t>:</w:t>
              <w:tab/>
            </w:r>
            <w:r>
              <w:rPr>
                <w:rStyle w:val="IndexLink"/>
              </w:rPr>
              <w:t>475</w:t>
            </w:r>
          </w:hyperlink>
        </w:p>
        <w:p>
          <w:pPr>
            <w:pStyle w:val="Contents3"/>
            <w:tabs>
              <w:tab w:val="clear" w:pos="8459"/>
              <w:tab w:val="right" w:pos="9026" w:leader="dot"/>
            </w:tabs>
            <w:rPr/>
          </w:pPr>
          <w:hyperlink w:anchor="__RefHeading___Toc3878511_106777794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آیات </w:t>
            </w:r>
            <w:r>
              <w:rPr>
                <w:rStyle w:val="IndexLink"/>
              </w:rPr>
              <w:t>5</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482</w:t>
            </w:r>
          </w:hyperlink>
        </w:p>
        <w:p>
          <w:pPr>
            <w:pStyle w:val="Contents4"/>
            <w:tabs>
              <w:tab w:val="clear" w:pos="8176"/>
              <w:tab w:val="right" w:pos="9026" w:leader="dot"/>
            </w:tabs>
            <w:rPr/>
          </w:pPr>
          <w:hyperlink w:anchor="__RefHeading___Toc3878513_1067777946">
            <w:r>
              <w:rPr>
                <w:webHidden/>
                <w:rStyle w:val="IndexLink"/>
                <w:rtl w:val="true"/>
              </w:rPr>
              <w:t>اشاره</w:t>
            </w:r>
            <w:r>
              <w:rPr>
                <w:rStyle w:val="IndexLink"/>
                <w:rtl w:val="true"/>
              </w:rPr>
              <w:tab/>
            </w:r>
            <w:r>
              <w:rPr>
                <w:rStyle w:val="IndexLink"/>
              </w:rPr>
              <w:t>482</w:t>
            </w:r>
          </w:hyperlink>
        </w:p>
        <w:p>
          <w:pPr>
            <w:pStyle w:val="Contents4"/>
            <w:tabs>
              <w:tab w:val="clear" w:pos="8176"/>
              <w:tab w:val="right" w:pos="9026" w:leader="dot"/>
            </w:tabs>
            <w:rPr/>
          </w:pPr>
          <w:hyperlink w:anchor="__RefHeading___Toc3878515_1067777946">
            <w:r>
              <w:rPr>
                <w:webHidden/>
                <w:rStyle w:val="IndexLink"/>
                <w:rtl w:val="true"/>
              </w:rPr>
              <w:t>ترجمه</w:t>
            </w:r>
            <w:r>
              <w:rPr>
                <w:rStyle w:val="IndexLink"/>
                <w:rtl w:val="true"/>
              </w:rPr>
              <w:t>:</w:t>
              <w:tab/>
            </w:r>
            <w:r>
              <w:rPr>
                <w:rStyle w:val="IndexLink"/>
              </w:rPr>
              <w:t>482</w:t>
            </w:r>
          </w:hyperlink>
        </w:p>
        <w:p>
          <w:pPr>
            <w:pStyle w:val="Contents4"/>
            <w:tabs>
              <w:tab w:val="clear" w:pos="8176"/>
              <w:tab w:val="right" w:pos="9026" w:leader="dot"/>
            </w:tabs>
            <w:rPr/>
          </w:pPr>
          <w:hyperlink w:anchor="__RefHeading___Toc3878517_1067777946">
            <w:r>
              <w:rPr>
                <w:webHidden/>
                <w:rStyle w:val="IndexLink"/>
                <w:rtl w:val="true"/>
              </w:rPr>
              <w:t>تفسیر</w:t>
            </w:r>
            <w:r>
              <w:rPr>
                <w:rStyle w:val="IndexLink"/>
                <w:rtl w:val="true"/>
              </w:rPr>
              <w:t>:</w:t>
              <w:tab/>
            </w:r>
            <w:r>
              <w:rPr>
                <w:rStyle w:val="IndexLink"/>
              </w:rPr>
              <w:t>483</w:t>
            </w:r>
          </w:hyperlink>
        </w:p>
        <w:p>
          <w:pPr>
            <w:pStyle w:val="Contents3"/>
            <w:tabs>
              <w:tab w:val="clear" w:pos="8459"/>
              <w:tab w:val="right" w:pos="9026" w:leader="dot"/>
            </w:tabs>
            <w:rPr/>
          </w:pPr>
          <w:hyperlink w:anchor="__RefHeading___Toc3878519_106777794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494</w:t>
            </w:r>
          </w:hyperlink>
        </w:p>
        <w:p>
          <w:pPr>
            <w:pStyle w:val="Contents4"/>
            <w:tabs>
              <w:tab w:val="clear" w:pos="8176"/>
              <w:tab w:val="right" w:pos="9026" w:leader="dot"/>
            </w:tabs>
            <w:rPr/>
          </w:pPr>
          <w:hyperlink w:anchor="__RefHeading___Toc3878521_1067777946">
            <w:r>
              <w:rPr>
                <w:webHidden/>
                <w:rStyle w:val="IndexLink"/>
                <w:rtl w:val="true"/>
              </w:rPr>
              <w:t>اشاره</w:t>
            </w:r>
            <w:r>
              <w:rPr>
                <w:rStyle w:val="IndexLink"/>
                <w:rtl w:val="true"/>
              </w:rPr>
              <w:tab/>
            </w:r>
            <w:r>
              <w:rPr>
                <w:rStyle w:val="IndexLink"/>
              </w:rPr>
              <w:t>494</w:t>
            </w:r>
          </w:hyperlink>
        </w:p>
        <w:p>
          <w:pPr>
            <w:pStyle w:val="Contents4"/>
            <w:tabs>
              <w:tab w:val="clear" w:pos="8176"/>
              <w:tab w:val="right" w:pos="9026" w:leader="dot"/>
            </w:tabs>
            <w:rPr/>
          </w:pPr>
          <w:hyperlink w:anchor="__RefHeading___Toc3878523_1067777946">
            <w:r>
              <w:rPr>
                <w:webHidden/>
                <w:rStyle w:val="IndexLink"/>
                <w:rtl w:val="true"/>
              </w:rPr>
              <w:t>ترجمه</w:t>
            </w:r>
            <w:r>
              <w:rPr>
                <w:rStyle w:val="IndexLink"/>
                <w:rtl w:val="true"/>
              </w:rPr>
              <w:t>:</w:t>
              <w:tab/>
            </w:r>
            <w:r>
              <w:rPr>
                <w:rStyle w:val="IndexLink"/>
              </w:rPr>
              <w:t>494</w:t>
            </w:r>
          </w:hyperlink>
        </w:p>
        <w:p>
          <w:pPr>
            <w:pStyle w:val="Contents4"/>
            <w:tabs>
              <w:tab w:val="clear" w:pos="8176"/>
              <w:tab w:val="right" w:pos="9026" w:leader="dot"/>
            </w:tabs>
            <w:rPr/>
          </w:pPr>
          <w:hyperlink w:anchor="__RefHeading___Toc3878525_1067777946">
            <w:r>
              <w:rPr>
                <w:webHidden/>
                <w:rStyle w:val="IndexLink"/>
                <w:rtl w:val="true"/>
              </w:rPr>
              <w:t>تفسیر</w:t>
            </w:r>
            <w:r>
              <w:rPr>
                <w:rStyle w:val="IndexLink"/>
                <w:rtl w:val="true"/>
              </w:rPr>
              <w:t>:</w:t>
              <w:tab/>
            </w:r>
            <w:r>
              <w:rPr>
                <w:rStyle w:val="IndexLink"/>
              </w:rPr>
              <w:t>494</w:t>
            </w:r>
          </w:hyperlink>
        </w:p>
        <w:p>
          <w:pPr>
            <w:pStyle w:val="Contents4"/>
            <w:tabs>
              <w:tab w:val="clear" w:pos="8176"/>
              <w:tab w:val="right" w:pos="9026" w:leader="dot"/>
            </w:tabs>
            <w:rPr/>
          </w:pPr>
          <w:hyperlink w:anchor="__RefHeading___Toc3878527_1067777946">
            <w:r>
              <w:rPr>
                <w:webHidden/>
                <w:rStyle w:val="IndexLink"/>
                <w:rtl w:val="true"/>
              </w:rPr>
              <w:t>نکته‌ها</w:t>
            </w:r>
            <w:r>
              <w:rPr>
                <w:rStyle w:val="IndexLink"/>
                <w:rtl w:val="true"/>
              </w:rPr>
              <w:t>:</w:t>
              <w:tab/>
            </w:r>
            <w:r>
              <w:rPr>
                <w:rStyle w:val="IndexLink"/>
              </w:rPr>
              <w:t>500</w:t>
            </w:r>
          </w:hyperlink>
        </w:p>
        <w:p>
          <w:pPr>
            <w:pStyle w:val="Contents5"/>
            <w:tabs>
              <w:tab w:val="clear" w:pos="7892"/>
              <w:tab w:val="right" w:pos="9026" w:leader="dot"/>
            </w:tabs>
            <w:rPr/>
          </w:pPr>
          <w:hyperlink w:anchor="__RefHeading___Toc3878529_1067777946">
            <w:r>
              <w:rPr>
                <w:webHidden/>
                <w:rStyle w:val="IndexLink"/>
                <w:rtl w:val="true"/>
              </w:rPr>
              <w:t>اشاره</w:t>
            </w:r>
            <w:r>
              <w:rPr>
                <w:rStyle w:val="IndexLink"/>
                <w:rtl w:val="true"/>
              </w:rPr>
              <w:tab/>
            </w:r>
            <w:r>
              <w:rPr>
                <w:rStyle w:val="IndexLink"/>
              </w:rPr>
              <w:t>500</w:t>
            </w:r>
          </w:hyperlink>
        </w:p>
        <w:p>
          <w:pPr>
            <w:pStyle w:val="Contents5"/>
            <w:tabs>
              <w:tab w:val="clear" w:pos="7892"/>
              <w:tab w:val="right" w:pos="9026" w:leader="dot"/>
            </w:tabs>
            <w:rPr/>
          </w:pPr>
          <w:hyperlink w:anchor="__RefHeading___Toc3878531_1067777946">
            <w:r>
              <w:rPr>
                <w:webHidden/>
                <w:rStyle w:val="IndexLink"/>
              </w:rPr>
              <w:t>1</w:t>
            </w:r>
            <w:r>
              <w:rPr>
                <w:rStyle w:val="IndexLink"/>
                <w:rtl w:val="true"/>
              </w:rPr>
              <w:t>-</w:t>
            </w:r>
            <w:r>
              <w:rPr>
                <w:rStyle w:val="IndexLink"/>
                <w:rtl w:val="true"/>
              </w:rPr>
              <w:t>معراج یک واقعیت مسلم است</w:t>
            </w:r>
            <w:r>
              <w:rPr>
                <w:rStyle w:val="IndexLink"/>
                <w:rtl w:val="true"/>
              </w:rPr>
              <w:tab/>
            </w:r>
            <w:r>
              <w:rPr>
                <w:rStyle w:val="IndexLink"/>
              </w:rPr>
              <w:t>500</w:t>
            </w:r>
          </w:hyperlink>
        </w:p>
        <w:p>
          <w:pPr>
            <w:pStyle w:val="Contents5"/>
            <w:tabs>
              <w:tab w:val="clear" w:pos="7892"/>
              <w:tab w:val="right" w:pos="9026" w:leader="dot"/>
            </w:tabs>
            <w:rPr/>
          </w:pPr>
          <w:hyperlink w:anchor="__RefHeading___Toc3878533_1067777946">
            <w:r>
              <w:rPr>
                <w:webHidden/>
                <w:rStyle w:val="IndexLink"/>
              </w:rPr>
              <w:t>2</w:t>
            </w:r>
            <w:r>
              <w:rPr>
                <w:rStyle w:val="IndexLink"/>
                <w:rtl w:val="true"/>
              </w:rPr>
              <w:t>-</w:t>
            </w:r>
            <w:r>
              <w:rPr>
                <w:rStyle w:val="IndexLink"/>
                <w:rtl w:val="true"/>
              </w:rPr>
              <w:t>هدف معراج</w:t>
            </w:r>
            <w:r>
              <w:rPr>
                <w:rStyle w:val="IndexLink"/>
                <w:rtl w:val="true"/>
              </w:rPr>
              <w:tab/>
            </w:r>
            <w:r>
              <w:rPr>
                <w:rStyle w:val="IndexLink"/>
              </w:rPr>
              <w:t>501</w:t>
            </w:r>
          </w:hyperlink>
        </w:p>
        <w:p>
          <w:pPr>
            <w:pStyle w:val="Contents5"/>
            <w:tabs>
              <w:tab w:val="clear" w:pos="7892"/>
              <w:tab w:val="right" w:pos="9026" w:leader="dot"/>
            </w:tabs>
            <w:rPr/>
          </w:pPr>
          <w:hyperlink w:anchor="__RefHeading___Toc3878535_1067777946">
            <w:r>
              <w:rPr>
                <w:webHidden/>
                <w:rStyle w:val="IndexLink"/>
              </w:rPr>
              <w:t>3</w:t>
            </w:r>
            <w:r>
              <w:rPr>
                <w:rStyle w:val="IndexLink"/>
                <w:rtl w:val="true"/>
              </w:rPr>
              <w:t>-</w:t>
            </w:r>
            <w:r>
              <w:rPr>
                <w:rStyle w:val="IndexLink"/>
                <w:rtl w:val="true"/>
              </w:rPr>
              <w:t>معراج و بهشت</w:t>
            </w:r>
            <w:r>
              <w:rPr>
                <w:rStyle w:val="IndexLink"/>
                <w:rtl w:val="true"/>
              </w:rPr>
              <w:tab/>
            </w:r>
            <w:r>
              <w:rPr>
                <w:rStyle w:val="IndexLink"/>
              </w:rPr>
              <w:t>501</w:t>
            </w:r>
          </w:hyperlink>
        </w:p>
        <w:p>
          <w:pPr>
            <w:pStyle w:val="Contents5"/>
            <w:tabs>
              <w:tab w:val="clear" w:pos="7892"/>
              <w:tab w:val="right" w:pos="9026" w:leader="dot"/>
            </w:tabs>
            <w:rPr/>
          </w:pPr>
          <w:hyperlink w:anchor="__RefHeading___Toc3878537_1067777946">
            <w:r>
              <w:rPr>
                <w:webHidden/>
                <w:rStyle w:val="IndexLink"/>
              </w:rPr>
              <w:t>4</w:t>
            </w:r>
            <w:r>
              <w:rPr>
                <w:rStyle w:val="IndexLink"/>
                <w:rtl w:val="true"/>
              </w:rPr>
              <w:t>-</w:t>
            </w:r>
            <w:r>
              <w:rPr>
                <w:rStyle w:val="IndexLink"/>
                <w:rtl w:val="true"/>
              </w:rPr>
              <w:t>معراج در روایات اسلامی</w:t>
            </w:r>
            <w:r>
              <w:rPr>
                <w:rStyle w:val="IndexLink"/>
                <w:rtl w:val="true"/>
              </w:rPr>
              <w:tab/>
            </w:r>
            <w:r>
              <w:rPr>
                <w:rStyle w:val="IndexLink"/>
              </w:rPr>
              <w:t>502</w:t>
            </w:r>
          </w:hyperlink>
        </w:p>
        <w:p>
          <w:pPr>
            <w:pStyle w:val="Contents5"/>
            <w:tabs>
              <w:tab w:val="clear" w:pos="7892"/>
              <w:tab w:val="right" w:pos="9026" w:leader="dot"/>
            </w:tabs>
            <w:rPr/>
          </w:pPr>
          <w:hyperlink w:anchor="__RefHeading___Toc3878539_1067777946">
            <w:r>
              <w:rPr>
                <w:webHidden/>
                <w:rStyle w:val="IndexLink"/>
              </w:rPr>
              <w:t>5</w:t>
            </w:r>
            <w:r>
              <w:rPr>
                <w:rStyle w:val="IndexLink"/>
                <w:rtl w:val="true"/>
              </w:rPr>
              <w:t>-</w:t>
            </w:r>
            <w:r>
              <w:rPr>
                <w:rStyle w:val="IndexLink"/>
                <w:rtl w:val="true"/>
              </w:rPr>
              <w:t>گوشه‌ای از گفتگوهای خداوند با پیامبرش در شب معراج</w:t>
            </w:r>
            <w:r>
              <w:rPr>
                <w:rStyle w:val="IndexLink"/>
                <w:rtl w:val="true"/>
              </w:rPr>
              <w:t>:</w:t>
              <w:tab/>
            </w:r>
            <w:r>
              <w:rPr>
                <w:rStyle w:val="IndexLink"/>
              </w:rPr>
              <w:t>506</w:t>
            </w:r>
          </w:hyperlink>
        </w:p>
        <w:p>
          <w:pPr>
            <w:pStyle w:val="Contents3"/>
            <w:tabs>
              <w:tab w:val="clear" w:pos="8459"/>
              <w:tab w:val="right" w:pos="9026" w:leader="dot"/>
            </w:tabs>
            <w:rPr/>
          </w:pPr>
          <w:hyperlink w:anchor="__RefHeading___Toc3878541_106777794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512</w:t>
            </w:r>
          </w:hyperlink>
        </w:p>
        <w:p>
          <w:pPr>
            <w:pStyle w:val="Contents4"/>
            <w:tabs>
              <w:tab w:val="clear" w:pos="8176"/>
              <w:tab w:val="right" w:pos="9026" w:leader="dot"/>
            </w:tabs>
            <w:rPr/>
          </w:pPr>
          <w:hyperlink w:anchor="__RefHeading___Toc3878543_1067777946">
            <w:r>
              <w:rPr>
                <w:webHidden/>
                <w:rStyle w:val="IndexLink"/>
                <w:rtl w:val="true"/>
              </w:rPr>
              <w:t>اشاره</w:t>
            </w:r>
            <w:r>
              <w:rPr>
                <w:rStyle w:val="IndexLink"/>
                <w:rtl w:val="true"/>
              </w:rPr>
              <w:tab/>
            </w:r>
            <w:r>
              <w:rPr>
                <w:rStyle w:val="IndexLink"/>
              </w:rPr>
              <w:t>512</w:t>
            </w:r>
          </w:hyperlink>
        </w:p>
        <w:p>
          <w:pPr>
            <w:pStyle w:val="Contents4"/>
            <w:tabs>
              <w:tab w:val="clear" w:pos="8176"/>
              <w:tab w:val="right" w:pos="9026" w:leader="dot"/>
            </w:tabs>
            <w:rPr/>
          </w:pPr>
          <w:hyperlink w:anchor="__RefHeading___Toc3878545_1067777946">
            <w:r>
              <w:rPr>
                <w:webHidden/>
                <w:rStyle w:val="IndexLink"/>
                <w:rtl w:val="true"/>
              </w:rPr>
              <w:t>ترجمه</w:t>
            </w:r>
            <w:r>
              <w:rPr>
                <w:rStyle w:val="IndexLink"/>
                <w:rtl w:val="true"/>
              </w:rPr>
              <w:t>:</w:t>
              <w:tab/>
            </w:r>
            <w:r>
              <w:rPr>
                <w:rStyle w:val="IndexLink"/>
              </w:rPr>
              <w:t>512</w:t>
            </w:r>
          </w:hyperlink>
        </w:p>
        <w:p>
          <w:pPr>
            <w:pStyle w:val="Contents4"/>
            <w:tabs>
              <w:tab w:val="clear" w:pos="8176"/>
              <w:tab w:val="right" w:pos="9026" w:leader="dot"/>
            </w:tabs>
            <w:rPr/>
          </w:pPr>
          <w:hyperlink w:anchor="__RefHeading___Toc3878547_1067777946">
            <w:r>
              <w:rPr>
                <w:webHidden/>
                <w:rStyle w:val="IndexLink"/>
                <w:rtl w:val="true"/>
              </w:rPr>
              <w:t>تفسیر</w:t>
            </w:r>
            <w:r>
              <w:rPr>
                <w:rStyle w:val="IndexLink"/>
                <w:rtl w:val="true"/>
              </w:rPr>
              <w:t>:</w:t>
              <w:tab/>
            </w:r>
            <w:r>
              <w:rPr>
                <w:rStyle w:val="IndexLink"/>
              </w:rPr>
              <w:t>513</w:t>
            </w:r>
          </w:hyperlink>
        </w:p>
        <w:p>
          <w:pPr>
            <w:pStyle w:val="Contents4"/>
            <w:tabs>
              <w:tab w:val="clear" w:pos="8176"/>
              <w:tab w:val="right" w:pos="9026" w:leader="dot"/>
            </w:tabs>
            <w:rPr/>
          </w:pPr>
          <w:hyperlink w:anchor="__RefHeading___Toc3878549_1067777946">
            <w:r>
              <w:rPr>
                <w:webHidden/>
                <w:rStyle w:val="IndexLink"/>
                <w:rtl w:val="true"/>
              </w:rPr>
              <w:t>نکته‌ها</w:t>
            </w:r>
            <w:r>
              <w:rPr>
                <w:rStyle w:val="IndexLink"/>
                <w:rtl w:val="true"/>
              </w:rPr>
              <w:t>:</w:t>
              <w:tab/>
            </w:r>
            <w:r>
              <w:rPr>
                <w:rStyle w:val="IndexLink"/>
              </w:rPr>
              <w:t>516</w:t>
            </w:r>
          </w:hyperlink>
        </w:p>
        <w:p>
          <w:pPr>
            <w:pStyle w:val="Contents5"/>
            <w:tabs>
              <w:tab w:val="clear" w:pos="7892"/>
              <w:tab w:val="right" w:pos="9026" w:leader="dot"/>
            </w:tabs>
            <w:rPr/>
          </w:pPr>
          <w:hyperlink w:anchor="__RefHeading___Toc3878551_1067777946">
            <w:r>
              <w:rPr>
                <w:webHidden/>
                <w:rStyle w:val="IndexLink"/>
                <w:rtl w:val="true"/>
              </w:rPr>
              <w:t>اشاره</w:t>
            </w:r>
            <w:r>
              <w:rPr>
                <w:rStyle w:val="IndexLink"/>
                <w:rtl w:val="true"/>
              </w:rPr>
              <w:tab/>
            </w:r>
            <w:r>
              <w:rPr>
                <w:rStyle w:val="IndexLink"/>
              </w:rPr>
              <w:t>516</w:t>
            </w:r>
          </w:hyperlink>
        </w:p>
        <w:p>
          <w:pPr>
            <w:pStyle w:val="Contents5"/>
            <w:tabs>
              <w:tab w:val="clear" w:pos="7892"/>
              <w:tab w:val="right" w:pos="9026" w:leader="dot"/>
            </w:tabs>
            <w:rPr/>
          </w:pPr>
          <w:hyperlink w:anchor="__RefHeading___Toc3878553_1067777946">
            <w:r>
              <w:rPr>
                <w:webHidden/>
                <w:rStyle w:val="IndexLink"/>
              </w:rPr>
              <w:t>1</w:t>
            </w:r>
            <w:r>
              <w:rPr>
                <w:rStyle w:val="IndexLink"/>
                <w:rtl w:val="true"/>
              </w:rPr>
              <w:t>-</w:t>
            </w:r>
            <w:r>
              <w:rPr>
                <w:rStyle w:val="IndexLink"/>
                <w:rtl w:val="true"/>
              </w:rPr>
              <w:t>بتهای سه‌گانه معروف عرب</w:t>
            </w:r>
            <w:r>
              <w:rPr>
                <w:rStyle w:val="IndexLink"/>
                <w:rtl w:val="true"/>
              </w:rPr>
              <w:tab/>
            </w:r>
            <w:r>
              <w:rPr>
                <w:rStyle w:val="IndexLink"/>
              </w:rPr>
              <w:t>516</w:t>
            </w:r>
          </w:hyperlink>
        </w:p>
        <w:p>
          <w:pPr>
            <w:pStyle w:val="Contents5"/>
            <w:tabs>
              <w:tab w:val="clear" w:pos="7892"/>
              <w:tab w:val="right" w:pos="9026" w:leader="dot"/>
            </w:tabs>
            <w:rPr/>
          </w:pPr>
          <w:hyperlink w:anchor="__RefHeading___Toc3878555_1067777946">
            <w:r>
              <w:rPr>
                <w:webHidden/>
                <w:rStyle w:val="IndexLink"/>
              </w:rPr>
              <w:t>2</w:t>
            </w:r>
            <w:r>
              <w:rPr>
                <w:rStyle w:val="IndexLink"/>
                <w:rtl w:val="true"/>
              </w:rPr>
              <w:t>-</w:t>
            </w:r>
            <w:r>
              <w:rPr>
                <w:rStyle w:val="IndexLink"/>
                <w:rtl w:val="true"/>
              </w:rPr>
              <w:t>اسمهای بی مسمی</w:t>
            </w:r>
            <w:r>
              <w:rPr>
                <w:rStyle w:val="IndexLink"/>
                <w:rtl w:val="true"/>
              </w:rPr>
              <w:t>!</w:t>
              <w:tab/>
            </w:r>
            <w:r>
              <w:rPr>
                <w:rStyle w:val="IndexLink"/>
              </w:rPr>
              <w:t>518</w:t>
            </w:r>
          </w:hyperlink>
        </w:p>
        <w:p>
          <w:pPr>
            <w:pStyle w:val="Contents5"/>
            <w:tabs>
              <w:tab w:val="clear" w:pos="7892"/>
              <w:tab w:val="right" w:pos="9026" w:leader="dot"/>
            </w:tabs>
            <w:rPr/>
          </w:pPr>
          <w:hyperlink w:anchor="__RefHeading___Toc3878557_1067777946">
            <w:r>
              <w:rPr>
                <w:webHidden/>
                <w:rStyle w:val="IndexLink"/>
              </w:rPr>
              <w:t>3</w:t>
            </w:r>
            <w:r>
              <w:rPr>
                <w:rStyle w:val="IndexLink"/>
                <w:rtl w:val="true"/>
              </w:rPr>
              <w:t>-</w:t>
            </w:r>
            <w:r>
              <w:rPr>
                <w:rStyle w:val="IndexLink"/>
                <w:rtl w:val="true"/>
              </w:rPr>
              <w:t>سرچشمه روانی بت‌پرستی</w:t>
            </w:r>
            <w:r>
              <w:rPr>
                <w:rStyle w:val="IndexLink"/>
                <w:rtl w:val="true"/>
              </w:rPr>
              <w:tab/>
            </w:r>
            <w:r>
              <w:rPr>
                <w:rStyle w:val="IndexLink"/>
              </w:rPr>
              <w:t>519</w:t>
            </w:r>
          </w:hyperlink>
        </w:p>
        <w:p>
          <w:pPr>
            <w:pStyle w:val="Contents5"/>
            <w:tabs>
              <w:tab w:val="clear" w:pos="7892"/>
              <w:tab w:val="right" w:pos="9026" w:leader="dot"/>
            </w:tabs>
            <w:rPr/>
          </w:pPr>
          <w:hyperlink w:anchor="__RefHeading___Toc3878559_1067777946">
            <w:r>
              <w:rPr>
                <w:webHidden/>
                <w:rStyle w:val="IndexLink"/>
              </w:rPr>
              <w:t>4</w:t>
            </w:r>
            <w:r>
              <w:rPr>
                <w:rStyle w:val="IndexLink"/>
                <w:rtl w:val="true"/>
              </w:rPr>
              <w:t>-</w:t>
            </w:r>
            <w:r>
              <w:rPr>
                <w:rStyle w:val="IndexLink"/>
                <w:rtl w:val="true"/>
              </w:rPr>
              <w:t>باز هم افسانه</w:t>
            </w:r>
            <w:r>
              <w:rPr>
                <w:rStyle w:val="IndexLink"/>
                <w:rtl w:val="true"/>
              </w:rPr>
              <w:t>"</w:t>
            </w:r>
            <w:r>
              <w:rPr>
                <w:rStyle w:val="IndexLink"/>
                <w:rtl w:val="true"/>
              </w:rPr>
              <w:t>غرانیق</w:t>
            </w:r>
            <w:r>
              <w:rPr>
                <w:rStyle w:val="IndexLink"/>
                <w:rtl w:val="true"/>
              </w:rPr>
              <w:t>"!</w:t>
              <w:tab/>
            </w:r>
            <w:r>
              <w:rPr>
                <w:rStyle w:val="IndexLink"/>
              </w:rPr>
              <w:t>520</w:t>
            </w:r>
          </w:hyperlink>
        </w:p>
        <w:p>
          <w:pPr>
            <w:pStyle w:val="Contents3"/>
            <w:tabs>
              <w:tab w:val="clear" w:pos="8459"/>
              <w:tab w:val="right" w:pos="9026" w:leader="dot"/>
            </w:tabs>
            <w:rPr/>
          </w:pPr>
          <w:hyperlink w:anchor="__RefHeading___Toc3878561_106777794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523</w:t>
            </w:r>
          </w:hyperlink>
        </w:p>
        <w:p>
          <w:pPr>
            <w:pStyle w:val="Contents4"/>
            <w:tabs>
              <w:tab w:val="clear" w:pos="8176"/>
              <w:tab w:val="right" w:pos="9026" w:leader="dot"/>
            </w:tabs>
            <w:rPr/>
          </w:pPr>
          <w:hyperlink w:anchor="__RefHeading___Toc3878563_1067777946">
            <w:r>
              <w:rPr>
                <w:webHidden/>
                <w:rStyle w:val="IndexLink"/>
                <w:rtl w:val="true"/>
              </w:rPr>
              <w:t>اشاره</w:t>
            </w:r>
            <w:r>
              <w:rPr>
                <w:rStyle w:val="IndexLink"/>
                <w:rtl w:val="true"/>
              </w:rPr>
              <w:tab/>
            </w:r>
            <w:r>
              <w:rPr>
                <w:rStyle w:val="IndexLink"/>
              </w:rPr>
              <w:t>523</w:t>
            </w:r>
          </w:hyperlink>
        </w:p>
        <w:p>
          <w:pPr>
            <w:pStyle w:val="Contents4"/>
            <w:tabs>
              <w:tab w:val="clear" w:pos="8176"/>
              <w:tab w:val="right" w:pos="9026" w:leader="dot"/>
            </w:tabs>
            <w:rPr/>
          </w:pPr>
          <w:hyperlink w:anchor="__RefHeading___Toc3878565_1067777946">
            <w:r>
              <w:rPr>
                <w:webHidden/>
                <w:rStyle w:val="IndexLink"/>
                <w:rtl w:val="true"/>
              </w:rPr>
              <w:t>ترجمه</w:t>
            </w:r>
            <w:r>
              <w:rPr>
                <w:rStyle w:val="IndexLink"/>
                <w:rtl w:val="true"/>
              </w:rPr>
              <w:t>:</w:t>
              <w:tab/>
            </w:r>
            <w:r>
              <w:rPr>
                <w:rStyle w:val="IndexLink"/>
              </w:rPr>
              <w:t>523</w:t>
            </w:r>
          </w:hyperlink>
        </w:p>
        <w:p>
          <w:pPr>
            <w:pStyle w:val="Contents4"/>
            <w:tabs>
              <w:tab w:val="clear" w:pos="8176"/>
              <w:tab w:val="right" w:pos="9026" w:leader="dot"/>
            </w:tabs>
            <w:rPr/>
          </w:pPr>
          <w:hyperlink w:anchor="__RefHeading___Toc3878567_1067777946">
            <w:r>
              <w:rPr>
                <w:webHidden/>
                <w:rStyle w:val="IndexLink"/>
                <w:rtl w:val="true"/>
              </w:rPr>
              <w:t>تفسیر</w:t>
            </w:r>
            <w:r>
              <w:rPr>
                <w:rStyle w:val="IndexLink"/>
                <w:rtl w:val="true"/>
              </w:rPr>
              <w:t>:</w:t>
              <w:tab/>
            </w:r>
            <w:r>
              <w:rPr>
                <w:rStyle w:val="IndexLink"/>
              </w:rPr>
              <w:t>523</w:t>
            </w:r>
          </w:hyperlink>
        </w:p>
        <w:p>
          <w:pPr>
            <w:pStyle w:val="Contents4"/>
            <w:tabs>
              <w:tab w:val="clear" w:pos="8176"/>
              <w:tab w:val="right" w:pos="9026" w:leader="dot"/>
            </w:tabs>
            <w:rPr/>
          </w:pPr>
          <w:hyperlink w:anchor="__RefHeading___Toc3878569_1067777946">
            <w:r>
              <w:rPr>
                <w:webHidden/>
                <w:rStyle w:val="IndexLink"/>
                <w:rtl w:val="true"/>
              </w:rPr>
              <w:t>نکته‌ها</w:t>
            </w:r>
            <w:r>
              <w:rPr>
                <w:rStyle w:val="IndexLink"/>
                <w:rtl w:val="true"/>
              </w:rPr>
              <w:t>:</w:t>
              <w:tab/>
            </w:r>
            <w:r>
              <w:rPr>
                <w:rStyle w:val="IndexLink"/>
              </w:rPr>
              <w:t>526</w:t>
            </w:r>
          </w:hyperlink>
        </w:p>
        <w:p>
          <w:pPr>
            <w:pStyle w:val="Contents5"/>
            <w:tabs>
              <w:tab w:val="clear" w:pos="7892"/>
              <w:tab w:val="right" w:pos="9026" w:leader="dot"/>
            </w:tabs>
            <w:rPr/>
          </w:pPr>
          <w:hyperlink w:anchor="__RefHeading___Toc3878571_1067777946">
            <w:r>
              <w:rPr>
                <w:webHidden/>
                <w:rStyle w:val="IndexLink"/>
                <w:rtl w:val="true"/>
              </w:rPr>
              <w:t>اشاره</w:t>
            </w:r>
            <w:r>
              <w:rPr>
                <w:rStyle w:val="IndexLink"/>
                <w:rtl w:val="true"/>
              </w:rPr>
              <w:tab/>
            </w:r>
            <w:r>
              <w:rPr>
                <w:rStyle w:val="IndexLink"/>
              </w:rPr>
              <w:t>526</w:t>
            </w:r>
          </w:hyperlink>
        </w:p>
        <w:p>
          <w:pPr>
            <w:pStyle w:val="Contents5"/>
            <w:tabs>
              <w:tab w:val="clear" w:pos="7892"/>
              <w:tab w:val="right" w:pos="9026" w:leader="dot"/>
            </w:tabs>
            <w:rPr/>
          </w:pPr>
          <w:hyperlink w:anchor="__RefHeading___Toc3878573_1067777946">
            <w:r>
              <w:rPr>
                <w:webHidden/>
                <w:rStyle w:val="IndexLink"/>
              </w:rPr>
              <w:t>1</w:t>
            </w:r>
            <w:r>
              <w:rPr>
                <w:rStyle w:val="IndexLink"/>
                <w:rtl w:val="true"/>
              </w:rPr>
              <w:t>-</w:t>
            </w:r>
            <w:r>
              <w:rPr>
                <w:rStyle w:val="IndexLink"/>
                <w:rtl w:val="true"/>
              </w:rPr>
              <w:t>گسترش دامنه آرزوها</w:t>
            </w:r>
            <w:r>
              <w:rPr>
                <w:rStyle w:val="IndexLink"/>
                <w:rtl w:val="true"/>
              </w:rPr>
              <w:t>!</w:t>
              <w:tab/>
            </w:r>
            <w:r>
              <w:rPr>
                <w:rStyle w:val="IndexLink"/>
              </w:rPr>
              <w:t>526</w:t>
            </w:r>
          </w:hyperlink>
        </w:p>
        <w:p>
          <w:pPr>
            <w:pStyle w:val="Contents5"/>
            <w:tabs>
              <w:tab w:val="clear" w:pos="7892"/>
              <w:tab w:val="right" w:pos="9026" w:leader="dot"/>
            </w:tabs>
            <w:rPr/>
          </w:pPr>
          <w:hyperlink w:anchor="__RefHeading___Toc3878575_1067777946">
            <w:r>
              <w:rPr>
                <w:webHidden/>
                <w:rStyle w:val="IndexLink"/>
              </w:rPr>
              <w:t>2</w:t>
            </w:r>
            <w:r>
              <w:rPr>
                <w:rStyle w:val="IndexLink"/>
                <w:rtl w:val="true"/>
              </w:rPr>
              <w:t>-</w:t>
            </w:r>
            <w:r>
              <w:rPr>
                <w:rStyle w:val="IndexLink"/>
                <w:rtl w:val="true"/>
              </w:rPr>
              <w:t>سخنی در باره شفاعت</w:t>
            </w:r>
            <w:r>
              <w:rPr>
                <w:rStyle w:val="IndexLink"/>
                <w:rtl w:val="true"/>
              </w:rPr>
              <w:tab/>
            </w:r>
            <w:r>
              <w:rPr>
                <w:rStyle w:val="IndexLink"/>
              </w:rPr>
              <w:t>527</w:t>
            </w:r>
          </w:hyperlink>
        </w:p>
        <w:p>
          <w:pPr>
            <w:pStyle w:val="Contents3"/>
            <w:tabs>
              <w:tab w:val="clear" w:pos="8459"/>
              <w:tab w:val="right" w:pos="9026" w:leader="dot"/>
            </w:tabs>
            <w:rPr/>
          </w:pPr>
          <w:hyperlink w:anchor="__RefHeading___Toc3878577_106777794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528</w:t>
            </w:r>
          </w:hyperlink>
        </w:p>
        <w:p>
          <w:pPr>
            <w:pStyle w:val="Contents4"/>
            <w:tabs>
              <w:tab w:val="clear" w:pos="8176"/>
              <w:tab w:val="right" w:pos="9026" w:leader="dot"/>
            </w:tabs>
            <w:rPr/>
          </w:pPr>
          <w:hyperlink w:anchor="__RefHeading___Toc3878579_1067777946">
            <w:r>
              <w:rPr>
                <w:webHidden/>
                <w:rStyle w:val="IndexLink"/>
                <w:rtl w:val="true"/>
              </w:rPr>
              <w:t>اشاره</w:t>
            </w:r>
            <w:r>
              <w:rPr>
                <w:rStyle w:val="IndexLink"/>
                <w:rtl w:val="true"/>
              </w:rPr>
              <w:tab/>
            </w:r>
            <w:r>
              <w:rPr>
                <w:rStyle w:val="IndexLink"/>
              </w:rPr>
              <w:t>528</w:t>
            </w:r>
          </w:hyperlink>
        </w:p>
        <w:p>
          <w:pPr>
            <w:pStyle w:val="Contents4"/>
            <w:tabs>
              <w:tab w:val="clear" w:pos="8176"/>
              <w:tab w:val="right" w:pos="9026" w:leader="dot"/>
            </w:tabs>
            <w:rPr/>
          </w:pPr>
          <w:hyperlink w:anchor="__RefHeading___Toc3878581_1067777946">
            <w:r>
              <w:rPr>
                <w:webHidden/>
                <w:rStyle w:val="IndexLink"/>
                <w:rtl w:val="true"/>
              </w:rPr>
              <w:t>ترجمه</w:t>
            </w:r>
            <w:r>
              <w:rPr>
                <w:rStyle w:val="IndexLink"/>
                <w:rtl w:val="true"/>
              </w:rPr>
              <w:t>:</w:t>
              <w:tab/>
            </w:r>
            <w:r>
              <w:rPr>
                <w:rStyle w:val="IndexLink"/>
              </w:rPr>
              <w:t>528</w:t>
            </w:r>
          </w:hyperlink>
        </w:p>
        <w:p>
          <w:pPr>
            <w:pStyle w:val="Contents4"/>
            <w:tabs>
              <w:tab w:val="clear" w:pos="8176"/>
              <w:tab w:val="right" w:pos="9026" w:leader="dot"/>
            </w:tabs>
            <w:rPr/>
          </w:pPr>
          <w:hyperlink w:anchor="__RefHeading___Toc3878583_1067777946">
            <w:r>
              <w:rPr>
                <w:webHidden/>
                <w:rStyle w:val="IndexLink"/>
                <w:rtl w:val="true"/>
              </w:rPr>
              <w:t>تفسیر</w:t>
            </w:r>
            <w:r>
              <w:rPr>
                <w:rStyle w:val="IndexLink"/>
                <w:rtl w:val="true"/>
              </w:rPr>
              <w:t>:</w:t>
              <w:tab/>
            </w:r>
            <w:r>
              <w:rPr>
                <w:rStyle w:val="IndexLink"/>
              </w:rPr>
              <w:t>529</w:t>
            </w:r>
          </w:hyperlink>
        </w:p>
        <w:p>
          <w:pPr>
            <w:pStyle w:val="Contents4"/>
            <w:tabs>
              <w:tab w:val="clear" w:pos="8176"/>
              <w:tab w:val="right" w:pos="9026" w:leader="dot"/>
            </w:tabs>
            <w:rPr/>
          </w:pPr>
          <w:hyperlink w:anchor="__RefHeading___Toc3878585_1067777946">
            <w:r>
              <w:rPr>
                <w:webHidden/>
                <w:rStyle w:val="IndexLink"/>
                <w:rtl w:val="true"/>
              </w:rPr>
              <w:t>نکته</w:t>
            </w:r>
            <w:r>
              <w:rPr>
                <w:rStyle w:val="IndexLink"/>
                <w:rtl w:val="true"/>
              </w:rPr>
              <w:t>:</w:t>
              <w:tab/>
            </w:r>
            <w:r>
              <w:rPr>
                <w:rStyle w:val="IndexLink"/>
              </w:rPr>
              <w:t>533</w:t>
            </w:r>
          </w:hyperlink>
        </w:p>
        <w:p>
          <w:pPr>
            <w:pStyle w:val="Contents3"/>
            <w:tabs>
              <w:tab w:val="clear" w:pos="8459"/>
              <w:tab w:val="right" w:pos="9026" w:leader="dot"/>
            </w:tabs>
            <w:rPr/>
          </w:pPr>
          <w:hyperlink w:anchor="__RefHeading___Toc3878587_106777794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32</w:t>
            </w:r>
            <w:r>
              <w:rPr>
                <w:rStyle w:val="IndexLink"/>
                <w:rtl w:val="true"/>
              </w:rPr>
              <w:t>]</w:t>
              <w:tab/>
            </w:r>
            <w:r>
              <w:rPr>
                <w:rStyle w:val="IndexLink"/>
              </w:rPr>
              <w:t>534</w:t>
            </w:r>
          </w:hyperlink>
        </w:p>
        <w:p>
          <w:pPr>
            <w:pStyle w:val="Contents4"/>
            <w:tabs>
              <w:tab w:val="clear" w:pos="8176"/>
              <w:tab w:val="right" w:pos="9026" w:leader="dot"/>
            </w:tabs>
            <w:rPr/>
          </w:pPr>
          <w:hyperlink w:anchor="__RefHeading___Toc3878589_1067777946">
            <w:r>
              <w:rPr>
                <w:webHidden/>
                <w:rStyle w:val="IndexLink"/>
                <w:rtl w:val="true"/>
              </w:rPr>
              <w:t>اشاره</w:t>
            </w:r>
            <w:r>
              <w:rPr>
                <w:rStyle w:val="IndexLink"/>
                <w:rtl w:val="true"/>
              </w:rPr>
              <w:tab/>
            </w:r>
            <w:r>
              <w:rPr>
                <w:rStyle w:val="IndexLink"/>
              </w:rPr>
              <w:t>534</w:t>
            </w:r>
          </w:hyperlink>
        </w:p>
        <w:p>
          <w:pPr>
            <w:pStyle w:val="Contents4"/>
            <w:tabs>
              <w:tab w:val="clear" w:pos="8176"/>
              <w:tab w:val="right" w:pos="9026" w:leader="dot"/>
            </w:tabs>
            <w:rPr/>
          </w:pPr>
          <w:hyperlink w:anchor="__RefHeading___Toc3878591_1067777946">
            <w:r>
              <w:rPr>
                <w:webHidden/>
                <w:rStyle w:val="IndexLink"/>
                <w:rtl w:val="true"/>
              </w:rPr>
              <w:t>ترجمه</w:t>
            </w:r>
            <w:r>
              <w:rPr>
                <w:rStyle w:val="IndexLink"/>
                <w:rtl w:val="true"/>
              </w:rPr>
              <w:t>:</w:t>
              <w:tab/>
            </w:r>
            <w:r>
              <w:rPr>
                <w:rStyle w:val="IndexLink"/>
              </w:rPr>
              <w:t>534</w:t>
            </w:r>
          </w:hyperlink>
        </w:p>
        <w:p>
          <w:pPr>
            <w:pStyle w:val="Contents4"/>
            <w:tabs>
              <w:tab w:val="clear" w:pos="8176"/>
              <w:tab w:val="right" w:pos="9026" w:leader="dot"/>
            </w:tabs>
            <w:rPr/>
          </w:pPr>
          <w:hyperlink w:anchor="__RefHeading___Toc3878593_1067777946">
            <w:r>
              <w:rPr>
                <w:webHidden/>
                <w:rStyle w:val="IndexLink"/>
                <w:rtl w:val="true"/>
              </w:rPr>
              <w:t>تفسیر</w:t>
            </w:r>
            <w:r>
              <w:rPr>
                <w:rStyle w:val="IndexLink"/>
                <w:rtl w:val="true"/>
              </w:rPr>
              <w:t>:</w:t>
              <w:tab/>
            </w:r>
            <w:r>
              <w:rPr>
                <w:rStyle w:val="IndexLink"/>
              </w:rPr>
              <w:t>534</w:t>
            </w:r>
          </w:hyperlink>
        </w:p>
        <w:p>
          <w:pPr>
            <w:pStyle w:val="Contents4"/>
            <w:tabs>
              <w:tab w:val="clear" w:pos="8176"/>
              <w:tab w:val="right" w:pos="9026" w:leader="dot"/>
            </w:tabs>
            <w:rPr/>
          </w:pPr>
          <w:hyperlink w:anchor="__RefHeading___Toc3878595_1067777946">
            <w:r>
              <w:rPr>
                <w:webHidden/>
                <w:rStyle w:val="IndexLink"/>
                <w:rtl w:val="true"/>
              </w:rPr>
              <w:t>نکته‌ها</w:t>
            </w:r>
            <w:r>
              <w:rPr>
                <w:rStyle w:val="IndexLink"/>
                <w:rtl w:val="true"/>
              </w:rPr>
              <w:t>:</w:t>
              <w:tab/>
            </w:r>
            <w:r>
              <w:rPr>
                <w:rStyle w:val="IndexLink"/>
              </w:rPr>
              <w:t>539</w:t>
            </w:r>
          </w:hyperlink>
        </w:p>
        <w:p>
          <w:pPr>
            <w:pStyle w:val="Contents5"/>
            <w:tabs>
              <w:tab w:val="clear" w:pos="7892"/>
              <w:tab w:val="right" w:pos="9026" w:leader="dot"/>
            </w:tabs>
            <w:rPr/>
          </w:pPr>
          <w:hyperlink w:anchor="__RefHeading___Toc3878597_1067777946">
            <w:r>
              <w:rPr>
                <w:webHidden/>
                <w:rStyle w:val="IndexLink"/>
                <w:rtl w:val="true"/>
              </w:rPr>
              <w:t>اشاره</w:t>
            </w:r>
            <w:r>
              <w:rPr>
                <w:rStyle w:val="IndexLink"/>
                <w:rtl w:val="true"/>
              </w:rPr>
              <w:tab/>
            </w:r>
            <w:r>
              <w:rPr>
                <w:rStyle w:val="IndexLink"/>
              </w:rPr>
              <w:t>539</w:t>
            </w:r>
          </w:hyperlink>
        </w:p>
        <w:p>
          <w:pPr>
            <w:pStyle w:val="Contents5"/>
            <w:tabs>
              <w:tab w:val="clear" w:pos="7892"/>
              <w:tab w:val="right" w:pos="9026" w:leader="dot"/>
            </w:tabs>
            <w:rPr/>
          </w:pPr>
          <w:hyperlink w:anchor="__RefHeading___Toc3878599_1067777946">
            <w:r>
              <w:rPr>
                <w:webHidden/>
                <w:rStyle w:val="IndexLink"/>
              </w:rPr>
              <w:t>1</w:t>
            </w:r>
            <w:r>
              <w:rPr>
                <w:rStyle w:val="IndexLink"/>
                <w:rtl w:val="true"/>
              </w:rPr>
              <w:t>-</w:t>
            </w:r>
            <w:r>
              <w:rPr>
                <w:rStyle w:val="IndexLink"/>
                <w:rtl w:val="true"/>
              </w:rPr>
              <w:t>علم بی پایان خدا</w:t>
            </w:r>
            <w:r>
              <w:rPr>
                <w:rStyle w:val="IndexLink"/>
                <w:rtl w:val="true"/>
              </w:rPr>
              <w:tab/>
            </w:r>
            <w:r>
              <w:rPr>
                <w:rStyle w:val="IndexLink"/>
              </w:rPr>
              <w:t>539</w:t>
            </w:r>
          </w:hyperlink>
        </w:p>
        <w:p>
          <w:pPr>
            <w:pStyle w:val="Contents5"/>
            <w:tabs>
              <w:tab w:val="clear" w:pos="7892"/>
              <w:tab w:val="right" w:pos="9026" w:leader="dot"/>
            </w:tabs>
            <w:rPr/>
          </w:pPr>
          <w:hyperlink w:anchor="__RefHeading___Toc3878601_1067777946">
            <w:r>
              <w:rPr>
                <w:webHidden/>
                <w:rStyle w:val="IndexLink"/>
              </w:rPr>
              <w:t>2</w:t>
            </w:r>
            <w:r>
              <w:rPr>
                <w:rStyle w:val="IndexLink"/>
                <w:rtl w:val="true"/>
              </w:rPr>
              <w:t>-"</w:t>
            </w:r>
            <w:r>
              <w:rPr>
                <w:rStyle w:val="IndexLink"/>
                <w:rtl w:val="true"/>
              </w:rPr>
              <w:t>کبائر الاثم</w:t>
            </w:r>
            <w:r>
              <w:rPr>
                <w:rStyle w:val="IndexLink"/>
                <w:rtl w:val="true"/>
              </w:rPr>
              <w:t>"</w:t>
            </w:r>
            <w:r>
              <w:rPr>
                <w:rStyle w:val="IndexLink"/>
                <w:rtl w:val="true"/>
              </w:rPr>
              <w:t>چیست؟</w:t>
            </w:r>
            <w:r>
              <w:rPr>
                <w:rStyle w:val="IndexLink"/>
                <w:rtl w:val="true"/>
              </w:rPr>
              <w:tab/>
            </w:r>
            <w:r>
              <w:rPr>
                <w:rStyle w:val="IndexLink"/>
              </w:rPr>
              <w:t>540</w:t>
            </w:r>
          </w:hyperlink>
        </w:p>
        <w:p>
          <w:pPr>
            <w:pStyle w:val="Contents5"/>
            <w:tabs>
              <w:tab w:val="clear" w:pos="7892"/>
              <w:tab w:val="right" w:pos="9026" w:leader="dot"/>
            </w:tabs>
            <w:rPr/>
          </w:pPr>
          <w:hyperlink w:anchor="__RefHeading___Toc3878603_1067777946">
            <w:r>
              <w:rPr>
                <w:webHidden/>
                <w:rStyle w:val="IndexLink"/>
              </w:rPr>
              <w:t>3</w:t>
            </w:r>
            <w:r>
              <w:rPr>
                <w:rStyle w:val="IndexLink"/>
                <w:rtl w:val="true"/>
              </w:rPr>
              <w:t>-</w:t>
            </w:r>
            <w:r>
              <w:rPr>
                <w:rStyle w:val="IndexLink"/>
                <w:rtl w:val="true"/>
              </w:rPr>
              <w:t>خودستایی و تزکیه نفس</w:t>
            </w:r>
            <w:r>
              <w:rPr>
                <w:rStyle w:val="IndexLink"/>
                <w:rtl w:val="true"/>
              </w:rPr>
              <w:tab/>
            </w:r>
            <w:r>
              <w:rPr>
                <w:rStyle w:val="IndexLink"/>
              </w:rPr>
              <w:t>541</w:t>
            </w:r>
          </w:hyperlink>
        </w:p>
        <w:p>
          <w:pPr>
            <w:pStyle w:val="Contents3"/>
            <w:tabs>
              <w:tab w:val="clear" w:pos="8459"/>
              <w:tab w:val="right" w:pos="9026" w:leader="dot"/>
            </w:tabs>
            <w:rPr/>
          </w:pPr>
          <w:hyperlink w:anchor="__RefHeading___Toc3878605_106777794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41</w:t>
            </w:r>
            <w:r>
              <w:rPr>
                <w:rStyle w:val="IndexLink"/>
                <w:rtl w:val="true"/>
              </w:rPr>
              <w:t>]</w:t>
              <w:tab/>
            </w:r>
            <w:r>
              <w:rPr>
                <w:rStyle w:val="IndexLink"/>
              </w:rPr>
              <w:t>544</w:t>
            </w:r>
          </w:hyperlink>
        </w:p>
        <w:p>
          <w:pPr>
            <w:pStyle w:val="Contents4"/>
            <w:tabs>
              <w:tab w:val="clear" w:pos="8176"/>
              <w:tab w:val="right" w:pos="9026" w:leader="dot"/>
            </w:tabs>
            <w:rPr/>
          </w:pPr>
          <w:hyperlink w:anchor="__RefHeading___Toc3878607_1067777946">
            <w:r>
              <w:rPr>
                <w:webHidden/>
                <w:rStyle w:val="IndexLink"/>
                <w:rtl w:val="true"/>
              </w:rPr>
              <w:t>اشاره</w:t>
            </w:r>
            <w:r>
              <w:rPr>
                <w:rStyle w:val="IndexLink"/>
                <w:rtl w:val="true"/>
              </w:rPr>
              <w:tab/>
            </w:r>
            <w:r>
              <w:rPr>
                <w:rStyle w:val="IndexLink"/>
              </w:rPr>
              <w:t>544</w:t>
            </w:r>
          </w:hyperlink>
        </w:p>
        <w:p>
          <w:pPr>
            <w:pStyle w:val="Contents4"/>
            <w:tabs>
              <w:tab w:val="clear" w:pos="8176"/>
              <w:tab w:val="right" w:pos="9026" w:leader="dot"/>
            </w:tabs>
            <w:rPr/>
          </w:pPr>
          <w:hyperlink w:anchor="__RefHeading___Toc3878609_1067777946">
            <w:r>
              <w:rPr>
                <w:webHidden/>
                <w:rStyle w:val="IndexLink"/>
                <w:rtl w:val="true"/>
              </w:rPr>
              <w:t>ترجمه</w:t>
            </w:r>
            <w:r>
              <w:rPr>
                <w:rStyle w:val="IndexLink"/>
                <w:rtl w:val="true"/>
              </w:rPr>
              <w:t>:</w:t>
              <w:tab/>
            </w:r>
            <w:r>
              <w:rPr>
                <w:rStyle w:val="IndexLink"/>
              </w:rPr>
              <w:t>544</w:t>
            </w:r>
          </w:hyperlink>
        </w:p>
        <w:p>
          <w:pPr>
            <w:pStyle w:val="Contents4"/>
            <w:tabs>
              <w:tab w:val="clear" w:pos="8176"/>
              <w:tab w:val="right" w:pos="9026" w:leader="dot"/>
            </w:tabs>
            <w:rPr/>
          </w:pPr>
          <w:hyperlink w:anchor="__RefHeading___Toc3878611_1067777946">
            <w:r>
              <w:rPr>
                <w:webHidden/>
                <w:rStyle w:val="IndexLink"/>
                <w:rtl w:val="true"/>
              </w:rPr>
              <w:t>شان نزول</w:t>
            </w:r>
            <w:r>
              <w:rPr>
                <w:rStyle w:val="IndexLink"/>
                <w:rtl w:val="true"/>
              </w:rPr>
              <w:t>:</w:t>
              <w:tab/>
            </w:r>
            <w:r>
              <w:rPr>
                <w:rStyle w:val="IndexLink"/>
              </w:rPr>
              <w:t>545</w:t>
            </w:r>
          </w:hyperlink>
        </w:p>
        <w:p>
          <w:pPr>
            <w:pStyle w:val="Contents4"/>
            <w:tabs>
              <w:tab w:val="clear" w:pos="8176"/>
              <w:tab w:val="right" w:pos="9026" w:leader="dot"/>
            </w:tabs>
            <w:rPr/>
          </w:pPr>
          <w:hyperlink w:anchor="__RefHeading___Toc3878613_1067777946">
            <w:r>
              <w:rPr>
                <w:webHidden/>
                <w:rStyle w:val="IndexLink"/>
                <w:rtl w:val="true"/>
              </w:rPr>
              <w:t>تفسیر</w:t>
            </w:r>
            <w:r>
              <w:rPr>
                <w:rStyle w:val="IndexLink"/>
                <w:rtl w:val="true"/>
              </w:rPr>
              <w:t>:</w:t>
              <w:tab/>
            </w:r>
            <w:r>
              <w:rPr>
                <w:rStyle w:val="IndexLink"/>
              </w:rPr>
              <w:t>546</w:t>
            </w:r>
          </w:hyperlink>
        </w:p>
        <w:p>
          <w:pPr>
            <w:pStyle w:val="Contents4"/>
            <w:tabs>
              <w:tab w:val="clear" w:pos="8176"/>
              <w:tab w:val="right" w:pos="9026" w:leader="dot"/>
            </w:tabs>
            <w:rPr/>
          </w:pPr>
          <w:hyperlink w:anchor="__RefHeading___Toc3878615_1067777946">
            <w:r>
              <w:rPr>
                <w:webHidden/>
                <w:rStyle w:val="IndexLink"/>
                <w:rtl w:val="true"/>
              </w:rPr>
              <w:t>نکته‌ها</w:t>
            </w:r>
            <w:r>
              <w:rPr>
                <w:rStyle w:val="IndexLink"/>
                <w:rtl w:val="true"/>
              </w:rPr>
              <w:t>:</w:t>
              <w:tab/>
            </w:r>
            <w:r>
              <w:rPr>
                <w:rStyle w:val="IndexLink"/>
              </w:rPr>
              <w:t>550</w:t>
            </w:r>
          </w:hyperlink>
        </w:p>
        <w:p>
          <w:pPr>
            <w:pStyle w:val="Contents5"/>
            <w:tabs>
              <w:tab w:val="clear" w:pos="7892"/>
              <w:tab w:val="right" w:pos="9026" w:leader="dot"/>
            </w:tabs>
            <w:rPr/>
          </w:pPr>
          <w:hyperlink w:anchor="__RefHeading___Toc3878617_1067777946">
            <w:r>
              <w:rPr>
                <w:webHidden/>
                <w:rStyle w:val="IndexLink"/>
                <w:rtl w:val="true"/>
              </w:rPr>
              <w:t>اشاره</w:t>
            </w:r>
            <w:r>
              <w:rPr>
                <w:rStyle w:val="IndexLink"/>
                <w:rtl w:val="true"/>
              </w:rPr>
              <w:tab/>
            </w:r>
            <w:r>
              <w:rPr>
                <w:rStyle w:val="IndexLink"/>
              </w:rPr>
              <w:t>550</w:t>
            </w:r>
          </w:hyperlink>
        </w:p>
        <w:p>
          <w:pPr>
            <w:pStyle w:val="Contents5"/>
            <w:tabs>
              <w:tab w:val="clear" w:pos="7892"/>
              <w:tab w:val="right" w:pos="9026" w:leader="dot"/>
            </w:tabs>
            <w:rPr/>
          </w:pPr>
          <w:hyperlink w:anchor="__RefHeading___Toc3878619_1067777946">
            <w:r>
              <w:rPr>
                <w:webHidden/>
                <w:rStyle w:val="IndexLink"/>
              </w:rPr>
              <w:t>1</w:t>
            </w:r>
            <w:r>
              <w:rPr>
                <w:rStyle w:val="IndexLink"/>
                <w:rtl w:val="true"/>
              </w:rPr>
              <w:t>-</w:t>
            </w:r>
            <w:r>
              <w:rPr>
                <w:rStyle w:val="IndexLink"/>
                <w:rtl w:val="true"/>
              </w:rPr>
              <w:t>سه اصل مهم اسلامی</w:t>
            </w:r>
            <w:r>
              <w:rPr>
                <w:rStyle w:val="IndexLink"/>
                <w:rtl w:val="true"/>
              </w:rPr>
              <w:tab/>
            </w:r>
            <w:r>
              <w:rPr>
                <w:rStyle w:val="IndexLink"/>
              </w:rPr>
              <w:t>550</w:t>
            </w:r>
          </w:hyperlink>
        </w:p>
        <w:p>
          <w:pPr>
            <w:pStyle w:val="Contents5"/>
            <w:tabs>
              <w:tab w:val="clear" w:pos="7892"/>
              <w:tab w:val="right" w:pos="9026" w:leader="dot"/>
            </w:tabs>
            <w:rPr/>
          </w:pPr>
          <w:hyperlink w:anchor="__RefHeading___Toc3878621_1067777946">
            <w:r>
              <w:rPr>
                <w:webHidden/>
                <w:rStyle w:val="IndexLink"/>
              </w:rPr>
              <w:t>2</w:t>
            </w:r>
            <w:r>
              <w:rPr>
                <w:rStyle w:val="IndexLink"/>
                <w:rtl w:val="true"/>
              </w:rPr>
              <w:t>-</w:t>
            </w:r>
            <w:r>
              <w:rPr>
                <w:rStyle w:val="IndexLink"/>
                <w:rtl w:val="true"/>
              </w:rPr>
              <w:t>سوء استفاده از مفاد آیه</w:t>
            </w:r>
            <w:r>
              <w:rPr>
                <w:rStyle w:val="IndexLink"/>
                <w:rtl w:val="true"/>
              </w:rPr>
              <w:tab/>
            </w:r>
            <w:r>
              <w:rPr>
                <w:rStyle w:val="IndexLink"/>
              </w:rPr>
              <w:t>552</w:t>
            </w:r>
          </w:hyperlink>
        </w:p>
        <w:p>
          <w:pPr>
            <w:pStyle w:val="Contents5"/>
            <w:tabs>
              <w:tab w:val="clear" w:pos="7892"/>
              <w:tab w:val="right" w:pos="9026" w:leader="dot"/>
            </w:tabs>
            <w:rPr/>
          </w:pPr>
          <w:hyperlink w:anchor="__RefHeading___Toc3878623_1067777946">
            <w:r>
              <w:rPr>
                <w:webHidden/>
                <w:rStyle w:val="IndexLink"/>
              </w:rPr>
              <w:t>3</w:t>
            </w:r>
            <w:r>
              <w:rPr>
                <w:rStyle w:val="IndexLink"/>
                <w:rtl w:val="true"/>
              </w:rPr>
              <w:t>-</w:t>
            </w:r>
            <w:r>
              <w:rPr>
                <w:rStyle w:val="IndexLink"/>
                <w:rtl w:val="true"/>
              </w:rPr>
              <w:t>پاسخ به چند سؤال</w:t>
            </w:r>
            <w:r>
              <w:rPr>
                <w:rStyle w:val="IndexLink"/>
                <w:rtl w:val="true"/>
              </w:rPr>
              <w:tab/>
            </w:r>
            <w:r>
              <w:rPr>
                <w:rStyle w:val="IndexLink"/>
              </w:rPr>
              <w:t>553</w:t>
            </w:r>
          </w:hyperlink>
        </w:p>
        <w:p>
          <w:pPr>
            <w:pStyle w:val="Contents5"/>
            <w:tabs>
              <w:tab w:val="clear" w:pos="7892"/>
              <w:tab w:val="right" w:pos="9026" w:leader="dot"/>
            </w:tabs>
            <w:rPr/>
          </w:pPr>
          <w:hyperlink w:anchor="__RefHeading___Toc3878625_1067777946">
            <w:r>
              <w:rPr>
                <w:webHidden/>
                <w:rStyle w:val="IndexLink"/>
              </w:rPr>
              <w:t>4</w:t>
            </w:r>
            <w:r>
              <w:rPr>
                <w:rStyle w:val="IndexLink"/>
                <w:rtl w:val="true"/>
              </w:rPr>
              <w:t>-</w:t>
            </w:r>
            <w:r>
              <w:rPr>
                <w:rStyle w:val="IndexLink"/>
                <w:rtl w:val="true"/>
              </w:rPr>
              <w:t>صحف ابراهیم و موسی</w:t>
            </w:r>
            <w:r>
              <w:rPr>
                <w:rStyle w:val="IndexLink"/>
                <w:rtl w:val="true"/>
              </w:rPr>
              <w:tab/>
            </w:r>
            <w:r>
              <w:rPr>
                <w:rStyle w:val="IndexLink"/>
              </w:rPr>
              <w:t>554</w:t>
            </w:r>
          </w:hyperlink>
        </w:p>
        <w:p>
          <w:pPr>
            <w:pStyle w:val="Contents5"/>
            <w:tabs>
              <w:tab w:val="clear" w:pos="7892"/>
              <w:tab w:val="right" w:pos="9026" w:leader="dot"/>
            </w:tabs>
            <w:rPr/>
          </w:pPr>
          <w:hyperlink w:anchor="__RefHeading___Toc3878627_1067777946">
            <w:r>
              <w:rPr>
                <w:webHidden/>
                <w:rStyle w:val="IndexLink"/>
              </w:rPr>
              <w:t>5</w:t>
            </w:r>
            <w:r>
              <w:rPr>
                <w:rStyle w:val="IndexLink"/>
                <w:rtl w:val="true"/>
              </w:rPr>
              <w:t>-</w:t>
            </w:r>
            <w:r>
              <w:rPr>
                <w:rStyle w:val="IndexLink"/>
                <w:rtl w:val="true"/>
              </w:rPr>
              <w:t>اصل مسئولیت در برابر اعمال در کتب پیشین</w:t>
            </w:r>
            <w:r>
              <w:rPr>
                <w:rStyle w:val="IndexLink"/>
                <w:rtl w:val="true"/>
              </w:rPr>
              <w:tab/>
            </w:r>
            <w:r>
              <w:rPr>
                <w:rStyle w:val="IndexLink"/>
              </w:rPr>
              <w:t>555</w:t>
            </w:r>
          </w:hyperlink>
        </w:p>
        <w:p>
          <w:pPr>
            <w:pStyle w:val="Contents3"/>
            <w:tabs>
              <w:tab w:val="clear" w:pos="8459"/>
              <w:tab w:val="right" w:pos="9026" w:leader="dot"/>
            </w:tabs>
            <w:rPr/>
          </w:pPr>
          <w:hyperlink w:anchor="__RefHeading___Toc3878629_106777794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آیات </w:t>
            </w:r>
            <w:r>
              <w:rPr>
                <w:rStyle w:val="IndexLink"/>
              </w:rPr>
              <w:t>42</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556</w:t>
            </w:r>
          </w:hyperlink>
        </w:p>
        <w:p>
          <w:pPr>
            <w:pStyle w:val="Contents4"/>
            <w:tabs>
              <w:tab w:val="clear" w:pos="8176"/>
              <w:tab w:val="right" w:pos="9026" w:leader="dot"/>
            </w:tabs>
            <w:rPr/>
          </w:pPr>
          <w:hyperlink w:anchor="__RefHeading___Toc3878631_1067777946">
            <w:r>
              <w:rPr>
                <w:webHidden/>
                <w:rStyle w:val="IndexLink"/>
                <w:rtl w:val="true"/>
              </w:rPr>
              <w:t>اشاره</w:t>
            </w:r>
            <w:r>
              <w:rPr>
                <w:rStyle w:val="IndexLink"/>
                <w:rtl w:val="true"/>
              </w:rPr>
              <w:tab/>
            </w:r>
            <w:r>
              <w:rPr>
                <w:rStyle w:val="IndexLink"/>
              </w:rPr>
              <w:t>556</w:t>
            </w:r>
          </w:hyperlink>
        </w:p>
        <w:p>
          <w:pPr>
            <w:pStyle w:val="Contents4"/>
            <w:tabs>
              <w:tab w:val="clear" w:pos="8176"/>
              <w:tab w:val="right" w:pos="9026" w:leader="dot"/>
            </w:tabs>
            <w:rPr/>
          </w:pPr>
          <w:hyperlink w:anchor="__RefHeading___Toc3878633_1067777946">
            <w:r>
              <w:rPr>
                <w:webHidden/>
                <w:rStyle w:val="IndexLink"/>
                <w:rtl w:val="true"/>
              </w:rPr>
              <w:t>ترجمه</w:t>
            </w:r>
            <w:r>
              <w:rPr>
                <w:rStyle w:val="IndexLink"/>
                <w:rtl w:val="true"/>
              </w:rPr>
              <w:t>:</w:t>
              <w:tab/>
            </w:r>
            <w:r>
              <w:rPr>
                <w:rStyle w:val="IndexLink"/>
              </w:rPr>
              <w:t>556</w:t>
            </w:r>
          </w:hyperlink>
        </w:p>
        <w:p>
          <w:pPr>
            <w:pStyle w:val="Contents4"/>
            <w:tabs>
              <w:tab w:val="clear" w:pos="8176"/>
              <w:tab w:val="right" w:pos="9026" w:leader="dot"/>
            </w:tabs>
            <w:rPr/>
          </w:pPr>
          <w:hyperlink w:anchor="__RefHeading___Toc3878635_1067777946">
            <w:r>
              <w:rPr>
                <w:webHidden/>
                <w:rStyle w:val="IndexLink"/>
                <w:rtl w:val="true"/>
              </w:rPr>
              <w:t>تفسیر</w:t>
            </w:r>
            <w:r>
              <w:rPr>
                <w:rStyle w:val="IndexLink"/>
                <w:rtl w:val="true"/>
              </w:rPr>
              <w:t>:</w:t>
              <w:tab/>
            </w:r>
            <w:r>
              <w:rPr>
                <w:rStyle w:val="IndexLink"/>
              </w:rPr>
              <w:t>557</w:t>
            </w:r>
          </w:hyperlink>
        </w:p>
        <w:p>
          <w:pPr>
            <w:pStyle w:val="Contents4"/>
            <w:tabs>
              <w:tab w:val="clear" w:pos="8176"/>
              <w:tab w:val="right" w:pos="9026" w:leader="dot"/>
            </w:tabs>
            <w:rPr/>
          </w:pPr>
          <w:hyperlink w:anchor="__RefHeading___Toc3878637_1067777946">
            <w:r>
              <w:rPr>
                <w:webHidden/>
                <w:rStyle w:val="IndexLink"/>
                <w:rtl w:val="true"/>
              </w:rPr>
              <w:t>نکته‌ها</w:t>
            </w:r>
            <w:r>
              <w:rPr>
                <w:rStyle w:val="IndexLink"/>
                <w:rtl w:val="true"/>
              </w:rPr>
              <w:t>:</w:t>
              <w:tab/>
            </w:r>
            <w:r>
              <w:rPr>
                <w:rStyle w:val="IndexLink"/>
              </w:rPr>
              <w:t>562</w:t>
            </w:r>
          </w:hyperlink>
        </w:p>
        <w:p>
          <w:pPr>
            <w:pStyle w:val="Contents5"/>
            <w:tabs>
              <w:tab w:val="clear" w:pos="7892"/>
              <w:tab w:val="right" w:pos="9026" w:leader="dot"/>
            </w:tabs>
            <w:rPr/>
          </w:pPr>
          <w:hyperlink w:anchor="__RefHeading___Toc3878639_1067777946">
            <w:r>
              <w:rPr>
                <w:webHidden/>
                <w:rStyle w:val="IndexLink"/>
                <w:rtl w:val="true"/>
              </w:rPr>
              <w:t>اشاره</w:t>
            </w:r>
            <w:r>
              <w:rPr>
                <w:rStyle w:val="IndexLink"/>
                <w:rtl w:val="true"/>
              </w:rPr>
              <w:tab/>
            </w:r>
            <w:r>
              <w:rPr>
                <w:rStyle w:val="IndexLink"/>
              </w:rPr>
              <w:t>562</w:t>
            </w:r>
          </w:hyperlink>
        </w:p>
        <w:p>
          <w:pPr>
            <w:pStyle w:val="Contents5"/>
            <w:tabs>
              <w:tab w:val="clear" w:pos="7892"/>
              <w:tab w:val="right" w:pos="9026" w:leader="dot"/>
            </w:tabs>
            <w:rPr/>
          </w:pPr>
          <w:hyperlink w:anchor="__RefHeading___Toc3878641_1067777946">
            <w:r>
              <w:rPr>
                <w:webHidden/>
                <w:rStyle w:val="IndexLink"/>
              </w:rPr>
              <w:t>1</w:t>
            </w:r>
            <w:r>
              <w:rPr>
                <w:rStyle w:val="IndexLink"/>
                <w:rtl w:val="true"/>
              </w:rPr>
              <w:t>-</w:t>
            </w:r>
            <w:r>
              <w:rPr>
                <w:rStyle w:val="IndexLink"/>
                <w:rtl w:val="true"/>
              </w:rPr>
              <w:t>اینهمه آوازه‌ها از او است</w:t>
            </w:r>
            <w:r>
              <w:rPr>
                <w:rStyle w:val="IndexLink"/>
                <w:rtl w:val="true"/>
              </w:rPr>
              <w:t>!</w:t>
              <w:tab/>
            </w:r>
            <w:r>
              <w:rPr>
                <w:rStyle w:val="IndexLink"/>
              </w:rPr>
              <w:t>562</w:t>
            </w:r>
          </w:hyperlink>
        </w:p>
        <w:p>
          <w:pPr>
            <w:pStyle w:val="Contents5"/>
            <w:tabs>
              <w:tab w:val="clear" w:pos="7892"/>
              <w:tab w:val="right" w:pos="9026" w:leader="dot"/>
            </w:tabs>
            <w:rPr/>
          </w:pPr>
          <w:hyperlink w:anchor="__RefHeading___Toc3878643_1067777946">
            <w:r>
              <w:rPr>
                <w:webHidden/>
                <w:rStyle w:val="IndexLink"/>
              </w:rPr>
              <w:t>2</w:t>
            </w:r>
            <w:r>
              <w:rPr>
                <w:rStyle w:val="IndexLink"/>
                <w:rtl w:val="true"/>
              </w:rPr>
              <w:t>-</w:t>
            </w:r>
            <w:r>
              <w:rPr>
                <w:rStyle w:val="IndexLink"/>
                <w:rtl w:val="true"/>
              </w:rPr>
              <w:t>شگفتیهای ستاره شعری</w:t>
            </w:r>
            <w:r>
              <w:rPr>
                <w:rStyle w:val="IndexLink"/>
                <w:rtl w:val="true"/>
              </w:rPr>
              <w:tab/>
            </w:r>
            <w:r>
              <w:rPr>
                <w:rStyle w:val="IndexLink"/>
              </w:rPr>
              <w:t>563</w:t>
            </w:r>
          </w:hyperlink>
        </w:p>
        <w:p>
          <w:pPr>
            <w:pStyle w:val="Contents5"/>
            <w:tabs>
              <w:tab w:val="clear" w:pos="7892"/>
              <w:tab w:val="right" w:pos="9026" w:leader="dot"/>
            </w:tabs>
            <w:rPr/>
          </w:pPr>
          <w:hyperlink w:anchor="__RefHeading___Toc3878645_1067777946">
            <w:r>
              <w:rPr>
                <w:webHidden/>
                <w:rStyle w:val="IndexLink"/>
              </w:rPr>
              <w:t>3</w:t>
            </w:r>
            <w:r>
              <w:rPr>
                <w:rStyle w:val="IndexLink"/>
                <w:rtl w:val="true"/>
              </w:rPr>
              <w:t>-</w:t>
            </w:r>
            <w:r>
              <w:rPr>
                <w:rStyle w:val="IndexLink"/>
                <w:rtl w:val="true"/>
              </w:rPr>
              <w:t>حدیث پر معنایی از پیامبر</w:t>
            </w:r>
            <w:r>
              <w:rPr>
                <w:rStyle w:val="IndexLink"/>
                <w:rtl w:val="true"/>
              </w:rPr>
              <w:t>(</w:t>
            </w:r>
            <w:r>
              <w:rPr>
                <w:rStyle w:val="IndexLink"/>
                <w:rtl w:val="true"/>
              </w:rPr>
              <w:t>ص</w:t>
            </w:r>
            <w:r>
              <w:rPr>
                <w:rStyle w:val="IndexLink"/>
                <w:rtl w:val="true"/>
              </w:rPr>
              <w:t>)</w:t>
              <w:tab/>
            </w:r>
            <w:r>
              <w:rPr>
                <w:rStyle w:val="IndexLink"/>
              </w:rPr>
              <w:t>565</w:t>
            </w:r>
          </w:hyperlink>
        </w:p>
        <w:p>
          <w:pPr>
            <w:pStyle w:val="Contents3"/>
            <w:tabs>
              <w:tab w:val="clear" w:pos="8459"/>
              <w:tab w:val="right" w:pos="9026" w:leader="dot"/>
            </w:tabs>
            <w:rPr/>
          </w:pPr>
          <w:hyperlink w:anchor="__RefHeading___Toc3878647_106777794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آیات </w:t>
            </w:r>
            <w:r>
              <w:rPr>
                <w:rStyle w:val="IndexLink"/>
              </w:rPr>
              <w:t>50</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567</w:t>
            </w:r>
          </w:hyperlink>
        </w:p>
        <w:p>
          <w:pPr>
            <w:pStyle w:val="Contents4"/>
            <w:tabs>
              <w:tab w:val="clear" w:pos="8176"/>
              <w:tab w:val="right" w:pos="9026" w:leader="dot"/>
            </w:tabs>
            <w:rPr/>
          </w:pPr>
          <w:hyperlink w:anchor="__RefHeading___Toc3878649_1067777946">
            <w:r>
              <w:rPr>
                <w:webHidden/>
                <w:rStyle w:val="IndexLink"/>
                <w:rtl w:val="true"/>
              </w:rPr>
              <w:t>اشاره</w:t>
            </w:r>
            <w:r>
              <w:rPr>
                <w:rStyle w:val="IndexLink"/>
                <w:rtl w:val="true"/>
              </w:rPr>
              <w:tab/>
            </w:r>
            <w:r>
              <w:rPr>
                <w:rStyle w:val="IndexLink"/>
              </w:rPr>
              <w:t>567</w:t>
            </w:r>
          </w:hyperlink>
        </w:p>
        <w:p>
          <w:pPr>
            <w:pStyle w:val="Contents4"/>
            <w:tabs>
              <w:tab w:val="clear" w:pos="8176"/>
              <w:tab w:val="right" w:pos="9026" w:leader="dot"/>
            </w:tabs>
            <w:rPr/>
          </w:pPr>
          <w:hyperlink w:anchor="__RefHeading___Toc3878651_1067777946">
            <w:r>
              <w:rPr>
                <w:webHidden/>
                <w:rStyle w:val="IndexLink"/>
                <w:rtl w:val="true"/>
              </w:rPr>
              <w:t>ترجمه</w:t>
            </w:r>
            <w:r>
              <w:rPr>
                <w:rStyle w:val="IndexLink"/>
                <w:rtl w:val="true"/>
              </w:rPr>
              <w:t>:</w:t>
              <w:tab/>
            </w:r>
            <w:r>
              <w:rPr>
                <w:rStyle w:val="IndexLink"/>
              </w:rPr>
              <w:t>567</w:t>
            </w:r>
          </w:hyperlink>
        </w:p>
        <w:p>
          <w:pPr>
            <w:pStyle w:val="Contents4"/>
            <w:tabs>
              <w:tab w:val="clear" w:pos="8176"/>
              <w:tab w:val="right" w:pos="9026" w:leader="dot"/>
            </w:tabs>
            <w:rPr/>
          </w:pPr>
          <w:hyperlink w:anchor="__RefHeading___Toc3878653_1067777946">
            <w:r>
              <w:rPr>
                <w:webHidden/>
                <w:rStyle w:val="IndexLink"/>
                <w:rtl w:val="true"/>
              </w:rPr>
              <w:t>تفسیر</w:t>
            </w:r>
            <w:r>
              <w:rPr>
                <w:rStyle w:val="IndexLink"/>
                <w:rtl w:val="true"/>
              </w:rPr>
              <w:t>:</w:t>
              <w:tab/>
            </w:r>
            <w:r>
              <w:rPr>
                <w:rStyle w:val="IndexLink"/>
              </w:rPr>
              <w:t>567</w:t>
            </w:r>
          </w:hyperlink>
        </w:p>
        <w:p>
          <w:pPr>
            <w:pStyle w:val="Contents3"/>
            <w:tabs>
              <w:tab w:val="clear" w:pos="8459"/>
              <w:tab w:val="right" w:pos="9026" w:leader="dot"/>
            </w:tabs>
            <w:rPr/>
          </w:pPr>
          <w:hyperlink w:anchor="__RefHeading___Toc3878655_1067777946">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62</w:t>
            </w:r>
            <w:r>
              <w:rPr>
                <w:rStyle w:val="IndexLink"/>
                <w:rtl w:val="true"/>
              </w:rPr>
              <w:t>]</w:t>
              <w:tab/>
            </w:r>
            <w:r>
              <w:rPr>
                <w:rStyle w:val="IndexLink"/>
              </w:rPr>
              <w:t>572</w:t>
            </w:r>
          </w:hyperlink>
        </w:p>
        <w:p>
          <w:pPr>
            <w:pStyle w:val="Contents4"/>
            <w:tabs>
              <w:tab w:val="clear" w:pos="8176"/>
              <w:tab w:val="right" w:pos="9026" w:leader="dot"/>
            </w:tabs>
            <w:rPr/>
          </w:pPr>
          <w:hyperlink w:anchor="__RefHeading___Toc3878657_1067777946">
            <w:r>
              <w:rPr>
                <w:webHidden/>
                <w:rStyle w:val="IndexLink"/>
                <w:rtl w:val="true"/>
              </w:rPr>
              <w:t>اشاره</w:t>
            </w:r>
            <w:r>
              <w:rPr>
                <w:rStyle w:val="IndexLink"/>
                <w:rtl w:val="true"/>
              </w:rPr>
              <w:tab/>
            </w:r>
            <w:r>
              <w:rPr>
                <w:rStyle w:val="IndexLink"/>
              </w:rPr>
              <w:t>572</w:t>
            </w:r>
          </w:hyperlink>
        </w:p>
        <w:p>
          <w:pPr>
            <w:pStyle w:val="Contents4"/>
            <w:tabs>
              <w:tab w:val="clear" w:pos="8176"/>
              <w:tab w:val="right" w:pos="9026" w:leader="dot"/>
            </w:tabs>
            <w:rPr/>
          </w:pPr>
          <w:hyperlink w:anchor="__RefHeading___Toc3878659_1067777946">
            <w:r>
              <w:rPr>
                <w:webHidden/>
                <w:rStyle w:val="IndexLink"/>
                <w:rtl w:val="true"/>
              </w:rPr>
              <w:t>ترجمه</w:t>
            </w:r>
            <w:r>
              <w:rPr>
                <w:rStyle w:val="IndexLink"/>
                <w:rtl w:val="true"/>
              </w:rPr>
              <w:t>:</w:t>
              <w:tab/>
            </w:r>
            <w:r>
              <w:rPr>
                <w:rStyle w:val="IndexLink"/>
              </w:rPr>
              <w:t>572</w:t>
            </w:r>
          </w:hyperlink>
        </w:p>
        <w:p>
          <w:pPr>
            <w:pStyle w:val="Contents4"/>
            <w:tabs>
              <w:tab w:val="clear" w:pos="8176"/>
              <w:tab w:val="right" w:pos="9026" w:leader="dot"/>
            </w:tabs>
            <w:rPr/>
          </w:pPr>
          <w:hyperlink w:anchor="__RefHeading___Toc3878661_1067777946">
            <w:r>
              <w:rPr>
                <w:webHidden/>
                <w:rStyle w:val="IndexLink"/>
                <w:rtl w:val="true"/>
              </w:rPr>
              <w:t>تفسیر</w:t>
            </w:r>
            <w:r>
              <w:rPr>
                <w:rStyle w:val="IndexLink"/>
                <w:rtl w:val="true"/>
              </w:rPr>
              <w:t>:</w:t>
              <w:tab/>
            </w:r>
            <w:r>
              <w:rPr>
                <w:rStyle w:val="IndexLink"/>
              </w:rPr>
              <w:t>572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68_92195"/>
      <w:bookmarkStart w:id="1" w:name="pg10268_92195"/>
      <w:bookmarkEnd w:id="1"/>
    </w:p>
    <w:p>
      <w:pPr>
        <w:pStyle w:val="Heading2"/>
        <w:numPr>
          <w:ilvl w:val="1"/>
          <w:numId w:val="1"/>
        </w:numPr>
        <w:rPr/>
      </w:pPr>
      <w:bookmarkStart w:id="2" w:name="pg10268_92195"/>
      <w:bookmarkStart w:id="3" w:name="__RefHeading___Toc3877899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جمعی از نویسندگان؛ زیرنظر 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دارالکتب الاسلامیه ،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۵۴۲۴۵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77901_1067777946"/>
      <w:bookmarkStart w:id="6" w:name="_Toc2"/>
      <w:bookmarkEnd w:id="5"/>
      <w:r>
        <w:rPr>
          <w:rtl w:val="true"/>
        </w:rPr>
        <w:t>اشاره</w:t>
      </w:r>
      <w:bookmarkStart w:id="7" w:name="pg10268_92197"/>
      <w:bookmarkEnd w:id="6"/>
    </w:p>
    <w:p>
      <w:pPr>
        <w:pStyle w:val="Heading2"/>
        <w:numPr>
          <w:ilvl w:val="1"/>
          <w:numId w:val="1"/>
        </w:numPr>
        <w:rPr/>
      </w:pPr>
      <w:bookmarkStart w:id="8" w:name="__RefHeading___Toc3877903_1067777946"/>
      <w:bookmarkStart w:id="9" w:name="_Toc3"/>
      <w:bookmarkEnd w:id="7"/>
      <w:bookmarkEnd w:id="8"/>
      <w:r>
        <w:rPr>
          <w:rtl w:val="true"/>
        </w:rPr>
        <w:t>(</w:t>
      </w:r>
      <w:r>
        <w:rPr/>
        <w:t>48</w:t>
      </w:r>
      <w:r>
        <w:rPr>
          <w:rtl w:val="true"/>
        </w:rPr>
        <w:t xml:space="preserve">) </w:t>
      </w:r>
      <w:r>
        <w:rPr>
          <w:rtl w:val="true"/>
        </w:rPr>
        <w:t>سوره فتح این سوره در</w:t>
      </w:r>
      <w:r>
        <w:rPr>
          <w:rtl w:val="true"/>
        </w:rPr>
        <w:t>"</w:t>
      </w:r>
      <w:r>
        <w:rPr>
          <w:rtl w:val="true"/>
        </w:rPr>
        <w:t>مدینه</w:t>
      </w:r>
      <w:r>
        <w:rPr>
          <w:rtl w:val="true"/>
        </w:rPr>
        <w:t>"</w:t>
      </w:r>
      <w:r>
        <w:rPr>
          <w:rtl w:val="true"/>
        </w:rPr>
        <w:t xml:space="preserve">نازل شده و دارای </w:t>
      </w:r>
      <w:r>
        <w:rPr/>
        <w:t>29</w:t>
      </w:r>
      <w:r>
        <w:rPr>
          <w:rtl w:val="true"/>
        </w:rPr>
        <w:t xml:space="preserve"> </w:t>
      </w:r>
      <w:r>
        <w:rPr>
          <w:rtl w:val="true"/>
        </w:rPr>
        <w:t>آیه است</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3877905_1067777946"/>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محتوای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چنان که از نامش پیدا است پیام‌آور فتح و پیروزی است،پیروزی بر دشمنان اسلام،پیروزی چشم‌گیر و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پیروزی مربوط به فتح مکه باشد یا صلح حدیبیه یا فتح خیبر یا پیروزی به طور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درک محتوای این سوره قبل از هر چیز لازم است بدانیم این سوره پس از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ششم هجرت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اسلام ص در سال ششم هجرت تصمیم گرفت که به اتفاق مهاجرین و انصار و سایر مسلمانان به عنوان 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مکه حرکت کند،و قبلا به مسلمانان اطلاع داده بود که من در خواب دیدم همراه یارانم 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شده‌ایم و مشغول مناسک عمره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مدینه احرام بستند و با تعداد زیادی شتر برای قربانی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حرکت پیامبر ص به خوبی نشان می‌داد که هدفی جز انجام این عبادت بزرگ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پیامبر ص وارد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حدیبیه قریه‌ای در نزدیکی مکه بود 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تا مکه فاصله داشت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اینجا قریش با خبر شدند و راه را بر پیغمبر ص بستند،و از ورود او به مکه مانع شدند  و در واقع تمام سنتهایی را که در زمینه امنیت زائران خانه خدا در ماه حرام داشتند زیر پا گذاردند،چرا که آنها معتقد بودند در ماههای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ماه ذی القعده که پیامبر در آن ماه قصد عمره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مخصوصا در حال احرام نباید مانع هیچکس شوند،حتی اگر کسی قاتل پدر خویش را در این ایام و در این مراسم می‌دیدند ابدا متعرض او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ماجرای مفصلی پیش آمد که به عقد قرارداد صلحی میان پیامبر ص و مشرکان مکه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شد که بعدا از آن سخن خواهیم گفت،ولی به هر صورت آن سال مانع ورود پیامبر ص به مکه شدند، ناچار پیامبر ص به یارانش دستور داد که شترهای خود را در همانجا قربانی کنند،سرهای خود را بتراشند و از احرام بیرون آیند،و به سوی مدینه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طوفانی از غم و اندوه مسلمانان را فرا گرفت،و انبوهی از ناراحتیها و گاه شک و تردید بر افراد ضعیف الایمان غالب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پیامبر ص از حدیبیه به سوی مدینه می‌آمد مرکبش سنگین شد و از حرکت باز ایستاد،و در همین حال چهره مبارکش غرق سرور و شادمانی بی‌سابقه‌ای گشت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اکنون آیات سوره فتح بر من نازل شد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اینجا جو خاص حاکم بر این سوره کاملا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بررسی اجمالی می‌توان گفت که این سوره از هفت بخش تشکیل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با مساله بشارت فتح آغاز می‌شود،و آیات انجام آن نیز به همین مساله مربوط است،و تاکید بر تحقق خواب پیامبر ص دائر به وارد شدن به مکه و انجام مناسک عمره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دیگری از سوره حوادث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 بر دلهای مؤمنان و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بازگو می‌کند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دیگری از مقام پیامبر و هدف والای او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دیگری از کارشکنیهای منافقان و نمونه‌هایی از عذرهای واهیشان در مورد عدم شرکت در میدان جهاد پرده بر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دیگر قسمتی از تقاضاهای نابجای منافقان را منعکس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کسانی را که از شرکت در میدان جهاد معذورند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بالآخره در بخشی نیز از ویژگیهای پیروان خط مکتبی پیامبر اسلام ص و صفات مخصوص آنها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رویهمرفته آیات این سوره فوق العاده حساس و سرنوشت‌ساز و مخصوصا برای مسلمانان امروز در برابر حوادث گوناگونی که جوامع اسلامی با آن درگیر هستند الهام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سوره فتح</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این سوره روایات عجیبی در منابع اسلامی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انس آمده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می‌گشتیم در حالی که مشرکان مانع ورود ما در مکه و انجام مراسم عمره شده بودند،سخت غرق اندوه و غم بودیم،ناگهان خداوند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فَتَحْنٰا لَکَ فَتْحاً مُبِیناً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انزلت علی آیة هی احب الی من الدنیا کلها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آیه‌ای بر من نازل شده که از تمام دنیا نزد من محبوبتر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نیز آمده است سوره‌ای بر من نازل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بازگشت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پیامبر ص نازل شد چنان حضرت غرق سرور گشت که خدا 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در حدیث دیگری از پیامبر 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قرأها فکانما شهد مع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 و فی روایة اخری فکانما کان مع من بایع محمدا تحت الشجرة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سوره را قرائت کند مانند کسی است که به هنگام فتح مکه در خدمت پیامبر ص و در لشکر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است که با محمد ص در زیر درختی که در حدیبیه بود بیعت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بالآخره در حدیثی از امام صادق ع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حصنوا اموالکم و نسائکم و ما ملکت ایمانکم من التلف بقرائة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فَتَحْنٰا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اذا کان ممن یدمن قراءتها نادی مناد یوم القیامة حتی یسمع الخلائق،انت من عبادی المخلصین،الحقوه بالصالحین من عبادی،و ادخلوه جنات النعیم،و اسقوه من رحیق مختوم بمزاج الکافور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و همسران و آنچه را در ملک شما است با قرائت انا فتحنا از تلف حفظ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پیوسته آن را تلاوت کند روز قیامت منادی صدا می‌زند آن چنان که همه خلائق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بندگان مخلص منی،او را به بندگان صالحم ملحق سازید،و در باغهای پر نعمت بهشت او را وارد کنید،و از نوشابه مخصوص بهشتیان سیرابش نمائید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اینهمه فضیلت و افتخار با تلاوت خالی از اندیشه و عمل حاصل نمی‌شود،بلکه هدف اصلی از تلاوت،تطبیق اعمال و خلق و خوی خویش بر مفاد این آیات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سوره چنان که از نامش پیدا است پیام‌آور فتح و پیروزی است،پیروزی بر دشمنان اسلام،پیروزی چشم‌گیر و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پیروزی مربوط به فتح مکه باشد یا صلح حدیبیه یا فتح خیبر یا پیروزی به طور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درک محتوای این سوره قبل از هر چیز لازم است بدانیم این سوره پس از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ششم هجرت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اسلام ص در سال ششم هجرت تصمیم گرفت که به اتفاق مهاجرین و انصار و سایر مسلمانان به عنوان 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مکه حرکت کند،و قبلا به مسلمانان اطلاع داده بود که من در خواب دیدم همراه یارانم 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شده‌ایم و مشغول مناسک عمره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مدینه احرام بستند و با تعداد زیادی شتر برای قربانی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حرکت پیامبر ص به خوبی نشان می‌داد که هدفی جز انجام این عبادت بزرگ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پیامبر ص وارد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حدیبیه قریه‌ای در نزدیکی مکه بود 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تا مکه فاصله داشت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اینجا قریش با خبر شدند و راه را بر پیغمبر ص بستند،و از ورود او به مکه مانع شدند  و در واقع تمام سنتهایی را که در زمینه امنیت زائران خانه خدا در ماه حرام داشتند زیر پا گذاردند،چرا که آنها معتقد بودند در ماههای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ماه ذی القعده که پیامبر در آن ماه قصد عمره داشت</w:t>
      </w:r>
      <w:r>
        <w:rPr>
          <w:rFonts w:eastAsia="IRNazanin" w:cs="IRNazanin"/>
          <w:color w:val="111111"/>
          <w:sz w:val="28"/>
          <w:szCs w:val="28"/>
          <w:rtl w:val="true"/>
          <w:lang w:bidi="fa-IR"/>
        </w:rPr>
        <w:t>)</w:t>
      </w:r>
      <w:bookmarkStart w:id="12" w:name="pg10268_92203"/>
    </w:p>
    <w:p>
      <w:pPr>
        <w:pStyle w:val="Heading3"/>
        <w:numPr>
          <w:ilvl w:val="2"/>
          <w:numId w:val="1"/>
        </w:numPr>
        <w:rPr/>
      </w:pPr>
      <w:bookmarkStart w:id="13" w:name="__RefHeading___Toc3877907_1067777946"/>
      <w:bookmarkStart w:id="14" w:name="_Toc5"/>
      <w:bookmarkEnd w:id="12"/>
      <w:bookmarkEnd w:id="13"/>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1</w:t>
      </w:r>
      <w:r>
        <w:rPr>
          <w:rtl w:val="true"/>
        </w:rPr>
        <w:t>]</w:t>
      </w:r>
      <w:bookmarkEnd w:id="14"/>
    </w:p>
    <w:p>
      <w:pPr>
        <w:pStyle w:val="Heading4"/>
        <w:numPr>
          <w:ilvl w:val="3"/>
          <w:numId w:val="1"/>
        </w:numPr>
        <w:rPr/>
      </w:pPr>
      <w:bookmarkStart w:id="15" w:name="__RefHeading___Toc3877909_1067777946"/>
      <w:bookmarkStart w:id="16" w:name="_Toc6"/>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3877911_1067777946"/>
      <w:bookmarkStart w:id="18" w:name="_Toc7"/>
      <w:bookmarkEnd w:id="17"/>
      <w:r>
        <w:rPr>
          <w:rtl w:val="true"/>
        </w:rPr>
        <w:t>ترجمه</w:t>
      </w:r>
      <w:r>
        <w:rPr>
          <w:rtl w:val="true"/>
        </w:rPr>
        <w:t>:</w:t>
      </w:r>
      <w:bookmarkEnd w:id="18"/>
    </w:p>
    <w:p>
      <w:pPr>
        <w:pStyle w:val="BookText"/>
        <w:rPr/>
      </w:pPr>
      <w:r>
        <w:rPr>
          <w:rFonts w:ascii="IRNazanin" w:hAnsi="IRNazanin" w:eastAsia="IRNazanin"/>
          <w:color w:val="111111"/>
          <w:sz w:val="28"/>
          <w:sz w:val="28"/>
          <w:szCs w:val="28"/>
          <w:rtl w:val="true"/>
          <w:lang w:bidi="fa-IR"/>
        </w:rPr>
        <w:t xml:space="preserve">به 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تو پیروزی آشکاری فراهم ساختیم</w:t>
      </w:r>
      <w:r>
        <w:rPr>
          <w:rFonts w:eastAsia="IRNazanin" w:cs="IRNazanin"/>
          <w:color w:val="111111"/>
          <w:sz w:val="28"/>
          <w:szCs w:val="28"/>
          <w:rtl w:val="true"/>
          <w:lang w:bidi="fa-IR"/>
        </w:rPr>
        <w:t>!</w:t>
      </w:r>
    </w:p>
    <w:p>
      <w:pPr>
        <w:pStyle w:val="Heading4"/>
        <w:numPr>
          <w:ilvl w:val="3"/>
          <w:numId w:val="1"/>
        </w:numPr>
        <w:rPr/>
      </w:pPr>
      <w:bookmarkStart w:id="19" w:name="__RefHeading___Toc3877913_1067777946"/>
      <w:bookmarkStart w:id="20" w:name="_Toc8"/>
      <w:bookmarkEnd w:id="19"/>
      <w:r>
        <w:rPr>
          <w:rtl w:val="true"/>
        </w:rPr>
        <w:t>تفسیر</w:t>
      </w:r>
      <w:r>
        <w:rPr>
          <w:rtl w:val="true"/>
        </w:rPr>
        <w:t>:</w:t>
      </w:r>
      <w:bookmarkEnd w:id="20"/>
    </w:p>
    <w:p>
      <w:pPr>
        <w:pStyle w:val="BookText"/>
        <w:rPr/>
      </w:pPr>
      <w:r>
        <w:rPr>
          <w:rFonts w:ascii="IRNazanin" w:hAnsi="IRNazanin" w:eastAsia="IRNazanin"/>
          <w:color w:val="111111"/>
          <w:sz w:val="28"/>
          <w:sz w:val="28"/>
          <w:szCs w:val="28"/>
          <w:rtl w:val="true"/>
          <w:lang w:bidi="fa-IR"/>
        </w:rPr>
        <w:t>فتح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این سوره بشارت عظیمی به پیامبر ص داده شده است، بشارتی که طبق بعضی از روایات نزد پیامبر ص محبوبتر از تمام جهان بود،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تو فتح آشکار و نمایانی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فَتَحْنٰا لَکَ فَتْحاً مُبِیناً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چشمگیری که آثار آن در کوتاه مدت و دراز مدت در پیشرفت اسلام و زندگی مسلمانان آشکار شده و می‌شود،فتحی که در طول تاریخ اسلام کم نظیر یا بی نظیر بود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گفتگو و بحث عظیمی در میان مفسران در گرفته است که منظور از این فتح کدام 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مفسران آن را اشاره به پیروزی عظیمی می‌دانند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w:t>
      </w:r>
      <w:bookmarkStart w:id="21" w:name="pg10268_92204"/>
    </w:p>
    <w:p>
      <w:pPr>
        <w:pStyle w:val="BookText"/>
        <w:rPr/>
      </w:pPr>
      <w:bookmarkEnd w:id="21"/>
      <w:r>
        <w:rPr>
          <w:rFonts w:ascii="IRNazanin" w:hAnsi="IRNazanin" w:eastAsia="IRNazanin"/>
          <w:color w:val="111111"/>
          <w:sz w:val="28"/>
          <w:sz w:val="28"/>
          <w:szCs w:val="28"/>
          <w:rtl w:val="true"/>
          <w:lang w:bidi="fa-IR"/>
        </w:rPr>
        <w:t xml:space="preserve">نصیب مسلمانان شد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نیز آن را اشاره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بعضی نیز آن را ناظر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اشاره به پیروزی اسلام بر تمام دشمنان از طریق قدرت منطق و برتری دلائل و معجزات آشکار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بعضی آن را اشاره به گشودن اسرار علوم برای پیامبر ص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قرائن فراوانی در دست است که مساله صلح حدیبیه را ترجیح می‌دهد، اما برای روشن شدن تفسیر این آیات باید قبل از هر چیز فشرده‌ای از داستان حدیبیه را در اینجا بیاوریم که به منزله شان نزول آن است</w:t>
      </w:r>
      <w:r>
        <w:rPr>
          <w:rFonts w:eastAsia="IRNazanin" w:cs="IRNazanin"/>
          <w:color w:val="111111"/>
          <w:sz w:val="28"/>
          <w:szCs w:val="28"/>
          <w:rtl w:val="true"/>
          <w:lang w:bidi="fa-IR"/>
        </w:rPr>
        <w:t>.</w:t>
      </w:r>
    </w:p>
    <w:p>
      <w:pPr>
        <w:pStyle w:val="Heading4"/>
        <w:numPr>
          <w:ilvl w:val="3"/>
          <w:numId w:val="1"/>
        </w:numPr>
        <w:rPr/>
      </w:pPr>
      <w:bookmarkStart w:id="22" w:name="__RefHeading___Toc3877915_1067777946"/>
      <w:bookmarkStart w:id="23" w:name="_Toc9"/>
      <w:bookmarkEnd w:id="22"/>
      <w:r>
        <w:rPr>
          <w:rtl w:val="true"/>
        </w:rPr>
        <w:t>داستان صلح حدیبیه</w:t>
      </w:r>
      <w:bookmarkEnd w:id="23"/>
    </w:p>
    <w:p>
      <w:pPr>
        <w:pStyle w:val="BookText"/>
        <w:rPr/>
      </w:pPr>
      <w:r>
        <w:rPr>
          <w:rFonts w:ascii="IRNazanin" w:hAnsi="IRNazanin" w:eastAsia="IRNazanin"/>
          <w:color w:val="111111"/>
          <w:sz w:val="28"/>
          <w:sz w:val="28"/>
          <w:szCs w:val="28"/>
          <w:rtl w:val="true"/>
          <w:lang w:bidi="fa-IR"/>
        </w:rPr>
        <w:t>در سال ششم هجرت ماه ذی القعده پیغمبر اکرم ص به قصد عمره به سوی مکه حرکت کرده و همه مسلمانان را تشویق به شرکت در این سفر نمود،اما گروهی خودداری کردند،ولی جمع کثیری از مهاجران و انصار و اعراب بادیه‌نشین در خدمتش عازم مکه شدند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جمعیت که در حدود یکهزار و چهارصد نفر بودند همگی لباس احرام بر تن داشتند و جز شمشیر که اسلحه مسافران محسوب می‌شد هیچ سلاح جنگی</w:t>
      </w:r>
    </w:p>
    <w:p>
      <w:pPr>
        <w:pStyle w:val="BookText"/>
        <w:rPr/>
      </w:pPr>
      <w:r>
        <w:rPr>
          <w:rFonts w:ascii="IRNazanin" w:hAnsi="IRNazanin" w:eastAsia="IRNazanin"/>
          <w:color w:val="111111"/>
          <w:sz w:val="28"/>
          <w:sz w:val="28"/>
          <w:szCs w:val="28"/>
          <w:rtl w:val="true"/>
          <w:lang w:bidi="fa-IR"/>
        </w:rPr>
        <w:t>با خود بر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مکه رسید با خبر شد که قریش تصمیم گرفته‌اند از ورود او به مکه جلوگیری نمایند،تا این که پیامبر 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روستایی است در بیست کیلومتری مکه که به مناسبت چاه و  یا درختی که در آنجا بوده،به این نام نامیده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همین جا توقف کنید،عرض کردند در اینجا آبی وجود ندارد،پیامبر ص از طریق اعجاز از چاهی که در آنجا بود آب برای یارانش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سفرایی میان قریش و پیامبر ص رفت و آمد کردند تا مشکل به نحوی حل شود،سرانجام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ابن مسعود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 هوشیاری بود از سوی قریش خدمت پیامبر ص آمد،پیامبر ص فرمود من به قصد جنگ نیامده‌ام و تنها هدفم زیارت خانه خدا است،ضمنا عروه در این ملاقات منظره وضوء گرفتن پیامبر ص را که اصحاب اجازه نمی‌دادند قطره‌ای از آب وضوی او به روی زمین بیفتد مشاهده کرد،و هنگام بازگشت به قریش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دربار کسری و قیصر و نجاشی رفته‌ام،هرگز زمامداری را در میان قومش به عظمت محمد ص در میان یارانش ندیدم،و اگر تصور کنید که آنها دست از محمد ص بردارند اشتباه بزرگی است،شما با چنین افراد ایثارگری روبرو هستید،تصمیمتان را بگیرید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پیامبر 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فرمود که به مکه رود و اشراف قریش را از هدف این سفر آگاه سازد،عمر گفت قریش با من عداوت شدیدی دارند،و من از آنها بیمناکم،بهتر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کار مبادرت ورزد،عثمان به سوی مکه آمد و چیزی نگذشت که در میان مسلمانان شایع شد او را کشته‌اند،در اینجا پیامبر ص تصمیم به شدت عمل گرفت،و در زیر درختی که در آنجا بود با یارانش تجدید بیعت کرد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شد،و با آنان عهد بست که تا آخرین نفس مقاومت کنند،ولی چیزی</w:t>
      </w:r>
    </w:p>
    <w:p>
      <w:pPr>
        <w:pStyle w:val="BookText"/>
        <w:rPr/>
      </w:pPr>
      <w:r>
        <w:rPr>
          <w:rFonts w:ascii="IRNazanin" w:hAnsi="IRNazanin" w:eastAsia="IRNazanin"/>
          <w:color w:val="111111"/>
          <w:sz w:val="28"/>
          <w:sz w:val="28"/>
          <w:szCs w:val="28"/>
          <w:rtl w:val="true"/>
          <w:lang w:bidi="fa-IR"/>
        </w:rPr>
        <w:t>نگذشت که عثمان سالم بازگشت و به دنبال او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مصالحه خدمت پیامبر ص فرستادند،ولی تاکید کردند که امسال به هیچ وجه ورود او به مکه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گفتگوهای زیاد پیمان صلحی منعقد شد که یکی از موادش همین بود که مسلمانان آن سال را از عمره چشم بپوشند و سال آینده  به مکه بیایند مشروط بر اینکه بیش از سه روز نمانند و سلاحی جز سلاح مسافر با خود نیاورند، و مواد متعدد دیگری دائر بر امنیت جانی و مالی مسلمانان که از مدینه وارد مکه می‌شوند و همچنین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متارکه جنگ میان مسلمین و مشرکین و آزادی مسلمانان مکه در انجام فرائض مذهبی در آن گنجانیده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پیمان در حقیقت یک پیمان عدم تعرض همه جانبه بود که به جنگهای مداوم و مکرر بین مسلمانان و مشرکان موقتا پایان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پیمان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قرار بود که پیامبر ص به علی ع دستور داد بنویس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نماینده مشرکان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چنین جمله‌ای آشنا نیستم،بنویس بسمک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فرمود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بسمک اللهم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 این چیزی است که محمد رسول اللّٰه ص با سهیل بن عمرو مصالحه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می‌دانستیم با تو جنگ نمی‌کردیم،تنها اسم خودت،و اسم پدرت را بنویس،پیغمبر ص فرمود مانعی ندارد،بنویس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سهیل بن عمرو صلح کرده که ده سال متارکه جنگ شود تا مردم امنیت خود را بازیابند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هر کس از قریش بدون اجازه ولیش نزد محمد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بازگردانند،و هر کس از آنها که با محمد هستند نزد قریش بازگردد</w:t>
      </w:r>
    </w:p>
    <w:p>
      <w:pPr>
        <w:pStyle w:val="BookText"/>
        <w:rPr/>
      </w:pPr>
      <w:r>
        <w:rPr>
          <w:rFonts w:ascii="IRNazanin" w:hAnsi="IRNazanin" w:eastAsia="IRNazanin"/>
          <w:color w:val="111111"/>
          <w:sz w:val="28"/>
          <w:sz w:val="28"/>
          <w:szCs w:val="28"/>
          <w:rtl w:val="true"/>
          <w:lang w:bidi="fa-IR"/>
        </w:rPr>
        <w:t>بازگرداندن او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آزادند هر کس می‌خواهد در پیمان محمد وارد شود و هر کس می‌خواهد در پیمان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طرفین متعهدند که نسبت به یکدیگر خیانت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و مال یکدیگر را محترم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محمد امسال باز می‌گردد و وارد مکه نمی‌شود،اما سال آینده ما به مدت سه روز از مکه بیرون می‌رویم و یارانش بیایند اما بیش از سه روز توقف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مراسم عمره را انجام دهند و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جز اسلحه مسافر یعنی شمشیر،آن هم در غلاف سلاح دیگری به همراه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پیمان صلح گروهی از مسلمانان و مشرکان گواهی داده،و کاتب عهدنامه علی  بن ابی طالب بود</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موارد دیگر نیز نقل کرده از جمله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مکه باید آشکار باشد،و کسی را مجبور در انتخاب مذهب نکنند و اذیت و آزاری به مسلمانان نرسانند</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مضمون در تعبیر سابق نیز اجمالا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پیامبر ص دستور داد شترهای قربانی را که به همراه آورده بودند در همانجا قربانی کنند،سرهای خود را بتراشند و از احرام به در آیند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امر برای جمعی از مسلمانان سخت ناگوار بود،چرا که بیرون آمدن از احرام بدون انجام مناسک عمره در نظر آنها امکان پذیر نبود،ولی پیغمبر ص شخصا پیشگام شد،و شتران قربانی را نحر فرمود،و از احرام بیرون آمد،و به</w:t>
      </w:r>
      <w:bookmarkStart w:id="24" w:name="pg10268_92208"/>
    </w:p>
    <w:p>
      <w:pPr>
        <w:pStyle w:val="BookText"/>
        <w:rPr/>
      </w:pPr>
      <w:bookmarkEnd w:id="24"/>
      <w:r>
        <w:rPr>
          <w:rFonts w:ascii="IRNazanin" w:hAnsi="IRNazanin" w:eastAsia="IRNazanin"/>
          <w:color w:val="111111"/>
          <w:sz w:val="28"/>
          <w:sz w:val="28"/>
          <w:szCs w:val="28"/>
          <w:rtl w:val="true"/>
          <w:lang w:bidi="fa-IR"/>
        </w:rPr>
        <w:t>مسلمانان تفهیم نمود که این استثنایی است در قانون احرام و قربانی که از سوی خداوند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مسلمین هنگامی که چنین دیدند تسلیم شدند و دستور پیامبر ص دقیقا اجرا شد و از همانجا آهنگ مدینه کردند،اما کوهی از غم و اندوه بر قلب آنها سنگینی می‌نمود،چرا که ظاهر قضیه مجموع این مسافرت یک ناکامی و شکست بود ولی خبر نداشتند که در پشت داستان صلح حدیبیه چه پیروزیهایی برای مسلمانان و آینده اسلام نهفته است،و در همین هنگام بود که سوره فتح نازل شد و بشارت فتح عظیمی را به پیامبر گرامی اسلام داد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3877917_1067777946"/>
      <w:bookmarkStart w:id="26" w:name="_Toc10"/>
      <w:bookmarkEnd w:id="25"/>
      <w:r>
        <w:rPr>
          <w:rtl w:val="true"/>
        </w:rPr>
        <w:t>پیامدهای سیاسی و اجتماعی و مذهبی صلح حدیبیه</w:t>
      </w:r>
      <w:bookmarkEnd w:id="26"/>
    </w:p>
    <w:p>
      <w:pPr>
        <w:pStyle w:val="BookText"/>
        <w:rPr/>
      </w:pPr>
      <w:r>
        <w:rPr>
          <w:rFonts w:ascii="IRNazanin" w:hAnsi="IRNazanin" w:eastAsia="IRNazanin"/>
          <w:color w:val="111111"/>
          <w:sz w:val="28"/>
          <w:sz w:val="28"/>
          <w:szCs w:val="28"/>
          <w:rtl w:val="true"/>
          <w:lang w:bidi="fa-IR"/>
        </w:rPr>
        <w:t>یک مقایسه اجمالی میان وضع مسلمانان در سال ششم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صلح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سال بعد که با ده هزار سرباز مجهز برای فتح مکه حرکت کردند تا به پیمان‌شکنی مشرکان پاسخ دندان‌شکنی دهند و سرانجام بدون کمترین برخورد نظامی مکه را گشودند چرا که قریش کمترین قدرت مقاومت در خود نمی‌دیدند نشان می‌دهد که بازتاب صلح حدیبیه تا چه حد گسترده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مسلمانان از این صلح چند امتیاز و پیروزی مهم به شرح زیر به دست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به فریب‌خوردگان مکه نشان دادند که آنها قصد کشتار ندارند و برای شهر مقدس مکه و خانه خدا احترام فراوان قائلند،همین امر سبب جلب قلوب جمع کثیری به سوی اسلام 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برای اولین بار اسلام و مسلمین را به رسمیت شناختند مطلبی که</w:t>
      </w:r>
    </w:p>
    <w:p>
      <w:pPr>
        <w:pStyle w:val="BookText"/>
        <w:rPr/>
      </w:pPr>
      <w:r>
        <w:rPr>
          <w:rFonts w:ascii="IRNazanin" w:hAnsi="IRNazanin" w:eastAsia="IRNazanin"/>
          <w:color w:val="111111"/>
          <w:sz w:val="28"/>
          <w:sz w:val="28"/>
          <w:szCs w:val="28"/>
          <w:rtl w:val="true"/>
          <w:lang w:bidi="fa-IR"/>
        </w:rPr>
        <w:t>دلیل بر تثبیت موقعیت آنها در جزیره عربستان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صلح حدیبیه مسلمانان براحتی می‌توانستند همه جا رفت و آمد کنند،و جان و مالشان محفوظ بماند،و عملا با مشرکان از نزدیک تماس پیدا کردند،تماسی که نتیجه‌اش شناخت بیشتر اسلام از سوی مشرکان و جلب توجه آنها به اسلام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صلح حدیبیه راه برای نشر اسلام در سراسر جزیره عرب گشوده شده،و آوازه صلح‌طلبی پیامبر ص اقوام مختلفی را که برداشت غلطی از اسلام و شخص پیامبر ص داشتند به تجدید نظر وادار کرد،و امکانات وسیعی از نظر تبلیغاتی به دست مسلمانان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 راه را برای گشودن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چیدن این غده سرطانی یهود که بالفعل و بالقوه خطر مهمی برای اسلام و مسلمین محسوب می‌شد هموار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وحشت قریش از درگیری با سپاه هزار و چهارصد نفری پیامبر ص که هیچ سلاح مهم جنگی با خود نداشتند و پذیرفتن شرائط صلح خود عامل مهمی برای تقویت روحیه طرفداران اسلام و شکست مخالفان بود که تا این اندازه از مسلمانان حساب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ماجرای حدیبیه پیامبر ص نامه‌های متعددی به سران کشورهای بزرگ ایران و روم و حبشه،و پادشاهان بزرگ جهان نوشت،و آنها را به سوی اسلام دعوت کرد،و این به خوبی نشان می‌دهد که تا چه حد صلح حدیبیه اعتماد به نفس به مسلمین داده بود که نه تنها در جزیره عرب که در دنیای بزرگ آن روز راه خود را به پیش می‌گشودند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تفسیر آیات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به خوبی می‌توان درک کرد که صلح حدیبیه به راستی فتح و پیروزی بزرگی برای اسلام و مسلمین بود،و تعجب نیست که قرآن مجید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قرائن متعدد دیگری در دست است که این تفسیر را تایید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فعل ماضی است نشان می‌دهد که این امر به هنگام نزول آیات تحقق یافته بود،در حالی که چیزی جز صلح حدیبیه در کار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نزول این آیات که در بالا اشاره شد و آیات دیگر این سوره که مدح مؤمنان و ذم منافقان و مشرکان در ماجرای حدیبیه می‌کند مؤید دیگری بر 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که تاکید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صادقانه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در آینده وارد مسجد الحرام در نهایت امنیت خواهید شد،و به انجام مناسک عمره می‌پردازید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گویایی است بر اینکه  این سوره و محتوای آن بعد از حدیبیه و قبل از فتح مکه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متعددی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از حدیبیه باز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سوره فتح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الفتح لقد صددنا عن البیت و صد هدینا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فتحی است که ما را از زیارت خانه خدا باز داشتند و جلوی قربانی ما 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بئس الکلام هذا،بل هو اعظم الفتوح،قد رضی المشرکون ان یدفعوکم عن بلادهم بالراع،و یسئلوکم القضیة،و رغبوا الیکم فی الامان و قد رأوا منکم ما کرهوا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سخنی گفتی،بلکه این بزرگترین پیروزی ما بود که مشرکان راضی شدند بدون بر خورد خشونت آمیز</w:t>
      </w:r>
    </w:p>
    <w:p>
      <w:pPr>
        <w:pStyle w:val="BookText"/>
        <w:rPr/>
      </w:pPr>
      <w:r>
        <w:rPr>
          <w:rFonts w:ascii="IRNazanin" w:hAnsi="IRNazanin" w:eastAsia="IRNazanin"/>
          <w:color w:val="111111"/>
          <w:sz w:val="28"/>
          <w:sz w:val="28"/>
          <w:szCs w:val="28"/>
          <w:rtl w:val="true"/>
          <w:lang w:bidi="fa-IR"/>
        </w:rPr>
        <w:t>شما را از سرزمین خود دور کنند،و به شما پیشنهاد صلح دهند،و با آن همه ناراحتی که قبلا دیده‌اند تمایل به ترک تعرض نشان دادند</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پیامبر ناراحتیهایی که در بدر و احزاب تحمل کردند به آنها یادآور شد مسلمانان تصدیق کردند که این اعظم فتوح بوده است و آنها از روی ناآگاهی قضاوت کردند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رجال معروف تابعین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فتحی عظیمتر از صلح حدیبیه صورت نگرفت،چرا که مشرکین با مسلمانان ارتباط یافتند و اسلام در قلوب آنها جایگزین شد و در عرض سه سال گروه عظیمی اسلام آوردند، و جمعیت مسلمانان با آنها فزونی گرفت</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احادیث به گوشه‌هایی از امتیازاتی که به برکت صلح حدیبیه نصیب مسلمانان گردید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حدیثی از امام علی ابن موسی الرضا ع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فَتَحْنٰا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گشت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از آنجا که صلح حدیبیه مقدمه‌ای برای فتح مکه در دو سال بعد شد توجیه این حدیث مشکل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تعبیر دیگر صلح حدیبیه در کوتاه مدت سبب فتح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هفتم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فراتر از آن سبب فتح مکه،و نیز پیروزی اسلام در تمام صحنه جهان از نظر نفوذ در قلوب مردم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می‌توان میان تفسیرهای چهارگانه را جمع کرد با این قید که محور اصلی را صلح حدیبیه تشکیل می‌دهد</w:t>
      </w:r>
      <w:r>
        <w:rPr>
          <w:rFonts w:eastAsia="IRNazanin" w:cs="IRNazanin"/>
          <w:color w:val="111111"/>
          <w:sz w:val="28"/>
          <w:szCs w:val="28"/>
          <w:rtl w:val="true"/>
          <w:lang w:bidi="fa-IR"/>
        </w:rPr>
        <w:t>.</w:t>
      </w:r>
      <w:bookmarkStart w:id="27" w:name="pg10268_92212"/>
    </w:p>
    <w:p>
      <w:pPr>
        <w:pStyle w:val="Heading3"/>
        <w:numPr>
          <w:ilvl w:val="2"/>
          <w:numId w:val="1"/>
        </w:numPr>
        <w:rPr/>
      </w:pPr>
      <w:bookmarkStart w:id="28" w:name="__RefHeading___Toc3877919_1067777946"/>
      <w:bookmarkStart w:id="29" w:name="_Toc11"/>
      <w:bookmarkEnd w:id="27"/>
      <w:bookmarkEnd w:id="28"/>
      <w:r>
        <w:rPr>
          <w:rtl w:val="true"/>
        </w:rPr>
        <w:t>[</w:t>
      </w:r>
      <w:r>
        <w:rPr>
          <w:rtl w:val="true"/>
        </w:rPr>
        <w:t xml:space="preserve">سوره الفتح </w:t>
      </w:r>
      <w:r>
        <w:rPr>
          <w:rtl w:val="true"/>
        </w:rPr>
        <w:t>(</w:t>
      </w:r>
      <w:r>
        <w:rPr/>
        <w:t>48</w:t>
      </w:r>
      <w:r>
        <w:rPr>
          <w:rtl w:val="true"/>
        </w:rPr>
        <w:t xml:space="preserve">): </w:t>
      </w:r>
      <w:r>
        <w:rPr>
          <w:rtl w:val="true"/>
        </w:rPr>
        <w:t xml:space="preserve">آیات </w:t>
      </w:r>
      <w:r>
        <w:rPr/>
        <w:t>2</w:t>
      </w:r>
      <w:r>
        <w:rPr>
          <w:rtl w:val="true"/>
        </w:rPr>
        <w:t xml:space="preserve"> </w:t>
      </w:r>
      <w:r>
        <w:rPr>
          <w:rtl w:val="true"/>
        </w:rPr>
        <w:t xml:space="preserve">تا </w:t>
      </w:r>
      <w:r>
        <w:rPr/>
        <w:t>3</w:t>
      </w:r>
      <w:r>
        <w:rPr>
          <w:rtl w:val="true"/>
        </w:rPr>
        <w:t>]</w:t>
      </w:r>
      <w:bookmarkEnd w:id="29"/>
    </w:p>
    <w:p>
      <w:pPr>
        <w:pStyle w:val="Heading4"/>
        <w:numPr>
          <w:ilvl w:val="3"/>
          <w:numId w:val="1"/>
        </w:numPr>
        <w:rPr/>
      </w:pPr>
      <w:bookmarkStart w:id="30" w:name="__RefHeading___Toc3877921_1067777946"/>
      <w:bookmarkStart w:id="31" w:name="_Toc12"/>
      <w:bookmarkEnd w:id="30"/>
      <w:r>
        <w:rPr>
          <w:rtl w:val="true"/>
        </w:rPr>
        <w:t>اشاره</w:t>
      </w:r>
      <w:bookmarkEnd w:id="31"/>
    </w:p>
    <w:p>
      <w:pPr>
        <w:pStyle w:val="BookText"/>
        <w:rPr/>
      </w:pPr>
      <w:r>
        <w:rPr>
          <w:rFonts w:ascii="Amiri" w:hAnsi="Amiri" w:eastAsia="Amiri" w:cs="Amiri"/>
          <w:color w:val="111111"/>
          <w:sz w:val="28"/>
          <w:sz w:val="28"/>
          <w:szCs w:val="28"/>
          <w:rtl w:val="true"/>
          <w:lang w:bidi="ar-SA"/>
        </w:rPr>
        <w:t xml:space="preserve">لِیَغْفِرَ لَکَ اَللّٰهُ مٰا تَقَدَّمَ مِنْ ذَنْبِکَ وَ مٰا تَأَخَّرَ وَ یُتِمَّ نِعْمَتَهُ عَلَیْکَ وَ یَهْدِیَکَ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یَنْصُرَکَ اَللّٰهُ نَصْراً عَزِیزاً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3877923_1067777946"/>
      <w:bookmarkStart w:id="33" w:name="_Toc13"/>
      <w:bookmarkEnd w:id="32"/>
      <w:r>
        <w:rPr>
          <w:rtl w:val="true"/>
        </w:rPr>
        <w:t>ترجمه</w:t>
      </w:r>
      <w:r>
        <w:rPr>
          <w:rtl w:val="true"/>
        </w:rPr>
        <w:t>:</w:t>
      </w:r>
      <w:bookmarkEnd w:id="3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این بود که خداوند گناهان گذشته و آینده‌ای را که به تو نسبت می‌دادند ببخشد و نعمتش را بر تو تمام کند،و به راه راست هدایتت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شکست‌ناپذیری نصیب تو کند</w:t>
      </w:r>
      <w:r>
        <w:rPr>
          <w:rFonts w:eastAsia="IRNazanin" w:cs="IRNazanin"/>
          <w:color w:val="111111"/>
          <w:sz w:val="28"/>
          <w:szCs w:val="28"/>
          <w:rtl w:val="true"/>
          <w:lang w:bidi="fa-IR"/>
        </w:rPr>
        <w:t>.</w:t>
      </w:r>
    </w:p>
    <w:p>
      <w:pPr>
        <w:pStyle w:val="Heading4"/>
        <w:numPr>
          <w:ilvl w:val="3"/>
          <w:numId w:val="1"/>
        </w:numPr>
        <w:rPr/>
      </w:pPr>
      <w:bookmarkStart w:id="34" w:name="__RefHeading___Toc3877925_1067777946"/>
      <w:bookmarkStart w:id="35" w:name="_Toc14"/>
      <w:bookmarkEnd w:id="34"/>
      <w:r>
        <w:rPr>
          <w:rtl w:val="true"/>
        </w:rPr>
        <w:t>تفسیر</w:t>
      </w:r>
      <w:r>
        <w:rPr>
          <w:rtl w:val="true"/>
        </w:rPr>
        <w:t>:</w:t>
      </w:r>
      <w:bookmarkEnd w:id="35"/>
    </w:p>
    <w:p>
      <w:pPr>
        <w:pStyle w:val="BookText"/>
        <w:rPr/>
      </w:pPr>
      <w:r>
        <w:rPr>
          <w:rFonts w:ascii="IRNazanin" w:hAnsi="IRNazanin" w:eastAsia="IRNazanin"/>
          <w:color w:val="111111"/>
          <w:sz w:val="28"/>
          <w:sz w:val="28"/>
          <w:szCs w:val="28"/>
          <w:rtl w:val="true"/>
          <w:lang w:bidi="fa-IR"/>
        </w:rPr>
        <w:t>نتائج بزرگ فتح المبین</w:t>
      </w:r>
    </w:p>
    <w:p>
      <w:pPr>
        <w:pStyle w:val="BookText"/>
        <w:rPr/>
      </w:pPr>
      <w:r>
        <w:rPr>
          <w:rFonts w:ascii="IRNazanin" w:hAnsi="IRNazanin" w:eastAsia="IRNazanin"/>
          <w:color w:val="111111"/>
          <w:sz w:val="28"/>
          <w:sz w:val="28"/>
          <w:szCs w:val="28"/>
          <w:rtl w:val="true"/>
          <w:lang w:bidi="fa-IR"/>
        </w:rPr>
        <w:t>در این دو آیه قسمتی از نتائج پر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قبل آمده است تشریح شده،می‌فرماید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بود که خداوند گناهان قبل و بعد تو را بیامرزد،و نعمتش را بر تو تمام کند و تو را به راه راست هدایت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لِیَغْفِرَ لَکَ اللّٰهُ مٰا تَقَدَّمَ مِنْ ذَنْبِکَ وَ مٰا تَأَخَّرَ وَ یُتِمَّ نِعْمَتَهُ عَلَیْکَ وَ یَهْدِیَکَ صِرٰاطاً مُسْتَقِیماً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به پیروزی شکست‌ناپذیری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یَنْصُرَکَ اللّٰهُ نَصْراً عَزِیزاً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خداوند چهار موهبت عظیم در سایه این فتح مبین نصیب پیامبرش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مغفرت،تکمیل نعمت،هدایت،و نصرت</w:t>
      </w:r>
      <w:r>
        <w:rPr>
          <w:rFonts w:eastAsia="IRNazanin" w:cs="IRNazanin"/>
          <w:color w:val="111111"/>
          <w:sz w:val="28"/>
          <w:szCs w:val="28"/>
          <w:rtl w:val="true"/>
          <w:lang w:bidi="fa-IR"/>
        </w:rPr>
        <w:t>.</w:t>
      </w:r>
      <w:bookmarkStart w:id="36" w:name="pg10268_92213"/>
    </w:p>
    <w:p>
      <w:pPr>
        <w:pStyle w:val="Heading4"/>
        <w:numPr>
          <w:ilvl w:val="3"/>
          <w:numId w:val="1"/>
        </w:numPr>
        <w:rPr/>
      </w:pPr>
      <w:bookmarkStart w:id="37" w:name="__RefHeading___Toc3877927_1067777946"/>
      <w:bookmarkStart w:id="38" w:name="_Toc15"/>
      <w:bookmarkEnd w:id="36"/>
      <w:bookmarkEnd w:id="37"/>
      <w:r>
        <w:rPr>
          <w:rtl w:val="true"/>
        </w:rPr>
        <w:t>نکته‌ها</w:t>
      </w:r>
      <w:r>
        <w:rPr>
          <w:rtl w:val="true"/>
        </w:rPr>
        <w:t>:</w:t>
      </w:r>
      <w:bookmarkEnd w:id="38"/>
    </w:p>
    <w:p>
      <w:pPr>
        <w:pStyle w:val="Heading5"/>
        <w:numPr>
          <w:ilvl w:val="4"/>
          <w:numId w:val="1"/>
        </w:numPr>
        <w:rPr/>
      </w:pPr>
      <w:bookmarkStart w:id="39" w:name="__RefHeading___Toc3877929_1067777946"/>
      <w:bookmarkStart w:id="40" w:name="_Toc16"/>
      <w:bookmarkEnd w:id="39"/>
      <w:r>
        <w:rPr>
          <w:rtl w:val="true"/>
        </w:rPr>
        <w:t>اشاره</w:t>
      </w:r>
      <w:bookmarkEnd w:id="40"/>
    </w:p>
    <w:p>
      <w:pPr>
        <w:pStyle w:val="Heading5"/>
        <w:numPr>
          <w:ilvl w:val="4"/>
          <w:numId w:val="1"/>
        </w:numPr>
        <w:rPr/>
      </w:pPr>
      <w:bookmarkStart w:id="41" w:name="__RefHeading___Toc3877931_1067777946"/>
      <w:bookmarkStart w:id="42" w:name="_Toc17"/>
      <w:bookmarkEnd w:id="41"/>
      <w:r>
        <w:rPr/>
        <w:t>1</w:t>
      </w:r>
      <w:r>
        <w:rPr>
          <w:rtl w:val="true"/>
        </w:rPr>
        <w:t>-</w:t>
      </w:r>
      <w:r>
        <w:rPr>
          <w:rtl w:val="true"/>
        </w:rPr>
        <w:t>پاسخ به چند سؤال مهم</w:t>
      </w:r>
      <w:bookmarkEnd w:id="42"/>
    </w:p>
    <w:p>
      <w:pPr>
        <w:pStyle w:val="BookText"/>
        <w:rPr/>
      </w:pPr>
      <w:r>
        <w:rPr>
          <w:rFonts w:ascii="IRNazanin" w:hAnsi="IRNazanin" w:eastAsia="IRNazanin"/>
          <w:color w:val="111111"/>
          <w:sz w:val="28"/>
          <w:sz w:val="28"/>
          <w:szCs w:val="28"/>
          <w:rtl w:val="true"/>
          <w:lang w:bidi="fa-IR"/>
        </w:rPr>
        <w:t>در اینجا سؤالات زیادی مطرح شده و مفسران از قدیمترین ایام تا کنون به پاسخ این سؤالات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سه سؤال زیر در باره نخستین موهبت الهی یعنی موهبت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گناهان گذشته و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پیامبر به حکم مقام عصمت از هر گناهی پاک است منظور از این جمله چیست؟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از این ایراد صرف نظر کنیم چه ارتباطی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آینده است،چگونه ممکن است گناهی که صورت نگرفته مورد عفو قرار گیرد؟آیا این اجازه ارتکاب گناه در آینده نیست؟ و هر یک از مفسران به نحوی به حل این اشکالات پرداخته‌اند،اما برای پی بردن به جامعترین پاسخ و تفسیر دقیق این آیات ذکر مقدمه‌ای لازم به نظر می‌رسد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ما 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کنیم که کلید اصلی پاسخ به سؤالات سه‌گانه فوق در آن نهفته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حوادث و رویدادهای تاریخی به این نتیجه می‌رسیم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مکتبی راستین ظاهر می‌شود و قد بر می‌افرازد،وفاداران به سنن خرافی که موجودیت خود را در خطر می‌بینند هر گونه تهمت و نسبت ناروا به آن می‌بندند، شایعه‌ها می‌سازند،و دروغها می‌پردازند،گناهان مختلف برای او می‌شمرند</w:t>
      </w:r>
    </w:p>
    <w:p>
      <w:pPr>
        <w:pStyle w:val="BookText"/>
        <w:rPr/>
      </w:pPr>
      <w:r>
        <w:rPr>
          <w:rFonts w:ascii="IRNazanin" w:hAnsi="IRNazanin" w:eastAsia="IRNazanin"/>
          <w:color w:val="111111"/>
          <w:sz w:val="28"/>
          <w:sz w:val="28"/>
          <w:szCs w:val="28"/>
          <w:rtl w:val="true"/>
          <w:lang w:bidi="fa-IR"/>
        </w:rPr>
        <w:t>و در انتظارند ببینند سرانجام کارش به کجا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مکتب در مسیر پیشرفت خود مواجه با شکست شود،دستاویزی محکم  برای اثبات نسبتهای ناروا بدست مخالفان می‌افتد،و فریاد می‌کشند نگفتیم چنین است،نگفتیم چنان است؟ اما هنگامی که به پیروزی نائل گردد و برنامه‌های خود را از بوته آزمایش موفق بیرون آورد،تمام نسبتهای ناروا نقش بر آب می‌شود،و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افسوس و ندامت مبدل می‌گردد و جای خود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مورد پیامبر اسلام ص این نسبتهای ناروا و گناهان پنداری بسیار فراوان بود،او را جنگ طلب،آتش‌افروز،بی اعتنا به سنتهای راستین، غیر قابل تفاهم،و مانند آن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حدیبیه به خوبی نشان داد که آئین او بر خلاف آنچه دشمنان می‌پندارند یک آئین پیشرو و الهی است،و آیات قرآنش ضامن تربیت نفوس انسانها و پایانگر ظلم و ستم و جنگ و خونریزی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خانه خدا احترام می‌گذارد،هرگز بی دلیل به قوم و جمعیتی حمله نمی‌کند،او اهل منطق و حساب است،پیروانش به او عشق می‌ورزند،او به راستی همه انسانها را به سوی محبوبشان اللّٰه دعوت می‌کند،و اگر دشمنانش جنگ را بر او تحمیل نکنند او طالب صلح و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فتح حدیبیه تمام گناهانی که قبل از هجرت،و بعد از هجرت، یا تمام گناهانی که قبل از این ماجرا و حتی در آینده ممکن بود به او نسبت دهند همه را شست،و چون خداوند این پیروزی را نصیب پیامبر ص نمود می‌توان گفت خداوند همه آنها را شستشو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این گناهان،گناهان واقعی نبود،بلکه گناهانی بود پنداری و در افکار مردم و در باور آنها،چنان که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داستان موسی ع</w:t>
      </w:r>
    </w:p>
    <w:p>
      <w:pPr>
        <w:pStyle w:val="BookText"/>
        <w:rPr/>
      </w:pPr>
      <w:r>
        <w:rPr>
          <w:rFonts w:ascii="IRNazanin" w:hAnsi="IRNazanin" w:eastAsia="IRNazanin"/>
          <w:color w:val="111111"/>
          <w:sz w:val="28"/>
          <w:sz w:val="28"/>
          <w:szCs w:val="28"/>
          <w:rtl w:val="true"/>
          <w:lang w:bidi="fa-IR"/>
        </w:rPr>
        <w:t>می‌خوانیم که موسی به پیشگاه خدا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عَلَیَّ ذَنْبٌ فَأَخٰافُ أَنْ یَقْتُلُونِ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 بر من گناهی دارند که می‌ترسم به جرم آن گناه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گناه او چیزی جز یاری فرد مظلومی از بنی اسرائیل و کوبیدن ستمگری از فرعونیان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نه تنها گناه نبود بلکه حمایت از مظلوم،بود ولی  از دریچه چشم فرعونیان گناه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آثار شوم و تبعات کاری است،ظهور اسلام در آغاز،زندگی مشرکان را به هم ریخت،ولی پیروزیهای بعد سبب شد که آن تبعات به دست فراموشی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خانه کهنه و فرسوده‌ای را که سر پناه فعلی ما است،و به آن دلبستگی داریم خراب کنند ممکن است این کار را تخطئه کنیم،ولی بعد از آنکه ساختمانی محکم و مجهز بجای آن ساخته شد،و تمام ناراحتیها بر طرف گشت،قضاوت ما به کلی دگرگون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مکه،چه قبل از هجرت و چه بعد از آن،ذهنیات نادرستی در باره اسلام و شخص پیامبر ص داشتند که پیروزیهای بعد بر همه آنها خط بطلان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رابطه آمرزش این گناهان را با مساله فتح حدیبیه در نظر بگیریم مطلب کاملا روشن است،رابطه‌ای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لِیَغْفِرَ لَکَ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و کلید رمز برای گشودن معنی آیه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آنها که به این نکته توجه نکرده‌اند در اینجا مقام عصمت پیامبر ص را زیر سؤال برده‌اند و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قائل شده‌اند که خدا در پرتو فتح حدیبیه آنها را بخشیده است،یا آیه را بر خلاف ظاهر معنی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گناهانی است که مردم در باره پیامبر ص مرتکب شده بودند مانند اذیت و آزارها،که با فتح حدیبیه از میان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ذنب اضافه به مفعول شده نه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معنی گناهان فرضی تفسیر کرده‌اند که اگر فرضا گناهی در آینده یا گذشته مرتکب می‌شدی ما آنها را می‌بخشیدیم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روشن است که همه اینها تکلفاتی است بدون دلیل، چه اینکه اگر ما عصمت انبیاء را مخدوش کنیم فلسفه وجودی آنها از میان می‌رود،زیرا پیامبر ص باید در همه چیز سرمشق باشد،چگونه یک فرد گنهکار می‌تواند این نقش را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او خود نیاز به رهبر و راهنمای دیگری دارد تا هدایتش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تفسیرهای دیگر نیز بسیار مخالف ظاهر است و اشکال مهم این است که ارتباط آمرزش گناه را از مساله صلح حدیبیه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تفسیر همان است که در بالا اشاره شد که هر سه سؤال را یک جا پاسخ می‌گوید،و ارتباط جمله‌های آیه را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در باره نخستین موهبت از مواهب چهارگانه‌ای است که خداوند در پرتو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پیامبرش داد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نعمت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 جاده صاف و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شکست ناپذیر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پیروزی حدیبیه چیزی نیست که بر کسی مکتوم بماند،اسلام به سرعت گسترش یافت،قلوب آماده را تسخیر کرد،عظمت تعلیمات آن بر همگان آشکار شد،سمپاشیها را خنثی نمود،نعمت خداوندی را کامل کرد، و براهی مستقیم به سوی پیروزیهای عظیم هموار ساخت به طوری که در ماجرای</w:t>
      </w:r>
      <w:bookmarkStart w:id="43" w:name="pg10268_92217"/>
    </w:p>
    <w:p>
      <w:pPr>
        <w:pStyle w:val="BookText"/>
        <w:rPr/>
      </w:pPr>
      <w:bookmarkEnd w:id="43"/>
      <w:r>
        <w:rPr>
          <w:rFonts w:ascii="IRNazanin" w:hAnsi="IRNazanin" w:eastAsia="IRNazanin"/>
          <w:color w:val="111111"/>
          <w:sz w:val="28"/>
          <w:sz w:val="28"/>
          <w:szCs w:val="28"/>
          <w:rtl w:val="true"/>
          <w:lang w:bidi="fa-IR"/>
        </w:rPr>
        <w:t>فتح مکه لشکر اسلام بدون هیچگونه مقاومت مهمترین دژ دشمن را گشود</w:t>
      </w:r>
      <w:r>
        <w:rPr>
          <w:rFonts w:eastAsia="IRNazanin" w:cs="IRNazanin"/>
          <w:color w:val="111111"/>
          <w:sz w:val="28"/>
          <w:szCs w:val="28"/>
          <w:rtl w:val="true"/>
          <w:lang w:bidi="fa-IR"/>
        </w:rPr>
        <w:t>.</w:t>
      </w:r>
    </w:p>
    <w:p>
      <w:pPr>
        <w:pStyle w:val="Heading5"/>
        <w:numPr>
          <w:ilvl w:val="4"/>
          <w:numId w:val="1"/>
        </w:numPr>
        <w:rPr/>
      </w:pPr>
      <w:bookmarkStart w:id="44" w:name="__RefHeading___Toc3877933_1067777946"/>
      <w:bookmarkStart w:id="45" w:name="_Toc18"/>
      <w:bookmarkEnd w:id="44"/>
      <w:r>
        <w:rPr/>
        <w:t>2</w:t>
      </w:r>
      <w:r>
        <w:rPr>
          <w:rtl w:val="true"/>
        </w:rPr>
        <w:t>-</w:t>
      </w:r>
      <w:r>
        <w:rPr>
          <w:rtl w:val="true"/>
        </w:rPr>
        <w:t>منظور از</w:t>
      </w:r>
      <w:r>
        <w:rPr>
          <w:rtl w:val="true"/>
        </w:rPr>
        <w:t xml:space="preserve">" </w:t>
      </w:r>
      <w:r>
        <w:rPr>
          <w:rtl w:val="true"/>
        </w:rPr>
        <w:t xml:space="preserve">مٰا تَقَدَّمَ </w:t>
      </w:r>
      <w:r>
        <w:rPr>
          <w:rtl w:val="true"/>
        </w:rPr>
        <w:t>"</w:t>
      </w:r>
      <w:r>
        <w:rPr>
          <w:rtl w:val="true"/>
        </w:rPr>
        <w:t>و</w:t>
      </w:r>
      <w:r>
        <w:rPr>
          <w:rtl w:val="true"/>
        </w:rPr>
        <w:t xml:space="preserve">" </w:t>
      </w:r>
      <w:r>
        <w:rPr>
          <w:rtl w:val="true"/>
        </w:rPr>
        <w:t xml:space="preserve">مٰا تَأَخَّرَ </w:t>
      </w:r>
      <w:r>
        <w:rPr>
          <w:rtl w:val="true"/>
        </w:rPr>
        <w:t>"</w:t>
      </w:r>
      <w:r>
        <w:rPr>
          <w:rtl w:val="true"/>
        </w:rPr>
        <w:t>چیست؟</w:t>
      </w:r>
      <w:bookmarkEnd w:id="45"/>
    </w:p>
    <w:p>
      <w:pPr>
        <w:pStyle w:val="BookText"/>
        <w:rPr/>
      </w:pPr>
      <w:r>
        <w:rPr>
          <w:rFonts w:ascii="IRNazanin" w:hAnsi="IRNazanin" w:eastAsia="IRNazanin"/>
          <w:color w:val="111111"/>
          <w:sz w:val="28"/>
          <w:sz w:val="28"/>
          <w:szCs w:val="28"/>
          <w:rtl w:val="true"/>
          <w:lang w:bidi="fa-IR"/>
        </w:rPr>
        <w:t>در آیه مورد بحث خواندیم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این فتح مبین گناهان متقدم و متاخر تو را بخشیده،در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چیست؟بین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عصیان و ترک اولی آدم و حوا دانسته‌اند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گناهان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مسائل مربوط به قبل از نبوت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مربوط به بعد از نبوت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آنچه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آنچه بعد از صلح حدیبیه رخ داده است مربوط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تفسیری که در باره اصل معنی آیه،و مخصوصا رابطه این آمرزش،با مساله فتح حدیبیه بیان کردیم روشن می‌شود که مراد تمام نسبتهای ناروا و گناهانی است که به زعم خود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پیغمبر اکرم نسبت می‌دادند،و اگر این پیروزی بزرگ نصیب نشده بود تمام این گناهان را قطعی می‌پنداشتند،ولی با حصول این پیروزی هم نسبتهای ناروای گذشته برچیده شد،و هم آنچه ممکن بود در آینده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این تفسیر حدیثی است که از امام علی ابن موسی الرضا ع آمده است که مامون هنگامی که از این آیه سؤال کرد امام در پاسخ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نزد مشرکان مکه گناهش سنگینتر از رسول اللّٰه ص نبود،زیرا آنها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می‌پرستیدند،هنگامی که پیامبر ص آنها را به توحید دعوت کرد بسیار بر آنها گران آمد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همه خدایان ما را تبدیل به یک</w:t>
      </w:r>
    </w:p>
    <w:p>
      <w:pPr>
        <w:pStyle w:val="BookText"/>
        <w:rPr/>
      </w:pPr>
      <w:r>
        <w:rPr>
          <w:rFonts w:ascii="IRNazanin" w:hAnsi="IRNazanin" w:eastAsia="IRNazanin"/>
          <w:color w:val="111111"/>
          <w:sz w:val="28"/>
          <w:sz w:val="28"/>
          <w:szCs w:val="28"/>
          <w:rtl w:val="true"/>
          <w:lang w:bidi="fa-IR"/>
        </w:rPr>
        <w:t>خدا کرده؟چیز عجیبی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چنین چیزی را از پدران خود نشنیده‌ایم این فقط یک دروغ بزرگ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هنگامی که خداوند مکه را برای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صلح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 خداوند فرمود ای محمد ص ما فتح مبینی را برای تو فراهم کردیم تا گناهان گذشته و آینده‌ای که نزد مشرکان عرب بخاطر دعوت به توحید داشته و داری ببخشد،زیرا بعضی از مشرکان مکه تا آن روز ایمان آورده و بعضیها از مکه بیرون رفتند و ایمان نیاوردند،ولی قادر بر انکار توحید نبودند،و لذا گناه پیامبر در نظر آنها نیز بخاطر پیروزی بخشوده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مامون این سخن را شنید عرض کرد بارک اللّٰه ای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الثقلین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w:t>
      </w:r>
      <w:r>
        <w:rPr>
          <w:rFonts w:eastAsia="IRNazanin" w:cs="IRNazanin"/>
          <w:color w:val="111111"/>
          <w:sz w:val="28"/>
          <w:szCs w:val="28"/>
          <w:rtl w:val="true"/>
          <w:lang w:bidi="fa-IR"/>
        </w:rPr>
        <w:t>).</w:t>
      </w:r>
      <w:bookmarkStart w:id="46" w:name="pg10268_92219"/>
    </w:p>
    <w:p>
      <w:pPr>
        <w:pStyle w:val="Heading3"/>
        <w:numPr>
          <w:ilvl w:val="2"/>
          <w:numId w:val="1"/>
        </w:numPr>
        <w:rPr/>
      </w:pPr>
      <w:bookmarkStart w:id="47" w:name="__RefHeading___Toc3877935_1067777946"/>
      <w:bookmarkStart w:id="48" w:name="_Toc19"/>
      <w:bookmarkEnd w:id="46"/>
      <w:bookmarkEnd w:id="47"/>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4</w:t>
      </w:r>
      <w:r>
        <w:rPr>
          <w:rtl w:val="true"/>
        </w:rPr>
        <w:t>]</w:t>
      </w:r>
      <w:bookmarkEnd w:id="48"/>
    </w:p>
    <w:p>
      <w:pPr>
        <w:pStyle w:val="Heading4"/>
        <w:numPr>
          <w:ilvl w:val="3"/>
          <w:numId w:val="1"/>
        </w:numPr>
        <w:rPr/>
      </w:pPr>
      <w:bookmarkStart w:id="49" w:name="__RefHeading___Toc3877937_1067777946"/>
      <w:bookmarkStart w:id="50" w:name="_Toc20"/>
      <w:bookmarkEnd w:id="49"/>
      <w:r>
        <w:rPr>
          <w:rtl w:val="true"/>
        </w:rPr>
        <w:t>اشاره</w:t>
      </w:r>
      <w:bookmarkEnd w:id="50"/>
    </w:p>
    <w:p>
      <w:pPr>
        <w:pStyle w:val="BookText"/>
        <w:rPr/>
      </w:pPr>
      <w:r>
        <w:rPr>
          <w:rFonts w:ascii="Amiri" w:hAnsi="Amiri" w:eastAsia="Amiri" w:cs="Amiri"/>
          <w:color w:val="111111"/>
          <w:sz w:val="28"/>
          <w:sz w:val="28"/>
          <w:szCs w:val="28"/>
          <w:rtl w:val="true"/>
          <w:lang w:bidi="ar-SA"/>
        </w:rPr>
        <w:t xml:space="preserve">هُوَ اَلَّذِی أَنْزَلَ اَلسَّکِینَةَ فِی قُلُوبِ اَلْمُؤْمِنِینَ لِیَزْدٰادُوا إِیمٰاناً مَعَ إِیمٰانِهِمْ وَ لِلّٰهِ جُنُودُ اَلسَّمٰاوٰاتِ وَ اَلْأَرْضِ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3877939_1067777946"/>
      <w:bookmarkStart w:id="52" w:name="_Toc21"/>
      <w:bookmarkEnd w:id="51"/>
      <w:r>
        <w:rPr>
          <w:rtl w:val="true"/>
        </w:rPr>
        <w:t>ترجمه</w:t>
      </w:r>
      <w:r>
        <w:rPr>
          <w:rtl w:val="true"/>
        </w:rPr>
        <w:t>:</w:t>
      </w:r>
      <w:bookmarkEnd w:id="5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سکینه و آرامش را در دلهای مؤمنان نازل کرد تا ایمانی بر ایمانشان افزوده شود،لشکر آسمانها و زمین از آن خدا است،و خداوند دانا و حکیم است</w:t>
      </w:r>
      <w:r>
        <w:rPr>
          <w:rFonts w:eastAsia="IRNazanin" w:cs="IRNazanin"/>
          <w:color w:val="111111"/>
          <w:sz w:val="28"/>
          <w:szCs w:val="28"/>
          <w:rtl w:val="true"/>
          <w:lang w:bidi="fa-IR"/>
        </w:rPr>
        <w:t>.</w:t>
      </w:r>
    </w:p>
    <w:p>
      <w:pPr>
        <w:pStyle w:val="Heading4"/>
        <w:numPr>
          <w:ilvl w:val="3"/>
          <w:numId w:val="1"/>
        </w:numPr>
        <w:rPr/>
      </w:pPr>
      <w:bookmarkStart w:id="53" w:name="__RefHeading___Toc3877941_1067777946"/>
      <w:bookmarkStart w:id="54" w:name="_Toc22"/>
      <w:bookmarkEnd w:id="53"/>
      <w:r>
        <w:rPr>
          <w:rtl w:val="true"/>
        </w:rPr>
        <w:t>تفسیر</w:t>
      </w:r>
      <w:r>
        <w:rPr>
          <w:rtl w:val="true"/>
        </w:rPr>
        <w:t>:</w:t>
      </w:r>
      <w:bookmarkEnd w:id="54"/>
    </w:p>
    <w:p>
      <w:pPr>
        <w:pStyle w:val="Heading5"/>
        <w:numPr>
          <w:ilvl w:val="4"/>
          <w:numId w:val="1"/>
        </w:numPr>
        <w:rPr/>
      </w:pPr>
      <w:bookmarkStart w:id="55" w:name="__RefHeading___Toc3877943_1067777946"/>
      <w:bookmarkStart w:id="56" w:name="_Toc23"/>
      <w:bookmarkEnd w:id="55"/>
      <w:r>
        <w:rPr>
          <w:rtl w:val="true"/>
        </w:rPr>
        <w:t>اشاره</w:t>
      </w:r>
      <w:bookmarkEnd w:id="56"/>
    </w:p>
    <w:p>
      <w:pPr>
        <w:pStyle w:val="Heading5"/>
        <w:numPr>
          <w:ilvl w:val="4"/>
          <w:numId w:val="1"/>
        </w:numPr>
        <w:rPr/>
      </w:pPr>
      <w:bookmarkStart w:id="57" w:name="__RefHeading___Toc3877945_1067777946"/>
      <w:bookmarkStart w:id="58" w:name="_Toc24"/>
      <w:bookmarkEnd w:id="57"/>
      <w:r>
        <w:rPr>
          <w:rtl w:val="true"/>
        </w:rPr>
        <w:t>نزول سکینه بر دلهای مؤمنان</w:t>
      </w:r>
      <w:bookmarkEnd w:id="58"/>
    </w:p>
    <w:p>
      <w:pPr>
        <w:pStyle w:val="BookText"/>
        <w:rPr/>
      </w:pPr>
      <w:r>
        <w:rPr>
          <w:rFonts w:ascii="IRNazanin" w:hAnsi="IRNazanin" w:eastAsia="IRNazanin"/>
          <w:color w:val="111111"/>
          <w:sz w:val="28"/>
          <w:sz w:val="28"/>
          <w:szCs w:val="28"/>
          <w:rtl w:val="true"/>
          <w:lang w:bidi="fa-IR"/>
        </w:rPr>
        <w:t>آنچه در آیات گذشته خواندیم مواهب بزرگی بود که خدا در پرتو فتح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پیامبر ص کرد،اما در آیه مورد بحث از موهبت عظیمی که بر همه مؤمنان مرحمت فرموده بحث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سکینه و آرامش را بر دلهای مؤمنان نازل کرد تا ایمانی بر ایمانشان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أَنْزَلَ السَّکِینَةَ فِی قُلُوبِ الْمُؤْمِنِینَ لِیَزْدٰادُوا إِیمٰاناً مَعَ إِیمٰانِهِمْ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سکینه و آرامش بر دل آنها فرود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لشکریان آسمانها و زمین از آن خدا است،و خداوند دانا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جُنُودُ السَّمٰاوٰاتِ</w:t>
      </w:r>
      <w:bookmarkStart w:id="59" w:name="pg10268_92220"/>
    </w:p>
    <w:p>
      <w:pPr>
        <w:pStyle w:val="BookText"/>
        <w:rPr/>
      </w:pPr>
      <w:bookmarkEnd w:id="59"/>
      <w:r>
        <w:rPr>
          <w:rFonts w:ascii="Amiri" w:hAnsi="Amiri" w:eastAsia="Amiri" w:cs="Amiri"/>
          <w:color w:val="111111"/>
          <w:sz w:val="28"/>
          <w:sz w:val="28"/>
          <w:szCs w:val="28"/>
          <w:rtl w:val="true"/>
          <w:lang w:bidi="ar-SA"/>
        </w:rPr>
        <w:t>وَ الْأَرْضِ وَ کٰانَ اللّٰهُ عَلِیماً حَکِیماً</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 w:name="__RefHeading___Toc3877947_1067777946"/>
      <w:bookmarkStart w:id="61" w:name="_Toc25"/>
      <w:bookmarkEnd w:id="60"/>
      <w:r>
        <w:rPr>
          <w:rtl w:val="true"/>
        </w:rPr>
        <w:t>این سکینه چه بود؟</w:t>
      </w:r>
      <w:bookmarkEnd w:id="61"/>
    </w:p>
    <w:p>
      <w:pPr>
        <w:pStyle w:val="BookText"/>
        <w:rPr/>
      </w:pPr>
      <w:r>
        <w:rPr>
          <w:rFonts w:ascii="IRNazanin" w:hAnsi="IRNazanin" w:eastAsia="IRNazanin"/>
          <w:color w:val="111111"/>
          <w:sz w:val="28"/>
          <w:sz w:val="28"/>
          <w:szCs w:val="28"/>
          <w:rtl w:val="true"/>
          <w:lang w:bidi="fa-IR"/>
        </w:rPr>
        <w:t>باز لازم است در اینجا به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گردیم و خود را در  فضای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جوی که بعد از صلح پیدا شد تصور کنیم،تا به عمق مفهوم آیه آشنا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خوابی 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رویایی الهی و رحمانی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یارانش وارد مسجد الحرام می‌شوند،و به دنبال آن به عزم زیارت خانه خدا حرکت کرد، غالب اصحاب فکر می‌کردند تعبیر این خواب و رؤیای صالحه در همین سفر واقع می‌شود،در حالی که مقدر چیز دیگری بود این از یک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مسلمانان محرم شده بودند و حیوانات قربانی با خود آورده بودند،اما بر خلاف انتظارشان توفیق زیارت خانه خدا نصیب آنها نشد و پیامبر ص دستور داد در همان حدیبیه شتران قربانی را نحر کنند،و از احرام بیرون آیند،کاری که برای آنها بسیار سخت و باورناکردنی بود،چرا که آداب و سنن آنها و نیز دستورات اسلام ایجاب می‌کرد تا مناسک عمره را انجام ندهند از احرام بیرون نیایند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سوم در مواد صلحنامه حدیبیه مطالبی که پذیرش آن بسیار سنگین می‌نمود،از جمله اینکه اگر کسی از قریش مسلمان شود و به مدینه پناه آورد مسلمانان او را به خانواده‌اش تحویل دهند،اما عکس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چهارم به هنگام تنظیم صلحنامه قریش حاضر نشدند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نام محمد ص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نماینده قریش با اصرار آن را حذف کرد،و حتی با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موافقت نکرد،و اصرار داشت به جای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بسمک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شود که با سنت اهل مکه سازگار بود</w:t>
      </w:r>
    </w:p>
    <w:p>
      <w:pPr>
        <w:pStyle w:val="BookText"/>
        <w:rPr/>
      </w:pPr>
      <w:r>
        <w:rPr>
          <w:rFonts w:ascii="IRNazanin" w:hAnsi="IRNazanin" w:eastAsia="IRNazanin"/>
          <w:color w:val="111111"/>
          <w:sz w:val="28"/>
          <w:sz w:val="28"/>
          <w:szCs w:val="28"/>
          <w:rtl w:val="true"/>
          <w:lang w:bidi="fa-IR"/>
        </w:rPr>
        <w:t>واضح است این امور هر کدام به تنهایی مطلب ناگواری بود تا چه رسد به مجموع آنها،و به همین جهت تزلزلی در قلوب افراد ضعیف الایمان افتاد،حتی وقتی سوره فتح نازل شد بعضی با تعجب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فتحی؟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باید لطف الهی شامل حال مسلمانان شود و سکینه و آرامش را به دلهای آنها باز گرداند،نه تنها ضعف و فتوری در آنان راه نیابد،بلکه به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لِیَزْدٰادُوا إِیمٰاناً  مَعَ إِیمٰانِهِمْ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قدرت ایمان آنها افزوده شود، آیه فوق در چنین شرایطی نازل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 سکون به معنی آرامش و اطمینان خاطری است که هر گونه شک و تردید و وحشت را از انسان زائل می‌کند و او را در طوفان حوادث ثابت قدم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آرامش ممکن است جنبه عقیدتی داشته باشد،و تزلزل اعتقاد را بر طرف سازد،یا جنبه عملی،به گونه‌ای که ثبات قدم و مقاومت و شکیبایی به انسان بخشد،و البته به تناسب بحثهایی که گذشت و تعبیرات خود آیه در اینجا بیشتر ناظر به معنی اول است،در حالی که در آیه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روی جنبه‌های عملی تکیه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دیگری ذکر کرده‌اند که در نهایت بازگشت به همین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بعضی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شده </w:t>
      </w:r>
      <w:r>
        <w:rPr>
          <w:rStyle w:val="FootnoteAnchor"/>
          <w:rtl w:val="true"/>
        </w:rPr>
        <w:footnoteReference w:id="11"/>
      </w:r>
      <w:r>
        <w:rPr>
          <w:rFonts w:ascii="IRNazanin" w:hAnsi="IRNazanin" w:eastAsia="IRNazanin"/>
          <w:color w:val="111111"/>
          <w:sz w:val="28"/>
          <w:sz w:val="28"/>
          <w:szCs w:val="28"/>
          <w:rtl w:val="true"/>
          <w:lang w:bidi="fa-IR"/>
        </w:rPr>
        <w:t xml:space="preserve">و در بعضی دیگر به نسیم بهشتی که در شکل انسانی ظاهر می‌شود و به مؤمنان آرامش می‌بخشد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نیز تاییدی است بر آنچه گفته شده،چرا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زائیده</w:t>
      </w:r>
      <w:bookmarkStart w:id="62" w:name="pg10268_92222"/>
    </w:p>
    <w:p>
      <w:pPr>
        <w:pStyle w:val="BookText"/>
        <w:rPr/>
      </w:pPr>
      <w:bookmarkEnd w:id="62"/>
      <w:r>
        <w:rPr>
          <w:rFonts w:ascii="IRNazanin" w:hAnsi="IRNazanin" w:eastAsia="IRNazanin"/>
          <w:color w:val="111111"/>
          <w:sz w:val="28"/>
          <w:sz w:val="28"/>
          <w:szCs w:val="28"/>
          <w:rtl w:val="true"/>
          <w:lang w:bidi="fa-IR"/>
        </w:rPr>
        <w:t>ایمان است و همچون نسیم بهشتی آرامبخش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است،و چنان که می‌دانیم این تعبیر در قرآن مجید گاهی به معنی ایجاد و خلقت و بخشش نعمت آمده،و چون از یک مقام عالی به مقام پائین است این تعبیر در آن بکار رفته است</w:t>
      </w:r>
      <w:r>
        <w:rPr>
          <w:rFonts w:eastAsia="IRNazanin" w:cs="IRNazanin"/>
          <w:color w:val="111111"/>
          <w:sz w:val="28"/>
          <w:szCs w:val="28"/>
          <w:rtl w:val="true"/>
          <w:lang w:bidi="fa-IR"/>
        </w:rPr>
        <w:t>.</w:t>
      </w:r>
    </w:p>
    <w:p>
      <w:pPr>
        <w:pStyle w:val="Heading4"/>
        <w:numPr>
          <w:ilvl w:val="3"/>
          <w:numId w:val="1"/>
        </w:numPr>
        <w:rPr/>
      </w:pPr>
      <w:bookmarkStart w:id="63" w:name="__RefHeading___Toc3877949_1067777946"/>
      <w:bookmarkStart w:id="64" w:name="_Toc26"/>
      <w:bookmarkEnd w:id="63"/>
      <w:r>
        <w:rPr>
          <w:rtl w:val="true"/>
        </w:rPr>
        <w:t>نکته‌ها</w:t>
      </w:r>
      <w:r>
        <w:rPr>
          <w:rtl w:val="true"/>
        </w:rPr>
        <w:t>:</w:t>
      </w:r>
      <w:bookmarkEnd w:id="64"/>
    </w:p>
    <w:p>
      <w:pPr>
        <w:pStyle w:val="Heading5"/>
        <w:numPr>
          <w:ilvl w:val="4"/>
          <w:numId w:val="1"/>
        </w:numPr>
        <w:rPr/>
      </w:pPr>
      <w:bookmarkStart w:id="65" w:name="__RefHeading___Toc3877951_1067777946"/>
      <w:bookmarkStart w:id="66" w:name="_Toc27"/>
      <w:bookmarkEnd w:id="65"/>
      <w:r>
        <w:rPr>
          <w:rtl w:val="true"/>
        </w:rPr>
        <w:t>اشاره</w:t>
      </w:r>
      <w:bookmarkEnd w:id="66"/>
    </w:p>
    <w:p>
      <w:pPr>
        <w:pStyle w:val="Heading5"/>
        <w:numPr>
          <w:ilvl w:val="4"/>
          <w:numId w:val="1"/>
        </w:numPr>
        <w:rPr/>
      </w:pPr>
      <w:bookmarkStart w:id="67" w:name="__RefHeading___Toc3877953_1067777946"/>
      <w:bookmarkStart w:id="68" w:name="_Toc28"/>
      <w:bookmarkEnd w:id="67"/>
      <w:r>
        <w:rPr/>
        <w:t>1</w:t>
      </w:r>
      <w:r>
        <w:rPr>
          <w:rtl w:val="true"/>
        </w:rPr>
        <w:t>-</w:t>
      </w:r>
      <w:r>
        <w:rPr>
          <w:rtl w:val="true"/>
        </w:rPr>
        <w:t>آرامش بی نظیر</w:t>
      </w:r>
      <w:r>
        <w:rPr>
          <w:rtl w:val="true"/>
        </w:rPr>
        <w:t>!</w:t>
      </w:r>
      <w:bookmarkEnd w:id="68"/>
    </w:p>
    <w:p>
      <w:pPr>
        <w:pStyle w:val="BookText"/>
        <w:rPr/>
      </w:pPr>
      <w:r>
        <w:rPr>
          <w:rFonts w:ascii="IRNazanin" w:hAnsi="IRNazanin" w:eastAsia="IRNazanin"/>
          <w:color w:val="111111"/>
          <w:sz w:val="28"/>
          <w:sz w:val="28"/>
          <w:szCs w:val="28"/>
          <w:rtl w:val="true"/>
          <w:lang w:bidi="fa-IR"/>
        </w:rPr>
        <w:t>اگر ایمان هیچ ثمری جز همین مساله آرامش نداشت کافی بود که انسان با تمام وجود از آن استقبال کند،تا چه رسد به ثمرات و برکات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حال مؤمنان،و افراد بی ایمان،روشنگر این حقیقت است که گروه دوم در یک حال اضطراب و نگرانی دائم به سر می‌برند،در حالی که گروه اول از اطمینان خاطر بی نظیر بهره‌مندند،و در سایه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از کسی جز خدا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یَخْشَوْنَ أَحَداً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ملامتها و سرزنش این و آن در اراده آهنینشان اثر نمی‌گذارد وَ لاٰ یَخٰافُونَ لَوْمَةَ 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به خاطر آنچه از دست داده‌اند غمگین نمی‌شوند،و به آنچه دارند دلبستگی شدید ندارند،و این دو اصل سبب می‌شود که آرامش روحی آنها به خاطر گذشته و آینده متزلزل نشود لِکَیْلاٰ تَأْسَوْا عَلیٰ مٰا فٰاتَکُمْ وَ لاٰ تَفْرَحُوا بِمٰا آتٰاکُمْ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بالآخره هرگز در برابر حوادث سخت سست نمی‌شوند،و اندوهی به خود راه نمی‌دهند،و همواره خود را برتر از دشمن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تَهِنُوا وَ لاٰ تَحْزَنُوا</w:t>
      </w:r>
      <w:bookmarkStart w:id="69" w:name="pg10268_92223"/>
    </w:p>
    <w:p>
      <w:pPr>
        <w:pStyle w:val="BookText"/>
        <w:rPr/>
      </w:pPr>
      <w:bookmarkEnd w:id="69"/>
      <w:r>
        <w:rPr>
          <w:rFonts w:ascii="Amiri" w:hAnsi="Amiri" w:eastAsia="Amiri" w:cs="Amiri"/>
          <w:color w:val="111111"/>
          <w:sz w:val="28"/>
          <w:sz w:val="28"/>
          <w:szCs w:val="28"/>
          <w:rtl w:val="true"/>
          <w:lang w:bidi="ar-SA"/>
        </w:rPr>
        <w:t xml:space="preserve">وَ أَنْتُمُ الْأَعْلَوْنَ إِنْ کُنْتُمْ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در میدان حوادث خود را تنها نمی‌بیند،دست لطف و حمایت خدا را دائما بر سر خویش احساس می‌کند،و یاری فرشتگان را در وجود خویش لمس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اضطراب حاکم بر افراد بی ایمان از خلال گفتار و رفتارشان مخصوصا به هنگام وزش طوفانهای حوادث کاملا محسوس است</w:t>
      </w:r>
      <w:r>
        <w:rPr>
          <w:rFonts w:eastAsia="IRNazanin" w:cs="IRNazanin"/>
          <w:color w:val="111111"/>
          <w:sz w:val="28"/>
          <w:szCs w:val="28"/>
          <w:rtl w:val="true"/>
          <w:lang w:bidi="fa-IR"/>
        </w:rPr>
        <w:t>.</w:t>
      </w:r>
    </w:p>
    <w:p>
      <w:pPr>
        <w:pStyle w:val="Heading5"/>
        <w:numPr>
          <w:ilvl w:val="4"/>
          <w:numId w:val="1"/>
        </w:numPr>
        <w:rPr/>
      </w:pPr>
      <w:bookmarkStart w:id="70" w:name="__RefHeading___Toc3877955_1067777946"/>
      <w:bookmarkStart w:id="71" w:name="_Toc29"/>
      <w:bookmarkEnd w:id="70"/>
      <w:r>
        <w:rPr/>
        <w:t>2</w:t>
      </w:r>
      <w:r>
        <w:rPr>
          <w:rtl w:val="true"/>
        </w:rPr>
        <w:t>-</w:t>
      </w:r>
      <w:r>
        <w:rPr>
          <w:rtl w:val="true"/>
        </w:rPr>
        <w:t>سلسله مراتب ایمان</w:t>
      </w:r>
      <w:bookmarkEnd w:id="71"/>
    </w:p>
    <w:p>
      <w:pPr>
        <w:pStyle w:val="BookText"/>
        <w:rPr/>
      </w:pPr>
      <w:r>
        <w:rPr>
          <w:rFonts w:ascii="IRNazanin" w:hAnsi="IRNazanin" w:eastAsia="IRNazanin"/>
          <w:color w:val="111111"/>
          <w:sz w:val="28"/>
          <w:sz w:val="28"/>
          <w:szCs w:val="28"/>
          <w:rtl w:val="true"/>
          <w:lang w:bidi="fa-IR"/>
        </w:rPr>
        <w:t>ایمان چه به معنی علم و آگاهی و معرفت باشد،و چه به معنی روح تسلیم و پذیرش در برابر حق،دارای درجات و سلسله مراتبی است،چرا که علم، درجات دارد،و پذیرش و تسلیم نیز دارای مراتب مختلفی است،و حتی عشق و شور و محبت توأم با ایمان نیز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بحث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لِیَزْدٰادُوا إِیمٰاناً مَعَ إِیمٰانِهِمْ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تاکیدی بر این حقیقت است،و به همین دلیل یک فرد مؤمن هرگز نباید در یک مرحله از ایمان متوقف گردد،او دائما به سوی درجات بالاتر از طریق خودسازی و علم و عمل گام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الایمان عشر درجات بمنزلة السلم یصعد منه مرقاة بعد مرقاة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ده درجه دارد همچون نردبان که پله پله از آن بالا می‌روند</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از آن حضرت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ایمان را بر هفت سهم تقسیم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نیکی،و صدق،و یقین،و رضا،و وفا،و علم،و حلم،سپس آن را در میان مردم توزیع نموده،کسی که تمام این هفت سهم را دارد مؤمن کامل و متعهد است و برای بعضی از مردم یک سهم،دو سهم،و بعضی سه سهم قرار</w:t>
      </w:r>
      <w:bookmarkStart w:id="72" w:name="pg10268_92224"/>
    </w:p>
    <w:p>
      <w:pPr>
        <w:pStyle w:val="BookText"/>
        <w:rPr/>
      </w:pPr>
      <w:bookmarkEnd w:id="72"/>
      <w:r>
        <w:rPr>
          <w:rFonts w:ascii="IRNazanin" w:hAnsi="IRNazanin" w:eastAsia="IRNazanin"/>
          <w:color w:val="111111"/>
          <w:sz w:val="28"/>
          <w:sz w:val="28"/>
          <w:szCs w:val="28"/>
          <w:rtl w:val="true"/>
          <w:lang w:bidi="fa-IR"/>
        </w:rPr>
        <w:t>داده،تا به هفت سهم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وظیفه صاحب دو سهم است بر دوش صاحب یک سهم حمل نکنید،و آنچه مربوط به صاحب سه سهم است بر دوش صاحب دو سهم ننهید مبادا بارشان سنگین شود و به زحمت افتند</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روشن می‌شود آنچه از بعضی نقل کرده‌اند که ایمان کم و زیاد ندارد،بسیار بی اساس است،زیرا نه با واقعیتهای علمی می‌سازد و نه با روایات اسلامی</w:t>
      </w:r>
      <w:r>
        <w:rPr>
          <w:rFonts w:eastAsia="IRNazanin" w:cs="IRNazanin"/>
          <w:color w:val="111111"/>
          <w:sz w:val="28"/>
          <w:szCs w:val="28"/>
          <w:rtl w:val="true"/>
          <w:lang w:bidi="fa-IR"/>
        </w:rPr>
        <w:t>.</w:t>
      </w:r>
    </w:p>
    <w:p>
      <w:pPr>
        <w:pStyle w:val="Heading5"/>
        <w:numPr>
          <w:ilvl w:val="4"/>
          <w:numId w:val="1"/>
        </w:numPr>
        <w:rPr/>
      </w:pPr>
      <w:bookmarkStart w:id="73" w:name="__RefHeading___Toc3877957_1067777946"/>
      <w:bookmarkStart w:id="74" w:name="_Toc30"/>
      <w:bookmarkEnd w:id="73"/>
      <w:r>
        <w:rPr/>
        <w:t>3</w:t>
      </w:r>
      <w:r>
        <w:rPr>
          <w:rtl w:val="true"/>
        </w:rPr>
        <w:t>-</w:t>
      </w:r>
      <w:r>
        <w:rPr>
          <w:rtl w:val="true"/>
        </w:rPr>
        <w:t>دو وسیله مهم آرامش</w:t>
      </w:r>
      <w:bookmarkEnd w:id="74"/>
    </w:p>
    <w:p>
      <w:pPr>
        <w:pStyle w:val="BookText"/>
        <w:rPr/>
      </w:pPr>
      <w:r>
        <w:rPr>
          <w:rFonts w:ascii="IRNazanin" w:hAnsi="IRNazanin" w:eastAsia="IRNazanin"/>
          <w:color w:val="111111"/>
          <w:sz w:val="28"/>
          <w:sz w:val="28"/>
          <w:szCs w:val="28"/>
          <w:rtl w:val="true"/>
          <w:lang w:bidi="fa-IR"/>
        </w:rPr>
        <w:t xml:space="preserve">در ذیل آیه مورد بحث دو جمله خواندیم که هر کدام بیانگر یکی از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جنود السماوات و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آسمانها و زمین از آن خدا و تحت فرمان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اللّٰهُ عَلِیماً حَکِیماً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علیم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به انسان می‌گوید اگر با خدا باشی تمام قوای زمین و آسمان با تو است،و دومی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نیازها و مشکلات و گرفتاریهای تو را می‌داند و هم از تلاشها و کوششها و اطاعت و بندگی تو با خبر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ایمان به این دو اصل چگونه ممکن است آرامش خاطر بر وجود انسان حاکم نگردد؟</w:t>
      </w:r>
      <w:r>
        <w:rPr>
          <w:rFonts w:eastAsia="IRNazanin" w:cs="IRNazanin"/>
          <w:color w:val="111111"/>
          <w:sz w:val="28"/>
          <w:szCs w:val="28"/>
          <w:rtl w:val="true"/>
          <w:lang w:bidi="fa-IR"/>
        </w:rPr>
        <w:t>.</w:t>
      </w:r>
      <w:bookmarkStart w:id="75" w:name="pg10268_92225"/>
    </w:p>
    <w:p>
      <w:pPr>
        <w:pStyle w:val="Heading3"/>
        <w:numPr>
          <w:ilvl w:val="2"/>
          <w:numId w:val="1"/>
        </w:numPr>
        <w:rPr/>
      </w:pPr>
      <w:bookmarkStart w:id="76" w:name="__RefHeading___Toc3877959_1067777946"/>
      <w:bookmarkStart w:id="77" w:name="_Toc31"/>
      <w:bookmarkEnd w:id="75"/>
      <w:bookmarkEnd w:id="76"/>
      <w:r>
        <w:rPr>
          <w:rtl w:val="true"/>
        </w:rPr>
        <w:t>[</w:t>
      </w:r>
      <w:r>
        <w:rPr>
          <w:rtl w:val="true"/>
        </w:rPr>
        <w:t xml:space="preserve">سوره الفتح </w:t>
      </w:r>
      <w:r>
        <w:rPr>
          <w:rtl w:val="true"/>
        </w:rPr>
        <w:t>(</w:t>
      </w:r>
      <w:r>
        <w:rPr/>
        <w:t>48</w:t>
      </w:r>
      <w:r>
        <w:rPr>
          <w:rtl w:val="true"/>
        </w:rPr>
        <w:t xml:space="preserve">): </w:t>
      </w:r>
      <w:r>
        <w:rPr>
          <w:rtl w:val="true"/>
        </w:rPr>
        <w:t xml:space="preserve">آیات </w:t>
      </w:r>
      <w:r>
        <w:rPr/>
        <w:t>5</w:t>
      </w:r>
      <w:r>
        <w:rPr>
          <w:rtl w:val="true"/>
        </w:rPr>
        <w:t xml:space="preserve"> </w:t>
      </w:r>
      <w:r>
        <w:rPr>
          <w:rtl w:val="true"/>
        </w:rPr>
        <w:t xml:space="preserve">تا </w:t>
      </w:r>
      <w:r>
        <w:rPr/>
        <w:t>7</w:t>
      </w:r>
      <w:r>
        <w:rPr>
          <w:rtl w:val="true"/>
        </w:rPr>
        <w:t>]</w:t>
      </w:r>
      <w:bookmarkEnd w:id="77"/>
    </w:p>
    <w:p>
      <w:pPr>
        <w:pStyle w:val="Heading4"/>
        <w:numPr>
          <w:ilvl w:val="3"/>
          <w:numId w:val="1"/>
        </w:numPr>
        <w:rPr/>
      </w:pPr>
      <w:bookmarkStart w:id="78" w:name="__RefHeading___Toc3877961_1067777946"/>
      <w:bookmarkStart w:id="79" w:name="_Toc32"/>
      <w:bookmarkEnd w:id="78"/>
      <w:r>
        <w:rPr>
          <w:rtl w:val="true"/>
        </w:rPr>
        <w:t>اشاره</w:t>
      </w:r>
      <w:bookmarkEnd w:id="79"/>
    </w:p>
    <w:p>
      <w:pPr>
        <w:pStyle w:val="BookText"/>
        <w:rPr/>
      </w:pPr>
      <w:r>
        <w:rPr>
          <w:rFonts w:ascii="Amiri" w:hAnsi="Amiri" w:eastAsia="Amiri" w:cs="Amiri"/>
          <w:color w:val="111111"/>
          <w:sz w:val="28"/>
          <w:sz w:val="28"/>
          <w:szCs w:val="28"/>
          <w:rtl w:val="true"/>
          <w:lang w:bidi="ar-SA"/>
        </w:rPr>
        <w:t xml:space="preserve">لِیُدْخِلَ اَلْمُؤْمِنِینَ وَ اَلْمُؤْمِنٰاتِ جَنّٰاتٍ تَجْرِی مِنْ تَحْتِهَا اَلْأَنْهٰارُ خٰالِدِینَ فِیهٰا وَ یُکَفِّرَ عَنْهُمْ سَیِّئٰاتِهِمْ وَ کٰانَ ذٰلِکَ عِنْدَ اَللّٰهِ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یُعَذِّبَ اَلْمُنٰافِقِینَ وَ اَلْمُنٰافِقٰاتِ وَ اَلْمُشْرِکِینَ وَ اَلْمُشْرِکٰاتِ اَلظّٰانِّینَ بِاللّٰهِ ظَنَّ اَلسَّوْءِ عَلَیْهِمْ دٰائِرَةُ اَلسَّوْءِ وَ غَضِبَ اَللّٰهُ عَلَیْهِمْ وَ لَعَنَهُمْ وَ أَعَدَّ لَهُمْ جَهَنَّمَ وَ سٰاءَتْ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جُنُودُ اَلسَّمٰاوٰاتِ وَ اَلْأَرْضِ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3877963_1067777946"/>
      <w:bookmarkStart w:id="81" w:name="_Toc33"/>
      <w:bookmarkEnd w:id="80"/>
      <w:r>
        <w:rPr>
          <w:rtl w:val="true"/>
        </w:rPr>
        <w:t>ترجمه</w:t>
      </w:r>
      <w:r>
        <w:rPr>
          <w:rtl w:val="true"/>
        </w:rPr>
        <w:t>:</w:t>
      </w:r>
      <w:bookmarkEnd w:id="8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این فتح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که مردان و زنان با ایمان را در باغهایی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کند که نهرها از زیر درختانش جاری است،و گناهان آنها را ببخشد، و این نزد خدا پیروزی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مردان و زنان منافق و مردان و زنان مشرک را که به خدا گمان بد می‌برند مجازات کند،حوادث سویی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مؤمنان انتظار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 خودشان نازل می‌شود،خداوند آنها را غضب کرده،و آنها را از رحمت خود دور ساخته، و جهنم را برای آنها آماده کرده،و چه بد سرانجامی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آسمانها و زمین تنها از آن خدا است،و خداوند شکست ناپذیر و حکیم است</w:t>
      </w:r>
      <w:r>
        <w:rPr>
          <w:rFonts w:eastAsia="IRNazanin" w:cs="IRNazanin"/>
          <w:color w:val="111111"/>
          <w:sz w:val="28"/>
          <w:szCs w:val="28"/>
          <w:rtl w:val="true"/>
          <w:lang w:bidi="fa-IR"/>
        </w:rPr>
        <w:t>.</w:t>
      </w:r>
      <w:bookmarkStart w:id="82" w:name="pg10268_92226"/>
    </w:p>
    <w:p>
      <w:pPr>
        <w:pStyle w:val="Heading4"/>
        <w:numPr>
          <w:ilvl w:val="3"/>
          <w:numId w:val="1"/>
        </w:numPr>
        <w:rPr/>
      </w:pPr>
      <w:bookmarkStart w:id="83" w:name="__RefHeading___Toc3877965_1067777946"/>
      <w:bookmarkStart w:id="84" w:name="_Toc34"/>
      <w:bookmarkEnd w:id="82"/>
      <w:bookmarkEnd w:id="83"/>
      <w:r>
        <w:rPr>
          <w:rtl w:val="true"/>
        </w:rPr>
        <w:t>تفسیر</w:t>
      </w:r>
      <w:r>
        <w:rPr>
          <w:rtl w:val="true"/>
        </w:rPr>
        <w:t>:</w:t>
      </w:r>
      <w:bookmarkEnd w:id="84"/>
    </w:p>
    <w:p>
      <w:pPr>
        <w:pStyle w:val="BookText"/>
        <w:rPr/>
      </w:pPr>
      <w:r>
        <w:rPr>
          <w:rFonts w:ascii="IRNazanin" w:hAnsi="IRNazanin" w:eastAsia="IRNazanin"/>
          <w:color w:val="111111"/>
          <w:sz w:val="28"/>
          <w:sz w:val="28"/>
          <w:szCs w:val="28"/>
          <w:rtl w:val="true"/>
          <w:lang w:bidi="fa-IR"/>
        </w:rPr>
        <w:t>نتیجه دیگر فتح المبین</w:t>
      </w:r>
    </w:p>
    <w:p>
      <w:pPr>
        <w:pStyle w:val="BookText"/>
        <w:rPr/>
      </w:pPr>
      <w:r>
        <w:rPr>
          <w:rFonts w:ascii="IRNazanin" w:hAnsi="IRNazanin" w:eastAsia="IRNazanin"/>
          <w:color w:val="111111"/>
          <w:sz w:val="28"/>
          <w:sz w:val="28"/>
          <w:szCs w:val="28"/>
          <w:rtl w:val="true"/>
          <w:lang w:bidi="fa-IR"/>
        </w:rPr>
        <w:t>جمعی از مفسران شیعه و اهل سنت نقل کرده‌اند هنگامی که 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پیغمبر اسلام ص در آیات نخستین این سوره داده شد بعضی از مسلمانان که از 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دلتنگ و نگران بودند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لک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بین اللّٰه لک ما ذا یفعل بک، فما ذا یفعل بنا؟فنزلت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لِیُدْخِلَ الْمُؤْمِنِینَ وَ الْمُؤْمِنٰاتِ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باد بر تو این همه مواهب الهی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آنچه را به تو داده و می‌دهد بیان کرده،بما چه خواهد داد؟در اینجا نخستین آیه مورد بحث نازل شد و به مؤمنان بشارت داد که برای آنها نیز پاداشهای بزرگی فراهم شده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حال،این آیات هم چنان در ارتباط با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بازتابهای مختلف آن در افکار مردم،و نتائج پر بار آن سخن می‌گوید،و سرنوشت هر گروه را در این بوته آزمایش بزرگ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دیگر از این فتح عظیم آن بود که مردان و زنان با ایمان را در باغهایی از بهشت وارد کند که نهرها از زیر درختانش جاری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لِیُدْخِلَ الْمُؤْمِنِینَ وَ الْمُؤْمِنٰاتِ جَنّٰاتٍ تَجْرِی مِنْ تَحْتِهَا الْأَنْهٰارُ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در آن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نعمت بزرگ هرگز از آنان سلب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علاوه بر این هدف این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 اعمال آنها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عفوشان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یُکَفِّرَ عَنْهُمْ سَیِّئٰاتِهِمْ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نزد خدا پیروزی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عِنْدَ اللّٰهِ فَوْزاً عَظِیماً</w:t>
      </w:r>
      <w:r>
        <w:rPr>
          <w:rFonts w:eastAsia="IRNazanin" w:cs="IRNazanin"/>
          <w:color w:val="111111"/>
          <w:sz w:val="28"/>
          <w:szCs w:val="28"/>
          <w:rtl w:val="true"/>
          <w:lang w:bidi="fa-IR"/>
        </w:rPr>
        <w:t>)</w:t>
      </w:r>
    </w:p>
    <w:p>
      <w:pPr>
        <w:pStyle w:val="BookText"/>
        <w:rPr/>
      </w:pP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خداوند در برابر آن چهار موهبتی که به پیامبرش در فتح المبین داد،دو موهبت عظیم نیز به مؤمنان ارزانی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جاویدان با تمام نعمتهایش،و عفو و گذشت از لغزشهای آنها،علاوه بر سکینه و آرامش روحی که در این دنیا به آنها بخشید،و مجموعه این سه نعمت فوز عظیم و پیروزی بزرگی است برای کسانی که از این بوته امتحان سالم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مجید معمولا با 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و گاهی نیز همراه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آمده،بنا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پیروزی و نیل به خیرات توأم با سلامت است،و این در صورتی است که نجات آخرت در آن باشد هر چند با از دست دادن مواهب مادی دنیا همراه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معروفی امیر مؤمنان علی ع آن گاه که فرق مبارکش در محراب عبادت با شمشیر جنایتکار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شکافته شد صدا زد</w:t>
      </w:r>
    </w:p>
    <w:p>
      <w:pPr>
        <w:pStyle w:val="BookText"/>
        <w:rPr/>
      </w:pP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 کعبه پیروز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 نامه من با خون سرم امضا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گاهی امتحانات پروردگار آن چنان سخت و طاقت‌فرسا است که ایمانهای سست را از بیخ و بن بر می‌کند،و قلبها را واژگون می‌کند،تنها مؤمنان راستین که از نعمت سکینه و آرامش بهره‌مندند مقاومت می‌کنند،و از پیامدهای</w:t>
      </w:r>
    </w:p>
    <w:p>
      <w:pPr>
        <w:pStyle w:val="BookText"/>
        <w:rPr/>
      </w:pPr>
      <w:r>
        <w:rPr>
          <w:rFonts w:ascii="IRNazanin" w:hAnsi="IRNazanin" w:eastAsia="IRNazanin"/>
          <w:color w:val="111111"/>
          <w:sz w:val="28"/>
          <w:sz w:val="28"/>
          <w:szCs w:val="28"/>
          <w:rtl w:val="true"/>
          <w:lang w:bidi="fa-IR"/>
        </w:rPr>
        <w:t>آن در قیامت نیز بهره‌مند خواهند بود و این راستی فوز عظیمی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برابر این گروه،گروهی منافقان و مشرکان بی ایمان بودند که در آیه بعد سرنوشتشان این گونه ترسیم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دیگر این است که خداوند مردان و زنان منافق،و مردان و زنان مشرک را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یُعَذِّبَ الْمُنٰافِقِینَ وَ الْمُنٰافِقٰاتِ وَ الْمُشْرِکِینَ وَ الْمُشْرِکٰاتِ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به خدا گمان بد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اَلظّٰانِّینَ بِاللّٰهِ ظَنَّ السَّوْءِ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منافقان به هنگام حرکت پیامبر ص و مؤمنان از مدینه گمان داشتند که این گروه هرگز سالم به مدینه باز نخواهند گشت،چنان که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ظَنَنْتُمْ أَنْ لَنْ یَنْقَلِبَ الرَّسُولُ وَ الْمُؤْمِنُونَ إِلیٰ أَهْلِیهِمْ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مشرکان نیز گمان داشتند که محمد ص با این جمع کم،و نداشتن اسلحه کافی،سالم به مدینه باز نخواهد گشت،و ستاره اسلام به زودی افول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توضیح این عذاب و مجازات پرداخته و تحت چهار عنوان آن را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 پیش آمدهای سوء تنها بر این گروه نازل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عَلَیْهِمْ دٰائِرَةُ السَّوْءِ </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حوادث و رویدادهایی است که برای انسان پیش می‌آید،اعم از خوب و بد،ولی در اینجا با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حوادث نامطلوب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غضب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غَضِبَ اللّٰهُ عَلَیْهِمْ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آنها را از رحمت خود دور ساخته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را برای آنها از هم اکنون فراهم ساخته،و چه 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أَعَدَّ لَهُمْ جَهَنَّمَ وَ سٰاءَتْ مَصِیراً </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توجه این که در صحنه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مردان مسلمان بودند، و در نقطه مقابل نیز مردان منافق و مشرک،ولی در آیات فوق قرآن زنان و مردان را در آن فوز عظیم،و این عذاب الیم،مشترک شمرده،این بخاطر آن است که مردان با ایمان که در میدان نبرد حاضر می‌شوند بدون پشتیبانی زنان با ایمان، و مردان منافق بدون همکاری زنان منافق،به اهداف خود نائل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اسلام دین مردان نیست که شخصیت زنان را نادیده بگیرد،و لذا در هر مورد که عدم ذکر نام زنان مفهوم انحصاری به کلام می‌دهد آنها را صریحا مطرح می‌کند،تا معلوم شود اسلام متعلق به همه انسانها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بار دیگر به عظمت قدرت خداوند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و لشکریان آسمان و زمین از آن خدا است و خداوند عزیز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لِلّٰهِ جُنُودُ السَّمٰاوٰاتِ وَ الْأَرْضِ وَ کٰانَ اللّٰهُ عَزِیزاً حَکِیماً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یک بار در ذیل مقامات و مواهب اهل ایمان آمد،و یک بار هم در اینجا در ذیل مجازات منافقان و مشرکان،تا روشن شود خداوندی که تمام جنود آسمان و زمین تحت فرمانش قرار دارند هم قدرت بر آن دارد هم توانایی بر این،هر گاه دریای رحمتش موج زند شایستگان را هر جا باشند شامل می‌شود، و هر گاه آتش قهر و غضبش زبانه کشد مجرمی را قدرت فرار از آن نیست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به هنگام ذکر مؤمنان،خداوند توصیف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مناسب مقام رحمت است،ولی در مورد منافق و مشرکان توصیف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bookmarkStart w:id="85" w:name="pg10268_92230"/>
    </w:p>
    <w:p>
      <w:pPr>
        <w:pStyle w:val="BookText"/>
        <w:rPr/>
      </w:pPr>
      <w:bookmarkEnd w:id="85"/>
      <w:r>
        <w:rPr>
          <w:rFonts w:ascii="IRNazanin" w:hAnsi="IRNazanin" w:eastAsia="IRNazanin"/>
          <w:color w:val="111111"/>
          <w:sz w:val="28"/>
          <w:sz w:val="28"/>
          <w:szCs w:val="28"/>
          <w:rtl w:val="true"/>
          <w:lang w:bidi="fa-IR"/>
        </w:rPr>
        <w:t>و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مناسب مقام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آسمان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معنی وسیعی دارد که هم لشکریان فرشتگان الهی را شامل می‌شود و هم لشکریانی همچون صاعقه،زلزله‌ها،طوفانها،سیلابها و امواج و نیروهای نامرئی دیگری که ما از آن آگاهی نداریم،چرا که همه جنود الهی هستند و سر بر فرمان او دارند</w:t>
      </w:r>
      <w:r>
        <w:rPr>
          <w:rFonts w:eastAsia="IRNazanin" w:cs="IRNazanin"/>
          <w:color w:val="111111"/>
          <w:sz w:val="28"/>
          <w:szCs w:val="28"/>
          <w:rtl w:val="true"/>
          <w:lang w:bidi="fa-IR"/>
        </w:rPr>
        <w:t>.</w:t>
      </w:r>
    </w:p>
    <w:p>
      <w:pPr>
        <w:pStyle w:val="Heading4"/>
        <w:numPr>
          <w:ilvl w:val="3"/>
          <w:numId w:val="1"/>
        </w:numPr>
        <w:rPr/>
      </w:pPr>
      <w:bookmarkStart w:id="86" w:name="__RefHeading___Toc3877967_1067777946"/>
      <w:bookmarkStart w:id="87" w:name="_Toc35"/>
      <w:bookmarkEnd w:id="86"/>
      <w:r>
        <w:rPr>
          <w:rtl w:val="true"/>
        </w:rPr>
        <w:t>نکته</w:t>
      </w:r>
      <w:r>
        <w:rPr>
          <w:rtl w:val="true"/>
        </w:rPr>
        <w:t>:</w:t>
      </w:r>
      <w:bookmarkEnd w:id="87"/>
    </w:p>
    <w:p>
      <w:pPr>
        <w:pStyle w:val="BookText"/>
        <w:rPr/>
      </w:pPr>
      <w:r>
        <w:rPr>
          <w:rFonts w:ascii="IRNazanin" w:hAnsi="IRNazanin" w:eastAsia="IRNazanin"/>
          <w:color w:val="111111"/>
          <w:sz w:val="28"/>
          <w:sz w:val="28"/>
          <w:szCs w:val="28"/>
          <w:rtl w:val="true"/>
          <w:lang w:bidi="fa-IR"/>
        </w:rPr>
        <w:t>چه کسانی به خدا سوء ظن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نسبت به خویشتن است،گاهی نسبت به دیگران،و گاه نسبت به خدا،همانطور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تقسیم سه‌گانه‌ای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سوء ظن نسبت به خویشتن در صورتی که به حد افراط نرسد نردبان تکامل است،و سبب می‌شود که انسان نسبت به اعمال خود سختگیر و مو شکاف باشد،و جلوی عجب و غرور ناشی از اعمال نیک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علی ع در خطبه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پرهیزکاران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لانفسهم متهمون،و من اعمالهم مشفقون،اذا زکی احد منهم خاف مما یقال له،فیقول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اعلم بنفسی من غیری،و ربی اعلم بی منی بنفسی،اللهم لا تؤاخذنی بما یقولون،و اجعلنی افضل مما یظنون، و اغفر لی ما لا یعلمون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خویشتن را متهم می‌کنند،و از اعمال خود بیمناکند،هر گاه یکی از آنها ستوده شود از آنچه در باره او گفته شده ترسان می‌گردد،و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دیگران نسبت به خویشتن آگاهترم،و پروردگارم نسبت به اعمالم از من آگاهتر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آنها می‌گویند مرا مؤاخذه مکن،و مرا از آنچه آنها</w:t>
      </w:r>
    </w:p>
    <w:p>
      <w:pPr>
        <w:pStyle w:val="BookText"/>
        <w:rPr/>
      </w:pPr>
      <w:r>
        <w:rPr>
          <w:rFonts w:ascii="IRNazanin" w:hAnsi="IRNazanin" w:eastAsia="IRNazanin"/>
          <w:color w:val="111111"/>
          <w:sz w:val="28"/>
          <w:sz w:val="28"/>
          <w:szCs w:val="28"/>
          <w:rtl w:val="true"/>
          <w:lang w:bidi="fa-IR"/>
        </w:rPr>
        <w:t>فکر می‌کنند برتر قرار ده،و آنچه را آنها نمی‌دانند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سوء ظن در مورد مردم باشد ممنوع است،مگر در مواقعی که فساد بر جامعه غلبه کند که در آنجا خوش‌باوری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این مطلب به خواست خدا در 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خداوند یعنی نسبت به وعده‌های او،نسبت به رحمت و کرم بی پایان او،بسیار زشت و زننده است،و نشانه ضعف ایمان و گاه نشانه عدم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کرارا از سوء ظن افراد بی ایمان،و یا ضعیف الایمان،مخصوصا به هنگام بروز حوادث سخت اجتماعی و طوفانهای آزمایش یاد می‌کند،که چگونه مؤمنان در این مواقع با حسن ظن تمام،و اطمینان به لطف پروردگار ثابت قدم می‌مانند اما افراد ضعیف و ناتوان زبان به شکایت می‌گشایند،همانطور که در داستان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منافقان و همفکران آنها گمان بد بردند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 و یارانش به این سفر می‌روند و باز نمی‌گردند،گویی وعده‌های الهی را به فراموشی سپردند،و یا نسبت به آن بد بین بودند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نمونه روشنی از آن در میدان جنگ احزاب هنگامی که مسلمانان سخت تحت فشار قرار گرفتند ظاهر شد،و خداوند گمانهای سوء گروهی را سخت نکوهش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جٰاؤُکُمْ مِنْ فَوْقِکُمْ وَ مِنْ أَسْفَلَ مِنْکُمْ وَ إِذْ زٰاغَتِ الْأَبْصٰارُ وَ بَلَغَتِ الْقُلُوبُ الْحَنٰاجِرَ وَ تَظُنُّونَ بِاللّٰهِ الظُّنُونَا هُنٰالِکَ ابْتُلِیَ الْمُؤْمِنُونَ وَ زُلْزِلُوا زِلْزٰالاً شَدِیداً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بیاورید زمانی را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بالا و پائین شهر شما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مدینه را محاصره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را که چشمها از شدت وحشت خیره شده،و جانها به لب رسیده بود،و گمانهای بدی به خدا میبردید،در آنجا مؤمنان آزمایش شدند و تکان سختی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اینگونه گمانها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گمانهای دوران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مساله حسن ظن به خدا،و وعده رحمت و کرم و لطف و عنایت او از نشانه‌های مهم ایمان و از وسائل مؤثر نجات و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در حدیثی از رسول خدا 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 عبد یظن باللّٰه خیرا الا کان عند ظنه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گمان نیک به خدا نمی‌برد مگر اینکه خداوند طبق گمانش با او رفتار می‌کند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از امام علی ابن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احسن باللّٰه الظن،فان اللّٰه عز و جل یقول انا عند ظن عبدی المؤمن بی،ان خیر فخیر و ان شر فشر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خود را به خداوند خوب کن،چرا که خداوند عز و جل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حسن ظن بنده مؤمنم هستم هر گاه گمان نیکی نسبت به من داشته باشد،به نیکی با او رفتار می‌کنم و اگر بد باشد به بدی</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بالآخره در حدیث دیگری از پیامبر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حسن الظن باللّٰه عز و جل ثمن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ظن به خدا بهای بهشت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بهایی از این سهلتر؟و چه متاعی از آن پرارزشتر؟</w:t>
      </w:r>
      <w:r>
        <w:rPr>
          <w:rFonts w:eastAsia="IRNazanin" w:cs="IRNazanin"/>
          <w:color w:val="111111"/>
          <w:sz w:val="28"/>
          <w:szCs w:val="28"/>
          <w:rtl w:val="true"/>
          <w:lang w:bidi="fa-IR"/>
        </w:rPr>
        <w:t>.</w:t>
      </w:r>
      <w:bookmarkStart w:id="88" w:name="pg10268_92233"/>
    </w:p>
    <w:p>
      <w:pPr>
        <w:pStyle w:val="Heading3"/>
        <w:numPr>
          <w:ilvl w:val="2"/>
          <w:numId w:val="1"/>
        </w:numPr>
        <w:rPr/>
      </w:pPr>
      <w:bookmarkStart w:id="89" w:name="__RefHeading___Toc3877969_1067777946"/>
      <w:bookmarkStart w:id="90" w:name="_Toc36"/>
      <w:bookmarkEnd w:id="88"/>
      <w:bookmarkEnd w:id="89"/>
      <w:r>
        <w:rPr>
          <w:rtl w:val="true"/>
        </w:rPr>
        <w:t>[</w:t>
      </w:r>
      <w:r>
        <w:rPr>
          <w:rtl w:val="true"/>
        </w:rPr>
        <w:t xml:space="preserve">سوره الفتح </w:t>
      </w:r>
      <w:r>
        <w:rPr>
          <w:rtl w:val="true"/>
        </w:rPr>
        <w:t>(</w:t>
      </w:r>
      <w:r>
        <w:rPr/>
        <w:t>48</w:t>
      </w:r>
      <w:r>
        <w:rPr>
          <w:rtl w:val="true"/>
        </w:rPr>
        <w:t xml:space="preserve">): </w:t>
      </w:r>
      <w:r>
        <w:rPr>
          <w:rtl w:val="true"/>
        </w:rPr>
        <w:t xml:space="preserve">آیات </w:t>
      </w:r>
      <w:r>
        <w:rPr/>
        <w:t>8</w:t>
      </w:r>
      <w:r>
        <w:rPr>
          <w:rtl w:val="true"/>
        </w:rPr>
        <w:t xml:space="preserve"> </w:t>
      </w:r>
      <w:r>
        <w:rPr>
          <w:rtl w:val="true"/>
        </w:rPr>
        <w:t xml:space="preserve">تا </w:t>
      </w:r>
      <w:r>
        <w:rPr/>
        <w:t>10</w:t>
      </w:r>
      <w:r>
        <w:rPr>
          <w:rtl w:val="true"/>
        </w:rPr>
        <w:t>]</w:t>
      </w:r>
      <w:bookmarkEnd w:id="90"/>
    </w:p>
    <w:p>
      <w:pPr>
        <w:pStyle w:val="Heading4"/>
        <w:numPr>
          <w:ilvl w:val="3"/>
          <w:numId w:val="1"/>
        </w:numPr>
        <w:rPr/>
      </w:pPr>
      <w:bookmarkStart w:id="91" w:name="__RefHeading___Toc3877971_1067777946"/>
      <w:bookmarkStart w:id="92" w:name="_Toc37"/>
      <w:bookmarkEnd w:id="91"/>
      <w:r>
        <w:rPr>
          <w:rtl w:val="true"/>
        </w:rPr>
        <w:t>اشاره</w:t>
      </w:r>
      <w:bookmarkEnd w:id="92"/>
    </w:p>
    <w:p>
      <w:pPr>
        <w:pStyle w:val="BookText"/>
        <w:rPr/>
      </w:pPr>
      <w:r>
        <w:rPr>
          <w:rFonts w:ascii="Amiri" w:hAnsi="Amiri" w:eastAsia="Amiri" w:cs="Amiri"/>
          <w:color w:val="111111"/>
          <w:sz w:val="28"/>
          <w:sz w:val="28"/>
          <w:szCs w:val="28"/>
          <w:rtl w:val="true"/>
          <w:lang w:bidi="ar-SA"/>
        </w:rPr>
        <w:t xml:space="preserve">إِنّٰا أَرْسَلْنٰاکَ شٰاهِداً وَ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لِتُؤْمِنُوا بِاللّٰهِ وَ رَسُولِهِ وَ تُعَزِّرُوهُ وَ تُوَقِّرُوهُ وَ تُسَبِّحُوهُ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یُبٰایِعُونَکَ إِنَّمٰا یُبٰایِعُونَ اَللّٰهَ یَدُ اَللّٰهِ فَوْقَ أَیْدِیهِمْ فَمَنْ نَکَثَ فَإِنَّمٰا یَنْکُثُ عَلیٰ نَفْسِهِ وَ مَنْ أَوْفیٰ بِمٰا عٰاهَدَ عَلَیْهُ اَللّٰهَ فَسَیُؤْتِیهِ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3877973_1067777946"/>
      <w:bookmarkStart w:id="94" w:name="_Toc38"/>
      <w:bookmarkEnd w:id="93"/>
      <w:r>
        <w:rPr>
          <w:rtl w:val="true"/>
        </w:rPr>
        <w:t>ترجمه</w:t>
      </w:r>
      <w:r>
        <w:rPr>
          <w:rtl w:val="true"/>
        </w:rPr>
        <w:t>:</w:t>
      </w:r>
      <w:bookmarkEnd w:id="94"/>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عنوان گواه و بشارت دهنده و بیم دهنده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خدا و رسولش ایمان بیاورید و از او دفاع کنید،او را بزرگ دارید و خدا را صبح و شام تسبیح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با تو بیعت می‌کنند در حقیقت فقط با خدا بیعت می‌نمایند،و دست خدا بالای دست آنهاست،هر کس پیمان‌شکنی کند به زیان خود پیمان شکسته است و آن کس که نسبت به عهدی که با خدا بسته وفا کند به زودی پاداش عظیمی به او خواهد داد</w:t>
      </w:r>
      <w:r>
        <w:rPr>
          <w:rFonts w:eastAsia="IRNazanin" w:cs="IRNazanin"/>
          <w:color w:val="111111"/>
          <w:sz w:val="28"/>
          <w:szCs w:val="28"/>
          <w:rtl w:val="true"/>
          <w:lang w:bidi="fa-IR"/>
        </w:rPr>
        <w:t>.</w:t>
      </w:r>
    </w:p>
    <w:p>
      <w:pPr>
        <w:pStyle w:val="Heading4"/>
        <w:numPr>
          <w:ilvl w:val="3"/>
          <w:numId w:val="1"/>
        </w:numPr>
        <w:rPr/>
      </w:pPr>
      <w:bookmarkStart w:id="95" w:name="__RefHeading___Toc3877975_1067777946"/>
      <w:bookmarkStart w:id="96" w:name="_Toc39"/>
      <w:bookmarkEnd w:id="95"/>
      <w:r>
        <w:rPr>
          <w:rtl w:val="true"/>
        </w:rPr>
        <w:t>تفسیر</w:t>
      </w:r>
      <w:r>
        <w:rPr>
          <w:rtl w:val="true"/>
        </w:rPr>
        <w:t>:</w:t>
      </w:r>
      <w:bookmarkEnd w:id="96"/>
    </w:p>
    <w:p>
      <w:pPr>
        <w:pStyle w:val="BookText"/>
        <w:rPr/>
      </w:pPr>
      <w:r>
        <w:rPr>
          <w:rFonts w:ascii="IRNazanin" w:hAnsi="IRNazanin" w:eastAsia="IRNazanin"/>
          <w:color w:val="111111"/>
          <w:sz w:val="28"/>
          <w:sz w:val="28"/>
          <w:szCs w:val="28"/>
          <w:rtl w:val="true"/>
          <w:lang w:bidi="fa-IR"/>
        </w:rPr>
        <w:t>تحکیم موقعیت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وظائف مردم در برابر او</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صلح حدیبیه از سوی بعضی از ناآگاهان شدیدا مورد انتقاد قرار گرفت،و حتی تعبیراتی که خالی از بی حرمتی نسبت به پیامبر ص نبود در برابر</w:t>
      </w:r>
    </w:p>
    <w:p>
      <w:pPr>
        <w:pStyle w:val="BookText"/>
        <w:rPr/>
      </w:pPr>
      <w:r>
        <w:rPr>
          <w:rFonts w:ascii="IRNazanin" w:hAnsi="IRNazanin" w:eastAsia="IRNazanin"/>
          <w:color w:val="111111"/>
          <w:sz w:val="28"/>
          <w:sz w:val="28"/>
          <w:szCs w:val="28"/>
          <w:rtl w:val="true"/>
          <w:lang w:bidi="fa-IR"/>
        </w:rPr>
        <w:t>حضرت کردند،مجموع این حوادث ایجاب می‌کرد که موقعیت یا عظمت پیامبر ص بار دیگر مورد تاکید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نخستین آیه مورد بحث پیامبر ص را مخاطب قرار داده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گواه و بشارت دهنده،و بیم دهنده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أَرْسَلْنٰاکَ شٰاهِداً وَ مُبَشِّراً وَ نَذِیراً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توصیف بزرگ و سه مقام برجسته از مهمترین مقامات پیامبر 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بودن،گواه بر تمام امت اسلام بلکه به یک معنی گواه بر همه امتها،چنان که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إِذٰا جِئْنٰا مِنْ کُلِّ أُمَّةٍ بِشَهِیدٍ وَ جِئْنٰا بِکَ عَلیٰ هٰؤُلاٰءِ شَهِیداً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خواهد بود آن روز که برای هر امتی گواهی بر اعمالشان می‌آوریم،و تو را گواه بر این گواهان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اعْمَلُوا فَسَیَرَی اللّٰهُ عَمَلَکُمْ وَ رَسُولُهُ وَ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عمل کنید،خدا و رسول او و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شما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هر انسانی گواهان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کس خداوند که عالم الغیب و الشهاده است ناظر بر همه اعمال و نیات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مامور ضبط اعمال آدمی هستند چنان که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جٰاءَتْ کُلُّ نَفْسٍ مَعَهٰا سٰائِقٌ وَ شَهِیدٌ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پیکر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پوست تن او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تَشْهَدُ عَلَیْهِمْ أَلْسِنَتُهُمْ وَ أَیْدِیهِمْ وَ أَرْجُلُهُمْ بِمٰا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زبانها و دستها و پاهایشان به آنچه انجام می‌دادند گواهی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لِجُلُودِهِمْ لِمَ شَهِدْتُمْ عَلَیْنٰا قٰالُوا أَنْطَقَنَا اللّٰهُ الَّذِی أَنْطَقَ کُلَّ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پوستهای تن خود می‌گویند چرا بر ضد ما گواهی دادید؟،می‌گویند خداوندی که هر موجودی را به نطق در آورده،ما را گویا ساخته است تا گواهی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جزء گواهان است،همانگونه که در سوره زلزال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تُحَدِّثُ أَخْبٰارَهٰا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بعضی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آن روز در صف گواهان است، در حدیثی از علی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یوم یمر علی بنی آدم الا قال له ذلک الیوم انا یوم جدید و انا علیک شهید،فافعل فی خیرا،و اعمل فی خیرا،اشهد لک به یوم القیامة،فانک لن ترانی بعد هذا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روزی بر فرزند آدم نمی‌گذرد مگر اینکه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 تازه‌ای هستم،و در باره تو گواهی می‌دهم،در من کار نیک کن،و عمل خیر بجا آور،تا روز قیامت به نفع تو گواهی دهم،چرا که بعد از این هرگز مرا نخواهی دید</w:t>
      </w:r>
      <w:r>
        <w:rPr>
          <w:rFonts w:eastAsia="IRNazanin" w:cs="IRNazanin"/>
          <w:color w:val="111111"/>
          <w:sz w:val="28"/>
          <w:szCs w:val="28"/>
          <w:rtl w:val="true"/>
          <w:lang w:bidi="fa-IR"/>
        </w:rPr>
        <w:t xml:space="preserve">"! </w:t>
      </w:r>
      <w:r>
        <w:rPr>
          <w:rStyle w:val="FootnoteAnchor"/>
          <w:rtl w:val="true"/>
        </w:rPr>
        <w:footnoteReference w:id="20"/>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گواهی خداوند به تنهایی کافی است،ولی تعدد گواهان هم اتمام حجت بیشتری است،و هم اثر تربیتی قویتری در انسانها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قرآن مجید در این آیه سه ماموریت مهم پیامبر ص را که مساله شهادت و انذار است به عنوان سه وصف عمده بیان کرده است،تا مقدمه‌ای باشد برای وظائفی که در آیه بعد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پنج دستور مهم به عنوان نتیجه و هدفی برای اوصاف پیشین پیامبر ص بیان شده که دو دستور در باره اطاعت خداوند و تسبیح و نیایش او است، و سه دستور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پیامبر ص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است که ایمان به خداوند و رسولش بیاورید،و از او در برابر دشمنان دفاع نمائید،او را بزرگ دارید،و خدا را صبح و شام تسبیح و تقدیس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لِتُؤْمِنُوا بِاللّٰهِ وَ رَسُولِهِ وَ تُعَزِّرُوهُ وَ تُوَقِّرُوهُ وَ تُسَبِّحُوهُ بُکْرَةً وَ أَصِیلاً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است،سپس به هر گونه دفاع و نصرت و یاری کردن در مقابل دشمنان اطلاق شده است،به بعضی از مجازاتهایی که مانع از گناه می‌شود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توقروه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سنگینی است،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تعظیم و بزرگداشت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تفسیر ضمیرهایی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آمده،به شخص پیامبر ص باز می‌گردد،و هدف از آن دفاع از او در مقابل دشمن، و تعظیم و بزرگداشت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جمعی از مفسران </w:t>
      </w:r>
      <w:r>
        <w:rPr>
          <w:rStyle w:val="FootnoteAnchor"/>
          <w:rtl w:val="true"/>
        </w:rPr>
        <w:footnoteReference w:id="22"/>
      </w:r>
      <w:r>
        <w:rPr>
          <w:rFonts w:ascii="IRNazanin" w:hAnsi="IRNazanin" w:eastAsia="IRNazanin"/>
          <w:color w:val="111111"/>
          <w:sz w:val="28"/>
          <w:sz w:val="28"/>
          <w:szCs w:val="28"/>
          <w:rtl w:val="true"/>
          <w:lang w:bidi="fa-IR"/>
        </w:rPr>
        <w:t>معتقدند که تمام ضمیرهای آیه به خداوند باز می‌گردد،و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یاری دین خدا،و بزرگداشت او و آئین او است دلیل آنها در انتخاب این تفسیر هماهنگ شدن تمام ضمیرهای موجود در آیه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تفسیر اول مناسبتر به نظر می‌رسد،چرا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اصلی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و دفاع در مقابل دشمن است که در مورد خداوند جز به صورت مجاز صحیح نیست،و از آن مهمتر شان نزول آیه است که بعد از ماجرای حدیبیه نازل شده،در حالی که بعضی نسبت به مقام شامخ پیامبر ص بی حرمتی کرده بودند،و آیه برای توجیه مسلمانان نسبت به وظائفشان در مقابل رسول خدا ص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نباید فراموش کرد که این آیه به عنوان نتیجه‌ای برای آیه قبل است که پیامبر ص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می‌کند و این امر زمینه‌ساز دستوراتی است که در آیه بعد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آیه مورد بحث اشاره کوتاهی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که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به طور مشروحتر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گفتیم طبق تواریخ مشهور پیامبر ص به دنبال خوابی که دیده بود همراه با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قصد انجام عمره از مدینه خارج شد،ولی در نزدیکی مکه مشرکان تصمیم گرفتند که از ورود او و یارانش به مکه جلوگیری کنند،پیامبر ص و یارانش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فرمود،و سفیرانی میان او و قریش رد و بدل شد،تا به قرار داد صلح حدیبیه انجامید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ماموریتها یک بار عثمان از طرف پیامبر ص مامور شد که این پیام را به اهل مکه برساند که او به قصد جنگ نیامده،و تنها قصدش زیارت خانه خدا است،ولی مشرکان عثمان را موقتا توقیف کردند،و همین امر سبب شد که در میان مسلمانان خبر قتل او شایع گردد،و اگر چنین چیزی صحت می‌داشت دلیل بر اعلان جنگ قریش بود،لذا پیامبر ص فرمود ما از اینجا حرکت نمی‌کنیم تا با این قوم پیکار کنیم،و برای تاکید بر این امر مهم از</w:t>
      </w:r>
    </w:p>
    <w:p>
      <w:pPr>
        <w:pStyle w:val="BookText"/>
        <w:rPr/>
      </w:pPr>
      <w:r>
        <w:rPr>
          <w:rFonts w:ascii="IRNazanin" w:hAnsi="IRNazanin" w:eastAsia="IRNazanin"/>
          <w:color w:val="111111"/>
          <w:sz w:val="28"/>
          <w:sz w:val="28"/>
          <w:szCs w:val="28"/>
          <w:rtl w:val="true"/>
          <w:lang w:bidi="fa-IR"/>
        </w:rPr>
        <w:t>مردم دعوت کرد تا با او تجدید بیعت کنند،مسلمانان در زیر درختی که آنجا بود جمع شدند و با حضرتش بیعت کردند که هرگز پشت به میدان نکنند و تا آنجا که در توان دارند در قلع و قمع دشمن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به گوش مشرکان مکه رسید و رعب و وحشتی در قلوب آنها افکند و همین امر سبب شد که آنها به این صلح ناخوشایند تن در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بیعت را از این جهت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بیعت 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می‌نامند که در 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همین سوره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رَضِیَ اللّٰهُ عَنِ الْمُؤْمِنِینَ إِذْ یُبٰایِعُونَکَ تَحْتَ الشَّجَرَةِ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هنگامی که در زیر آن درخت با تو بیعت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حال،قرآن مجید در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تو بیعت می‌کنند در حقیقت با خدا بیعت می‌کنند و دست خدا بالای دست آنها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یُبٰایِعُونَکَ إِنَّمٰا یُبٰایِعُونَ اللّٰهَ یَدُ اللّٰهِ فَوْقَ أَیْدِیهِمْ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پیمان بستن برای فرمانبرداری و اطاعت از کسی است،و چنین مرسوم بوده که آن کس که پیمان اطاعت می‌بست دست خود را در دست پیشوا و رهبر خود می‌گذاشت و پیمان وفاداری را از این طریق اظهار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به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و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دست به دست هم می‌دادند و قرار داد معامله را می‌بستند،واژه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پیمانها اطلاق شده است،به خصوص اینکه آنها در پیمان خود گویی جان خویش را در معرض معامله با فردی که با او اعلام وفاداری داشتند قرار می‌دادند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اللّٰهِ فَوْقَ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بالای دست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می‌شود،این تعبیر کنایه از آن است که بیعت با پیامبر ص یک بیعت الهی است،گویا دست خدا بالای دست آنها قرار گرفته،نه تنها با پیامبرش</w:t>
      </w:r>
    </w:p>
    <w:p>
      <w:pPr>
        <w:pStyle w:val="BookText"/>
        <w:rPr/>
      </w:pPr>
      <w:r>
        <w:rPr>
          <w:rFonts w:ascii="IRNazanin" w:hAnsi="IRNazanin" w:eastAsia="IRNazanin"/>
          <w:color w:val="111111"/>
          <w:sz w:val="28"/>
          <w:sz w:val="28"/>
          <w:szCs w:val="28"/>
          <w:rtl w:val="true"/>
          <w:lang w:bidi="fa-IR"/>
        </w:rPr>
        <w:t>که با خدا بیعت می‌کنند،و این گونه کنایات در زبان عرب بسیار معمول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کسانی که این جمله را چنین تفسیر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خدا ما فوق قدرت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و یاری خدا برتر از نصرت و یاری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تناسبی با شان نزول آیه و مفاد آن ندارد،هر چند این مطلب در حد ذات خود مطلب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نقض عهد و پیمان‌شکنی کند در حقیقت به زیان خود پیمان‌شکنی کرده و عهد خویش را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نَکَثَ فَإِنَّمٰا یَنْکُثُ عَلیٰ نَفْسِهِ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در برابر عهدی که با خدا بسته وفادار بماند،و حق بیعت را اداء کند،خداوند پاداش عظیمی 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أَوْفیٰ بِمٰا عٰاهَدَ عَلَیْهُ اللّٰهَ فَسَیُؤْتِیهِ أَجْراً عَظِیماً </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باز گشودن و واتابیدن است،سپس در مورد پیمان‌شکنی و نقض عهد به کار رفته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آیه،قرآن مجید به همه بیعت کنندگان هشدار می‌دهد که اگر بر سر پیمان و عهد خود بمانند پاداش عظیمی خواهند داشت،اما اگر آن را بشکنند زیانش متوجه خود آنها است،تصور نکنند به خدا ضرری می‌رسانند،</w:t>
      </w:r>
    </w:p>
    <w:p>
      <w:pPr>
        <w:pStyle w:val="BookText"/>
        <w:rPr/>
      </w:pPr>
      <w:r>
        <w:rPr>
          <w:rFonts w:ascii="IRNazanin" w:hAnsi="IRNazanin" w:eastAsia="IRNazanin"/>
          <w:color w:val="111111"/>
          <w:sz w:val="28"/>
          <w:sz w:val="28"/>
          <w:szCs w:val="28"/>
          <w:rtl w:val="true"/>
          <w:lang w:bidi="fa-IR"/>
        </w:rPr>
        <w:t>بلکه بقای جامعه و عظمت و سر بلندی و قوت و قدرت و حتی موجودیت خویش را به خاطر پیمان‌شکنی به خطر می‌افکنند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 مؤمنان علی 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النار لمدینة یقال لها الحصینة،ا فلا تسئلونی ما فیها؟فقیل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فیها یا امیر المؤمنین؟ قال فیها ایدی الناکثین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جهنم شهری است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من نمی‌پرسید در آن شهر چیست؟کسی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در آن شهر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پیمان‌شکنان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روشن می‌شود که مساله پیمان‌شکنی و نقض بیعت از دیدگاه اسلام چقدر زشت و قبیح است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اصل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بحثهایی است که به خواست خدا ذیل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مطرح خواهد شد</w:t>
      </w:r>
      <w:r>
        <w:rPr>
          <w:rFonts w:eastAsia="IRNazanin" w:cs="IRNazanin"/>
          <w:color w:val="111111"/>
          <w:sz w:val="28"/>
          <w:szCs w:val="28"/>
          <w:rtl w:val="true"/>
          <w:lang w:bidi="fa-IR"/>
        </w:rPr>
        <w:t>.</w:t>
      </w:r>
      <w:bookmarkStart w:id="97" w:name="pg10268_92241"/>
    </w:p>
    <w:p>
      <w:pPr>
        <w:pStyle w:val="Heading3"/>
        <w:numPr>
          <w:ilvl w:val="2"/>
          <w:numId w:val="1"/>
        </w:numPr>
        <w:rPr/>
      </w:pPr>
      <w:bookmarkStart w:id="98" w:name="__RefHeading___Toc3877977_1067777946"/>
      <w:bookmarkStart w:id="99" w:name="_Toc40"/>
      <w:bookmarkEnd w:id="97"/>
      <w:bookmarkEnd w:id="98"/>
      <w:r>
        <w:rPr>
          <w:rtl w:val="true"/>
        </w:rPr>
        <w:t>[</w:t>
      </w:r>
      <w:r>
        <w:rPr>
          <w:rtl w:val="true"/>
        </w:rPr>
        <w:t xml:space="preserve">سوره الفتح </w:t>
      </w:r>
      <w:r>
        <w:rPr>
          <w:rtl w:val="true"/>
        </w:rPr>
        <w:t>(</w:t>
      </w:r>
      <w:r>
        <w:rPr/>
        <w:t>48</w:t>
      </w:r>
      <w:r>
        <w:rPr>
          <w:rtl w:val="true"/>
        </w:rPr>
        <w:t xml:space="preserve">): </w:t>
      </w:r>
      <w:r>
        <w:rPr>
          <w:rtl w:val="true"/>
        </w:rPr>
        <w:t xml:space="preserve">آیات </w:t>
      </w:r>
      <w:r>
        <w:rPr/>
        <w:t>11</w:t>
      </w:r>
      <w:r>
        <w:rPr>
          <w:rtl w:val="true"/>
        </w:rPr>
        <w:t xml:space="preserve"> </w:t>
      </w:r>
      <w:r>
        <w:rPr>
          <w:rtl w:val="true"/>
        </w:rPr>
        <w:t xml:space="preserve">تا </w:t>
      </w:r>
      <w:r>
        <w:rPr/>
        <w:t>14</w:t>
      </w:r>
      <w:r>
        <w:rPr>
          <w:rtl w:val="true"/>
        </w:rPr>
        <w:t>]</w:t>
      </w:r>
      <w:bookmarkEnd w:id="99"/>
    </w:p>
    <w:p>
      <w:pPr>
        <w:pStyle w:val="Heading4"/>
        <w:numPr>
          <w:ilvl w:val="3"/>
          <w:numId w:val="1"/>
        </w:numPr>
        <w:rPr/>
      </w:pPr>
      <w:bookmarkStart w:id="100" w:name="__RefHeading___Toc3877979_1067777946"/>
      <w:bookmarkStart w:id="101" w:name="_Toc41"/>
      <w:bookmarkEnd w:id="100"/>
      <w:r>
        <w:rPr>
          <w:rtl w:val="true"/>
        </w:rPr>
        <w:t>اشاره</w:t>
      </w:r>
      <w:bookmarkEnd w:id="10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سَیَقُولُ لَکَ اَلْمُخَلَّفُونَ مِنَ اَلْأَعْرٰابِ شَغَلَتْنٰا أَمْوٰالُنٰا وَ أَهْلُونٰا فَاسْتَغْفِرْ لَنٰا یَقُولُونَ بِأَلْسِنَتِهِمْ مٰا لَیْسَ فِی قُلُوبِهِمْ قُلْ فَمَنْ یَمْلِکُ لَکُمْ مِنَ اَللّٰهِ شَیْئاً إِنْ أَرٰادَ بِکُمْ ضَرًّا أَوْ أَرٰادَ بِکُمْ نَفْعاً بَلْ کٰانَ اَللّٰهُ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یَنْقَلِبَ اَلرَّسُولُ وَ اَلْمُؤْمِنُونَ إِلیٰ أَهْلِیهِمْ أَبَداً وَ زُیِّنَ ذٰلِکَ فِی قُلُوبِکُمْ وَ ظَنَنْتُمْ ظَنَّ اَلسَّوْءِ وَ کُنْتُمْ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یُؤْمِنْ بِاللّٰهِ وَ رَسُولِهِ فَإِنّٰا أَعْتَدْنٰا لِلْکٰافِرِینَ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یَغْفِرُ لِمَنْ یَشٰاءُ وَ یُعَذِّبُ مَنْ یَشٰاءُ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102" w:name="pg10268_92242"/>
    </w:p>
    <w:p>
      <w:pPr>
        <w:pStyle w:val="Heading4"/>
        <w:numPr>
          <w:ilvl w:val="3"/>
          <w:numId w:val="1"/>
        </w:numPr>
        <w:rPr/>
      </w:pPr>
      <w:bookmarkStart w:id="103" w:name="__RefHeading___Toc3877981_1067777946"/>
      <w:bookmarkStart w:id="104" w:name="_Toc42"/>
      <w:bookmarkEnd w:id="102"/>
      <w:bookmarkEnd w:id="103"/>
      <w:r>
        <w:rPr>
          <w:rtl w:val="true"/>
        </w:rPr>
        <w:t>ترجمه</w:t>
      </w:r>
      <w:r>
        <w:rPr>
          <w:rtl w:val="true"/>
        </w:rPr>
        <w:t>:</w:t>
      </w:r>
      <w:bookmarkEnd w:id="10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متخلفان از اعراب بادیه‌نشین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عذرتراشی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اموال و خانواده،ما را به خود مشغول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نتوانستیم در سفر حدیبیه تو را همراهی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طلب آمرزش کن،آنها به زبان خود چیزی می‌گویند که در دل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می‌تواند در برابر خداوند از شما دفاع کند هر گاه زیانی برای شما بخواهد و یا اگر نفعی اراده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تمام اعمالی که انجام می‌دهید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 گمان کردید پیامبر و مؤمنان هرگز به خانواده‌های خود باز نخواهند گشت و این پندار غلط در دلهای شما زینت یافته بود،و گمان بد کردید،و سرانجام هلاک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ایمان به خدا و پیامبرش نیاورده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سرنوشتش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ما برای کافران آتش فروزان آماده کرده‌ایم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و حاکمیت آسمانها و زمین از آن خدا است،هر کس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می‌بخشد،و هر کس را بخواهد مجازات می‌کند و خداوند غفور و رحیم است</w:t>
      </w:r>
      <w:r>
        <w:rPr>
          <w:rFonts w:eastAsia="IRNazanin" w:cs="IRNazanin"/>
          <w:color w:val="111111"/>
          <w:sz w:val="28"/>
          <w:szCs w:val="28"/>
          <w:rtl w:val="true"/>
          <w:lang w:bidi="fa-IR"/>
        </w:rPr>
        <w:t>.</w:t>
      </w:r>
    </w:p>
    <w:p>
      <w:pPr>
        <w:pStyle w:val="Heading4"/>
        <w:numPr>
          <w:ilvl w:val="3"/>
          <w:numId w:val="1"/>
        </w:numPr>
        <w:rPr/>
      </w:pPr>
      <w:bookmarkStart w:id="105" w:name="__RefHeading___Toc3877983_1067777946"/>
      <w:bookmarkStart w:id="106" w:name="_Toc43"/>
      <w:bookmarkEnd w:id="105"/>
      <w:r>
        <w:rPr>
          <w:rtl w:val="true"/>
        </w:rPr>
        <w:t>تفسیر</w:t>
      </w:r>
      <w:r>
        <w:rPr>
          <w:rtl w:val="true"/>
        </w:rPr>
        <w:t>:</w:t>
      </w:r>
      <w:bookmarkEnd w:id="106"/>
    </w:p>
    <w:p>
      <w:pPr>
        <w:pStyle w:val="BookText"/>
        <w:rPr/>
      </w:pPr>
      <w:r>
        <w:rPr>
          <w:rFonts w:ascii="IRNazanin" w:hAnsi="IRNazanin" w:eastAsia="IRNazanin"/>
          <w:color w:val="111111"/>
          <w:sz w:val="28"/>
          <w:sz w:val="28"/>
          <w:szCs w:val="28"/>
          <w:rtl w:val="true"/>
          <w:lang w:bidi="fa-IR"/>
        </w:rPr>
        <w:t>عذرتراشی متخلفان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قبل گفتیم پیامبر ص با یکهزار و چهارصد نفر از مسلمانان از مدینه به قصد عمره به سوی مکه حرکت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پیامبر ص در میان قبائل بادیه‌نشین اعلام شد که همه آنها نیز او را در این سفر همراهی کنند،ولی گروهی از افراد ضعیف الایمان از انجام این دستور سر باز زدند،و تحلیلشان این بود که چگونه ممکن است مسلمانان از این سفر جان سالم به در برند،در حالی که قبلا کفار قریش حالت تهاجمی داشته،و جنگهای احد و احزاب را در کنار مدینه بر مسلمانان تحمیل کردند،</w:t>
      </w:r>
    </w:p>
    <w:p>
      <w:pPr>
        <w:pStyle w:val="BookText"/>
        <w:rPr/>
      </w:pPr>
      <w:r>
        <w:rPr>
          <w:rFonts w:ascii="IRNazanin" w:hAnsi="IRNazanin" w:eastAsia="IRNazanin"/>
          <w:color w:val="111111"/>
          <w:sz w:val="28"/>
          <w:sz w:val="28"/>
          <w:szCs w:val="28"/>
          <w:rtl w:val="true"/>
          <w:lang w:bidi="fa-IR"/>
        </w:rPr>
        <w:t>اکنون که این گروه اندک و بدون سلاح با پای خود به مکه می‌روند،و در کنار لانه زنبوران قرار می‌گیرند چگونه ممکن است به خانه‌های خود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دیدند مسلمانان با دست پر و امتیازات قابل ملاحظه‌ای که از پیمان صلح حدیبیه گرفته بودند سالم به سوی مدینه بازگشتند بی آنکه از دماغ کسی خون بریزد،به اشتباه بزرگ خود پی بردند،و خدمت پیامبر آمدند تا به نحوی عذر خواهی کرده،و کار خود را توجیه کنند،و از پیامبر تقاضای استغفار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آیات فوق نازل گشت و پرده از روی کار آنها برداشت و آنها را رسوا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بعد از ذکر سرنوشت منافقان و مشرکان در آیات قبل،در اینجا وضع متخلفان ضعیف الایمان را بازگو می‌کند،تا حلقات این بحث تکمیل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متخلفان از اعراب بادیه‌نشین عذرتراشی کرده،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اموال و زن و فرزند ما را به خود مشغول داشت،و نتوانستیم در این سفر پر برکت در خدمت تو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عذر ما را بپذیر،و برای ما طلب آمرزش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سَیَقُولُ لَکَ الْمُخَلَّفُونَ مِنَ الْأَعْرٰابِ شَغَلَتْنٰا أَمْوٰالُنٰا وَ أَهْلُونٰا فَاسْتَغْفِرْ لَنٰا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زبان خود چیزی می‌گویند که در دل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بِأَلْسِنَتِهِمْ مٰا لَیْسَ فِی قُلُوبِهِمْ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حتی در توبه خود صادق نیستند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کسی می‌تواند در برابر خداوند مالک چیزی برای شما باشد و از شما دفاع کند اگر بخواهد به شما زیانی برساند؟یا اگر بخواهد</w:t>
      </w:r>
    </w:p>
    <w:p>
      <w:pPr>
        <w:pStyle w:val="BookText"/>
        <w:rPr/>
      </w:pPr>
      <w:r>
        <w:rPr>
          <w:rFonts w:ascii="IRNazanin" w:hAnsi="IRNazanin" w:eastAsia="IRNazanin"/>
          <w:color w:val="111111"/>
          <w:sz w:val="28"/>
          <w:sz w:val="28"/>
          <w:szCs w:val="28"/>
          <w:rtl w:val="true"/>
          <w:lang w:bidi="fa-IR"/>
        </w:rPr>
        <w:t>نفعی برساند چه کسی می‌تواند مانع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فَمَنْ یَمْلِکُ لَکُمْ مِنَ اللّٰهِ شَیْئاً إِنْ أَرٰادَ بِکُمْ ضَرًّا أَوْ أَرٰادَ بِکُمْ نَفْعاً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 به هیچ وجه مشکل نیست که شما را در خانه‌های امنتان و در کنار زن و فرزند و اموالتان گرفتار انواع بلاها و مصائب کند،و نیز برای او هیچ مشکل نیست که در مرکز دشمنان و کانون مخالفان شما را از هر گونه گزند محفوظ دارد، این جهل شما به قدرت خدا است که این گونه افکار را در نظر شما زینت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تمام اعمالی که انجام می‌دهید خبیر و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کٰانَ اللّٰهُ بِمٰا تَعْمَلُونَ خَبِیراً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 اسرار درون سینه‌ها و نیات شما نیز به خوبی با خبر است،او به خوبی می‌داند که این عذر و بهانه‌ها واقعیت ندارد آنچه واقعیت دارد شک و تردید و ترس و ضعف ایمان شما است،و این عذرتراشیها بر خدا مخفی نمی‌ماند،و هرگز مانع مجازات شما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هم از لحن آیات،و هم از تواریخ،استفاده می‌شود که این آیات در اثناء بازگشت پیامبر ص به مدینه نازل شد،یعنی پیش از آنکه متخلفان بیایند و عذرتراشی کنند پرده از روی کار آنها برداشت و رسوایشان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برای توضیح بیشتر پرده‌ها را کاملا کنار زده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 گمان کردید پیامبر و مؤمنان هرگز به خانواده‌های خود باز نخواهند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ظَنَنْتُمْ أَنْ لَنْ یَنْقَلِبَ الرَّسُولُ وَ الْمُؤْمِنُونَ إِلیٰ أَهْلِیهِمْ أَبَداً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علت عدم شرکت شما در این سفر تاریخی مساله اموال و زن و فرزند نبود،بلکه عامل اصلی سوء ظنی بود که به خدا داشتید،و با محاسبات غلط</w:t>
      </w:r>
    </w:p>
    <w:p>
      <w:pPr>
        <w:pStyle w:val="BookText"/>
        <w:rPr/>
      </w:pPr>
      <w:r>
        <w:rPr>
          <w:rFonts w:ascii="IRNazanin" w:hAnsi="IRNazanin" w:eastAsia="IRNazanin"/>
          <w:color w:val="111111"/>
          <w:sz w:val="28"/>
          <w:sz w:val="28"/>
          <w:szCs w:val="28"/>
          <w:rtl w:val="true"/>
          <w:lang w:bidi="fa-IR"/>
        </w:rPr>
        <w:t>خود چنین فکر می‌کردید که این سفر،سفر پایانی عمر پیامبر ص و مؤمنان است و باید از آن کناره‌گیری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پندار غلط و این وسوسه‌های شیطانی در دل شما زینت یافته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زُیِّنَ ذٰلِکَ فِی قُلُوبِکُمْ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بد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ظَنَنْتُمْ ظَنَّ السَّوْءِ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فکر می‌کردید خداوند پیامبرش را به این سفر فرستاده،و آنها را به چنگال دشمنان سپرده و از آنها حمایت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سرانجام به هلاکت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کُنْتُمْ قَوْماً بُوراً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هلاکت از این بدتر که از شرکت در این سفر تاریخی،و بیعت رضوان و افتخارات دیگر محروم شدید،و به دنبال آن رسوایی بزرگ بود،و در آینده عذاب دردناک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شما دلهای مرده‌ای داشتید که گرفتار چنین سرنوشتی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افراد ضعیف الایمان یا منافق مردمی ترسو، و راحت طلب، و طبعا از جنگ و هر گونه درگیری گریزانند،تحلیلی که در باره حوادث می‌کنند هیچگونه با واقعیت تطبیق،نمی‌کند با این حال همیشه در نظرشان بسیار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ترس و عافیت‌طلبی و فرار از زیر بار مسئولیتها سوء ظنها را در نظرشان واقعیتها جلوه می‌دهد،و نسبت به همه چیز بدبین هستند حتی به پیامبر خدا و حتی نسبت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البخل و الجبن و الحرص غرائز شتی یجمعها سوء الظن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 و ترس و حرص،صفات نکوهیده مختلفی است که همه آنها در سوء ظن به خدا جمع است</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حدیبیه و آیات مورد بحث،ظهور عینی همین معنی است،و نشان می‌دهد که چگونه سوء ظن به پروردگار از صفات زشتی همچون بخل و حرص و ترس سرچشمه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موضعگیری‌های غلط گاه از عدم ایمان سرچشمه می‌گرفت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ایمان به خدا و پیامبرش نیاورده سرنوشتش آتش دوزخ است چرا که ما برای کافران آتش فروزان فراهم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یُؤْمِنْ بِاللّٰهِ وَ رَسُولِهِ فَإِنّٰا أَعْتَدْنٰا لِلْکٰافِرِینَ سَعِیراً </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افروخته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سرانجام در آخرین آیه مورد بحث برای اثبات قدرت خداوند بر مجازات کافران و منافقان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مالکیت و حاکمیت آسمانها و زمین از آن خدا است،هر کس را بخواهد می‌بخشد و هر کس را بخواهد مجازات می‌کند، و خداوند غفور و رحیم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یَغْفِرُ لِمَنْ یَشٰاءُ وَ یُعَذِّبُ مَنْ یَشٰاءُ وَ کٰانَ اللّٰهُ غَفُوراً رَحِیماً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اینجا مساله غفران و آمرزش را بر مساله عذاب مقدم می‌دارد،و در آخر آیه باز هم تاکید بر غفران و رحمت الهی می‌کند،چرا که هدف از تمام این تهدیدها و انذارها تربیت است،و مساله تربیت ایجاب می‌کند که راه بازگشت به روی  گنهکاران و حتی کافران باز باشد،به خصوص اینکه سرچشمه بسیاری از این موضعگیریهای منفی،جهل و ناآگاهی است،و در برابر</w:t>
      </w:r>
      <w:bookmarkStart w:id="107" w:name="pg10268_92247"/>
    </w:p>
    <w:p>
      <w:pPr>
        <w:pStyle w:val="BookText"/>
        <w:rPr/>
      </w:pPr>
      <w:bookmarkEnd w:id="107"/>
      <w:r>
        <w:rPr>
          <w:rFonts w:ascii="IRNazanin" w:hAnsi="IRNazanin" w:eastAsia="IRNazanin"/>
          <w:color w:val="111111"/>
          <w:sz w:val="28"/>
          <w:sz w:val="28"/>
          <w:szCs w:val="28"/>
          <w:rtl w:val="true"/>
          <w:lang w:bidi="fa-IR"/>
        </w:rPr>
        <w:t>اینگونه افراد باید امید به آمرزش افزایش داده شود شاید به راه آیند</w:t>
      </w:r>
      <w:r>
        <w:rPr>
          <w:rFonts w:eastAsia="IRNazanin" w:cs="IRNazanin"/>
          <w:color w:val="111111"/>
          <w:sz w:val="28"/>
          <w:szCs w:val="28"/>
          <w:rtl w:val="true"/>
          <w:lang w:bidi="fa-IR"/>
        </w:rPr>
        <w:t>.</w:t>
      </w:r>
    </w:p>
    <w:p>
      <w:pPr>
        <w:pStyle w:val="Heading4"/>
        <w:numPr>
          <w:ilvl w:val="3"/>
          <w:numId w:val="1"/>
        </w:numPr>
        <w:rPr/>
      </w:pPr>
      <w:bookmarkStart w:id="108" w:name="__RefHeading___Toc3877985_1067777946"/>
      <w:bookmarkStart w:id="109" w:name="_Toc44"/>
      <w:bookmarkEnd w:id="108"/>
      <w:r>
        <w:rPr>
          <w:rtl w:val="true"/>
        </w:rPr>
        <w:t>نکته</w:t>
      </w:r>
      <w:r>
        <w:rPr>
          <w:rtl w:val="true"/>
        </w:rPr>
        <w:t>:</w:t>
      </w:r>
      <w:bookmarkEnd w:id="109"/>
    </w:p>
    <w:p>
      <w:pPr>
        <w:pStyle w:val="BookText"/>
        <w:rPr/>
      </w:pPr>
      <w:r>
        <w:rPr>
          <w:rFonts w:ascii="IRNazanin" w:hAnsi="IRNazanin" w:eastAsia="IRNazanin"/>
          <w:color w:val="111111"/>
          <w:sz w:val="28"/>
          <w:sz w:val="28"/>
          <w:szCs w:val="28"/>
          <w:rtl w:val="true"/>
          <w:lang w:bidi="fa-IR"/>
        </w:rPr>
        <w:t>توجیه گناه،یک بیماری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گناه سنگین باشد به سنگینی توجیه گناه نیست،چرا که گنهکار معترف به گناه غالبا به سراغ توبه می‌رود،اما مصیبت زمانی شروع می‌شود که پای توجیه‌گریها در میان آید که نه تنها راه توبه را به روی انسان می‌بندد، بلکه او را در گناه راسختر و جری‌تر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توجیه‌گری گاه برای حفظ آبرو و جلوگیری از رسوایی در برابر مردم است،اما از آن بدتر زمانی است که برای فریب و جدان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توجیه‌گری مطلب تازه‌ای نیست،و نمونه‌های مختلف آن را در تمام طول تاریخ بشر می‌توان یافت،که چگونه جنایتکاران بزرگ تاریخ برای فریب خود یا دیگران دست به توجیهات مضحکی می‌زدند که هر انسانی را غرق تعجب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که درس بزرگ تربیت و انسان‌سازی است در این باره بحثهای فراوانی دارد که نمونه‌ای از آن را در آیات فوق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نمونه‌های دیگر را برای تکمیل این بحث نیز مورد بررسی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عرب برای توجیه شرک خود گاه متوسل به رسم نیاکان می‌شدند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وَجَدْنٰا آبٰاءَنٰا عَلیٰ أُمَّةٍ وَ إِنّٰا عَلیٰ آثٰارِهِمْ مُقْتَدُونَ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 خود را بر آئینی یافتیم و ما به آثار آنها اقتدار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به نوعی جبر متوسل شده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شٰاءَ اللّٰهُ مٰا أَشْرَکْنٰا و لا</w:t>
      </w:r>
    </w:p>
    <w:p>
      <w:pPr>
        <w:pStyle w:val="BookText"/>
        <w:rPr/>
      </w:pPr>
      <w:r>
        <w:rPr>
          <w:rFonts w:ascii="IRNazanin" w:hAnsi="IRNazanin" w:eastAsia="IRNazanin"/>
          <w:color w:val="111111"/>
          <w:sz w:val="28"/>
          <w:sz w:val="28"/>
          <w:szCs w:val="28"/>
          <w:rtl w:val="true"/>
          <w:lang w:bidi="fa-IR"/>
        </w:rPr>
        <w:t>آبائنا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نه ما و نه پدرانمان هرگز مشرک نمی‌شدیم</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مؤمنان ضعیف الایمان برای فرار از جنگ،خدمت پیامبر ص می‌آمدند،و به این عنوان که خانه‌های ما در و دیوار درستی ندارد و آسیب پذیر است صحنه را خالی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یَسْتَأْذِنُ فَرِیقٌ مِنْهُمُ النَّبِیَّ یَقُولُونَ إِنَّ بُیُوتَنٰا عَوْرَةٌ وَ مٰا هِیَ بِعَوْرَةٍ إِنْ یُرِیدُونَ إِلاّٰ فِرٰاراً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آنها از پیامبر اجازه می‌خواستند و می‌گفتند خانه‌های ما آسیب پذیر است در حالی که آسیب پذیر نبود آنها فقط می‌خواستند فرار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این بهانه که اگر ما به جنگ رومیان برویم ممکن است زیبا رویان رومی،دل ما را بربایند،و به حرام بیفتیم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عدم شرکت در جنگ را از پیامبر ص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یَقُولُ ائْذَنْ لِی وَ لاٰ تَفْتِنِّی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آنان می‌گوید به من اجازه ده و مرا به گناه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این عنوان که اموال و زن و فرزند ما را گرفتار و به خود مشغول ساخته،گناه بزرگ فرار از اطاعت فرمان پیامبر ص را توجیه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مورد 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نیز با یک مقایسه غلط نافرمانی صریح خود را در برابر خداوند توجیه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آتش آفریده‌ای و آدم را از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موجودی شریفتر برای موجودی پستتر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خَیْرٌ مِنْهُ خَلَقْتَنِی مِنْ نٰارٍ وَ خَلَقْتَهُ مِنْ 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جاهلیت نیز برای توجیه جنایت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از این می‌ترسیم که در جنگها دختران ما به دست دشمنان بیفتند، غیرت ناموسی ما ایجاب می‌کند که نوزادان دختر را زیر خاک پنهان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 می‌گفتند اگر فرزندانمان زنده بمانند قادر بر تامین زندگی آنها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بعضی آیات قرآن بر می‌آید که گناهکاران برای توجیه گناهان خود در قیامت نیز به اموری متشبث می‌شوند از جمله اینکه ما پیروی از بزرگان قوم خود کردیم و آنها بودند که ما را گمراه کردند،و بجای ما تصمیم 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إِنّٰا أَطَعْنٰا سٰادَتَنٰا وَ کُبَرٰاءَنٰا فَأَضَلُّونَا السَّبِیلاَ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اینکه بلای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بلائی است فراگیر که گروه عظیمی از مردم اعم از عوام و خواص را در برگرفته،و خطر بزرگ آن این است که راههای اصلاح را به روی گنهکاران می‌بندد، و گاه واقعیتها را حتی در نظر خود انسان دگرگون جلوه می‌دهد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بسیارند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جبن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تامین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بی‌عرضگی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زیر بار مسئولیت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نبودن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ضعفها و کوتاهیها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می‌کنند،و چه دردناک است که انسان با دست خود راه نجات را به روی خود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مفاهیم هر کدام در جای خود معنی صحیحی دارد،ولی اشکال در این است که آن را تحریف کرده،و نتیجه وارونه می‌گیرند،و چه زیانهای عظیمی که از این رهگذر به جوامع بشری و خانواده‌ها و افراد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ما را از این بلای بزرگ و خانمان سوز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bookmarkStart w:id="110" w:name="pg10268_92250"/>
    </w:p>
    <w:p>
      <w:pPr>
        <w:pStyle w:val="Heading3"/>
        <w:numPr>
          <w:ilvl w:val="2"/>
          <w:numId w:val="1"/>
        </w:numPr>
        <w:rPr/>
      </w:pPr>
      <w:bookmarkStart w:id="111" w:name="__RefHeading___Toc3877987_1067777946"/>
      <w:bookmarkStart w:id="112" w:name="_Toc45"/>
      <w:bookmarkEnd w:id="110"/>
      <w:bookmarkEnd w:id="111"/>
      <w:r>
        <w:rPr>
          <w:rtl w:val="true"/>
        </w:rPr>
        <w:t>[</w:t>
      </w:r>
      <w:r>
        <w:rPr>
          <w:rtl w:val="true"/>
        </w:rPr>
        <w:t xml:space="preserve">سوره الفتح </w:t>
      </w:r>
      <w:r>
        <w:rPr>
          <w:rtl w:val="true"/>
        </w:rPr>
        <w:t>(</w:t>
      </w:r>
      <w:r>
        <w:rPr/>
        <w:t>48</w:t>
      </w:r>
      <w:r>
        <w:rPr>
          <w:rtl w:val="true"/>
        </w:rPr>
        <w:t xml:space="preserve">): </w:t>
      </w:r>
      <w:r>
        <w:rPr>
          <w:rtl w:val="true"/>
        </w:rPr>
        <w:t xml:space="preserve">آیات </w:t>
      </w:r>
      <w:r>
        <w:rPr/>
        <w:t>15</w:t>
      </w:r>
      <w:r>
        <w:rPr>
          <w:rtl w:val="true"/>
        </w:rPr>
        <w:t xml:space="preserve"> </w:t>
      </w:r>
      <w:r>
        <w:rPr>
          <w:rtl w:val="true"/>
        </w:rPr>
        <w:t xml:space="preserve">تا </w:t>
      </w:r>
      <w:r>
        <w:rPr/>
        <w:t>17</w:t>
      </w:r>
      <w:r>
        <w:rPr>
          <w:rtl w:val="true"/>
        </w:rPr>
        <w:t>]</w:t>
      </w:r>
      <w:bookmarkEnd w:id="112"/>
    </w:p>
    <w:p>
      <w:pPr>
        <w:pStyle w:val="Heading4"/>
        <w:numPr>
          <w:ilvl w:val="3"/>
          <w:numId w:val="1"/>
        </w:numPr>
        <w:rPr/>
      </w:pPr>
      <w:bookmarkStart w:id="113" w:name="__RefHeading___Toc3877989_1067777946"/>
      <w:bookmarkStart w:id="114" w:name="_Toc46"/>
      <w:bookmarkEnd w:id="113"/>
      <w:r>
        <w:rPr>
          <w:rtl w:val="true"/>
        </w:rPr>
        <w:t>اشاره</w:t>
      </w:r>
      <w:bookmarkEnd w:id="11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لِلْمُخَلَّفِینَ مِنَ اَلْأَعْرٰابِ سَتُدْعَوْنَ إِلیٰ قَوْمٍ أُولِی بَأْسٍ شَدِیدٍ تُقٰاتِلُونَهُمْ أَوْ یُسْلِمُونَ فَإِنْ تُطِیعُوا یُؤْتِکُمُ اَللّٰهُ أَجْراً حَسَناً وَ إِنْ تَتَوَلَّوْا کَمٰا تَوَلَّیْتُمْ مِنْ قَبْلُ یُعَذِّبْکُمْ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اَلْأَعْمیٰ حَرَجٌ وَ لاٰ عَلَی اَلْأَعْرَجِ حَرَجٌ وَ لاٰ عَلَی اَلْمَرِیضِ حَرَجٌ وَ مَنْ یُطِعِ اَللّٰهَ وَ رَسُولَهُ یُدْخِلْهُ جَنّٰاتٍ تَجْرِی مِنْ تَحْتِهَا اَلْأَنْهٰارُ وَ مَنْ یَتَوَلَّ یُعَذِّبْهُ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bookmarkStart w:id="115" w:name="pg10268_92251"/>
    </w:p>
    <w:p>
      <w:pPr>
        <w:pStyle w:val="Heading4"/>
        <w:numPr>
          <w:ilvl w:val="3"/>
          <w:numId w:val="1"/>
        </w:numPr>
        <w:rPr/>
      </w:pPr>
      <w:bookmarkStart w:id="116" w:name="__RefHeading___Toc3877991_1067777946"/>
      <w:bookmarkStart w:id="117" w:name="_Toc47"/>
      <w:bookmarkEnd w:id="115"/>
      <w:bookmarkEnd w:id="116"/>
      <w:r>
        <w:rPr>
          <w:rtl w:val="true"/>
        </w:rPr>
        <w:t>ترجمه</w:t>
      </w:r>
      <w:r>
        <w:rPr>
          <w:rtl w:val="true"/>
        </w:rPr>
        <w:t>:</w:t>
      </w:r>
      <w:bookmarkEnd w:id="117"/>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شما در آینده برای به دست آوردن غنائمی حرکت کنید متخلفان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ما هم از شما پیروی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جهاد شرکت 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می‌خواهند کلام خدا را تغییر دهند،بگو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نباید به دنبال ما بیایید،اینگونه خداوند از قبل گفته است،اما به زودی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نسبت به ما حسد می‌ورزید ولی آنها جز اندکی نمی‌فهمند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متخلفان از اعراب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از شما دعوت می‌شود که به سوی قومی جنگجو بروید و با آنها پیکار کنید تا اسلام بیاورند،اگر اطاعت کنید خداوند پاداش نیکی به شما می‌دهد،و اگر سرپیچی نمائید همانگونه که قبلا نیز سرپیچی نمودید شما را عذاب دردناکی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میدان جهاد شرکت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اطاعت خدا و رسولش نماید او را در باغهایی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می‌سازد که نهرها از زیر درختانش جاری است،و آن کس که سرپیچی کند او را به عذاب دردناکی گرفتار می‌کند</w:t>
      </w:r>
      <w:r>
        <w:rPr>
          <w:rFonts w:eastAsia="IRNazanin" w:cs="IRNazanin"/>
          <w:color w:val="111111"/>
          <w:sz w:val="28"/>
          <w:szCs w:val="28"/>
          <w:rtl w:val="true"/>
          <w:lang w:bidi="fa-IR"/>
        </w:rPr>
        <w:t>.</w:t>
      </w:r>
    </w:p>
    <w:p>
      <w:pPr>
        <w:pStyle w:val="Heading4"/>
        <w:numPr>
          <w:ilvl w:val="3"/>
          <w:numId w:val="1"/>
        </w:numPr>
        <w:rPr/>
      </w:pPr>
      <w:bookmarkStart w:id="118" w:name="__RefHeading___Toc3877993_1067777946"/>
      <w:bookmarkStart w:id="119" w:name="_Toc48"/>
      <w:bookmarkEnd w:id="118"/>
      <w:r>
        <w:rPr>
          <w:rtl w:val="true"/>
        </w:rPr>
        <w:t>تفسیر</w:t>
      </w:r>
      <w:r>
        <w:rPr>
          <w:rtl w:val="true"/>
        </w:rPr>
        <w:t>:</w:t>
      </w:r>
      <w:bookmarkEnd w:id="119"/>
    </w:p>
    <w:p>
      <w:pPr>
        <w:pStyle w:val="BookText"/>
        <w:rPr/>
      </w:pPr>
      <w:r>
        <w:rPr>
          <w:rFonts w:ascii="IRNazanin" w:hAnsi="IRNazanin" w:eastAsia="IRNazanin"/>
          <w:color w:val="111111"/>
          <w:sz w:val="28"/>
          <w:sz w:val="28"/>
          <w:szCs w:val="28"/>
          <w:rtl w:val="true"/>
          <w:lang w:bidi="fa-IR"/>
        </w:rPr>
        <w:t>متخلفان آماده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مفسران معتقدند که این آیات ناظر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آغاز سال هفتم هجرت روی داد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 هنگامی که پیامبر ص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می‌گشت به فرمان خدا مسلمانان شرکت کننده در حدیبیه را بشارت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تصریح فرمود که در این پیکار فقط آنها شرکت کنند،و غنائم جنگی مخصوص آنها است،و تخلف کنندگان را نصیبی از این غنائم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دنیا پرستان ترسو همین که از قرائن فهمیدند پیامبر ص در این جنگی که در پیش دارد قطعا پیروز می‌شود و غنائم فراوانی به دست سپاه</w:t>
      </w:r>
    </w:p>
    <w:p>
      <w:pPr>
        <w:pStyle w:val="BookText"/>
        <w:rPr/>
      </w:pPr>
      <w:r>
        <w:rPr>
          <w:rFonts w:ascii="IRNazanin" w:hAnsi="IRNazanin" w:eastAsia="IRNazanin"/>
          <w:color w:val="111111"/>
          <w:sz w:val="28"/>
          <w:sz w:val="28"/>
          <w:szCs w:val="28"/>
          <w:rtl w:val="true"/>
          <w:lang w:bidi="fa-IR"/>
        </w:rPr>
        <w:t>اسلام خواهد افتاد،از فرصت استفاده کرده،خدمت پیامبر ص آمدند، و اجازه شرکت در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به این عذر نیز متوسل شدند که ما برای جبران خطای گذشته،و سبک کردن بار مسئولیت،و توبه از گناه،و خدمت خالصانه به اسلام و قرآن،می‌خواهیم در این میدان جهاد با شما شرکت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اینکه آیات قرآن از قبل نازل شده بود، و سر آنها را فاش ساخته بود،چنان که در نخستین آیه مورد بحث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شما برای به دست آوردن غنائمی حرکت می‌کنید به زودی متخلفان می‌گویند بگذارید ما هم از شما پیروی کنیم،و در این جهاد شرکت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سَیَقُولُ الْمُخَلَّفُونَ إِذَا انْطَلَقْتُمْ إِلیٰ مَغٰانِمَ لِتَأْخُذُوهٰا ذَرُونٰا نَتَّبِعْکُمْ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در این مورد که در موارد دیگر نیز می‌بینیم این تن‌پروران طماع به سراغ لقمه‌های چرب و کم دردسر می‌رفتند،و از میدانهای سخت و خطرناک و دور دست گریزان بودند،چنان که 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غنائمی نزدیک،و سفری سهل و آسان باشد از تو پیروی می‌کنند،ولی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برای میدان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دور و پرمشقت است سر باز می‌زنند،و به زودی سوگند می‌خورند که اگر توانایی داشتیم همراه شما حرکت می‌کردیم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عَرَضاً قَرِیباً وَ سَفَراً قٰاصِداً لاَتَّبَعُوکَ وَ لٰکِنْ بَعُدَتْ عَلَیْهِمُ الشُّقَّةُ وَ سَیَحْلِفُونَ بِاللّٰهِ لَوِ اسْتَطَعْنٰا لَخَرَجْنٰا مَعَکُمْ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حال،قرآن در آیات مورد بحث در پاسخ این گروه سود جو و فرصت طلب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می‌خواهند کلام خدا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أَنْ یُبَدِّلُوا کَلاٰمَ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هرگز نباید به دنبال ما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ندارید در این میدان شرکت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لَنْ تَتَّبِعُونٰا </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سخنی نیست که من از پیش خود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مطلبی است که</w:t>
      </w:r>
    </w:p>
    <w:p>
      <w:pPr>
        <w:pStyle w:val="BookText"/>
        <w:rPr/>
      </w:pPr>
      <w:r>
        <w:rPr>
          <w:rFonts w:ascii="IRNazanin" w:hAnsi="IRNazanin" w:eastAsia="IRNazanin"/>
          <w:color w:val="111111"/>
          <w:sz w:val="28"/>
          <w:sz w:val="28"/>
          <w:szCs w:val="28"/>
          <w:rtl w:val="true"/>
          <w:lang w:bidi="fa-IR"/>
        </w:rPr>
        <w:t>خداوند از قبل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از آینده شما با خبر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کَذٰلِکُمْ قٰالَ اللّٰهُ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دستور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واحدی با آنها در این امر شرکت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متخلفان بی شرم و پر ادعا،باز از میدان در نمی‌روند و شما را متهم به حسادت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چنین نیست بلکه شما نسبت به ما حسد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فَسَیَقُولُونَ بَلْ تَحْسُدُونَنٰا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آنها حتی بطور ضمنی پیامبر ص را تکذیب می‌کنند، و ریشه منع آنها را از شرکت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آخرین جمله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جز اندکی نمی‌فهمند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کٰانُوا لاٰ یَفْقَهُونَ إِلاّٰ قَلِیلاً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ریشه تمام بدبختی‌های آنها جهل و نادانی و بیخبری است که همیشه دامنگیر آنها بوده است،جهل در مورد خداوند،و عدم معرفت مقام پیامبر ص و بیخبری از سرنوشت انسانها،و عدم توجه به ناپایداری ثروت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آنها در مسائل مالی و منافع شخصی با هوش و دقیق و باریک بودند،اما چه جهلی از این بالاتر که انسان همه چیز خود را با اندکی ثروت مبادله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پیغمبر اکرم ص طبق نقل تواریخ غنائم خیبر را تنها بر اهل حدیبیه تقسیم کرد،حتی کسانی که در حدیبیه بودند و موفق به شرکت در غزوه خیبر نشدند سهمی برای آنها قرار داد،البته این موضوع یک مصداق بیشتر نداشت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همین بحث و گفتگو با متخلفان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بعد پیشنهادی به آنها کرده،و راه بازگشت را به روی آنها چنین می‌گشاید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متخلفان از اعراب بادیه‌نشین بگو به زودی از شما دعوت می‌شود که به سوی قومی جنگجو و پر قدرت گام بگذارید،و با آنها پیکار کنید تا اسلام را پذیرا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لِلْمُخَلَّفِینَ مِنَ الْأَعْرٰابِ سَتُدْعَوْنَ إِلیٰ قَوْمٍ أُولِی بَأْسٍ شَدِیدٍ تُقٰاتِلُونَهُمْ أَوْ یُسْلِمُونَ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اطاعت کنید خداوند پاداش نیکی به شما می‌دهد،و اگر سرپیچی کنید،آن گونه که قبلا نیز سرپیچی کردید،خداوند شما را عذاب دردناکی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تُطِیعُوا یُؤْتِکُمُ اللّٰهُ أَجْراً حَسَناً وَ إِنْ تَتَوَلَّوْا کَمٰا تَوَلَّیْتُمْ مِنْ قَبْلُ یُعَذِّبْکُمْ عَذٰاباً أَلِیماً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به راستی از رفتار قبلی خود پشیمان شده‌اید،و دست از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 و دنیا پرستی برداشته‌اید،باید امتحان صداقت خود را در میدان سخت و سهمگین دیگری بدهید،و گرنه از میدانهای سخت اجتناب کردن،و در میدانهای راحت و پر غنیمت شرکت نمودن به هیچوجه ممکن نیست،و دلیلی است بر نفاق یا ضعف ایمان و جبن و ترس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قرآن روی عنوان مخلفین در این آیات مکرر تکیه کرده، و به اصطلاح بجای استفاده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مخصوصا به صورت 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گذارده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هنگامی که مسلمانان با ایمان مشاهده سستی و بهانه‌جوئیهای این گروه را می‌کردند آنها را پشت سر گذارده و بی اعتنا به وضعشان به سوی میدان جهاد می‌شتافتند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اینکه این قوم جنگجو و پر قدرت که در این آیه به آنها اشاره کرده چه جمعیتی بودند؟در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تُقٰاتِلُونَهُمْ أَوْ یُسْلِمُونَ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پیکار کنید تا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اهل کتاب نبودند،زیرا آنها را مجبور به پذیرش اسلام نمی‌کنند،بلکه مخیر میان اسلام آوردن یا پذیرش شرائط اهل ذمه و همزیستی مسالمت‌آمیز با مسلمانان و پرداخت جزیه می‌کنند،تنها مشرکان و بت پرستان هستند که چیزی جز اسلام از آنان پذیرفته نمی‌شود،زیرا اسلام بت پرستی را به عنوان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نمی‌شناسد،و اجبار در ترک بت پرستی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اینکه در عصر پیامبر ص بعد از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مهمی با مشرکان جز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نداشت،آیه فوق می‌تواند اشاره به آنها باشد،مخصوصا غزوه حنین که مردان جنگجوی سخت‌کوشی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بعضی احتمال داده‌اند اشاره به غزوه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رومیان انجام گرفت بوده باشد بعید به نظر می‌رسد،چرا که آنها اهل کتاب بودند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اینکه منظور جنگهای بعد از پیامبر ص از جمله جنگ با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 بسیار بعیدتر است،چرا که لحن آیات نشان می‌دهد مساله مربوط به زمان پیامبر ص است،و هیچ الزامی نداریم که آن را بر جنگهای بعد از عصر پیامبر ص تطبیق دهیم،ظاهرا پاره‌ای انگیزه‌های سیاسی در فکر و اندیشه بعضی از مفسران که روی این مساله پافشاری داشته‌اند دخالت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قابل توجه است که پیامبر ص به آنها قول نمی‌دهد که در جنگهای آینده شما غنائمی به چنگ می‌آورید،زیرا هدف از جهاد کسب غنیمت نیست،بلکه روی این تکیه می‌کند که خداوند پاداش نیکی به شما خواهد داد که معمولا این تعبیر در مورد پاداشهای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مطرح می‌شود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توبه،به طور کلی دست رد بر سینه این نامحرمان زده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لَنْ تَخْرُجُوا مَعِیَ أَبَداً وَ لَنْ تُقٰاتِلُوا مَعِیَ عَدُوًّا إِنَّکُمْ رَضِیتُمْ بِالْقُعُودِ أَوَّلَ مَرَّةٍ فَاقْعُدُوا مَعَ الْخٰالِفِینَ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هرگز با من در هیچ نبردی خروج نخواهید کرد و مجاز نیستید همراه من با دشمن پیکار کنید چرا که نخستین بار به کناره‌گیری از جنگ راضی شدید اکنون نیز با متخلفان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آیه مورد بحث از آنها دعوت به پیکار در میدان سخت و سهمگین دیگری می‌کند؟ ولی با توجه به اینکه آیه سوره توبه مربوط به متخلفان جنگ تبوک است که پیامبر ص از آنها قطع امید کرده بود،و آیه مورد بحث از متخلفان حدیبیه سخن می‌گوید که هنوز از آنها قطع امید نشده بود پاسخ این سؤال روشن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در میان متخلفان افرادی بودند که به خاطر نقص عضو یا بیماری به راستی قدرت بر شرکت در جهاد نداشتند،و نباید حق آنها در این میان نادیده گرفته شود،در آخرین آیه مورد بحث معذور بودن آنان را مشخص ساخته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بخصوص اینکه بعضی از مفسران نقل کرده‌اند که بعد از نزول آیه قبل و تهدید متخلفان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معلولین یا بیماران خدمت پیامبر ص آمدند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ما در این میان چیست؟ در اینجا این آیه نازل شد و حکم آنها را چنین بازگو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نابینا و لنگ و بیمار گناهی نیست اگر در میدان جهاد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الْأَعْمیٰ حَرَجٌ وَ لاٰ عَلَی الْأَعْرَجِ حَرَجٌ وَ لاٰ عَلَی الْمَرِیضِ حَرَجٌ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جهاد نیست که مشروط به قدرت و توانایی است،تمام تکالیف الهی یک سلسله  شرائط عمومی دارد که از جمله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در آیات قرآن کرارا به این معنی اشاره شده است،در آیه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صورت یک اصل کلی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یُکَلِّفُ اللّٰهُ نَفْساً إِلاّٰ وُسْعَهٰا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هیچکس را جز به مقدار طاقتش تکلیف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هم با ادله نقلی ثابت شده،و هم با دلیل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البته این گروه گرچه از شرکت در میدان جهاد معافند اما آنها نیز باید به مقدار توان خود برای تقویت قوای اسلام و پیشبرد اهداف الهی آن بکوشند،چنان که در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الضُّعَفٰاءِ وَ لاٰ عَلَی الْمَرْضیٰ وَ لاٰ عَلَی الَّذِینَ لاٰ یَجِدُونَ مٰا یُنْفِقُونَ حَرَجٌ إِذٰا نَصَحُوا لِلّٰهِ وَ رَسُولِهِ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ضعیفان و بیماران و آنها که وسیله‌ای برای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 گناهی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میدان حاضر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برای خدا و رسولش خیر خواهی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آنها قادر نیستند با دست کاری انجام دهند از آنچه در توان دارند با زبان مضایقه ننمایند،و این تعبیر جالبی است که نشان می‌دهد هر کس آنچه را در توان دارد باید فروگذار نکند،و به تعبیر دیگر اگر نمی‌توانند در جبهه شرکت کنند لا 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محکم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جمله اخیر آیه مورد بحث نیز اشاره به همین معنی باشد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اطاعت خدا و رسولش را کند او را در باغهایی از بهشت وارد می‌سازد که نهرها از زیر درختانش جاری است،و آن کس که سرپیچی کند او را به عذاب الیم گرفتار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یُطِعِ اللّٰهَ وَ رَسُولَهُ یُدْخِلْهُ جَنّٰاتٍ تَجْرِی مِنْ تَحْتِهَا الْأَنْهٰارُ وَ مَنْ یَتَوَلَّ یُعَذِّبْهُ عَذٰاباً أَلِیماً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در مواقعی که استثنایی به حکمی می‌خورد</w:t>
      </w:r>
    </w:p>
    <w:p>
      <w:pPr>
        <w:pStyle w:val="BookText"/>
        <w:rPr/>
      </w:pPr>
      <w:r>
        <w:rPr>
          <w:rFonts w:ascii="IRNazanin" w:hAnsi="IRNazanin" w:eastAsia="IRNazanin"/>
          <w:color w:val="111111"/>
          <w:sz w:val="28"/>
          <w:sz w:val="28"/>
          <w:szCs w:val="28"/>
          <w:rtl w:val="true"/>
          <w:lang w:bidi="fa-IR"/>
        </w:rPr>
        <w:t>افرادی به فکر سوء استفاده افتاده،خود را در صف معذوران جا می‌زنند، قرآن به آنها هشدار می‌دهد که اگر به راستی معذور نباشند گرفتار عذاب الیم خواهند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قابل توجه است که مساله معذور بودن نابینا و لنگ و بیماران سخت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است،اما در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قدر توانایی خود باید از کیان اسلام و وطن اسلامی و جان دفاع کند و هیچ استثنایی در این زمینه وجود ندارد</w:t>
      </w:r>
      <w:r>
        <w:rPr>
          <w:rFonts w:eastAsia="IRNazanin" w:cs="IRNazanin"/>
          <w:color w:val="111111"/>
          <w:sz w:val="28"/>
          <w:szCs w:val="28"/>
          <w:rtl w:val="true"/>
          <w:lang w:bidi="fa-IR"/>
        </w:rPr>
        <w:t>.</w:t>
      </w:r>
      <w:bookmarkStart w:id="120" w:name="pg10268_92259"/>
    </w:p>
    <w:p>
      <w:pPr>
        <w:pStyle w:val="Heading3"/>
        <w:numPr>
          <w:ilvl w:val="2"/>
          <w:numId w:val="1"/>
        </w:numPr>
        <w:rPr/>
      </w:pPr>
      <w:bookmarkStart w:id="121" w:name="__RefHeading___Toc3877995_1067777946"/>
      <w:bookmarkStart w:id="122" w:name="_Toc49"/>
      <w:bookmarkEnd w:id="120"/>
      <w:bookmarkEnd w:id="121"/>
      <w:r>
        <w:rPr>
          <w:rtl w:val="true"/>
        </w:rPr>
        <w:t>[</w:t>
      </w:r>
      <w:r>
        <w:rPr>
          <w:rtl w:val="true"/>
        </w:rPr>
        <w:t xml:space="preserve">سوره الفتح </w:t>
      </w:r>
      <w:r>
        <w:rPr>
          <w:rtl w:val="true"/>
        </w:rPr>
        <w:t>(</w:t>
      </w:r>
      <w:r>
        <w:rPr/>
        <w:t>48</w:t>
      </w:r>
      <w:r>
        <w:rPr>
          <w:rtl w:val="true"/>
        </w:rPr>
        <w:t xml:space="preserve">): </w:t>
      </w:r>
      <w:r>
        <w:rPr>
          <w:rtl w:val="true"/>
        </w:rPr>
        <w:t xml:space="preserve">آیات </w:t>
      </w:r>
      <w:r>
        <w:rPr/>
        <w:t>18</w:t>
      </w:r>
      <w:r>
        <w:rPr>
          <w:rtl w:val="true"/>
        </w:rPr>
        <w:t xml:space="preserve"> </w:t>
      </w:r>
      <w:r>
        <w:rPr>
          <w:rtl w:val="true"/>
        </w:rPr>
        <w:t xml:space="preserve">تا </w:t>
      </w:r>
      <w:r>
        <w:rPr/>
        <w:t>19</w:t>
      </w:r>
      <w:r>
        <w:rPr>
          <w:rtl w:val="true"/>
        </w:rPr>
        <w:t>]</w:t>
      </w:r>
      <w:bookmarkEnd w:id="122"/>
    </w:p>
    <w:p>
      <w:pPr>
        <w:pStyle w:val="Heading4"/>
        <w:numPr>
          <w:ilvl w:val="3"/>
          <w:numId w:val="1"/>
        </w:numPr>
        <w:rPr/>
      </w:pPr>
      <w:bookmarkStart w:id="123" w:name="__RefHeading___Toc3877997_1067777946"/>
      <w:bookmarkStart w:id="124" w:name="_Toc50"/>
      <w:bookmarkEnd w:id="123"/>
      <w:r>
        <w:rPr>
          <w:rtl w:val="true"/>
        </w:rPr>
        <w:t>اشاره</w:t>
      </w:r>
      <w:bookmarkEnd w:id="124"/>
    </w:p>
    <w:p>
      <w:pPr>
        <w:pStyle w:val="BookText"/>
        <w:rPr/>
      </w:pPr>
      <w:r>
        <w:rPr>
          <w:rFonts w:ascii="Amiri" w:hAnsi="Amiri" w:eastAsia="Amiri" w:cs="Amiri"/>
          <w:color w:val="111111"/>
          <w:sz w:val="28"/>
          <w:sz w:val="28"/>
          <w:szCs w:val="28"/>
          <w:rtl w:val="true"/>
          <w:lang w:bidi="ar-SA"/>
        </w:rPr>
        <w:t xml:space="preserve">لَقَدْ رَضِیَ اَللّٰهُ عَنِ اَلْمُؤْمِنِینَ إِذْ یُبٰایِعُونَکَ تَحْتَ اَلشَّجَرَةِ فَعَلِمَ مٰا فِی قُلُوبِهِمْ فَأَنْزَلَ اَلسَّکِینَةَ عَلَیْهِمْ وَ أَثٰابَهُمْ فَتْحاً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مَغٰانِمَ کَثِیرَةً یَأْخُذُونَهٰا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3877999_1067777946"/>
      <w:bookmarkStart w:id="126" w:name="_Toc51"/>
      <w:bookmarkEnd w:id="125"/>
      <w:r>
        <w:rPr>
          <w:rtl w:val="true"/>
        </w:rPr>
        <w:t>ترجمه</w:t>
      </w:r>
      <w:r>
        <w:rPr>
          <w:rtl w:val="true"/>
        </w:rPr>
        <w:t>:</w:t>
      </w:r>
      <w:bookmarkEnd w:id="126"/>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مؤمنانی که در زیر آن درخت با تو بیعت کردند راضی و خشنود شد،خدا آنچه را در درون قلب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صداقت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 بود می‌دانست،لذا آرامش را بر دلهای آنها نازل کرد،و فتح نزدیکی،به عنوان پاداش،نصیب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غنائم بسیاری که آن را به دست می‌آورند،و خداوند عزیز و حکیم است</w:t>
      </w:r>
      <w:r>
        <w:rPr>
          <w:rFonts w:eastAsia="IRNazanin" w:cs="IRNazanin"/>
          <w:color w:val="111111"/>
          <w:sz w:val="28"/>
          <w:szCs w:val="28"/>
          <w:rtl w:val="true"/>
          <w:lang w:bidi="fa-IR"/>
        </w:rPr>
        <w:t>.</w:t>
      </w:r>
    </w:p>
    <w:p>
      <w:pPr>
        <w:pStyle w:val="Heading4"/>
        <w:numPr>
          <w:ilvl w:val="3"/>
          <w:numId w:val="1"/>
        </w:numPr>
        <w:rPr/>
      </w:pPr>
      <w:bookmarkStart w:id="127" w:name="__RefHeading___Toc3878001_1067777946"/>
      <w:bookmarkStart w:id="128" w:name="_Toc52"/>
      <w:bookmarkEnd w:id="127"/>
      <w:r>
        <w:rPr>
          <w:rtl w:val="true"/>
        </w:rPr>
        <w:t>تفسیر</w:t>
      </w:r>
      <w:r>
        <w:rPr>
          <w:rtl w:val="true"/>
        </w:rPr>
        <w:t>:</w:t>
      </w:r>
      <w:bookmarkEnd w:id="128"/>
    </w:p>
    <w:p>
      <w:pPr>
        <w:pStyle w:val="BookText"/>
        <w:rPr/>
      </w:pPr>
      <w:r>
        <w:rPr>
          <w:rFonts w:ascii="IRNazanin" w:hAnsi="IRNazanin" w:eastAsia="IRNazanin"/>
          <w:color w:val="111111"/>
          <w:sz w:val="28"/>
          <w:sz w:val="28"/>
          <w:szCs w:val="28"/>
          <w:rtl w:val="true"/>
          <w:lang w:bidi="fa-IR"/>
        </w:rPr>
        <w:t>خشنودی خدا از شرکت کنندگان در بیعت رضوان</w:t>
      </w:r>
    </w:p>
    <w:p>
      <w:pPr>
        <w:pStyle w:val="BookText"/>
        <w:rPr/>
      </w:pPr>
      <w:r>
        <w:rPr>
          <w:rFonts w:ascii="IRNazanin" w:hAnsi="IRNazanin" w:eastAsia="IRNazanin"/>
          <w:color w:val="111111"/>
          <w:sz w:val="28"/>
          <w:sz w:val="28"/>
          <w:szCs w:val="28"/>
          <w:rtl w:val="true"/>
          <w:lang w:bidi="fa-IR"/>
        </w:rPr>
        <w:t>گفتیم در ماجرای حدیبیه سفرایی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بدل شد،از جمله پیامبر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بستگان ابو سفیان بود و این رابطه ظاهرا در انتخاب او تاثیر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نماینده نزد مشرکان مکه و اشراف قریش فرستاد تا آنها را از این حقیقت آگاه کند که مسلمانان به قصد جنگ نیامده‌اند بلکه هدفشان زیارت خانه خدا و احترام کعبه است،اما قریش عثمان را موقتا توقیف کردند،و به دنبال آن در بین مسلمانان شایع شد که عثمان کشته شده پیامبر ص فرمود من از اینجا حرکت نمی‌کنم تا با این گروه پیکار کنم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زیر درختی که در آنجا بود آمد،و با مردم تجدید بیعت کرد،</w:t>
      </w:r>
    </w:p>
    <w:p>
      <w:pPr>
        <w:pStyle w:val="BookText"/>
        <w:rPr/>
      </w:pPr>
      <w:r>
        <w:rPr>
          <w:rFonts w:ascii="IRNazanin" w:hAnsi="IRNazanin" w:eastAsia="IRNazanin"/>
          <w:color w:val="111111"/>
          <w:sz w:val="28"/>
          <w:sz w:val="28"/>
          <w:szCs w:val="28"/>
          <w:rtl w:val="true"/>
          <w:lang w:bidi="fa-IR"/>
        </w:rPr>
        <w:t xml:space="preserve">و از آنها خواست که  در پیکار با مشرکان کوتاهی نکنند،و کسی پشت به میدان جهاد نکند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آوازه این بیعت در مکه پیچید و قریش سخت به وحشت افتادند و عثمان را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می‌دانیم این بیعت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خشنودی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شد،و لرزه بر اندام مشرکان انداخت و نقطه عطفی در تاریخ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مورد بحث در باره این ماجرا سخن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از مؤمنانی که در زیر درخت با تو بیعت کردند راضی و خشنود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رَضِیَ اللّٰهُ عَنِ الْمُؤْمِنِینَ إِذْ یُبٰایِعُونَکَ تَحْتَ الشَّجَرَةِ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هر چه بیشتر نیروها،تقویت روحیه،تجدید آمادگی رزمی،سنجش افکار،و آزمودن میزان فداکاری دوستان وفادار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بیعت روح تازه‌ای در کالبد مسلمین دمید،چرا که دست به دست پیامبر خدا ص می‌دادند،و از صمیم دل اظهار وفاداری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این مؤمنان فداکار و ایثارگر که در این لحظه حساس با پیامبر ص بیعت کردند چهار پاداش بزرگ داد که از همه مهمتر همین پاداش سخت یعنی رضایت و خشنودی او بود،همانگونه که 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نیز می‌خوانیم وَ رِضْوٰانٌ مِنَ 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 و خشنودی خداوند از همه نعمتهای بهشتی برتر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می‌دانست آنچه در درون قلب آنها از صداقت و ایمان و آمادگی وفاداری نسبت به این پیمان نهفته است،و لذا سکینه و آرامش را بر آنها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مٰا فِی قُلُوبِهِمْ فَأَنْزَلَ السَّکِینَةَ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آرامشی که در میان انبوه دشمنان در نقطه دور دستی از شهر و دیار خود،در میان سلاحهای آماده آنها،با نداشتن اسلحه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برای زیارت آمده بودند نه برای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وحشتی به دل راه نمی‌دادند،و همچون کوه استوار و پا بر جا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دومین موهبت الهی نسبت به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الطاف خاص و امدادهای الهی شامل حال کسانی می‌شود که دارای خلوص نیت و صدق و صفای باطن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العبد المؤمن الفقیر لیقول یا رب ارزقنی حتی افعل کذا و کذا من البر و وجوه الخیر،فاذا علم اللّٰه عز و جل ذلک منه بصدق نیته کتب اللّٰه له من الاجر مثل ما یکتب له لو عمله،ان اللّٰه واسع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مؤمن فقیر گاهی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روزی ده تا چنین و چنان از کارهای خیر و نیک انجام دهم،هر گاه خداوند صدق نیت از او بداند همان پاداشی را برای او می‌نویسد که اگر توانایی داشت انجام می‌داد،چرا که خداوند دارای رحمت واسعه و کریم است</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این آیه به سومین موهبت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 نزدیکی به عنوان پاداش نصیب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أَثٰابَهُمْ فَتْحاً قَرِیباً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فتح که به گفته اکثر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بعضی آن را فتح مکه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پاداش الهی برای این مؤمنان ایثارگر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تاییدی است بر اینکه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این فتح در آغاز سال هفتم هجرت به فاصله چند ماه بعد از ماجرای حدیبیه تحقق</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نعمتی که به دنبال بیعت رضوان نصیب مسلمانان شد غنائم فراوان مادی بود چنان که در آیه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دیگر غنائم کثیری است که آن را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مَغٰانِمَ کَثِیرَةً یَأْخُذُونَهٰا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غنائم همان غنائم خیبر بود که در فاصله کوتاهی به دست مسلمانان افتاد،و با توجه به ثروت بی حساب یهود خیبر،این غنائم از اهمیت فوق العاده‌ای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محدود ساختن غنائم به غنائم خیبر دلیل قطعی ندارد،و می‌تواند غنائم سایر جنگهای اسلامی را که بعد از فتح حدیبیه رخ داد در بر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باید مسلمانان به این وعده الهی کاملا اطمینان کنند در آخر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شکست ناپذیر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اللّٰهُ عَزِیزاً حَکِیماً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شما دستور داد که در حدیبیه صلح کنید بر اساس حکمت بود، حکمتی که گذشت زمان پرده از اسرار آن برداشت،و اگر به شما وعده فتح قریب و غنائم  کثیر می‌دهد این توانایی را دارد که به وعده‌های خود جامه عمل بپوشاند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مسلمانان با ایمان و ایثارگر در سایه بیعت رضوان و اعلام وفاداری به پیامبر ص در آن ساعات حساس،پیروزی دنیا و آخرت را به دست آوردند،در حالی که منافقان بیخبر و ضعیف الایمانهای ترسو در آتش حسرت سوختند؟ این سخن را با گفتاری از امیر مؤمنان علی ع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هنگامی که از پایمردی مسلمانان نخستین و جهاد بی نظیرش با دشمنی سخن</w:t>
      </w:r>
      <w:bookmarkStart w:id="129" w:name="pg10268_92263"/>
    </w:p>
    <w:p>
      <w:pPr>
        <w:pStyle w:val="BookText"/>
        <w:rPr/>
      </w:pPr>
      <w:bookmarkEnd w:id="129"/>
      <w:r>
        <w:rPr>
          <w:rFonts w:ascii="IRNazanin" w:hAnsi="IRNazanin" w:eastAsia="IRNazanin"/>
          <w:color w:val="111111"/>
          <w:sz w:val="28"/>
          <w:sz w:val="28"/>
          <w:szCs w:val="28"/>
          <w:rtl w:val="true"/>
          <w:lang w:bidi="fa-IR"/>
        </w:rPr>
        <w:t>می‌گوید،و مخاطبان سست عنصر را مورد نکوهش قرار می‌دهد،می‌فرماید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رای اللّٰه صدقنا انزل بعدونا الکبت،و انزل علینا النصر،حتی استقر الاسلام ملقیا جرانه،و متبوءا اوطانه،و لعمری لو کنا ناتی ما اتیتم،ما قام للدین عمود،و لا اخضر للایمان عود،و ایم اللّٰه لتحتلبنها دما،لتتبعنها ندما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صدق و اخلاص ما را دید خواری و ذلت را بر دشمن، و پیروزی و نصر را بر ما نازل کرد تا آنجا که اسلام بر صفحه زمین گسترده شد، و مناطق پهناوری را برای خویش برگزید،بجانم سوگند اگر ما در مبارزه همچون شما بودیم،هرگز پایه‌ای از دین بر پا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شاخه‌ای از درخت ایمان سبز نمی‌گشت و به خدا سوگند به جای شیر،خون می‌دوشید و پشیمان می‌شوید</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3878003_1067777946"/>
      <w:bookmarkStart w:id="131" w:name="_Toc53"/>
      <w:bookmarkEnd w:id="130"/>
      <w:r>
        <w:rPr>
          <w:rtl w:val="true"/>
        </w:rPr>
        <w:t>نکته</w:t>
      </w:r>
      <w:r>
        <w:rPr>
          <w:rtl w:val="true"/>
        </w:rPr>
        <w:t>:</w:t>
      </w:r>
      <w:bookmarkEnd w:id="131"/>
    </w:p>
    <w:p>
      <w:pPr>
        <w:pStyle w:val="BookText"/>
        <w:rPr/>
      </w:pPr>
      <w:r>
        <w:rPr>
          <w:rFonts w:ascii="IRNazanin" w:hAnsi="IRNazanin" w:eastAsia="IRNazanin"/>
          <w:color w:val="111111"/>
          <w:sz w:val="28"/>
          <w:sz w:val="28"/>
          <w:szCs w:val="28"/>
          <w:rtl w:val="true"/>
          <w:lang w:bidi="fa-IR"/>
        </w:rPr>
        <w:t>بیعت و خصوصیات آن</w:t>
      </w:r>
    </w:p>
    <w:p>
      <w:pPr>
        <w:pStyle w:val="BookText"/>
        <w:rPr/>
      </w:pPr>
      <w:r>
        <w:rPr>
          <w:rFonts w:ascii="IRNazanin" w:hAnsi="IRNazanin" w:eastAsia="IRNazanin"/>
          <w:color w:val="111111"/>
          <w:sz w:val="28"/>
          <w:sz w:val="28"/>
          <w:szCs w:val="28"/>
          <w:rtl w:val="true"/>
          <w:lang w:bidi="fa-IR"/>
        </w:rPr>
        <w:t>بیعت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دست دادن به هنگام قرار داد معامله است،و سپس به دست دادن برای پیمان اطاعت اطلاق شده است،و آن چنین بود که هر گاه کسی می‌خواست اعلام وفاداری به دیگری کند،او را به رسمیت بشناسد و از فرمانش اطاعت کند،با او بیعت می‌کرد،و شاید اطلاق این کلمه به این معنی از این جهت بود که هر یک از دو طرف تعهدی همچون تعهد دو معامله‌گر در برابر دیگری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کننده حاضر می‌شد گاه تا پای جان و گاه تا پای مال و فرزند در راه اطاعت او بایستد،و بیعت پذیر نیز حمایت و دفاع او را بر عهده می‌گرفت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در مقدمه تاریخ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اذا بایع الامیر</w:t>
      </w:r>
    </w:p>
    <w:p>
      <w:pPr>
        <w:pStyle w:val="BookText"/>
        <w:rPr/>
      </w:pPr>
      <w:r>
        <w:rPr>
          <w:rFonts w:ascii="IRNazanin" w:hAnsi="IRNazanin" w:eastAsia="IRNazanin"/>
          <w:color w:val="111111"/>
          <w:sz w:val="28"/>
          <w:sz w:val="28"/>
          <w:szCs w:val="28"/>
          <w:rtl w:val="true"/>
          <w:lang w:bidi="fa-IR"/>
        </w:rPr>
        <w:t>جعل ایدیهم فی یده تاکیدا فاشبه ذلک فعل البایع 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بیعت با امیر می‌کردند برای تاکید دست در دست او می‌گذاشتند، و این شبیه کار فروشنده و خریدار بود</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قرائن نشان می‌دهد که بیعت از ابداعات مسلمین نیست،بلکه سنتی بوده که قبل از اسلام در میان عرب رواج داشته است،و به همین دلیل در آغاز اسلام که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حج از مدینه به مکه آمدند و با پیامبر اسلام ص در عقبه بیعت کردند بر خورد آنها با مساله بیعت بر خورد با یک امر آشنا بود،بعد از آن پیغمبر گرامی اسلام ص نیز در فرصتهای مختلف با مسلمانان تجدید بیعت کرد که یک مورد از آن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حدیبیه بود،و از آن گسترده‌تر بیعتی بود که بعد از فتح مکه انجام گرفت که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ممتحنه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به خواست خدا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از این قرار بوده که بیعت کننده دست به دست بیعت شونده می‌داده و با زبان حال یا قال اعلام اطاعت و وفاداری می‌نمود،و گاه در ضمن بیعت شرائط و حدودی برای آن قائل می‌شد،مثلا بیعت تا پای مال،تا سر حد جان،یا تا سر حد همه چیز حتی از دست دادن زن و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بیعت تا سر حد عدم فرار،و گاه تا سرحد موت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این هر دو معنی در مورد بیعت رضوان در تواریخ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بیعت زنان را نیز می‌پذیرفت،اما نه از طریق دست دادن، بلکه چنان که در تواریخ آمده،دستور می‌داد ظرف بزرگی از آب حاضر کنند، او دست خود را در یک طرف ظرف فرو می‌برد،و زنان بیعت کننده در طرف دیگر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در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 یا ترک کارهایی را شرط می‌کردند،</w:t>
      </w:r>
    </w:p>
    <w:p>
      <w:pPr>
        <w:pStyle w:val="BookText"/>
        <w:rPr/>
      </w:pPr>
      <w:r>
        <w:rPr>
          <w:rFonts w:ascii="IRNazanin" w:hAnsi="IRNazanin" w:eastAsia="IRNazanin"/>
          <w:color w:val="111111"/>
          <w:sz w:val="28"/>
          <w:sz w:val="28"/>
          <w:szCs w:val="28"/>
          <w:rtl w:val="true"/>
          <w:lang w:bidi="fa-IR"/>
        </w:rPr>
        <w:t xml:space="preserve">همانگونه که پیغمبر ص در بیعت با زنان بعد از فتح مکه شرط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نشوند و آلوده به بی‌عفتی نگردند و دزدی نکنند و فرزندان خود را نکشند و امور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ممتحنه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باره احکام بیعت بحثهای مختلفی است که به طور  فشرده در اینجا یادآور می‌شویم،هر چند مسائل این بحث در فقه اسلامی نیز در هاله‌ای از ابهام فرو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قرار داد و معاهده میان بیعت کننده از یک سو،و بیعت پذیر از سوی دیگر است،و محتوای آن اطاعت و پیروی و حمایت و دفاع از بیعت شونده است،و بر طبق شرائطی که در آن ذکر می‌کنند درجات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لحن آیات قرآن و احادیث استفاده می‌شود که بیعت یک نوع عقد لازم از سوی بیعت کننده است که عمل بر طبق آن واجب می‌باشد،و بنا بر این مشمول قانون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بیعت کننده حق فسخ را ندارد،ولی بیعت پذیر چنانچه صلاح بداند می‌تواند بیعت خود را بر دارد و فسخ کند،در اینصورت بیعت کننده از التزام و عهد خود آزاد می‌گردد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بیعت را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نوعی از آن می‌دانند،در حالی که</w:t>
      </w:r>
    </w:p>
    <w:p>
      <w:pPr>
        <w:pStyle w:val="BookText"/>
        <w:rPr/>
      </w:pPr>
      <w:r>
        <w:rPr>
          <w:rFonts w:ascii="IRNazanin" w:hAnsi="IRNazanin" w:eastAsia="IRNazanin"/>
          <w:color w:val="111111"/>
          <w:sz w:val="28"/>
          <w:sz w:val="28"/>
          <w:szCs w:val="28"/>
          <w:rtl w:val="true"/>
          <w:lang w:bidi="fa-IR"/>
        </w:rPr>
        <w:t>مساله انتخابات درست عکس آن است،یعنی ماهیت آن یک نوع ایجاد مسئولیت و وظیفه،و پست و مقام برای انتخاب شونده،و یا به تعبیر دیگر نوعی توکیل در انجام کاری است،هر چند این انتخاب وظائفی هم برای انتخاب کننده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همه وکالتها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بیعت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اعطای مقام است،و همانگونه که گفتیم شبیه توکیل می‌باشد،در حالی که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ممکن است این دو در بعضی از آثار با هم شباهت پیدا کنند،ولی این شباهت هرگز به معنی وحدت مفهوم و ماهیت آنها نیست،لذا در مورد بیعت،بیعت کننده قادر بر فسخ نمی‌باشد در حالی که در مورد انتخابات در بسیاری از موارد انتخاب کنندگان حق فسخ دارند که دسته جمعی شخص انتخاب شونده را از مقامش عزل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پیامبر ص و امامان معصوم ع که از سوی خدا نصب می‌شوند هیچ نیازی به بیعت نیست،یعنی اطاعت پیامبر ص و امام معصوم ع و منصوب از سوی او واجب است،خواه بر کسانی که بیعت کرده باشند یا کسانی که بیعت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مقام نبوت و امامت وجوب اطاعت است،همانگونه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وَ أُولِی الْأَمْرِ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سؤال پیش می‌آید که اگر چنین است پس چرا پیامبر ص کرارا از یاران خود،یا تازه مسلمانان بیعت گرفت که دو نمونه آن در قرآن صریحا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 در اینجا و بیعت با اهل مکه که در سوره ممتحنه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می‌گوئیم بدون شک این بیعتها یک نوع تاکید بر وفاداری بوده که در مواقع خاصی انجام می‌گرفته،و مخصوصا برای مقابله با بحرانها و حوادث سخت از آن استفاده می‌شده است،تا در سایه آن روح تازه‌ای در کالبد افراد دمیده شود،چنان که تاثیرهای شگرف آن را در بیعت رضوان در بحثهای گذشته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بیعتهایی که برای خلفا می‌گرفتند بیعت به عنوان پذیرش مقام خلافت بود،هر چند به عقیده ما خلافت پیامبر اسلام ص چیزی نبود که از طریق بیعت مردم انجام گیرد،بلکه تنها از سوی خداوند و به وسیله شخص پیامبر ص یا امام پیشین تحقق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بیعتی را که مسلمانان با علی ع یا امام حسن یا امام حسین ع کردند آن نیز جنبه تاکید بر وفاداری داشت و شبیه بیعتهای پیامبر ص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حال حاضر نیز بیعت به عنوان یک اصل اسلامی قابل قبول است؟یا به تعبیر دیگر آیا می‌توان بیعت را تعمیم داد،و مثلا فلان جمعیت یک فرد لائق و واجد  شرائط شرعی را برگزینند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فرمانده لشکر،رئیس جمعیت،و یا رئیس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بیعت کنند؟آیا اینگونه بیعتها مشمول احکام شرعی بیعت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و سنت در خصوص بیعت در دست نیست تعمیم این مساله مشکل به نظر می‌رسد،هر چند استدلال به عموم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بعید نیست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اینحال ابهامی که در مسائل مربوط به بیعت وجود دارد مانع از این است که ما به طور قطع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کنیم بخصوص اینکه</w:t>
      </w:r>
    </w:p>
    <w:p>
      <w:pPr>
        <w:pStyle w:val="BookText"/>
        <w:rPr/>
      </w:pPr>
      <w:r>
        <w:rPr>
          <w:rFonts w:ascii="IRNazanin" w:hAnsi="IRNazanin" w:eastAsia="IRNazanin"/>
          <w:color w:val="111111"/>
          <w:sz w:val="28"/>
          <w:sz w:val="28"/>
          <w:szCs w:val="28"/>
          <w:rtl w:val="true"/>
          <w:lang w:bidi="fa-IR"/>
        </w:rPr>
        <w:t>در فقه ما هیچ موردی برای بیعت در غیر پیغمبر ص و امام معصوم ع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نیز ضروری است که مقام نیابت ولی فقیه از نظر ما مقامی است که از سوی امامان معصوم ع تعیین شده،و هیچگونه نیازی به بیعت ندارد،البته پیروی و اطاعت مردم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امکان استفاده از این مقام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می‌دهد،ولی این بدان معنی نیست که مقام او در گرو تبعیت و پیروی مردم است و تازه مساله پیروی مردم ارتباطی با مساله بیعت ندارد،بلکه عمل به حکم الهی در مورد ولایت فقیه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مسائل اجرایی است،و ارتباطی با احکام ندارد یعنی،بیعت با یک نفر هرگز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و قانونگذاری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نمی‌دهد، بلکه قوانین را باید از کتاب و سنت گرفت و سپس آن را به اجراء در آورد، و کسی در این گفتگو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 استفاده می‌شود که بیعت با امام و پیشوای معصوم باید برای خدا باشد،و به تعبیر دیگر از اموری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پیغمبر گرامی اسلام ص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لا یکلمهم اللّٰه عز و جل یوم القیامة و لا ینظر الیهم و لا یزکیهم و لهم 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بایع اماما لا یبایعه الا للدنیا،ان اعطاه ما یریده وفی له،و الا کف،و رجل بایع رجلا بسلعته بعد العصر مخلف باللّٰه عز و جل لقد اعطی بها کذا و کذا فصدقه و اخذها و لم یعط فیها ما قال، و رجل علی فضل ماء بالفلات یمنعه ابن السبیل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نفرند که خداوند با آنها سخن نمی‌گوید و آنها را پاکیزه نمی‌کند، و عذاب دردناک برای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امامی بیعت کند و هدفی جز دنیا</w:t>
      </w:r>
    </w:p>
    <w:p>
      <w:pPr>
        <w:pStyle w:val="BookText"/>
        <w:rPr/>
      </w:pPr>
      <w:r>
        <w:rPr>
          <w:rFonts w:ascii="IRNazanin" w:hAnsi="IRNazanin" w:eastAsia="IRNazanin"/>
          <w:color w:val="111111"/>
          <w:sz w:val="28"/>
          <w:sz w:val="28"/>
          <w:szCs w:val="28"/>
          <w:rtl w:val="true"/>
          <w:lang w:bidi="fa-IR"/>
        </w:rPr>
        <w:t>نداشته باشد که اگر خواسته‌اش را به او بدهد به بیعتش وفا می‌کند،و الا خود داری خواهد کرد،و مردی که بعد از وقت عصر جنسی را می‌فروشد و سوگند یاد می‌کند که فلان مبلغ برای خرید جنس داده‌ام،و مشتری تصدیق می‌کند و می‌خرد،در حالی که چنین نبوده است،و کسی که آب اضافی در بیابان دارد و به ابن سبیل نمی‌دهد</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عصر یا به خاطر شرافت این وقت است، و یا از این جهت که بسیاری از فروشندگان،جنس خود را به همان قیمتی که خریده‌اند در این موقع می‌فروشند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بیعت از گناهان کبیره است،در حدیثی از امام موسی بن جعفر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ثلاثه موبقات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نکث الصفقة و ترک السنة و فراق 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گناه است که انسان را هلاک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عذاب شدید الهی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شکستن بیعت،ترک سنت،و جدایی از جماعت</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سنت ظاهرا اشاره به قوانینی است که پیامبر اسلام آورده و جدایی از جماعت به معنی اعراض و پشت کردن به آن است نه صرفا عدم شرکت در جماعت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در سخنان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خطبه‌های نهج البلاغه کرارا روی مساله بیعت تکیه شده،و امام ع بارها روی بیعتی که مردم با او کردند تکیه می‌کند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 یک مورد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بر من حقی دارید،و من بر شما حقی دارم،اما حق شما بر من این است که دلسوز و خیر خواه شما باشم،</w:t>
      </w:r>
    </w:p>
    <w:p>
      <w:pPr>
        <w:pStyle w:val="BookText"/>
        <w:rPr/>
      </w:pPr>
      <w:r>
        <w:rPr>
          <w:rFonts w:ascii="IRNazanin" w:hAnsi="IRNazanin" w:eastAsia="IRNazanin"/>
          <w:color w:val="111111"/>
          <w:sz w:val="28"/>
          <w:sz w:val="28"/>
          <w:szCs w:val="28"/>
          <w:rtl w:val="true"/>
          <w:lang w:bidi="fa-IR"/>
        </w:rPr>
        <w:t>و بیت المال شما را در راه خودتان مصرف کنم،شما را تعلیم دهم تا از جهل نجات یابید،و تادیب کنم تا آگاه شوید،سپس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حقی علیکم فالوفاء بالبیعة،و النصیحة فی المشهد و المغیب، و الاجابة حین ادعوکم،و الطاعة حین آمرکم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حق من بر شما این است که در بیعت خویش وفادار باشید،و در آشکارا و نهان خیر خواهی کنید هر وقت شما را می‌خوانم اجابت نمائید،و هر گاه فرمان می‌دهم اطاعت کنید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تکن بیعتکم ایای فلتة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شما با من بی مطالعه و ناگهانی انجام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کمترین تردیدی در اطاعت من به خود راه دهید</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خطبه‌ای که قبل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 از مدینه به سوی بصره ایراد فرمود،مردم را به پایداری روی بیعتشان توجه داده،می‌فرماید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بایعنی الناس غیر  مستکرهین،و لا مجبرین،بل طائعین مخیرین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بدون اکراه و اجبار و از روی اطاعت و اختیار با من بیعت کردند</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بالآخره در برابر معاویه که از بیعت با امام ع سر باز زد،و می‌خواست به نحوی خرده‌گیری کند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بایعنی القوم الذین بایعوا ابا بکر و عمر و عثمان علی ما بایعوهم علیه،فلم یکن للشاهد ان یختار،و لا للغائب ان 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گروهی که با ابو بکر و عمر و عثمان بیعت کردند با من با همان شرائط و کیفیت بیعت نمودند بنا بر این نه آنکه حاضر بود اکنون اختیار فسخ دارد،و نه آنکه غائب بود اجازه</w:t>
      </w:r>
    </w:p>
    <w:p>
      <w:pPr>
        <w:pStyle w:val="BookText"/>
        <w:rPr/>
      </w:pPr>
      <w:r>
        <w:rPr>
          <w:rFonts w:ascii="IRNazanin" w:hAnsi="IRNazanin" w:eastAsia="IRNazanin"/>
          <w:color w:val="111111"/>
          <w:sz w:val="28"/>
          <w:sz w:val="28"/>
          <w:szCs w:val="28"/>
          <w:rtl w:val="true"/>
          <w:lang w:bidi="fa-IR"/>
        </w:rPr>
        <w:t>رد کردن</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بعضی از عبارات نهج البلاغه به خوبی بر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بیش نیست،تجدید نظر در آن راه ندارد،و اختیار فسخ در آن نخواهد بود،و هر کس از آن سر بتابد طعنه زن و عیبجو خوانده می‌شود،و آن کس که در باره قبول یا رد آن بیندیشد یا تردید کند منافق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بیعة واحدة،لا یثنی فیها النظر، و لا یستانف فیها الخیار،الخارج منها طاعن،و المروی فیها مداهن</w:t>
      </w:r>
      <w:r>
        <w:rPr>
          <w:rFonts w:eastAsia="IRNazanin" w:cs="IRNazanin"/>
          <w:color w:val="111111"/>
          <w:sz w:val="28"/>
          <w:szCs w:val="28"/>
          <w:rtl w:val="true"/>
          <w:lang w:bidi="fa-IR"/>
        </w:rPr>
        <w:t>!</w:t>
      </w:r>
    </w:p>
    <w:p>
      <w:pPr>
        <w:pStyle w:val="BookText"/>
        <w:rPr/>
      </w:pP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این تعبیرات استفاده می‌شود که امام ع در مقابل کسانی که ایمان به امامت منصوصش از طرف پیامبر ص نداشتند و بهانه‌جویی می‌کردند به مساله بیعت که نزد آنها مسلم بود استدلال می‌کرد،تا یارای سر باز زدن از اطاعت امام ع نداشته باشند،و به معاویه و امثال او گوشزد می‌کرد همانگونه که مشروعیت برای خلافت خلفای سه‌گانه قائل است باید برای خلافت امام ع قائل باشد و در برابر آن تسلیم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خلافت او مشروعتر است،چون بیعت وی گسترده‌تر و از روی رضایت و رغبت عمومی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استدلال به بیعت هیچ منافاتی با مساله نصب امام از طریق خدا و پیامبر ص و تاکیدی بودن بیعت ندارد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همین نهج البلاغه در یک مورد امام به حدیث ثقلین  که از نصوص امامت است اشاره می‌فرماید </w:t>
      </w:r>
      <w:r>
        <w:rPr>
          <w:rStyle w:val="FootnoteAnchor"/>
          <w:rtl w:val="true"/>
        </w:rPr>
        <w:footnoteReference w:id="41"/>
      </w:r>
      <w:r>
        <w:rPr>
          <w:rFonts w:ascii="IRNazanin" w:hAnsi="IRNazanin" w:eastAsia="IRNazanin"/>
          <w:color w:val="111111"/>
          <w:sz w:val="28"/>
          <w:sz w:val="28"/>
          <w:szCs w:val="28"/>
          <w:rtl w:val="true"/>
          <w:lang w:bidi="fa-IR"/>
        </w:rPr>
        <w:t xml:space="preserve">و در جایی دیگر به مساله وصیت و وراثت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عبارات دیگرش به لزوم وفاداری نسبت به بیعت و دوام آن و عدم امکان فسخ و تجدید نظر و عدم نیاز به تکرار اشاره فرموده است که اینها نیز مسائلی است مورد قبول در باره بیعت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آنها به خوبی استفاده می‌شود که اگر بیعت جنبه اجبار و اکراه داشته باشد،یا به صورت غافلگیر کردن مردم انجام گیرد ارزشی ندارد،بلکه بیعتی با ارزش است که از روی اختیار و آزادی اراده و فکر و مطالعه انجام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دقت کنید</w:t>
      </w:r>
      <w:r>
        <w:rPr>
          <w:rFonts w:eastAsia="IRNazanin" w:cs="IRNazanin"/>
          <w:color w:val="111111"/>
          <w:sz w:val="28"/>
          <w:szCs w:val="28"/>
          <w:rtl w:val="true"/>
          <w:lang w:bidi="fa-IR"/>
        </w:rPr>
        <w:t>).</w:t>
      </w:r>
      <w:bookmarkStart w:id="132" w:name="pg10268_92273"/>
    </w:p>
    <w:p>
      <w:pPr>
        <w:pStyle w:val="Heading3"/>
        <w:numPr>
          <w:ilvl w:val="2"/>
          <w:numId w:val="1"/>
        </w:numPr>
        <w:rPr/>
      </w:pPr>
      <w:bookmarkStart w:id="133" w:name="__RefHeading___Toc3878005_1067777946"/>
      <w:bookmarkStart w:id="134" w:name="_Toc54"/>
      <w:bookmarkEnd w:id="132"/>
      <w:bookmarkEnd w:id="133"/>
      <w:r>
        <w:rPr>
          <w:rtl w:val="true"/>
        </w:rPr>
        <w:t>[</w:t>
      </w:r>
      <w:r>
        <w:rPr>
          <w:rtl w:val="true"/>
        </w:rPr>
        <w:t xml:space="preserve">سوره الفتح </w:t>
      </w:r>
      <w:r>
        <w:rPr>
          <w:rtl w:val="true"/>
        </w:rPr>
        <w:t>(</w:t>
      </w:r>
      <w:r>
        <w:rPr/>
        <w:t>48</w:t>
      </w:r>
      <w:r>
        <w:rPr>
          <w:rtl w:val="true"/>
        </w:rPr>
        <w:t xml:space="preserve">): </w:t>
      </w:r>
      <w:r>
        <w:rPr>
          <w:rtl w:val="true"/>
        </w:rPr>
        <w:t xml:space="preserve">آیات </w:t>
      </w:r>
      <w:r>
        <w:rPr/>
        <w:t>20</w:t>
      </w:r>
      <w:r>
        <w:rPr>
          <w:rtl w:val="true"/>
        </w:rPr>
        <w:t xml:space="preserve"> </w:t>
      </w:r>
      <w:r>
        <w:rPr>
          <w:rtl w:val="true"/>
        </w:rPr>
        <w:t xml:space="preserve">تا </w:t>
      </w:r>
      <w:r>
        <w:rPr/>
        <w:t>21</w:t>
      </w:r>
      <w:r>
        <w:rPr>
          <w:rtl w:val="true"/>
        </w:rPr>
        <w:t>]</w:t>
      </w:r>
      <w:bookmarkEnd w:id="134"/>
    </w:p>
    <w:p>
      <w:pPr>
        <w:pStyle w:val="Heading4"/>
        <w:numPr>
          <w:ilvl w:val="3"/>
          <w:numId w:val="1"/>
        </w:numPr>
        <w:rPr/>
      </w:pPr>
      <w:bookmarkStart w:id="135" w:name="__RefHeading___Toc3878007_1067777946"/>
      <w:bookmarkStart w:id="136" w:name="_Toc55"/>
      <w:bookmarkEnd w:id="135"/>
      <w:r>
        <w:rPr>
          <w:rtl w:val="true"/>
        </w:rPr>
        <w:t>اشاره</w:t>
      </w:r>
      <w:bookmarkEnd w:id="136"/>
    </w:p>
    <w:p>
      <w:pPr>
        <w:pStyle w:val="BookText"/>
        <w:rPr/>
      </w:pPr>
      <w:r>
        <w:rPr>
          <w:rFonts w:ascii="Amiri" w:hAnsi="Amiri" w:eastAsia="Amiri" w:cs="Amiri"/>
          <w:color w:val="111111"/>
          <w:sz w:val="28"/>
          <w:sz w:val="28"/>
          <w:szCs w:val="28"/>
          <w:rtl w:val="true"/>
          <w:lang w:bidi="ar-SA"/>
        </w:rPr>
        <w:t xml:space="preserve">وَعَدَکُمُ اَللّٰهُ مَغٰانِمَ کَثِیرَةً تَأْخُذُونَهٰا فَعَجَّلَ لَکُمْ هٰذِهِ وَ کَفَّ أَیْدِیَ اَلنّٰاسِ عَنْکُمْ وَ لِتَکُونَ آیَةً لِلْمُؤْمِنِینَ وَ یَهْدِیَکُمْ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أُخْریٰ لَمْ تَقْدِرُوا عَلَیْهٰا قَدْ أَحٰاطَ اَللّٰهُ بِهٰا وَ کٰانَ اَللّٰهُ عَلیٰ کُلِّ شَیْءٍ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3878009_1067777946"/>
      <w:bookmarkStart w:id="138" w:name="_Toc56"/>
      <w:bookmarkEnd w:id="137"/>
      <w:r>
        <w:rPr>
          <w:rtl w:val="true"/>
        </w:rPr>
        <w:t>ترجمه</w:t>
      </w:r>
      <w:r>
        <w:rPr>
          <w:rtl w:val="true"/>
        </w:rPr>
        <w:t>:</w:t>
      </w:r>
      <w:bookmarkEnd w:id="138"/>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غنائم فراوانی به شما وعده داده که آنها را به چنگ می‌آورید،ولی این یکی را زودتر برای شما فراهم ساخت،و دست تعدی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شما باز داشت،تا نشانه‌ای برای مؤمنان باشد،و شما را به راه راست هدایت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غنائم و فتوحات دیگری که شما قدرت بر آن ندارید ولی خداوند قدرتش بر آن احاطه دارد نصیب شما می‌کند و خداوند بر هر چیز توانا است</w:t>
      </w:r>
      <w:r>
        <w:rPr>
          <w:rFonts w:eastAsia="IRNazanin" w:cs="IRNazanin"/>
          <w:color w:val="111111"/>
          <w:sz w:val="28"/>
          <w:szCs w:val="28"/>
          <w:rtl w:val="true"/>
          <w:lang w:bidi="fa-IR"/>
        </w:rPr>
        <w:t>.</w:t>
      </w:r>
    </w:p>
    <w:p>
      <w:pPr>
        <w:pStyle w:val="Heading4"/>
        <w:numPr>
          <w:ilvl w:val="3"/>
          <w:numId w:val="1"/>
        </w:numPr>
        <w:rPr/>
      </w:pPr>
      <w:bookmarkStart w:id="139" w:name="__RefHeading___Toc3878011_1067777946"/>
      <w:bookmarkStart w:id="140" w:name="_Toc57"/>
      <w:bookmarkEnd w:id="139"/>
      <w:r>
        <w:rPr>
          <w:rtl w:val="true"/>
        </w:rPr>
        <w:t>تفسیر</w:t>
      </w:r>
      <w:r>
        <w:rPr>
          <w:rtl w:val="true"/>
        </w:rPr>
        <w:t>:</w:t>
      </w:r>
      <w:bookmarkEnd w:id="140"/>
    </w:p>
    <w:p>
      <w:pPr>
        <w:pStyle w:val="BookText"/>
        <w:rPr/>
      </w:pPr>
      <w:r>
        <w:rPr>
          <w:rFonts w:ascii="IRNazanin" w:hAnsi="IRNazanin" w:eastAsia="IRNazanin"/>
          <w:color w:val="111111"/>
          <w:sz w:val="28"/>
          <w:sz w:val="28"/>
          <w:szCs w:val="28"/>
          <w:rtl w:val="true"/>
          <w:lang w:bidi="fa-IR"/>
        </w:rPr>
        <w:t>باز هم برکات صلح حدیبیه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هم چنان بحثهای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وقایع بعد از آن را بازگو می‌کند،و برکات و فوائدی را که از این رهگذر عائد مسلمانان شد شرح می‌دهد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غنائم فراوانی به شما وعده داده که آنها را به دست می‌آورید،ولی این یکی را زودتر برای شما فراهم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وَعَدَکُمُ اللّٰهُ مَغٰانِمَ کَثِیرَةً تَأْخُذُونَهٰا فَعَجَّلَ لَکُمْ هٰذِهِ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لحن آیه نشان می‌دهد که منظور از غنائم فراوان در اینجا تمام غنائمی است که خداوند نصیب مسلمانان کرد،چه در کوتاه مدت و چه در دراز مدت، حتی جمعی از مفسران عقیده دارند که غنائمی را که تا دامنه قیامت به دست مسلمین می‌افتد در این عبارت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را زودتر برای شما فراهم ساخت غالبا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 که در فاصله کوتاهی بعد از فتح حدیبیه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احتمال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بزرگترین غنیمت معنوی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یکی دیگر از الطاف خداوندی نسبت به مسلمانان در این ماجرا اشاره کرده،می‌افزاید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تعدی مردم را از شما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 أَیْدِیَ النّٰاسِ عَنْکُمْ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لطف بزرگی بود که آنها با کمی نفرات و نداشتن ابزار جنگی کافی آنهم در نقطه‌ای دور از وطن و بیخ گوش دشمن،مورد تهاجم قرار نگرفتند، و چنان رعب و وحشتی از آنان در دل دشمنان افکند که از هر گونه اقدام و حمله خود 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 این جمله را اشاره به ماجرای خیبر می‌دانند که قبائلی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گرفته بودند در غیاب مسلمانان به مدینه حمله کنند،و اموال مسلمین را به غنیمت گرفته،زنانشان را به اسارت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اشاره به تصمیم جمعی از این دو قبیله دانسته‌اند که در نظر داشتند به یاری یهود خیبر برخیزند که خداوند رعب و وحشت در قلوب آنها افکند،و از تصمیم خود منصرف شدند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تفسیر اول مناسبتر به نظر می‌رسد،چرا که در چند آیه بعد همین تعبیر</w:t>
      </w:r>
    </w:p>
    <w:p>
      <w:pPr>
        <w:pStyle w:val="BookText"/>
        <w:rPr/>
      </w:pPr>
      <w:r>
        <w:rPr>
          <w:rFonts w:ascii="IRNazanin" w:hAnsi="IRNazanin" w:eastAsia="IRNazanin"/>
          <w:color w:val="111111"/>
          <w:sz w:val="28"/>
          <w:sz w:val="28"/>
          <w:szCs w:val="28"/>
          <w:rtl w:val="true"/>
          <w:lang w:bidi="fa-IR"/>
        </w:rPr>
        <w:t>را مشاهده می‌کنیم که در باره اهل مکه سخن می‌گوید،همانند شرحی است برای آنچه در آیه مورد بحث آمده،و با روش قرآن که روش اجمال و تفصیل است سازگار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طبق روایات مشهور،تمام سوره فتح بعد از ماجرای حدیبیه،و در مسیر بازگشت پیامبر ص از مکه به مدینه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همین آیه به دو نعمت بزرگ دیگر از مواهب الهی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بود که این وقایع نشانه‌ای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حقانیت دعوت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 باشد،و خداوند شما را به راه مستقیمی هدایت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لِتَکُونَ آیَةً لِلْمُؤْمِنِینَ وَ یَهْدِیَکُمْ صِرٰاطاً مُسْتَقِیماً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از مفسران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تنها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دانسته‌اند،و بعضی دیگر به نگهداری دشمنان از هجوم بر مسلمانان،ولی مناسب این است که این ضمیر به تمام 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ماجراهای بعد  از آن بر گردد،چرا که هر یک آیتی از آیات خدا،و دلیلی بر صدق پیامبر ص، و وسیله‌ای برای هدایت مردم به صراط مستقیم بود،و قسمتی از آن جنبه پیشگویی و خبر غیبی داشت،و بعضی با اسباب و شرائط عادی سازگار نبود، و در مجموع معجزه روشنی از معجزات پیامبر ص محسوب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بشارت بیشتری به مسلمانان داده،می‌گوید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غنائم و فتوحات دیگری وعده داده است که هرگز توانایی بر آن نداشته و ندارید ولی خداوند قدرتش بر آن احاطه دارد،و او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لَمْ تَقْدِرُوا عَلَیْهٰا قَدْ أَحٰاطَ اللّٰهُ بِهٰا وَ کٰانَ اللّٰهُ عَلیٰ کُلِّ شَیْءٍ قَدِیراً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این وعده اشاره به کدام غنیمت و کدام پیروزیها است؟در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اشاره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می‌دانند،و بعضی به فتوحات و غنائمی که بعد از پیغمبر ص نصیب امت اسلامی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فتح ایران و روم و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اشاره به همه آنها باشد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تَقْدِرُوا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مسلمانان قبل از آن هرگز احتمال چنین فتوحات و غنائمی را نمی‌دادند ولی به برکت اسلام و امدادهای الهی این نیرو و توان برای آنها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جمله چنین استنباط کرده‌اند که قبلا در میان مسلمانان بحثی در باره این فتوحات بوده است،اما خود را از انجام آن ناتوان می‌دیدند، مخصوصا در حدیثی که در داستان جنگ احزاب آمده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پیامبر ص بشارت فتح ایران و روم و یمن را به مسلمانان داد منافقان آن را به باد سخریه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قَدْ أَحٰاطَ اللّٰهُ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را احاطه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احاطه قدرت پروردگار بر این غنائم یا فتوحات است،و بعضی آن را اشاره به احاطه علمی او دانسته‌اند اما معنی اول با جمله‌های دیگر آیه سازگارتر است،البته جمع میان هر دو نیز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آخرین جمله آیه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اللّٰهُ عَلیٰ کُلِّ شَیْءٍ قَدِیراً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منزله بیان علت است برای جمله قبل اشاره به اینکه با قدرت خداوند بر همه چیز این گونه فتوحات برای مسلمانان عجیب نیست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حال،آیه از اخبار غیبی و پیشگوییهای قرآن مجید در باره حوادث آینده است،این پیروزیها در مدت کوتاهی به وقوع پیوست و عظمت این</w:t>
      </w:r>
      <w:bookmarkStart w:id="141" w:name="pg10268_92277"/>
    </w:p>
    <w:p>
      <w:pPr>
        <w:pStyle w:val="BookText"/>
        <w:rPr/>
      </w:pPr>
      <w:bookmarkEnd w:id="141"/>
      <w:r>
        <w:rPr>
          <w:rFonts w:ascii="IRNazanin" w:hAnsi="IRNazanin" w:eastAsia="IRNazanin"/>
          <w:color w:val="111111"/>
          <w:sz w:val="28"/>
          <w:sz w:val="28"/>
          <w:szCs w:val="28"/>
          <w:rtl w:val="true"/>
          <w:lang w:bidi="fa-IR"/>
        </w:rPr>
        <w:t>آیات را روشن ساخت</w:t>
      </w:r>
      <w:r>
        <w:rPr>
          <w:rFonts w:eastAsia="IRNazanin" w:cs="IRNazanin"/>
          <w:color w:val="111111"/>
          <w:sz w:val="28"/>
          <w:szCs w:val="28"/>
          <w:rtl w:val="true"/>
          <w:lang w:bidi="fa-IR"/>
        </w:rPr>
        <w:t>.</w:t>
      </w:r>
    </w:p>
    <w:p>
      <w:pPr>
        <w:pStyle w:val="Heading4"/>
        <w:numPr>
          <w:ilvl w:val="3"/>
          <w:numId w:val="1"/>
        </w:numPr>
        <w:rPr/>
      </w:pPr>
      <w:bookmarkStart w:id="142" w:name="__RefHeading___Toc3878013_1067777946"/>
      <w:bookmarkStart w:id="143" w:name="_Toc58"/>
      <w:bookmarkEnd w:id="142"/>
      <w:r>
        <w:rPr>
          <w:rtl w:val="true"/>
        </w:rPr>
        <w:t>نکته</w:t>
      </w:r>
      <w:r>
        <w:rPr>
          <w:rtl w:val="true"/>
        </w:rPr>
        <w:t>:</w:t>
      </w:r>
      <w:bookmarkEnd w:id="143"/>
    </w:p>
    <w:p>
      <w:pPr>
        <w:pStyle w:val="BookText"/>
        <w:rPr/>
      </w:pPr>
      <w:r>
        <w:rPr>
          <w:rFonts w:ascii="IRNazanin" w:hAnsi="IRNazanin" w:eastAsia="IRNazanin"/>
          <w:color w:val="111111"/>
          <w:sz w:val="28"/>
          <w:sz w:val="28"/>
          <w:szCs w:val="28"/>
          <w:rtl w:val="true"/>
          <w:lang w:bidi="fa-IR"/>
        </w:rPr>
        <w:t>ماجرای غزوه خیبر</w:t>
      </w:r>
    </w:p>
    <w:p>
      <w:pPr>
        <w:pStyle w:val="BookText"/>
        <w:rPr/>
      </w:pPr>
      <w:r>
        <w:rPr>
          <w:rFonts w:ascii="IRNazanin" w:hAnsi="IRNazanin" w:eastAsia="IRNazanin"/>
          <w:color w:val="111111"/>
          <w:sz w:val="28"/>
          <w:sz w:val="28"/>
          <w:szCs w:val="28"/>
          <w:rtl w:val="true"/>
          <w:lang w:bidi="fa-IR"/>
        </w:rPr>
        <w:t>هنگامی که پیامبر ص از حدیبیه بازگشت تمام ماه ذی الحجة، و مقداری از محرم سال هفتم هجری را در مدینه توقف فرمود،سپس با یکهزار و چهارصد نفر از یارانش که در حدیبیه شرکت کرده بودند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کانون تحریکات ضد اسلامی بود،و پیامبر ص برای فرصت مناسبی روزشماری می‌کرد که آن کانون فساد را بر 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تصمیم گرفتند که از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کنند،ولی بعدا ترسیدند و خود 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ص به نزدیک قلعه‌های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رسید،به یارانش دستور داد توقف کنید،سپس سر به آسمان بلند کرد و این دعا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رب السماوات و ما اظللن،و رب الارضین و ما اقللن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نسألک خیر هذه القریة،و خیر اهلها،و نعوذ بک من شرها و شر اهلها،و شر ما 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آسمانها و آنچه بر آن سایه افکنده‌اند،و ای پروردگار زمینها و آنچه بر خود حمل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خیر این آبادی و خیر اهل آن را می‌خواهیم،و به تو از شر آن و شر اهلش،و شر آنچه در آن است پناه می‌بریم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حرکت کنید،و به این ترتیب شبانه به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رسیدند،و صبحگاهان که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ماجرا با خبر شدند خود را در محاصره سربازان اسلام دیدند،سپس  پیامبر ص قلعه‌ها را یکی بعد از دیگری فتح کرد،تا به آخرین قلعه‌ها که از همه محکمتر و نیرومندتر بود</w:t>
      </w:r>
    </w:p>
    <w:p>
      <w:pPr>
        <w:pStyle w:val="BookText"/>
        <w:rPr/>
      </w:pPr>
      <w:r>
        <w:rPr>
          <w:rFonts w:ascii="IRNazanin" w:hAnsi="IRNazanin" w:eastAsia="IRNazanin"/>
          <w:color w:val="111111"/>
          <w:sz w:val="28"/>
          <w:sz w:val="28"/>
          <w:szCs w:val="28"/>
          <w:rtl w:val="true"/>
          <w:lang w:bidi="fa-IR"/>
        </w:rPr>
        <w:t>و فرمانده معروف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قرار داشت،رسید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حالت سر درد شدیدی که گهگاه به سراغ پیامبر ص می‌آمد به او دست داد،به گونه‌ای که یکی دو روز نتوانست از خیمه بیرون آید، 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تواریخ معروف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را به دست گرفت و با مسلمانان به سوی لشکر یهود تاخت،اما بی آنکه نتیجه بگیرد بازگشت، 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را به دست گرفت و مسلمانان شدیدتر از روز قبل جنگیدند ولی بدون گرفتن نتیجه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گوش رسول خدا ص رسید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 اللّٰه لاعطینها غدا رجلا یحب اللّٰه و رسوله،و یحبه اللّٰه و رسوله،یاخذها عنوة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فردا پرچم را به دست مردی می‌سپارم که او خدا و پیامبرش را دوست دارد،و خدا و پیامبر نیز او را دوست دارند،و او قلعه را با قدرت فتح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گردنها از هر سو کشیده شد که منظور چه کسی است؟جمعی حدس می‌زدند که منظور پیامبر ص علی ع است ولی علی ع هنوز در آنجا حضور نداشت،چرا که چشم درد شدیدی او را از حضور در لشکر مانع شده بود،اما صبحگاهان علی ع سوار بر شتری وارد شد،و نزدیک خیمه پیامبر ص پیاده گشت،در حالی که چشمانش شدیدا درد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رفت،از آب دهان مبارکش بر چشم علی ع مالید،و چشمش به برکت این اعجاز کاملا سالم شد،سپس پرچم را به دست او داد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 با لشکر اسلام به سوی قلعه بزرگ خیبر حرکت کرد،مردی از یهود از بالای دیوار سؤال کرد تو کیستی؟فرمود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بن ابی 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فریاد کشید ای جماعت یهود شکستتان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مرحب</w:t>
      </w:r>
    </w:p>
    <w:p>
      <w:pPr>
        <w:pStyle w:val="BookText"/>
        <w:rPr/>
      </w:pPr>
      <w:r>
        <w:rPr>
          <w:rFonts w:ascii="IRNazanin" w:hAnsi="IRNazanin" w:eastAsia="IRNazanin"/>
          <w:color w:val="111111"/>
          <w:sz w:val="28"/>
          <w:sz w:val="28"/>
          <w:szCs w:val="28"/>
          <w:rtl w:val="true"/>
          <w:lang w:bidi="fa-IR"/>
        </w:rPr>
        <w:t>یهودی فرمانده آن دژ به میدان مبارزه علی ع آمد و چیزی نگذشت که با یک ضربت کاری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شدیدی میان مسلمانان و یهودیان در گرفت علی ع نزدیک در قلعه آمد،و با حرکتی نیرومند و پر قدرت در را از جا بر کند  و به کناری افکند، به این ترتیب قلعه گشوده شد،و مسلمانان وارد شدند آن را فتح کردند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تسلیم شدند و از پیامبر خواستند در برابر این تسلیم خون آنها محفوظ باشد،پیامبر ص پذیرفت،غنائم منقول به دست سپاه اسلام افتاد، و اراضی و باغهای آنجا را به دست یهود سپرد مشروط به اینکه نیمی از درآمد آن را به مسلمین بپردازند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bookmarkStart w:id="144" w:name="pg10268_92280"/>
    </w:p>
    <w:p>
      <w:pPr>
        <w:pStyle w:val="Heading3"/>
        <w:numPr>
          <w:ilvl w:val="2"/>
          <w:numId w:val="1"/>
        </w:numPr>
        <w:rPr/>
      </w:pPr>
      <w:bookmarkStart w:id="145" w:name="__RefHeading___Toc3878015_1067777946"/>
      <w:bookmarkStart w:id="146" w:name="_Toc59"/>
      <w:bookmarkEnd w:id="144"/>
      <w:bookmarkEnd w:id="145"/>
      <w:r>
        <w:rPr>
          <w:rtl w:val="true"/>
        </w:rPr>
        <w:t>[</w:t>
      </w:r>
      <w:r>
        <w:rPr>
          <w:rtl w:val="true"/>
        </w:rPr>
        <w:t xml:space="preserve">سوره الفتح </w:t>
      </w:r>
      <w:r>
        <w:rPr>
          <w:rtl w:val="true"/>
        </w:rPr>
        <w:t>(</w:t>
      </w:r>
      <w:r>
        <w:rPr/>
        <w:t>48</w:t>
      </w:r>
      <w:r>
        <w:rPr>
          <w:rtl w:val="true"/>
        </w:rPr>
        <w:t xml:space="preserve">): </w:t>
      </w:r>
      <w:r>
        <w:rPr>
          <w:rtl w:val="true"/>
        </w:rPr>
        <w:t xml:space="preserve">آیات </w:t>
      </w:r>
      <w:r>
        <w:rPr/>
        <w:t>22</w:t>
      </w:r>
      <w:r>
        <w:rPr>
          <w:rtl w:val="true"/>
        </w:rPr>
        <w:t xml:space="preserve"> </w:t>
      </w:r>
      <w:r>
        <w:rPr>
          <w:rtl w:val="true"/>
        </w:rPr>
        <w:t xml:space="preserve">تا </w:t>
      </w:r>
      <w:r>
        <w:rPr/>
        <w:t>25</w:t>
      </w:r>
      <w:r>
        <w:rPr>
          <w:rtl w:val="true"/>
        </w:rPr>
        <w:t>]</w:t>
      </w:r>
      <w:bookmarkEnd w:id="146"/>
    </w:p>
    <w:p>
      <w:pPr>
        <w:pStyle w:val="Heading4"/>
        <w:numPr>
          <w:ilvl w:val="3"/>
          <w:numId w:val="1"/>
        </w:numPr>
        <w:rPr/>
      </w:pPr>
      <w:bookmarkStart w:id="147" w:name="__RefHeading___Toc3878017_1067777946"/>
      <w:bookmarkStart w:id="148" w:name="_Toc60"/>
      <w:bookmarkEnd w:id="147"/>
      <w:r>
        <w:rPr>
          <w:rtl w:val="true"/>
        </w:rPr>
        <w:t>اشاره</w:t>
      </w:r>
      <w:bookmarkEnd w:id="148"/>
    </w:p>
    <w:p>
      <w:pPr>
        <w:pStyle w:val="BookText"/>
        <w:rPr/>
      </w:pPr>
      <w:r>
        <w:rPr>
          <w:rFonts w:ascii="Amiri" w:hAnsi="Amiri" w:eastAsia="Amiri" w:cs="Amiri"/>
          <w:color w:val="111111"/>
          <w:sz w:val="28"/>
          <w:sz w:val="28"/>
          <w:szCs w:val="28"/>
          <w:rtl w:val="true"/>
          <w:lang w:bidi="ar-SA"/>
        </w:rPr>
        <w:t xml:space="preserve">وَ لَوْ قٰاتَلَکُمُ اَلَّذِینَ کَفَرُوا لَوَلَّوُا اَلْأَدْبٰارَ ثُمَّ لاٰ یَجِدُونَ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اَلَّتِی قَدْ خَلَتْ مِنْ قَبْلُ وَ لَنْ تَجِدَ لِسُنَّةِ اَللّٰهِ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کَفَّ أَیْدِیَهُمْ عَنْکُمْ وَ أَیْدِیَکُمْ عَنْهُمْ بِبَطْنِ مَکَّةَ مِنْ بَعْدِ أَنْ أَظْفَرَکُمْ عَلَیْهِمْ وَ کٰانَ اَللّٰهُ بِمٰا تَعْمَلُونَ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کَفَرُوا وَ صَدُّوکُمْ عَنِ اَلْمَسْجِدِ اَلْحَرٰامِ وَ اَلْهَدْیَ مَعْکُوفاً أَنْ یَبْلُغَ مَحِلَّهُ وَ لَوْ لاٰ رِجٰالٌ مُؤْمِنُونَ وَ نِسٰاءٌ مُؤْمِنٰاتٌ لَمْ تَعْلَمُوهُمْ أَنْ تَطَؤُهُمْ فَتُصِیبَکُمْ مِنْهُمْ مَعَرَّةٌ بِغَیْرِ عِلْمٍ لِیُدْخِلَ اَللّٰهُ فِی رَحْمَتِهِ مَنْ یَشٰاءُ لَوْ تَزَیَّلُوا لَعَذَّبْنَا اَلَّذِینَ کَفَرُوا مِنْهُمْ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3878019_1067777946"/>
      <w:bookmarkStart w:id="150" w:name="_Toc61"/>
      <w:bookmarkEnd w:id="149"/>
      <w:r>
        <w:rPr>
          <w:rtl w:val="true"/>
        </w:rPr>
        <w:t>ترجمه</w:t>
      </w:r>
      <w:r>
        <w:rPr>
          <w:rtl w:val="true"/>
        </w:rPr>
        <w:t>:</w:t>
      </w:r>
      <w:bookmarkEnd w:id="15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پیکار می‌کردند به زودی فرار می‌نمودند، سپس ولی و یاوری نمی‌یافتند</w:t>
      </w:r>
      <w:r>
        <w:rPr>
          <w:rFonts w:eastAsia="IRNazanin" w:cs="IRNazanin"/>
          <w:color w:val="111111"/>
          <w:sz w:val="28"/>
          <w:szCs w:val="28"/>
          <w:rtl w:val="true"/>
          <w:lang w:bidi="fa-IR"/>
        </w:rPr>
        <w:t>.</w:t>
      </w:r>
      <w:bookmarkStart w:id="151" w:name="pg10268_92281"/>
    </w:p>
    <w:p>
      <w:pPr>
        <w:pStyle w:val="BookText"/>
        <w:rPr/>
      </w:pPr>
      <w:bookmarkEnd w:id="151"/>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الهی است که در گذشته نیز بوده است،و هرگز برای سنت الهی تغییر و تبدیلی نخواهی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دست آنها را از شما و دست شما را از آنها در دل مکه کوتاه کرد،بعد از آنکه شما را بر آنها پیروز ساخت،و خداوند به آنچه انجام می‌دهید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کافر شدند و شما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 بازداشتند،و از رسیدن قربانیهای شما به محل قربانگاه مانع گشتند،و هر گاه مردان و زنان با ایمانی در این میان بدون آگاهی شما زیر دست و پا از بین نمی‌رفتند و از این راه عیب و عاری ناآگاهانه به شما نمی‌رسید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مانع این جنگ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 که خدا هر کس را می‌خواهد در رحمت خود وارد سازد و اگر مؤمنان و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جدا می‌شدند کافران را عذاب دردناکی می‌کردیم</w:t>
      </w:r>
      <w:r>
        <w:rPr>
          <w:rFonts w:eastAsia="IRNazanin" w:cs="IRNazanin"/>
          <w:color w:val="111111"/>
          <w:sz w:val="28"/>
          <w:szCs w:val="28"/>
          <w:rtl w:val="true"/>
          <w:lang w:bidi="fa-IR"/>
        </w:rPr>
        <w:t>.</w:t>
      </w:r>
    </w:p>
    <w:p>
      <w:pPr>
        <w:pStyle w:val="Heading4"/>
        <w:numPr>
          <w:ilvl w:val="3"/>
          <w:numId w:val="1"/>
        </w:numPr>
        <w:rPr/>
      </w:pPr>
      <w:bookmarkStart w:id="152" w:name="__RefHeading___Toc3878021_1067777946"/>
      <w:bookmarkStart w:id="153" w:name="_Toc62"/>
      <w:bookmarkEnd w:id="152"/>
      <w:r>
        <w:rPr>
          <w:rtl w:val="true"/>
        </w:rPr>
        <w:t>تفسیر</w:t>
      </w:r>
      <w:r>
        <w:rPr>
          <w:rtl w:val="true"/>
        </w:rPr>
        <w:t>:</w:t>
      </w:r>
      <w:bookmarkEnd w:id="153"/>
    </w:p>
    <w:p>
      <w:pPr>
        <w:pStyle w:val="BookText"/>
        <w:rPr/>
      </w:pPr>
      <w:r>
        <w:rPr>
          <w:rFonts w:ascii="IRNazanin" w:hAnsi="IRNazanin" w:eastAsia="IRNazanin"/>
          <w:color w:val="111111"/>
          <w:sz w:val="28"/>
          <w:sz w:val="28"/>
          <w:szCs w:val="28"/>
          <w:rtl w:val="true"/>
          <w:lang w:bidi="fa-IR"/>
        </w:rPr>
        <w:t>اگر در حدیبیه جنگی روی می‌داد</w:t>
      </w:r>
    </w:p>
    <w:p>
      <w:pPr>
        <w:pStyle w:val="BookText"/>
        <w:rPr/>
      </w:pPr>
      <w:r>
        <w:rPr>
          <w:rFonts w:ascii="IRNazanin" w:hAnsi="IRNazanin" w:eastAsia="IRNazanin"/>
          <w:color w:val="111111"/>
          <w:sz w:val="28"/>
          <w:sz w:val="28"/>
          <w:szCs w:val="28"/>
          <w:rtl w:val="true"/>
          <w:lang w:bidi="fa-IR"/>
        </w:rPr>
        <w:t>این آیات هم چنان ابعاد دیگری از ماجرای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بازگو می‌کند، و به دو نکته مهم در این رابطه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نکنید اگر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درگیری میان شما و مشرکان مکه رخ می‌داد،مشرکان برنده جنگ می‌شدند،چنین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کافران با شما در آنجا پیکار می‌کردند به زودی پشت کرده از میدان فرار می‌نمودند،سپس ولی و یاوری 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قٰاتَلَکُمُ الَّذِینَ کَفَرُوا لَوَلَّوُا الْأَدْبٰارَ ثُمَّ لاٰ یَجِدُونَ وَلِیًّا وَ لاٰ نَصِیراً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منحصر به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سنت الهی است که در گذشته هم بوده است،و هرگز برای سنت الهی تغییر و تبدیل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اللّٰهِ الَّتِی قَدْ خَلَتْ مِنْ قَبْلُ وَ لَنْ تَجِدَ لِسُنَّةِ اللّٰهِ تَبْدِیلاً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قانون همیشگی الهی است که اگر مؤمنان در امر جهاد ضعف و سستی نشان ندهند،و با قلبی پاک و نیتی خالص به مبارزه با دشمنان برخیزند، خدا آنها را پیروز می‌کند،ممکن است گاهی در این امر به منظور امتحان یا اهداف دیگری دیر و زودی باشد اما قطعا پیروزی نهایی با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مواردی همچون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جمعی از فرمان پیامبر خدا ص سرپیچی کردند و گروهی نیات خود را آلوده به عشق دنیا ساختند و به جمع غنائم پرداختند،سرانجام شکست تلخی دامانشان را گرفت،و بعدا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را که این آیات تعقیب می‌کند این است که قریش ننشینند و بگویند افسوس که ما قیام نکردیم و این گروه اندک را در هم نکوبیدیم، افسوس که صید به خانه آمد و از آن غفلت کردیم،افسوس و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چنین نیست،گرچه مسلمانان نسبت به آنها اندک بودند،و دور از وطن و مامن،و فاقد سلاح کافی،ولی با اینحال اگر درگیری واقع شده بود باز هم به برکت نیروی ایمان و نصرت الهی پیروزی از آن آنها بود،مگر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نفرات آنها کمتر و تجهیزات دشمن بیشتر نبود؟چگونه در هر دو مورد شکست دامان دشمن را گرفت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بیان این واقعیت مایه تقویت روحیه مؤمنان،و تضعیف روحیه دشمنان،و پایان دادن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بود،و نشان داد که حتی در شرائط نابرابر از نظر ظاهر،اگر پیکاری رخ دهد پیروزی از آن  مؤمنان خالص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نکته دیگری که در این آیات تبیین شده این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دست کفار را از شما در دل مکه باز داشت،و دست شما را از</w:t>
      </w:r>
    </w:p>
    <w:p>
      <w:pPr>
        <w:pStyle w:val="BookText"/>
        <w:rPr/>
      </w:pPr>
      <w:r>
        <w:rPr>
          <w:rFonts w:ascii="IRNazanin" w:hAnsi="IRNazanin" w:eastAsia="IRNazanin"/>
          <w:color w:val="111111"/>
          <w:sz w:val="28"/>
          <w:sz w:val="28"/>
          <w:szCs w:val="28"/>
          <w:rtl w:val="true"/>
          <w:lang w:bidi="fa-IR"/>
        </w:rPr>
        <w:t>آنها،بعد از آنکه شما را بر آنها پیروز کرد،و خداوند نسبت به آنچه انجام می‌دهید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کَفَّ أَیْدِیَهُمْ عَنْکُمْ وَ أَیْدِیَکُمْ عَنْهُمْ بِبَطْنِ مَکَّةَ مِنْ بَعْدِ أَنْ أَظْفَرَکُمْ عَلَیْهِمْ وَ کٰانَ اللّٰهُ بِمٰا تَعْمَلُونَ بَصِیراً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این ماجرا مصداق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همان توصیفی که قرآن برای آن برگزیده،جمعیتی محدود بدون تجهیزات کافی جنگی وارد سرزمین دشمن شوند،دشمنی که بارها به مدینه لشکر کشی کرده،و تلاش عجیبی برای در هم شکستن آنها داشته،ولی اکنون که قدم در شهر و دیار او گذارده‌اند چنان مرعوب شود که پیشنهاد صلح کند،چه پیروزی از این برتر که بی آنکه حتی قطره خونی از دماغ کسی بریزد چنین تفوقی بر دشمن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ماجرای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جزیره عربستان شکستی برای قریش،و فتحی برای مسلمین محسوب می‌شد که تا آن حد توانسته بودند از دشمن زهر چشم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 برای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نزولی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کرده‌اند،و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نفر را در جریان حدیبیه برای ضربه زدن به مسلمانان به طور مخفیانه بسیج کردند که با هوشیاری مسلمانان توطئه آنها نقش بر آب شد،مسلمین همگی را دستگیر کرده خدمت پیامبر ص آوردند و پیامبر ص آنها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عدد آنها را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نوشته‌اند که از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 صبح،و با استفاده از تاریکی می‌خواستند به مسلمانان یورش برند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گفته‌اند در آن هنگام که پیامبر ص در سایه درخت نشسته بود تا پیمان صلح را با نماینده قریش تنظیم کند،و علی ع مشغول نوشتن بود،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جوانان مکه با اسلحه به او حمله‌ور شدند که به طرز معجزه آسایی توطئه آنها خنثی گشت،و همگی دستگیر شدند و حضرت آنها را آزاد فرمود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شان نزول جمله مِنْ بَعْدِ أَنْ أَظْفَرَکُمْ عَلَیْهِمْ اشاره بر  پیروزی بر این گروه است،در حالی که مطابق تفسیر سابق منظور پیروزی کلی لشکر اسلام بر کل مشرکان است،و این با مفاد آیه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قرآن روی عدم درگیری در دل مکه تکیه می‌کند، این تعبیر ممکن است اشاره به دو نکته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قدرت دشمن بود،و قاعدتا می‌بایست از این فرصت مناسب استفاده می‌کردند، و به مسلمانان حمله‌ور می‌شدند،و به اصطلاح آنها مسلمانها را در آسمان جستجو می‌کردند وقتی که آنها را در زمین خودشان به چنگ آوردند نباید به سادگی رها کنند،اما خداوند قدرت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امن خدا بود،اگر درگیری و خونریزی در آنجا واقع می‌شد از یک سو احترام حرم خدشه‌دار می‌گشت،و از سوی دیگر عیب و عاری برای مسلمانان محسوب می‌شد،که آنها امنیت سنتی این سرزمین مقدس را در هم شکسته‌اند،و لذا یکی از نعمتهای بزرگ خداوند بر پیامبر ص و مسلمین این بود که دو سال بعد از این ماجرا مکه فتح شد که آنهم بدون خونریزی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به نکته دیگری در ارتباط با مساله صلح حدیبیه</w:t>
      </w:r>
    </w:p>
    <w:p>
      <w:pPr>
        <w:pStyle w:val="BookText"/>
        <w:rPr/>
      </w:pPr>
      <w:r>
        <w:rPr>
          <w:rFonts w:ascii="IRNazanin" w:hAnsi="IRNazanin" w:eastAsia="IRNazanin"/>
          <w:color w:val="111111"/>
          <w:sz w:val="28"/>
          <w:sz w:val="28"/>
          <w:szCs w:val="28"/>
          <w:rtl w:val="true"/>
          <w:lang w:bidi="fa-IR"/>
        </w:rPr>
        <w:t>و فلسفه آن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کافر شدند،و شما را از زیارت مسجد الحرام بازداشتند،و قربانیهای شما را از اینکه به محل قربانگاه برسد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کَفَرُوا وَ صَدُّوکُمْ عَنِ الْمَسْجِدِ الْحَرٰامِ وَ الْهَدْیَ مَعْکُوفاً أَنْ یَبْلُغَ مَحِلَّهُ </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گناه آنها کفرشان بود،و گناه دیگر اینکه شما را از مراسم عمره و طواف خانه خدا بازداشتند،و اجازه ندادند که شترهای قربانی را در محلش یعنی مکه قربانی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قربانی برای عمره مکه است و برای حج سرزمین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خانه خدا باید برای همه اهل ایمان آزاد باشد،و جلوگیری از آن از بزرگترین گناهان است،همانگونه که قرآن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أَظْلَمُ مِمَّنْ مَنَعَ مَسٰاجِدَ اللّٰهِ أَنْ یُذْکَرَ فِیهَا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ستمکارتر است از آن کس که مردم را از ذکر نام خدا در مساجد الهی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گناهان ایجاب می‌کرد که خداوند آنها را به دست شما کیفر دهد و سخت مجازات 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چنین نکرد؟ذیل آیه دلیل آن را روشن ساخته،می‌فرماید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خاطر این نبود که مردان و زنان با ایمانی در این میان بدون آگاهی شما زیر دست و پا از بین می‌رفتند و از این راه عیب و عاری بدون اطلاع دامان شما را می‌گرفت خداوند هرگز مانع این جنگ نمی‌شد،و شما را بر آنها مسلط می‌ساخت تا کیفر خود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رِجٰالٌ مُؤْمِنُونَ وَ نِسٰاءٌ مُؤْمِنٰاتٌ لَمْ تَعْلَمُوهُمْ أَنْ تَطَؤُهُمْ فَتُصِیبَکُمْ مِنْهُمْ مَعَرَّةٌ بِغَیْرِ عِلْمٍ </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اشاره به گروهی از مردان و زنان مسلمان است که به اسلام پیوستند ولی به عللی قادر به مهاجرت نشده،و در مکه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به مکه حمله می‌کردند جان این گروه از مسلمانان مستضعف مکه به خطر می‌افتاد،و زبان مشرکان باز می‌شد،و می‌گفتند لشکر اسلام نه بر مخالفان خود رحم می‌کند و نه حتی به پیروان و موافقان،و این عیب و عار بزرگی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مراد از این عیب لزوم کفاره و دیه قتل خطا است،ولی معنی اول مناسبتر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بیماری جرب،یک نوع عارضه شدید پوستی است،که عارض بر انسان یا حیوانات می‌شود،سپس توسعه داده شده و به هر گونه زیان و ضرری که به انسان می‌رسد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تکمیل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بود که خداوند هر کس را می‌خواهد در رحمت خود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لِیُدْخِلَ اللّٰهُ فِی رَحْمَتِهِ مَنْ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می‌خواست مؤمنان مستضعف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رحمت او باشند، و صدمه‌ای به آنها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که یک هدف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گروهی از مشرکان که قابل هدایت بودند،هدایت شوند و وارد رحمت خدا گردند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کسانی است که شایستگی و لیاقت دارند،زیرا مشیت الهی همیشه از حکمت او سرچشمه می‌گیرد،و حکیم بدون دلیل اراده‌ای نمی‌کند،و بیحساب کاری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برای تاکید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صفوف مؤمنان از کفار در مکه جدا می‌شد و بیم از میان رفتن مؤمنان مکه نبود ما کافران را به عذاب دردناکی مجازات می‌کردیم و آنها را با دست شما سخت کیفر می‌دادیم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تَزَیَّلُوا لَعَذَّبْنَا الَّذِینَ کَفَرُوا مِنْهُمْ عَذٰاباً أَلِیماً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خداوند می‌توانست از طریق اعجاز این گروه را از دیگران جدا کند،ولی سنت پروردگار جز در موارد استثنایی انجام کارها از طریق اسباب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تزیلوا از ماده زوال در اینجا به معنی جدا گشتن و متفرق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متعددی که از طریق شیعه و اهل سنت ذیل این آیه نقل شده است استفاده می‌شود که منظور از آن افراد با ایمانی بودند که در صلب کفار قرار داشتند،خداوند به خاطر آنها این گروه،کفار را مجازات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حدیثی 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امام ع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علی ع در دین خداوند قوی و با قدرت نبود؟امام 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قوی بود،عرض کرد پس چرا بر اقوامی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 بی ایمان و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 شد اما آنها را از میان نبرد؟چه چیز مانع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آیه در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کدام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تَزَیَّلُوا لَعَذَّبْنَا الَّذِینَ کَفَرُوا مِنْهُمْ عَذٰاباً أَلِیماً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جدا می‌شدند کافران را عذاب دردناکی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کان للّٰه عز و جل ودائع مؤمنون فی اصلاب قوم کافرین و منافقین،و لم یکن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لیقتل الآباء حتی تخرج الودائع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w:t>
      </w:r>
    </w:p>
    <w:p>
      <w:pPr>
        <w:pStyle w:val="BookText"/>
        <w:rPr/>
      </w:pPr>
      <w:r>
        <w:rPr>
          <w:rFonts w:ascii="IRNazanin" w:hAnsi="IRNazanin" w:eastAsia="IRNazanin"/>
          <w:color w:val="111111"/>
          <w:sz w:val="28"/>
          <w:sz w:val="28"/>
          <w:szCs w:val="28"/>
          <w:rtl w:val="true"/>
          <w:lang w:bidi="fa-IR"/>
        </w:rPr>
        <w:t>قائمنا اهل البیت لن یظهر ابدا حتی تظهر ودائع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ودیعه‌های با ایمانی در صلب اقوام کافر و منافق داشت،و علی ع هرگز پدران را نمی‌کشت تا این ودایع ظاهر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قائم ما اهل بیت ع ظاهر نمی‌شود تا این ودایع آشکار گردد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خدا می‌داند که گروهی از فرزندان آنها در آینده با اراده و اختیار خود ایمان را می‌پذیرند و به خاطر آنها پدران را از مجازات سریع معاف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دیگری در تفسیرش آورده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مانعی ندارد که آیه فوق هم اشاره به اختلاط مؤمنان مکه با کفار باشد،و هم مؤمنانی که در صلب آنها قرار داشتند</w:t>
      </w:r>
      <w:r>
        <w:rPr>
          <w:rFonts w:eastAsia="IRNazanin" w:cs="IRNazanin"/>
          <w:color w:val="111111"/>
          <w:sz w:val="28"/>
          <w:szCs w:val="28"/>
          <w:rtl w:val="true"/>
          <w:lang w:bidi="fa-IR"/>
        </w:rPr>
        <w:t>.</w:t>
      </w:r>
      <w:bookmarkStart w:id="154" w:name="pg10268_92289"/>
    </w:p>
    <w:p>
      <w:pPr>
        <w:pStyle w:val="Heading3"/>
        <w:numPr>
          <w:ilvl w:val="2"/>
          <w:numId w:val="1"/>
        </w:numPr>
        <w:rPr/>
      </w:pPr>
      <w:bookmarkStart w:id="155" w:name="__RefHeading___Toc3878023_1067777946"/>
      <w:bookmarkStart w:id="156" w:name="_Toc63"/>
      <w:bookmarkEnd w:id="154"/>
      <w:bookmarkEnd w:id="155"/>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26</w:t>
      </w:r>
      <w:r>
        <w:rPr>
          <w:rtl w:val="true"/>
        </w:rPr>
        <w:t>]</w:t>
      </w:r>
      <w:bookmarkEnd w:id="156"/>
    </w:p>
    <w:p>
      <w:pPr>
        <w:pStyle w:val="Heading4"/>
        <w:numPr>
          <w:ilvl w:val="3"/>
          <w:numId w:val="1"/>
        </w:numPr>
        <w:rPr/>
      </w:pPr>
      <w:bookmarkStart w:id="157" w:name="__RefHeading___Toc3878025_1067777946"/>
      <w:bookmarkStart w:id="158" w:name="_Toc64"/>
      <w:bookmarkEnd w:id="157"/>
      <w:r>
        <w:rPr>
          <w:rtl w:val="true"/>
        </w:rPr>
        <w:t>اشاره</w:t>
      </w:r>
      <w:bookmarkEnd w:id="158"/>
    </w:p>
    <w:p>
      <w:pPr>
        <w:pStyle w:val="BookText"/>
        <w:rPr/>
      </w:pPr>
      <w:r>
        <w:rPr>
          <w:rFonts w:ascii="Amiri" w:hAnsi="Amiri" w:eastAsia="Amiri" w:cs="Amiri"/>
          <w:color w:val="111111"/>
          <w:sz w:val="28"/>
          <w:sz w:val="28"/>
          <w:szCs w:val="28"/>
          <w:rtl w:val="true"/>
          <w:lang w:bidi="ar-SA"/>
        </w:rPr>
        <w:t xml:space="preserve">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3878027_1067777946"/>
      <w:bookmarkStart w:id="160" w:name="_Toc65"/>
      <w:bookmarkEnd w:id="159"/>
      <w:r>
        <w:rPr>
          <w:rtl w:val="true"/>
        </w:rPr>
        <w:t>ترجمه</w:t>
      </w:r>
      <w:r>
        <w:rPr>
          <w:rtl w:val="true"/>
        </w:rPr>
        <w:t>:</w:t>
      </w:r>
      <w:bookmarkEnd w:id="160"/>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را که کافران در دلهای خود خشم و نخوت جاهلیت داشتند،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آرامش و سکینه را بر رسول خود و مؤمنان نازل فرمود، و آنها را به تقوی ملزم ساخت که از هر کس شایسته‌تر و اهل و محل آن بودند، و خداوند به هر چیز عالم است</w:t>
      </w:r>
      <w:r>
        <w:rPr>
          <w:rFonts w:eastAsia="IRNazanin" w:cs="IRNazanin"/>
          <w:color w:val="111111"/>
          <w:sz w:val="28"/>
          <w:szCs w:val="28"/>
          <w:rtl w:val="true"/>
          <w:lang w:bidi="fa-IR"/>
        </w:rPr>
        <w:t>.</w:t>
      </w:r>
    </w:p>
    <w:p>
      <w:pPr>
        <w:pStyle w:val="Heading4"/>
        <w:numPr>
          <w:ilvl w:val="3"/>
          <w:numId w:val="1"/>
        </w:numPr>
        <w:rPr/>
      </w:pPr>
      <w:bookmarkStart w:id="161" w:name="__RefHeading___Toc3878029_1067777946"/>
      <w:bookmarkStart w:id="162" w:name="_Toc66"/>
      <w:bookmarkEnd w:id="161"/>
      <w:r>
        <w:rPr>
          <w:rtl w:val="true"/>
        </w:rPr>
        <w:t>تفسیر</w:t>
      </w:r>
      <w:r>
        <w:rPr>
          <w:rtl w:val="true"/>
        </w:rPr>
        <w:t>:</w:t>
      </w:r>
      <w:bookmarkEnd w:id="162"/>
    </w:p>
    <w:p>
      <w:pPr>
        <w:pStyle w:val="BookText"/>
        <w:rPr/>
      </w:pPr>
      <w:r>
        <w:rPr>
          <w:rFonts w:ascii="IRNazanin" w:hAnsi="IRNazanin" w:eastAsia="IRNazanin"/>
          <w:color w:val="111111"/>
          <w:sz w:val="28"/>
          <w:sz w:val="28"/>
          <w:szCs w:val="28"/>
          <w:rtl w:val="true"/>
          <w:lang w:bidi="fa-IR"/>
        </w:rPr>
        <w:t>تعصب و حمیت جاهلیت بزرگترین سد راه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باز مسائل مربوط به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می‌شود، و صحنه‌های دیگری از این ماجرای عظیم را مجسم می‌کند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به یکی از مهمترین عوامل بازدارنده کفار از ایمان به خدا و پیامبر ص و تسلیم در مقابل حق و عدالت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بخاطر بیاورید هنگامی که کافران در دلهای خود نخوت و خشم جاهلیت را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جَعَلَ الَّذِینَ کَفَرُوا فِی قُلُوبِهِمُ الْحَمِیَّةَ حَمِیَّةَ الْجٰاهِلِیَّةِ </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بخاطر آن مانع ورود پیامبر ص و مؤمنان به خانه خدا و انجام مراسم عمره و قربانی شدند،و گفتند اگر اینها که در میدان جنگ پدران و برادران ما را کشته‌اند  وارد سرزمین و خانه‌های ما شوند و سالم باز گردند،عرب در باره ما چه خواهد گفت؟و چه اعتبار و حیثیتی برای ما باقی می‌ماند؟ این کبر و غرور و تعصب و خشم جاهلی،حتی مانع از آن شد که هنگام تنظیم صلح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خدا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بنویسند،بیاورند،با اینکه آداب و سنن آنها می‌گفت که زیارت خانه خدا برای همه مجاز،و سرزمین مکه حرم امن است،حتی اگر کسی قاتل پدر خویش را در آن سرزمین یا در مراسم حج و عمره می‌دید مزاحم او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این عمل هم احترام خانه خدا و حرم امن او را شکستند،و هم سنتهای خود را زیر پا گذاشتند،و هم پرده ضخیمی میان خود و حقیقت کشیدند و چنین است اثرات مرگبار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حمیتهای جاهلیت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حرارتی است که از آتش یا خورشید یا بدن انسان و مانند آن به وجود می‌آید،و به همین دلیل به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می‌شود،و به حالت خشم و همچنین نخوت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خشم‌آلود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حالتی است که بر اثر جهل و کوتاهی فکر و انحطاط فرهنگی مخصوصا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جاهلی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است،و سرچشمه بسیاری از جنگها و خونریزیهای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حالت سکینه و آرامش را بر رسول خود و مؤمنان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سَکِینَتَهُ عَلیٰ رَسُولِهِ وَ عَلَی الْمُؤْمِنِینَ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آرامش که مولود ایمان و اعتقاد به خداوند،و اعتماد بر لطف او بود،</w:t>
      </w:r>
    </w:p>
    <w:p>
      <w:pPr>
        <w:pStyle w:val="BookText"/>
        <w:rPr/>
      </w:pPr>
      <w:r>
        <w:rPr>
          <w:rFonts w:ascii="IRNazanin" w:hAnsi="IRNazanin" w:eastAsia="IRNazanin"/>
          <w:color w:val="111111"/>
          <w:sz w:val="28"/>
          <w:sz w:val="28"/>
          <w:szCs w:val="28"/>
          <w:rtl w:val="true"/>
          <w:lang w:bidi="fa-IR"/>
        </w:rPr>
        <w:t xml:space="preserve">آنها را به خونسردی و تسلط بر نفس دعوت کرد،و آتش خشمشان را فرو نشاند، تا آنجا که برای حفظ اهداف بزرگ خود حاضر شدند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رمز اسلام در شروع کارها بود،بردارند،و بجای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یادگارهای دوران گذشته عرب بود در آغاز صلحنامه حدیبیه بنگارند، و حتی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کنار نام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حذف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حاضر شدند که بر خلاف عشق و علاقه سوزانی که به زیارت خانه خدا و مراسم عمره داشتند از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مدینه باز گردند،و شترهای خود را بر خلاف سنت حج و عمره در همانجا قربانی کنند،و بدون انجام مناسک از احرام به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حاضر شدند دندان بر جگر بگذارند و در برابر همه این ناملایمات صبر و شکیبایی به خرج دهند،در صورتی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حمیت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حاکم بود هر یک از اینها کافی بود که آتش جنگ را در آن سرزمین شعله‌ور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فرهنگ جاهلیت دعوت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می‌کند،ولی فرهنگ اسلام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بر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به کلمه تقوی ملزم ساخت،و آنها از هر کس سزاوارتر و شایسته‌تر و اهل و محل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أَلْزَمَهُمْ کَلِمَةَ التَّقْویٰ وَ کٰانُوا أَحَقَّ بِهٰا وَ أَهْلَهٰا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خداوند روح تقوا را بر دلهای آنها افکند،و ملازم و همراهشان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باره عیسی ع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الْمَسِیحُ عِیسَی ابْنُ مَرْیَمَ رَسُولُ اللّٰهِ وَ کَلِمَتُهُ أَلْقٰاهٰا إِلیٰ مَرْیَمَ وَ رُوحٌ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فقط فرستاده خدا و کلمه او است، و روحی است از ناحیه او که به مریم القا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احتمال داده‌اند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و فرمانی است که خداوند در این زمینه به مؤمنان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مناسب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زائیده ایمان و سکینه و التزام قلبی به دستورات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بعضی از روایات که از پیغمبر ص گرامی اسلام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 در روایتی که از امام صادق ع نقل شده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است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خطبه‌های پیغمبر گرامی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کلمة التقوی و سبیل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کلمه تقوا و طریقه هدایت</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همین معنی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نیز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کلمة التقوی و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کلمه تقوا و دستگیره محکم الهی</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ایمان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مکمل ایمان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معرفة اللّٰه است چرا که آنها همه داعیان الی اللّٰه و منادیان توحیدند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حال،مسلمانان در این لحظات حساس گرفتار خشم و عصبانیت و تعصب و نخوت نشدند،و سرنوشت درخشانی را که خداوند در ماجرای حدیبیه برای آنها رقم زده بود با آتش خشم و جهل نسوزاندند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از همه سزاوارتر به تقوا بودند و اهل و محل آن</w:t>
      </w:r>
      <w:r>
        <w:rPr>
          <w:rFonts w:eastAsia="IRNazanin" w:cs="IRNazanin"/>
          <w:color w:val="111111"/>
          <w:sz w:val="28"/>
          <w:szCs w:val="28"/>
          <w:rtl w:val="true"/>
          <w:lang w:bidi="fa-IR"/>
        </w:rPr>
        <w:t>".</w:t>
      </w:r>
      <w:bookmarkStart w:id="163" w:name="pg10268_92293"/>
    </w:p>
    <w:p>
      <w:pPr>
        <w:pStyle w:val="BookText"/>
        <w:rPr/>
      </w:pPr>
      <w:bookmarkEnd w:id="163"/>
      <w:r>
        <w:rPr>
          <w:rFonts w:ascii="IRNazanin" w:hAnsi="IRNazanin" w:eastAsia="IRNazanin"/>
          <w:color w:val="111111"/>
          <w:sz w:val="28"/>
          <w:sz w:val="28"/>
          <w:szCs w:val="28"/>
          <w:rtl w:val="true"/>
          <w:lang w:bidi="fa-IR"/>
        </w:rPr>
        <w:t>بدیهی است از یک مشت جمعیت خرافی و نادان و بت‌پرست،جز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حمیت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نمی‌رفت،ولی از مسلمانان موحدی که سالیان دراز در مکتب قرآن پرورش یافته بودند چنین خلق و خوی جاهلی غیر منتظره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آنها انتظار می‌رفت همان سکینه و وقار و تقوا بود که در حدیبیه به نمایش گذاردند،هر چند نزدیک بود بعضی از تندخویان ناشکیبا که شاید رسوباتی از گذشته را با خود داشتند این سد نیرومند را بشکنند،و جنجالی بر پا کنند، اما سکینه و وقار پیامبر ص همچون آبی بر این آتش ریخته شد و خاموش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هر چیزی عالم و آگاه بوده و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اللّٰهُ بِکُلِّ شَیْءٍ عَلِیماً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نیات سوء کفار را می‌داند،و هم پاکدلی مؤمنان راستین را،در اینجا سکینه و تقوا نازل می‌کند،و در آنجا حمیت جاهلیت را مسلط می‌سازد که خداوند هر قوم و ملتی را به مقدار شایستگیهایشان مشمول لطف و رحمت خود می‌سازد،و یا خشم و غضبش</w:t>
      </w:r>
      <w:r>
        <w:rPr>
          <w:rFonts w:eastAsia="IRNazanin" w:cs="IRNazanin"/>
          <w:color w:val="111111"/>
          <w:sz w:val="28"/>
          <w:szCs w:val="28"/>
          <w:rtl w:val="true"/>
          <w:lang w:bidi="fa-IR"/>
        </w:rPr>
        <w:t>! ***</w:t>
      </w:r>
    </w:p>
    <w:p>
      <w:pPr>
        <w:pStyle w:val="Heading4"/>
        <w:numPr>
          <w:ilvl w:val="3"/>
          <w:numId w:val="1"/>
        </w:numPr>
        <w:rPr/>
      </w:pPr>
      <w:bookmarkStart w:id="164" w:name="__RefHeading___Toc3878031_1067777946"/>
      <w:bookmarkStart w:id="165" w:name="_Toc67"/>
      <w:bookmarkEnd w:id="164"/>
      <w:r>
        <w:rPr>
          <w:rtl w:val="true"/>
        </w:rPr>
        <w:t>نکته</w:t>
      </w:r>
      <w:r>
        <w:rPr>
          <w:rtl w:val="true"/>
        </w:rPr>
        <w:t>:</w:t>
      </w:r>
      <w:bookmarkEnd w:id="165"/>
    </w:p>
    <w:p>
      <w:pPr>
        <w:pStyle w:val="BookText"/>
        <w:rPr/>
      </w:pPr>
      <w:r>
        <w:rPr>
          <w:rFonts w:ascii="IRNazanin" w:hAnsi="IRNazanin" w:eastAsia="IRNazanin"/>
          <w:color w:val="111111"/>
          <w:sz w:val="28"/>
          <w:sz w:val="28"/>
          <w:szCs w:val="28"/>
          <w:rtl w:val="true"/>
          <w:lang w:bidi="fa-IR"/>
        </w:rPr>
        <w:t>حمیت جاهلیت چیست؟</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حرارت است،و سپس در معنی غضب،و بعدا به معنی نخوت و تعصب آمیخته با غضب به کار رفته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واژه گاه در همین معنی مذموم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 با قید جاهلیت،یا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در معنی ممدوح و پسندیده به کار می‌رود،و اشاره به غیرت منطقی و تعصب</w:t>
      </w:r>
    </w:p>
    <w:p>
      <w:pPr>
        <w:pStyle w:val="BookText"/>
        <w:rPr/>
      </w:pPr>
      <w:r>
        <w:rPr>
          <w:rFonts w:ascii="IRNazanin" w:hAnsi="IRNazanin" w:eastAsia="IRNazanin"/>
          <w:color w:val="111111"/>
          <w:sz w:val="28"/>
          <w:sz w:val="28"/>
          <w:szCs w:val="28"/>
          <w:rtl w:val="true"/>
          <w:lang w:bidi="fa-IR"/>
        </w:rPr>
        <w:t>در امور مثبت و سازنده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 به هنگام انتقاد از بعضی از یاران سست عنصر و سرکش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منیت بمن لا یطیع اذا امرت و لا یجیب اذا دعوت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دین یجمعکم و لا حمیة تحمشکم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مردمی شده‌ام که اگر فرمان دهم اطاعت نمی‌کنند،و اگر دعوتشان کنم اجابت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دین ندارید که شما را جمع کند؟یا غیرتی که شما را بخشم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انجام وظائف وادارد</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غالبا در همان معنی مذموم به کار رفته است،چنان که امیر مؤمنان علی ع در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روی این معنی تکیه کرده است،و در مذمت ابلیس که پیشوای مستکبران بود،می‌فرماید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صدقه به ابناء الحمیة و اخوان العصبیة و فرسان الکبر و الجاهلیة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فرزندان نخوت و حمیت،و برادران عصبیت،و سواران بر مرکب کبر و جهالت تصدیق کردند</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همین خطبه،به هنگامی که مردم را از تعصبات جاهلیت بر حذر می‌دارد،می‌فرماید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فاطفئوا ما کمن فی قلوبکم من نیران العصبیة و احقاد الجاهلیة،فانما تلک الحمیة تکون فی المسلم من خطرات الشیطان و نخواته و نزغاته و نفثاته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شراره‌های تعصب و کینه‌های جاهلی را که در قلب دارید خاموش سازید،که این نخوت و حمیت و تعصب ناروا در مسلمانان از القائات و نخوت و وسوسه شیطان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حال،شک نیست که وجود چنین حالتی در فرد یا جامعه باعث عقب ماندگی و سقوط آن جامعه است،پرده‌های سنگینی بر عقل و فکر انسان می‌افکند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از درک صحیح و تشخیص سالم باز می‌دارد،و گاه تمام مصالح او را به باد</w:t>
      </w:r>
    </w:p>
    <w:p>
      <w:pPr>
        <w:pStyle w:val="BookText"/>
        <w:rPr/>
      </w:pPr>
      <w:r>
        <w:rPr>
          <w:rFonts w:ascii="IRNazanin" w:hAnsi="IRNazanin" w:eastAsia="IRNazanin"/>
          <w:color w:val="111111"/>
          <w:sz w:val="28"/>
          <w:sz w:val="28"/>
          <w:szCs w:val="28"/>
          <w:rtl w:val="true"/>
          <w:lang w:bidi="fa-IR"/>
        </w:rPr>
        <w:t>فنا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انتقال سنتهای غلط از قومی به قوم دیگر در سایه شوم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حمیت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می‌گیرد،و پافشاری اقوام منحرف در برابر انبیاء و رهبران الهی نیز غالبا از همین رهگذر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علی بن الحسین ع می‌خوانیم که وقتی از حضرت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العصبیة التی یاثم علیها صاحبها ان یری الرجل شرار قومه خیرا عن خیار قوم آخرین و لیس من العصبیة ان یحب الرجل قومه و لکن من العصبیة ان یعین قومه علی الظلم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تعصبی که موجب گناه است این است که انسان بدان قوم خود را از نیکان قوم دیگر برتر بشمرد ولی دوست داشتن قوم خود تعصب نیست،تعصب آن است که آنها را در ظلم و ستم یاری کند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راه مبارزه با این خوی زشت،و طریق نجات از این مهلکه بزرگ، تلاش و کوشش برای بالا بردن سطح فرهنگ و فکر و ایمان هر قوم و جمعیت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داروی این درد را قرآن مجید در همین آیه مورد بحث بیان کرده،آنجا که در نقطه مقابل آن،از مؤمنانی بحث می‌کند که دارای سکینه و روح تقوی هستند،بنا بر این آنجا که ایمان و سکینه و تقوی است،حمیت جاهلیت نیست،و آنجا که حمیت جاهلیت است ایمان و سکینه و تقوی نیست</w:t>
      </w:r>
      <w:r>
        <w:rPr>
          <w:rFonts w:eastAsia="IRNazanin" w:cs="IRNazanin"/>
          <w:color w:val="111111"/>
          <w:sz w:val="28"/>
          <w:szCs w:val="28"/>
          <w:rtl w:val="true"/>
          <w:lang w:bidi="fa-IR"/>
        </w:rPr>
        <w:t>!.</w:t>
      </w:r>
      <w:bookmarkStart w:id="166" w:name="pg10268_92296"/>
    </w:p>
    <w:p>
      <w:pPr>
        <w:pStyle w:val="Heading3"/>
        <w:numPr>
          <w:ilvl w:val="2"/>
          <w:numId w:val="1"/>
        </w:numPr>
        <w:rPr/>
      </w:pPr>
      <w:bookmarkStart w:id="167" w:name="__RefHeading___Toc3878033_1067777946"/>
      <w:bookmarkStart w:id="168" w:name="_Toc68"/>
      <w:bookmarkEnd w:id="166"/>
      <w:bookmarkEnd w:id="167"/>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27</w:t>
      </w:r>
      <w:r>
        <w:rPr>
          <w:rtl w:val="true"/>
        </w:rPr>
        <w:t>]</w:t>
      </w:r>
      <w:bookmarkEnd w:id="168"/>
    </w:p>
    <w:p>
      <w:pPr>
        <w:pStyle w:val="Heading4"/>
        <w:numPr>
          <w:ilvl w:val="3"/>
          <w:numId w:val="1"/>
        </w:numPr>
        <w:rPr/>
      </w:pPr>
      <w:bookmarkStart w:id="169" w:name="__RefHeading___Toc3878035_1067777946"/>
      <w:bookmarkStart w:id="170" w:name="_Toc69"/>
      <w:bookmarkEnd w:id="169"/>
      <w:r>
        <w:rPr>
          <w:rtl w:val="true"/>
        </w:rPr>
        <w:t>اشاره</w:t>
      </w:r>
      <w:bookmarkEnd w:id="170"/>
    </w:p>
    <w:p>
      <w:pPr>
        <w:pStyle w:val="BookText"/>
        <w:rPr/>
      </w:pPr>
      <w:r>
        <w:rPr>
          <w:rFonts w:ascii="Amiri" w:hAnsi="Amiri" w:eastAsia="Amiri" w:cs="Amiri"/>
          <w:color w:val="111111"/>
          <w:sz w:val="28"/>
          <w:sz w:val="28"/>
          <w:szCs w:val="28"/>
          <w:rtl w:val="true"/>
          <w:lang w:bidi="ar-SA"/>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3878037_1067777946"/>
      <w:bookmarkStart w:id="172" w:name="_Toc70"/>
      <w:bookmarkEnd w:id="171"/>
      <w:r>
        <w:rPr>
          <w:rtl w:val="true"/>
        </w:rPr>
        <w:t>ترجمه</w:t>
      </w:r>
      <w:r>
        <w:rPr>
          <w:rtl w:val="true"/>
        </w:rPr>
        <w:t>:</w:t>
      </w:r>
      <w:bookmarkEnd w:id="172"/>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آنچه را به پیامبرش در عالم خواب نشان داد راست بود،به طور قطع همه شما به خواست خدا وارد مسجد الحرام می‌شوید در نهایت امنیت،و در حالی که سرهای خود را تراشیده،یا ناخنهای خود را کوتاه کرده،و از هیچکس ترس و وحشتی ندارید،ولی خداوند چیزهایی می‌دانست که شما نمی‌دانستید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تاخیر حکمتی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آن فتح نزدیکی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Heading4"/>
        <w:numPr>
          <w:ilvl w:val="3"/>
          <w:numId w:val="1"/>
        </w:numPr>
        <w:rPr/>
      </w:pPr>
      <w:bookmarkStart w:id="173" w:name="__RefHeading___Toc3878039_1067777946"/>
      <w:bookmarkStart w:id="174" w:name="_Toc71"/>
      <w:bookmarkEnd w:id="173"/>
      <w:r>
        <w:rPr>
          <w:rtl w:val="true"/>
        </w:rPr>
        <w:t>تفسیر</w:t>
      </w:r>
      <w:r>
        <w:rPr>
          <w:rtl w:val="true"/>
        </w:rPr>
        <w:t>:</w:t>
      </w:r>
      <w:bookmarkEnd w:id="174"/>
    </w:p>
    <w:p>
      <w:pPr>
        <w:pStyle w:val="Heading5"/>
        <w:numPr>
          <w:ilvl w:val="4"/>
          <w:numId w:val="1"/>
        </w:numPr>
        <w:rPr/>
      </w:pPr>
      <w:bookmarkStart w:id="175" w:name="__RefHeading___Toc3878041_1067777946"/>
      <w:bookmarkStart w:id="176" w:name="_Toc72"/>
      <w:bookmarkEnd w:id="175"/>
      <w:r>
        <w:rPr>
          <w:rtl w:val="true"/>
        </w:rPr>
        <w:t>اشاره</w:t>
      </w:r>
      <w:bookmarkEnd w:id="176"/>
    </w:p>
    <w:p>
      <w:pPr>
        <w:pStyle w:val="Heading5"/>
        <w:numPr>
          <w:ilvl w:val="4"/>
          <w:numId w:val="1"/>
        </w:numPr>
        <w:rPr/>
      </w:pPr>
      <w:bookmarkStart w:id="177" w:name="__RefHeading___Toc3878043_1067777946"/>
      <w:bookmarkStart w:id="178" w:name="_Toc73"/>
      <w:bookmarkEnd w:id="177"/>
      <w:r>
        <w:rPr>
          <w:rtl w:val="true"/>
        </w:rPr>
        <w:t>رؤیای صادقه پیامبر</w:t>
      </w:r>
      <w:r>
        <w:rPr>
          <w:rtl w:val="true"/>
        </w:rPr>
        <w:t>(</w:t>
      </w:r>
      <w:r>
        <w:rPr>
          <w:rtl w:val="true"/>
        </w:rPr>
        <w:t>ص</w:t>
      </w:r>
      <w:r>
        <w:rPr>
          <w:rtl w:val="true"/>
        </w:rPr>
        <w:t>)</w:t>
      </w:r>
      <w:bookmarkEnd w:id="178"/>
    </w:p>
    <w:p>
      <w:pPr>
        <w:pStyle w:val="BookText"/>
        <w:rPr/>
      </w:pPr>
      <w:r>
        <w:rPr>
          <w:rFonts w:ascii="IRNazanin" w:hAnsi="IRNazanin" w:eastAsia="IRNazanin"/>
          <w:color w:val="111111"/>
          <w:sz w:val="28"/>
          <w:sz w:val="28"/>
          <w:szCs w:val="28"/>
          <w:rtl w:val="true"/>
          <w:lang w:bidi="fa-IR"/>
        </w:rPr>
        <w:t>این آیه نیز فراز دیگری از فرازهای مهم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ترسیم می‌کند،ماجرا این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 در مدینه خوابی دید که به اتفاق یارانش برای انجام 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مکه می‌شوند،و این خواب را برای یاران بیان کرد،همگی شاد و خوشحال شدند،اما چون جمعی تصور می‌کردند تعبیر و تحقق این خواب در همان سال واقع خواهد شد،هنگامی که مشرکان راه ورود به مکه را در حدیبیه به روی آنها بستند،گرفتار شک و تردید شدند،که مگر رؤیای پیامبر</w:t>
      </w:r>
    </w:p>
    <w:p>
      <w:pPr>
        <w:pStyle w:val="BookText"/>
        <w:rPr/>
      </w:pPr>
      <w:r>
        <w:rPr>
          <w:rFonts w:ascii="IRNazanin" w:hAnsi="IRNazanin" w:eastAsia="IRNazanin"/>
          <w:color w:val="111111"/>
          <w:sz w:val="28"/>
          <w:sz w:val="28"/>
          <w:szCs w:val="28"/>
          <w:rtl w:val="true"/>
          <w:lang w:bidi="fa-IR"/>
        </w:rPr>
        <w:t>هم ممکن است نادرست از آب در آید؟مگر بنا نبود ما به زیارت خانه خدا مشرف شویم؟پس چه شد این وعده؟و کجا رفت آن خواب 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در پاسخ این سؤال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من به شما گفتم این رؤیا همین امسال تحقق خواهد یافت؟ آیه فوق در همین رابطه در طریق بازگشت به مدینه نازل شد و تاکید کرد که این رؤیای صادقه بوده و چنین مساله حتمی و قطعی و انجام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به پیامبرش در عالم خواب نشان داده صدق و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صَدَقَ اللّٰهُ رَسُولَهُ الرُّؤْیٰا بِالْحَقِّ </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قطع همه شما به خواست خدا وارد مسجد الحرام می‌شوید در نهایت امنیت،و در حالی که سرهای خود را تراشیده، یا ناخنهای خود را کوتاه کرده‌اید،و از هیچکس ترس و وحشتی ندارید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لَتَدْخُلُنَّ الْمَسْجِدَ الْحَرٰامَ إِنْ شٰاءَ اللّٰهُ آمِنِینَ مُحَلِّقِینَ رُؤُسَکُمْ وَ مُقَصِّرِینَ لاٰ تَخٰافُونَ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چیزهایی می‌دانست که شما نمی‌دانستید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ما لم تعلموا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این تاخیر حکمتی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از آن فتح نزدیکی قرار 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فَجَعَلَ مِنْ دُونِ ذٰلِکَ فَتْحاً قَرِیباً </w:t>
      </w:r>
      <w:r>
        <w:rPr>
          <w:rFonts w:eastAsia="Amiri" w:cs="Amiri" w:ascii="Amiri" w:hAnsi="Amiri"/>
          <w:color w:val="111111"/>
          <w:sz w:val="28"/>
          <w:szCs w:val="28"/>
          <w:rtl w:val="true"/>
          <w:lang w:bidi="ar-SA"/>
        </w:rPr>
        <w:t>).</w:t>
      </w:r>
      <w:bookmarkStart w:id="179" w:name="pg10268_92298"/>
    </w:p>
    <w:p>
      <w:pPr>
        <w:pStyle w:val="Heading5"/>
        <w:numPr>
          <w:ilvl w:val="4"/>
          <w:numId w:val="1"/>
        </w:numPr>
        <w:rPr/>
      </w:pPr>
      <w:bookmarkStart w:id="180" w:name="__RefHeading___Toc3878045_1067777946"/>
      <w:bookmarkStart w:id="181" w:name="_Toc74"/>
      <w:bookmarkEnd w:id="179"/>
      <w:bookmarkEnd w:id="180"/>
      <w:r>
        <w:rPr>
          <w:rtl w:val="true"/>
        </w:rPr>
        <w:t>در این آیه نکاتی جلب توجه می‌کند</w:t>
      </w:r>
      <w:r>
        <w:rPr>
          <w:rtl w:val="true"/>
        </w:rPr>
        <w:t>:</w:t>
      </w:r>
      <w:bookmarkEnd w:id="1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لتدخلن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آن برای تاکید است این یک وعده قطعی الهی نسبت به آینده،و پیشگویی معجز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 صریحی است از انجام مراسم عمره،در نهایت امنیت،و چنان که خواهیم گفت درست در سال آینده،در همان ماه ذی القعده،این پیشگویی به واقعیت پیوست،و مسلمانان مراسم عمره را به همین صورت انجام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ممکن است یک نوع تعلیم به بندگان باشد که به هنگام خبر دادن از آینده تکیه بر مشیت و اراده الهی را فراموش نکنند،و خود را در کارها مستقل و بی نیاز از لطف او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ممکن است اشاره به شرایطی باشد که خداوند برای این موفقیت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زیارت خانه خدا در آینده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داده،و آن باقیماندن بر خط توحید و سکینه و تقوی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اشاره به نفراتی باشد که در این  فاصله مدت عمرشان پایان می‌گیرد و موفق به انجام این زیارت نمی‌شوند،و جمع میان این معانی کاملا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فَتْحاً 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عقیده بسیاری از مفسران اشاره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قرآن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نامیده،و می‌دانیم همین فتح زمینه‌ساز ورود به مسجد الحرام در سال بعد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گروهی دیگر آن را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بیشتری با فتح خیبر دارد زیرا فاصله کمتری</w:t>
      </w:r>
    </w:p>
    <w:p>
      <w:pPr>
        <w:pStyle w:val="BookText"/>
        <w:rPr/>
      </w:pPr>
      <w:r>
        <w:rPr>
          <w:rFonts w:ascii="IRNazanin" w:hAnsi="IRNazanin" w:eastAsia="IRNazanin"/>
          <w:color w:val="111111"/>
          <w:sz w:val="28"/>
          <w:sz w:val="28"/>
          <w:szCs w:val="28"/>
          <w:rtl w:val="true"/>
          <w:lang w:bidi="fa-IR"/>
        </w:rPr>
        <w:t>با تحقق عینی این خواب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که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السَّکِینَةَ عَلَیْهِمْ وَ أَثٰابَهُمْ فَتْحاً 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که گفتیم و اکثر مفسران عقیده دارند که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است،قرائن موجود در آیه نیز حکایت از همین می‌کند،و با توجه به اینکه آیه مورد بحث هماهنگ با آن می‌باشد به نظر می‌رسد که هر دو به یک معنی اشاره می‌کند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نیز به همین معنی اشاره شده است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مُحَلِّقِینَ رُؤُسَکُمْ وَ مُقَصِّرِینَ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سرها را تراشیده‌اید و ناخنها را گرفته‌اید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یکی از آداب مراسم عمره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دارد،و به وسیله آن محرم از احرام خارج می‌شود،بعضی این آیه را دلیل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مساله تقصیر و خروج از احرام دانسته‌اند،که محرم می‌تواند سر را بتراشد و یا ناخن خود را بگیرد،زیرا جمع میان این دو قطعا واجب نیست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مٰا لَمْ تَعْلَمُوا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مطالبی را می‌دانست که شما نمی‌دانستید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اسرار مهمی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 بود، و با گذشت زمان آشکار شد،پایه‌های اسلام تقویت یافت، و آوازه اسلام در همه جا پیچید،و تهمتهای جنگ طلبی مسلمانان و مانند آن بر چیده شد،و مسلمین</w:t>
      </w:r>
      <w:bookmarkStart w:id="182" w:name="pg10268_92300"/>
    </w:p>
    <w:p>
      <w:pPr>
        <w:pStyle w:val="BookText"/>
        <w:rPr/>
      </w:pPr>
      <w:bookmarkEnd w:id="182"/>
      <w:r>
        <w:rPr>
          <w:rFonts w:ascii="IRNazanin" w:hAnsi="IRNazanin" w:eastAsia="IRNazanin"/>
          <w:color w:val="111111"/>
          <w:sz w:val="28"/>
          <w:sz w:val="28"/>
          <w:szCs w:val="28"/>
          <w:rtl w:val="true"/>
          <w:lang w:bidi="fa-IR"/>
        </w:rPr>
        <w:t>توانستند با فراغت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فتح کنند،و مبلغان خود را به 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گسیل دارند،و پیامبر ص نامه‌های تاریخی خود را برای سران بزرگ دنیای آن روز بفرستد،مطالبی که افراد عادی از آن آگاه نبودند و تنها خداوند بر آن آگاهی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خورد می‌کنیم،همان رؤیای صادقه پیامبر ص که شاخه‌ای از وحی است،شبیه آنچه در مورد ابراهیم ع و ذبح فرزندش اسماعیل ع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 آیه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بیشتر در باره رؤیا و خواب دیدن را در جلد نهم در داستان یوسف صفحه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مطالعه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بحث یکی از اخبار غیبی قرآن،و از شواهد آسمانی بودن این کتاب،و از معجزات پیغمبر گرامی اسلام ص است که با این قاطعیت و تاکید هم خبر از ورود به مسجد الحرام و انجام مراسم عمره در آینده نزدیک می‌دهد،و هم فتح قریب و پیروز نزدیکی قبل از آن،و چنان که می‌دانیم این هر دو پیشگویی به وقوع پیوست،داستان فتح خیبر را قبلا شنیدید و اکنون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بشنوید</w:t>
      </w:r>
      <w:r>
        <w:rPr>
          <w:rFonts w:eastAsia="IRNazanin" w:cs="IRNazanin"/>
          <w:color w:val="111111"/>
          <w:sz w:val="28"/>
          <w:szCs w:val="28"/>
          <w:rtl w:val="true"/>
          <w:lang w:bidi="fa-IR"/>
        </w:rPr>
        <w:t>.</w:t>
      </w:r>
    </w:p>
    <w:p>
      <w:pPr>
        <w:pStyle w:val="Heading5"/>
        <w:numPr>
          <w:ilvl w:val="4"/>
          <w:numId w:val="1"/>
        </w:numPr>
        <w:rPr/>
      </w:pPr>
      <w:bookmarkStart w:id="183" w:name="__RefHeading___Toc3878047_1067777946"/>
      <w:bookmarkStart w:id="184" w:name="_Toc75"/>
      <w:bookmarkEnd w:id="183"/>
      <w:r>
        <w:rPr>
          <w:rtl w:val="true"/>
        </w:rPr>
        <w:t>عمرة القضاء</w:t>
      </w:r>
      <w:bookmarkEnd w:id="18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عمره‌ای است که پیامبر ص سال بعد از حدیبیه، یعنی در ذی القعده سال هفتم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یک سال بعد از آنکه مشرکان آنها را از ورود به مسجد الحرام بازداشتند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یارانش انجام داد،و نامگذاری</w:t>
      </w:r>
    </w:p>
    <w:p>
      <w:pPr>
        <w:pStyle w:val="BookText"/>
        <w:rPr/>
      </w:pPr>
      <w:r>
        <w:rPr>
          <w:rFonts w:ascii="IRNazanin" w:hAnsi="IRNazanin" w:eastAsia="IRNazanin"/>
          <w:color w:val="111111"/>
          <w:sz w:val="28"/>
          <w:sz w:val="28"/>
          <w:szCs w:val="28"/>
          <w:rtl w:val="true"/>
          <w:lang w:bidi="fa-IR"/>
        </w:rPr>
        <w:t>آن به این نام به خاطر آن است که در حقیقت قضای سال قبل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یکی از مواد قرار داد حدیبیه،برنامه این بود که مسلمانان در سال آینده مراسم عمره و زیارت خانه خدا را آزادانه انجام دهند، ولی بیش از سه روز در مکه توقف نکنند،و در این مدت سران قریش و مشرکان سرشناس مکه از شهر خارج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 از درگیری احتمالی پرهیز شود، و هم آنها که به خاطر کینه‌توزی و تعصب یارای دیدن منظره عبادت توحیدی مسلمانان را نداشتند آن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تواریخ آمده است که پیامبر ص با یارانش محرم شدند، و با شترهای قربانی حرکت کردند،و تا نزدیکی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رسیدند،در این هنگام پیامبر یکی از یارانش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مقدار قابل ملاحظه اسبهای سواری،و اسلحه پیشاپیش خود فرستاد،هنگامی که مشرکان این برنامه را ملاحظه کردند شدیدا ترسیدند،و گمان کردند که حضرت ص می‌خواهد با آنها نبرد کند و قرار داد ده‌ساله خود را نقض نماید،این خبر را به اهل مکه دادند،اما هنگامی که پیامبر ص نزدیک مکه رسید،دستور داد تیرها و نیزه و سلاحهای دیگر را به سرزمینی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 منتقل سازند،و خود و یارانش تنها با شمشیر آنهم غلاف کرده وارد مکه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مکه هنگامی که این عمل را دیدند خوشحال شدند که به وعده وفا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اقدام پیغمبر هشداری بود برای مشرکان که اگر بخواهند نقض عهد کنند و توطئه‌ای بر ضد مسلمانان بچینند آنها قدرت مقابله با آن را دارند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رؤسای مکه از مکه خارج شدند تا این مناظر را که برای آنها دلخراش بود نبینند،ولی بقیه اهل مکه از مردان و زنان و کودکان در مسیر راه،و در پشت بامها،و در اطراف خانه خدا جمع شده بودند تا مسلمانان و مراسم عمره آنها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با ابهت خاصی وارد مکه شد،و شتران قربانی فراوانی همراه داشت،با نهایت محبت و ادب با اهل مکه رفتار کرد،و دستور داد مسلمانان به هنگام طواف با سرعت حرکت کنند و احرامی را کمی کنار بزنند،تا شانه‌های نیرومند و سطبر آنها آشکار گردد، و این صحنه در روح و فکر مردم مکه به عنوان دلیل زنده‌ای از قدرت و قوت و رشادت مسلمانان اثر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رویهمرفته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عبادت بود،و هم نمایش قدرت،و باید گفت که بذر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سال بعد روی داد در همان ایام پاشیده شد،و زمینه را کاملا برای تسلیم مکیان در برابر اسلام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وضع به قدری برای سران قریش ناگوار بود که پس از گذشتن سه روز کسی را فرستادند خدمت پیامبر ص که طبق قرار داد باید هر چه زودتر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پیغمبر ص زن بیوه‌ای را از زنان مکه که با بعضی از سران معروف قریش خویشاوندی داشت به ازدواج خود در آورد تا طبق رسم عرب پیوند خود را با آنها مستحکم کرده و از عداوت و مخالفت آنها بکاهد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 ص پیشنهاد خروج از مکه را شنید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مایلم برای مراسم این ازدواج غذایی تهیه کنم،و از شما دعوت نمایم کاری که اگر انجام می‌شد نقش مؤثری در نفوذ بیشتر پیامبر ص در قلوب آنها داشت، ولی آنها نپذیرفتند و این دعوت را رسما رد کردند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bookmarkStart w:id="185" w:name="pg10268_92303"/>
    </w:p>
    <w:p>
      <w:pPr>
        <w:pStyle w:val="Heading3"/>
        <w:numPr>
          <w:ilvl w:val="2"/>
          <w:numId w:val="1"/>
        </w:numPr>
        <w:rPr/>
      </w:pPr>
      <w:bookmarkStart w:id="186" w:name="__RefHeading___Toc3878049_1067777946"/>
      <w:bookmarkStart w:id="187" w:name="_Toc76"/>
      <w:bookmarkEnd w:id="185"/>
      <w:bookmarkEnd w:id="186"/>
      <w:r>
        <w:rPr>
          <w:rtl w:val="true"/>
        </w:rPr>
        <w:t>[</w:t>
      </w:r>
      <w:r>
        <w:rPr>
          <w:rtl w:val="true"/>
        </w:rPr>
        <w:t xml:space="preserve">سوره الفتح </w:t>
      </w:r>
      <w:r>
        <w:rPr>
          <w:rtl w:val="true"/>
        </w:rPr>
        <w:t>(</w:t>
      </w:r>
      <w:r>
        <w:rPr/>
        <w:t>48</w:t>
      </w:r>
      <w:r>
        <w:rPr>
          <w:rtl w:val="true"/>
        </w:rPr>
        <w:t xml:space="preserve">): </w:t>
      </w:r>
      <w:r>
        <w:rPr>
          <w:rtl w:val="true"/>
        </w:rPr>
        <w:t xml:space="preserve">آیات </w:t>
      </w:r>
      <w:r>
        <w:rPr/>
        <w:t>28</w:t>
      </w:r>
      <w:r>
        <w:rPr>
          <w:rtl w:val="true"/>
        </w:rPr>
        <w:t xml:space="preserve"> </w:t>
      </w:r>
      <w:r>
        <w:rPr>
          <w:rtl w:val="true"/>
        </w:rPr>
        <w:t xml:space="preserve">تا </w:t>
      </w:r>
      <w:r>
        <w:rPr/>
        <w:t>29</w:t>
      </w:r>
      <w:r>
        <w:rPr>
          <w:rtl w:val="true"/>
        </w:rPr>
        <w:t>]</w:t>
      </w:r>
      <w:bookmarkEnd w:id="187"/>
    </w:p>
    <w:p>
      <w:pPr>
        <w:pStyle w:val="Heading4"/>
        <w:numPr>
          <w:ilvl w:val="3"/>
          <w:numId w:val="1"/>
        </w:numPr>
        <w:rPr/>
      </w:pPr>
      <w:bookmarkStart w:id="188" w:name="__RefHeading___Toc3878051_1067777946"/>
      <w:bookmarkStart w:id="189" w:name="_Toc77"/>
      <w:bookmarkEnd w:id="188"/>
      <w:r>
        <w:rPr>
          <w:rtl w:val="true"/>
        </w:rPr>
        <w:t>اشاره</w:t>
      </w:r>
      <w:bookmarkEnd w:id="189"/>
    </w:p>
    <w:p>
      <w:pPr>
        <w:pStyle w:val="BookText"/>
        <w:rPr/>
      </w:pP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کَفیٰ بِاللّٰهِ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3878053_1067777946"/>
      <w:bookmarkStart w:id="191" w:name="_Toc78"/>
      <w:bookmarkEnd w:id="190"/>
      <w:r>
        <w:rPr>
          <w:rtl w:val="true"/>
        </w:rPr>
        <w:t>ترجمه</w:t>
      </w:r>
      <w:r>
        <w:rPr>
          <w:rtl w:val="true"/>
        </w:rPr>
        <w:t>:</w:t>
      </w:r>
      <w:bookmarkEnd w:id="191"/>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رسولش را با هدایت و دین حق فرستاده،تا آن را بر همه ادیان پیروز کند،و کافی است که خدا شاهد این موضوع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فرستاده خدا است و کسانی که با او هستند در برابر کفار سرسخت و شدید، و در میان خود مهربانند،پیوسته آنها را در حال رکوع و سجود می‌بینی،آنها همواره فضل خدا و رضای او را می‌طلبند،نشانه آنها در صورتشان از اثر سجده</w:t>
      </w:r>
      <w:bookmarkStart w:id="192" w:name="pg10268_92304"/>
    </w:p>
    <w:p>
      <w:pPr>
        <w:pStyle w:val="BookText"/>
        <w:rPr/>
      </w:pPr>
      <w:bookmarkEnd w:id="192"/>
      <w:r>
        <w:rPr>
          <w:rFonts w:ascii="IRNazanin" w:hAnsi="IRNazanin" w:eastAsia="IRNazanin"/>
          <w:color w:val="111111"/>
          <w:sz w:val="28"/>
          <w:sz w:val="28"/>
          <w:szCs w:val="28"/>
          <w:rtl w:val="true"/>
          <w:lang w:bidi="fa-IR"/>
        </w:rPr>
        <w:t>نمایان است،این توصیف آنها در تورات است،و توصیف آنها در انجیل همانند زراعتی است که جوانه‌های خود را خارج ساخته،سپس به تقویت آن پرداخته،تا محکم شده،و بر پای خود ایستاده است،و به قدری نمو و رشد کرده که زارعان را به شگفتی وا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آن است که کافران را به خشم آورد،خداوند کسانی از آنها را که ایمان آورده‌اند و عمل صالح انجام داده‌اند وعده آمرزش و اجر عظیمی داده است</w:t>
      </w:r>
      <w:r>
        <w:rPr>
          <w:rFonts w:eastAsia="IRNazanin" w:cs="IRNazanin"/>
          <w:color w:val="111111"/>
          <w:sz w:val="28"/>
          <w:szCs w:val="28"/>
          <w:rtl w:val="true"/>
          <w:lang w:bidi="fa-IR"/>
        </w:rPr>
        <w:t>.</w:t>
      </w:r>
    </w:p>
    <w:p>
      <w:pPr>
        <w:pStyle w:val="Heading4"/>
        <w:numPr>
          <w:ilvl w:val="3"/>
          <w:numId w:val="1"/>
        </w:numPr>
        <w:rPr/>
      </w:pPr>
      <w:bookmarkStart w:id="193" w:name="__RefHeading___Toc3878055_1067777946"/>
      <w:bookmarkStart w:id="194" w:name="_Toc79"/>
      <w:bookmarkEnd w:id="193"/>
      <w:r>
        <w:rPr>
          <w:rtl w:val="true"/>
        </w:rPr>
        <w:t>تفسیر</w:t>
      </w:r>
      <w:r>
        <w:rPr>
          <w:rtl w:val="true"/>
        </w:rPr>
        <w:t>:</w:t>
      </w:r>
      <w:bookmarkEnd w:id="194"/>
    </w:p>
    <w:p>
      <w:pPr>
        <w:pStyle w:val="BookText"/>
        <w:rPr/>
      </w:pPr>
      <w:r>
        <w:rPr>
          <w:rFonts w:ascii="IRNazanin" w:hAnsi="IRNazanin" w:eastAsia="IRNazanin"/>
          <w:color w:val="111111"/>
          <w:sz w:val="28"/>
          <w:sz w:val="28"/>
          <w:szCs w:val="28"/>
          <w:rtl w:val="true"/>
          <w:lang w:bidi="fa-IR"/>
        </w:rPr>
        <w:t>در برابر دشمنان سختگیر و در برابر دوستان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که آخرین آیات سوره فتح است به دو مساله مهم دیگر در ارتباط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می‌کند که یکی مربوط به عالمگیر شدن اسلام است،و دیگری  اوصاف یاران پیامبر اسلام ص و ویژگیهای آنان،و وعده الهی را نسبت به آنها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رسولش را با هدایت و دین حق فرستاد،تا آن را بر همه ادیان غالب گرداند،و کافی است که خدا شاهد و گواه این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أَرْسَلَ رَسُولَهُ بِالْهُدیٰ وَ دِینِ الْحَقِّ لِیُظْهِرَهُ عَلَی الدِّینِ کُلِّهِ وَ کَفیٰ بِاللّٰهِ شَهِیداً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وعده‌ایست صریح و قاطع،از سوی خداوند قادر متعال،در رابطه با غلبه اسلام بر همه ادیان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خداوند از طریق رؤیای پیامبر ص به شما خبر پیروزی داده که با نهایت امنیت وارد مسجد الحرام می‌شوید،و مراسم عمره را بجا می‌آورید بی آنکه کسی جرأت مزاحمت شما را داشته باشد،و نیز اگر خداوند 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می‌دهد تعجب نکنید،اینها اول کار</w:t>
      </w:r>
    </w:p>
    <w:p>
      <w:pPr>
        <w:pStyle w:val="BookText"/>
        <w:rPr/>
      </w:pPr>
      <w:r>
        <w:rPr>
          <w:rFonts w:ascii="IRNazanin" w:hAnsi="IRNazanin" w:eastAsia="IRNazanin"/>
          <w:color w:val="111111"/>
          <w:sz w:val="28"/>
          <w:sz w:val="28"/>
          <w:szCs w:val="28"/>
          <w:rtl w:val="true"/>
          <w:lang w:bidi="fa-IR"/>
        </w:rPr>
        <w:t>است سرانجام اسلام عالمگیر می‌شود و بر همه ادیان پیروز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نشود در حالی که محتوای دعوت رسول اللّٰه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ارسله بالهدی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آئین او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ناظر بی طرفی می‌تواند حقانیت آن را در آیات این قرآن،و احکام فردی و اجتماعی،و قضایی،و سیاسی اسلام، و همچنین تعلیمات اخلاقی و انسانی آن بنگرد،و از پیشگوییهای دقیق و صریحی که از آینده دارد و درست به وقوع می‌پیوندد ارتباط این پیامبر ص را به خدا به طور قطع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منطق نیرومند اسلام،و محتوای غنی و پر بار آن،ایجاب می‌کند که سرانجام ادیان شرک‌آلود را جاروب کند،و ادیان آسمانی تحریف یافته را در برابر خود به خضوع وا دارد،و با جاذبه عمیق خود دلها را به سوی این آئین خالص جلب و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این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 پیروزی نظامی؟ در میان مفسران گفتگو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معتقدند این پیروزی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منطقی و استدلالی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 امر حاصل شده است،چرا که اسلام از نظر قدرت منطق و استدلال بر همه آئینهای موجود برتری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غلبه قدرت گرفته‌اند،و موارد استعمال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دلیل بر غلبه خارجی است،و به همین دلیل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مناطق بسیار وسیعی که امروز در شرق و غرب و شمال و جنوب عالم در قلمرو اسلام قرار گرفته،و هم اکنون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اسلامی با جمعیتی حدود یک میلیارد نفر زیر پرچم اسلام قرار دارند،زمانی فرا خواهد رسید که همه جهان رسما در زیر این پرچم قرار می‌گیرد،و این امر به وسیله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می‌گردد،</w:t>
      </w:r>
    </w:p>
    <w:p>
      <w:pPr>
        <w:pStyle w:val="BookText"/>
        <w:rPr/>
      </w:pPr>
      <w:r>
        <w:rPr>
          <w:rFonts w:ascii="IRNazanin" w:hAnsi="IRNazanin" w:eastAsia="IRNazanin"/>
          <w:color w:val="111111"/>
          <w:sz w:val="28"/>
          <w:sz w:val="28"/>
          <w:szCs w:val="28"/>
          <w:rtl w:val="true"/>
          <w:lang w:bidi="fa-IR"/>
        </w:rPr>
        <w:t>چنان که در حدیثی از پیغمبر گرامی اسلام ص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یبقی علی ظهر الارض بیت مدر و لا وبر الا ادخله اللّٰه کلمة الاسلام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روی زمین خانه‌ای از سنگ و گل،یا خیمه‌هایی از کرک و مو،باقی نمی‌ماند،مگر اینکه خداوند اسلام را در آن وارد می‌کند</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زمینه بحث مشروحی ذیل آیه مشابه آن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داشتیم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نکته نیز قابل توجه است که بعضی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استحکام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دانسته‌اند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ناظر به حقانیت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می‌دانند،ولی دلیلی بر این تقسیم بندی نداریم و ظاهر این است که هدایت و حقانیت هم در اصول است و هم در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مرجع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مفسران دو احتمال داده‌اند،ولی قرائن به خوبی نشان می‌دهد که منظور همان دین حق است،چرا که هم از نظر جمله بندی نزدیکتر به ضمیر است،و هم پیروزی دین بر دین تناسب دارد نه شخص بر دین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سخن در مورد آیه اینکه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بِاللّٰهِ شَهِیداً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اشاره‌ای است به این واقعیت که این پیشگویی نیازی به هیچ شاهد و گواه ندارد،چرا که شاهد و گواهش اللّٰه است،و رسالت رسول خدا ص نیز نیاز به گواه دیگری ندارد که گواه آن نیز خدا است،و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او حاضر نشوند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نام محمد ص بنویسند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خود می‌برند،</w:t>
      </w:r>
    </w:p>
    <w:p>
      <w:pPr>
        <w:pStyle w:val="BookText"/>
        <w:rPr/>
      </w:pPr>
      <w:r>
        <w:rPr>
          <w:rFonts w:ascii="IRNazanin" w:hAnsi="IRNazanin" w:eastAsia="IRNazanin"/>
          <w:color w:val="111111"/>
          <w:sz w:val="28"/>
          <w:sz w:val="28"/>
          <w:szCs w:val="28"/>
          <w:rtl w:val="true"/>
          <w:lang w:bidi="fa-IR"/>
        </w:rPr>
        <w:t>و زحمتی هم برای ما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آخرین آیه ترسیم بسیار گویایی از اصحاب و یاران خاص پیامبر ص و آنها که در خط او بودند از لسان تورات و انجیل بیان کرده که هم افتخار و مباهاتی است برای آنها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مراحل دیگر پایمردی به خرج دادند،و هم درس آموزنده‌ای است برای همه مسلمانان در تمام قرون و اعصار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آغاز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فرستاده خدا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خواه شب‌پره‌هایی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بپسندند یا نپسندند؟ و خود را از این آفتاب عالمتاب پنهان کنند یا نکنند؟خدا گواهی به رسالت او داده و همه آگاهان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توصیف یارانش پرداخته و اوصاف ظاهر و باطن و عواطف و افکار و اعمال آنها را طی پنج صفت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او هستند در برابر کفار شدید و محکم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مَعَهُ أَشِدّٰاءُ عَلَی الْکُفّٰارِ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دومین وصف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میان خود رحیم و مهربانند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آنها کانونی از عواطف و محبت نسبت به برادران و دوستان و همکیشانند، و آتشی سخت و سوزان،و سدی محکم و پولادین در مقابل دشمنان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عواطف آنها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می‌شود،اما نه جمع میان این دو در وجود آنها تضادی دارد،و نه قهر آنها در برابر دشمن و مهر آنها در برابر دوست سبب می‌شود که از جاده حق و عدالت قدمی بیرون نهند در سومین صفت که از اعمال آنها سخن می‌گوید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آنها را در حال رکوع و سجود می‌بینی و همواره به عبادت خدا مشغولند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تَرٰاهُمْ رُکَّعاً سُجَّداً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تعبیر عبادت و بندگی خدا را که با دو رکن اصلیش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شده، به عنوان حالت دائمی و همیشگی آنها ذکر می‌کند،عبادتی که که رمز تسلیم در برابر فرمان حق،و نفی کبر و خود خواهی و غرور،از وجود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توصیف که از نیت پاک و خالص آنها بحث می‌کند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همواره فضل خدا و رضای او را می‌طلبند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یَبْتَغُونَ فَضْلاً مِنَ اللّٰهِ وَ رِضْوٰاناً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برای تظاهر و ریا قدم بر می‌دارند،و نه انتظار پاداش از خلق خدا دارند،بلکه چشمشان تنها به رضا و فضل او دوخته شده،و انگیزه حرکت آنها در تمام زندگی همین است و بس</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آنها به تقصیر خود معترفند و اعمال خود را کمتر از آن می‌دانند که پاداش الهی برای آن بطلبند،بلکه با تمام تلاش و کوشش باز هم می‌گویند 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 تو به یاری ما نیاید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پنجمین و آخرین توصیف از ظاهر آراسته و نورانی آنها بحث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آنها در صورتشان از اثر سجده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سِیمٰاهُمْ فِی وُجُوهِهِمْ مِنْ أَثَرِ السُّجُودِ </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علامت و هیئت است،خواه این علامت در صورت باشد یا در جای دیگر بدن،هر چند در استعمالات روزمره فارسی به نشانه‌های صورت و وضع ظاهری چهره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تعبیری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خوبی نشان می‌دهد که آنها انسانهایی خاضع در برابر خداوند و حق و قانون و عدالتند،نه تنها در صورت آنها که در تمام وجود و زندگی آنان این علامت منعکس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از مفسران آن را به اثر ظاهری سجده در پیشانی،و یا اثر خاک در محل سجده‌گاه تفسیر کرده‌اند،ولی ظاهرا آیه مفهوم گسترده‌تری دارد که چهره این مردان الهی را به طور کامل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اشاره به سجده‌گاه آنها در قیامت است که همچون ماه به هنگام بدر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پیشانی آنها در قیامت چنین باشد ولی آیه از وضع ظاهری آنها در دنیا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نیز آمده است که در تفسیر این جمله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السهر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بیدار ماندن در شب برای نماز خواندن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آثارش در روز در چهره آنها نمایان است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جمع میان این معانی کاملا ممکن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قرآن بعد از بیان همه این اوصاف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توصیف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محمد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مَثَلُهُمْ فِی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از پیش گفته شده و توصیفی است در یک کتاب بزرگ آسمانی که از پیش از هزار سال قبل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نباید فراموش کرد که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کسانی می‌گوید که در همه چیز با پیامبر ص بودند،در فکر و عقیده و اخلاق و عمل،نه تنها کسانی که همزمان با او بودند هر چند خطشان با او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توصیف آنها در یک کتاب بزرگ دیگر آسمانی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آنها در انجیل همانند زراعتی است که جوانه‌های خود را خارج ساخته،سپس به تقویت آن پرداخته،تا محکم شده و بر پای خود ایستاده است،و به قدری نمو و رشد کرده و پر برکت شده که زارعان را به شگفتی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مَثَلُهُمْ فِی الْإِنْجِیلِ کَزَرْعٍ أَخْرَجَ شَطْأَهُ فازره فَاسْتَغْلَظَ فَاسْتَویٰ عَلیٰ سُوقِهِ یُعْجِبُ الزُّرّٰاعَ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است،جوانه‌هایی که از پائین ساقه و کنار ریشه‌ها بیرون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معاونت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استغلظ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غلظت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سفت و محکم شدن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علی سوقه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است به حدی محکم شده که بر پای خود ایستاده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یُعْجِبُ الزُّرّٰاعَ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حدی از نمو سریع و جوانه‌های زیاد، و محصور وافر،رسیده،که حتی کشاورزانی که پیوسته با این مسائل سر و کار دارند در شگفتی فرو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دوم که در انجیل آمده نیز پنج وصف عمده برای مؤمنان و یاران محمد ص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جوانه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کردن برای 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 خود ایستادن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چشمگیر اعجاب‌انگیز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اوصافی که در تورات برای آنها ذکر شده اوصافی است که ابعاد وجود آنها را از نظر عواطف و اهداف و اعمال و صورت ظاهر بیان می‌کند و اما اوصافی که در انجیل آمده بیانگر حرکت و نمو و رشد آنها در جنبه‌های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انسانهایی هستند با صفات والا که آنی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نمی‌ایستند،همواره جوانه می‌زنند،و جوانه‌ها پرورش می‌یابد و بارور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اسلام را با گفتار و اعمال خود در جهان نشر می‌دهند و روز به روز خیل تازه‌ای بر جامعه اسلامی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هرگز از پای نمی‌نشینند و دائما رو به جلو حرکت می‌کنند، در عین عابد بودن مجاهدند،و در عین جهاد عابدند،ظاهری آراسته،باطنی پیراسته،عواطفی نیرومند،و نیاتی پاک دارند،در برابر دشمنان حق مظهر خشم خدایند،و در برابر دوستان حق نمایانگر لطف و رحمت او</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دنباله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اوصاف عالی،این نمو و رشد سریع، و این حرکت پر برکت،به همان اندازه که دوستان را به شوق و نشاط می‌آورد سبب خشم کفار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آن است که کافران را به خشم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لِیَغِیظَ بِهِمُ الْکُفّٰارَ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از آنها را که ایمان آورده‌اند و عمل صالح انجام داده‌اند وعده آمرزش و اجر عظیمی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الَّذِینَ آمَنُوا وَ عَمِلُوا الصّٰالِحٰاتِ مِنْهُمْ مَغْفِرَةً وَ أَجْراً عَظِیماً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اوصافی که در آغاز آیه گفته شد ایمان و عمل صالح در آن جمع بود،بنا بر این تکرار این دو وصف اشاره به تداوم آن است،یعنی خداوند این وعده را تنها به آن گروه از یاران محمد ص داده که در خط او باقی بمانند،و ایمان و عمل صالح را تداوم بخشند،و گرنه کسانی که یک روز در زمره دوستان و یاران او بودند،و روز دیگر از او جدا شدند و راهی بر خلاف آن را در پیش گرفتند،هرگز مشمول چنین وعده‌ای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نکته که اصل 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این است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ظاهر آیه نیز همین معنی را می‌رساند دلیل بر این است که یاران او به دو گروه تقسیم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به ایمان و عمل صالح ادامه می‌دهند،و مشمول رحمت واسعه حق و اجر عظیم می‌شوند اما گروهی جدا شده و از این فیض بزرگ محروم خواهند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نیست چرا جمعی از مفسران اصرار دارند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حالی که به فرض که مرتکب خلاف ظاهر شویم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بگیریم قرائن عقلی را که در اینجا وجود دارد چگونه می‌توان کنار گذاشت،زیرا هیچکس مدعی نیست که یاران پیامبر ص همه معصوم بودند،و در این صورت احتمال عدم تداوم در خط ایمان و عمل</w:t>
      </w:r>
      <w:bookmarkStart w:id="195" w:name="pg10268_92313"/>
    </w:p>
    <w:p>
      <w:pPr>
        <w:pStyle w:val="BookText"/>
        <w:rPr/>
      </w:pPr>
      <w:bookmarkEnd w:id="195"/>
      <w:r>
        <w:rPr>
          <w:rFonts w:ascii="IRNazanin" w:hAnsi="IRNazanin" w:eastAsia="IRNazanin"/>
          <w:color w:val="111111"/>
          <w:sz w:val="28"/>
          <w:sz w:val="28"/>
          <w:szCs w:val="28"/>
          <w:rtl w:val="true"/>
          <w:lang w:bidi="fa-IR"/>
        </w:rPr>
        <w:t>صالح در مورد هر یک از آنها می‌رود،و با این حال چگونه ممکن است خداوند وعده مغفرت و اجر عظیم را بدون قید و شرط به همه آنها دهد،اعم از اینکه راه ایمان و صلاح را بپیمایند،یا از نیمه راه بر گردند و منحرف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همنشین بودن و مصاحبت جسمانی با پیامبر ص نیست،چرا که منافقین هم دارای چنین مصاحبتی بودند،بلکه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قطع همراه بودن از نظر اصول ایمان و تقوی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هرگز نمی‌توانیم از آیه فوق یک حکم کلی در باره همه معاصران و همنشینان پیامبر ص استفاده کنیم</w:t>
      </w:r>
      <w:r>
        <w:rPr>
          <w:rFonts w:eastAsia="IRNazanin" w:cs="IRNazanin"/>
          <w:color w:val="111111"/>
          <w:sz w:val="28"/>
          <w:szCs w:val="28"/>
          <w:rtl w:val="true"/>
          <w:lang w:bidi="fa-IR"/>
        </w:rPr>
        <w:t>.</w:t>
      </w:r>
    </w:p>
    <w:p>
      <w:pPr>
        <w:pStyle w:val="Heading4"/>
        <w:numPr>
          <w:ilvl w:val="3"/>
          <w:numId w:val="1"/>
        </w:numPr>
        <w:rPr/>
      </w:pPr>
      <w:bookmarkStart w:id="196" w:name="__RefHeading___Toc3878057_1067777946"/>
      <w:bookmarkStart w:id="197" w:name="_Toc80"/>
      <w:bookmarkEnd w:id="196"/>
      <w:r>
        <w:rPr>
          <w:rtl w:val="true"/>
        </w:rPr>
        <w:t>نکته‌ها</w:t>
      </w:r>
      <w:r>
        <w:rPr>
          <w:rtl w:val="true"/>
        </w:rPr>
        <w:t>:</w:t>
      </w:r>
      <w:bookmarkEnd w:id="197"/>
    </w:p>
    <w:p>
      <w:pPr>
        <w:pStyle w:val="Heading5"/>
        <w:numPr>
          <w:ilvl w:val="4"/>
          <w:numId w:val="1"/>
        </w:numPr>
        <w:rPr/>
      </w:pPr>
      <w:bookmarkStart w:id="198" w:name="__RefHeading___Toc3878059_1067777946"/>
      <w:bookmarkStart w:id="199" w:name="_Toc81"/>
      <w:bookmarkEnd w:id="198"/>
      <w:r>
        <w:rPr>
          <w:rtl w:val="true"/>
        </w:rPr>
        <w:t>اشاره</w:t>
      </w:r>
      <w:bookmarkEnd w:id="199"/>
    </w:p>
    <w:p>
      <w:pPr>
        <w:pStyle w:val="Heading5"/>
        <w:numPr>
          <w:ilvl w:val="4"/>
          <w:numId w:val="1"/>
        </w:numPr>
        <w:rPr/>
      </w:pPr>
      <w:bookmarkStart w:id="200" w:name="__RefHeading___Toc3878061_1067777946"/>
      <w:bookmarkStart w:id="201" w:name="_Toc82"/>
      <w:bookmarkEnd w:id="200"/>
      <w:r>
        <w:rPr/>
        <w:t>1</w:t>
      </w:r>
      <w:r>
        <w:rPr>
          <w:rtl w:val="true"/>
        </w:rPr>
        <w:t>-</w:t>
      </w:r>
      <w:r>
        <w:rPr>
          <w:rtl w:val="true"/>
        </w:rPr>
        <w:t>داستان تنزیه صحابه</w:t>
      </w:r>
      <w:r>
        <w:rPr>
          <w:rtl w:val="true"/>
        </w:rPr>
        <w:t>!</w:t>
      </w:r>
      <w:bookmarkEnd w:id="201"/>
    </w:p>
    <w:p>
      <w:pPr>
        <w:pStyle w:val="BookText"/>
        <w:rPr/>
      </w:pPr>
      <w:r>
        <w:rPr>
          <w:rFonts w:ascii="IRNazanin" w:hAnsi="IRNazanin" w:eastAsia="IRNazanin"/>
          <w:color w:val="111111"/>
          <w:sz w:val="28"/>
          <w:sz w:val="28"/>
          <w:szCs w:val="28"/>
          <w:rtl w:val="true"/>
          <w:lang w:bidi="fa-IR"/>
        </w:rPr>
        <w:t>معروف در میان علما و دانشمندان اهل سنت این است که صحابه رسول اللّٰه ص دارای این امتیاز خاص بر افراد دیگر از امت هستند که همگی پاک و پاکیزه‌اند،و از آلودگیها بدورند،و ما حق انتقاد از هیچیک از آنها نداریم، و بد گویی از آنها مطلقا ممنوع است،حتی به گفته بعضی موجب کفر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اثبات این مقصود به آیاتی از قرآن مجید استناد کرده‌اند،از جمله آیه مورد بحث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از آنها که ایمان آوردند و عمل صالح انجام داده‌اند وعده مغفرت و اجر عظیم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ذکر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وَ رَضُوا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آنها خشنود،و آنها نیز از خدا خشنود شدند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هر گاه خود را از پیشداوریها تهی کنیم،قرائن روشنی در برابر ما</w:t>
      </w:r>
    </w:p>
    <w:p>
      <w:pPr>
        <w:pStyle w:val="BookText"/>
        <w:rPr/>
      </w:pPr>
      <w:r>
        <w:rPr>
          <w:rFonts w:ascii="IRNazanin" w:hAnsi="IRNazanin" w:eastAsia="IRNazanin"/>
          <w:color w:val="111111"/>
          <w:sz w:val="28"/>
          <w:sz w:val="28"/>
          <w:szCs w:val="28"/>
          <w:rtl w:val="true"/>
          <w:lang w:bidi="fa-IR"/>
        </w:rPr>
        <w:t>وجود دارد که این عقیده مشهور را متزلزل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وَ رَضُوا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توبه تنها مخصوص مهاجران و انصار نیست،زیرا در همان آیه در کنار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اتَّبَعُوهُمْ بِإِحْسٰانٍ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که مفهومش شامل تمام کسانی است که تا دامنه قیامت به نیکی از آنها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روز در خط ایمان و احسان باشند و روز دیگر در خط کفر و اسائه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گیرند،از زیر چتر رضایت الهی خارج می‌شوند عین همین مطلب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می‌آید،زیرا آنها را نیز در آخرین آیه سوره فتح مقید به ایمان و عمل صالح کرده که اگر یک روز این عنوان از آنها سلب شود از دائره رضایت الهی بیرون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هم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 کدام از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رها کنند مشمول رضایت خدا نخواهند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 اسلامی چنین استفاده می‌شود که اصحاب پیامبر ص هر چند امتیاز مصاحبت آن بزرگوار را داشتند،ولی کسانی که در دورانهای بعد می‌آیند و از ایمان راسخ و عمل صالح برخوردارند از یک نظر از صحابه افضلند، چرا که آنها شاهد انواع معجزات بوده‌اند ولی دیگران بدون مشاهده آنها، و با استفاده از دلائل دیگر،در همان راه گام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حدیثی از پیامبر ص می‌خوانیم که یارانش عرض کردند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اخوانک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انتم اصحابی،و اخوانی الذین یاتون بعدی،آمنوا بی و لم یرونی،و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للعامل منهم اجر خمسین منکم، قالوا بل منهم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 ثلاثا،ثم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لانکم تجدون علی الخیر اعوانا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برادران توایم ای رسول خدا؟فرمود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اصحاب من هستید، ولی برادران من کسانی هستند که بعد از من می‌آیند و به من ایمان می‌آورند در حالی که مرا ندیده‌اند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از آنها که اهل عمل صالحند اجر پنجاه نفر از شما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 پنجاه نفر از خودشان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نفر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بار آنها این سخن را تکرار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ص نفی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شرایطی در اختیار دارید که شما را در کارهای خیر یاری می‌کند</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 مسلم نیز از رسول خدا ص چنین نقل شده که روزی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وددت انا قد رأینا اخواننا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می‌داشتم برادرانمان را می‌دیدیم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لسنا اخوانک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برادران تو نیستیم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انتم اصحابی و اخواننا الذین لم یاتوا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اصحاب من هستید،اما برادران ما هنوز نیامده‌اند</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منطق نیز همین را می‌گوید که دیگران که تحت پوشش تعلیمات مستمر پیامبر ص در شب و روز نبوده‌اند و در عین حال همانند یاران پیامبر ص یا بیش از آنها ایمان و عمل صالح داشته‌اند برترند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از نظر تاریخی نیز بسیار آسیب پذیر است چرا که بعضی از صحابه را می‌بینیم که بعد از پیغمبر اکرم ص و یا حتی در عصر خود او راه خطا پیمودند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چگونه می‌توانیم کسانی را که آتش جنگ جمل را افروختند و آن همه</w:t>
      </w:r>
    </w:p>
    <w:p>
      <w:pPr>
        <w:pStyle w:val="BookText"/>
        <w:rPr/>
      </w:pPr>
      <w:r>
        <w:rPr>
          <w:rFonts w:ascii="IRNazanin" w:hAnsi="IRNazanin" w:eastAsia="IRNazanin"/>
          <w:color w:val="111111"/>
          <w:sz w:val="28"/>
          <w:sz w:val="28"/>
          <w:szCs w:val="28"/>
          <w:rtl w:val="true"/>
          <w:lang w:bidi="fa-IR"/>
        </w:rPr>
        <w:t>مسلمانان را به کشتن دادند و بر روی خلیفه به حق پیامبر ص شمشیر کشیدند از گناه تبرئه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کسانی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کردند و سر به شورش در برابر وصی  و جانشین پیامبر ص و برگزیده مسلمین برداشتند،و خونهای بی حساب ریختند،مشمول رضای خدا بدانیم،و بگوئیم گرد و غبار عصیان نیز بر دامان آنها ننشسته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عجیب‌تر عذر کسانی است که تمام این مخالفتها را به عنوان اینکه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مجتهد معذور است توجیه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بشود چنین گناهان عظیمی را 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کرد دیگر هیچ قاتلی را نمی‌توان ملامت نمود،و یا حدود الهی را در باره او اجرا کرد، چرا که ممکن است اجتهاد کرده 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تعبیر دیگر در میدان جمل یا صفین و یا نهروان دو گروه در مقابل هم ایستادند که قطعا هر دو بر حق نبودند،چرا که جمع بین ضدین محال است، با این حال چگونه می‌توان هر دو را مشمول رضای خدا دانست،در حالی که مساله از مسائل پیچیده و مشکلی نبود که تشخیص آن ممکن نباشد؟زیرا همه می‌دانستند علی ع یا بر طبق نص پیامبر ص و یا با انتخاب مسلمین خلیفه بر حق او است،در عین حال بر روی او شمشیر کشیدند،این کار را چگونه می‌توان از طریق اجتهاد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زمان ابو بکر از طریق اجتهاد توجیه نمی‌کنند و رسما آنها را مرتد می‌شمرند،اما شورشیان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مبرای از هر گونه گناه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نظر می‌رسد که مساله تنزیه صحابه به طور مطلق یک حکم سیاسی بوده که گروهی بعد از پیامبر ص برای حفظ موقعیت خود روی آن</w:t>
      </w:r>
      <w:bookmarkStart w:id="202" w:name="pg10268_92317"/>
    </w:p>
    <w:p>
      <w:pPr>
        <w:pStyle w:val="BookText"/>
        <w:rPr/>
      </w:pPr>
      <w:bookmarkEnd w:id="202"/>
      <w:r>
        <w:rPr>
          <w:rFonts w:ascii="IRNazanin" w:hAnsi="IRNazanin" w:eastAsia="IRNazanin"/>
          <w:color w:val="111111"/>
          <w:sz w:val="28"/>
          <w:sz w:val="28"/>
          <w:szCs w:val="28"/>
          <w:rtl w:val="true"/>
          <w:lang w:bidi="fa-IR"/>
        </w:rPr>
        <w:t>تکیه کردند،تا خود را از هر گونه انتقادی مصون و محفوظ دارند و این مطلبی است که نه با حکم عقل می‌سازد،و نه با تواریخ مسلم اسلامی،و شعری است که ما را در قافیه خود گرفتار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بهتر که ما در عین احترام به صحابه رسول اللّٰه ص و کسانی که همواره در خط او بودند معیار قضاوت در باره آنها را اعمال و عقائدشان در طول زندگانیشان از  آغاز تا انجام در نظر بگیریم،همان معیاری که از قرآن استفاده کرده‌ایم و همان معیاری که خود پیامبر ص یارانش را با آن می‌سنجید</w:t>
      </w:r>
      <w:r>
        <w:rPr>
          <w:rFonts w:eastAsia="IRNazanin" w:cs="IRNazanin"/>
          <w:color w:val="111111"/>
          <w:sz w:val="28"/>
          <w:szCs w:val="28"/>
          <w:rtl w:val="true"/>
          <w:lang w:bidi="fa-IR"/>
        </w:rPr>
        <w:t>.</w:t>
      </w:r>
    </w:p>
    <w:p>
      <w:pPr>
        <w:pStyle w:val="Heading5"/>
        <w:numPr>
          <w:ilvl w:val="4"/>
          <w:numId w:val="1"/>
        </w:numPr>
        <w:rPr/>
      </w:pPr>
      <w:bookmarkStart w:id="203" w:name="__RefHeading___Toc3878063_1067777946"/>
      <w:bookmarkStart w:id="204" w:name="_Toc83"/>
      <w:bookmarkEnd w:id="203"/>
      <w:r>
        <w:rPr/>
        <w:t>2</w:t>
      </w:r>
      <w:r>
        <w:rPr>
          <w:rtl w:val="true"/>
        </w:rPr>
        <w:t>-</w:t>
      </w:r>
      <w:r>
        <w:rPr>
          <w:rtl w:val="true"/>
        </w:rPr>
        <w:t>محبت متقابل اسلامی</w:t>
      </w:r>
      <w:bookmarkEnd w:id="204"/>
    </w:p>
    <w:p>
      <w:pPr>
        <w:pStyle w:val="BookText"/>
        <w:rPr/>
      </w:pPr>
      <w:r>
        <w:rPr>
          <w:rFonts w:ascii="IRNazanin" w:hAnsi="IRNazanin" w:eastAsia="IRNazanin"/>
          <w:color w:val="111111"/>
          <w:sz w:val="28"/>
          <w:sz w:val="28"/>
          <w:szCs w:val="28"/>
          <w:rtl w:val="true"/>
          <w:lang w:bidi="fa-IR"/>
        </w:rPr>
        <w:t>در روایات اسلامی که در تفسیر آیه اخیر آمده است تاکید فراوانی روی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حدیثی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المسلم اخو المسلم،لا یظلمه،و لا یخذله،و لا یخوفه،و یحق علی المسلم الاجتهاد فی التواصل،و التعاون علی التعاطف،و المواساة لاهل الحاجة،و تعاطف بعضهم علی بعض،حتی تکونوا کما امرکم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رحماء بینکم،متراحمین،مغتمین لما غاب عنکم من امرهم،علی ما مضی علیه معشر الانصار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برادر مسلمان است به او ستم نمی‌کند،تنهایش نمی‌گذارد، تهدیدش نمی‌کند،و سزاوار است مسلمان در ارتباط و پیوند و تعاون و محبت و مواسات با نیازمندان کوشش کند،و نسبت به یکدیگر مهربان باشند،تا مطابق گفته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رُحَمٰاءُ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یکدیگر با محبت رفتار کنید،و حتی در غیاب آنها نسبت به امورشان دلسوزی کنید،آن گونه که انصار در عصر رسول اللّٰه بودند</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عجیب است که مسلمانان امروز از رهنمودهای مؤثر این آیه و ویژگیهایی که برای مؤمنان راستین و یاران رسول اللّٰه ص نقل می‌کند فاصله گرفته‌اند،گاه آن چنان به جان هم می‌افتند و کینه‌توزی و خونریزی می‌کنند که هرگز دشمنان اسلام آن چنان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کفار آن چنان پیوند دوستی می‌بندند که گویی برادرانی از یک اصل و نسبند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خبری از آن رکوع و سجود است،و نه آن نیات پاک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آثار سجود در چهره‌ها نمایان،و نه آن نمو و رشد و جوانه زدن و قوی شدن و روی پای خود ایستادن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اینکه هر قدر از این اصول قرآنی فاصله گرفته‌ایم به درد و رنج و ذلت و نکبت بیشتری گرفتار شده‌ایم،ولی باز متوجه نیستیم از کجا ضربه می‌خوریم؟باز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حمیتهای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اندیشه و تجدید نظر و بازگشت به قرآن است،خدایا ما را از این خواب عمیق و خطرناک بیدار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توفیقی رحمت کن که ویژگیهای اخلاقی یاران راستین پیامبر ص و اصحاب خالص او را که در این آیات آمده است در خود زنده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در مقابل دشمنان،محبت در برابر دوستان،تسلیم در برابر فرمان تو،توجه به عنایات خاص تو،و تلاش و کوشش برای بارور ساختن جامعه اسلامی،و پیشرفت و گسترش آن را به ما عنایت فرما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فتح مبینی می‌خواهیم که جامعه اسلامی ما در سایه آن به حرکت در آید،و در عصر و زمانی که نیاز به معنویت از هر وقت دیگر</w:t>
      </w:r>
    </w:p>
    <w:p>
      <w:pPr>
        <w:pStyle w:val="BookText"/>
        <w:rPr/>
      </w:pPr>
      <w:r>
        <w:rPr>
          <w:rFonts w:ascii="IRNazanin" w:hAnsi="IRNazanin" w:eastAsia="IRNazanin"/>
          <w:color w:val="111111"/>
          <w:sz w:val="28"/>
          <w:sz w:val="28"/>
          <w:szCs w:val="28"/>
          <w:rtl w:val="true"/>
          <w:lang w:bidi="fa-IR"/>
        </w:rPr>
        <w:t>بیشتر است تعلیمات این آئین حیاتبخش را به مردم جهان عرضه کنیم،هر روز قلوب تازه‌ای را در تسخیر اسلام در آوریم،و کشور تازه‌ای از کشور دلها را فتح 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فتح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1364</w:t>
      </w:r>
      <w:bookmarkStart w:id="205" w:name="pg10268_92321"/>
    </w:p>
    <w:p>
      <w:pPr>
        <w:pStyle w:val="Heading2"/>
        <w:numPr>
          <w:ilvl w:val="1"/>
          <w:numId w:val="1"/>
        </w:numPr>
        <w:rPr/>
      </w:pPr>
      <w:bookmarkStart w:id="206" w:name="__RefHeading___Toc3878065_1067777946"/>
      <w:bookmarkStart w:id="207" w:name="_Toc84"/>
      <w:bookmarkEnd w:id="205"/>
      <w:bookmarkEnd w:id="206"/>
      <w:r>
        <w:rPr>
          <w:rtl w:val="true"/>
        </w:rPr>
        <w:t>(</w:t>
      </w:r>
      <w:r>
        <w:rPr/>
        <w:t>49</w:t>
      </w:r>
      <w:r>
        <w:rPr>
          <w:rtl w:val="true"/>
        </w:rPr>
        <w:t xml:space="preserve">) </w:t>
      </w:r>
      <w:r>
        <w:rPr>
          <w:rtl w:val="true"/>
        </w:rPr>
        <w:t xml:space="preserve">سوره حجرات این سوره در مدینه نازل شده و </w:t>
      </w:r>
      <w:r>
        <w:rPr/>
        <w:t>18</w:t>
      </w:r>
      <w:r>
        <w:rPr>
          <w:rtl w:val="true"/>
        </w:rPr>
        <w:t xml:space="preserve"> </w:t>
      </w:r>
      <w:r>
        <w:rPr>
          <w:rtl w:val="true"/>
        </w:rPr>
        <w:t>آیه است</w:t>
      </w:r>
      <w:bookmarkEnd w:id="20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8" w:name="__RefHeading___Toc3878067_1067777946"/>
      <w:bookmarkStart w:id="209" w:name="_Toc85"/>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محتوای سوره حجرات</w:t>
      </w:r>
    </w:p>
    <w:p>
      <w:pPr>
        <w:pStyle w:val="BookText"/>
        <w:rPr/>
      </w:pPr>
      <w:r>
        <w:rPr>
          <w:rFonts w:ascii="IRNazanin" w:hAnsi="IRNazanin" w:eastAsia="IRNazanin"/>
          <w:color w:val="111111"/>
          <w:sz w:val="28"/>
          <w:sz w:val="28"/>
          <w:szCs w:val="28"/>
          <w:rtl w:val="true"/>
          <w:lang w:bidi="fa-IR"/>
        </w:rPr>
        <w:t>در این سوره که بیش از هیجده آیه ندارد مسائل بسیار مهمی در ارتباط با شخص پیامبر و جامعه اسلامی نسبت به یکدیگر مطرح شده،و از آنجا که بسیاری از مسائل مهم اخلاقی در آن عنوان گردیده می‌توان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اخلاق و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رویهمرفته بخشهای مختلف این سوره را اینگونه می‌توان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آغاز سوره است که آداب برخورد با پیشوای بزرگ اسلام پیغمبر اکرم ص،و اصولی را که مسلمانان در محضر او باید به کار بندند،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مشتمل بر یک سلسله اصول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کار بستن آنها محبت و صفا و صمیمیت و امنیت و اتحاد را در جامعه اسلامی حفظ می‌کند،و به عکس فراموش کردن آنها مایه بدبینی و نفاق و پراکنده‌گی و ناامنی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دستوراتی است که مربوط به چگونگی مبارزه با اختلافات و درگیریهایی است که احیانا در میان مسلمانان روی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معیار ارزش انسان در پیشگاه خدا و اهمیت مساله تقوی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مساله تاکید دارد که ایمان تنها به گفتار نیست بلکه باید علاوه بر اعتقاد قلبی آثار آن در اعمال انسانی،و در جهاد با اموال و نفوس آشکار گردد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بحث می‌کند که اسلام و ایمان یک هدیه بزرگ</w:t>
      </w:r>
    </w:p>
    <w:p>
      <w:pPr>
        <w:pStyle w:val="BookText"/>
        <w:rPr/>
      </w:pPr>
      <w:r>
        <w:rPr>
          <w:rFonts w:ascii="IRNazanin" w:hAnsi="IRNazanin" w:eastAsia="IRNazanin"/>
          <w:color w:val="111111"/>
          <w:sz w:val="28"/>
          <w:sz w:val="28"/>
          <w:szCs w:val="28"/>
          <w:rtl w:val="true"/>
          <w:lang w:bidi="fa-IR"/>
        </w:rPr>
        <w:t>الهی برای مؤمنان است،بجای  اینکه در پذیرش آن منتی بگذارند باید فوق العاده ممنون و شکرگزار باشند که مشمول این هدیه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بخش هفتم که آخرین قسمت این سوره است از علم خداوند و آگاهی او از همه اسرار نهان عالم هستی و اعمال انسانها سخن می‌گوید که در حقیقت به منزله ضامن اجرا است برای تمام بخشهایی که در این سوره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نامگذاری این سوره به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آیه چهارم این سوره است که این کلمه در آن به کار رفته و تفسیر آن را به زودی خواهیم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این سوره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فضیلت تلاوت این سوره همین بس که در حدیثی از پیامبر گرامی اسلام ص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الحجرات اعطی من الاجر عشر حسنات بعدد من اطاع اللّٰه و من عصاه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به عدد تمام کسانی که خدا را اطاعت یا عصیان کرده‌اند ده حسنه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از امام صادق 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الحجرات فی کل لیلة،او فی کل یوم،کان من زوار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حجرات را در هر شب یا هر روز بخواند از زائران محمد 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همه حسنات به عدد مطیعان و عاصیان در صورتی است که اعمال هر یک از این دو را که در آیات این سوره منعکس است دقیقا در نظر بگیرد،و در آن بیندیشد،و مسیر خود را بر اولی منطبق و از دومی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نائل شدن به زیارت شخص پیامبر ص فرع بر این است که آدابی را که در این سوره در رابطه با شخص او آمده عملا به کار گیرد،چرا که تلاوت همه جا مقدمه عمل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سوره که بیش از هیجده آیه ندارد مسائل بسیار مهمی در ارتباط با شخص پیامبر و جامعه اسلامی نسبت به یکدیگر مطرح شده،و از آنجا که بسیاری از مسائل مهم اخلاقی در آن عنوان گردیده می‌توان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اخلاق و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رویهمرفته بخشهای مختلف این سوره را اینگونه می‌توان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آغاز سوره است که آداب برخورد با پیشوای بزرگ اسلام پیغمبر اکرم ص،و اصولی را که مسلمانان در محضر او باید به کار بندند،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مشتمل بر یک سلسله اصول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کار بستن آنها محبت و صفا و صمیمیت و امنیت و اتحاد را در جامعه اسلامی حفظ می‌کند،و به عکس فراموش کردن آنها مایه بدبینی و نفاق و پراکنده‌گی و ناامنی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دستوراتی است که مربوط به چگونگی مبارزه با اختلافات و درگیریهایی است که احیانا در میان مسلمانان روی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معیار ارزش انسان در پیشگاه خدا و اهمیت مساله تقوی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مساله تاکید دارد که ایمان تنها به گفتار نیست بلکه باید علاوه بر اعتقاد قلبی آثار آن در اعمال انسانی،و در جهاد با اموال و نفوس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بحث می‌کند که اسلام و ایمان یک هدیه بزرگ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210" w:name="pg10268_92326"/>
    </w:p>
    <w:p>
      <w:pPr>
        <w:pStyle w:val="Heading3"/>
        <w:numPr>
          <w:ilvl w:val="2"/>
          <w:numId w:val="1"/>
        </w:numPr>
        <w:rPr/>
      </w:pPr>
      <w:bookmarkStart w:id="211" w:name="__RefHeading___Toc3878069_1067777946"/>
      <w:bookmarkStart w:id="212" w:name="_Toc86"/>
      <w:bookmarkEnd w:id="210"/>
      <w:bookmarkEnd w:id="211"/>
      <w:r>
        <w:rPr>
          <w:rtl w:val="true"/>
        </w:rPr>
        <w:t>[</w:t>
      </w:r>
      <w:r>
        <w:rPr>
          <w:rtl w:val="true"/>
        </w:rPr>
        <w:t xml:space="preserve">سوره الحجرات </w:t>
      </w:r>
      <w:r>
        <w:rPr>
          <w:rtl w:val="true"/>
        </w:rPr>
        <w:t>(</w:t>
      </w:r>
      <w:r>
        <w:rPr/>
        <w:t>49</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212"/>
    </w:p>
    <w:p>
      <w:pPr>
        <w:pStyle w:val="Heading4"/>
        <w:numPr>
          <w:ilvl w:val="3"/>
          <w:numId w:val="1"/>
        </w:numPr>
        <w:rPr/>
      </w:pPr>
      <w:bookmarkStart w:id="213" w:name="__RefHeading___Toc3878071_1067777946"/>
      <w:bookmarkStart w:id="214" w:name="_Toc87"/>
      <w:bookmarkEnd w:id="213"/>
      <w:r>
        <w:rPr>
          <w:rtl w:val="true"/>
        </w:rPr>
        <w:t>اشاره</w:t>
      </w:r>
      <w:bookmarkEnd w:id="21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یٰا أَیُّهَا اَلَّذِینَ آمَنُوا لاٰ تُقَدِّمُوا بَیْنَ یَدَیِ اَللّٰهِ وَ رَسُولِهِ وَ اِتَّقُوا اَللّٰهَ 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تَرْفَعُوا أَصْوٰاتَکُمْ فَوْقَ صَوْتِ اَلنَّبِیِّ وَ لاٰ تَجْهَرُوا لَهُ بِالْقَوْلِ کَجَهْرِ بَعْضِکُمْ لِبَعْضٍ أَنْ تَحْبَطَ أَعْمٰالُکُمْ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یَغُضُّونَ أَصْوٰاتَهُمْ عِنْدَ رَسُولِ اَللّٰهِ أُولٰئِکَ اَلَّذِینَ اِمْتَحَنَ اَللّٰهُ قُلُوبَهُمْ لِلتَّقْویٰ لَهُمْ مَغْفِرَةٌ وَ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یُنٰادُونَکَ مِنْ وَرٰاءِ اَلْحُجُرٰاتِ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صَبَرُوا حَتّٰی تَخْرُجَ إِلَیْهِمْ لَکٰانَ خَیْراً لَهُمْ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15" w:name="pg10268_92327"/>
    </w:p>
    <w:p>
      <w:pPr>
        <w:pStyle w:val="Heading4"/>
        <w:numPr>
          <w:ilvl w:val="3"/>
          <w:numId w:val="1"/>
        </w:numPr>
        <w:rPr/>
      </w:pPr>
      <w:bookmarkStart w:id="216" w:name="__RefHeading___Toc3878073_1067777946"/>
      <w:bookmarkStart w:id="217" w:name="_Toc88"/>
      <w:bookmarkEnd w:id="215"/>
      <w:bookmarkEnd w:id="216"/>
      <w:r>
        <w:rPr>
          <w:rtl w:val="true"/>
        </w:rPr>
        <w:t>ترجمه</w:t>
      </w:r>
      <w:r>
        <w:rPr>
          <w:rtl w:val="true"/>
        </w:rPr>
        <w:t>:</w:t>
      </w:r>
      <w:bookmarkEnd w:id="217"/>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چیزی را بر خدا و رسولش مقدم نشمرید و پیشی مگیرید و تقوای الهی پیشه کنید که خداوند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صدای خود را فراتر از صدای پیامبر نکنید،و در برابر او بلند سخن مگویید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 و فریاد نزنید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بعضی از شما در برابر بعضی می‌کنند،مبادا اعمال شما نابود گردد در حالی که نمی‌دانید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صدای خود را نزد رسول خدا کوتاه می‌کنند کسانی هستند که خداوند قلوبشان را برای تقوی خالص نموده،و برای آنها آمرزش و پاداش عظیمی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تو را از پشت حجره‌ها بلند صدا می‌زنند اکثرشان نمی‌فهمند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آنها صبر می‌کردند تا خود به سراغشان آیی برای آنها بهتر بود و خداوند غفور و رحیم است</w:t>
      </w:r>
      <w:r>
        <w:rPr>
          <w:rFonts w:eastAsia="IRNazanin" w:cs="IRNazanin"/>
          <w:color w:val="111111"/>
          <w:sz w:val="28"/>
          <w:szCs w:val="28"/>
          <w:rtl w:val="true"/>
          <w:lang w:bidi="fa-IR"/>
        </w:rPr>
        <w:t>.</w:t>
      </w:r>
    </w:p>
    <w:p>
      <w:pPr>
        <w:pStyle w:val="Heading4"/>
        <w:numPr>
          <w:ilvl w:val="3"/>
          <w:numId w:val="1"/>
        </w:numPr>
        <w:rPr/>
      </w:pPr>
      <w:bookmarkStart w:id="218" w:name="__RefHeading___Toc3878075_1067777946"/>
      <w:bookmarkStart w:id="219" w:name="_Toc89"/>
      <w:bookmarkEnd w:id="218"/>
      <w:r>
        <w:rPr>
          <w:rtl w:val="true"/>
        </w:rPr>
        <w:t>شان نزول</w:t>
      </w:r>
      <w:r>
        <w:rPr>
          <w:rtl w:val="true"/>
        </w:rPr>
        <w:t>:</w:t>
      </w:r>
      <w:bookmarkEnd w:id="219"/>
    </w:p>
    <w:p>
      <w:pPr>
        <w:pStyle w:val="BookText"/>
        <w:rPr/>
      </w:pPr>
      <w:r>
        <w:rPr>
          <w:rFonts w:ascii="IRNazanin" w:hAnsi="IRNazanin" w:eastAsia="IRNazanin"/>
          <w:color w:val="111111"/>
          <w:sz w:val="28"/>
          <w:sz w:val="28"/>
          <w:szCs w:val="28"/>
          <w:rtl w:val="true"/>
          <w:lang w:bidi="fa-IR"/>
        </w:rPr>
        <w:t>مفسران برای آیه نخست شان نزولهایی ذکر کرده‌اند، و برای آیات بعد شان نزولهای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شان نزولهایی که برای آیه نخست ذکر کرده‌اند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به هنگام حرکت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 کسی را بجای خود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کند،عمر شخص دیگری را پیشنهاد کرد آیه فوق نازل شد و دستور داد بر خدا و پیامبر پیشی مگیرید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مسلمانان گاه گاه می‌گفتند اگر چنین مطلبی در باره ما نازل می‌شد بهتر بود،آیه فوق نازل گشت و گفت بر خدا و پیامبرش پیشی مگیرید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اشاره به اعمال بعضی از مسلمانهاست که پاره‌ای از مراسم عبادات خود را پیش از موقع انجام دادند و آیه فوق نازل شد و آنها را از اینگونه کارها نهی کرد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مورد آیه دوم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اشراف آنها وارد مدینه شدند هنگامی که داخل مسجد پیامبر ص گشتند صدا را بلند کرده،از پشت حجره‌هایی که منزلگاه پیامبر ص بود فریاد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اخرج الینا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 و صداها و تعبیرات نامؤدبانه پیامبر ص را ناراحت ساخت هنگامی که بیرون آمد گفتند آمده‌ایم تا با تو مفاخره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افتخارات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بازگو کند پیامبر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خطیب آنها برخاست و از فضائل خیالی 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بسیاری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قیس</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فرمود پاسخ آنها را بده،او برخاست خطبه بلیغی در جواب آنها ایراد کرد بطوری که خطبه آنها را از اثر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برخاست و اشعاری در مدح این قبیله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 مسلمان پاسخ کافی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از اشراف آن قبیله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خطیبش از خطیب ما تواناتر،و شاعرش از شاعر ما لا یقتر است،و آهنگ صدای آنها نیز از ما برتر می‌باشد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پیامبر ص برای جلب قلب آنها دستور داد هدایای خوبی</w:t>
      </w:r>
      <w:bookmarkStart w:id="220" w:name="pg10268_92329"/>
    </w:p>
    <w:p>
      <w:pPr>
        <w:pStyle w:val="BookText"/>
        <w:rPr/>
      </w:pPr>
      <w:bookmarkEnd w:id="220"/>
      <w:r>
        <w:rPr>
          <w:rFonts w:ascii="IRNazanin" w:hAnsi="IRNazanin" w:eastAsia="IRNazanin"/>
          <w:color w:val="111111"/>
          <w:sz w:val="28"/>
          <w:sz w:val="28"/>
          <w:szCs w:val="28"/>
          <w:rtl w:val="true"/>
          <w:lang w:bidi="fa-IR"/>
        </w:rPr>
        <w:t>به آنها دادند آنها تحت تاثیر مجموع این مسائل واقع شدند و به نبوت پیامبر اعتراف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مورد بحث ناظر به سر و صدای آنها در پشت خانه پیامبر 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 دیگری ذکر کرده‌اند که هم مربوط به آیه اول،و هم آیات بعد است،و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نهم هجرت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الوفود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که هیئتهای گوناگونی از قبائل برای عرض اسلام یا عهد و قرار داد خدمت پیامبر ص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نمایندگان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پیامبر ص رسیدند ابو بکر به پیامبر ص پیشنهاد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اشراف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آنها گردد،و عمر پیشنهاد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 بن حابس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دیگری از آن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شود،در اینجا ابو بکر به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می‌خواستی با من مخالفت کنی؟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هرگز قصد مخالفت نداشتم،در این موقع سر و صدای هر دو در محضر پیامبر ص بلند شد،آیات فوق نازل گشت،یعنی نه در کارها بر پیامبر ص پیشی گیرید،و نه در کنار خانه پیامبر ص سر و صدا راه بیندازید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3878077_1067777946"/>
      <w:bookmarkStart w:id="222" w:name="_Toc90"/>
      <w:bookmarkEnd w:id="221"/>
      <w:r>
        <w:rPr>
          <w:rtl w:val="true"/>
        </w:rPr>
        <w:t>تفسیر</w:t>
      </w:r>
      <w:r>
        <w:rPr>
          <w:rtl w:val="true"/>
        </w:rPr>
        <w:t>:</w:t>
      </w:r>
      <w:bookmarkEnd w:id="222"/>
    </w:p>
    <w:p>
      <w:pPr>
        <w:pStyle w:val="BookText"/>
        <w:rPr/>
      </w:pPr>
      <w:r>
        <w:rPr>
          <w:rFonts w:ascii="IRNazanin" w:hAnsi="IRNazanin" w:eastAsia="IRNazanin"/>
          <w:color w:val="111111"/>
          <w:sz w:val="28"/>
          <w:sz w:val="28"/>
          <w:szCs w:val="28"/>
          <w:rtl w:val="true"/>
          <w:lang w:bidi="fa-IR"/>
        </w:rPr>
        <w:t>آداب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محتوای سوره اشاره کردیم در این سوره یک رشته از مباحث مهم اخلاقی و دستورات انضباطی نازل شده که آن را شایسته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می‌کند،و در آیات مورد بحث که در آغاز سوره قرار گرفته،به دو قسمت از این</w:t>
      </w:r>
    </w:p>
    <w:p>
      <w:pPr>
        <w:pStyle w:val="BookText"/>
        <w:rPr/>
      </w:pPr>
      <w:r>
        <w:rPr>
          <w:rFonts w:ascii="IRNazanin" w:hAnsi="IRNazanin" w:eastAsia="IRNazanin"/>
          <w:color w:val="111111"/>
          <w:sz w:val="28"/>
          <w:sz w:val="28"/>
          <w:szCs w:val="28"/>
          <w:rtl w:val="true"/>
          <w:lang w:bidi="fa-IR"/>
        </w:rPr>
        <w:t>دستورات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تقدم نیافتن بر خدا و پیامبر ص،و دیگری در محضر پیامبر ص سر و صدا و قال و غوغا راه نینداختن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چیزی را در برابر خدا و رسولش مقدم نشمرید،و تقوای الهی پیشه کنید،که خداوند شنوا و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لاٰ تُقَدِّمُوا بَیْنَ یَدَیِ اللّٰهِ وَ رَسُولِهِ وَ اتَّقُوا اللّٰهَ إِنَّ اللّٰهَ سَمِیعٌ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مقدم نداشتن چیزی در برابر خدا و پیامبر پیشی نگرفتن بر آنها در کارها،و ترک عجله و شتاب در مقابل دستور خدا و پیامبر 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بعضی از مفسران خواسته‌اند مفهوم آیه را محدود کنند،و آن را منحصر به انجام عبادات قبل از وقت،یا سخن گفتن قبل از سخن پیامبر ص و امثال آن بدانند،ولی روشن است که آیه مفهوم وسیع و گسترده‌ای دارد و هر گونه پیشی گرفتن را در هر برنامه‌ای شامل می‌شود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انضباط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یک رهبر بزرگ الهی ایجاب می‌کند که در هیچ کار،و هیچ سخن و برنامه،بر آنها پیشی نگیرند، و شتاب و عجله نکنند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بدان معنا نیست که اگر پیشنهاد یا مشورتی دارند در اختیار</w:t>
      </w:r>
    </w:p>
    <w:p>
      <w:pPr>
        <w:pStyle w:val="BookText"/>
        <w:rPr/>
      </w:pPr>
      <w:r>
        <w:rPr>
          <w:rFonts w:ascii="IRNazanin" w:hAnsi="IRNazanin" w:eastAsia="IRNazanin"/>
          <w:color w:val="111111"/>
          <w:sz w:val="28"/>
          <w:sz w:val="28"/>
          <w:szCs w:val="28"/>
          <w:rtl w:val="true"/>
          <w:lang w:bidi="fa-IR"/>
        </w:rPr>
        <w:t>رهبر الهی نگذارند،بلکه منظور جلو افتادن و تصمیم گرفتن و انجام دادن پیش از تصویب آنها است حتی نباید در باره مسائل بیش از اندازه لازم سؤال و گفتگو کرد،باید گذاشت که رهبر خودش به موقع مسائل را مطرح کند آنهم رهبر معصوم که از چیزی غفلت نمی‌کند،و نیز اگر کسی سؤالی از او می‌کند نباید دیگران پیشقدم شده،پاسخ سؤال را عجولانه بگویند،در حقیقت همه این معانی در مفهوم آیه جمع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اشاره به دستور دوم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خود را فراتر از صدای پیامبر نکنید و در برابر او بلند سخن نگوئید و داد و فریاد نزنید،آن گونه که بعضی از شما در برابر بعضی می‌کنند مبادا اعمال شما حبط و نابود گردد در حالی که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تَرْفَعُوا أَصْوٰاتَکُمْ فَوْقَ صَوْتِ النَّبِیِّ وَ لاٰ تَجْهَرُوا لَهُ بِالْقَوْلِ کَجَهْرِ بَعْضِکُمْ لِبَعْضٍ أَنْ تَحْبَطَ  أَعْمٰالُکُمْ وَ أَنْتُمْ لاٰ تَشْعُرُونَ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تَرْفَعُوا أَصْوٰاتَکُمْ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صدا را بلندتر از صدای پیامبر ص نکنید،که این خود یک نوع بی ادبی در محضر مبارک او است،پیامبر ص که جای خود دارد این کار در برابر پدر و مادر و استاد و معلم نیز مخالف احترام و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تَجْهَرُوا لَهُ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تاکیدی بر همان معنی جمله اول باشد یا اشاره به مطلب تازه‌ای و آن ترک خطاب پیامبر ص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تبدیل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جمعی از مفسران در تفاوت بین این دو جمله چنین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اول،ناظر به زمانی است که مردم با پیامبر ص هم سخن می‌شوند که نباید صدای خود را از صدای او برتر کنند،و جمله دوم مربوط به موقعی است که</w:t>
      </w:r>
    </w:p>
    <w:p>
      <w:pPr>
        <w:pStyle w:val="BookText"/>
        <w:rPr/>
      </w:pPr>
      <w:r>
        <w:rPr>
          <w:rFonts w:ascii="IRNazanin" w:hAnsi="IRNazanin" w:eastAsia="IRNazanin"/>
          <w:color w:val="111111"/>
          <w:sz w:val="28"/>
          <w:sz w:val="28"/>
          <w:szCs w:val="28"/>
          <w:rtl w:val="true"/>
          <w:lang w:bidi="fa-IR"/>
        </w:rPr>
        <w:t>پیامبر ص خاموش است و در محضرش سخن می‌گویند،در اینحالت نیز نباید صدا را زیاد بلند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میان این معنی و معنی سابق نیز مانعی ندارد و با شان نزول آیه نیز 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حال ظاهر آیه بیشتر این است که دو مطلب متفاوت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اگر اینگونه اعمال به قصد توهین به مقام شامخ نبوت باشد موجب کفر است و بدون آن ایذاء و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علت حبط و نابودی اعمال روشن است،زیرا کفر علت حبط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رفتن ثواب عمل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دوم نیز مانعی ندارد که چنین عمل زشتی باعث نابودی ثواب بسیاری از اعمال گردد،و ما سابقا 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گفته‌ایم که نابود شدن ثواب بعضی از اعمال به خاطر بعضی از گناهان خاص،بی مانع است،همانگونه که نابود شدن اثر بعضی از گناهان به وسیله اعمال صالح نیز قطعی است، و دلائل فراوانی در آیات قرآن یا روایات اسلامی بر این معنی وجود دارد، هر چند این معنی به صورت یک قانون کلی در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نشده است،اما در مورد 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مهم،دلائلی نقلی وجود دارد و دلیلی هم از عقل بر خلاف آن نیست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آیه فوق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خطیب پیامبر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صدای رسایی 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بودم که صدایم را از صدای پیامبر ص فراتر می‌کردم،و در برابر او بلند سخن می‌گفتم، اعمال من نابود شد،و من اهل دوزخم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به گوش پیامبر ص رسید،فرمود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او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اینکار را به هنگام ایراد خطابه برای مؤمنان یا در برابر مخالفان که اداء یک وظیفه اسلامی بود انجام می‌داد</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عباس بن عبد المطلب نیز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پیامبر ص با صدای بلند فراریان را دعوت به بازگشت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برای تاکید بیشتر روی این موضوع پاداش کسانی را که به این دستور الهی عمل می‌کنند،و انضباط و ادب را در برابر پیامبر ص رعایت می‌نمایند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صدای خود را نزد رسول خدا کوتاه می‌کنند کسانی هستند که خداوند قلوبشان را برای تقوا خالص و گسترده ساخته و برای آنها آمرزش و پاداش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یَغُضُّونَ أَصْوٰاتَهُمْ عِنْدَ رَسُولِ اللّٰهِ أُولٰئِکَ الَّذِینَ امْتَحَنَ اللّٰهُ قُلُوبَهُمْ لِلتَّقْویٰ لَهُمْ مَغْفِرَةٌ وَ أَجْرٌ عَظِیمٌ </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کم کردن و کوتاه نمودن نگاه یا صدا است،و نقطه مقابل آن خیره نگاه کردن،و صدا را بلند نمودن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ذوب کردن طلا</w:t>
      </w:r>
    </w:p>
    <w:p>
      <w:pPr>
        <w:pStyle w:val="BookText"/>
        <w:rPr/>
      </w:pPr>
      <w:r>
        <w:rPr>
          <w:rFonts w:ascii="IRNazanin" w:hAnsi="IRNazanin" w:eastAsia="IRNazanin"/>
          <w:color w:val="111111"/>
          <w:sz w:val="28"/>
          <w:sz w:val="28"/>
          <w:szCs w:val="28"/>
          <w:rtl w:val="true"/>
          <w:lang w:bidi="fa-IR"/>
        </w:rPr>
        <w:t>و گرفتن ناخالصی آن است،و گاه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گستردن 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آمده،ولی بعدا در معنی آزمایش به کار رفته است،مانند آیه مورد بحث،آزمایشی که نتیجه آن خلوص قلب و گستردگی آن برای پذیرش تقوی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قبل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شده،و در اینجا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گویا اشاره به این نکته است که پیامبر ص از خود چیزی ندارد،او فرستاده خدا و پیام‌آور او است،اسائه ادب در برابر او اسائه ادب نسبت به خدا است،و رعایت ادب نسبت به او رعایت نسبت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نکره،برای تعظیم و اهمیت است، یعنی خداوند آمرزش کامل و بزرگ نصیبشان می‌کند،و بعد از پاک شدن از گناه اجر عظیم به آنها عنایت می‌فرماید،زیرا نخست شستشوی از گناه مطرح است، سپس بهره‌مندی از پاداش عظیم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برای تاکید بیشتر،اشاره به نادانی و بی‌خردی کسانی می‌کند که این دستور الهی را پشت سر می‌افکنند،و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تو را از پشت حجره‌ها بلند صدا می‌زنند اکثرشان عقل و خرد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یُنٰادُونَکَ مِنْ وَرٰاءِ الْحُجُرٰاتِ أَکْثَرُهُمْ لاٰ یَعْقِلُونَ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عقلی است که انسان در برابر بزرگترین سفیر الهی رعایت ادب نکند،و با صدای بلند و نامؤدبانه،همچون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خانه پیامبر ص بیاید،و فریاد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الینا و آن کانون مهر و عطوفت پروردگار را بدینوسیله ایذاء و آزار نماید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هر قدر سطح عقل و خرد انسان بالاتر می‌رود بر ادب او افزوده می‌شود،زیرا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ارزشها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بهتر درک می‌کند،و به همین دلیل بی ادبی همیشه نشانه بی‌خردی است،یا به تعبیر دیگر بی ادبی کار حیوان و ادب</w:t>
      </w:r>
    </w:p>
    <w:p>
      <w:pPr>
        <w:pStyle w:val="BookText"/>
        <w:rPr/>
      </w:pPr>
      <w:r>
        <w:rPr>
          <w:rFonts w:ascii="IRNazanin" w:hAnsi="IRNazanin" w:eastAsia="IRNazanin"/>
          <w:color w:val="111111"/>
          <w:sz w:val="28"/>
          <w:sz w:val="28"/>
          <w:szCs w:val="28"/>
          <w:rtl w:val="true"/>
          <w:lang w:bidi="fa-IR"/>
        </w:rPr>
        <w:t>کار انسان است؟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أَکْثَرُهُمْ لاٰ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آنها نمی‌فهمند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خاطر این است که اکثر در لغت عرب گاه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می‌آید،که برای رعایت احتیاط و ادب این تعبیر را به کار می‌برند که حتی اگر یک نفر مستثنی بوده باشد حق او ضایع نشود،گویی خداوند با این تعبیر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پروردگار شما هستم و به همه چیز احاطه علمی دارم به هنگام سخن گفتن رعایت آداب می‌کنم،پس شما چرا رعایت نمی‌کنید؟ و یا اینکه به راستی در میان آنها افراد عاقلی بوده‌اند که روی عدم توجه و یا عادت همیشگی صدا را بلند می‌کردند، قرآن از این طریق به آنها هشدار می‌دهد که عقل و فکر خود را به کار گیرند،و ادب را فراموش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اشاره به اطاقهای متعددی است که در کنار مسجد پیامبر ص برای همسران او تهیه شده بود،و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منع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ورود دیگران در حریم زندگی انسان است،و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بیرون است، از هر طرف که باشد،زیرا در حجره‌های پیامبر به مسجد گشوده می‌شد،و افراد نادان و عجول گاه در برابر در حجره می‌آمدند و فریاد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می‌زدند قرآن آنها را از این کار نهی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برای تکمیل این معنی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صبر می‌کردند تا خود بیرون آیی،و به سراغشان روی برای آنها بهتر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أَنَّهُمْ صَبَرُوا حَتّٰی تَخْرُجَ إِلَیْهِمْ لَکٰانَ خَیْراً لَهُمْ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عجله و شتاب گاه سبب می‌شود که انسان زودتر به مقصود خود برسد،ولی شکیبایی و صبر در چنین مقامی مایه رحمت و آمرزش</w:t>
      </w:r>
      <w:bookmarkStart w:id="223" w:name="pg10268_92336"/>
    </w:p>
    <w:p>
      <w:pPr>
        <w:pStyle w:val="BookText"/>
        <w:rPr/>
      </w:pPr>
      <w:bookmarkEnd w:id="223"/>
      <w:r>
        <w:rPr>
          <w:rFonts w:ascii="IRNazanin" w:hAnsi="IRNazanin" w:eastAsia="IRNazanin"/>
          <w:color w:val="111111"/>
          <w:sz w:val="28"/>
          <w:sz w:val="28"/>
          <w:szCs w:val="28"/>
          <w:rtl w:val="true"/>
          <w:lang w:bidi="fa-IR"/>
        </w:rPr>
        <w:t>و اجر عظیم است،و مسلما این بر آن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افرادی ناآگاهانه قبلا مرتکب چنین کاری شده بودند، و با نزول این دستور الهی طبعا به وحشت می‌افتادند،قرآن به آنها نیز نوید می‌دهد که اگر توبه کنند مشمول رحمت خداوند می‌شوند،لذا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غَفُورٌ رَحِیمٌ </w:t>
      </w:r>
      <w:r>
        <w:rPr>
          <w:rFonts w:eastAsia="IRNazanin" w:cs="IRNazanin"/>
          <w:color w:val="111111"/>
          <w:sz w:val="28"/>
          <w:szCs w:val="28"/>
          <w:rtl w:val="true"/>
          <w:lang w:bidi="fa-IR"/>
        </w:rPr>
        <w:t>).</w:t>
      </w:r>
    </w:p>
    <w:p>
      <w:pPr>
        <w:pStyle w:val="Heading4"/>
        <w:numPr>
          <w:ilvl w:val="3"/>
          <w:numId w:val="1"/>
        </w:numPr>
        <w:rPr/>
      </w:pPr>
      <w:bookmarkStart w:id="224" w:name="__RefHeading___Toc3878079_1067777946"/>
      <w:bookmarkStart w:id="225" w:name="_Toc91"/>
      <w:bookmarkEnd w:id="224"/>
      <w:r>
        <w:rPr>
          <w:rtl w:val="true"/>
        </w:rPr>
        <w:t>نکته‌ها</w:t>
      </w:r>
      <w:r>
        <w:rPr>
          <w:rtl w:val="true"/>
        </w:rPr>
        <w:t>:</w:t>
      </w:r>
      <w:bookmarkEnd w:id="225"/>
    </w:p>
    <w:p>
      <w:pPr>
        <w:pStyle w:val="Heading5"/>
        <w:numPr>
          <w:ilvl w:val="4"/>
          <w:numId w:val="1"/>
        </w:numPr>
        <w:rPr/>
      </w:pPr>
      <w:bookmarkStart w:id="226" w:name="__RefHeading___Toc3878081_1067777946"/>
      <w:bookmarkStart w:id="227" w:name="_Toc92"/>
      <w:bookmarkEnd w:id="226"/>
      <w:r>
        <w:rPr>
          <w:rtl w:val="true"/>
        </w:rPr>
        <w:t>اشاره</w:t>
      </w:r>
      <w:bookmarkEnd w:id="227"/>
    </w:p>
    <w:p>
      <w:pPr>
        <w:pStyle w:val="Heading5"/>
        <w:numPr>
          <w:ilvl w:val="4"/>
          <w:numId w:val="1"/>
        </w:numPr>
        <w:rPr/>
      </w:pPr>
      <w:bookmarkStart w:id="228" w:name="__RefHeading___Toc3878083_1067777946"/>
      <w:bookmarkStart w:id="229" w:name="_Toc93"/>
      <w:bookmarkEnd w:id="228"/>
      <w:r>
        <w:rPr/>
        <w:t>1</w:t>
      </w:r>
      <w:r>
        <w:rPr>
          <w:rtl w:val="true"/>
        </w:rPr>
        <w:t>-</w:t>
      </w:r>
      <w:r>
        <w:rPr>
          <w:rtl w:val="true"/>
        </w:rPr>
        <w:t>ادب برترین سرمایه است</w:t>
      </w:r>
      <w:bookmarkEnd w:id="229"/>
    </w:p>
    <w:p>
      <w:pPr>
        <w:pStyle w:val="BookText"/>
        <w:rPr/>
      </w:pPr>
      <w:r>
        <w:rPr>
          <w:rFonts w:ascii="IRNazanin" w:hAnsi="IRNazanin" w:eastAsia="IRNazanin"/>
          <w:color w:val="111111"/>
          <w:sz w:val="28"/>
          <w:sz w:val="28"/>
          <w:szCs w:val="28"/>
          <w:rtl w:val="true"/>
          <w:lang w:bidi="fa-IR"/>
        </w:rPr>
        <w:t>در اسلام اهمیت زیادی به مساله رعایت آداب،و بر خورد توأم با  احترام و ادب با همه کس،و هر گروه،وارد شده است که به عنوان نمونه در اینجا به چند حدیث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الاداب حلل مجددة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ادب همچون لباس فاخر و زینتی و نو است</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الادب یغنی عن الحسب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انسان را از افتخارات پدران و نیاکان بی نیاز می‌کند</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من لم تکن فیه لم یکن فیه کثیر مستمتع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و ما هن یا ابن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و العقل و الحیاء و حسن الخلق و حسن الادب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 است که در هر کس نباشد صفات و امتیازات قابل ملاحظه‌ای</w:t>
      </w:r>
    </w:p>
    <w:p>
      <w:pPr>
        <w:pStyle w:val="BookText"/>
        <w:rPr/>
      </w:pP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اللّٰه آنها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عقل و حیا و حسن خلق و حسن ادب</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حدیث دیگری از همان امام ع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یطمعن ذو الکبر فی الثناء الحسن،و لا الخب فی کثرة الصدیق،و لا السیئ الادب فی الشرف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متکبر هرگز نباید انتظار ذکر خیر از سوی مردم داشته باشند و نه افراد نیرنگ باز انتظار کثرت دوستان،و نه افراد بی ادب انتظار شرف و آبرو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دلیل هنگامی که در زندگی پیشوایان بزرگ اسلام دقت می‌کنیم می‌بینیم که دقیقترین نکات مربوط به ادب را حتی با افراد کوچک رعایت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دین مجموعه‌ای است از 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در برابر خدا،ادب در مقابل پیامبر ص و پیشوایان معصوم ع،ادب در مقابل استاد و معلم،و پدر و مادر، و عالم و دانشمند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دقت در آیات قرآن مجید نشان می‌دهد خداوند با آن مقام عظمت هنگامی که با بندگان خود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را کاملا رعایت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چنین است تکلیف مردم در مقابل خدا و پیغمبرش روشن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آیات آغاز سوره مؤمنون نازل شد، و یک سلسله آداب اسلامی را به آنها دستور داد،از جمله مساله خشوع در نماز پیامبر اسلام ص که قبلا به هنگام نماز گاه به آسمان نظر می‌افکند دیگر</w:t>
      </w:r>
    </w:p>
    <w:p>
      <w:pPr>
        <w:pStyle w:val="BookText"/>
        <w:rPr/>
      </w:pPr>
      <w:r>
        <w:rPr>
          <w:rFonts w:ascii="IRNazanin" w:hAnsi="IRNazanin" w:eastAsia="IRNazanin"/>
          <w:color w:val="111111"/>
          <w:sz w:val="28"/>
          <w:sz w:val="28"/>
          <w:szCs w:val="28"/>
          <w:rtl w:val="true"/>
          <w:lang w:bidi="fa-IR"/>
        </w:rPr>
        <w:t>سر بر نمی‌داشت،و دائما به زمین نگاه می‌فرمود</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پیامبر خدا نیز این موضوع تا آن حد مهم است که قرآن صریحا در آیات فوق می‌گوید صدا را بلندتر از صدای پیامبر ص کردن و در مقابل او جار و جنجال راه انداختن موجب حبط اعمال و از بین رفتن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تنها رعایت این نکته در برابر پیامبر ص کافی نیست،بلکه امور دیگری که از نظر سوء ادب همانند صدای بلند و جار و جنجال است نیز در محضرش ممنوع است،و به اصطلاح فقهی در اینجا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الغاء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کرد،و اشباه و نظائر آن را به آن ملحق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تَجْعَلُوا دُعٰاءَ الرَّسُولِ بَیْنَکُمْ کَدُعٰاءِ بَعْضِکُمْ بَعْضاً که جمعی از مفسران آن را چنین 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را صدا می‌زنید با ادب و احترامی که شایسته او است صدا کنید نه همچون صدا زدن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قرآن در آیات فوق رعایت ادب را در برابر پیامبر ص نشانه پاکی قلب و آمادگی آن برای پذیرش تقوی،و سبب آمرزش و اجر عظیم می‌شمرد،در حالی که بی‌ادبان را همچون چهار پایان بی عقل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مفسران آیات مورد بحث را توسعه داده گفته‌اند مراحل پائین‌تر،مانند علما و دانشمندان و رهبران فکری و اخلاقی را نیز شامل می‌شود، مسلمانان موظفند در برابر آنها نیز آداب را رعایت کنند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برابر امامان معصوم ع این مساله روشنتر است،حتی در روایاتی که از طرق اهل بیت ع به ما رسیده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یکی از یاران با حالت جنابت خدمتشان رسید امام ع بدون مقدمه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ما تعلم انه لا ینبغی للجنب ان یدخل بیوت الانبیاء؟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نمی‌دانی که سزاوار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خانه پیامبران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بیوت الانبیاء و اولاد الانبیاء لا یدخلها 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است،که هم خانه پیامبران را شامل می‌شود و هم خانه فرزندان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مساله رعایت ادب در برابر کبیر و صغیر بخش مهمی از دستورات اسلامی را شامل می‌شود،که اگر بخواهیم همه را مورد بحث قرار دهیم از شکل تفسیر آیات بیرون می‌رویم،در اینجا این بحث را با حدیثی از امام سجاد علی بن الحسین ع در رساله حقوق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ادب در برابر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می‌دهیم،فرمود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کسی که ترا تعلیم و تربیت می‌دهد این است که او را بزرگ داری، مجلسش را محترم بشمری،به سخنانش کاملا گوش فرا دهی،و رو به روی او بنشینی،صدایت را از صدای او برتر نکنی،و هر گاه کسی از او سؤالی کند تو مبادرت به جواب ننمایی،در محضرش با کسی سخن نگویی،و نزد او از هیچکس غیبت نکنی،اگر پشت سر از او بد گویند دفاع کنی،عیوبش را مستور داری،و فضائلش را آشکار سازی،با دشمنانش همنشین نشوی،و دوستانش را دشمن نداری،هنگامی که چنین کنی فرشتگان الهی گواهی می‌دهند که تو به سراغ او رفته‌ای و برای خدا از او علم آموخته‌ای نه برای خلق خدا</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bookmarkStart w:id="230" w:name="pg10268_92340"/>
    </w:p>
    <w:p>
      <w:pPr>
        <w:pStyle w:val="Heading5"/>
        <w:numPr>
          <w:ilvl w:val="4"/>
          <w:numId w:val="1"/>
        </w:numPr>
        <w:rPr/>
      </w:pPr>
      <w:bookmarkStart w:id="231" w:name="__RefHeading___Toc3878085_1067777946"/>
      <w:bookmarkStart w:id="232" w:name="_Toc94"/>
      <w:bookmarkEnd w:id="230"/>
      <w:bookmarkEnd w:id="231"/>
      <w:r>
        <w:rPr/>
        <w:t>2</w:t>
      </w:r>
      <w:r>
        <w:rPr>
          <w:rtl w:val="true"/>
        </w:rPr>
        <w:t>-</w:t>
      </w:r>
      <w:r>
        <w:rPr>
          <w:rtl w:val="true"/>
        </w:rPr>
        <w:t>بلند کردن صدا در کنار قبر پیامبر</w:t>
      </w:r>
      <w:r>
        <w:rPr>
          <w:rtl w:val="true"/>
        </w:rPr>
        <w:t>(</w:t>
      </w:r>
      <w:r>
        <w:rPr>
          <w:rtl w:val="true"/>
        </w:rPr>
        <w:t>ص</w:t>
      </w:r>
      <w:r>
        <w:rPr>
          <w:rtl w:val="true"/>
        </w:rPr>
        <w:t>)</w:t>
      </w:r>
      <w:bookmarkEnd w:id="232"/>
    </w:p>
    <w:p>
      <w:pPr>
        <w:pStyle w:val="BookText"/>
        <w:rPr/>
      </w:pPr>
      <w:r>
        <w:rPr>
          <w:rFonts w:ascii="IRNazanin" w:hAnsi="IRNazanin" w:eastAsia="IRNazanin"/>
          <w:color w:val="111111"/>
          <w:sz w:val="28"/>
          <w:sz w:val="28"/>
          <w:szCs w:val="28"/>
          <w:rtl w:val="true"/>
          <w:lang w:bidi="fa-IR"/>
        </w:rPr>
        <w:t>جمعی از علماء و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مورد بحث همانگونه که از بلند کردن صدا نزد پیامبر ص در زمان حیاتش منع می‌کند،بعد از وفاتش را نیز شامل می‌شود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منظور آنها شمول عبارت آیه است،ظاهر آیه مخصوص زمان حیات رسول اللّٰه ص است،زیرا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خود را برتر از صدای او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پیامبر ص حیات جسمانی داشته باشد و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منظور مناط و فلسفه حکم است که در این گونه موارد روشن است و اهل عرف الغای خصوصیت می‌کنند،تعمیم مذکور بعید به نظر نمی‌رسد، زیرا مسلم است هدف در اینجا رعایت ادب و احترام نسبت به ساحت قدس پیامبر ص است،بنا بر این هر گاه بلند کردن صدا در کنار قبر پیامبر ص نوعی هتک و بی احترامی باشد بدون شک جائز نیست،مگر اینکه به صورت اذان نماز، یا تلاوت قرآن،یا ایراد خطابه و امثال آن بوده باشد که در اینگونه موارد، نه در حیات پیامبر ص ممنوع است و نه در ممات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در اصول کافی از امام باقر ع در باره ماجرای وفات امام حسن مجتبی ع و ممانعتی که از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دفن آن حضرت در جوار پیامبر ص به عمل آمد و سر و صداهایی که بلند شد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تَرْفَعُوا أَصْوٰاتَکُمْ فَوْقَ صَوْتِ النَّبِیِّ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فرمود،و از رسول خدا ص این جمله را نقل 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حرم من المؤمنین امواتا ما حرم منهم احیاء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آنچه را از مؤمنان در حال حیات تحریم کرده در حال مماتشان نیز تحریم کرده است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bookmarkStart w:id="233" w:name="pg10268_92341"/>
    </w:p>
    <w:p>
      <w:pPr>
        <w:pStyle w:val="BookText"/>
        <w:rPr/>
      </w:pPr>
      <w:bookmarkEnd w:id="233"/>
      <w:r>
        <w:rPr>
          <w:rFonts w:ascii="IRNazanin" w:hAnsi="IRNazanin" w:eastAsia="IRNazanin"/>
          <w:color w:val="111111"/>
          <w:sz w:val="28"/>
          <w:sz w:val="28"/>
          <w:szCs w:val="28"/>
          <w:rtl w:val="true"/>
          <w:lang w:bidi="fa-IR"/>
        </w:rPr>
        <w:t>این حدیث گواه دیگری بر عمومیت مفهوم آیه است</w:t>
      </w:r>
      <w:r>
        <w:rPr>
          <w:rFonts w:eastAsia="IRNazanin" w:cs="IRNazanin"/>
          <w:color w:val="111111"/>
          <w:sz w:val="28"/>
          <w:szCs w:val="28"/>
          <w:rtl w:val="true"/>
          <w:lang w:bidi="fa-IR"/>
        </w:rPr>
        <w:t>.</w:t>
      </w:r>
    </w:p>
    <w:p>
      <w:pPr>
        <w:pStyle w:val="Heading5"/>
        <w:numPr>
          <w:ilvl w:val="4"/>
          <w:numId w:val="1"/>
        </w:numPr>
        <w:rPr/>
      </w:pPr>
      <w:bookmarkStart w:id="234" w:name="__RefHeading___Toc3878087_1067777946"/>
      <w:bookmarkStart w:id="235" w:name="_Toc95"/>
      <w:bookmarkEnd w:id="234"/>
      <w:r>
        <w:rPr/>
        <w:t>3</w:t>
      </w:r>
      <w:r>
        <w:rPr>
          <w:rtl w:val="true"/>
        </w:rPr>
        <w:t>-</w:t>
      </w:r>
      <w:r>
        <w:rPr>
          <w:rtl w:val="true"/>
        </w:rPr>
        <w:t>انضباط اسلامی در همه چیز و همه جا</w:t>
      </w:r>
      <w:bookmarkEnd w:id="235"/>
    </w:p>
    <w:p>
      <w:pPr>
        <w:pStyle w:val="BookText"/>
        <w:rPr/>
      </w:pPr>
      <w:r>
        <w:rPr>
          <w:rFonts w:ascii="IRNazanin" w:hAnsi="IRNazanin" w:eastAsia="IRNazanin"/>
          <w:color w:val="111111"/>
          <w:sz w:val="28"/>
          <w:sz w:val="28"/>
          <w:szCs w:val="28"/>
          <w:rtl w:val="true"/>
          <w:lang w:bidi="fa-IR"/>
        </w:rPr>
        <w:t>مساله مدیریت و فرماندهی بدون رعایت انضباط هرگز به سامان نمی‌رسد و اگر بخواهند کسانی که تحت پوشش مدیریت و رهبری قرار دارند به طور خودسرانه عمل کنند شیرازه کارها به هم می‌ریزد،هر قدر هم رهبر و فرمانده لایق و شایسته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شکست‌ها و ناکامیها که دامنگیر جمعیت‌ها و گروه‌ها و لشکرها شده از همین رهگذر بوده است،و مسلمانان نیز طعم تلخ تخلف از این دستور را بارها در زمان پیامبر ص یا بعد از او چشیده‌اند که روشنترین آنها داستان شکست احد به خاطر بی انضباطی گروه اندکی از جنگجویان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این مساله فوق العاده مهم را در عبارات کوتاه آیات فوق به صورت  جامع و جالب مطرح ساخته،می‌گوید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تُقَدِّمُوا بَیْنَ یَدَیِ اللّٰهِ وَ 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مفهوم آیه چنان که گفتیم به قدری زیاد است که هر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و رفتار خودسرانه و خارج از دستور رهبری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اینحال در تاریخ زندگی پیامبر ص موارد زیادی دیده می‌شود که افرادی بر فرمان او پیشی گرفتند،یا عقب افتادند و از اطاعت آن سرپیچی نمودند و مورد ملامت و سرزنش شدید قرار گرفتند،از جمله اینکه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ص برای فتح مکه حرکت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بود،جمعیت زیادی با حضرت بودند،گروهی سواره و گروهی پیاده،وقتی به منزلگاه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الغمیم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دستور داد ظرف آبی آوردند</w:t>
      </w:r>
    </w:p>
    <w:p>
      <w:pPr>
        <w:pStyle w:val="BookText"/>
        <w:rPr/>
      </w:pPr>
      <w:r>
        <w:rPr>
          <w:rFonts w:ascii="IRNazanin" w:hAnsi="IRNazanin" w:eastAsia="IRNazanin"/>
          <w:color w:val="111111"/>
          <w:sz w:val="28"/>
          <w:sz w:val="28"/>
          <w:szCs w:val="28"/>
          <w:rtl w:val="true"/>
          <w:lang w:bidi="fa-IR"/>
        </w:rPr>
        <w:t>و حضرت ص روزه خود را افطار کرد،همراهان نیز افطار کردند،ولی عجب اینکه جمعی از آنها بر پیامبر ص پیشی گرفتند و حاضر به افطار نشدند و بر روزه خود باقی ماندند،پیامبر آنها را عصاة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گنهکاران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دیگر در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دهم هجرت اتفاق افتاد،که پیامبر ص دستور داد منادی ندا کند،هر کس حیوان قربانی با خود نیاورده باید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آورد و از احرام بیرون آید،سپس مراسم حج را انجام دهد،و اما آنها که قربانی همراه خود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آنها حج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 احرام خود باقی بمانند،سپس افزود اگر من شتر قربانی نیاورده بودم عمره را تکمیل می‌کردم،و از احرام بیرون می‌آمدم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گروهی از انجام این دستور سر باز زدند و گفتند چگونه ممکن است پیامبر ص بر احرام خود باقی بماند،و ما از احرام بیرون آئیم؟آیا زشت نیست که ما به سوی مراسم حج بعد از انجام عمره برویم در حالی که قطره‌های آب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 از این تخلف و بی انضباطی سخت ناراحت شد و آنها را شدیدا سرزنش کرد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تخلف از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وفات پیامبر ص  معروف است که حضرت به مسلمانان دستور داد که به فرماندهی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با رومیان آماده شوند،و به مهاجران و انصار فرمود با این لشکر حرکت کنند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می‌خواست به هنگام رحلتش مسائلی که در امر خلافت واقع شد</w:t>
      </w:r>
    </w:p>
    <w:p>
      <w:pPr>
        <w:pStyle w:val="BookText"/>
        <w:rPr/>
      </w:pPr>
      <w:r>
        <w:rPr>
          <w:rFonts w:ascii="IRNazanin" w:hAnsi="IRNazanin" w:eastAsia="IRNazanin"/>
          <w:color w:val="111111"/>
          <w:sz w:val="28"/>
          <w:sz w:val="28"/>
          <w:szCs w:val="28"/>
          <w:rtl w:val="true"/>
          <w:lang w:bidi="fa-IR"/>
        </w:rPr>
        <w:t xml:space="preserve">تحقق نیابد و حتی تخلف کنندگان از لشکر اسامه را لعن فرمود،اما با این حال گروهی از حرکت سر باز زدند به بهانه اینکه در این شرائط خاص پیامبر ص را تنها نمی‌گذاریم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و دوات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ساعات آخر عمر پیامبر گرامی اسلام ص نیز معروف و تکان دهنده است،و بهتر این است که عین عبارت صحیح مسلم را در اینجا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حضر رسول اللّٰه و فی البیت رجال فیهم عمر بن الخطاب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هلم اکتب لکم کتابا لا تضلون بعده،فقال عمر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غلب علیه الوجع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عندکم القرآن،حسبنا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 اهل البیت،فاختصموا،فمنهم من یقول قربوا یکتب لکم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لن تضلوا بعده،و منهم من یقول ما قال عمر،فلما اکثروا اللغو و الاختلاف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قوموا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وفات پیامبر ص نزدیک شد گروهی در خانه نزد او بودند از جمله عمر بن خطاب،پیامبر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بیاورید تا برای شما مطلبی بنویسم که هرگز بعد از آن گمراه نشوید،عمر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بر پیامبر غلبه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 سخنان ناموزون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نزد شما است،و همین کتاب الهی ما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 میان حاضران در خانه اختلاف افتاد،بعضی گفتند بیاورید تا پیامبر نامه خود را بنویسد،تا هرگز گمراه نشوید،در حالی که بعضی دیگر سخن عمر را تکرار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سخنان ناموزون</w:t>
      </w:r>
    </w:p>
    <w:p>
      <w:pPr>
        <w:pStyle w:val="BookText"/>
        <w:rPr/>
      </w:pPr>
      <w:r>
        <w:rPr>
          <w:rFonts w:ascii="IRNazanin" w:hAnsi="IRNazanin" w:eastAsia="IRNazanin"/>
          <w:color w:val="111111"/>
          <w:sz w:val="28"/>
          <w:sz w:val="28"/>
          <w:szCs w:val="28"/>
          <w:rtl w:val="true"/>
          <w:lang w:bidi="fa-IR"/>
        </w:rPr>
        <w:t>و اختلاف بالا گرفت پیامبر ص فرمود برخیزید و از من دور شوید</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اینکه عین این حدیث را با مختصر تفاوتی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آورده است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ماجرا از حوادث مهم تاریخ اسلام است که نیاز به تحلیل فراوان دارد،و اینجا جای شرح آن نیست،ولی به هر حال یکی از روشنترین موارد تخلف از دستور پیامبر ص و مخالفت با 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تُقَدِّمُوا بَیْنَ یَدَیِ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مهم اینجا است که رعایت این انضباط الهی و اسلامی نیاز به روح تسلیم کامل و پذیرش رهبری در تمام شؤون زندگی و ایمان محکم به مقام شامخ رهبر دارد</w:t>
      </w:r>
      <w:r>
        <w:rPr>
          <w:rFonts w:eastAsia="IRNazanin" w:cs="IRNazanin"/>
          <w:color w:val="111111"/>
          <w:sz w:val="28"/>
          <w:szCs w:val="28"/>
          <w:rtl w:val="true"/>
          <w:lang w:bidi="fa-IR"/>
        </w:rPr>
        <w:t>.</w:t>
      </w:r>
      <w:bookmarkStart w:id="236" w:name="pg10268_92345"/>
    </w:p>
    <w:p>
      <w:pPr>
        <w:pStyle w:val="Heading3"/>
        <w:numPr>
          <w:ilvl w:val="2"/>
          <w:numId w:val="1"/>
        </w:numPr>
        <w:rPr/>
      </w:pPr>
      <w:bookmarkStart w:id="237" w:name="__RefHeading___Toc3878089_1067777946"/>
      <w:bookmarkStart w:id="238" w:name="_Toc96"/>
      <w:bookmarkEnd w:id="236"/>
      <w:bookmarkEnd w:id="237"/>
      <w:r>
        <w:rPr>
          <w:rtl w:val="true"/>
        </w:rPr>
        <w:t>[</w:t>
      </w:r>
      <w:r>
        <w:rPr>
          <w:rtl w:val="true"/>
        </w:rPr>
        <w:t xml:space="preserve">سوره الحجرات </w:t>
      </w:r>
      <w:r>
        <w:rPr>
          <w:rtl w:val="true"/>
        </w:rPr>
        <w:t>(</w:t>
      </w:r>
      <w:r>
        <w:rPr/>
        <w:t>49</w:t>
      </w:r>
      <w:r>
        <w:rPr>
          <w:rtl w:val="true"/>
        </w:rPr>
        <w:t xml:space="preserve">): </w:t>
      </w:r>
      <w:r>
        <w:rPr>
          <w:rtl w:val="true"/>
        </w:rPr>
        <w:t xml:space="preserve">آیات </w:t>
      </w:r>
      <w:r>
        <w:rPr/>
        <w:t>6</w:t>
      </w:r>
      <w:r>
        <w:rPr>
          <w:rtl w:val="true"/>
        </w:rPr>
        <w:t xml:space="preserve"> </w:t>
      </w:r>
      <w:r>
        <w:rPr>
          <w:rtl w:val="true"/>
        </w:rPr>
        <w:t xml:space="preserve">تا </w:t>
      </w:r>
      <w:r>
        <w:rPr/>
        <w:t>8</w:t>
      </w:r>
      <w:r>
        <w:rPr>
          <w:rtl w:val="true"/>
        </w:rPr>
        <w:t>]</w:t>
      </w:r>
      <w:bookmarkEnd w:id="238"/>
    </w:p>
    <w:p>
      <w:pPr>
        <w:pStyle w:val="Heading4"/>
        <w:numPr>
          <w:ilvl w:val="3"/>
          <w:numId w:val="1"/>
        </w:numPr>
        <w:rPr/>
      </w:pPr>
      <w:bookmarkStart w:id="239" w:name="__RefHeading___Toc3878091_1067777946"/>
      <w:bookmarkStart w:id="240" w:name="_Toc97"/>
      <w:bookmarkEnd w:id="239"/>
      <w:r>
        <w:rPr>
          <w:rtl w:val="true"/>
        </w:rPr>
        <w:t>اشاره</w:t>
      </w:r>
      <w:bookmarkEnd w:id="240"/>
    </w:p>
    <w:p>
      <w:pPr>
        <w:pStyle w:val="BookText"/>
        <w:rPr/>
      </w:pP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فِیکُمْ رَسُولَ اَللّٰهِ لَوْ یُطِیعُکُمْ فِی کَثِیرٍ مِنَ اَلْأَمْرِ لَعَنِتُّمْ وَ لٰکِنَّ اَللّٰهَ حَبَّبَ إِلَیْکُمُ اَلْإِیمٰانَ وَ زَیَّنَهُ فِی قُلُوبِکُمْ وَ کَرَّهَ إِلَیْکُمُ اَلْکُفْرَ وَ اَلْفُسُوقَ وَ اَلْعِصْیٰانَ أُولٰئِکَ هُمُ اَلرّٰاشِدُونَ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اَللّٰهِ وَ نِعْمَةً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3878093_1067777946"/>
      <w:bookmarkStart w:id="242" w:name="_Toc98"/>
      <w:bookmarkEnd w:id="241"/>
      <w:r>
        <w:rPr>
          <w:rtl w:val="true"/>
        </w:rPr>
        <w:t>ترجمه</w:t>
      </w:r>
      <w:r>
        <w:rPr>
          <w:rtl w:val="true"/>
        </w:rPr>
        <w:t>:</w:t>
      </w:r>
      <w:bookmarkEnd w:id="24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اگر شخص فاسقی خبری برای شما بیاورد در باره آن تحقیق کنید،مبادا به گروهی از روی نادانی آسیب برسانید،و از کرده خود پشیمان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رسول خدا در میان شما است،هر گاه در بسیاری از امور از شما اطاعت کند به مشقت خواهید افتاد،ولی خداوند ایمان را محبوب شما قرار داده،و آن را در دلهایتان زینت بخشیده،و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فسق و گناه را منفور شما قرار داده است کسانی که واجد این صفاتند هدایت یافتگانند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شما فضل و نعمتی از سوی خود بخشیده،و خداوند دانا و حکیم است</w:t>
      </w:r>
      <w:r>
        <w:rPr>
          <w:rFonts w:eastAsia="IRNazanin" w:cs="IRNazanin"/>
          <w:color w:val="111111"/>
          <w:sz w:val="28"/>
          <w:szCs w:val="28"/>
          <w:rtl w:val="true"/>
          <w:lang w:bidi="fa-IR"/>
        </w:rPr>
        <w:t>.</w:t>
      </w:r>
      <w:bookmarkStart w:id="243" w:name="pg10268_92346"/>
    </w:p>
    <w:p>
      <w:pPr>
        <w:pStyle w:val="Heading4"/>
        <w:numPr>
          <w:ilvl w:val="3"/>
          <w:numId w:val="1"/>
        </w:numPr>
        <w:rPr/>
      </w:pPr>
      <w:bookmarkStart w:id="244" w:name="__RefHeading___Toc3878095_1067777946"/>
      <w:bookmarkStart w:id="245" w:name="_Toc99"/>
      <w:bookmarkEnd w:id="243"/>
      <w:bookmarkEnd w:id="244"/>
      <w:r>
        <w:rPr>
          <w:rtl w:val="true"/>
        </w:rPr>
        <w:t>شان نزول</w:t>
      </w:r>
      <w:r>
        <w:rPr>
          <w:rtl w:val="true"/>
        </w:rPr>
        <w:t>:</w:t>
      </w:r>
      <w:bookmarkEnd w:id="245"/>
    </w:p>
    <w:p>
      <w:pPr>
        <w:pStyle w:val="BookText"/>
        <w:rPr/>
      </w:pPr>
      <w:r>
        <w:rPr>
          <w:rFonts w:ascii="IRNazanin" w:hAnsi="IRNazanin" w:eastAsia="IRNazanin"/>
          <w:color w:val="111111"/>
          <w:sz w:val="28"/>
          <w:sz w:val="28"/>
          <w:szCs w:val="28"/>
          <w:rtl w:val="true"/>
          <w:lang w:bidi="fa-IR"/>
        </w:rPr>
        <w:t>برای نخستین آیه مورد بحث دو شان نزول در تفاسیر آمده است که بعضی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را ذکر کرده‌اند،و بعضی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یکی اکتفاء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شان نزولی که غالب مفسران آن را ذکر کرده‌اند این است که آیه یٰا أَیُّهَا الَّذِینَ آمَنُوا إِنْ جٰاءَکُمْ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که پیامبر ص او را برای جمع‌آوری زکات از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داشت،هنگامی که  اهل قبیله با خبر شدند که نماینده رسول اللّٰه ص می‌آید با خوشحالی به استقبال او شتافتند،ولی از آنجا که میان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خصومت شدیدی بود تصور کرد آنها به قصد کشتنش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پیامبر ص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تحقیقی در مورد این گمان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پرداخت زکات خودداری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امتناع از پرداخت زکات یک نوع قیام بر ضد حکومت اسلامی تلقی می‌شد، بنا بر این مدعی بود آنها مرتد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سخت خشمگین شد،و تصمیم گرفت با آنها پیکار کند،آیه فوق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مسلمانان دستور داد که هر گاه فاسقی خبری آورد در باره آن تحقیق کنید</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نیز بر آن افزوده‌اند که بعد از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ارتداد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 بن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به سراغ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رود،ولی فرمود شتابزده کاری انجام مده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به نزدیکی قبیله رسید،و ماموران اطلاعاتی خود را برای</w:t>
      </w:r>
    </w:p>
    <w:p>
      <w:pPr>
        <w:pStyle w:val="BookText"/>
        <w:rPr/>
      </w:pPr>
      <w:r>
        <w:rPr>
          <w:rFonts w:ascii="IRNazanin" w:hAnsi="IRNazanin" w:eastAsia="IRNazanin"/>
          <w:color w:val="111111"/>
          <w:sz w:val="28"/>
          <w:sz w:val="28"/>
          <w:szCs w:val="28"/>
          <w:rtl w:val="true"/>
          <w:lang w:bidi="fa-IR"/>
        </w:rPr>
        <w:t>تحقیق فرستاد،آنها خبر آوردند که بنی المصطلق به اسلام کاملا وفا دارند، و صدای اذان و نماز آنها را با گوش خود شنیده‌اند،صبحگاهان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شخصا به سراغ آنها آمد،و صدق گفتار مخبرین را ملاحظه کرد،خدمت پیامبر ص بازگشت و ماجرا را به عرض رسانید،در این هنگام آیه فوق نازل شد و به دنبال آن پیامبر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التانی من اللّٰه،و العجلة من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کردن و تحقیق از سوی خدا است و عجله از شیطان است</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نزول دیگری که فقط بعضی از مفسران به آن اشاره کرده‌اند این است که آیه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زیرا خدمت پیامبر ص عرض کردند که او پسر عمویی دارد که گاه و بیگاه به سراغش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روابط نامشروعی در میان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علی ع را فرا خواند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شمشیر را بگیر اگر او را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یافتی به قتل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مامورم که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تفتیده</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دستور شما را پیاده کنم،یا اینکه شخص حاضر چیزی می‌بیند که غائب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تحقیق بیشتر انجام وظیفه کنم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اینکه حاضر چیزی می‌بیند که غائب نمی‌بیند عمل کن</w:t>
      </w:r>
      <w:r>
        <w:rPr>
          <w:rFonts w:eastAsia="IRNazanin" w:cs="IRNazanin"/>
          <w:color w:val="111111"/>
          <w:sz w:val="28"/>
          <w:szCs w:val="28"/>
          <w:rtl w:val="true"/>
          <w:lang w:bidi="fa-IR"/>
        </w:rPr>
        <w:t>.</w:t>
      </w:r>
      <w:bookmarkStart w:id="246" w:name="pg10268_92348"/>
    </w:p>
    <w:p>
      <w:pPr>
        <w:pStyle w:val="BookText"/>
        <w:rPr/>
      </w:pPr>
      <w:bookmarkEnd w:id="246"/>
      <w:r>
        <w:rPr>
          <w:rFonts w:ascii="IRNazanin" w:hAnsi="IRNazanin" w:eastAsia="IRNazanin"/>
          <w:color w:val="111111"/>
          <w:sz w:val="28"/>
          <w:sz w:val="28"/>
          <w:szCs w:val="28"/>
          <w:rtl w:val="true"/>
          <w:lang w:bidi="fa-IR"/>
        </w:rPr>
        <w:t>علی 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 را به کمر بستم و به سراغ او آمدم،دیدم نزد ماریه است شمشیر را کشیدم او فرار کرد و از نخلی بالا رفت،و سپس خود را از بالا به زیر افکند،در این هنگام پیراهن او بالا رفت و معلوم شد اصلا عضو جنسی ندارد،خدمت پیامبر آمدم و ماجرا را شرح دادم پیامبر ص فرمود خدا را شکر که بدی و آلودگی و اتهام را از دامان ما دور می‌کند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3878097_1067777946"/>
      <w:bookmarkStart w:id="248" w:name="_Toc100"/>
      <w:bookmarkEnd w:id="247"/>
      <w:r>
        <w:rPr>
          <w:rtl w:val="true"/>
        </w:rPr>
        <w:t>تفسیر</w:t>
      </w:r>
      <w:r>
        <w:rPr>
          <w:rtl w:val="true"/>
        </w:rPr>
        <w:t>:</w:t>
      </w:r>
      <w:bookmarkEnd w:id="248"/>
    </w:p>
    <w:p>
      <w:pPr>
        <w:pStyle w:val="BookText"/>
        <w:rPr/>
      </w:pPr>
      <w:r>
        <w:rPr>
          <w:rFonts w:ascii="IRNazanin" w:hAnsi="IRNazanin" w:eastAsia="IRNazanin"/>
          <w:color w:val="111111"/>
          <w:sz w:val="28"/>
          <w:sz w:val="28"/>
          <w:szCs w:val="28"/>
          <w:rtl w:val="true"/>
          <w:lang w:bidi="fa-IR"/>
        </w:rPr>
        <w:t>به اخبار فاسقان اعتنا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سخن از وظائف مسلمانان در برابر رهبر و پیشوایشان پیامبر ص بود،و دو دستور مهم در آن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پیشی نگرفتن بر خدا و پیامبر ص و دیگر رعایت ادب به هنگام سخن گفتن و صدا زدن در محضر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مورد بحث ادامه وظائف امت در برابر این رهبر بزرگ است و می‌گوید هنگامی که اخباری را خدمت او می‌آورند باید از روی تحقیق باشد، و اگر شخص فاسقی خبر از چیزی داد بدون تحقیق نپذیرند،و پیامبر ص را برای پذیرش آن تحت فشار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اگر شخص فاسقی خبری برای شما بیاورد در باره آن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إِنْ جٰاءَکُمْ فٰاسِقٌ بِنَبَإٍ فَتَبَیَّنُوا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علت آن اشاره کرده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در صورت عمل کردن</w:t>
      </w:r>
    </w:p>
    <w:p>
      <w:pPr>
        <w:pStyle w:val="BookText"/>
        <w:rPr/>
      </w:pPr>
      <w:r>
        <w:rPr>
          <w:rFonts w:ascii="IRNazanin" w:hAnsi="IRNazanin" w:eastAsia="IRNazanin"/>
          <w:color w:val="111111"/>
          <w:sz w:val="28"/>
          <w:sz w:val="28"/>
          <w:szCs w:val="28"/>
          <w:rtl w:val="true"/>
          <w:lang w:bidi="fa-IR"/>
        </w:rPr>
        <w:t>بدون تحقیق به گروهی از روی نادانی آسیب برسانید،و از کرده خود پشیمان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تُصِیبُوا قَوْماً بِجَهٰالَةٍ فَتُصْبِحُوا عَلیٰ مٰا فَعَلْتُمْ نٰادِمِینَ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اگر پیامبر ص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می‌فرمود و با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قوم مرتد پیکار می‌کرد فاجعه و مصیبت دردناکی به بار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لحن آیه بعد چنین استفاده می‌شود که جمعی اصرار بر این پیکار داشتند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شایسته شما نیست،این عین جهالت و نادانی است و سرانجامش ندامت و پشیمانی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علمای علم اصول برای حجیت خبر واحد به این آیه استدلال کرده‌اند، چرا که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تبین در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است،و مفهوم آن این است که اگر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دهد بدون تحقیق می‌توان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این استدلال اشکالات فراوانی کرده‌اند که از همه مهمتر دو ایراد است،بقیه اهمیت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استدلال فوق متوقف بر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مفهوم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حالی که معروف این است که مفهوم وصف حجت نیست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دیگر اینکه علتی که در ذیل آیه آمده است آن چنان گسترده است که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 شامل می‌شود،زیرا عمل به خبر ظنی هر چه باشد احتمال پشیمانی و ندامت 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هر دو اشکال قابل حل است،زیرا مفهوم وصف و هر قید دیگر</w:t>
      </w:r>
    </w:p>
    <w:p>
      <w:pPr>
        <w:pStyle w:val="BookText"/>
        <w:rPr/>
      </w:pPr>
      <w:r>
        <w:rPr>
          <w:rFonts w:ascii="IRNazanin" w:hAnsi="IRNazanin" w:eastAsia="IRNazanin"/>
          <w:color w:val="111111"/>
          <w:sz w:val="28"/>
          <w:sz w:val="28"/>
          <w:szCs w:val="28"/>
          <w:rtl w:val="true"/>
          <w:lang w:bidi="fa-IR"/>
        </w:rPr>
        <w:t>در مواردی که به اصطلاح منظور بیان قیود یک مساله و مقام احتراز است حجت می‌باشد و ذکر این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طبق ظهور عرفی هیچ فایده قابل ملاحظه‌ای جز بیان حجیت خبر عادل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تعلیلی که ذیل آیه آمده است ظاهر این است که هر گونه عمل به 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شامل نمی‌شود،بلکه ناظر به مواردی است که در آنجا عمل،عمل جاهلانه یا سفیهانه و ابلهانه است،چرا که در آیه روی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شده،و می‌دانیم غالب ادله‌ای که تمام عقلای جهان در مسائل روزمره زندگی روی آن تکیه می‌کنند دلائل ظنی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ظواهر الفاظ،قول شاهد،قول اهل خبره،قول ذو الید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هیچیک از اینها جاهلانه و سفیهانه شمرده نمی‌شود،و اگر احیانا مطابق با واقع نباشد مساله ندامت نیز در آن مطرح نیست چون یک راه عمومی و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عقیده ما این آیه از آیات محکمی است که دلالت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دارد،و در این زمینه بحثهای فراوانی است که اینجا جای شرح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نمی‌توان انکار کرد که مساله اعتماد بر اخبار موثق اساس تاریخ و زندگی بشر را تشکیل می‌دهد،به طوری که اگر مساله حجیت خبر عادل یا موثق از جوامع انسانی حذف شود بسیاری از میراثهای علمی گذشته،و اطلاعات مربوط به جوامع بشری،و حتی مسائل زیادی از آنچه امروز در جامعه خود با آن سر و کار داریم به کلی حذف خواهد شد،و نه تنها انسان به عقب باز می‌گردد،بلکه گردش چرخهای زندگی فعلی او نیز متوقف خواهد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اجماع همه عقلا بر حجیت آن است و شارع مقدس نیز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همان اندازه که حجیت خبر واحد ثقه به زندگی سامان می‌بخشد، تکیه بر اخبار غیر موثق بسیار خطرناک،و موجب از هم پاشیدگی نظام جامعه‌ها است،مصائب فراوانی به بار می‌آورد،حیثیت و حقوق اشخاص را به خطر می‌اندازد،و انسان را به بیراهه و انحراف می‌کشاند،و به تعبیر جالب قرآن در آیه مورد بحث سرانجام مایه ندامت و پشیمانی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ساختن خبرهای دروغین و تکیه بر اخبار غیر موثق یکی از حربه‌های قدیمی نظامهای جبار و استعماری است که به وسیله آن جو کاذبی ایجاد کرده،و با فریب و اغفال مردم ناآگاه آنها را گمراه می‌سازند،و سرمایه‌های آنها را به تاراج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دقیقا به همین دستور الهی که در این آیه وارد شده عمل کنند و خبرهای فاسقین را بدون تحقیق و تبین نپذیرند از این بلاهای بزرگ مصون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مساله مهم وثوق و اعتماد به خود خبر است،منتها گاهی این وثوق از ناحیه اعتماد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خبر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می‌شود،و گاه از قرائن دیگری از بیرون،لذا در پاره‌ای از موارد با اینکه گوینده خبر فاسق است ما به خبر او اطمینان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 وثوق و اعتماد از هر راهی حاصل شود،خواه از طریق عدالت و تقوا و صداقت گوینده باشد،و یا از قرائن خارجی،برای ما معتبر است،و سیره عقلا که مورد امضای شرع اسلام قرار گرفته،نیز بر همین اساس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فقه اسلامی می‌بینیم بسیاری از اخباری که سند آنها ضعیف است،به خاطر اینکه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گرفته،و آنها از روی قرائنی به صحت خبر واقف شده‌اند معیار عمل قرار می‌گیرد،و بر طبق آن فتوا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گاه اخباری نقل شده که گوینده آن شخص معتبری است ولی قرائنی از خارج ما را نسبت به آن خبر بدبین می‌سازد،اینجاست که چاره‌ای از رها کردن آن نداریم،هر چند گوینده آن شخص عادل و معتبری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معیار در همه جا اعتماد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است،هر چند عدالت و صداقت راوی غالبا وسیله‌ای است برای این اعتماد اما یک قانون کلی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تاکید مطلب مهمی که در آیه گذشته آمده،می‌افزاید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رسول اللّٰه در میان شماست،هر گاه در بسیاری از امور از شما اطاعت کند به مشقت خواهید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 فِیکُمْ رَسُولَ اللّٰهِ لَوْ یُطِیعُکُمْ فِی کَثِیرٍ مِنَ الْأَمْرِ لَعَنِتُّمْ </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جمله چنان که جمعی از مفسران هم گفته‌اند نشان می‌دهد که بعد از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مرتد شدن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مسلمانان ساده دل و ظاهربین به پیغمبر ص فشار می‌آورند که بر ضد طایفه مزبور اقدام به جنگ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خوشبختی شما این است که رسول خدا ص در میان شما است،و رابطه او با عالم وحی برقرار است،و هر گاه خط و خطوط انحرافی در میان شما پیدا شود از این طریق شما را آگاه می‌سازد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او رهبر است انتظار نداشته باشید که از شما اطاعت کند،و دستور بگیرد،او نسبت به شما از هر کس مهربانتر است،برای تحمیل افکار</w:t>
      </w:r>
    </w:p>
    <w:p>
      <w:pPr>
        <w:pStyle w:val="BookText"/>
        <w:rPr/>
      </w:pPr>
      <w:r>
        <w:rPr>
          <w:rFonts w:ascii="IRNazanin" w:hAnsi="IRNazanin" w:eastAsia="IRNazanin"/>
          <w:color w:val="111111"/>
          <w:sz w:val="28"/>
          <w:sz w:val="28"/>
          <w:szCs w:val="28"/>
          <w:rtl w:val="true"/>
          <w:lang w:bidi="fa-IR"/>
        </w:rPr>
        <w:t>خود به او فشار نیاورید که این به زیان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دنباله آیه به یکی دیگر از مواهب بزرگ الهی به مؤمنان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خداوند ایمان را محبوب شما قرار داده،و آن را در دلهایتان زینت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اللّٰهَ حَبَّبَ إِلَیْکُمُ الْإِیمٰانَ وَ زَیَّنَهُ فِی قُلُوبِکُمْ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عکس کفر و فسق و گناه را منفور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کَرَّهَ إِلَیْکُمُ الْکُفْرَ وَ الْفُسُوقَ وَ الْعِصْیٰانَ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تعبیرات اشاره لطیفی است به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شخص حکیم کاری را می‌خواهد تحقق بخشد زمینه‌های آن را از هر نظر فراهم می‌سازد،این اصل در مورد هدایت انسانها نیز کاملا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می‌خواهد همه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تحت برنامه جبر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میل و اراده خود راه حق را بپویند،لذا از یک سو ارسال رسل می‌کند،و انبیا را با کتابهای آسمانی می‌فرستد،و 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محبوب انسانها قرار می‌دهد،آتش عشق حق‌طلبی و حقجویی را در درون جانها شعله‌ور می‌سازد،و احساس نفرت و بیزاری از کفر و ظلم و نفاق و گناه را در دلها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هر انسانی فطرتا خواهان ایمان و پاکی و تقوا است و بیزار از کفر و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کاملا ممکن است در مراحل بعد این آب زلالی که از آسمان خلقت در وجود انسانها ریخته شده،بر اثر تماس با محیطهای آلوده،صفای خود را از دست دهد،و بوی نفرت‌انگیز گناه و کفر و عصیان گیرد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موهبت فطری انسانها را به پیروی از رسول خدا ص و تقدم نیافتن</w:t>
      </w:r>
    </w:p>
    <w:p>
      <w:pPr>
        <w:pStyle w:val="BookText"/>
        <w:rPr/>
      </w:pPr>
      <w:r>
        <w:rPr>
          <w:rFonts w:ascii="IRNazanin" w:hAnsi="IRNazanin" w:eastAsia="IRNazanin"/>
          <w:color w:val="111111"/>
          <w:sz w:val="28"/>
          <w:sz w:val="28"/>
          <w:szCs w:val="28"/>
          <w:rtl w:val="true"/>
          <w:lang w:bidi="fa-IR"/>
        </w:rPr>
        <w:t>بر او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لازم به یادآوری است که محتوای این آیه با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منافات ندارد،زیرا هدف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هر کس عقیده خود را بیان کند،ولی نظر نهایی با شخص پیامبر ص است،چنان که از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 مطلبی است،و تحمیل فکر و عقیده کردن مطلب دیگر،آیه مورد بحث تحمیل فکر را نفی می‌کند نه مشورت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چیست؟بعضی آن را تفسیر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و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کرده‌اند،ولی با توجه به گسترش مفهوم لغوی آن،و عدم وجود قید در آیه،هر گونه گناه و خروج از طاعت را شامل می‌گردد،بنا بر این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به عنوان تاکید است،همانگونه 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زَیَّنَهُ فِی قُلُوبِکُمْ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دل شما زینت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تاکیدی است بر جمله حَبَّبَ إِلَیْکُمُ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را محبوب شما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می‌دانند،در حالی که عصیان را اعم دانسته‌اند،ولی این تفاوت نیز دلیلی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حال،در پایان آیه به صورت یک قاعده کلی و عمومی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واجد این صفاتند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در نظرشان محبوب و مزین،و کفر و فسق و عصیان در نظرشان منفور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الرّٰاشِدُونَ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این موهبت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ایمان و نفرت از کفر 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حفظ کنید، و این پاکی و صفای فطرت را آلوده نسازید،رشد و هدایت بیشک در انتظار شماست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جمله‌های قبل به صورت خطاب به مؤمنین بود،اما این جمله از آنها به صورت غایب یاد می‌کند،این تفاوت تعبیر ظاهرا برای این</w:t>
      </w:r>
    </w:p>
    <w:p>
      <w:pPr>
        <w:pStyle w:val="BookText"/>
        <w:rPr/>
      </w:pPr>
      <w:r>
        <w:rPr>
          <w:rFonts w:ascii="IRNazanin" w:hAnsi="IRNazanin" w:eastAsia="IRNazanin"/>
          <w:color w:val="111111"/>
          <w:sz w:val="28"/>
          <w:sz w:val="28"/>
          <w:szCs w:val="28"/>
          <w:rtl w:val="true"/>
          <w:lang w:bidi="fa-IR"/>
        </w:rPr>
        <w:t>است که نشان دهد این حکم اختصاص به یاران پیامبر ص ندارد،بلکه یک قانون همگانی است که هر کس در هر عصر و زمان صفای فطرت خویش را حفظ کند اهل نجات و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این حقیقت را روشن می‌سازد که این محبوبیت ایمان  و منفور بودن کفر و عصیان از مواهب بزرگ الهی بر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فضلی است از ناحیه خداوند،و نعمتی است که بر شما ارزانی داشته،و خداوند دانا و حکیم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اللّٰهِ وَ نِعْمَةً وَ اللّٰهُ عَلِیمٌ حَکِیمٌ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و حکمت او ایجاب می‌کند که عوامل رشد و سعادت را در شما بیافریند،و آن را با دعوت انبیا هماهنگ و تکمیل سازد،و سرانجام شما را به سر منزل مقصود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اشاره به یک واقعیت است، و آن مواهبی است که از ناحیه خداوند به بندگان اعطا می‌شود،منتها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بر آن اطلاق می‌شود که خدا به آن نیاز ندارد،و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که بندگان به آن محتاجند،بنا بر این به منزله دو روی یک سکه‌اند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علم خداوند به نیاز بندگان،و حکمت او در زمینه تکامل و پرورش مخلوقات،ایجاب می‌کند که این نعمتهای بزرگ معنوی،یعنی</w:t>
      </w:r>
      <w:bookmarkStart w:id="249" w:name="pg10268_92356"/>
    </w:p>
    <w:p>
      <w:pPr>
        <w:pStyle w:val="BookText"/>
        <w:rPr/>
      </w:pPr>
      <w:bookmarkEnd w:id="249"/>
      <w:r>
        <w:rPr>
          <w:rFonts w:ascii="IRNazanin" w:hAnsi="IRNazanin" w:eastAsia="IRNazanin"/>
          <w:color w:val="111111"/>
          <w:sz w:val="28"/>
          <w:sz w:val="28"/>
          <w:szCs w:val="28"/>
          <w:rtl w:val="true"/>
          <w:lang w:bidi="fa-IR"/>
        </w:rPr>
        <w:t>محبوبیت ایمان و منفور بودن کفر و عصیان را به آنها مرحمت کند</w:t>
      </w:r>
      <w:r>
        <w:rPr>
          <w:rFonts w:eastAsia="IRNazanin" w:cs="IRNazanin"/>
          <w:color w:val="111111"/>
          <w:sz w:val="28"/>
          <w:szCs w:val="28"/>
          <w:rtl w:val="true"/>
          <w:lang w:bidi="fa-IR"/>
        </w:rPr>
        <w:t>.</w:t>
      </w:r>
    </w:p>
    <w:p>
      <w:pPr>
        <w:pStyle w:val="Heading4"/>
        <w:numPr>
          <w:ilvl w:val="3"/>
          <w:numId w:val="1"/>
        </w:numPr>
        <w:rPr/>
      </w:pPr>
      <w:bookmarkStart w:id="250" w:name="__RefHeading___Toc3878099_1067777946"/>
      <w:bookmarkStart w:id="251" w:name="_Toc101"/>
      <w:bookmarkEnd w:id="250"/>
      <w:r>
        <w:rPr>
          <w:rtl w:val="true"/>
        </w:rPr>
        <w:t>نکته‌ها</w:t>
      </w:r>
      <w:r>
        <w:rPr>
          <w:rtl w:val="true"/>
        </w:rPr>
        <w:t>:</w:t>
      </w:r>
      <w:bookmarkEnd w:id="251"/>
    </w:p>
    <w:p>
      <w:pPr>
        <w:pStyle w:val="Heading5"/>
        <w:numPr>
          <w:ilvl w:val="4"/>
          <w:numId w:val="1"/>
        </w:numPr>
        <w:rPr/>
      </w:pPr>
      <w:bookmarkStart w:id="252" w:name="__RefHeading___Toc3878101_1067777946"/>
      <w:bookmarkStart w:id="253" w:name="_Toc102"/>
      <w:bookmarkEnd w:id="252"/>
      <w:r>
        <w:rPr>
          <w:rtl w:val="true"/>
        </w:rPr>
        <w:t>اشاره</w:t>
      </w:r>
      <w:bookmarkEnd w:id="253"/>
    </w:p>
    <w:p>
      <w:pPr>
        <w:pStyle w:val="Heading5"/>
        <w:numPr>
          <w:ilvl w:val="4"/>
          <w:numId w:val="1"/>
        </w:numPr>
        <w:rPr/>
      </w:pPr>
      <w:bookmarkStart w:id="254" w:name="__RefHeading___Toc3878103_1067777946"/>
      <w:bookmarkStart w:id="255" w:name="_Toc103"/>
      <w:bookmarkEnd w:id="254"/>
      <w:r>
        <w:rPr>
          <w:rtl w:val="true"/>
        </w:rPr>
        <w:t>"</w:t>
      </w:r>
      <w:r>
        <w:rPr>
          <w:rtl w:val="true"/>
        </w:rPr>
        <w:t>هدایت الهی</w:t>
      </w:r>
      <w:r>
        <w:rPr>
          <w:rtl w:val="true"/>
        </w:rPr>
        <w:t>"</w:t>
      </w:r>
      <w:r>
        <w:rPr>
          <w:rtl w:val="true"/>
        </w:rPr>
        <w:t>و</w:t>
      </w:r>
      <w:r>
        <w:rPr>
          <w:rtl w:val="true"/>
        </w:rPr>
        <w:t>"</w:t>
      </w:r>
      <w:r>
        <w:rPr>
          <w:rtl w:val="true"/>
        </w:rPr>
        <w:t>آزادی اراده</w:t>
      </w:r>
      <w:r>
        <w:rPr>
          <w:rtl w:val="true"/>
        </w:rPr>
        <w:t>"</w:t>
      </w:r>
      <w:bookmarkEnd w:id="255"/>
    </w:p>
    <w:p>
      <w:pPr>
        <w:pStyle w:val="BookText"/>
        <w:rPr/>
      </w:pPr>
      <w:r>
        <w:rPr>
          <w:rFonts w:ascii="IRNazanin" w:hAnsi="IRNazanin" w:eastAsia="IRNazanin"/>
          <w:color w:val="111111"/>
          <w:sz w:val="28"/>
          <w:sz w:val="28"/>
          <w:szCs w:val="28"/>
          <w:rtl w:val="true"/>
          <w:lang w:bidi="fa-IR"/>
        </w:rPr>
        <w:t>آیات فوق ترسیم روشنی از دیدگاه اسلام در زمینه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اضلال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این نکته را به خوبی آشکار می‌کند که کار خداوند فراهم آوردن زمینه‌های رشد و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را در میان مردم قرار میدهد،و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برنامه هدایت و نور است نازل می‌کند،و 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تنفر و بیزاری از کفر و 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زمینه‌سازی در درون جانها قرار می‌دهد ولی سرانجام تصمیم‌گیری را به خود آنها واگذار کرده،و تکالیف را در این زمینه تشریع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آیات فوق عشق به ایمان،و تنفر از کفر،در دل همه انسانها بدون استثنا وجود دارد،و اگر کسانی این زمینه‌ها را ندارند از ناحیه تربیتهای غلط و اعمال خودشان است،خدا در دل هیچکس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نیافریده است</w:t>
      </w:r>
      <w:r>
        <w:rPr>
          <w:rFonts w:eastAsia="IRNazanin" w:cs="IRNazanin"/>
          <w:color w:val="111111"/>
          <w:sz w:val="28"/>
          <w:szCs w:val="28"/>
          <w:rtl w:val="true"/>
          <w:lang w:bidi="fa-IR"/>
        </w:rPr>
        <w:t>.</w:t>
      </w:r>
    </w:p>
    <w:p>
      <w:pPr>
        <w:pStyle w:val="Heading5"/>
        <w:numPr>
          <w:ilvl w:val="4"/>
          <w:numId w:val="1"/>
        </w:numPr>
        <w:rPr/>
      </w:pPr>
      <w:bookmarkStart w:id="256" w:name="__RefHeading___Toc3878105_1067777946"/>
      <w:bookmarkStart w:id="257" w:name="_Toc104"/>
      <w:bookmarkEnd w:id="256"/>
      <w:r>
        <w:rPr/>
        <w:t>2</w:t>
      </w:r>
      <w:r>
        <w:rPr>
          <w:rtl w:val="true"/>
        </w:rPr>
        <w:t>-</w:t>
      </w:r>
      <w:r>
        <w:rPr>
          <w:rtl w:val="true"/>
        </w:rPr>
        <w:t>رهبری و اطاعت</w:t>
      </w:r>
      <w:bookmarkEnd w:id="25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بار دیگر تاکید می‌کند که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 و رشد یک جمعیت لازم است،مشروط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خود،فرمان او را بر دیده گذارند نه اینکه او را برای اجرای مقاصد و افکار</w:t>
      </w:r>
      <w:bookmarkStart w:id="258" w:name="pg10268_92357"/>
    </w:p>
    <w:p>
      <w:pPr>
        <w:pStyle w:val="BookText"/>
        <w:rPr/>
      </w:pPr>
      <w:bookmarkEnd w:id="258"/>
      <w:r>
        <w:rPr>
          <w:rFonts w:ascii="IRNazanin" w:hAnsi="IRNazanin" w:eastAsia="IRNazanin"/>
          <w:color w:val="111111"/>
          <w:sz w:val="28"/>
          <w:sz w:val="28"/>
          <w:szCs w:val="28"/>
          <w:rtl w:val="true"/>
          <w:lang w:bidi="fa-IR"/>
        </w:rPr>
        <w:t>محدود خود تحت فشار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در مورد رهبران الهی این اصل ثابت است که در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این امر باید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حاکمیت این اصل نه به معنی استبداد رهبران است،نه ترک شوری، چنان که در بالا نیز اشاره شد</w:t>
      </w:r>
      <w:r>
        <w:rPr>
          <w:rFonts w:eastAsia="IRNazanin" w:cs="IRNazanin"/>
          <w:color w:val="111111"/>
          <w:sz w:val="28"/>
          <w:szCs w:val="28"/>
          <w:rtl w:val="true"/>
          <w:lang w:bidi="fa-IR"/>
        </w:rPr>
        <w:t>.</w:t>
      </w:r>
    </w:p>
    <w:p>
      <w:pPr>
        <w:pStyle w:val="Heading5"/>
        <w:numPr>
          <w:ilvl w:val="4"/>
          <w:numId w:val="1"/>
        </w:numPr>
        <w:rPr/>
      </w:pPr>
      <w:bookmarkStart w:id="259" w:name="__RefHeading___Toc3878107_1067777946"/>
      <w:bookmarkStart w:id="260" w:name="_Toc105"/>
      <w:bookmarkEnd w:id="259"/>
      <w:r>
        <w:rPr/>
        <w:t>3</w:t>
      </w:r>
      <w:r>
        <w:rPr>
          <w:rtl w:val="true"/>
        </w:rPr>
        <w:t>-</w:t>
      </w:r>
      <w:r>
        <w:rPr>
          <w:rtl w:val="true"/>
        </w:rPr>
        <w:t>ایمان نوعی</w:t>
      </w:r>
      <w:r>
        <w:rPr>
          <w:rtl w:val="true"/>
        </w:rPr>
        <w:t>"</w:t>
      </w:r>
      <w:r>
        <w:rPr>
          <w:rtl w:val="true"/>
        </w:rPr>
        <w:t>عشق</w:t>
      </w:r>
      <w:r>
        <w:rPr>
          <w:rtl w:val="true"/>
        </w:rPr>
        <w:t>"</w:t>
      </w:r>
      <w:r>
        <w:rPr>
          <w:rtl w:val="true"/>
        </w:rPr>
        <w:t>است نه تنها</w:t>
      </w:r>
      <w:r>
        <w:rPr>
          <w:rtl w:val="true"/>
        </w:rPr>
        <w:t>"</w:t>
      </w:r>
      <w:r>
        <w:rPr>
          <w:rtl w:val="true"/>
        </w:rPr>
        <w:t>درک عقل</w:t>
      </w:r>
      <w:r>
        <w:rPr>
          <w:rtl w:val="true"/>
        </w:rPr>
        <w:t>"</w:t>
      </w:r>
      <w:bookmarkEnd w:id="260"/>
    </w:p>
    <w:p>
      <w:pPr>
        <w:pStyle w:val="BookText"/>
        <w:rPr/>
      </w:pPr>
      <w:r>
        <w:rPr>
          <w:rFonts w:ascii="IRNazanin" w:hAnsi="IRNazanin" w:eastAsia="IRNazanin"/>
          <w:color w:val="111111"/>
          <w:sz w:val="28"/>
          <w:sz w:val="28"/>
          <w:szCs w:val="28"/>
          <w:rtl w:val="true"/>
          <w:lang w:bidi="fa-IR"/>
        </w:rPr>
        <w:t>این آیات در ضمن اشاره‌ای است به این حقیقت که ایمان نوعی علاقه شدید الهی و معنوی است،هر چند از استدلالات عقلی ریشه گیرد،و لذا در حدیثی از امام صادق ع می‌خوانیم که از حضرتش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حب و بغض از ایمان است؟در جواب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الایمان الا الحب و البغض؟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إِلَیْکُمُ الْإِیمٰانَ وَ زَیَّنَهُ فِی قُلُوبِکُمْ وَ کَرَّهَ إِلَیْکُمُ الْکُفْرَ وَ الْفُسُوقَ وَ الْعِصْیٰانَ أُولٰئِکَ هُمُ الرّٰاشِدُونَ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ایمان جز حب و بغض چیز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امام 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فرمود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ایمان را محبوب شما قرار داد،و آن را در دلهایتان تزیین کرد،و کفر و فسق و عصیان را منفور شما ساخت و کسانی که چنین باشند هدایت یافتگانند</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باقر ع چنین آمده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الدین  الا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دین چیزی جز محبت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چند آیه از قرآن مجید از جمله آیه مورد بحث استدلال فرمود،و در پایان اضافه</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 هو الحب،و الحب هو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محبت است و محبت دین است</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بدون شک این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ریشه‌های استدلالی و منطقی نیز سیراب گردد و بارور شود</w:t>
      </w:r>
      <w:r>
        <w:rPr>
          <w:rFonts w:eastAsia="IRNazanin" w:cs="IRNazanin"/>
          <w:color w:val="111111"/>
          <w:sz w:val="28"/>
          <w:szCs w:val="28"/>
          <w:rtl w:val="true"/>
          <w:lang w:bidi="fa-IR"/>
        </w:rPr>
        <w:t>.</w:t>
      </w:r>
      <w:bookmarkStart w:id="261" w:name="pg10268_92359"/>
    </w:p>
    <w:p>
      <w:pPr>
        <w:pStyle w:val="Heading3"/>
        <w:numPr>
          <w:ilvl w:val="2"/>
          <w:numId w:val="1"/>
        </w:numPr>
        <w:rPr/>
      </w:pPr>
      <w:bookmarkStart w:id="262" w:name="__RefHeading___Toc3878109_1067777946"/>
      <w:bookmarkStart w:id="263" w:name="_Toc106"/>
      <w:bookmarkEnd w:id="261"/>
      <w:bookmarkEnd w:id="262"/>
      <w:r>
        <w:rPr>
          <w:rtl w:val="true"/>
        </w:rPr>
        <w:t>[</w:t>
      </w:r>
      <w:r>
        <w:rPr>
          <w:rtl w:val="true"/>
        </w:rPr>
        <w:t xml:space="preserve">سوره الحجرات </w:t>
      </w:r>
      <w:r>
        <w:rPr>
          <w:rtl w:val="true"/>
        </w:rPr>
        <w:t>(</w:t>
      </w:r>
      <w:r>
        <w:rPr/>
        <w:t>49</w:t>
      </w:r>
      <w:r>
        <w:rPr>
          <w:rtl w:val="true"/>
        </w:rPr>
        <w:t xml:space="preserve">): </w:t>
      </w:r>
      <w:r>
        <w:rPr>
          <w:rtl w:val="true"/>
        </w:rPr>
        <w:t xml:space="preserve">آیات </w:t>
      </w:r>
      <w:r>
        <w:rPr/>
        <w:t>9</w:t>
      </w:r>
      <w:r>
        <w:rPr>
          <w:rtl w:val="true"/>
        </w:rPr>
        <w:t xml:space="preserve"> </w:t>
      </w:r>
      <w:r>
        <w:rPr>
          <w:rtl w:val="true"/>
        </w:rPr>
        <w:t xml:space="preserve">تا </w:t>
      </w:r>
      <w:r>
        <w:rPr/>
        <w:t>10</w:t>
      </w:r>
      <w:r>
        <w:rPr>
          <w:rtl w:val="true"/>
        </w:rPr>
        <w:t>]</w:t>
      </w:r>
      <w:bookmarkEnd w:id="263"/>
    </w:p>
    <w:p>
      <w:pPr>
        <w:pStyle w:val="Heading4"/>
        <w:numPr>
          <w:ilvl w:val="3"/>
          <w:numId w:val="1"/>
        </w:numPr>
        <w:rPr/>
      </w:pPr>
      <w:bookmarkStart w:id="264" w:name="__RefHeading___Toc3878111_1067777946"/>
      <w:bookmarkStart w:id="265" w:name="_Toc107"/>
      <w:bookmarkEnd w:id="264"/>
      <w:r>
        <w:rPr>
          <w:rtl w:val="true"/>
        </w:rPr>
        <w:t>اشاره</w:t>
      </w:r>
      <w:bookmarkEnd w:id="265"/>
    </w:p>
    <w:p>
      <w:pPr>
        <w:pStyle w:val="BookText"/>
        <w:rPr/>
      </w:pP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بَیْنَ أَخَوَیْکُمْ وَ اِتَّقُوا اَللّٰهَ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3878113_1067777946"/>
      <w:bookmarkStart w:id="267" w:name="_Toc108"/>
      <w:bookmarkEnd w:id="266"/>
      <w:r>
        <w:rPr>
          <w:rtl w:val="true"/>
        </w:rPr>
        <w:t>ترجمه</w:t>
      </w:r>
      <w:r>
        <w:rPr>
          <w:rtl w:val="true"/>
        </w:rPr>
        <w:t>:</w:t>
      </w:r>
      <w:bookmarkEnd w:id="267"/>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دو گروه از مؤمنان با هم به نزاع و جنگ پردازند در میان آنها صلح بر قرار سازید و اگر یکی از آنها بر دیگری تجاوز کند با طایفه ظالم پیکار کنید تا به فرمان خدا باز گردد،هر گاه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زمینه صلح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 دو بر طبق عدالت صلح بر قرار سازید،و عدالت پیشه کنید که خداوند عدالت‌پیشه‌گان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برادر یکدیگرند،بنا بر این میان دو برادر خود صلح بر قرار سازید،و تقوای الهی پیشه کنید تا مشمول رحمت او شوید</w:t>
      </w:r>
      <w:r>
        <w:rPr>
          <w:rFonts w:eastAsia="IRNazanin" w:cs="IRNazanin"/>
          <w:color w:val="111111"/>
          <w:sz w:val="28"/>
          <w:szCs w:val="28"/>
          <w:rtl w:val="true"/>
          <w:lang w:bidi="fa-IR"/>
        </w:rPr>
        <w:t>.</w:t>
      </w:r>
    </w:p>
    <w:p>
      <w:pPr>
        <w:pStyle w:val="Heading4"/>
        <w:numPr>
          <w:ilvl w:val="3"/>
          <w:numId w:val="1"/>
        </w:numPr>
        <w:rPr/>
      </w:pPr>
      <w:bookmarkStart w:id="268" w:name="__RefHeading___Toc3878115_1067777946"/>
      <w:bookmarkStart w:id="269" w:name="_Toc109"/>
      <w:bookmarkEnd w:id="268"/>
      <w:r>
        <w:rPr>
          <w:rtl w:val="true"/>
        </w:rPr>
        <w:t>شان نزول</w:t>
      </w:r>
      <w:r>
        <w:rPr>
          <w:rtl w:val="true"/>
        </w:rPr>
        <w:t>:</w:t>
      </w:r>
      <w:bookmarkEnd w:id="26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شان نزول این آیات آمده است که میان دو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قبیله معروف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اختلافی افتاد،و همان سبب شد که گروهی از آن</w:t>
      </w:r>
      <w:bookmarkStart w:id="270" w:name="pg10268_92360"/>
    </w:p>
    <w:p>
      <w:pPr>
        <w:pStyle w:val="BookText"/>
        <w:rPr/>
      </w:pPr>
      <w:bookmarkEnd w:id="270"/>
      <w:r>
        <w:rPr>
          <w:rFonts w:ascii="IRNazanin" w:hAnsi="IRNazanin" w:eastAsia="IRNazanin"/>
          <w:color w:val="111111"/>
          <w:sz w:val="28"/>
          <w:sz w:val="28"/>
          <w:szCs w:val="28"/>
          <w:rtl w:val="true"/>
          <w:lang w:bidi="fa-IR"/>
        </w:rPr>
        <w:t>دو به جان هم بیفتند و با چوب و کفش یکدیگر را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نازل شد و راه بر خود با چنین حوادثی را به مسلمانان آموخت</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خصومت و اختلافی پیدا کرده بودند،یکی از آنها به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حقم را به زور از تو خواهم گرفت،زیرا جمعیت قبیله من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داوری نزد رسول اللّٰه ص می‌رویم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اول نپذیرفت،و کار اختلاف بالا گرفت،و گروهی از دو قبیله با دست و کفش و حتی شمشیر به یکدیگر حمله کردند آیات فوق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وظیفه مسلمانان را در برابر اینگونه اختلافات روشن ساخت</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3878117_1067777946"/>
      <w:bookmarkStart w:id="272" w:name="_Toc110"/>
      <w:bookmarkEnd w:id="271"/>
      <w:r>
        <w:rPr>
          <w:rtl w:val="true"/>
        </w:rPr>
        <w:t>تفسیر</w:t>
      </w:r>
      <w:r>
        <w:rPr>
          <w:rtl w:val="true"/>
        </w:rPr>
        <w:t>:</w:t>
      </w:r>
      <w:bookmarkEnd w:id="272"/>
    </w:p>
    <w:p>
      <w:pPr>
        <w:pStyle w:val="BookText"/>
        <w:rPr/>
      </w:pPr>
      <w:r>
        <w:rPr>
          <w:rFonts w:ascii="IRNazanin" w:hAnsi="IRNazanin" w:eastAsia="IRNazanin"/>
          <w:color w:val="111111"/>
          <w:sz w:val="28"/>
          <w:sz w:val="28"/>
          <w:szCs w:val="28"/>
          <w:rtl w:val="true"/>
          <w:lang w:bidi="fa-IR"/>
        </w:rPr>
        <w:t>مؤمنان برادر یکدیگرند</w:t>
      </w:r>
    </w:p>
    <w:p>
      <w:pPr>
        <w:pStyle w:val="BookText"/>
        <w:rPr/>
      </w:pPr>
      <w:r>
        <w:rPr>
          <w:rFonts w:ascii="IRNazanin" w:hAnsi="IRNazanin" w:eastAsia="IRNazanin"/>
          <w:color w:val="111111"/>
          <w:sz w:val="28"/>
          <w:sz w:val="28"/>
          <w:szCs w:val="28"/>
          <w:rtl w:val="true"/>
          <w:lang w:bidi="fa-IR"/>
        </w:rPr>
        <w:t>قرآن در اینجا به عنوان یک قانون کلی و عمومی برای همیشه و همه 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دو گروه از مؤمنان با هم به نزاع و جنگ پردازند در میان آنها صلح بر قرار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طٰائِفَتٰانِ مِنَ الْمُؤْمِنِینَ اقْتَتَلُوا فَأَصْلِحُوا بَیْنَهُمٰا </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جنگ است،ولی در اینجا قرائن گواهی می‌دهد که هر گونه نزاع و درگیری را شامل می‌شود، هر چند به مرحله جنگ و نبرد نیز نرسد،بعضی از شان نزولها که برای آیه نقل شده بود نیز این معنی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می‌توان گفت اگر زمینه‌های درگیری و نزاع فراهم شود فی المثل مشاجرات لفظی و کشمکشهایی که مقدمه نزاعهای خونین است واقع گردد اقدام به اصلاح طبق این آیه لازم است،زیرا این معنی را از آیه فوق از طریق القاء خصوصیت می‌توان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حال،این یک وظیفه حتمی برای همه مسلمانان است که از نزاع و درگیری و خونریزی میان مسلمین جلوگیری کنند،و برای خود در این زمینه مسئولیت قائل باشند،نه به صورت تماشاچی مانند بعضی بیخبران بی تفاوت از کنار این صحنه‌ها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وظیفه مؤمنان در برخورد با این صحنه‌ها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وظیفه دوم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یکی از این دو گروه بر دیگری تجاوز و ستم،و تسلیم پیشنهاد صلح نشد،شما موظفید با طایفه باغی و ظالم پیکار کنید،تا به فرمان خدا باز گردد و گردن نهد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بَغَتْ إِحْدٰاهُمٰا عَلَی الْأُخْریٰ فَقٰاتِلُوا الَّتِی تَبْغِی حَتّٰی تَفِیءَ إِلیٰ أَمْرِ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اگر خون طائفه باغی و ظالم در این میان ریخته شود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خود او است،و به اصطلاح خونشان هدر است،هر چند مسلمانند،زیرا فرض بر این است که نزاع در میان دو طائفه از مؤمنین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ترتیب،اسلام جلوگیری از ظلم و ستم را هر چند به قیمت جنگ با ظالم تمام شود لازم شمرده و بهای اجرای عدالت را از خون مسلمانان نیز بالاتر دانسته است،و این در صورتی است که مساله از طرق مسالمت‌آمیز حل نشود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بیان سومین دستور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طایفه ظالم تسلیم حکم خدا شود و زمینه صلح فراهم گردد در میان آن دو طبق اصول عدالت صلح بر قرار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فٰاءَتْ فَأَصْلِحُوا بَیْنَهُمٰا بِالْعَدْلِ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تنها به در هم شکستن قدرت طایفه ظالم قناعت نکند،بلکه این پیکار باید زمینه‌ساز صلح باشد،و مقدمه‌ای برای ریشه کن کردن عوامل نزاع و درگیری و گرنه با گذشتن زمان کوتاه یا طولانی بار دیگر که ظالم در خود احساس توانایی کند برمی‌خیزد و نزاع را از سر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کرده‌اند که اگر در میان این دو گروه حقی پایمال شده،یا خونی ریخته شده که منشا درگیری و نزاع گشته است،باید آنهم اصلاح شود،و گرنه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نخواهد بود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آنجا که تمایلات گروهی گاهی افراد را به هنگام قضاوت و داوری به سوی یکی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طایفه متخاصم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متمایل می‌سازد،و بی طرفی داوران را نقض می‌کند قرآن در چهارمین و آخرین دستور به مسلمانان هشدار داده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و عدل و نفی هر گونه تبعیض را رعایت کنید که خداوند عدالت‌پیشه‌گان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أَقْسِطُوا إِنَّ اللّٰهَ یُحِبُّ الْمُقْسِطِینَ </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تاکید این امر و بیان علت آن می‌افزاید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برادر یکدیگرند،بنا بر این در میان دو برادر خود،صلح را بر 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إِخْوَةٌ فَأَصْلِحُوا بَیْنَ أَخَوَیْکُمْ </w:t>
      </w:r>
      <w:r>
        <w:rPr>
          <w:rFonts w:eastAsia="IRNazanin" w:cs="IRNazanin"/>
          <w:color w:val="111111"/>
          <w:sz w:val="28"/>
          <w:szCs w:val="28"/>
          <w:rtl w:val="true"/>
          <w:lang w:bidi="fa-IR"/>
        </w:rPr>
        <w:t>).</w:t>
      </w:r>
      <w:bookmarkStart w:id="273" w:name="pg10268_92363"/>
    </w:p>
    <w:p>
      <w:pPr>
        <w:pStyle w:val="BookText"/>
        <w:rPr/>
      </w:pPr>
      <w:bookmarkEnd w:id="273"/>
      <w:r>
        <w:rPr>
          <w:rFonts w:ascii="IRNazanin" w:hAnsi="IRNazanin" w:eastAsia="IRNazanin"/>
          <w:color w:val="111111"/>
          <w:sz w:val="28"/>
          <w:sz w:val="28"/>
          <w:szCs w:val="28"/>
          <w:rtl w:val="true"/>
          <w:lang w:bidi="fa-IR"/>
        </w:rPr>
        <w:t>همان اندازه که برای ایجاد صلح در میان دو برادر نسبی تلاش و کوشش می‌کنید باید در میان مؤمنان متخاصم نیز برای برقراری صلح به طور جدی و قاطع وارد عمل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 جالب و گیرایی؟که همه مؤمنان برادر یکدیگرند و نزاع و درگیری میان آنها را درگیری میان برادران نامیده که باید به زودی جای خود را به صلح و صفا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در بسیاری از 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گونه مسائل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می‌شود،بار دیگر هشدار داده و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الهی پیشه کنید تا مشمول رحمت او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لَعَلَّکُمْ تُرْحَمُونَ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یکی از مهمترین مسئلیتهای اجتماعی مسلمانان در برابر یکدیگر و در اجرای عدالت اجتماعی با تمام ابعادش روشن می‌شود</w:t>
      </w:r>
      <w:r>
        <w:rPr>
          <w:rFonts w:eastAsia="IRNazanin" w:cs="IRNazanin"/>
          <w:color w:val="111111"/>
          <w:sz w:val="28"/>
          <w:szCs w:val="28"/>
          <w:rtl w:val="true"/>
          <w:lang w:bidi="fa-IR"/>
        </w:rPr>
        <w:t>.</w:t>
      </w:r>
    </w:p>
    <w:p>
      <w:pPr>
        <w:pStyle w:val="Heading4"/>
        <w:numPr>
          <w:ilvl w:val="3"/>
          <w:numId w:val="1"/>
        </w:numPr>
        <w:rPr/>
      </w:pPr>
      <w:bookmarkStart w:id="274" w:name="__RefHeading___Toc3878119_1067777946"/>
      <w:bookmarkStart w:id="275" w:name="_Toc111"/>
      <w:bookmarkEnd w:id="274"/>
      <w:r>
        <w:rPr>
          <w:rtl w:val="true"/>
        </w:rPr>
        <w:t>نکته‌ها</w:t>
      </w:r>
      <w:r>
        <w:rPr>
          <w:rtl w:val="true"/>
        </w:rPr>
        <w:t>:</w:t>
      </w:r>
      <w:bookmarkEnd w:id="275"/>
    </w:p>
    <w:p>
      <w:pPr>
        <w:pStyle w:val="Heading5"/>
        <w:numPr>
          <w:ilvl w:val="4"/>
          <w:numId w:val="1"/>
        </w:numPr>
        <w:rPr/>
      </w:pPr>
      <w:bookmarkStart w:id="276" w:name="__RefHeading___Toc3878121_1067777946"/>
      <w:bookmarkStart w:id="277" w:name="_Toc112"/>
      <w:bookmarkEnd w:id="276"/>
      <w:r>
        <w:rPr>
          <w:rtl w:val="true"/>
        </w:rPr>
        <w:t>اشاره</w:t>
      </w:r>
      <w:bookmarkEnd w:id="277"/>
    </w:p>
    <w:p>
      <w:pPr>
        <w:pStyle w:val="Heading5"/>
        <w:numPr>
          <w:ilvl w:val="4"/>
          <w:numId w:val="1"/>
        </w:numPr>
        <w:rPr/>
      </w:pPr>
      <w:bookmarkStart w:id="278" w:name="__RefHeading___Toc3878123_1067777946"/>
      <w:bookmarkStart w:id="279" w:name="_Toc113"/>
      <w:bookmarkEnd w:id="278"/>
      <w:r>
        <w:rPr/>
        <w:t>1</w:t>
      </w:r>
      <w:r>
        <w:rPr>
          <w:rtl w:val="true"/>
        </w:rPr>
        <w:t>-</w:t>
      </w:r>
      <w:r>
        <w:rPr>
          <w:rtl w:val="true"/>
        </w:rPr>
        <w:t>شرایط قتال اهل بغی</w:t>
      </w:r>
      <w:r>
        <w:rPr>
          <w:rtl w:val="true"/>
        </w:rPr>
        <w:t>(</w:t>
      </w:r>
      <w:r>
        <w:rPr>
          <w:rtl w:val="true"/>
        </w:rPr>
        <w:t>بغاة</w:t>
      </w:r>
      <w:r>
        <w:rPr>
          <w:rtl w:val="true"/>
        </w:rPr>
        <w:t>)</w:t>
      </w:r>
      <w:bookmarkEnd w:id="279"/>
    </w:p>
    <w:p>
      <w:pPr>
        <w:pStyle w:val="BookText"/>
        <w:rPr/>
      </w:pPr>
      <w:r>
        <w:rPr>
          <w:rFonts w:ascii="IRNazanin" w:hAnsi="IRNazanin" w:eastAsia="IRNazanin"/>
          <w:color w:val="111111"/>
          <w:sz w:val="28"/>
          <w:sz w:val="28"/>
          <w:szCs w:val="28"/>
          <w:rtl w:val="true"/>
          <w:lang w:bidi="fa-IR"/>
        </w:rPr>
        <w:t>در فقه اسلامی در کتاب جهاد بحثی تحت عنوان قتال اهل البغی مطرح است که منظور از آن ستمگرانی است که بر ضد امام عادل و پیشوای راستین مسلمین قیام می‌کنند،و برای آنها احکام فراوانی است که در آن باب آمده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بحثی که در آیه فوق مطرح است مطلب دیگری است و آن نزاع و کشمکشهایی است که در میان دو گروه از مؤمنان رخ می‌دهد،و در آن نه قیام بر ضد امام معصومی است،و نه قیام بر ضد حکومت صالح اسلامی،هر چند بعضی از فقها یا مفسران خواسته‌اند از این آیه در مساله سابق نیز استفاده کنند</w:t>
      </w:r>
    </w:p>
    <w:p>
      <w:pPr>
        <w:pStyle w:val="BookText"/>
        <w:rPr/>
      </w:pPr>
      <w:r>
        <w:rPr>
          <w:rFonts w:ascii="IRNazanin" w:hAnsi="IRNazanin" w:eastAsia="IRNazanin"/>
          <w:color w:val="111111"/>
          <w:sz w:val="28"/>
          <w:sz w:val="28"/>
          <w:szCs w:val="28"/>
          <w:rtl w:val="true"/>
          <w:lang w:bidi="fa-IR"/>
        </w:rPr>
        <w:t>ولی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استدلال خطا است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قیام بر ضد امام  معصوم موجب کفر است در حالی که نزاع میان مؤمنان تنها موجب فسق است نه کفر،و لذا قرآن مجید در آیات فوق هر دو گروه را مؤمن و برادر دینی یکدیگر نامیده است،به این ترتیب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نمی‌توان به اینگونه افراد تعمیم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در فقه بحثی پیرامون احکام این گروه نیافتیم،ولی آنچه از آیه فوق به ضمیمه قرائن دیگر مخصوصا اشاراتی که در ابواب امر به معروف و نهی از منکر آمده است می‌توان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در میان گروه‌های متخاصم مسلمین یک امر واجب کفایی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تحقق این امر باید نخست از مراحل ساده‌تر شروع کرد و به اصطلاح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الاسهل فالاسهل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رعایت نمود،ولی چنانچه مفید واقع نشود مبارزه مسلحانه و جنگ و قتال نیز جائز بلکه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خونهای باغیان و متجاوزان که در این راه ریخته می‌شود و اموالی از آنها که از بین می‌رود هدر است،زیرا به حکم شرع و انجام وظیفه واجب واقع شده است،و اصل در اینگونه موارد عدم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مراحل اصلاح از طریق گفتگو اجازه حاکم شرع لازم نیست، اما در مرحله شدت عمل،مخصوصا آنجا که منتهی به خونریزی می‌شود بدون اجازه حکومت اسلامی و حاکم شرع جائز نیست،مگر در مواردی که دسترسی به هیچوجه نباشد که در اینجا عدول مؤمنین و افراد آگاه تصمیم‌گیری می‌کنند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طایفه باغی و ظالم خونی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بریزد و یا</w:t>
      </w:r>
    </w:p>
    <w:p>
      <w:pPr>
        <w:pStyle w:val="BookText"/>
        <w:rPr/>
      </w:pPr>
      <w:r>
        <w:rPr>
          <w:rFonts w:ascii="IRNazanin" w:hAnsi="IRNazanin" w:eastAsia="IRNazanin"/>
          <w:color w:val="111111"/>
          <w:sz w:val="28"/>
          <w:sz w:val="28"/>
          <w:szCs w:val="28"/>
          <w:rtl w:val="true"/>
          <w:lang w:bidi="fa-IR"/>
        </w:rPr>
        <w:t>اموالی را از بین ببرد به حکم شرع ضامن است،و در صورت وقوع قتل عمد حکم قصاص جاری است،و همچنین در مورد خونهایی که از طایفه مظلوم ریخته شده و اموالی که تلف گردیده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است،و اینکه از کلمات بعضی استفاده می‌شود که بعد از وقوع صلح طایفه باغی و ظالم در برابر خونها و اموالی که به هدر رفته مسئولیتی ندارند،چرا که  در آیه مورد بحث به آن اشاره نشده،درست نیست،و آیه در صدد بیان همه این مطلب نمی‌باشد،بلکه مرجع در اینگونه امور سایر اصول و قواعدی است که در ابواب قصاص و اتلاف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هدف از این پیکار و جنگ وادار کردن طایفه ظالم به قبول حق است،بنا بر این در این جنگ مساله اسیران جنگی،و غنائم،مطرح نخواهد بود،زیرا فرض این است که هر دو گروه مسلمانند،ولی اسیر کردن موقت برای خاموش ساختن آتش نزاع مانعی ندارد،اما بعد از صلح بلافاصله اسیران باید آزاد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می‌شود که هر دو طرف نزاع باغی،ظالمند،اینها گروهی از قبیله دیگر را کشته و اموالی را برده‌اند و آنها نیز همین کار در مورد قبیله اول انجام داده‌اند،بی آنکه بمقدار لازم برای دفاع قناعت کنند،خواه هر دو به یک مقدار بغی و ستم کنند یا یکی بیشتر و دیگری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حکم این مورد در قرآن مجید با صراحت نیامده،ولی حکم آن را می‌توان از طریق الغاء خصوصیت از آیه مورد بحث دریافت،و آن اینکه وظیفه مسلمین این است که هر دو را صلح دهند،و اگر تن به صلح ندادند با هر دو پیکار کنند تا به فرمان الهی گردن نهند،و احکامی که در بالا در باره باغی و متجاوز گفته شد در مورد هر دو جاری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سخن باز تاکید می‌کنیم که حکم این باغیان از کسانی که</w:t>
      </w:r>
      <w:bookmarkStart w:id="280" w:name="pg10268_92366"/>
    </w:p>
    <w:p>
      <w:pPr>
        <w:pStyle w:val="BookText"/>
        <w:rPr/>
      </w:pPr>
      <w:bookmarkEnd w:id="280"/>
      <w:r>
        <w:rPr>
          <w:rFonts w:ascii="IRNazanin" w:hAnsi="IRNazanin" w:eastAsia="IRNazanin"/>
          <w:color w:val="111111"/>
          <w:sz w:val="28"/>
          <w:sz w:val="28"/>
          <w:szCs w:val="28"/>
          <w:rtl w:val="true"/>
          <w:lang w:bidi="fa-IR"/>
        </w:rPr>
        <w:t>قیام بر ضد امام معصوم یا حکومت عادل اسلامی می‌کنند جدا است،و گروه اخیر احکام سخت‌تر و شدیدتری دارند که در فقه اسلامی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281" w:name="__RefHeading___Toc3878125_1067777946"/>
      <w:bookmarkStart w:id="282" w:name="_Toc114"/>
      <w:bookmarkEnd w:id="281"/>
      <w:r>
        <w:rPr/>
        <w:t>2</w:t>
      </w:r>
      <w:r>
        <w:rPr>
          <w:rtl w:val="true"/>
        </w:rPr>
        <w:t>-</w:t>
      </w:r>
      <w:r>
        <w:rPr>
          <w:rtl w:val="true"/>
        </w:rPr>
        <w:t>اهمیت اخوت اسلامی</w:t>
      </w:r>
      <w:bookmarkEnd w:id="282"/>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إِخْوَةٌ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فوق آمده است یکی از شعارهای اساسی و ریشه‌دار اسلامی است،شعاری بسیار گیرا،عمیق،مؤثر و  پر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وقتی می‌خواهند زیاد اظهار علاقه به هم مسلکان خود کنند از آنان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می‌کنند،ولی اسلام سطح پیوند علائق دوستی مسلمین را به قدری بالا برده که به صورت نزدیکترین پیوند دو انسان با یکدیگر آنهم پیوندی بر اساس مساوات و برابری،مطرح می‌کند،و آن علاقه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 مهم اسلامی مسلمانان از هر نژاد و هر قبیله،و دارای هر زبان و هر سن و سال،با یکدیگر احساس عمیق برادری می‌کنند،هر چند یکی در شرق جهان زندگی کند،و دیگری در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مسلمین از همه نقاط جهان در آن کانون توحید جمع می‌شوند این علاقه و پیوند و همبستگی نزدیک کاملا محسوس است و صحنه‌ای است از تحقق عینی این قانون مهم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اسلام تمام مسلمانها را به حکم یک خانواده می‌داند،و همه را خواهر و برادر یکدیگر خطاب کرده،نه تنها در لفظ و در شعار که در عمل و تعهدهای متقابل نیز همه خواهر و برادرند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نیز روی این مساله تاکید فراوان شده،و مخصوصا جنبه‌های عملی آن ارائه گردیده است که به عنوان نمونه چند حدیث پر محتوای</w:t>
      </w:r>
    </w:p>
    <w:p>
      <w:pPr>
        <w:pStyle w:val="BookText"/>
        <w:rPr/>
      </w:pPr>
      <w:r>
        <w:rPr>
          <w:rFonts w:ascii="IRNazanin" w:hAnsi="IRNazanin" w:eastAsia="IRNazanin"/>
          <w:color w:val="111111"/>
          <w:sz w:val="28"/>
          <w:sz w:val="28"/>
          <w:szCs w:val="28"/>
          <w:rtl w:val="true"/>
          <w:lang w:bidi="fa-IR"/>
        </w:rPr>
        <w:t>زیر را از نظر می‌گذرانیم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پیغمبر گرامی اسلام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المسلم اخو المسلم، لا یظلمه،و لا یخذله،و لا یسلمه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برادر مسلمان است،هرگز به او ستم نمی‌کند،دست از یاریش بر نمی‌دارد،و او را در برابر حوادث تنها نمی‌گذارد</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همان حضرت ص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الاخوین مثل الیدین یغسل احداهما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برادر دینی همانند دو دستند که هر کدام دیگری را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کمال همکاری را دارند و عیوب هم را پاک می‌کنند</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اخو المؤمن،کالجسد الواحد، اذا اشتکی شیئا منه وجد الم ذلک فی سائر جسده،و ارواحهما من روح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برادر مؤمن است،و همگی به منزله اعضاء یک پیکرند،که اگر عضوی از آن به درد آید،دیگر عضوها را نماند قرار،و ارواح همگی آنها از روح واحدی گرفته شده</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همان امام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اخو المؤمن عینه و دلیله،لا یخونه،و لا یظلمه،و لا یغشه،و لا یعده عدة فیخلفه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و به منزله چشم او و راهنمای او است هرگز به او خیانت نمی‌کند،و ستم روا نمی‌دارد،با او غش و تقلب نمی‌کند،و هر وعده‌ای را به او دهد تخلف نخواهد کرد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منابع حدیث معروف اسلامی روایات زیادی در زمینه حق مؤمن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مسلمانش،و انواع حقوق مؤمنین بر یکدیگر،و ثواب دیدار برادران مؤمن و مصافحه،و معانقه،و یاد آنها کردن،و قلب آنها را مسرور نمودن،و مخصوصا بر آوردن حاجات مؤمنان و کوشش و تلاش در انجام این خواسته‌ها،و زدودن غم از دلها و اطعام،و پوشاندن لباس و اکرام و احترام آنها وارد شده است که بخشهای مهمی از آن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ابواب مختلف تحت عناوین فوق می‌توان مطالعه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این بحث به روایتی اشاره می‌کنیم که از پیغمبر اکرم ص در باره حقوق سی‌گانه مؤمن بر برادر مؤمنش نقل شده که از جامعترین روایات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 علی اخیه ثلاثون حقا،لا برائة له منها الا بالاداء او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یغفر زلته،و یرحم عبرته،و یستر عورته،و یقیل عثرته،و یقبل معذرته،و یرد غیبته،و یدیم نصیحته،و یحفظ خلته،و یرعی ذمته،و یعود مرضه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میته،و یجیب دعوته،و یقبل هدیته،و یکافأ صلته،و یشکر نعمته و یحسن نصرته،و یحفظ حلیلته،و یقضی حاجته،و یشفع مسألته، و یسمت عطسته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یرشد ضالته،و یرد سلامه،و یطیب کلامه،و یبر انعامه،و یصدق اقسامه،و یوالی ولیه،و لا یعادیه،و ینصره ظالما و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نصرته ظالما فیرده عن ظلمه،و اما نصرته مظلوما فیعینه علی اخذ حقه،و لا یسلمه و لا یخذله،و یحب له من الخیر  ما یحب لنفسه،و یکره له من الشر ما یکره لنفسه پیامبر اسلام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بر برادر مسلمانش سی حق دارد که برائت ذمه از آن حاصل نمی‌کند مگر به ادای این حقوق یا عفو کردن برادر</w:t>
      </w:r>
    </w:p>
    <w:p>
      <w:pPr>
        <w:pStyle w:val="BookText"/>
        <w:rPr/>
      </w:pPr>
      <w:r>
        <w:rPr>
          <w:rFonts w:ascii="IRNazanin" w:hAnsi="IRNazanin" w:eastAsia="IRNazanin"/>
          <w:color w:val="111111"/>
          <w:sz w:val="28"/>
          <w:sz w:val="28"/>
          <w:szCs w:val="28"/>
          <w:rtl w:val="true"/>
          <w:lang w:bidi="fa-IR"/>
        </w:rPr>
        <w:t>مسلمان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لغزشهای او را ببخشد،در ناراحتیها نسبت به او مهربان باشد،اسرار او را پنهان دارد،اشتباهات او را جبران کند،عذر او را بپذیرد،در برابر بدگویان از او دفاع کند،همواره خیر خواه او باشد،دوستی او را پاسداری کند،پیمان او را رعایت کند،در حال مرض از او عبادت کند،در حال مرگ به تشییع او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او را اجابت کند،هدیه او را بپذیرد،عطای او را جزا دهد، نعمت او را شکر گوید،در یاری او بکوشد،ناموس او را حفظ کند،حاجت او را بر آورد،برای خواسته‌اش شفاعت کند،و عطسه‌اش را تحیت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گمشده‌اش را راهنمایی کند،سلامش را جواب دهد،گفته او را نیکو شمرد انعام او را خوب قرار دهد،سوگندهایش را تصدیق کند،دوستش را دوست دارد و با او دشمنی نکند،در یاری او بکوشد خواه ظالم باشد یا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یاری او در حالی که ظالم باشد به این است که او را از ظلمش باز دارد،و در حالی که مظلوم است به این است که او را در گرفتن حقش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برابر حوادث تنها نگذارد،آنچه را از نیکیها برای خود دوست دارد برای او دوست بدارد،و آنچه از بدیها برای خود نمی‌خواهد برای او نخواهد</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یکی از حقوق مسلمانان بر یکدیگر مساله یاری کردن و اصلاح ذات البین است به ترتیبی که در آیات و روایت فوق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زمینه اصلاح ذات البین بحث دیگری در جلد هفتم 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ذیل آیه یک سوره انفال داشتیم</w:t>
      </w:r>
      <w:r>
        <w:rPr>
          <w:rFonts w:eastAsia="IRNazanin" w:cs="IRNazanin"/>
          <w:color w:val="111111"/>
          <w:sz w:val="28"/>
          <w:szCs w:val="28"/>
          <w:rtl w:val="true"/>
          <w:lang w:bidi="fa-IR"/>
        </w:rPr>
        <w:t>).</w:t>
      </w:r>
      <w:bookmarkStart w:id="283" w:name="pg10268_92370"/>
    </w:p>
    <w:p>
      <w:pPr>
        <w:pStyle w:val="Heading3"/>
        <w:numPr>
          <w:ilvl w:val="2"/>
          <w:numId w:val="1"/>
        </w:numPr>
        <w:rPr/>
      </w:pPr>
      <w:bookmarkStart w:id="284" w:name="__RefHeading___Toc3878127_1067777946"/>
      <w:bookmarkStart w:id="285" w:name="_Toc115"/>
      <w:bookmarkEnd w:id="283"/>
      <w:bookmarkEnd w:id="284"/>
      <w:r>
        <w:rPr>
          <w:rtl w:val="true"/>
        </w:rPr>
        <w:t>[</w:t>
      </w:r>
      <w:r>
        <w:rPr>
          <w:rtl w:val="true"/>
        </w:rPr>
        <w:t xml:space="preserve">سوره الحجرات </w:t>
      </w:r>
      <w:r>
        <w:rPr>
          <w:rtl w:val="true"/>
        </w:rPr>
        <w:t>(</w:t>
      </w:r>
      <w:r>
        <w:rPr/>
        <w:t>49</w:t>
      </w:r>
      <w:r>
        <w:rPr>
          <w:rtl w:val="true"/>
        </w:rPr>
        <w:t xml:space="preserve">): </w:t>
      </w:r>
      <w:r>
        <w:rPr>
          <w:rtl w:val="true"/>
        </w:rPr>
        <w:t xml:space="preserve">آیات </w:t>
      </w:r>
      <w:r>
        <w:rPr/>
        <w:t>11</w:t>
      </w:r>
      <w:r>
        <w:rPr>
          <w:rtl w:val="true"/>
        </w:rPr>
        <w:t xml:space="preserve"> </w:t>
      </w:r>
      <w:r>
        <w:rPr>
          <w:rtl w:val="true"/>
        </w:rPr>
        <w:t xml:space="preserve">تا </w:t>
      </w:r>
      <w:r>
        <w:rPr/>
        <w:t>12</w:t>
      </w:r>
      <w:r>
        <w:rPr>
          <w:rtl w:val="true"/>
        </w:rPr>
        <w:t>]</w:t>
      </w:r>
      <w:bookmarkEnd w:id="285"/>
    </w:p>
    <w:p>
      <w:pPr>
        <w:pStyle w:val="Heading4"/>
        <w:numPr>
          <w:ilvl w:val="3"/>
          <w:numId w:val="1"/>
        </w:numPr>
        <w:rPr/>
      </w:pPr>
      <w:bookmarkStart w:id="286" w:name="__RefHeading___Toc3878129_1067777946"/>
      <w:bookmarkStart w:id="287" w:name="_Toc116"/>
      <w:bookmarkEnd w:id="286"/>
      <w:r>
        <w:rPr>
          <w:rtl w:val="true"/>
        </w:rPr>
        <w:t>اشاره</w:t>
      </w:r>
      <w:bookmarkEnd w:id="287"/>
    </w:p>
    <w:p>
      <w:pPr>
        <w:pStyle w:val="BookText"/>
        <w:rPr/>
      </w:pPr>
      <w:r>
        <w:rPr>
          <w:rFonts w:ascii="Amiri" w:hAnsi="Amiri" w:eastAsia="Amiri" w:cs="Amiri"/>
          <w:color w:val="111111"/>
          <w:sz w:val="28"/>
          <w:sz w:val="28"/>
          <w:szCs w:val="28"/>
          <w:rtl w:val="true"/>
          <w:lang w:bidi="ar-SA"/>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3878131_1067777946"/>
      <w:bookmarkStart w:id="289" w:name="_Toc117"/>
      <w:bookmarkEnd w:id="288"/>
      <w:r>
        <w:rPr>
          <w:rtl w:val="true"/>
        </w:rPr>
        <w:t>ترجمه</w:t>
      </w:r>
      <w:r>
        <w:rPr>
          <w:rtl w:val="true"/>
        </w:rPr>
        <w:t>:</w:t>
      </w:r>
      <w:bookmarkEnd w:id="28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نباید گروهی از مردان شما گروه دیگر را استهزا کنند، شاید آنها از اینها بهتر باشند،و نه زنانی از زنان دیگر شاید آنان بهتر از اینان باشند،و یکدیگر را مورد طعن و عیبجویی قرار ندهید،و با القاب زشت و ناپسند یاد نکنید،بسیار بد است که بر کسی بعد از ایمان نام کفر بگذارید،و آنها که توبه نکنند ظالم و ستمگرند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بسیاری از گمانها بپرهیزید،چرا که بعضی از گمانها</w:t>
      </w:r>
      <w:bookmarkStart w:id="290" w:name="pg10268_92371"/>
    </w:p>
    <w:p>
      <w:pPr>
        <w:pStyle w:val="BookText"/>
        <w:rPr/>
      </w:pPr>
      <w:bookmarkEnd w:id="290"/>
      <w:r>
        <w:rPr>
          <w:rFonts w:ascii="IRNazanin" w:hAnsi="IRNazanin" w:eastAsia="IRNazanin"/>
          <w:color w:val="111111"/>
          <w:sz w:val="28"/>
          <w:sz w:val="28"/>
          <w:szCs w:val="28"/>
          <w:rtl w:val="true"/>
          <w:lang w:bidi="fa-IR"/>
        </w:rPr>
        <w:t>گناه است،و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تجسس نکنید،و هیچیک از شما دیگری را غیبت نکند،آیا کسی از شما دوست دارد که گوشت برادر مرده خود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از این امر کراهت دارید،تقوای الهی پیشه کنید که خداوند توبه پذیر و مهربان است</w:t>
      </w:r>
      <w:r>
        <w:rPr>
          <w:rFonts w:eastAsia="IRNazanin" w:cs="IRNazanin"/>
          <w:color w:val="111111"/>
          <w:sz w:val="28"/>
          <w:szCs w:val="28"/>
          <w:rtl w:val="true"/>
          <w:lang w:bidi="fa-IR"/>
        </w:rPr>
        <w:t>.</w:t>
      </w:r>
    </w:p>
    <w:p>
      <w:pPr>
        <w:pStyle w:val="Heading4"/>
        <w:numPr>
          <w:ilvl w:val="3"/>
          <w:numId w:val="1"/>
        </w:numPr>
        <w:rPr/>
      </w:pPr>
      <w:bookmarkStart w:id="291" w:name="__RefHeading___Toc3878133_1067777946"/>
      <w:bookmarkStart w:id="292" w:name="_Toc118"/>
      <w:bookmarkEnd w:id="291"/>
      <w:r>
        <w:rPr>
          <w:rtl w:val="true"/>
        </w:rPr>
        <w:t>شان نزول</w:t>
      </w:r>
      <w:r>
        <w:rPr>
          <w:rtl w:val="true"/>
        </w:rPr>
        <w:t>:</w:t>
      </w:r>
      <w:bookmarkEnd w:id="292"/>
    </w:p>
    <w:p>
      <w:pPr>
        <w:pStyle w:val="BookText"/>
        <w:rPr/>
      </w:pPr>
      <w:r>
        <w:rPr>
          <w:rFonts w:ascii="IRNazanin" w:hAnsi="IRNazanin" w:eastAsia="IRNazanin"/>
          <w:color w:val="111111"/>
          <w:sz w:val="28"/>
          <w:sz w:val="28"/>
          <w:szCs w:val="28"/>
          <w:rtl w:val="true"/>
          <w:lang w:bidi="fa-IR"/>
        </w:rPr>
        <w:t>مفسران برای این آیات شان نزولهای مختلفی نقل کرده‌اند،از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یَسْخَرْ قَوْمٌ مِنْ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پیامبر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که گوشهایش سنگین بود،و هنگامی که وارد مسجد می‌شد کنار دست پیامبر ص برای او جایی باز می‌کردند،تا سخن حضرت را بشنود روزی وارد مسجد شد در حالی که  مردم از نماز فراغت پیدا کرده،و جای خود نشسته بودند،او جمعیت را می‌شکافت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یکی از مسلمانان رسید،و او گفت همین جا 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پشت سرش نشست، اما خشمگین شد،هنگامی که هوا روشن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 او نام خود را برد و گفت فلان کس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فلان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نام مادرش را با لقب زشتی که در جاهلیت می‌بردند یاد کرد،آن مرد شرمگین شد و سر خود را بزیر انداخت،آیه نازل شد و مسلمانان را از این گونه کارهای زشت نهی کرد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نِسٰاءٌ مِنْ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گردید که بعضی از همسران پیامبر ص او را به خاطر لباس مخصوصی که پوشیده بود،یا به خاطر کوتاهی قدش مسخره کردند،آیه نازل شد و آنها را از این عمل باز داشت</w:t>
      </w:r>
      <w:r>
        <w:rPr>
          <w:rFonts w:eastAsia="IRNazanin" w:cs="IRNazanin"/>
          <w:color w:val="111111"/>
          <w:sz w:val="28"/>
          <w:szCs w:val="28"/>
          <w:rtl w:val="true"/>
          <w:lang w:bidi="fa-IR"/>
        </w:rPr>
        <w:t>.</w:t>
      </w:r>
      <w:bookmarkStart w:id="293" w:name="pg10268_92372"/>
    </w:p>
    <w:p>
      <w:pPr>
        <w:pStyle w:val="BookText"/>
        <w:rPr/>
      </w:pPr>
      <w:bookmarkEnd w:id="293"/>
      <w:r>
        <w:rPr>
          <w:rFonts w:ascii="IRNazanin" w:hAnsi="IRNazanin" w:eastAsia="IRNazanin"/>
          <w:color w:val="111111"/>
          <w:sz w:val="28"/>
          <w:sz w:val="28"/>
          <w:szCs w:val="28"/>
          <w:rtl w:val="true"/>
          <w:lang w:bidi="fa-IR"/>
        </w:rPr>
        <w:t>و نیز گفته‌اند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یَغْتَبْ بَعْضُکُمْ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دو نفر از اصحاب رسول اللّٰه ص است که رفیقشان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غیبت کردند،زیرا او را خدمت پیامبر ص فرستاده بودند تا غذایی برای آنها بیاورد،پیامبر ص سلمان را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چیزی ندارم،آن دو نفر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بخل ورزیده و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به سراغ چاه سمیحه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پر آبی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بفرستیم آب آن فروکش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خودشان به راه افتادند تا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بیایند،و در باره موضوع کار خود تجسس کنند،پیامبر ص فرمود من آثار خوردن گوشت در دهان شما می‌بینم،عرض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ما امروز مطلقا گوشت نخورده‌ایم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می‌خوردید،آیه نازل شد و مسلمانان را از غیبت نهی کرد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3878135_1067777946"/>
      <w:bookmarkStart w:id="295" w:name="_Toc119"/>
      <w:bookmarkEnd w:id="294"/>
      <w:r>
        <w:rPr>
          <w:rtl w:val="true"/>
        </w:rPr>
        <w:t>استهزاء،بد گمانی،غیبت،تجسس،و القاب زشت ممنوع</w:t>
      </w:r>
      <w:r>
        <w:rPr>
          <w:rtl w:val="true"/>
        </w:rPr>
        <w:t>!</w:t>
      </w:r>
      <w:bookmarkEnd w:id="295"/>
    </w:p>
    <w:p>
      <w:pPr>
        <w:pStyle w:val="BookText"/>
        <w:rPr/>
      </w:pPr>
      <w:r>
        <w:rPr>
          <w:rFonts w:ascii="IRNazanin" w:hAnsi="IRNazanin" w:eastAsia="IRNazanin"/>
          <w:color w:val="111111"/>
          <w:sz w:val="28"/>
          <w:sz w:val="28"/>
          <w:szCs w:val="28"/>
          <w:rtl w:val="true"/>
          <w:lang w:bidi="fa-IR"/>
        </w:rPr>
        <w:t>از آنجا که قرآن مجید در این سوره به ساختن جامعه اسلامی بر اساس معیارهای  اخلاقی پرداخته،پس از بحث در باره وظائف مسلمانان در مورد نزاع و مخاصمه گروه‌های مختلف اسلامی در آیات مورد بحث به شرح قسمتی از ریشه‌های این اختلافات پرداخته تا با قطع آنها اختلافات نیز بر چیده شود، و درگیری و نزاع پایان گیرد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یک از دو آیه فوق به سه قسمت از اموری که می‌تواند جرقه‌ای برای روشن کردن آتش جنگ و اختلاف باشد با تعبیراتی صریح و گویا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گروهی از مردان شما گروه دیگری را استهزاء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یَسْخَرْ قَوْمٌ مِنْ 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آنها که مورد سخریه قرار گرفته‌اند از اینها بهتر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عَسیٰ أَنْ یَکُونُوا خَیْراً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هیچ گروهی از زنان نباید زنان دیگری را مورد سخریه قرار دهند،چرا که ممکن است آنها از اینها بهتر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نِسٰاءٌ مِنْ نِسٰاءٍ عَسیٰ أَنْ یَکُنَّ خَیْراً مِنْهُنَّ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مخاطب مؤمنانند،اعم از مردان و زنان،قرآن به همه هشدار می‌دهد که از این عمل زشت بپرهیزند،چرا که سرچشمه استهزاء و سخریه همان حس خود برتربینی و کبر و غرور است که عامل بسیاری از جنگهای خونین در طول تاریخ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ارزشهای ظاهری و مادی سرچشمه می‌گیرد مثلا فلان کس خود را از دیگری ثروتمندتر،زیباتر،یا از قبیله‌ای سرشناستر می‌شمرد،و احیانا این پندار که از نظر علم و عبادت و معنویات از فلان جمعیت برتر است او را وادار به سخریه می‌کند،در حالی که معیار ارزش در پیشگاه خداوند تقوا است،و این بستگی به پاکی قلب و نیت و تواضع و اخلاق و ادب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نمی‌تواند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پیشگاه خدا از فلان کس برترم،و به همین دلیل تحقیر دیگران و خود را برتر شمردن یکی از بدترین کارها،و زشترین عیوب اخلاقی است که بازتاب آن در تمام زندگی انسانها ممکن است آشکار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دومین مرحله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یکدیگر را مورد طعن و عیبجویی قرار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تَلْمِزُوا أَنْفُسَکُمْ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تلمزوا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عیبجویی  و طعنه زدن است،و بعضی 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چنین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شمردن عیوب افراد است در حضور آنها،و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عیوب در غیاب آنها است،و نیز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عیبجویی با چشم و اشاره است،در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عیبجویی با زبان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بیشتر پیرامون این موضوع به خواست خدا در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قرآن در این آیه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وحدت و یکپارچگی مؤمنان اشاره کرده و اعلام می‌دارد که همه مؤمنان به منزله نفس واحدی هستند و اگر از دیگری عیبجویی کنید در واقع از خودتان عیبجویی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در مرحله سوم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یکدیگر را با القاب زشت و ناپسند یاد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تَنٰابَزُوا بِالْأَلْقٰابِ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بسیاری از افراد بی بند و بار در گذشته و حال اصرار داشته و دارند که بر دیگران القاب زشتی بگذارند،و از این طریق آنها را تحقیر کنند،شخصیتشان را بکوبند،و یا احیانا از آنان انتقام گیرند،و یا اگر کسی در سابق کار بدی داشته سپس توبه کرده و کاملا پاک شده باز هم لقبی که بازگو کننده وضع سابق باشد بر او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صریحا از این عمل زشت نهی می‌کند،و هر اسم و لقبی را که کوچکترین مفهوم نامطلوبی دارد و مایه تحقیر مسلمانی است ممنوع شمرده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 ابن اخطب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زن یهودی که بعد از ماجرای فتح خیبر مسلمان شد و به همسری پیغمبر اسلام ص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خدمت پیامبر ص آمد در حالی که اشک می‌ریخت، پیامبر ص از ماجرا پرسید،گفت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مرا سرزنش می‌کند و می‌گوید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یهودی‌زاده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نگفتی پدرم هارون است،و عمویم</w:t>
      </w:r>
    </w:p>
    <w:p>
      <w:pPr>
        <w:pStyle w:val="BookText"/>
        <w:rPr/>
      </w:pPr>
      <w:r>
        <w:rPr>
          <w:rFonts w:ascii="IRNazanin" w:hAnsi="IRNazanin" w:eastAsia="IRNazanin"/>
          <w:color w:val="111111"/>
          <w:sz w:val="28"/>
          <w:sz w:val="28"/>
          <w:szCs w:val="28"/>
          <w:rtl w:val="true"/>
          <w:lang w:bidi="fa-IR"/>
        </w:rPr>
        <w:t xml:space="preserve">موسی،و همسرم محمد ص؟و در اینجا بود که این آیه نازل شد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جهت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بد است که بر کسی بعد از ایمان آوردن نام کفر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الاِسْمُ الْفُسُوقُ بَعْدَ الْإِیمٰانِ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تفسیر این جمله احتمال دیگری داده‌اند و آن اینکه خداوند مؤمنان را نهی می‌کند از اینکه بعد از ایمان به خاطر عیبجویی مردم نام فسق را بر خود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اول با توجه به صدر آیه و شان نزولی که ذکر شد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برای تاکید بیشتر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توبه نکنند و از این اعمال دست بر ندارند ظالم و ستمگرند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یَتُبْ فَأُولٰئِکَ هُمُ الظّٰالِمُونَ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ظلمی از این بدتر که انسان با سخنان نیش دار،و تحقیر و عیبجویی، قلب مردم با ایمان را که مرکز عشق خدا است بیازارد،و شخصیت و آبروی آنها را که سرمایه بزرگ زندگی آنان است از بین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یک از دو آیه مورد بحث سه حکم اسلامی در زمینه مسائل اخلاق اجتماعی مطرح شده،احکام سه‌گانه آیه اول به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سخریه، و ترک عیبجویی،و تنابز به القاب بود،و احکام سه‌گانه آیه دوم به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گمان بد،تجسس و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بسیاری از گمانها بپرهیزید،چرا که بعضی از گمانها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اجْتَنِبُوا کَثِیراً مِنَ الظَّنِّ إِنَّ بَعْضَ الظَّنِّ إِثْمٌ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مِنَ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گمانهای بد است که نسبت به گمانهای</w:t>
      </w:r>
    </w:p>
    <w:p>
      <w:pPr>
        <w:pStyle w:val="BookText"/>
        <w:rPr/>
      </w:pPr>
      <w:r>
        <w:rPr>
          <w:rFonts w:ascii="IRNazanin" w:hAnsi="IRNazanin" w:eastAsia="IRNazanin"/>
          <w:color w:val="111111"/>
          <w:sz w:val="28"/>
          <w:sz w:val="28"/>
          <w:szCs w:val="28"/>
          <w:rtl w:val="true"/>
          <w:lang w:bidi="fa-IR"/>
        </w:rPr>
        <w:t>خوب در میان مردم بیشتر است لذا از آن تعبیر به کثیر شده و گرنه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 و گمان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تنها ممنوع نیست بلکه مستحسن است،چنان که قرآن مجید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إِذْ سَمِعْتُمُوهُ ظَنَّ الْمُؤْمِنُونَ وَ الْمُؤْمِنٰاتُ بِأَنْفُسِهِمْ خَیْراً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هنگامی که آن نسبت ناروا را شنیدید مردان و زنان با ایمان نسبت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همچون خود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خیر نبردند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گمانها شده،ولی در مقام تعلیل می‌گوید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گمانها  گناه است این تفاوت تعبیر ممکن است از این جهت باشد که گمانهای بد بعضی مطابق واقع است،و بعضی مخالف واقع،آنکه مخالف واقع است مسلما گناه است،و لذا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الظَّنِّ إِثْمٌ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است،بنا بر این وجود همین گناه کافی است که از همه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می‌شود که گمان بد و خوب غالبا اختیاری نیست، یعنی بر اثر یک سلسله مقدمات که از اختیار انسان بیرون است در ذهن منعکس می‌شود،بنا بر این چگونه می‌شود از آن نهی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نهی،نهی از ترتیب آثار است،یعنی هر گاه گمان بدی نسبت به مسلمانی در ذهن شما پیدا شد،در عمل کوچکترین اعتنایی به آن نکنید،طرز رفتار خود را دگرگون نسازید،و مناسبات خود را با طرف تغییر ندهید،بنا بر این آنچه گناه است ترتیب اثر دادن به گمان بد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از پیغمبر گرامی اسلام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فی المؤمن لا یستحسن،و له منهن مخرج،فمخرجه من سوء الظن ان لا یحققه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وجود آن در مؤمن پسندیده نیست،و راه فرار دارد،از جمله سوء ظن است که راه فرارش این است که به آن جامه عمل نپوشاند</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می‌تواند با تفکر روی مسائل مختلفی،گمان بد را در بسیاری از موارد از خود دور سازد،به این ترتیب که در راههای حمل بر صحت بیندیشد و احتمالات صحیحی را که در مورد آن عمل وجود دارد در ذهن خود مجسم سازد و تدریجا بر گمان بد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گمان بد چیزی نیست که همیشه از اختیار آدمی بیرون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روایات دستور داده شده که اعمال برادرت را بر نیکوترین وجه ممکن حمل کن،تا دلیلی بر خلاف آن قائم شود،و هرگز نسبت به سخنی که از برادر مسلمانت صادر شده گمان بد مبر،ما دام که می‌توانی محمل نیکی برای آن بیابی،قال أمیر المؤمنین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 امر اخیک علی احسنه حتی یاتیک ما یقلبک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تظنن بکلمة خرجت من اخیک سوء و انت تجد لها فی الخیر  محملا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این دستور اسلامی یکی از جامعترین و حساب شده‌ترین دستورها در زمینه روابط اجتماعی انسانها است،که مساله امنیت را به طور کامل در جامعه تضمین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آن در بحث نکات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دستور بعد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تجسس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در کار دیگران تجسس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تَجَسَّسُوا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معنی جستجوگری است ولی اولی معمولا در امور نامطلوب می‌آید،و دومی غالبا در امر خیر،چنان که یعقوب به فرزندانش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اذْهَبُوا فَتَحَسَّسُوا مِنْ یُوسُفَ وَ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برادرش جستجو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گمان بد عاملی است برای جستجوگری،و جستجوگری عاملی است برای کشف اسرار و رازهای نهانی مردم،و اسلام هرگز اجازه نمی‌دهد که رازهای خصوصی آنها فاش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اسلام می‌خواهد مردم در زندگی خصوصی خود از هر نظر در امنیت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اگر اجازه داده شود هر کس به جستجوگری در باره دیگران بر خیزد حیثیت و آبروی مردم بر باد می‌رود،و جهنمی به وجود می‌آید که همه افراد اجتماع در آن معذب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دستور منافاتی با وجود دستگاههای اطلاعاتی در حکومت اسلامی برای مبارزه با توطئه‌ها نخواهد داشت ولی این بدان معنی نیست که این دستگاهها حق دارند در زندگی خصوصی مردم جستجوگری کنند چنان که به خواست خدا شرح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در سومین و آخرین دستور که در حقیقت معلول و نتیجه دو برنامه قبل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هیچکدام از شما دیگری را غیبت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یَغْتَبْ بَعْضُکُمْ بَعْضاً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گمان بد سرچشمه تجسس،و تجسس موجب افشای عیوب و اسرار پنهانی،و آگاهی بر این امور سبب غیبت می‌شود که اسلام از معلول و علت همگی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اینکه قبح و زشتی این عمل را کاملا مجسم کند آن را در ضمن یک مثال گویا ریخته،می‌گوید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یک از شما دوست دارد که گوشت برادر مرده خود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یُحِبُّ أَحَدُکُمْ أَنْ یَأْکُلَ لَحْمَ أَخِیهِ مَیْتاً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همه شما از این امر کراهت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فکرهتموه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آبروی برادر مسلمان همچون گوشت تن او است،و ریختن این آبرو به وسیله غیبت و افشای اسرار پنهانی همچون خوردن گوشت تن او است،</w:t>
      </w:r>
      <w:bookmarkStart w:id="296" w:name="pg10268_92379"/>
    </w:p>
    <w:p>
      <w:pPr>
        <w:pStyle w:val="BookText"/>
        <w:rPr/>
      </w:pPr>
      <w:bookmarkEnd w:id="296"/>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غیاب افراد صورت می‌گیرد، که همچون مردگان قادر بر دفاع از خویشتن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ناجوانمردانه‌ترین ستمی است که ممکن است انسان در باره برادر خود روا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تشبیه بیانگر زشتی فوق العاده غیبت و گناه عظیم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اهمیت فوق العاده‌ای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 است،و کمتر گناهی است که مجازات آن از نظر اسلام تا این حد سنگین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ممکن است افرادی آلوده به بعضی از این گناهان سه‌گانه باشند و با شنیدن این آیات متنبه شوند،و در صدد جبران بر آیند در پایان آیه راه را به روی آنها گشوده،می‌فرماید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الهی،پیشه کنید و از خدا بترسید که خداوند توبه 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إِنَّ اللّٰهَ تَوّٰابٌ 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باید روح تقوا و خدا ترسی زنده شود،و به دنبال آن توبه از گناه صورت گیرد،تا لطف و رحمت الهی شامل حال آنها شود</w:t>
      </w:r>
      <w:r>
        <w:rPr>
          <w:rFonts w:eastAsia="IRNazanin" w:cs="IRNazanin"/>
          <w:color w:val="111111"/>
          <w:sz w:val="28"/>
          <w:szCs w:val="28"/>
          <w:rtl w:val="true"/>
          <w:lang w:bidi="fa-IR"/>
        </w:rPr>
        <w:t>.</w:t>
      </w:r>
    </w:p>
    <w:p>
      <w:pPr>
        <w:pStyle w:val="Heading4"/>
        <w:numPr>
          <w:ilvl w:val="3"/>
          <w:numId w:val="1"/>
        </w:numPr>
        <w:rPr/>
      </w:pPr>
      <w:bookmarkStart w:id="297" w:name="__RefHeading___Toc3878137_1067777946"/>
      <w:bookmarkStart w:id="298" w:name="_Toc120"/>
      <w:bookmarkEnd w:id="297"/>
      <w:r>
        <w:rPr>
          <w:rtl w:val="true"/>
        </w:rPr>
        <w:t>نکته‌ها</w:t>
      </w:r>
      <w:r>
        <w:rPr>
          <w:rtl w:val="true"/>
        </w:rPr>
        <w:t>:</w:t>
      </w:r>
      <w:bookmarkEnd w:id="298"/>
    </w:p>
    <w:p>
      <w:pPr>
        <w:pStyle w:val="Heading5"/>
        <w:numPr>
          <w:ilvl w:val="4"/>
          <w:numId w:val="1"/>
        </w:numPr>
        <w:rPr/>
      </w:pPr>
      <w:bookmarkStart w:id="299" w:name="__RefHeading___Toc3878139_1067777946"/>
      <w:bookmarkStart w:id="300" w:name="_Toc121"/>
      <w:bookmarkEnd w:id="299"/>
      <w:r>
        <w:rPr>
          <w:rtl w:val="true"/>
        </w:rPr>
        <w:t>اشاره</w:t>
      </w:r>
      <w:bookmarkEnd w:id="300"/>
    </w:p>
    <w:p>
      <w:pPr>
        <w:pStyle w:val="Heading5"/>
        <w:numPr>
          <w:ilvl w:val="4"/>
          <w:numId w:val="1"/>
        </w:numPr>
        <w:rPr/>
      </w:pPr>
      <w:bookmarkStart w:id="301" w:name="__RefHeading___Toc3878141_1067777946"/>
      <w:bookmarkStart w:id="302" w:name="_Toc122"/>
      <w:bookmarkEnd w:id="301"/>
      <w:r>
        <w:rPr/>
        <w:t>1</w:t>
      </w:r>
      <w:r>
        <w:rPr>
          <w:rtl w:val="true"/>
        </w:rPr>
        <w:t>-</w:t>
      </w:r>
      <w:r>
        <w:rPr>
          <w:rtl w:val="true"/>
        </w:rPr>
        <w:t>امنیت کامل و همه جانبه اجتماعی</w:t>
      </w:r>
      <w:bookmarkEnd w:id="30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دستورهای ششگانه‌ای که در دو آیه فوق مطرح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سخریه، و عیبجویی،و القاب زشت،و گمان بد،و تجسس،و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طور کامل در یک جامعه پیاده شود آبرو و حیثیت افراد جامعه را از هر نظر بیمه می‌کند، نه کسی می‌تواند به عنوان خود برتربینی دیگران را وسیله تفریح و سخریه قرار دهد،و نه می‌تواند زبان به عیبجویی این و آن بگشاید،و نه با القاب زشت</w:t>
      </w:r>
    </w:p>
    <w:p>
      <w:pPr>
        <w:pStyle w:val="BookText"/>
        <w:rPr/>
      </w:pPr>
      <w:r>
        <w:rPr>
          <w:rFonts w:ascii="IRNazanin" w:hAnsi="IRNazanin" w:eastAsia="IRNazanin"/>
          <w:color w:val="111111"/>
          <w:sz w:val="28"/>
          <w:sz w:val="28"/>
          <w:szCs w:val="28"/>
          <w:rtl w:val="true"/>
          <w:lang w:bidi="fa-IR"/>
        </w:rPr>
        <w:t>حرمت و شخصیت افراد را در هم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حق دارد حتی گمان بد ببرد،نه در زندگی خصوصی افراد به جستجو پردازد،و نه عیب پنهانی آنها را برای دیگران فاش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انسان چهار سرمایه دارد که همه آنها باید در دژهای این قانون قرار گیرد و محفوظ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 مال،و ناموس،و آبرو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تعبیرات آیات فوق و روایات اسلامی نشان می‌دهد که آبرو و حیثیت افراد همچون مال و جان آنها است،بلکه از بعضی جهات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می‌خواهد در جامعه اسلامی امنیت کامل حکمفرما باشد نه تنها مردم در عمل و با دست به یکدیگر هجوم نکنند،بلکه از نظر زبان مردم،و از آن بالاتر از نظر اندیشه و فکر آنان نیز در امان باشند،و هر کس احساس کند که دیگری حتی در منطقه افکار خود تیرهای تهمت را به سوی او نشانه‌گیری نمی‌کند،و این امنیتی است در بالاترین سطح که جز در یک جامعه مذهبی و مؤمن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گرامی ص در حدیثی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حرم من المسلم دمه و ماله و عرضه،و ان یظن به السوء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خون و مال و آبروی مسلمان را بر دیگران حرام کرده،و همچنین گمان بد در باره او بردن</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بد نه تنها به طرف مقابل و حیثیت او لطمه وارد می‌کند،بلکه برای صاحب آن نیز بلائی است بزرگ زیرا سبب می‌شود که او را از همکاری با مردم و تعاون اجتماعی بر کنار کند،و دنیایی وحشتناک آکنده از غربت و انزوا فراهم سازد،چنان که در حدیثی از أمیر مؤمنان علی ع آمده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لم یحسن ظنه استوحش من کل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گمان بد داشته باشد</w:t>
      </w:r>
      <w:bookmarkStart w:id="303" w:name="pg10268_92381"/>
    </w:p>
    <w:p>
      <w:pPr>
        <w:pStyle w:val="BookText"/>
        <w:rPr/>
      </w:pPr>
      <w:bookmarkEnd w:id="303"/>
      <w:r>
        <w:rPr>
          <w:rFonts w:ascii="IRNazanin" w:hAnsi="IRNazanin" w:eastAsia="IRNazanin"/>
          <w:color w:val="111111"/>
          <w:sz w:val="28"/>
          <w:sz w:val="28"/>
          <w:szCs w:val="28"/>
          <w:rtl w:val="true"/>
          <w:lang w:bidi="fa-IR"/>
        </w:rPr>
        <w:t>از همه کس می‌ترسد و وحشت دارد</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زندگی انسان را از حیوانات جدا می‌کند، و به آن رونق و حرکت و تکامل می‌بخشد،روح تعاون و همکاری دسته جمعی است، و این در صورتی امکان پذیر است که اعتماد و خوشبینی بر مردم حاکم باشد، در حالی که سوء ظن پایه‌های این اعتماد را در هم می‌کوبد،پیوندهای تعاون را از بین می‌برد و روح اجتماعی را تضعیف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سوء ظن که مساله تجسس و غیبت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بدبین از همه چیز می‌ترسند،و از همه کس وحشت دارند، و نگرانی جانکاهی دائما بر روح آنها مستولی است،نه می‌توانند یار و مونسی غمخوار پیدا کنند،و نه شریک و همکاری برای فعالیتهای اجتماعی،و نه یار و یاوری برای روز درماندگی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نیز لازم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گمانهای بی دلیل است بنا بر این در مواردی که گمان متکی به دلیل یعنی ظن معتبر باشد از این حکم مستثنی است مانند گمانی که از شهادت دو نفر عادل حاصل می‌شود</w:t>
      </w:r>
      <w:r>
        <w:rPr>
          <w:rFonts w:eastAsia="IRNazanin" w:cs="IRNazanin"/>
          <w:color w:val="111111"/>
          <w:sz w:val="28"/>
          <w:szCs w:val="28"/>
          <w:rtl w:val="true"/>
          <w:lang w:bidi="fa-IR"/>
        </w:rPr>
        <w:t>.</w:t>
      </w:r>
    </w:p>
    <w:p>
      <w:pPr>
        <w:pStyle w:val="Heading5"/>
        <w:numPr>
          <w:ilvl w:val="4"/>
          <w:numId w:val="1"/>
        </w:numPr>
        <w:rPr/>
      </w:pPr>
      <w:bookmarkStart w:id="304" w:name="__RefHeading___Toc3878143_1067777946"/>
      <w:bookmarkStart w:id="305" w:name="_Toc123"/>
      <w:bookmarkEnd w:id="304"/>
      <w:r>
        <w:rPr/>
        <w:t>2</w:t>
      </w:r>
      <w:r>
        <w:rPr>
          <w:rtl w:val="true"/>
        </w:rPr>
        <w:t>-</w:t>
      </w:r>
      <w:r>
        <w:rPr>
          <w:rtl w:val="true"/>
        </w:rPr>
        <w:t>تجسس نکنید</w:t>
      </w:r>
      <w:r>
        <w:rPr>
          <w:rtl w:val="true"/>
        </w:rPr>
        <w:t>!</w:t>
      </w:r>
      <w:bookmarkEnd w:id="30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دیدیم قرآن با صراحت تمام تجسس را در آیه فوق منع نموده،و از آنجا که هیچگونه قید و شرطی برای آن قائل نشده نشان می‌دهد که جستجوگری در کار دیگران و تلاش برای افشای اسرار آنها گناه است،ولی البته قرائنی که در داخل و خارج آیه است نشان می‌دهد که این حکم مربوط به زندگی شخصی و خصوصی افراد است،و در زندگی اجتماعی تا آنجا که تاثیری در سرنوشت جامعه نداشته باشد نیز این حکم صادق است</w:t>
      </w:r>
      <w:r>
        <w:rPr>
          <w:rFonts w:eastAsia="IRNazanin" w:cs="IRNazanin"/>
          <w:color w:val="111111"/>
          <w:sz w:val="28"/>
          <w:szCs w:val="28"/>
          <w:rtl w:val="true"/>
          <w:lang w:bidi="fa-IR"/>
        </w:rPr>
        <w:t>.</w:t>
      </w:r>
      <w:bookmarkStart w:id="306" w:name="pg10268_92382"/>
    </w:p>
    <w:p>
      <w:pPr>
        <w:pStyle w:val="BookText"/>
        <w:rPr/>
      </w:pPr>
      <w:bookmarkEnd w:id="306"/>
      <w:r>
        <w:rPr>
          <w:rFonts w:ascii="IRNazanin" w:hAnsi="IRNazanin" w:eastAsia="IRNazanin"/>
          <w:color w:val="111111"/>
          <w:sz w:val="28"/>
          <w:sz w:val="28"/>
          <w:szCs w:val="28"/>
          <w:rtl w:val="true"/>
          <w:lang w:bidi="fa-IR"/>
        </w:rPr>
        <w:t>اما روشن است آنجا که ارتباطی با سرنوشت دیگران و کیان جامعه پیدا می‌کند مساله شکل دیگری به خود می‌گیرد،لذا شخص پیغمبر ص مامورانی برای جمع آوری اطلاعات قرار داده بود که از آنها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می‌شود، تا آنچه را ارتباط با سرنوشت جامعه اسلامی در داخل و خارج داشت برای او گرد آوری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همین دلیل حکومت اسلامی می‌تواند ماموران اطلاعاتی داشته باشد،یا سازمان گسترده‌ای برای گرد آوری اطلاعات تاسیس کند،و آنجا که بیم توطئه بر ضد جامعه،و یا به خطر انداختن امنیت و حکومت اسلامی می‌رود به تجسس بر خیزند،و حتی در داخل زندگی خصوصی افراد جستجوگری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امر هرگز نباید بهانه‌ای برای شکستن حرمت این قانون اصیل اسلامی شود،و افرادی به بهانه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اخلال به 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اجازه دهند که به زندگی خصوصی مردم یورش برند،نامه‌های آنها را باز کنند، تلفنها را کنترل نمایند و وقت و بی وقت به خانه آنها هجوم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مرز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اطلاعات لازم برای حفظ امنیت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دقیق و ظریف است،و مسئولین اداره امور اجتماع باید دقیقا مراقب این مرز باشند،تا حرمت اسرار انسانها حفظ شود،و هم امنیت جامعه و حکومت اسلامی به خطر نیفتد</w:t>
      </w:r>
      <w:r>
        <w:rPr>
          <w:rFonts w:eastAsia="IRNazanin" w:cs="IRNazanin"/>
          <w:color w:val="111111"/>
          <w:sz w:val="28"/>
          <w:szCs w:val="28"/>
          <w:rtl w:val="true"/>
          <w:lang w:bidi="fa-IR"/>
        </w:rPr>
        <w:t>.</w:t>
      </w:r>
    </w:p>
    <w:p>
      <w:pPr>
        <w:pStyle w:val="Heading5"/>
        <w:numPr>
          <w:ilvl w:val="4"/>
          <w:numId w:val="1"/>
        </w:numPr>
        <w:rPr/>
      </w:pPr>
      <w:bookmarkStart w:id="307" w:name="__RefHeading___Toc3878145_1067777946"/>
      <w:bookmarkStart w:id="308" w:name="_Toc124"/>
      <w:bookmarkEnd w:id="307"/>
      <w:r>
        <w:rPr/>
        <w:t>3</w:t>
      </w:r>
      <w:r>
        <w:rPr>
          <w:rtl w:val="true"/>
        </w:rPr>
        <w:t>-</w:t>
      </w:r>
      <w:r>
        <w:rPr>
          <w:rtl w:val="true"/>
        </w:rPr>
        <w:t>غیبت از بزرگترین گناهان است</w:t>
      </w:r>
      <w:bookmarkEnd w:id="30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سرمایه بزرگ انسان در زندگی حیثیت و آبرو و شخصیت او است، و هر چیز آن را به خطر بیندازد مانند آن است که جان او را به خطر انداخته باشد،بلکه گاه ترور شخصیت از ترور شخص مهمتر محسوب می‌شود،و اینجا</w:t>
      </w:r>
    </w:p>
    <w:p>
      <w:pPr>
        <w:pStyle w:val="BookText"/>
        <w:rPr/>
      </w:pPr>
      <w:r>
        <w:rPr>
          <w:rFonts w:ascii="IRNazanin" w:hAnsi="IRNazanin" w:eastAsia="IRNazanin"/>
          <w:color w:val="111111"/>
          <w:sz w:val="28"/>
          <w:sz w:val="28"/>
          <w:szCs w:val="28"/>
          <w:rtl w:val="true"/>
          <w:lang w:bidi="fa-IR"/>
        </w:rPr>
        <w:t>است که گاه گناه آن از قتل نفس نیز سنگین‌تر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فلسفه‌های تحریم غیبت این است که این سرمایه بزرگ بر باد نرود،و حرمت اشخاص در هم نشکند،و حیثیت آنها را لکه‌دار نسازد،و این مطلبی است که اسلام آن را با اهمیت بسیار تلقی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می‌آفریند،پیوندهای اجتماعی را سست می‌کند، سرمایه اعتماد را از بین می‌برد،و پایه‌های تعاون و همکاری را متزلزل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اسلام برای مساله وحدت و یکپارچگی جامعه اسلامی و انسجام و استحکام آن اهمیت فوق العاده‌ای قائل شده است،هر چیز این وحدت را تحکیم کند مورد علاقه اسلام است،و هر چیز آن را تضعیف نماید منفور است،و غیبت یکی از عوامل مهم تضعیف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 کینه و عداوت را در دلها می‌پاشد،و گاه سرچشمه نزاعهای خونین و قتل و کشتار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اگر در اسلام غیبت به عنوان یکی از بزرگترین گناهان کبیره شمرده شده به خاطر آثار سوء فردی و اجتماعی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تعبیراتی بسیار تکان دهنده در این زمینه دیده می‌شود، که نمونه‌ای از آن را ذیلا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گرامی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الدرهم یصیبه الرجل من الربا اعظم عند اللّٰه فی الخطیئة من ست و ثلاثین زنیة،یزنیها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اربی الربا عرض الرجل المسلم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درهمی که انسان از ربا به دست می‌آورد گناهش نزد خدا از سی و شش زنا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ربا بالاتر آبروی مسلمان است</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مقایسه به خاطر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اندازه قبیح و زشت است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دارد،ولی رباخواری،و از آن بدتر ریختن آبروی مردم از طریق غیبت،یا غیر آن،جنبه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ص با صدای بلند خطبه خواند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من آمن بلسانه و لم یؤمن بقلبه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تغتابوا المسلمین،و لا تتبعوا عوراتهم،فانه من تتبع عورة اخیه تتبع اللّٰه عورته، و من تتبع اللّٰه عورته یفضحه فی جوف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گروهی که به زبان ایمان آورده‌اید و نه با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مسلمانان نکنید،و از عیوب پنهانی آنها جستجو ننمائید،زیرا کسی که در امور پنهانی برادر دینی خود جستجو کند خداوند اسرار او را فاش می‌سازد،و در دل خانه‌اش رسوایش می‌کند</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آمده است که خداوند به موسی وحی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تائبا من  الغیبة فهو آخر من یدخل الجنة،و من مات مصرا علیها فهو اول من یدخل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بمیرد در حالی که از غیبت توبه کرده باشد آخرین کسی است که وارد بهشت می‌شود و کسی که بمیرد در حالی که اصرار بر آن داشته باشد اولین کسی است که وارد دوزخ می‌گردد</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حدیثی از پیغمبر گرامی اسلام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الغیبة اسرع فی دین الرجل المسلم من الأکلة فی جوفه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غیبت در دین مسلمان از خوره در جسم او سریعتر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تشبیه نشان می‌دهد که غیبت همانند خوره که گوشت تن را می‌خورد</w:t>
      </w:r>
    </w:p>
    <w:p>
      <w:pPr>
        <w:pStyle w:val="BookText"/>
        <w:rPr/>
      </w:pPr>
      <w:r>
        <w:rPr>
          <w:rFonts w:ascii="IRNazanin" w:hAnsi="IRNazanin" w:eastAsia="IRNazanin"/>
          <w:color w:val="111111"/>
          <w:sz w:val="28"/>
          <w:sz w:val="28"/>
          <w:szCs w:val="28"/>
          <w:rtl w:val="true"/>
          <w:lang w:bidi="fa-IR"/>
        </w:rPr>
        <w:t xml:space="preserve">و متلاشی می‌کند به سرعت ایمان انسان را بر باد می‌دهد،و با توجه به اینکه انگیزه‌های غیبت اموری همچون حسد،تکبر،بخل،کینه‌توزی،انحصار طلبی و مانند این صفات زشت و نکوهیده است روشن می‌شود که چرا غیبت و از بین بردن آبرو و احترام مسلمانان از این طریق این چنین ایمان انسان را بر باد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این زمینه در منابع اسلامی بسیار زیاد است که با ذکر حدیث دیگری این بحث را پایان می‌دهیم امام صادق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روی علی مؤمن روایة یرید بها شینه،و هدم مروته،لیسقط من اعین الناس، اخرجه اللّٰه من ولایته الی ولایة الشیطان،فلا یقبله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منظور عیبجویی و آبروریزی مؤمنی سخنی نقل کند تا او را از نظر مردم بیندازد،خداوند او را از ولایت خودش بیرون کرده،به سوی ولایت شیطان می‌فرستد،و اما شیطان هم او را نمی‌پذیرد</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تاکیدات و عبارات تکان دهنده به خاطر اهمیت فوق العاده‌ای است که اسلام برای حفظ آبرو،و حیثیت اجتماعی مؤمنان قائل است،و نیز به خاطر تاثیر مخربی است که غیبت در وحدت جامعه،و اعتماد متقابل و پیوند دلها دارد، و از آن بدتر اینکه غیبت عاملی است برای دامن زدن به آتش کینه و عداوت و دشمنی و نفاق و اشاعه فحشاء در سطح اجتماع،چرا که وقتی عیوب پنهانی مردم از طریق غیبت آشکار شود اهمیت و عظمت گناه از میان می‌رود و آلودگی به آن آسان می‌شود</w:t>
      </w:r>
      <w:r>
        <w:rPr>
          <w:rFonts w:eastAsia="IRNazanin" w:cs="IRNazanin"/>
          <w:color w:val="111111"/>
          <w:sz w:val="28"/>
          <w:szCs w:val="28"/>
          <w:rtl w:val="true"/>
          <w:lang w:bidi="fa-IR"/>
        </w:rPr>
        <w:t>.</w:t>
      </w:r>
      <w:bookmarkStart w:id="309" w:name="pg10268_92386"/>
    </w:p>
    <w:p>
      <w:pPr>
        <w:pStyle w:val="Heading5"/>
        <w:numPr>
          <w:ilvl w:val="4"/>
          <w:numId w:val="1"/>
        </w:numPr>
        <w:rPr/>
      </w:pPr>
      <w:bookmarkStart w:id="310" w:name="__RefHeading___Toc3878147_1067777946"/>
      <w:bookmarkStart w:id="311" w:name="_Toc125"/>
      <w:bookmarkEnd w:id="309"/>
      <w:bookmarkEnd w:id="310"/>
      <w:r>
        <w:rPr/>
        <w:t>4</w:t>
      </w:r>
      <w:r>
        <w:rPr>
          <w:rtl w:val="true"/>
        </w:rPr>
        <w:t>-</w:t>
      </w:r>
      <w:r>
        <w:rPr>
          <w:rtl w:val="true"/>
        </w:rPr>
        <w:t>مفهوم غیبت</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اسمش پیدا است این است که در غیاب کسی سخنی گویند،منتهی سخنی که عیبی از عیوب او را فاش سازد،خواه این عیب جسمانی باشد،یا اخلاقی،در اعمال او باشد یا در سخنش،و حتی در اموری که مربوط به او است مانند لباس،خانه،همسر و فرزندان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کسی صفات ظاهر و آشکار دیگری را بیان کند غیبت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قصد مذمت و عیبجویی داشته باشد که در این صورت حرام است، مثل اینکه در مقام مذمت بگوید آن مرد نابینا،یا کوتاه قد،یا سیاهرنگ یا کوسه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ذکر عیوب پنهانی به هر قصد و نیتی که باشد غیبت و حرام است،و ذکر عیوب آشکار اگر به قصد مذمت باشد آن نیز حرام است،خواه آن را در مفهوم غیبت وارد بدانیم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در صورتی است که این صفات واقعا در طرف باشد،اما اگر صفتی اصلا وجود نداشته باشد داخل 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که گناه آن به مراتب شدیدتر و سنگین‌تر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الغیبة ان تقول فی اخیک ما ستره اللّٰه علیه،و اما الامر الظاهر فیه،مثل الحدة و العجلة،فلا، و البهتان ان تقول ما لیس فیه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آن است که در باره برادر مسلمانت چیزی را بگویی که خداوند پنهان داشته،و اما چیزی که ظاهر است مانند تندخویی و عجله داخل در غیبت نیست،اما بهتان این است که چیزی را بگویی که در او وجود ندارد</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bookmarkStart w:id="312" w:name="pg10268_92387"/>
    </w:p>
    <w:p>
      <w:pPr>
        <w:pStyle w:val="BookText"/>
        <w:rPr/>
      </w:pPr>
      <w:bookmarkEnd w:id="312"/>
      <w:r>
        <w:rPr>
          <w:rFonts w:ascii="IRNazanin" w:hAnsi="IRNazanin" w:eastAsia="IRNazanin"/>
          <w:color w:val="111111"/>
          <w:sz w:val="28"/>
          <w:sz w:val="28"/>
          <w:szCs w:val="28"/>
          <w:rtl w:val="true"/>
          <w:lang w:bidi="fa-IR"/>
        </w:rPr>
        <w:t>و از اینجا روشن می‌شود عذرهای عوامانه‌ای که بعضی برای غیبت می‌آورند مسموع نیست،مثلا گاهی غیبت کننده می‌گوید این غیبت نیست،بلکه صفت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اگر صفتش نباشد تهمت است نه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سخنی است که در حضور او نیز می‌گویم، در حالی که گفتن آن پیش روی طرف نه تنها از گناه غیبت نمی‌کاهد بلکه به خاطر ایذاء،گناه سنگین‌تری را به بار می‌آورد</w:t>
      </w:r>
      <w:r>
        <w:rPr>
          <w:rFonts w:eastAsia="IRNazanin" w:cs="IRNazanin"/>
          <w:color w:val="111111"/>
          <w:sz w:val="28"/>
          <w:szCs w:val="28"/>
          <w:rtl w:val="true"/>
          <w:lang w:bidi="fa-IR"/>
        </w:rPr>
        <w:t>.</w:t>
      </w:r>
    </w:p>
    <w:p>
      <w:pPr>
        <w:pStyle w:val="Heading5"/>
        <w:numPr>
          <w:ilvl w:val="4"/>
          <w:numId w:val="1"/>
        </w:numPr>
        <w:rPr/>
      </w:pPr>
      <w:bookmarkStart w:id="313" w:name="__RefHeading___Toc3878149_1067777946"/>
      <w:bookmarkStart w:id="314" w:name="_Toc126"/>
      <w:bookmarkEnd w:id="313"/>
      <w:r>
        <w:rPr/>
        <w:t>5</w:t>
      </w:r>
      <w:r>
        <w:rPr>
          <w:rtl w:val="true"/>
        </w:rPr>
        <w:t>-</w:t>
      </w:r>
      <w:r>
        <w:rPr>
          <w:rtl w:val="true"/>
        </w:rPr>
        <w:t>علاج غیبت و توبه آن</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بسیاری از صفات ذمیمه تدریجا به صورت یک بیماری روانی در می‌آید،به گونه‌ای که غیبت کننده از کار خود لذت می‌برد،و از این که پیوسته آبروی این و آن را بریزد احساس رضا و خشنودی می‌کند،و این یکی از مراحل بسیار خطرناک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غیبت کننده باید قبل از هر چیز به درمان انگیزه‌های درونی غیبت که در اعماق روح او است و به این گناه دامن می‌زند بپردازد، انگیزه‌هایی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کینه‌توزی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طریق خودسازی،و تفکر در عواقب سوء این صفات زشت و نتائج شومی که ببار می‌آورد،و همچنین از طریق ریاضت نفس این آلودگیها را از جان و دل بشوید،تا بتواند زبان را از آلودگی به غیبت باز 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مقام توبه بر آید،و از آنجا که غیبت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اگر دسترسی به صاحب غیبت دارد و مشکل تازه‌ای ایجاد نمی‌کند،از او عذر خواهی کند،هر چند بصورت سر بسته باشد،مثلا بگوید من گاهی بر اثر نادانی</w:t>
      </w:r>
      <w:bookmarkStart w:id="315" w:name="pg10268_92388"/>
    </w:p>
    <w:p>
      <w:pPr>
        <w:pStyle w:val="BookText"/>
        <w:rPr/>
      </w:pPr>
      <w:bookmarkEnd w:id="315"/>
      <w:r>
        <w:rPr>
          <w:rFonts w:ascii="IRNazanin" w:hAnsi="IRNazanin" w:eastAsia="IRNazanin"/>
          <w:color w:val="111111"/>
          <w:sz w:val="28"/>
          <w:sz w:val="28"/>
          <w:szCs w:val="28"/>
          <w:rtl w:val="true"/>
          <w:lang w:bidi="fa-IR"/>
        </w:rPr>
        <w:t>و بیخبری از شما غیبت کرده‌ام مرا ببخش،و شرح بیشتری ندهد،مبادا عامل فساد تازه‌ای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دسترسی به طرف ندارد یا او را نمی‌شناسد،یا از دنیا رفته است، برای او استغفار کند،و عمل نیک انجام دهد،شاید به برکت آن خداوند متعال وی را ببخشد و طرف مقابل را راضی سازد</w:t>
      </w:r>
      <w:r>
        <w:rPr>
          <w:rFonts w:eastAsia="IRNazanin" w:cs="IRNazanin"/>
          <w:color w:val="111111"/>
          <w:sz w:val="28"/>
          <w:szCs w:val="28"/>
          <w:rtl w:val="true"/>
          <w:lang w:bidi="fa-IR"/>
        </w:rPr>
        <w:t>.</w:t>
      </w:r>
    </w:p>
    <w:p>
      <w:pPr>
        <w:pStyle w:val="Heading5"/>
        <w:numPr>
          <w:ilvl w:val="4"/>
          <w:numId w:val="1"/>
        </w:numPr>
        <w:rPr/>
      </w:pPr>
      <w:bookmarkStart w:id="316" w:name="__RefHeading___Toc3878151_1067777946"/>
      <w:bookmarkStart w:id="317" w:name="_Toc127"/>
      <w:bookmarkEnd w:id="316"/>
      <w:r>
        <w:rPr/>
        <w:t>6</w:t>
      </w:r>
      <w:r>
        <w:rPr>
          <w:rtl w:val="true"/>
        </w:rPr>
        <w:t>-</w:t>
      </w:r>
      <w:r>
        <w:rPr>
          <w:rtl w:val="true"/>
        </w:rPr>
        <w:t>موارد استثناء</w:t>
      </w:r>
      <w:bookmarkEnd w:id="317"/>
    </w:p>
    <w:p>
      <w:pPr>
        <w:pStyle w:val="BookText"/>
        <w:rPr/>
      </w:pPr>
      <w:r>
        <w:rPr>
          <w:rFonts w:ascii="IRNazanin" w:hAnsi="IRNazanin" w:eastAsia="IRNazanin"/>
          <w:color w:val="111111"/>
          <w:sz w:val="28"/>
          <w:sz w:val="28"/>
          <w:szCs w:val="28"/>
          <w:rtl w:val="true"/>
          <w:lang w:bidi="fa-IR"/>
        </w:rPr>
        <w:t>آخرین سخن در باره غیبت اینکه قانون غیبت مانند هر قانون دیگر استثناهایی دارد،از جمله این که گاه در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انتخاب همسر،یا شریک در کسب و کار و مانند آن کسی سؤالی از انسان می‌کند،امانت در  مشورت که یک قانون مسلم اسلامی است ایجاب می‌کند اگر عیوبی از طرف سراغ دارد بگوید،مبادا مسلمانی در دام بیفتد،و چنین غیبتی که با چنین نیت انجام می‌گیرد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موارد دیگری که اهداف مهمی مانند هدف مشورت در کار باشد،یا برای احقاق حق و تظلم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کسی که آشکارا گناه می‌کند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متجاهر به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موضوع غیبت خارج است،و اگر گناه او را پشت سر او بازگو کنند ایرادی ندارد،ولی باید توجه داشت این حکم مخصوص گناهی است که نسبت به آن متجاهر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نه تنها غیبت کردن حرام است،گوش به غیبت دادن،و در مجلس غیبت حضور یافتن آن نیز جزء محرمات است،بلکه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پاره‌ای از روایات بر مسلمانان واجب است که رد غیبت کنند،یعنی در برابر غیبت به دفاع برخیزند،و از برادر مسلمانی که حیثیتش به خطر افتاده دفاع کنند،و چه زیبا است جامعه‌ای که این اصول اخلاقی در آن دقیقا اجرا شود</w:t>
      </w:r>
      <w:r>
        <w:rPr>
          <w:rFonts w:eastAsia="IRNazanin" w:cs="IRNazanin"/>
          <w:color w:val="111111"/>
          <w:sz w:val="28"/>
          <w:szCs w:val="28"/>
          <w:rtl w:val="true"/>
          <w:lang w:bidi="fa-IR"/>
        </w:rPr>
        <w:t>.</w:t>
      </w:r>
      <w:bookmarkStart w:id="318" w:name="pg10268_92390"/>
    </w:p>
    <w:p>
      <w:pPr>
        <w:pStyle w:val="Heading3"/>
        <w:numPr>
          <w:ilvl w:val="2"/>
          <w:numId w:val="1"/>
        </w:numPr>
        <w:rPr/>
      </w:pPr>
      <w:bookmarkStart w:id="319" w:name="__RefHeading___Toc3878153_1067777946"/>
      <w:bookmarkStart w:id="320" w:name="_Toc128"/>
      <w:bookmarkEnd w:id="318"/>
      <w:bookmarkEnd w:id="319"/>
      <w:r>
        <w:rPr>
          <w:rtl w:val="true"/>
        </w:rPr>
        <w:t>[</w:t>
      </w:r>
      <w:r>
        <w:rPr>
          <w:rtl w:val="true"/>
        </w:rPr>
        <w:t xml:space="preserve">سوره الحجرات </w:t>
      </w:r>
      <w:r>
        <w:rPr>
          <w:rtl w:val="true"/>
        </w:rPr>
        <w:t>(</w:t>
      </w:r>
      <w:r>
        <w:rPr/>
        <w:t>49</w:t>
      </w:r>
      <w:r>
        <w:rPr>
          <w:rtl w:val="true"/>
        </w:rPr>
        <w:t xml:space="preserve">): </w:t>
      </w:r>
      <w:r>
        <w:rPr>
          <w:rtl w:val="true"/>
        </w:rPr>
        <w:t xml:space="preserve">آیه </w:t>
      </w:r>
      <w:r>
        <w:rPr/>
        <w:t>13</w:t>
      </w:r>
      <w:r>
        <w:rPr>
          <w:rtl w:val="true"/>
        </w:rPr>
        <w:t>]</w:t>
      </w:r>
      <w:bookmarkEnd w:id="320"/>
    </w:p>
    <w:p>
      <w:pPr>
        <w:pStyle w:val="Heading4"/>
        <w:numPr>
          <w:ilvl w:val="3"/>
          <w:numId w:val="1"/>
        </w:numPr>
        <w:rPr/>
      </w:pPr>
      <w:bookmarkStart w:id="321" w:name="__RefHeading___Toc3878155_1067777946"/>
      <w:bookmarkStart w:id="322" w:name="_Toc129"/>
      <w:bookmarkEnd w:id="321"/>
      <w:r>
        <w:rPr>
          <w:rtl w:val="true"/>
        </w:rPr>
        <w:t>اشاره</w:t>
      </w:r>
      <w:bookmarkEnd w:id="322"/>
    </w:p>
    <w:p>
      <w:pPr>
        <w:pStyle w:val="BookText"/>
        <w:rPr/>
      </w:pP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إِنَّ اَللّٰهَ عَلِیمٌ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3878157_1067777946"/>
      <w:bookmarkStart w:id="324" w:name="_Toc130"/>
      <w:bookmarkEnd w:id="323"/>
      <w:r>
        <w:rPr>
          <w:rtl w:val="true"/>
        </w:rPr>
        <w:t>ترجمه</w:t>
      </w:r>
      <w:r>
        <w:rPr>
          <w:rtl w:val="true"/>
        </w:rPr>
        <w:t>:</w:t>
      </w:r>
      <w:bookmarkEnd w:id="32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یک مرد و زن آفریدیم،و تیره‌ها و قبیله‌ها قرار دادیم،تا یکدیگر را بشناسید،ولی گرامی‌ترین شما نزد خداوند با تقواترین شماست، خداوند دانا و خبیر است</w:t>
      </w:r>
      <w:r>
        <w:rPr>
          <w:rFonts w:eastAsia="IRNazanin" w:cs="IRNazanin"/>
          <w:color w:val="111111"/>
          <w:sz w:val="28"/>
          <w:szCs w:val="28"/>
          <w:rtl w:val="true"/>
          <w:lang w:bidi="fa-IR"/>
        </w:rPr>
        <w:t>.</w:t>
      </w:r>
    </w:p>
    <w:p>
      <w:pPr>
        <w:pStyle w:val="Heading4"/>
        <w:numPr>
          <w:ilvl w:val="3"/>
          <w:numId w:val="1"/>
        </w:numPr>
        <w:rPr/>
      </w:pPr>
      <w:bookmarkStart w:id="325" w:name="__RefHeading___Toc3878159_1067777946"/>
      <w:bookmarkStart w:id="326" w:name="_Toc131"/>
      <w:bookmarkEnd w:id="325"/>
      <w:r>
        <w:rPr>
          <w:rtl w:val="true"/>
        </w:rPr>
        <w:t>تفسیر</w:t>
      </w:r>
      <w:r>
        <w:rPr>
          <w:rtl w:val="true"/>
        </w:rPr>
        <w:t>:</w:t>
      </w:r>
      <w:bookmarkEnd w:id="326"/>
    </w:p>
    <w:p>
      <w:pPr>
        <w:pStyle w:val="BookText"/>
        <w:rPr/>
      </w:pPr>
      <w:r>
        <w:rPr>
          <w:rFonts w:ascii="IRNazanin" w:hAnsi="IRNazanin" w:eastAsia="IRNazanin"/>
          <w:color w:val="111111"/>
          <w:sz w:val="28"/>
          <w:sz w:val="28"/>
          <w:szCs w:val="28"/>
          <w:rtl w:val="true"/>
          <w:lang w:bidi="fa-IR"/>
        </w:rPr>
        <w:t>تقوی بزرگترین ارزش انسانی</w:t>
      </w:r>
    </w:p>
    <w:p>
      <w:pPr>
        <w:pStyle w:val="BookText"/>
        <w:rPr/>
      </w:pPr>
      <w:r>
        <w:rPr>
          <w:rFonts w:ascii="IRNazanin" w:hAnsi="IRNazanin" w:eastAsia="IRNazanin"/>
          <w:color w:val="111111"/>
          <w:sz w:val="28"/>
          <w:sz w:val="28"/>
          <w:szCs w:val="28"/>
          <w:rtl w:val="true"/>
          <w:lang w:bidi="fa-IR"/>
        </w:rPr>
        <w:t>در آیات گذشته روی سخن به مؤمنان بود،و خطاب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ضمن آیات متعددی را که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خطر روبرو می‌سازد بازگو کرد و از آن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آیه مورد بحث مخاطب کل جامعه انسانی است و مهمترین اصلی را که ضامن نظم و ثبات است بیان می‌کند،و میزان واقعی ارزشهای انسانی را در برابر ارزشهای کاذب و دروغین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یک مرد و زنی آفریدیم،و شما را تیره‌ها و قبیله‌ها قرار دادیم تا یکدیگر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إِنّٰا خَلَقْنٰاکُمْ مِنْ ذَکَرٍ وَ أُنْثیٰ وَ جَعَلْنٰاکُمْ شُعُوباً وَ قَبٰائِلَ لِتَعٰارَفُوا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آفرینش مردم از یک مرد و زن همان بازگشت نسب انسانها</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است،بنا بر این چون همه از ریشه واحدی هستند معنی ندارد که از نظر نسب و قبیله بر  یکدیگر افتخار کنند،و اگر خداوند برای هر قبیله و طائفه‌ای ویژگیهایی آفریده برای حفظ نظم زندگی اجتماعی مردم است،چرا که این تفاوتها سبب شناسایی است،و بدون شناسایی افراد،نظم در جامعه انسانی حکمفرما نمی‌شود،چرا که هر گاه همه یکسان و شبیه یکدیگر و همانند بودند،هرج و مرج عظیمی سراسر جامعه انسانی را فرا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عظیمی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تفاوتی است؟مفسران احتمالات مختلفی داده‌اند؟ جمعی گفته‌اند دایره شعوب گسترده‌تر از دایره قبائل است،همانطور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طوائف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طوائف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نظر انتساب انسان به مناطق جغرافیایی،و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ناظر به انتساب او به نژاد و خون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اول از همه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مجید بعد از آنکه بزرگترین مایه مباهات و مفاخره عصر جاهلی یعنی نسب و قبیله را از کار می‌اندازد،به سراغ معیار واقعی ارزشی رفته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گرامی‌ترین شما نزد خداوند با تقواترین شما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أَکْرَمَکُمْ عِنْدَ اللّٰهِ أَتْقٰاکُمْ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قلم سرخ بر تمام امتیازات ظاهری و مادی کشیده،و اصالت و واقعیت را به مساله تقوا و پرهیزکاری و خدا ترسی می‌دهد،و می‌گوید برای تقرب به خدا و نزدیکی به ساحت مقدس او هیچ امتیازی جز تقوا مؤثر نیست</w:t>
      </w:r>
      <w:r>
        <w:rPr>
          <w:rFonts w:eastAsia="IRNazanin" w:cs="IRNazanin"/>
          <w:color w:val="111111"/>
          <w:sz w:val="28"/>
          <w:szCs w:val="28"/>
          <w:rtl w:val="true"/>
          <w:lang w:bidi="fa-IR"/>
        </w:rPr>
        <w:t>.</w:t>
      </w:r>
      <w:bookmarkStart w:id="327" w:name="pg10268_92392"/>
    </w:p>
    <w:p>
      <w:pPr>
        <w:pStyle w:val="BookText"/>
        <w:rPr/>
      </w:pPr>
      <w:bookmarkEnd w:id="327"/>
      <w:r>
        <w:rPr>
          <w:rFonts w:ascii="IRNazanin" w:hAnsi="IRNazanin" w:eastAsia="IRNazanin"/>
          <w:color w:val="111111"/>
          <w:sz w:val="28"/>
          <w:sz w:val="28"/>
          <w:szCs w:val="28"/>
          <w:rtl w:val="true"/>
          <w:lang w:bidi="fa-IR"/>
        </w:rPr>
        <w:t>و از آنجا که تقوا یک صفت روحانی و باطنی است که قبل از هر چیز باید در قلب و جان انسان مستقر شود،و ممکن است مدعیان بسیار داشته باشد و متصفان کم، در آخر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دانا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عَلِیمٌ خَبِیرٌ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پرهیزگاران را به خوبی می‌شناسد،و از درجه تقوا و خلوص نیت و پاکی و صفای آنها آگاه است،آنها را بر طبق علم خود گرامی می‌دارد و پاداش می‌دهد مدعیان دروغین را نیز می‌شناسد و کیفر می‌دهد</w:t>
      </w:r>
      <w:r>
        <w:rPr>
          <w:rFonts w:eastAsia="IRNazanin" w:cs="IRNazanin"/>
          <w:color w:val="111111"/>
          <w:sz w:val="28"/>
          <w:szCs w:val="28"/>
          <w:rtl w:val="true"/>
          <w:lang w:bidi="fa-IR"/>
        </w:rPr>
        <w:t>.</w:t>
      </w:r>
    </w:p>
    <w:p>
      <w:pPr>
        <w:pStyle w:val="Heading4"/>
        <w:numPr>
          <w:ilvl w:val="3"/>
          <w:numId w:val="1"/>
        </w:numPr>
        <w:rPr/>
      </w:pPr>
      <w:bookmarkStart w:id="328" w:name="__RefHeading___Toc3878161_1067777946"/>
      <w:bookmarkStart w:id="329" w:name="_Toc132"/>
      <w:bookmarkEnd w:id="328"/>
      <w:r>
        <w:rPr>
          <w:rtl w:val="true"/>
        </w:rPr>
        <w:t>نکته</w:t>
      </w:r>
      <w:r>
        <w:rPr>
          <w:rtl w:val="true"/>
        </w:rPr>
        <w:t>:</w:t>
      </w:r>
      <w:bookmarkEnd w:id="329"/>
    </w:p>
    <w:p>
      <w:pPr>
        <w:pStyle w:val="Heading5"/>
        <w:numPr>
          <w:ilvl w:val="4"/>
          <w:numId w:val="1"/>
        </w:numPr>
        <w:rPr/>
      </w:pPr>
      <w:bookmarkStart w:id="330" w:name="__RefHeading___Toc3878163_1067777946"/>
      <w:bookmarkStart w:id="331" w:name="_Toc133"/>
      <w:bookmarkEnd w:id="330"/>
      <w:r>
        <w:rPr>
          <w:rtl w:val="true"/>
        </w:rPr>
        <w:t>اشاره</w:t>
      </w:r>
      <w:bookmarkEnd w:id="331"/>
    </w:p>
    <w:p>
      <w:pPr>
        <w:pStyle w:val="Heading5"/>
        <w:numPr>
          <w:ilvl w:val="4"/>
          <w:numId w:val="1"/>
        </w:numPr>
        <w:rPr/>
      </w:pPr>
      <w:bookmarkStart w:id="332" w:name="__RefHeading___Toc3878165_1067777946"/>
      <w:bookmarkStart w:id="333" w:name="_Toc134"/>
      <w:bookmarkEnd w:id="332"/>
      <w:r>
        <w:rPr/>
        <w:t>1</w:t>
      </w:r>
      <w:r>
        <w:rPr>
          <w:rtl w:val="true"/>
        </w:rPr>
        <w:t>-</w:t>
      </w:r>
      <w:r>
        <w:rPr>
          <w:rtl w:val="true"/>
        </w:rPr>
        <w:t>ارزشهای راستین و ارزشهای کاذب</w:t>
      </w:r>
      <w:bookmarkEnd w:id="333"/>
    </w:p>
    <w:p>
      <w:pPr>
        <w:pStyle w:val="BookText"/>
        <w:rPr/>
      </w:pPr>
      <w:r>
        <w:rPr>
          <w:rFonts w:ascii="IRNazanin" w:hAnsi="IRNazanin" w:eastAsia="IRNazanin"/>
          <w:color w:val="111111"/>
          <w:sz w:val="28"/>
          <w:sz w:val="28"/>
          <w:szCs w:val="28"/>
          <w:rtl w:val="true"/>
          <w:lang w:bidi="fa-IR"/>
        </w:rPr>
        <w:t>بدون شک هر انسانی فطرتا خواهان این است که موجود با ارزش و پر افتخاری باشد،و به همین دلیل با تمام وجودش برای کسب ارزشها تلاش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شناخت معیار ارزش با تفاوت فرهنگها کاملا متفاوت است،و گاه ارزشهای کاذب جای ارزشهای راستین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ارزش واقعی خویش را در انتساب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معروف و معتبری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می‌دانند،و لذا برای تجلیل مقام قبیله و طائفه خود دائما دست و پا می‌کنند، تا از طریق بزرگ کردن آن خود را به وسیله انتساب به آن بزرگ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میان اقوام جاهلی افتخار به انساب و قبائل رایجترین افتخار موهوم بود،تا آنجا که هر قبیله‌ای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نژادی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والاتر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می‌شمرد،که متاسفانه هنوز رسوبات و بقایای آن در اعماق روح بسیاری از افراد و اقوام وجود 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دیگری مساله مال و ثروت و داشتن کاخ و قصر و خدم و حشم و امثال این امور را نشانه ارزش می‌دانند،و دائما برای آن تلاش می‌کنند،در حالی</w:t>
      </w:r>
    </w:p>
    <w:p>
      <w:pPr>
        <w:pStyle w:val="BookText"/>
        <w:rPr/>
      </w:pPr>
      <w:r>
        <w:rPr>
          <w:rFonts w:ascii="IRNazanin" w:hAnsi="IRNazanin" w:eastAsia="IRNazanin"/>
          <w:color w:val="111111"/>
          <w:sz w:val="28"/>
          <w:sz w:val="28"/>
          <w:szCs w:val="28"/>
          <w:rtl w:val="true"/>
          <w:lang w:bidi="fa-IR"/>
        </w:rPr>
        <w:t>که جمع دیگری مقامات بلند اجتماعی و سیاسی را معیار شخصیت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ترتیب هر گروهی در مسیری گام برمی‌دارند و به ارزشی دل می‌بندند  و آن را معیار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این امور همه اموری است متزلزل و برون ذاتی و مادی و زودگذر یک آئین آسمانی همچون اسلام هرگز نمی‌تواند با آن موافقت کند، لذا خط بطلان روی همه آنها کشیده،و ارزش واقعی انسان را در صفات ذاتی او مخصوصا تقوا و پرهیزکاری و تعهد و پاکی او می‌شمرد حتی برای موضوعات مهمی،همچون علم و دانش،اگر در مسیر ایمان و تقوا و ارزشهای اخلاقی، قرار نگیرد اهمیت قائل نیست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عجیب است که قرآن در محیطی ظهور کرد که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ارزشها مهمتر محسوب می‌شد،اما این بت ساختگی در هم شکست،و انسان را از اسارت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ساخت،و او را برای یافتن خویش به درون جانش و صفات والایش رهبری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شان نزولهایی که برای این آیه ذکر شده نکاتی دیده می‌شود که از عمق این دستور اسلامی حکایت می‌کند،از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فتح مکه پیغمبر اکرم ص دستور داد اذان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پشت بام کعبه رفت،و اذان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آزاد شدگان بود گفت شکر می‌کنم خدا را که پدرم از دنیا رفت و چنین روزی را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رسول اللّٰه ص غیر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کلاغ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پیدا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نازل شد و معیار ارزش واقعی را بیان کرد</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هنگامی نازل شد که پیامبر ص دستور داده بود دختری به 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به بردگان آزاد شده،یا به غیر عرب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تعجب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 آیا می‌فرمائید دخترانمان را به  موالی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نازل شد و بر این افکار خرافی خط بطلان کشید</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ص در مکه برای مردم خطبه خواند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الناس ان اللّٰه قد اذهب عنکم عیبة الجاهلیة، و تعاظمها بابائها،فالناس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بر تقی کریم علی اللّٰه،و فاجر شقی هین علی اللّٰه،و الناس بنو آدم،و خلق اللّٰه آدم من تراب،قال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إِنَّ اللّٰهَ عَلِیمٌ خَبِیرٌ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شما ننگ جاهلیت و تفاخر به پدران و نیاکان را زدود،مردم دو گروه بیش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 و با تقوا و ارزشمند نزد خدا، و یا بدکار و شقاوتمند و پست در پیشگاه حق،همه مردم فرزند آدمند،و خداوند آدم را از خاک آفریده،چنان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یک مرد و زن آفریدیم،و شما را تیره‌ها و قبیله‌ها قرار دادیم تا شناخته شوید،از همه گرامیتر نزد خداوند کسی است که از همه پرهیزگارتر باشد،خداوند دانا و آگاه است</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آمده که پیامبر ص در اثناء ایام 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p>
    <w:p>
      <w:pPr>
        <w:pStyle w:val="BookText"/>
        <w:rPr/>
      </w:pPr>
      <w:r>
        <w:rPr>
          <w:rFonts w:ascii="IRNazanin" w:hAnsi="IRNazanin" w:eastAsia="IRNazanin"/>
          <w:color w:val="111111"/>
          <w:sz w:val="28"/>
          <w:sz w:val="28"/>
          <w:szCs w:val="28"/>
          <w:rtl w:val="true"/>
          <w:lang w:bidi="fa-IR"/>
        </w:rPr>
        <w:t>بر شتری سوار بود رو به سوی مردم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ربکم واحد و ان اباکم واحد،الا لا فضل لعربی علی عجمی،و لا لعجمی علی عربی،و لا لاسود علی احمر،و لا لاحمر علی اسود،الا بالتقوی الا هل بلغت؟قالوا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لیبلغ الشاهد الغائب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شما یکی است و پدرتان یکی،نه عرب بر عجم برتری دارد و نه عجم بر عرب،نه سیاهپوست بر گندمگون و نه گندمگون بر سیاهپوست مگر به تقوا،آیا من دستور الهی را ابلاغ کردم؟همه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حاضران به غائبان برسانند</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حدیث دیگری در جمله‌هایی کوتاه و پر معنی از آن حضرت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لا ینظر الی احسابکم،و لا الی انسابکم،و لا الی اجسامکم،و لا الی اموالکم،و لکن ینظر الی قلوبکم،فمن کان له قلب صالح تحنن اللّٰه علیه، و انما انتم بنو آدم و احبکم الیه اتقاکم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وضع خانوادگی و نسب شما نگاه نمی‌کند،و نه به اجسام شما، و نه به اموالتان،ولی نگاه به دلهای شما می‌کند،کسی که قلب صالحی دارد، خدا به او لطف و محبت می‌کند،شما همگی فرزندان آدمید،و محبوبترین شما نزد خدا با تقواترین شما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عجیب است که با این تعلیمات وسیع و غنی و پربار هنوز در میان مسلمانان کسانی روی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می‌کنند، و حتی وحدت آن را بر اخوت اسلامی،و وحدت دینی مقدم می‌شمرند،و عصبیت جاهلیت را بار دیگر زنده کرده‌اند، و با اینکه از این رهگذر ضربه‌های سختی</w:t>
      </w:r>
    </w:p>
    <w:p>
      <w:pPr>
        <w:pStyle w:val="BookText"/>
        <w:rPr/>
      </w:pPr>
      <w:r>
        <w:rPr>
          <w:rFonts w:ascii="IRNazanin" w:hAnsi="IRNazanin" w:eastAsia="IRNazanin"/>
          <w:color w:val="111111"/>
          <w:sz w:val="28"/>
          <w:sz w:val="28"/>
          <w:szCs w:val="28"/>
          <w:rtl w:val="true"/>
          <w:lang w:bidi="fa-IR"/>
        </w:rPr>
        <w:t>بر آنان وارد شده گویی نمی‌خواهند بیدار شوند،و به حکم اسلام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را از شر تعصبهای جاهلیت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شکل و صورت مبارزه کرده است،تا مسلمانان جهان را از هر نژاد و قوم و قبیله زیر پرچم واحدی جمع‌آوری کند، نه پرچم قومیت و نژاد،و نه پرچم غیر آن،چرا که اسلام هرگز این دیدگاههای تنگ و محدود را نمی‌پذیرد،و همه را موهوم و بی اساس می‌شمرد حتی در حدیثی آمده که پیامبر ص در مورد عصبیت جاهلیت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دعوها فانها منتنه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رها کنید که چیز متعفنی است</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چرا این تفکر متعفن هنوز مورد علاقه گروه زیادی است که خود را ظاهرا مسلمان می‌شمرند و دم از قرآن و اخوت اسلامی می‌زنند؟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است جامعه‌ای که بر اساس معیار ارزشی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أَکْرَمَکُمْ عِنْدَ اللّٰهِ أَتْقٰاکُمْ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شود،و ارزشهای کاذب نژاد و مال و ثروت و مناطق جغرافیایی و طبقه از آن بر چیده شود،آری تقوای الهی و احساس مسئولیت درونی و ایستادگی در برابر شهوات،و پایبند بودن به راستی و درستی و پاکی و حق و عدالت این تنها معیار ارزش انسان است و نه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آشفته بازار جوامع کنونی این ارزش اصیل به دست فراموشی سپرده شده،و ارزشهای دروغین جای آن را گرفته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ارزشی جاهلی که بر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 به آباء و اموال و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می‌زد یک مشت دزد و غارتگر پرورش می‌یافت،اما با دگرگون شدن این نظام و احیای اصل والای إِنَّ أَکْرَمَکُمْ عِنْدَ اللّٰهِ أَتْقٰاکُمْ محصول آن انسانهایی همچون سلمان و ابو ذر و عمار یاسر و مقداد بود</w:t>
      </w:r>
      <w:r>
        <w:rPr>
          <w:rFonts w:eastAsia="IRNazanin" w:cs="IRNazanin"/>
          <w:color w:val="111111"/>
          <w:sz w:val="28"/>
          <w:szCs w:val="28"/>
          <w:rtl w:val="true"/>
          <w:lang w:bidi="fa-IR"/>
        </w:rPr>
        <w:t>.</w:t>
      </w:r>
      <w:bookmarkStart w:id="334" w:name="pg10268_92397"/>
    </w:p>
    <w:p>
      <w:pPr>
        <w:pStyle w:val="BookText"/>
        <w:rPr/>
      </w:pPr>
      <w:bookmarkEnd w:id="334"/>
      <w:r>
        <w:rPr>
          <w:rFonts w:ascii="IRNazanin" w:hAnsi="IRNazanin" w:eastAsia="IRNazanin"/>
          <w:color w:val="111111"/>
          <w:sz w:val="28"/>
          <w:sz w:val="28"/>
          <w:szCs w:val="28"/>
          <w:rtl w:val="true"/>
          <w:lang w:bidi="fa-IR"/>
        </w:rPr>
        <w:t>و مهم در انقلاب جوامع انسانی انقلاب نظام ارزشی آن،و احیای این اصل اصیل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حدیثی از پیامبر گرامی اسلام ص پایان می‌دهیم آنجا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کلکم بنو آدم،و آدم خلق من تراب،و لینتهین قوم یفخرون بآبائهم او لیکونن اهون علی اللّٰه من الجعلان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فرزندان آدمید،و آدم از خاک آفریده شده،از تفاخر به پدران بپرهیزید،و گرنه نزد خدا از حشراتی که در کثافات غوطه‌ورند پست‌تر خواهید بود</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 w:name="__RefHeading___Toc3878167_1067777946"/>
      <w:bookmarkStart w:id="336" w:name="_Toc135"/>
      <w:bookmarkEnd w:id="335"/>
      <w:r>
        <w:rPr/>
        <w:t>2</w:t>
      </w:r>
      <w:r>
        <w:rPr>
          <w:rtl w:val="true"/>
        </w:rPr>
        <w:t>-</w:t>
      </w:r>
      <w:r>
        <w:rPr>
          <w:rtl w:val="true"/>
        </w:rPr>
        <w:t>حقیقت تقوی</w:t>
      </w:r>
      <w:bookmarkEnd w:id="336"/>
    </w:p>
    <w:p>
      <w:pPr>
        <w:pStyle w:val="BookText"/>
        <w:rPr/>
      </w:pPr>
      <w:r>
        <w:rPr>
          <w:rFonts w:ascii="IRNazanin" w:hAnsi="IRNazanin" w:eastAsia="IRNazanin"/>
          <w:color w:val="111111"/>
          <w:sz w:val="28"/>
          <w:sz w:val="28"/>
          <w:szCs w:val="28"/>
          <w:rtl w:val="true"/>
          <w:lang w:bidi="fa-IR"/>
        </w:rPr>
        <w:t>چنان که دیدیم،قرآن بزرگترین امتیاز را برای تقوی قرار داده و آن را تنها معیار سنجش ارزش انسانها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تقوی را بهترین زاد و توشه شمرده،می‌گوید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تَزَوَّدُوا فَإِنَّ خَیْرَ الزّٰادِ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لباس تقوی را بهترین لباس برای انسان می‌شمرد وَ لِبٰاسُ التَّقْویٰ ذٰلِکَ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آیات متعددی یکی از نخستین اصول دعوت انبیاء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کرده، و بالآخره در جای دیگر اهمیت این موضوع را تا آن حد بالا برده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می‌شمرد،و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أَهْلُ التَّقْویٰ وَ أَهْلُ الْمَغْفِرَةِ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نور الهی می‌داند که هر جا راسخ شود،علم و دانش</w:t>
      </w:r>
    </w:p>
    <w:p>
      <w:pPr>
        <w:pStyle w:val="BookText"/>
        <w:rPr/>
      </w:pPr>
      <w:r>
        <w:rPr>
          <w:rFonts w:ascii="Amiri" w:hAnsi="Amiri" w:eastAsia="Amiri" w:cs="Amiri"/>
          <w:color w:val="111111"/>
          <w:sz w:val="28"/>
          <w:sz w:val="28"/>
          <w:szCs w:val="28"/>
          <w:rtl w:val="true"/>
          <w:lang w:bidi="ar-SA"/>
        </w:rPr>
        <w:t xml:space="preserve">می‌آفریند وَ اتَّقُوا اللّٰهَ وَ یُعَلِّمُکُمُ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قرین هم می‌شمرد، وَ تَعٰاوَنُوا عَلَی الْبِرِّ وَ التَّقْویٰ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قرین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هُوَ أَقْرَبُ لِلتَّقْویٰ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باید دید حقیقت تقوی این سرمایه بزرگ معنوی و این بزرگترین افتخار انسان با اینهمه امتیازات چیست؟ قرآن اشاراتی دارد که پرده از روی حقیقت تقوی بر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متعددی  جای تقوی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می‌شمرد،از 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امْتَحَنَ اللّٰهُ قُلُوبَهُمْ لِلتَّقْویٰ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صدای خود را در برابر رسول خدا ص پائین می‌آورند و رعایت ادب می‌کنند کسانی هستند که خداوند قلوبشان را برای پذیرش تقوی آزموده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نقطه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کرده،چنان که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فَأَلْهَمَهٰا فُجُورَهٰا وَ تَقْوٰاهٰا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 را آفرید و راه فجور و تقوی را به او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هر عملی را که از روح اخلاص و ایمان و نیت پاک سرچشمه گرفته باشد بر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می‌شمرد،چنان که در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در باره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منافقان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مقابل آن ساختند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لَمَسْجِدٌ أُسِّسَ عَلَی التَّقْویٰ مِنْ أَوَّلِ یَوْمٍ أَحَقُّ أَنْ تَقُومَ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که از روز نخست بر شالوده تقوی باشد شایسته‌تر است که در آن نماز بخوانی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آیات به خوبی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احساس مسئولیت و تعهدی است که به دنبال رسوخ ایمان در قلب بر وجود انسان حاکم می‌شود و او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باز می‌دارد،به نیکی و پاکی و عدالت دعوت می‌کند،اعمال آدمی را خالص و فکر و نیت او را از آلودگیها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ریشه لغوی این کلمه باز می‌گردیم نیز به همین نتیجه می‌رسیم،زیرا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کوشش در حفظ و نگهداری چیزی است،و منظور در اینگونه موارد نگهداری روح و جان از هر گونه آلودگی، و متمرکز ساختن نیروها در اموری است که رضای خدا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برای تقوی سه مرحله قائل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نفس از عذاب جاویدان از طریق تحصیل اعتقادات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هر گونه گناه اعم از ترک واجب و فعل معصیت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خویشتنداری در برابر آنچه قلب آدمی را به خود مشغول می‌دارد و از حق منصرف می‌کند،و این تقوای  خواص بلکه خاص الخاص است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تعبیرات گویا و زنده‌ای پیرامون تقوی دارد،و تقوی از مسائلی است که در بسیاری از خطب و نامه‌ها و کلمات قصار حضرت ع روی آن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جا تقوی را با گناه و آلودگی مقایسه کرده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ان الخطایا خیل شمس حمل علیها اهلها،و خلعت لجمها،فتقحمت بهم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 التقوی مطایا ذلل حمل علیها اهلها،و اعطوا ازمتها،فاوردتهم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گناهان همچون مرکبهای سرکش است که گنهکاران بر آنها سوار می‌شوند،و لجامشان گسیخته می‌گردد،و آنان را در قعر دوزخ سرنگون می‌سازد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تقوی مرکبی است راهوار و آرام که صاحبانش بر آن سوار می‌شوند، زمام آنها را به دست می‌گیرند،و تا قلب بهشت پیش می‌تازند</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این تشبیه لطیف،تقوی همان حالت خویشتنداری و کنترل نفس و تسلط بر شهوات است،در حالی که بی تقوایی همان تسلیم شدن در برابر شهوات سرکش و از بین رفتن هر گونه کنترل بر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اعلموا عباد اللّٰه ان التقوی دار حصن عزیز،و الفجور دار حصن ذلیل،لا یمنع اهله،و لا یحرز من لجا الیه، الا و بالتقوی تقطع حمة الخطایا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ای بندگان خدا که تقوا قلعه‌ای محکم و شکست‌ناپذیر است، اما فجور و گناه حصاری است سست و بی دفاع که اهلش را از آفات نجات نمی‌دهد و کسی که به آن پناهنده شود در امان نیست،بدانید انسان تنها به وسیله تقوا از گزند گناه مصون می‌ماند</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در جای دیگر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فاعتصموا بتقوی اللّٰه فان لها حبلا وثیقا عروته و معقلا منیعا ذروته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به تقوای الهی بزنید که رشته‌ای محکم و دستگیره‌ای است استوار و پناهگاهی است مطمئن</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لابلای مجموع این تعبیرات حقیقت و روح تقوی به خوبی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لازم به یادآوری است که تقوی میوه درخت ایمان است، و به همین دلیل برای به دست آوردن این سرمایه عظیم باید پایه ایمان را محکم ساخت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ممارست بر اطاعت،و پرهیز از گناه،و توجه به برنامه‌های اخلاقی، بلکه تقوی را در نفس راسخ می‌سازد،و نتیجه آن پیدایش نور یقین و ایمان</w:t>
      </w:r>
    </w:p>
    <w:p>
      <w:pPr>
        <w:pStyle w:val="BookText"/>
        <w:rPr/>
      </w:pPr>
      <w:r>
        <w:rPr>
          <w:rFonts w:ascii="IRNazanin" w:hAnsi="IRNazanin" w:eastAsia="IRNazanin"/>
          <w:color w:val="111111"/>
          <w:sz w:val="28"/>
          <w:sz w:val="28"/>
          <w:szCs w:val="28"/>
          <w:rtl w:val="true"/>
          <w:lang w:bidi="fa-IR"/>
        </w:rPr>
        <w:t>شهودی در جان انسان است،و هر قدر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شود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افزون خواهد شد، و لذا در روایات اسلامی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درجه بالاتر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درجه پائین‌تر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 ع می‌فرماید؟</w:t>
      </w:r>
    </w:p>
    <w:p>
      <w:pPr>
        <w:pStyle w:val="BookText"/>
        <w:rPr/>
      </w:pPr>
      <w:r>
        <w:rPr>
          <w:rFonts w:ascii="IRNazanin" w:hAnsi="IRNazanin" w:eastAsia="IRNazanin"/>
          <w:color w:val="111111"/>
          <w:sz w:val="28"/>
          <w:sz w:val="28"/>
          <w:szCs w:val="28"/>
          <w:rtl w:val="true"/>
          <w:lang w:bidi="fa-IR"/>
        </w:rPr>
        <w:t>الایمان فوق الاسلام بدرجة، و التقوی فوق الایمان بدرجة،و الیقین فوق التقوی بدرجة،و ما قسم فی الناس شیء اقل من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یک درجه برتر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درجه‌ای است بالاتر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درجه‌ای برتر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هیچ چیز در میان مردم کمتر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نشده است</w:t>
      </w:r>
      <w:r>
        <w:rPr>
          <w:rFonts w:eastAsia="IRNazanin" w:cs="IRNazanin"/>
          <w:color w:val="111111"/>
          <w:sz w:val="28"/>
          <w:szCs w:val="28"/>
          <w:rtl w:val="true"/>
          <w:lang w:bidi="fa-IR"/>
        </w:rPr>
        <w:t xml:space="preserve">"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به شعر معروفی که حقیقت تقوی را ضمن مثال روشنی بیان کرده پایان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الذنوب صغیرها و کبیرها فهو التقی و اصنع کماش فوق ارض  الشوک یحذر ما یری لا تحقرن صغیرة ان الجبال من الحصی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کوچک و بزرگ را ترک گوی و تقوی همین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کسی باش که از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می‌گذرد لباس و دامان خود را چنان جمع می‌کند که خار بر دامانش ننشیند،و پیوسته مراقب اطراف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گناهی را کوچک مشمر که کوه‌های بزرگ از سنگریزه‌های کوچک تشکیل شده</w:t>
      </w:r>
      <w:r>
        <w:rPr>
          <w:rFonts w:eastAsia="IRNazanin" w:cs="IRNazanin"/>
          <w:color w:val="111111"/>
          <w:sz w:val="28"/>
          <w:szCs w:val="28"/>
          <w:rtl w:val="true"/>
          <w:lang w:bidi="fa-IR"/>
        </w:rPr>
        <w:t>"! ***</w:t>
      </w:r>
      <w:bookmarkStart w:id="337" w:name="pg10268_92402"/>
    </w:p>
    <w:p>
      <w:pPr>
        <w:pStyle w:val="Heading3"/>
        <w:numPr>
          <w:ilvl w:val="2"/>
          <w:numId w:val="1"/>
        </w:numPr>
        <w:rPr/>
      </w:pPr>
      <w:bookmarkStart w:id="338" w:name="__RefHeading___Toc3878169_1067777946"/>
      <w:bookmarkStart w:id="339" w:name="_Toc136"/>
      <w:bookmarkEnd w:id="337"/>
      <w:bookmarkEnd w:id="338"/>
      <w:r>
        <w:rPr>
          <w:rtl w:val="true"/>
        </w:rPr>
        <w:t>[</w:t>
      </w:r>
      <w:r>
        <w:rPr>
          <w:rtl w:val="true"/>
        </w:rPr>
        <w:t xml:space="preserve">سوره الحجرات </w:t>
      </w:r>
      <w:r>
        <w:rPr>
          <w:rtl w:val="true"/>
        </w:rPr>
        <w:t>(</w:t>
      </w:r>
      <w:r>
        <w:rPr/>
        <w:t>49</w:t>
      </w:r>
      <w:r>
        <w:rPr>
          <w:rtl w:val="true"/>
        </w:rPr>
        <w:t xml:space="preserve">): </w:t>
      </w:r>
      <w:r>
        <w:rPr>
          <w:rtl w:val="true"/>
        </w:rPr>
        <w:t xml:space="preserve">آیات </w:t>
      </w:r>
      <w:r>
        <w:rPr/>
        <w:t>14</w:t>
      </w:r>
      <w:r>
        <w:rPr>
          <w:rtl w:val="true"/>
        </w:rPr>
        <w:t xml:space="preserve"> </w:t>
      </w:r>
      <w:r>
        <w:rPr>
          <w:rtl w:val="true"/>
        </w:rPr>
        <w:t xml:space="preserve">تا </w:t>
      </w:r>
      <w:r>
        <w:rPr/>
        <w:t>15</w:t>
      </w:r>
      <w:r>
        <w:rPr>
          <w:rtl w:val="true"/>
        </w:rPr>
        <w:t>]</w:t>
      </w:r>
      <w:bookmarkEnd w:id="339"/>
    </w:p>
    <w:p>
      <w:pPr>
        <w:pStyle w:val="Heading4"/>
        <w:numPr>
          <w:ilvl w:val="3"/>
          <w:numId w:val="1"/>
        </w:numPr>
        <w:rPr/>
      </w:pPr>
      <w:bookmarkStart w:id="340" w:name="__RefHeading___Toc3878171_1067777946"/>
      <w:bookmarkStart w:id="341" w:name="_Toc137"/>
      <w:bookmarkEnd w:id="340"/>
      <w:r>
        <w:rPr>
          <w:rtl w:val="true"/>
        </w:rPr>
        <w:t>اشاره</w:t>
      </w:r>
      <w:bookmarkEnd w:id="341"/>
    </w:p>
    <w:p>
      <w:pPr>
        <w:pStyle w:val="BookText"/>
        <w:rPr/>
      </w:pP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وَ إِنْ تُطِیعُوا اَللّٰهَ وَ رَسُولَهُ لاٰ یَلِتْکُمْ مِنْ أَعْمٰالِکُمْ شَیْئاً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آمَنُوا بِاللّٰهِ وَ رَسُولِهِ ثُمَّ لَمْ یَرْتٰابُوا وَ جٰاهَدُوا بِأَمْوٰالِهِمْ وَ أَنْفُسِهِمْ فِی سَبِیلِ اَللّٰهِ أُولٰئِکَ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3878173_1067777946"/>
      <w:bookmarkStart w:id="343" w:name="_Toc138"/>
      <w:bookmarkEnd w:id="342"/>
      <w:r>
        <w:rPr>
          <w:rtl w:val="true"/>
        </w:rPr>
        <w:t>ترجمه</w:t>
      </w:r>
      <w:r>
        <w:rPr>
          <w:rtl w:val="true"/>
        </w:rPr>
        <w:t>:</w:t>
      </w:r>
      <w:bookmarkEnd w:id="343"/>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عربهای بادیه‌نشین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آورده‌ایم،بگو شما ایمان نیاورده‌اید ولی بگوئید اسلام آورده‌ایم،اما هنوز ایمان وارد قلب شما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خدا و رسولش اطاعت کنید پاداش اعمال شما را به طور کامل می‌دهد،خداوند غفور و رحیم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واقعی تنها کسانی هستند که به خدا و رسولش ایمان آورده‌اند،سپس هرگز شک و تردیدی به خود راه نداده،و با اموال و جانهای خود در راه خدا جهاد کرده‌اند،آنها راستگویانند</w:t>
      </w:r>
      <w:r>
        <w:rPr>
          <w:rFonts w:eastAsia="IRNazanin" w:cs="IRNazanin"/>
          <w:color w:val="111111"/>
          <w:sz w:val="28"/>
          <w:szCs w:val="28"/>
          <w:rtl w:val="true"/>
          <w:lang w:bidi="fa-IR"/>
        </w:rPr>
        <w:t>.</w:t>
      </w:r>
      <w:bookmarkStart w:id="344" w:name="pg10268_92403"/>
    </w:p>
    <w:p>
      <w:pPr>
        <w:pStyle w:val="Heading4"/>
        <w:numPr>
          <w:ilvl w:val="3"/>
          <w:numId w:val="1"/>
        </w:numPr>
        <w:rPr/>
      </w:pPr>
      <w:bookmarkStart w:id="345" w:name="__RefHeading___Toc3878175_1067777946"/>
      <w:bookmarkStart w:id="346" w:name="_Toc139"/>
      <w:bookmarkEnd w:id="344"/>
      <w:bookmarkEnd w:id="345"/>
      <w:r>
        <w:rPr>
          <w:rtl w:val="true"/>
        </w:rPr>
        <w:t>شان نزول</w:t>
      </w:r>
      <w:r>
        <w:rPr>
          <w:rtl w:val="true"/>
        </w:rPr>
        <w:t>:</w:t>
      </w:r>
      <w:bookmarkEnd w:id="346"/>
    </w:p>
    <w:p>
      <w:pPr>
        <w:pStyle w:val="BookText"/>
        <w:rPr/>
      </w:pPr>
      <w:r>
        <w:rPr>
          <w:rFonts w:ascii="IRNazanin" w:hAnsi="IRNazanin" w:eastAsia="IRNazanin"/>
          <w:color w:val="111111"/>
          <w:sz w:val="28"/>
          <w:sz w:val="28"/>
          <w:szCs w:val="28"/>
          <w:rtl w:val="true"/>
          <w:lang w:bidi="fa-IR"/>
        </w:rPr>
        <w:t>بسیاری از مفسران،شان نزولی برای آیه ذکر کرده‌اند که خلاصه‌اش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سالهای قحطی و خشکسالی وارد مدینه شدند،و به امید گرفتن کمکی از پیامبر ص شهادتین بر زبان جاری کردند،و به پیامبر ص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طوائف عرب بر مرکبها سوار شدند و با تو پیکار کردند،ولی ما با زن و فرزندان نزد تو آمدیم،و دست به جنگ نزدیم، و از این طریق می‌خواستند بر پیامبر ص منت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خاطر نشان کرد که اسلام آنها ظاهری است،و ایمان در اعماق قلبشان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اگر هم ایمان آورده‌اند نباید منتی بر پیامبر ص بگذارند، بلکه خدا بر آنها منت دارد که هدایتشان کرده</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وجود این شان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سایر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مانع از عمومیت مفهوم آیه نیست</w:t>
      </w:r>
      <w:r>
        <w:rPr>
          <w:rFonts w:eastAsia="IRNazanin" w:cs="IRNazanin"/>
          <w:color w:val="111111"/>
          <w:sz w:val="28"/>
          <w:szCs w:val="28"/>
          <w:rtl w:val="true"/>
          <w:lang w:bidi="fa-IR"/>
        </w:rPr>
        <w:t>.</w:t>
      </w:r>
    </w:p>
    <w:p>
      <w:pPr>
        <w:pStyle w:val="Heading4"/>
        <w:numPr>
          <w:ilvl w:val="3"/>
          <w:numId w:val="1"/>
        </w:numPr>
        <w:rPr/>
      </w:pPr>
      <w:bookmarkStart w:id="347" w:name="__RefHeading___Toc3878177_1067777946"/>
      <w:bookmarkStart w:id="348" w:name="_Toc140"/>
      <w:bookmarkEnd w:id="347"/>
      <w:r>
        <w:rPr>
          <w:rtl w:val="true"/>
        </w:rPr>
        <w:t>تفسیر</w:t>
      </w:r>
      <w:r>
        <w:rPr>
          <w:rtl w:val="true"/>
        </w:rPr>
        <w:t>:</w:t>
      </w:r>
      <w:bookmarkEnd w:id="348"/>
    </w:p>
    <w:p>
      <w:pPr>
        <w:pStyle w:val="BookText"/>
        <w:rPr/>
      </w:pP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گذشته،سخن از معیار ارزش انسانها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بود، و از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است،آنهم ایمانی که در اعماق جان نفوذ کند،در آیات مورد بحث به بیان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پرداخته،چنین</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بادیه‌نشین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آورده‌ایم،به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ایمان نیاورده‌اید،بگوئید اسلام آورده‌ایم،ولی هنوز ایمان وارد قلب شما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الْأَعْرٰابُ آمَنّٰا قُلْ لَمْ تُؤْمِنُوا وَ لٰکِنْ قُولُوا أَسْلَمْنٰا وَ لَمّٰا یَدْخُلِ الْإِیمٰانُ فِی قُلُوبِکُمْ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ظاهری قانونی دارد،و هر کس شهادتین را بر زبان جاری کند در سلک مسلمانان وارد می‌شود،و احکام اسلام بر او جاری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ایمان یک امر واقعی و باطنی است و جایگاه آن قلب آدمی است، نه زبان و ظاهر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انگیزه‌های مختلفی داشته باشد،حتی انگیزه‌های مادی و منافع شخصی،ولی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از انگیزه‌های معنوی،از علم و آگاهی، سرچشمه می‌گیرد،و همان است که میوه حیات بخش تقوی بر شاخسارش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در عبارت گویایی از پیغمبر گرامی اسلام 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الاسلام علانیة،و الایمان فی القلب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امر آشکاری است، ولی جای ایمان دل است</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الاسلام یحقن به الدم  و تؤدی به الامانة،و تستحل به الفروج،و الثواب علی الایمان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اسلام خون انسان محفوظ،و ادای امانت او لازم،و ازدواج با او حلال می‌شود،ولی ثواب بر ایمان است</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به همین دلیل است که در بعضی از روایات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منحصر به اقرار لفظی شمرده شده،در حالی که ایمان اقرار توأم با عمل معرفی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الایمان اقرار و عمل،و الاسلام اقرار بلا عمل </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معنی به تعبیر دیگری 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شنیدم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الایمان یشارک الاسلام،و لا یشارکه الاسلام،ان الایمان ما وقر فی القلوب،و الاسلام ما علیه المناکح و المواریث و حقن الدماء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با اسلام شریک است،اما اسلام با ایمان شریک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 هر مؤمنی مسلمان است ولی هر مسلمانی مؤمن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در دل ساکن شود،اما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قوانین نکاح وارث و حفظ خون بر طبق آن جاری می‌شود</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تفاوت مفهومی در صورتی است که این دو واژه در برابر هم قرار گیرند،اما هر گاه جدا از هم ذکر شوند ممکن است اسلام بر همان چیزی اطلاق شود که ایمان بر آن اطلاق می‌شود،یعنی هر دو واژه در یک معنی استعمال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آیه مورد بحث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خدا و رسولش اطاعت کنید ثواب اعمالتان را به طور کامل می‌دهد،و چیزی از پاداش اعمال شما را فروگذار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تُطِیعُوا اللّٰهَ وَ رَسُولَهُ لاٰ یَلِتْکُمْ مِنْ أَعْمٰالِکُمْ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غَفُورٌ رَحِیمٌ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کم گذاردن حق</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جمله‌های اخیر در حقیقت اشاره به یک اصل مسلم قرآنی است که شرط قبولی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است،می‌گوید،اگر شما ایمان قلبی به خدا و پیامبر ص داشته باشید که نشانه آن اطاعت از فرمان خدا و رسول او است،اعمال شما ارزش می‌یابد،و خداوند حتی کوچکترین حسنات شما را می‌پذیرد،و پاداش می‌دهد،و حتی به برکت این ایمان گناهان شما را می‌بخشد که او غفور و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دست یافتن بر این امر باطنی یعنی ایمان کار آسانی نیست در آیه بعد به ذکر نشانه‌های آن می‌پردازد،نشانه‌هایی که به خوبی مؤمن را از مسلم،و صادق را  از کاذب،و آنها را که عاشقانه دعوت پیامبر ص را پذیرفته‌اند، از آنها که برای حفظ جان و یا رسیدن به مال دنیا اظهار ایمان می‌کنند جدا می‌سازد،می‌فرماید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واقعی تنها کسانی هستند که به خدا و رسولش ایمان آورده‌اند، سپس هرگز شک و ریبی به خود راه نداده،و با اموال و جانهای خود در راه خدا به جهاد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الَّذِینَ آمَنُوا بِاللّٰهِ وَ رَسُولِهِ ثُمَّ لَمْ یَرْتٰابُوا وَ جٰاهَدُوا بِأَمْوٰالِهِمْ وَ أَنْفُسِهِمْ فِی سَبِیلِ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نخستین نشانه ایمان عدم تردید و دو دلی در مسیر اسلام است،نشانه دوم جهاد با اموال،و نشانه سوم که از همه برتر است جهاد با 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اسلام به سراغ روشنترین نشانه‌ها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ایستادگی</w:t>
      </w:r>
    </w:p>
    <w:p>
      <w:pPr>
        <w:pStyle w:val="BookText"/>
        <w:rPr/>
      </w:pPr>
      <w:r>
        <w:rPr>
          <w:rFonts w:ascii="IRNazanin" w:hAnsi="IRNazanin" w:eastAsia="IRNazanin"/>
          <w:color w:val="111111"/>
          <w:sz w:val="28"/>
          <w:sz w:val="28"/>
          <w:szCs w:val="28"/>
          <w:rtl w:val="true"/>
          <w:lang w:bidi="fa-IR"/>
        </w:rPr>
        <w:t>و ثبات قدم،و عدم شک و تردید از یک سو،و ایثار مال و جان از سوی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ایمان در قلب راسخ نباشد در حالی که انسان از بذل مال و جان در راه محبوب مضایقه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کسانی راستگو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ایمان در وجودشان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الصّٰادِقُونَ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معیار را که قرآن برای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دروغگویان متظاهر به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کرده،منحصر به فقرای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معیاری است روشن و گویا برای هر عصر و زمان،برای جداسازی مؤمنان واقعی از مدعیان دروغین،و برای نشان دادن ارزش ادعای کسانی که همه جا دم از اسلام می‌زنند و خود را طلبکار پیامبر ص می‌دانند ولی در عمل آنها کمترین نشانه‌ای از ایمان و اسلام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مقابل،کسانی هستند که نه تنها ادعایی ندارند،بلکه همواره خود را مقصر می‌شمرند،و در عین حال در میدان ایثار و فداکاری از همه پیشگامترند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این معیار قرآنی را برای سنجش مؤمنان واقعی به کار بریم معلوم نیست از انبوه میلیونها میلیون مدعیان اسلام چه اندازه مؤمن واقعی هستند، و چه مقدار مسلمان ظاهری؟</w:t>
      </w:r>
      <w:r>
        <w:rPr>
          <w:rFonts w:eastAsia="IRNazanin" w:cs="IRNazanin"/>
          <w:color w:val="111111"/>
          <w:sz w:val="28"/>
          <w:szCs w:val="28"/>
          <w:rtl w:val="true"/>
          <w:lang w:bidi="fa-IR"/>
        </w:rPr>
        <w:t>! ***</w:t>
      </w:r>
      <w:bookmarkStart w:id="349" w:name="pg10268_92408"/>
    </w:p>
    <w:p>
      <w:pPr>
        <w:pStyle w:val="Heading3"/>
        <w:numPr>
          <w:ilvl w:val="2"/>
          <w:numId w:val="1"/>
        </w:numPr>
        <w:rPr/>
      </w:pPr>
      <w:bookmarkStart w:id="350" w:name="__RefHeading___Toc3878179_1067777946"/>
      <w:bookmarkStart w:id="351" w:name="_Toc141"/>
      <w:bookmarkEnd w:id="349"/>
      <w:bookmarkEnd w:id="350"/>
      <w:r>
        <w:rPr>
          <w:rtl w:val="true"/>
        </w:rPr>
        <w:t>[</w:t>
      </w:r>
      <w:r>
        <w:rPr>
          <w:rtl w:val="true"/>
        </w:rPr>
        <w:t xml:space="preserve">سوره الحجرات </w:t>
      </w:r>
      <w:r>
        <w:rPr>
          <w:rtl w:val="true"/>
        </w:rPr>
        <w:t>(</w:t>
      </w:r>
      <w:r>
        <w:rPr/>
        <w:t>49</w:t>
      </w:r>
      <w:r>
        <w:rPr>
          <w:rtl w:val="true"/>
        </w:rPr>
        <w:t xml:space="preserve">): </w:t>
      </w:r>
      <w:r>
        <w:rPr>
          <w:rtl w:val="true"/>
        </w:rPr>
        <w:t xml:space="preserve">آیات </w:t>
      </w:r>
      <w:r>
        <w:rPr/>
        <w:t>16</w:t>
      </w:r>
      <w:r>
        <w:rPr>
          <w:rtl w:val="true"/>
        </w:rPr>
        <w:t xml:space="preserve"> </w:t>
      </w:r>
      <w:r>
        <w:rPr>
          <w:rtl w:val="true"/>
        </w:rPr>
        <w:t xml:space="preserve">تا </w:t>
      </w:r>
      <w:r>
        <w:rPr/>
        <w:t>18</w:t>
      </w:r>
      <w:r>
        <w:rPr>
          <w:rtl w:val="true"/>
        </w:rPr>
        <w:t>]</w:t>
      </w:r>
      <w:bookmarkEnd w:id="351"/>
    </w:p>
    <w:p>
      <w:pPr>
        <w:pStyle w:val="Heading4"/>
        <w:numPr>
          <w:ilvl w:val="3"/>
          <w:numId w:val="1"/>
        </w:numPr>
        <w:rPr/>
      </w:pPr>
      <w:bookmarkStart w:id="352" w:name="__RefHeading___Toc3878181_1067777946"/>
      <w:bookmarkStart w:id="353" w:name="_Toc142"/>
      <w:bookmarkEnd w:id="352"/>
      <w:r>
        <w:rPr>
          <w:rtl w:val="true"/>
        </w:rPr>
        <w:t>اشاره</w:t>
      </w:r>
      <w:bookmarkEnd w:id="353"/>
    </w:p>
    <w:p>
      <w:pPr>
        <w:pStyle w:val="BookText"/>
        <w:rPr/>
      </w:pPr>
      <w:r>
        <w:rPr>
          <w:rFonts w:ascii="Amiri" w:hAnsi="Amiri" w:eastAsia="Amiri" w:cs="Amiri"/>
          <w:color w:val="111111"/>
          <w:sz w:val="28"/>
          <w:sz w:val="28"/>
          <w:szCs w:val="28"/>
          <w:rtl w:val="true"/>
          <w:lang w:bidi="ar-SA"/>
        </w:rPr>
        <w:t xml:space="preserve">قُلْ أَ تُعَلِّمُونَ اَللّٰهَ بِدِینِکُمْ وَ اَللّٰهُ یَعْلَمُ مٰا فِی اَلسَّمٰاوٰاتِ وَ مٰا فِی اَلْأَرْضِ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یَمُنُّونَ عَلَیْکَ أَنْ أَسْلَمُوا قُلْ لاٰ تَمُنُّوا عَلَیَّ إِسْلاٰمَکُمْ بَلِ اَللّٰهُ یَمُنُّ عَلَیْکُمْ أَنْ هَدٰاکُمْ لِلْإِیمٰانِ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یَعْلَمُ غَیْبَ اَلسَّمٰاوٰاتِ وَ اَلْأَرْضِ وَ اَللّٰهُ بَصِیرٌ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3878183_1067777946"/>
      <w:bookmarkStart w:id="355" w:name="_Toc143"/>
      <w:bookmarkEnd w:id="354"/>
      <w:r>
        <w:rPr>
          <w:rtl w:val="true"/>
        </w:rPr>
        <w:t>ترجمه</w:t>
      </w:r>
      <w:r>
        <w:rPr>
          <w:rtl w:val="true"/>
        </w:rPr>
        <w:t>:</w:t>
      </w:r>
      <w:bookmarkEnd w:id="355"/>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را از ایمان خود با خبر می‌سازید،او تمام آنچه را در آسمان و زمین است می‌داند،و خداوند از همه چیز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تو منت می‌گذارند که اسلام آورده‌اند،بگو اسلام خود را بر من منت مگذارید، بلکه خداوند بر شما منت می‌گذارد که شما را به سوی ایمان هدایت کرده،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 هستید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غیب آسمانها و زمین را می‌داند و نسبت به آنچه انجام می‌دهید بیناست</w:t>
      </w:r>
      <w:r>
        <w:rPr>
          <w:rFonts w:eastAsia="IRNazanin" w:cs="IRNazanin"/>
          <w:color w:val="111111"/>
          <w:sz w:val="28"/>
          <w:szCs w:val="28"/>
          <w:rtl w:val="true"/>
          <w:lang w:bidi="fa-IR"/>
        </w:rPr>
        <w:t>.</w:t>
      </w:r>
      <w:bookmarkStart w:id="356" w:name="pg10268_92409"/>
    </w:p>
    <w:p>
      <w:pPr>
        <w:pStyle w:val="Heading4"/>
        <w:numPr>
          <w:ilvl w:val="3"/>
          <w:numId w:val="1"/>
        </w:numPr>
        <w:rPr/>
      </w:pPr>
      <w:bookmarkStart w:id="357" w:name="__RefHeading___Toc3878185_1067777946"/>
      <w:bookmarkStart w:id="358" w:name="_Toc144"/>
      <w:bookmarkEnd w:id="356"/>
      <w:bookmarkEnd w:id="357"/>
      <w:r>
        <w:rPr>
          <w:rtl w:val="true"/>
        </w:rPr>
        <w:t>شان نزول</w:t>
      </w:r>
      <w:r>
        <w:rPr>
          <w:rtl w:val="true"/>
        </w:rPr>
        <w:t>:</w:t>
      </w:r>
      <w:bookmarkEnd w:id="358"/>
    </w:p>
    <w:p>
      <w:pPr>
        <w:pStyle w:val="BookText"/>
        <w:rPr/>
      </w:pPr>
      <w:r>
        <w:rPr>
          <w:rFonts w:ascii="IRNazanin" w:hAnsi="IRNazanin" w:eastAsia="IRNazanin"/>
          <w:color w:val="111111"/>
          <w:sz w:val="28"/>
          <w:sz w:val="28"/>
          <w:szCs w:val="28"/>
          <w:rtl w:val="true"/>
          <w:lang w:bidi="fa-IR"/>
        </w:rPr>
        <w:t>جمعی از مفسران گفته‌اند که بعد از نزول آیات گذشته گروهی از اعراب خدمت پیامبر ص آمدند و سوگند یاد کردند که در ادعای ایمان صادقند، و ظاهر و باطن آنها یکی است،نخستین آیه مورد بحث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اخطار کرد که نیازی به سوگند ندارد خدا درون و برون همه را می‌داند</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3878187_1067777946"/>
      <w:bookmarkStart w:id="360" w:name="_Toc145"/>
      <w:bookmarkEnd w:id="359"/>
      <w:r>
        <w:rPr>
          <w:rtl w:val="true"/>
        </w:rPr>
        <w:t>تفسیر</w:t>
      </w:r>
      <w:r>
        <w:rPr>
          <w:rtl w:val="true"/>
        </w:rPr>
        <w:t>:</w:t>
      </w:r>
      <w:bookmarkEnd w:id="360"/>
    </w:p>
    <w:p>
      <w:pPr>
        <w:pStyle w:val="BookText"/>
        <w:rPr/>
      </w:pPr>
      <w:r>
        <w:rPr>
          <w:rFonts w:ascii="IRNazanin" w:hAnsi="IRNazanin" w:eastAsia="IRNazanin"/>
          <w:color w:val="111111"/>
          <w:sz w:val="28"/>
          <w:sz w:val="28"/>
          <w:szCs w:val="28"/>
          <w:rtl w:val="true"/>
          <w:lang w:bidi="fa-IR"/>
        </w:rPr>
        <w:t>منت نگذارید که مسلمان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نشانه‌های مؤمنان راستین بیان شده بود،و چنان که در شان نزول ذکر شد جمعی از مدعیان اصرار داشتند که حقیقت ایمان در قلب آنها مستقر است،قرآن به آنها و به تمام کسانی که همانند آنها هستند اعلام می‌کند که نیازی به اصرار و سوگند نیست،در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کار شما با خدایی است که از همه چیز با خبر است،مخصوصا با لحنی عتاب آمیز در نخستین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خداوند را از ایمان خود با خبر سازید،او تمام آنچه را در آسمانها و زمین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تُعَلِّمُونَ اللّٰهَ بِدِینِکُمْ وَ اللّٰهُ یَعْلَمُ مٰا فِی السَّمٰاوٰاتِ وَ مٰا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تاکید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همه چیز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بِکُلِّ شَیْءٍ عَلِیمٌ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مقدس او عین علم است،و علمش عین ذات او است،و به همین دلیل علمش ازلی و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پاکش همه جا حضور دارد،و از رگ گردن به شما نزدیکتر، و میان انسان و قلبش حائل می‌شود،با این حال نیازی به ادعای شما نیست،او راستگویان را از مدعیان کاذب به خوبی می‌شناسد،و از اعماق جانشان با خبر است،حتی درجات شدت و ضعف ایمان آنها را که گاه از خودشان نیز پوشیده است،نزد او روشن است،با این حال چرا اصرار دارید که خدا را از ایمان خود با خبر سازید؟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گفتگوی اعراب بادیه‌نشین بازمی‌گردد که اسلام خود را به رخ پیامبر می‌کشیدند،و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تو از در تسلیم آمدیم در حالی که بسیاری از قبائل عرب از در جنگ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پاسخ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تو منت می‌گذارند که اسلام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یَمُنُّونَ عَلَیْکَ أَنْ أَسْلَمُوا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خود را بر من منت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تَمُنُّوا عَلَیَّ إِسْلاٰمَکُمْ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خداوند بر شما منت می‌گذارد که شما را به سوی ایمان هدایت کرد اگر در ادعای ایمان راستگو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یَمُنُّ عَلَیْکُمْ أَنْ هَدٰاکُمْ لِلْإِیمٰانِ إِنْ کُنْتُمْ صٰادِقِینَ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هم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وزنه مخصوصی است که با آن وزن می‌کنند،سپس به هر نعمت سنگین و گرانقدری اطلاق شده،منت بر دو گونه است اگر جنبه عملی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بخشش نعمت گرانقدر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 است،و منت‌های الهی از این قبیل است،ولی اگر جنبه لفظی داشته باشد مانند منت بسیاری از انسانها عملی است زشت و ناپسند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جمله اول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بر تو منت می‌گذارند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پذیرفته‌اند و این تاکید دیگری است بر اینکه آنها در ادعای ایمان صادق نیستند بلکه ظاهرا اسلام را پذیرا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ذیل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دعوی خود راست می‌گوئید خداوند بر شما منت می‌گذارد که هدایتتان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مساله مهمی است که افراد کوته‌فکر غالبا تصورشان این است که با قبول ایمان،و انجام عبادات و طاعات،خدمتی به ساحت قدس الهی یا پیامبر ص و اوصیای او ع کرده‌اند،و به همین دلیل انتظار پاداش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اگر نور ایمان به قلب کسی بتابد و این توفیق نصیبش شود که در سلک مؤمنان در آید،بزرگترین لطف الهی شامل حال او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هر چیز درک تازه‌ای از عالم هستی به انسان می‌دهد، حجابها و پرده‌های خود خواهی و غرور را کنار می‌زند،افق دید انسان را می‌گشاید،و شکوه و عظمت بی مانند آفرینش را در نظر او مجسم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نور و روشنایی بر عواطف او می‌پاشد و آنها را پرورش می‌دهد، ارزشهای انسانی را در او زنده می‌کند،استعدادهای والای او را شکوفا می‌سازد، علم و قدرت و شهامت و ایثار و فداکاری و عفو و گذشت و اخلاص به او می‌دهد، و از موجودی ضعیف انسانی نیرومند و پر ثمر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او را گرفته و از مدارج کمال بالا می‌برد،و به اوج قله افتخار می‌رساند،او را هماهنگ با قوانین عالم هستی،و عالم هستی را در تسخیر او قرار می‌دهد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نعمتی است که خداوند بر انسان ارزانی داشته یا منتی است که انسان بر پیامبر خدا ص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هر یک از عبادات و اطاعات گامی است به سوی 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را صفا می‌بخشد،شهوات را کنترل می‌کند،روح اخلاص را تقویت می‌نماید، به جامعه اسلامی وحدت و یکپارچگی و قوت و عظمت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یک کلاس بزرگ تربیتی است،و درسی است آموزنده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انسان باید هر صبح و شام شکر نعمت ایمان بجا آورد و بعد از هر نماز و هر عبادت سر به سجده بگذارد،و خدا را بر اینهمه توفیق سپاس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بینش انسان در مورد ایمان و اطاعت خدا چنین باشد نه تنها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نمی‌داند،بلکه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 ص و غرق احسان او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 را عاشقانه انجام می‌دهد،و در راه اطاعت او نه با پا که با سر می‌دود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برای او پاداش عمل قائل شده،این را نیز لطف دیگری می‌داند،و گرنه انجام کارهای نیک سودش به خود انسان باز می‌گردد و در حقیقت با این توفیق بر میزان بدهکاریهای او به خداوند افزوده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هدایت او لطف است،و دعوت پیامبرش ص لطفی دیگر،و توفیق اطاعت و فرمانبرداری لطفی مضاعف،و پاداش لطفی است ما فوق لطف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آخرین آیه مورد بحث که پایان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باز هم آنچه را در آیه قبل آمده تاکید می‌کند،و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غیب آسمانها و زمین را می‌داند،و نسبت به آنچه انجام می‌دهید بصیر 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یَعْلَمُ غَیْبَ السَّمٰاوٰاتِ وَ الْأَرْضِ وَ اللّٰهُ بَصِیرٌ بِمٰا تَعْمَلُونَ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نداشته باشید که حتما مؤمن هستید،و نیازی به سوگند نیست،</w:t>
      </w:r>
    </w:p>
    <w:p>
      <w:pPr>
        <w:pStyle w:val="BookText"/>
        <w:rPr/>
      </w:pPr>
      <w:r>
        <w:rPr>
          <w:rFonts w:ascii="IRNazanin" w:hAnsi="IRNazanin" w:eastAsia="IRNazanin"/>
          <w:color w:val="111111"/>
          <w:sz w:val="28"/>
          <w:sz w:val="28"/>
          <w:szCs w:val="28"/>
          <w:rtl w:val="true"/>
          <w:lang w:bidi="fa-IR"/>
        </w:rPr>
        <w:t>او در زوایای قلب شما حضور دارد،و از آنچه در آن می‌گذرد کاملا با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تمام اسرار اعماق زمین و غیب آسمانها آگاه است،بنا بر این چگونه ممکن است از درون دل شما بیخبر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منت نهادی و نور ایمان را در قلب ما تابیدی،تو را به نعمت عظیم هدایت سوگند که ما را در این راه ثابت بدار و در مسیر تکامل رهبری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اعماق قلب ما آگاهی،نیات ما را به خوبی می‌دانی، عیوب ما را از بندگانت بپوشان و به کرمت اصلاح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توفیق و قدرتی مرحمت کن که ارزشهای عظیم اخلاقی که در این سوره پر عظمت بیان فرمودی در وجود خود زنده کنیم و احترام آن را پاس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آمین یا رب العالمین پایان سوره حجرات اول محرم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bookmarkStart w:id="361" w:name="pg10268_92414"/>
    </w:p>
    <w:p>
      <w:pPr>
        <w:pStyle w:val="Heading2"/>
        <w:numPr>
          <w:ilvl w:val="1"/>
          <w:numId w:val="1"/>
        </w:numPr>
        <w:rPr/>
      </w:pPr>
      <w:bookmarkStart w:id="362" w:name="__RefHeading___Toc3878189_1067777946"/>
      <w:bookmarkStart w:id="363" w:name="_Toc146"/>
      <w:bookmarkEnd w:id="361"/>
      <w:bookmarkEnd w:id="362"/>
      <w:r>
        <w:rPr>
          <w:rtl w:val="true"/>
        </w:rPr>
        <w:t>(</w:t>
      </w:r>
      <w:r>
        <w:rPr/>
        <w:t>50</w:t>
      </w:r>
      <w:r>
        <w:rPr>
          <w:rtl w:val="true"/>
        </w:rPr>
        <w:t xml:space="preserve">) </w:t>
      </w:r>
      <w:r>
        <w:rPr>
          <w:rtl w:val="true"/>
        </w:rPr>
        <w:t>سوره</w:t>
      </w:r>
      <w:r>
        <w:rPr>
          <w:rtl w:val="true"/>
        </w:rPr>
        <w:t>"</w:t>
      </w:r>
      <w:r>
        <w:rPr>
          <w:rtl w:val="true"/>
        </w:rPr>
        <w:t>ق</w:t>
      </w:r>
      <w:r>
        <w:rPr>
          <w:rtl w:val="true"/>
        </w:rPr>
        <w:t xml:space="preserve">" </w:t>
      </w:r>
      <w:r>
        <w:rPr>
          <w:rtl w:val="true"/>
        </w:rPr>
        <w:t>این سوره در</w:t>
      </w:r>
      <w:r>
        <w:rPr>
          <w:rtl w:val="true"/>
        </w:rPr>
        <w:t>"</w:t>
      </w:r>
      <w:r>
        <w:rPr>
          <w:rtl w:val="true"/>
        </w:rPr>
        <w:t>مکه</w:t>
      </w:r>
      <w:r>
        <w:rPr>
          <w:rtl w:val="true"/>
        </w:rPr>
        <w:t>"</w:t>
      </w:r>
      <w:r>
        <w:rPr>
          <w:rtl w:val="true"/>
        </w:rPr>
        <w:t xml:space="preserve">نازل شده،و دارای </w:t>
      </w:r>
      <w:r>
        <w:rPr/>
        <w:t>45</w:t>
      </w:r>
      <w:r>
        <w:rPr>
          <w:rtl w:val="true"/>
        </w:rPr>
        <w:t xml:space="preserve"> </w:t>
      </w:r>
      <w:r>
        <w:rPr>
          <w:rtl w:val="true"/>
        </w:rPr>
        <w:t>آیه است</w:t>
      </w:r>
      <w:bookmarkEnd w:id="36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4" w:name="__RefHeading___Toc3878191_1067777946"/>
      <w:bookmarkStart w:id="365" w:name="_Toc147"/>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محتوای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بحثهای این سوره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تقریبا تمام آیات بر همین محور دور می‌زند،و مسائل دیگر در آن شکل جنبی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مربوط به معاد انگشت روی امور زیر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و تعجب کافران از مساله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بر مساله معاد از طریق توجه به نظام آفرینش،و مخصوصا احیای زمینهای مرده به وسیله نزول 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بر مساله معاد از طریق توجه به خلقت نخستین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مساله ثبت اعمال و اقوال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مربوط به مرگ و انتقال از این جهان به سرای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گوشه‌ای از حوادث روز قیامت و اوصاف بهشت و دوزخ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حوادث تکان دهنده پایان جهان که سر آغازی است بر جهان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اشاراتی کوتاه و مؤثر به وضع اقوام طغیانگر پیشین و سرنوشت دردناک و شوم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قوم فرعون،و عاد،و لوط،و شعیب،و 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دستوراتی برای توجه به خدا و ذکر او به پیامبر اسلام ص داده شده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اشاره کوتاهی به عظمت قرآن در آغاز و پایان سوره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روایات اسلامی استفاده می‌شود که پیامبر ص اهمیت فراوانی برای این سوره قائل بود،تا آنجا که هر روز جمعه آن را در خطبه نماز جمعه قرائت می‌فرمود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آمده است که در هر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تلاوت می‌فرمود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روز جمعه و عید روز بیداری و آگاهی انسانها،روز بازگشت به فطرت نخستین،و روز توجه به خدا و یوم الحساب است،و از آنجا که آیات این سوره به نحو بسیار مؤثری مساله معاد و مرگ و حوادث قیامت را بازگو می‌کند و تفکر در آن تاثیر عمیقی در بیداری و تربیت انسانها دارد، مورد توجه خاص آن حضرت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پیغمبر اکرم ص چنین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اللّٰه علیه تارات الموت و سکراته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خداوند مشکلات و سکرات مرگ را بر او آسان می‌سازد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حدیثی از امام باقر 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ادمن فی فرائضه و نوافله سورة ق وسع اللّٰه فی رزقه،و اعطاه کتابه بیمینه و حاسبه حسابا یسیرا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پیوسته در نمازهای فریضه و نافله سوره ق را بخواند خداوند روزی او را گسترده می‌کند،و نامه اعمالش را به دست راستش می‌دهد، و حساب او را در قیامت آسان می‌سازد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یاد آوری ندارد که اینهمه افتخار و فضیلت تنها با خواندن الفاظ حاصل نمی‌شود،بلکه خواندن الفاظ سر آغازی است برای بیداری اندیشه‌ها و آن نیز وسیله‌ای است برای عمل صالح و هماهنگی با محتوای سوره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محور بحثهای این سوره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تقریبا تمام آیات بر همین محور دور می‌زند،و مسائل دیگر در آن شکل جنبی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مربوط به معاد انگشت روی امور زیر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و تعجب کافران از مساله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بر مساله معاد از طریق توجه به نظام آفرینش،و مخصوصا احیای زمینهای مرده به وسیله نزول 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بر مساله معاد از طریق توجه به خلقت نخستین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مساله ثبت اعمال و اقوال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مربوط به مرگ و انتقال از این جهان به سرای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گوشه‌ای از حوادث روز قیامت و اوصاف بهشت و دوزخ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حوادث تکان دهنده پایان جهان که سر آغازی است بر جهان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اشاراتی کوتاه و مؤثر به وضع اقوام طغیانگر پیشین و سرنوشت دردناک و شوم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قوم فرعون،و عاد،و لوط،و شعیب،و 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دستوراتی برای توجه به خدا و ذکر او به پیامبر اسلام ص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اشاره کوتاهی به عظمت قرآن در آغاز و پایان سوره به چشم می‌خورد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366" w:name="pg10268_92419"/>
    </w:p>
    <w:p>
      <w:pPr>
        <w:pStyle w:val="Heading3"/>
        <w:numPr>
          <w:ilvl w:val="2"/>
          <w:numId w:val="1"/>
        </w:numPr>
        <w:rPr/>
      </w:pPr>
      <w:bookmarkStart w:id="367" w:name="__RefHeading___Toc3878193_1067777946"/>
      <w:bookmarkStart w:id="368" w:name="_Toc148"/>
      <w:bookmarkEnd w:id="366"/>
      <w:bookmarkEnd w:id="367"/>
      <w:r>
        <w:rPr>
          <w:rtl w:val="true"/>
        </w:rPr>
        <w:t>[</w:t>
      </w:r>
      <w:r>
        <w:rPr>
          <w:rtl w:val="true"/>
        </w:rPr>
        <w:t xml:space="preserve">سوره ق </w:t>
      </w:r>
      <w:r>
        <w:rPr>
          <w:rtl w:val="true"/>
        </w:rPr>
        <w:t>(</w:t>
      </w:r>
      <w:r>
        <w:rPr/>
        <w:t>50</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368"/>
    </w:p>
    <w:p>
      <w:pPr>
        <w:pStyle w:val="Heading4"/>
        <w:numPr>
          <w:ilvl w:val="3"/>
          <w:numId w:val="1"/>
        </w:numPr>
        <w:rPr/>
      </w:pPr>
      <w:bookmarkStart w:id="369" w:name="__RefHeading___Toc3878195_1067777946"/>
      <w:bookmarkStart w:id="370" w:name="_Toc149"/>
      <w:bookmarkEnd w:id="369"/>
      <w:r>
        <w:rPr>
          <w:rtl w:val="true"/>
        </w:rPr>
        <w:t>اشاره</w:t>
      </w:r>
      <w:bookmarkEnd w:id="370"/>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ق وَ اَلْقُرْآنِ اَلْمَجِیدِ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عَجِبُوا أَنْ جٰاءَهُمْ مُنْذِرٌ مِنْهُمْ فَقٰالَ اَلْکٰافِرُونَ هٰذٰا شَیْءٌ عَجِیبٌ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ذٰلِکَ رَجْعٌ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وَ عِنْدَنٰا کِتٰابٌ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بِالْحَقِّ لَمّٰا جٰاءَهُمْ فَهُمْ فِی أَمْرٍ مَرِیجٍ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3878197_1067777946"/>
      <w:bookmarkStart w:id="372" w:name="_Toc150"/>
      <w:bookmarkEnd w:id="371"/>
      <w:r>
        <w:rPr>
          <w:rtl w:val="true"/>
        </w:rPr>
        <w:t>ترجمه</w:t>
      </w:r>
      <w:r>
        <w:rPr>
          <w:rtl w:val="true"/>
        </w:rPr>
        <w:t>:</w:t>
      </w:r>
      <w:bookmarkEnd w:id="372"/>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قرآن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تعجب کردند که پیامبری انذارگر از میان خودشان آمده،و کافران گفتند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چیز عجیبی است</w:t>
      </w:r>
      <w:r>
        <w:rPr>
          <w:rFonts w:eastAsia="IRNazanin" w:cs="IRNazanin"/>
          <w:color w:val="111111"/>
          <w:sz w:val="28"/>
          <w:szCs w:val="28"/>
          <w:rtl w:val="true"/>
          <w:lang w:bidi="fa-IR"/>
        </w:rPr>
        <w:t>!</w:t>
      </w:r>
      <w:bookmarkStart w:id="373" w:name="pg10268_92420"/>
    </w:p>
    <w:p>
      <w:pPr>
        <w:pStyle w:val="BookText"/>
        <w:rPr/>
      </w:pPr>
      <w:bookmarkEnd w:id="373"/>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هنگامی که ما مردیم و خاک شدیم دو باره به زندگی باز می‌گردیم؟این بازگشتی است بعید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می‌دانیم آنچه را زمین از بدن آنها می‌کاهد،و نزد ما کتابی است که همه چیز در آن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را هنگامی که به سراغشان آمد تکذیب کردند لذا پیوسته در کار پراکنده خود متحیرند</w:t>
      </w:r>
      <w:r>
        <w:rPr>
          <w:rFonts w:eastAsia="IRNazanin" w:cs="IRNazanin"/>
          <w:color w:val="111111"/>
          <w:sz w:val="28"/>
          <w:szCs w:val="28"/>
          <w:rtl w:val="true"/>
          <w:lang w:bidi="fa-IR"/>
        </w:rPr>
        <w:t>!</w:t>
      </w:r>
    </w:p>
    <w:p>
      <w:pPr>
        <w:pStyle w:val="Heading4"/>
        <w:numPr>
          <w:ilvl w:val="3"/>
          <w:numId w:val="1"/>
        </w:numPr>
        <w:rPr/>
      </w:pPr>
      <w:bookmarkStart w:id="374" w:name="__RefHeading___Toc3878199_1067777946"/>
      <w:bookmarkStart w:id="375" w:name="_Toc151"/>
      <w:bookmarkEnd w:id="374"/>
      <w:r>
        <w:rPr>
          <w:rtl w:val="true"/>
        </w:rPr>
        <w:t>تفسیر</w:t>
      </w:r>
      <w:r>
        <w:rPr>
          <w:rtl w:val="true"/>
        </w:rPr>
        <w:t>:</w:t>
      </w:r>
      <w:bookmarkEnd w:id="375"/>
    </w:p>
    <w:p>
      <w:pPr>
        <w:pStyle w:val="BookText"/>
        <w:rPr/>
      </w:pPr>
      <w:r>
        <w:rPr>
          <w:rFonts w:ascii="IRNazanin" w:hAnsi="IRNazanin" w:eastAsia="IRNazanin"/>
          <w:color w:val="111111"/>
          <w:sz w:val="28"/>
          <w:sz w:val="28"/>
          <w:szCs w:val="28"/>
          <w:rtl w:val="true"/>
          <w:lang w:bidi="fa-IR"/>
        </w:rPr>
        <w:t>منکران لجوج در کار خود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بار دیگر در آغاز این سوره به 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خورد می‌کنیم و آن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چنان که قبلا نیز گفته‌ایم یکی از تفسیرهای قابل 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عظمت از ماده ساده‌ای همچون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یافته،و این نشان می‌دهد که ابداع‌گر و نازل کننده قرآن مجید علم و قدرت بی پایان داشته که از چنین ابزار ساده‌ای چنان ترکیب عالی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تفسیرهای دیگری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وجود دارد که می‌توانید در آغاز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بعضی از اسماء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تفاسیر نیز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کوهی است عظیم که محیط به کره زمین است،در اینکه این کدام کوه است که بر کره زمین یا مجموعه جهان احاطه دارد؟و منظور از آن چیست؟اینجا جای بحث آن نیست،آنچه لازم</w:t>
      </w:r>
    </w:p>
    <w:p>
      <w:pPr>
        <w:pStyle w:val="BookText"/>
        <w:rPr/>
      </w:pPr>
      <w:r>
        <w:rPr>
          <w:rFonts w:ascii="IRNazanin" w:hAnsi="IRNazanin" w:eastAsia="IRNazanin"/>
          <w:color w:val="111111"/>
          <w:sz w:val="28"/>
          <w:sz w:val="28"/>
          <w:szCs w:val="28"/>
          <w:rtl w:val="true"/>
          <w:lang w:bidi="fa-IR"/>
        </w:rPr>
        <w:t>می‌دانیم در اینجا اشاره کنیم این است که بسیار بعید به نظر می‌رسد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باشد،چرا که نه تنها تناسبی با بحثهای سوره ندارد،حرف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همانند سائر حروف مقطعه‌ای است که در آغاز سوره‌های قرآن آمده،بعلاوه اگر منظور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می‌بایست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همراه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آن،و ذکر یک کلمه بدون مبتدا و خبر یا واو قسم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قرآنها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اموری که گواهی می‌دهد ذکر این حرف از حروف مقطعه برای بیان عظمت قرآن است اینکه بلافاصله بعد از آن سوگند به قرآن مجید یاد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الْقُرْآنِ الْمَجِیدِ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از آنجا که قرآن عظمت و شرافتی بی پایان دارد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نظر سزاوار آن است،ظاهرش زیبا،محتوایش عظیم،دستوراتش عالی،و برنامه‌هایش آموزنده و حیاتبخش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این قسم به چه منظور ذکر شده،و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چیست؟مفسران احتمالات زیادی داده‌اند،ولی با توجه به آیات بعد به نظر می‌رسد که جواب قسم همان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اسلام ص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بعد از مرگ است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بیان پاره‌ای از ایرادهای بی اساس کفار و مشرکان عرب پرداخته، از میان آنها به دو ایراد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تعجب کردند که پیامبری انذارگر،از خود آنها آمده،و کافران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 عجیبی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عَجِبُوا أَنْ جٰاءَهُمْ مُنْذِرٌ مِنْهُمْ فَقٰالَ الْکٰافِرُونَ هٰذٰا شَیْءٌ عَجِیبٌ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ایرادی است که قرآن بارها به آن و پاسخ آن اشاره کرده،و تکرار آن نشان می‌دهد که از ایرادهای اصلی کفار بوده که همواره آن را تکرار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به پیامبر اسلام ص که به سایر پیامبران نیز همین ایراد را می‌گرفتند،گاه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أَنْتُمْ إِلاّٰ بَشَرٌ مِثْلُنٰا تُرِیدُونَ أَنْ تَصُدُّونٰا عَمّٰا کٰانَ یَعْبُدُ آبٰاؤُنٰا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تنها انسانهایی مثل ما هستید که می‌خواهید ما را از آنچه نیاکانمان می‌پرستیدند باز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إِلاّٰ بَشَرٌ مِثْلُکُمْ یَأْکُلُ مِمّٰا تَأْکُلُونَ مِنْهُ وَ یَشْرَبُ مِمّٰا تَشْرَبُونَ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انسانی همانند شما است،از آنچه می‌خورید،می‌خورد و از آنچه شما می‌نوشید می‌نوشد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أُنْزِلَ إِلَیْهِ مَلَکٌ فَیَکُونَ مَعَهُ نَذِیراً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فرشته‌ای همراه او نازل نشده تا همراه او انذار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همه اینها بهانه‌هایی بود برای عدم تسلیم در برابر حق</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آیات مورد بحث پاسخی از این ایراد نمی‌گوید،چرا که بارها به آن پاسخ گفته است،که اگر فرضا فرشته‌ای می‌فرستادیم آن را به صورت بشر قرار می‌دادیم،یعنی رهبر و راهنمای انسان تنها می‌تواند انسان باشد،تا از تمام دردها،نیازها،تمایلات،خواستها و مسائل زندگی او با خبر باشد،و از سوی دیگر بتواند در جنبه‌های عملی الگویی برای آنها گردد،</w:t>
      </w:r>
    </w:p>
    <w:p>
      <w:pPr>
        <w:pStyle w:val="BookText"/>
        <w:rPr/>
      </w:pPr>
      <w:r>
        <w:rPr>
          <w:rFonts w:ascii="IRNazanin" w:hAnsi="IRNazanin" w:eastAsia="IRNazanin"/>
          <w:color w:val="111111"/>
          <w:sz w:val="28"/>
          <w:sz w:val="28"/>
          <w:szCs w:val="28"/>
          <w:rtl w:val="true"/>
          <w:lang w:bidi="fa-IR"/>
        </w:rPr>
        <w:t>و نگویند اگر او هم از جنس ما بود،هرگز پاک و پاکیزه نمی‌ماند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ار با ما نشیند برفشاند دست را محتسب گر می خورد معذور دارد مست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برنامه‌هایش تنها به درد خودش می‌خورد نه به درد بشر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ایراد به رسالت پیامبر ص و اینکه چگونه از جنس بشر است؟ایراد دیگری به محتوای دعوت او داشتند و انگشت روی مساله‌ای می‌گذارند که برای آنها از هر نظر عجیب و غریب بود،آنها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هنگامی که ما مردیم و خاک شدیم دو باره به زندگی باز می‌گردیم،آن چنان که او می‌گوید؟این بازگشتی است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إِذٰا مِتْنٰا وَ کُنّٰا تُرٰاباً ذٰلِکَ رَجْعٌ بَعِیدٌ </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آنها بازگشت مجدد به زندگی را مساله‌ای دور از عقل می‌پنداشتند،بلکه گاه آن را محال دانسته،و ادعای آن را دلیل بر جنون گوینده‌اش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کَفَرُوا هَلْ نَدُلُّکُمْ عَلیٰ رَجُلٍ یُنَبِّئُکُمْ إِذٰا مُزِّقْتُمْ کُلَّ مُمَزَّقٍ إِنَّکُمْ لَفِی خَلْقٍ جَدِیدٍ أَفْتَریٰ عَلَی اللّٰهِ کَذِباً أَمْ بِهِ 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مردی را به شما نشان دهیم که خبر می‌دهد هنگامی که کاملا از هم متلاشی شدید بار دیگر به خلقت تازه‌ای بر می‌گردید،آیا افترا بر خدا بسته؟یا جنون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در اینجا نیست که این ایراد را به پیامبر اسلام ص کردند،بارها</w:t>
      </w:r>
    </w:p>
    <w:p>
      <w:pPr>
        <w:pStyle w:val="BookText"/>
        <w:rPr/>
      </w:pPr>
      <w:r>
        <w:rPr>
          <w:rFonts w:ascii="IRNazanin" w:hAnsi="IRNazanin" w:eastAsia="IRNazanin"/>
          <w:color w:val="111111"/>
          <w:sz w:val="28"/>
          <w:sz w:val="28"/>
          <w:szCs w:val="28"/>
          <w:rtl w:val="true"/>
          <w:lang w:bidi="fa-IR"/>
        </w:rPr>
        <w:t>گفتند،و بارها پاسخ شنیدند و باز هم از روی لجاجت تکرار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مجید در اینجا از چند راه به آنها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بی پایان خدا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آنچه را زمین از بدن آنها می‌کاهد و کم می‌کند؟و نزد ما کتابی است که همه چیز در آن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عَلِمْنٰا مٰا تَنْقُصُ الْأَرْضُ مِنْهُمْ وَ عِنْدَنٰا کِتٰابٌ حَفِیظٌ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و ایراد شما به خاطر این است که استخوانهای آدمی می‌پوسد، و گوشت او خاک می‌شود،و جزء زمین می‌گردد و ذراتی از آن نیز تبدیل به بخار و گازهای پراکنده در هوا می‌گردد،چه کسی می‌تواند آنها را جمع آوری کند؟و اصلا چه کسی از آنها با خبر است؟ پاسخش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علم او به تمام اشیاء احاطه دارد تمام این ذرات را می‌شناسد،و به هنگام لزوم همه را جمع آوری می‌کند،همانگونه که ذرات پراکنده آهن را در میان تلی از غبار با یک قطعه آهنربا می‌توان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 کرد،جمع آوری ذرات پراکنده هر انسان برای خدا از اینهم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ایراد آنها این است که حساب اعمال انسان را چه کسی برای معاد و رستاخیز نگهمیدارد؟پاسخش این است که همه اینها در لوح محفوظ ثبت است،و اصولا چیزی در این عالم گم نمی‌شود،حتی اعمال شما باقی می‌ماند، هر چند تغییر شکل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حَفِیظٌ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کتابی است که حافظ اعمال تمام انسانها و غیر آن است،و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شرح آن را ذیل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دهم صفحه </w:t>
      </w:r>
      <w:r>
        <w:rPr>
          <w:rFonts w:eastAsia="IRNazanin" w:cs="IRNazanin"/>
          <w:color w:val="111111"/>
          <w:sz w:val="28"/>
          <w:szCs w:val="28"/>
          <w:lang w:bidi="fa-IR"/>
        </w:rPr>
        <w:t>241</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پاسخ دیگری می‌پردازد که بیشتر جنبه روانی دارد،می‌گوید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حق را هنگامی که به سراغشان آمد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کَذَّبُوا بِالْحَقِّ لَمّٰا جٰاءَهُمْ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آنها آگاهانه منکر حق شده‌اند،و گرنه گرد و غباری بر چهره حق نیست،و چنان که در آیات بعد می‌آید آنها صحنه معاد را با چشم خود مکرر در این دنیا می‌بینند و جای شک و تردید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آنها در مقام تکذیب بر آمده‌اند پیوسته ضد و نقیض می‌گویند،در کار خود متحیرند و در امور مختلط گرفتارند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 فِی أَمْرٍ مَرِیجٍ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پیامبر ص را مجنون می‌خوانند،گاه کاهن،و گاه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 الاولین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 به او تعلیم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نفوذ کلماتش را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مدعی می‌شوند ما هم مثل آن می‌توانیم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پراکنده‌گوئیها نشان می‌دهد که حق را دریافته‌اند،و به دنبال بهانه‌جویی هستند و لذا هرگز روی یک حرف نمی‌ایستند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مختلط و مشوش و مشتبه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لذا به زمینی که گیاهان مختلف و فراوان در آن روئیده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bookmarkStart w:id="376" w:name="pg10268_92426"/>
    </w:p>
    <w:p>
      <w:pPr>
        <w:pStyle w:val="Heading3"/>
        <w:numPr>
          <w:ilvl w:val="2"/>
          <w:numId w:val="1"/>
        </w:numPr>
        <w:rPr/>
      </w:pPr>
      <w:bookmarkStart w:id="377" w:name="__RefHeading___Toc3878201_1067777946"/>
      <w:bookmarkStart w:id="378" w:name="_Toc152"/>
      <w:bookmarkEnd w:id="376"/>
      <w:bookmarkEnd w:id="377"/>
      <w:r>
        <w:rPr>
          <w:rtl w:val="true"/>
        </w:rPr>
        <w:t>[</w:t>
      </w:r>
      <w:r>
        <w:rPr>
          <w:rtl w:val="true"/>
        </w:rPr>
        <w:t xml:space="preserve">سوره ق </w:t>
      </w:r>
      <w:r>
        <w:rPr>
          <w:rtl w:val="true"/>
        </w:rPr>
        <w:t>(</w:t>
      </w:r>
      <w:r>
        <w:rPr/>
        <w:t>50</w:t>
      </w:r>
      <w:r>
        <w:rPr>
          <w:rtl w:val="true"/>
        </w:rPr>
        <w:t xml:space="preserve">): </w:t>
      </w:r>
      <w:r>
        <w:rPr>
          <w:rtl w:val="true"/>
        </w:rPr>
        <w:t xml:space="preserve">آیات </w:t>
      </w:r>
      <w:r>
        <w:rPr/>
        <w:t>6</w:t>
      </w:r>
      <w:r>
        <w:rPr>
          <w:rtl w:val="true"/>
        </w:rPr>
        <w:t xml:space="preserve"> </w:t>
      </w:r>
      <w:r>
        <w:rPr>
          <w:rtl w:val="true"/>
        </w:rPr>
        <w:t xml:space="preserve">تا </w:t>
      </w:r>
      <w:r>
        <w:rPr/>
        <w:t>11</w:t>
      </w:r>
      <w:r>
        <w:rPr>
          <w:rtl w:val="true"/>
        </w:rPr>
        <w:t>]</w:t>
      </w:r>
      <w:bookmarkEnd w:id="378"/>
    </w:p>
    <w:p>
      <w:pPr>
        <w:pStyle w:val="Heading4"/>
        <w:numPr>
          <w:ilvl w:val="3"/>
          <w:numId w:val="1"/>
        </w:numPr>
        <w:rPr/>
      </w:pPr>
      <w:bookmarkStart w:id="379" w:name="__RefHeading___Toc3878203_1067777946"/>
      <w:bookmarkStart w:id="380" w:name="_Toc153"/>
      <w:bookmarkEnd w:id="379"/>
      <w:r>
        <w:rPr>
          <w:rtl w:val="true"/>
        </w:rPr>
        <w:t>اشاره</w:t>
      </w:r>
      <w:bookmarkEnd w:id="380"/>
    </w:p>
    <w:p>
      <w:pPr>
        <w:pStyle w:val="BookText"/>
        <w:rPr/>
      </w:pPr>
      <w:r>
        <w:rPr>
          <w:rFonts w:ascii="Amiri" w:hAnsi="Amiri" w:eastAsia="Amiri" w:cs="Amiri"/>
          <w:color w:val="111111"/>
          <w:sz w:val="28"/>
          <w:sz w:val="28"/>
          <w:szCs w:val="28"/>
          <w:rtl w:val="true"/>
          <w:lang w:bidi="ar-SA"/>
        </w:rPr>
        <w:t xml:space="preserve">أَ فَلَمْ یَنْظُرُوا إِلَی اَلسَّمٰاءِ فَوْقَهُمْ کَیْفَ بَنَیْنٰاهٰا وَ زَیَّنّٰاهٰا وَ مٰا لَهٰا مِنْ فُرُوجٍ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أَلْقَیْنٰا فِیهٰا رَوٰاسِیَ وَ أَنْبَتْنٰا فِیهٰا مِنْ کُلِّ زَوْجٍ بَهِیجٍ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 ذِکْریٰ لِکُلِّ عَبْدٍ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مٰاءً مُبٰارَکاً فَأَنْبَتْنٰا بِهِ جَنّٰاتٍ وَ حَبَّ اَلْحَصِیدِ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اَلنَّخْلَ بٰاسِقٰاتٍ لَهٰا طَلْعٌ نَضِیدٌ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لِلْعِبٰادِ وَ أَحْیَیْنٰا بِهِ بَلْدَةً مَیْتاً کَذٰلِکَ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3878205_1067777946"/>
      <w:bookmarkStart w:id="382" w:name="_Toc154"/>
      <w:bookmarkEnd w:id="381"/>
      <w:r>
        <w:rPr>
          <w:rtl w:val="true"/>
        </w:rPr>
        <w:t>ترجمه</w:t>
      </w:r>
      <w:r>
        <w:rPr>
          <w:rtl w:val="true"/>
        </w:rPr>
        <w:t>:</w:t>
      </w:r>
      <w:bookmarkEnd w:id="38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به آسمانی که بالای سرشان است نگاه نکردند که چگونه ما آن را بنا کرده‌ایم؟ و چگونه به وسیله ستارگان زینت بخشیده‌ایم؟و هیچ شکاف و ناموزونی در آن</w:t>
      </w:r>
      <w:bookmarkStart w:id="383" w:name="pg10268_92427"/>
    </w:p>
    <w:p>
      <w:pPr>
        <w:pStyle w:val="BookText"/>
        <w:rPr/>
      </w:pPr>
      <w:bookmarkEnd w:id="383"/>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گسترش دادیم،و در آن کوه‌های عظیمی افکندیم،و از هر نوع گیاه بهجت‌انگیز رویاندیم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وسیله بینایی و بیداری برای هر بنده توبه کاری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آبی پر برکت فرستادیم و به وسیله آن باغها و دانه‌هایی را که درو می‌کنند رویاندیم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نخلهای بلند قامت که میوه‌های متراکم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به منظور بخشیدن روزی به بندگان است،و به وسیله باران زمین مرده را زنده کردیم،آری زنده شدن مردگان نیز همین گونه است</w:t>
      </w:r>
      <w:r>
        <w:rPr>
          <w:rFonts w:eastAsia="IRNazanin" w:cs="IRNazanin"/>
          <w:color w:val="111111"/>
          <w:sz w:val="28"/>
          <w:szCs w:val="28"/>
          <w:rtl w:val="true"/>
          <w:lang w:bidi="fa-IR"/>
        </w:rPr>
        <w:t>.</w:t>
      </w:r>
    </w:p>
    <w:p>
      <w:pPr>
        <w:pStyle w:val="Heading4"/>
        <w:numPr>
          <w:ilvl w:val="3"/>
          <w:numId w:val="1"/>
        </w:numPr>
        <w:rPr/>
      </w:pPr>
      <w:bookmarkStart w:id="384" w:name="__RefHeading___Toc3878207_1067777946"/>
      <w:bookmarkStart w:id="385" w:name="_Toc155"/>
      <w:bookmarkEnd w:id="384"/>
      <w:r>
        <w:rPr>
          <w:rtl w:val="true"/>
        </w:rPr>
        <w:t>تفسیر</w:t>
      </w:r>
      <w:r>
        <w:rPr>
          <w:rtl w:val="true"/>
        </w:rPr>
        <w:t>:</w:t>
      </w:r>
      <w:bookmarkEnd w:id="385"/>
    </w:p>
    <w:p>
      <w:pPr>
        <w:pStyle w:val="BookText"/>
        <w:rPr/>
      </w:pPr>
      <w:r>
        <w:rPr>
          <w:rFonts w:ascii="IRNazanin" w:hAnsi="IRNazanin" w:eastAsia="IRNazanin"/>
          <w:color w:val="111111"/>
          <w:sz w:val="28"/>
          <w:sz w:val="28"/>
          <w:szCs w:val="28"/>
          <w:rtl w:val="true"/>
          <w:lang w:bidi="fa-IR"/>
        </w:rPr>
        <w:t>لحظه‌ای به آسمان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هم چنان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دنبال می‌کند،گاه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بی انتهای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صحنه‌های معاد در همین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توجه منکران را به آفرینش آسمانها جلب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آسمان در بالای سرشان نگاه نکردند که چگونه ما آن را بنا کرده‌ایم بی آنکه ستون و پایه‌ای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آن را به وسیله ستارگان زینت بخشیده‌ایم در حالی که هیچ شکاف و ناموزونی در آن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فَلَمْ یَنْظُرُوا إِلَی السَّمٰاءِ فَوْقَهُمْ کَیْفَ بَنَیْنٰاهٰا وَ زَیَّنّٰاهٰا وَ مٰا لَهٰا مِنْ فُرُوجٍ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نگاه کردن در اینجا نگاهی توأم با اندیشه و تفکر است که انسان را به قدرت عظیم خالق این آسمان پهناور و شگفتیهایش آشنا سازد که هم عظمت خیره کننده‌ای دارد،و هم زیبائیهای فراوان و هم استحکام و نظم و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وَ مٰا لَهٰا مِنْ فُرُوجٍ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شکافی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معنی عدم وجود نقص و عیب و ناموزونی است،چنان که بعضی از مفسران گفته‌اند،و یا به معنی عدم وجود شکاف در خصوص آسمانی است که اطراف زمین را احاطه کرده، و جو زمین نامیده می‌شود،و به گفته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محفوظی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را بر سنگهای آسمانی که به طور مداوم با سرعت سر سام آوری به سوی زمین می‌آید می‌بندد،و قبل از وصول به سطح زمین آنها را آتش می‌زند و خاکستر می‌کند،و همچنین از اشعه‌های کیهانی زیانبخش ممانعت به عمل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گرنه آسمان به معنی محل ستارگان یک فضای خالی است که این کرات در آن شناورند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احتمال سومی نیز وجود دارد و آن اینکه جمله بالا اشاره به نظریه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باشد،مطابق این نظریه تمام عالم هستی و فواصل ستارگان پر است از ماده‌ای بی رنگ و بی وزن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حامل امواج نور است و آن را از نقطه‌ای به نقطه دیگر منتقل می‌کند،طبق این نظریه هیچ شکاف و فرجه‌ای در تمام عالم آفرینش نیست،و سیارات و ثوابت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سه تفسیر با هم منافاتی ندارند،هر چند تفسیر سوم که متکی به فرضیه اتر می‌باشد قابل اعتماد نیست،چون موضوع اتر از نظر دانشمندان هنوز به طور قطع ثابت نشده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عظمت آفرینش زمین پرداخته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گسترش دادیم و در آن کوه‌های عظیمی افکندیم،و در آن از هر نوع و از هر جفت گیاه بهجت‌انگیز رویاندیم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 مَدَدْنٰاهٰا وَ أَلْقَیْنٰا فِیهٰا رَوٰاسِیَ وَ أَنْبَتْنٰا فِیهٰا مِنْ کُلِّ زَوْجٍ بَهِیجٍ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آفرینش زمین از یک سو،گسترش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از زیر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دیگر،پیدایش کوه‌ها که ریشه‌های آن به هم پیوسته و همچون زرهی زمین را در برابر فشارهای درونی و برونی و جزر و مدهای حاصل از جاذبه ماه و خورشید حفظ می‌کند،از سوی سوم،و پیدایش انواع گیاهان با آن همه عجائب و زیبائیها از سوی چهارم همگی دلیل بر قدرت بی پایان او است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به مِنْ کُلِّ زَوْجٍ اشاره به مساله زوجیت در عالم گیاهان است که در موقع نزول این آیات هرگز به عنوان یک اصل کلی کشف نشده بود و بعد از قرنها علم و دانش بشر پرده از روی آن برداشت،و یا به معنی اصناف و انواع مختلف گیاهان است،چرا که تنوع در عالم گیاهان فوق العاده زیاد و حیرت‌انگیز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نتیجه‌گیری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را به منظور بینایی و بیداری بندگانی آفریدیم که می‌خواهند به سوی ما 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را دریابند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وَ ذِکْریٰ لِکُلِّ عَبْدٍ مُنِیبٍ </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کسی که قدرت بر آفرینش آسمانها با آن همه عظمت و زیبایی،و زمین با اینهمه نعمت و جمال و نظم و حساب دارد،چگونه نمی‌تواند مردگان را بار دیگر لباس حیات بپوشاند،و قیامتی بر پا کند؟آیا این قدرت عظیم خیره کننده دلیل روشنی بر امکان معاد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آیه بعد پایه استدلال دیگری را می‌نهد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آسمان،آبی پر برکت فرستادیم،و به وسیله آن باغها و دانه‌هایی را که درو می‌کنند رویاندیم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نَزَّلْنٰا مِنَ السَّمٰاءِ مٰاءً مُبٰارَکاً فَأَنْبَتْنٰا بِهِ جَنّٰاتٍ وَ حَبَّ الْحَصِیدِ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اشاره به باغهای میوه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الحصید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دانه‌های قابل 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حبوباتی همچون جو،گندم و مانند آن است که مواد اصلی غذای انسانها را تشکیل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نخلهای بلندقامتی که میوه‌های متراکم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النَّخْلَ بٰاسِقٰاتٍ لَهٰا طَلْعٌ نَضِیدٌ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مرتفع و بلند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ثمره درخت خرما در آغاز ظهورش گفته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متراکم است،مخصوصا خوشه درخت خرما هنگامی که در درون غلاف قرار دارد کاملا روی یکدیگر سوار و متراکم است،و زمانی که از غلاف بیرون می‌آید بسیار اعجاب‌انگیز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را به منظور بخشیدن روزی به بندگان آفریدیم،و با این قطره‌های حیاتبخش باران زمین مرده را زنده کردیم،آری زنده شدن مردگان و خروج آنها از قبرها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رِزْقاً لِلْعِبٰادِ وَ أَحْیَیْنٰا بِهِ بَلْدَةً مَیْتاً کَذٰلِکَ الْخُرُوجُ </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ضمن یاد آوری نعمتهای عظیمش به بندگان،و تحریک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شکرگزاری آنها در مسیر شناخت او،به آنها یاد آور می‌شود که شما نمونه معاد را همه سال در برابر چشمان خود در همین جهان می‌بینید،زمینهای مرده و خشک و خالی از هر گونه آثار زندگی بر اثر نزول قطرات باران به حرکت در می‌آیند،و غوغای رستاخیز را سر می‌دهند،از هر گوشه گیاهی می‌روید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عظیم و حرکت به سوی حیات و زندگی در عالم گیاهان بیانگر این واقعیت است که آفریدگار عالم می‌تواند موجودات مرده را بار دیگر حیات بخشد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اقوی دلیل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bookmarkStart w:id="386" w:name="pg10268_92432"/>
    </w:p>
    <w:p>
      <w:pPr>
        <w:pStyle w:val="Heading3"/>
        <w:numPr>
          <w:ilvl w:val="2"/>
          <w:numId w:val="1"/>
        </w:numPr>
        <w:rPr/>
      </w:pPr>
      <w:bookmarkStart w:id="387" w:name="__RefHeading___Toc3878209_1067777946"/>
      <w:bookmarkStart w:id="388" w:name="_Toc156"/>
      <w:bookmarkEnd w:id="386"/>
      <w:bookmarkEnd w:id="387"/>
      <w:r>
        <w:rPr>
          <w:rtl w:val="true"/>
        </w:rPr>
        <w:t>[</w:t>
      </w:r>
      <w:r>
        <w:rPr>
          <w:rtl w:val="true"/>
        </w:rPr>
        <w:t xml:space="preserve">سوره ق </w:t>
      </w:r>
      <w:r>
        <w:rPr>
          <w:rtl w:val="true"/>
        </w:rPr>
        <w:t>(</w:t>
      </w:r>
      <w:r>
        <w:rPr/>
        <w:t>50</w:t>
      </w:r>
      <w:r>
        <w:rPr>
          <w:rtl w:val="true"/>
        </w:rPr>
        <w:t xml:space="preserve">): </w:t>
      </w:r>
      <w:r>
        <w:rPr>
          <w:rtl w:val="true"/>
        </w:rPr>
        <w:t xml:space="preserve">آیات </w:t>
      </w:r>
      <w:r>
        <w:rPr/>
        <w:t>12</w:t>
      </w:r>
      <w:r>
        <w:rPr>
          <w:rtl w:val="true"/>
        </w:rPr>
        <w:t xml:space="preserve"> </w:t>
      </w:r>
      <w:r>
        <w:rPr>
          <w:rtl w:val="true"/>
        </w:rPr>
        <w:t xml:space="preserve">تا </w:t>
      </w:r>
      <w:r>
        <w:rPr/>
        <w:t>15</w:t>
      </w:r>
      <w:r>
        <w:rPr>
          <w:rtl w:val="true"/>
        </w:rPr>
        <w:t>]</w:t>
      </w:r>
      <w:bookmarkEnd w:id="388"/>
    </w:p>
    <w:p>
      <w:pPr>
        <w:pStyle w:val="Heading4"/>
        <w:numPr>
          <w:ilvl w:val="3"/>
          <w:numId w:val="1"/>
        </w:numPr>
        <w:rPr/>
      </w:pPr>
      <w:bookmarkStart w:id="389" w:name="__RefHeading___Toc3878211_1067777946"/>
      <w:bookmarkStart w:id="390" w:name="_Toc157"/>
      <w:bookmarkEnd w:id="389"/>
      <w:r>
        <w:rPr>
          <w:rtl w:val="true"/>
        </w:rPr>
        <w:t>اشاره</w:t>
      </w:r>
      <w:bookmarkEnd w:id="390"/>
    </w:p>
    <w:p>
      <w:pPr>
        <w:pStyle w:val="BookText"/>
        <w:rPr/>
      </w:pPr>
      <w:r>
        <w:rPr>
          <w:rFonts w:ascii="Amiri" w:hAnsi="Amiri" w:eastAsia="Amiri" w:cs="Amiri"/>
          <w:color w:val="111111"/>
          <w:sz w:val="28"/>
          <w:sz w:val="28"/>
          <w:szCs w:val="28"/>
          <w:rtl w:val="true"/>
          <w:lang w:bidi="ar-SA"/>
        </w:rPr>
        <w:t xml:space="preserve">کَذَّبَتْ قَبْلَهُمْ قَوْمُ نُوحٍ وَ أَصْحٰابُ اَلرَّسِّ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وَ فِرْعَوْنُ وَ إِخْوٰانُ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اَلْأَیْکَةِ وَ قَوْمُ تُبَّعٍ کُلٌّ کَذَّبَ اَلرُّسُلَ فَحَقَّ 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فَعَیِینٰا بِالْخَلْقِ اَلْأَوَّلِ بَلْ هُمْ فِی لَبْسٍ مِنْ 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3878213_1067777946"/>
      <w:bookmarkStart w:id="392" w:name="_Toc158"/>
      <w:bookmarkEnd w:id="391"/>
      <w:r>
        <w:rPr>
          <w:rtl w:val="true"/>
        </w:rPr>
        <w:t>ترجمه</w:t>
      </w:r>
      <w:r>
        <w:rPr>
          <w:rtl w:val="true"/>
        </w:rPr>
        <w:t>:</w:t>
      </w:r>
      <w:bookmarkEnd w:id="39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آنها قوم نوح و اصحاب الرس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که در یمامه زندگی می‌کردند و پیامبری بنام حنظله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قوم عاد و فرعون و قوم لوط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الایکه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سرزمین یمن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فرستادگان الهی را تکذیب کردند و وعده عذاب در باره آنها تحقق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از آفرینش نخستین عاجز ماندیم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قادر بر آفرینش رستاخیز نباشیم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دلائل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در آفرینش جدید تردید دارند</w:t>
      </w:r>
      <w:r>
        <w:rPr>
          <w:rFonts w:eastAsia="IRNazanin" w:cs="IRNazanin"/>
          <w:color w:val="111111"/>
          <w:sz w:val="28"/>
          <w:szCs w:val="28"/>
          <w:rtl w:val="true"/>
          <w:lang w:bidi="fa-IR"/>
        </w:rPr>
        <w:t>.</w:t>
      </w:r>
    </w:p>
    <w:p>
      <w:pPr>
        <w:pStyle w:val="Heading4"/>
        <w:numPr>
          <w:ilvl w:val="3"/>
          <w:numId w:val="1"/>
        </w:numPr>
        <w:rPr/>
      </w:pPr>
      <w:bookmarkStart w:id="393" w:name="__RefHeading___Toc3878215_1067777946"/>
      <w:bookmarkStart w:id="394" w:name="_Toc159"/>
      <w:bookmarkEnd w:id="393"/>
      <w:r>
        <w:rPr>
          <w:rtl w:val="true"/>
        </w:rPr>
        <w:t>تفسیر</w:t>
      </w:r>
      <w:r>
        <w:rPr>
          <w:rtl w:val="true"/>
        </w:rPr>
        <w:t>:</w:t>
      </w:r>
      <w:bookmarkEnd w:id="394"/>
    </w:p>
    <w:p>
      <w:pPr>
        <w:pStyle w:val="BookText"/>
        <w:rPr/>
      </w:pPr>
      <w:r>
        <w:rPr>
          <w:rFonts w:ascii="IRNazanin" w:hAnsi="IRNazanin" w:eastAsia="IRNazanin"/>
          <w:color w:val="111111"/>
          <w:sz w:val="28"/>
          <w:sz w:val="28"/>
          <w:szCs w:val="28"/>
          <w:rtl w:val="true"/>
          <w:lang w:bidi="fa-IR"/>
        </w:rPr>
        <w:t>تنها تو نیستی که گرفتار دشمنی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هم چنان ادامه بحثهای مربوط به معاد از دریچه‌های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برای دلداری پیامبر ص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تو نیستی که این گروه کافر تکذیبت کردند،و هم محتوای دعوتت را خصوصا در باره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آنها قوم نوح و اصحاب الرس و قوم ثمود نیز پیامبرانشان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قَبْلَهُمْ قَوْمُ نُوحٍ وَ أَصْحٰابُ الرَّسِّ وَ ثَمُودُ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قوم صالح پیامبر بزرگ خدا است،که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حجاز زندگی داشتند،و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مفسران گفتگو است،بسیاری عقیده دارند که آنها طائفه‌ای بودند که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می‌زیستند و پیامبری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که او را تکذیب کردند  و سرانجام در چاهش 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باشید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است،و معنی دیگرش اثر مختصری است که از چیزی باقی می‌ماند، زیرا خاطرات کمی از این قوم در تاریخ باقیمانده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آنها را قوم شعیب می‌دانند،زیرا آنها چاههای آب فراوان داشتند،اما با توجه به اینکه اصحاب الایکه که در آیات بعد آمده اشاره به همین قوم شعیب است این احتمال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آنها را از بقایای قوم ثمود می‌دانند،و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در آیات مورد بحث آمده این معنی نیز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مناسب همان تفسیر اول است که در میان مفسران از شهرت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طایفه عاد و قوم فرعون و برادران لوط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عٰادٌ وَ فِرْعَوْنُ وَ إِخْوٰانُ لُوطٍ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قوم لوط است چرا که قرآن از این پیامبران بزرگ به عنوان برادر یاد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اصحاب الایکه و قوم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الْأَیْکَةِ وَ قَوْمُ تُبَّعٍ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درختان فراوان و در هم پیچیده،و یا به تعبیر دیگر بیشه مانند است،و اصحاب الایکه گروهی از قوم شعیب هستند که در غیر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می‌کردند،شهری که دارای درختان بسیار بود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یمن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لقبی است برای پادشاهان یمن به اعتبار اینکه مردم از آنها تبعیت می‌کردند،و ظاهر تعبیر قرآن در اینجا و در یک آیه دیگر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یکی از پادشاهان یمن است که در بعضی از روایات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ابو 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شده،و جمعی معتقدند که او مرد  مؤمنی بود،و مردم را به پیروی از دعوت انبیاء فرا می‌خواند، هر چند با او مخالفت کردند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تمام این اقوام هشتگانه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آنها فرستادگان الهی را تکذیب کردند،و وعده عذاب خداوند در باره آنها تحقق یافت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کَذَّبَ الرُّسُلَ فَحَقَّ وَعِیدِ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کردند،در حالی که هر یک از آنها فقط پیامبر خود را تکذیب نمودند،به خاطر آن است که فعلی که از مجموع آنها سر زد رویهمرفته تکذیب همه انبیاء بود،هر چند هر کدام یک پیامبر را تکذیب کردند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از این جهت است که تکذیب یکی از پیامبران تکذیب بقیه نیز محسوب می‌شود چرا که محتوای دعوت همه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اقوام هم پیامبرانشان را تکذیب کردند،و هم مساله توحید و معاد را،و سرانجام به سرنوشت دردناکی گرفتار شدند،بعضی گرفتار طوفان شدند،بعضی سیلاب،و بعضی دیگر صاعقه،و بعضی زلزله،و یا غیر آن و سرانجام میوه تلخ تکذیب را چشیدند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 باش اگر این قوم کافر که در برابر تو قرار دارند به این وضع ادامه دهند،اینها نیز سرنوشتی بهتر از آنان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ذکر یکی دیگر از دلائل امکان رستاخیز پرداخته،می‌گوید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ما از آفرینش نخستین عاجز و ناتوان ماندیم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قادر بر آفرینش دوم و رستاخیز نباشیم؟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فَعَیِینٰا بِالْخَلْقِ الْأَوَّلِ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آفرینش نخستین تردید ندارند،زیرا خالق انسانها را خدا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با این دلائل روشن از خلق جدید و رستاخیز تردید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فِی لَبْسٍ مِنْ خَلْقٍ جَدِیدٍ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آنها بر اثر هوای نفس و تعصب و لجاجت گرفتار تناقضند،از یک سو خالق انسانها را در آغاز خداوند می‌دانند که همه را از خاک آفریده،اما از سوی دیگر  وقتی به مساله آفرینش مجدد انسانها از خاک می‌رسند آن را مطلبی عجیب و باورناکردنی می‌شمرند،در حالی که هر دو مثل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الامثال فی ما یجوز و فی ما لا یجوز واحد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در این آیات و آیات گذشته از چهار راه مختلف برای مساله معاد استدلال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علم خدا،و از طریق قدرت او،و سپس از طریق تکرار صحنه‌های معاد در جهان گیاهان،و سرانجام از طریق توجه</w:t>
      </w:r>
    </w:p>
    <w:p>
      <w:pPr>
        <w:pStyle w:val="BookText"/>
        <w:rPr/>
      </w:pPr>
      <w:r>
        <w:rPr>
          <w:rFonts w:ascii="IRNazanin" w:hAnsi="IRNazanin" w:eastAsia="IRNazanin"/>
          <w:color w:val="111111"/>
          <w:sz w:val="28"/>
          <w:sz w:val="28"/>
          <w:szCs w:val="28"/>
          <w:rtl w:val="true"/>
          <w:lang w:bidi="fa-IR"/>
        </w:rPr>
        <w:t>به آفرینش نخستین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به آیات دیگر قرآن در زمینه معاد مراجعه کنیم می‌بینیم همین دلائل به اضافه دلائل دیگر به صورت جداگانه در آیات مختلف آمده است، و قرآن با منطق نیرومند و تعبیرات ساده و قاطع و جذابش مساله معاد جسمانی را در برابر منکران به بهترین وجهی اثبات کرده است که اگر خود را از پیشداوریها و تعصب و لجاج و تقلیدهای کورکورانه تهی می‌کردند بسیار زود در برابر این واقعیت تسلیم می‌شدند،و می‌دانستند رستاخیز چیز پیچیده‌ای نیست</w:t>
      </w:r>
      <w:r>
        <w:rPr>
          <w:rFonts w:eastAsia="IRNazanin" w:cs="IRNazanin"/>
          <w:color w:val="111111"/>
          <w:sz w:val="28"/>
          <w:szCs w:val="28"/>
          <w:rtl w:val="true"/>
          <w:lang w:bidi="fa-IR"/>
        </w:rPr>
        <w:t>.</w:t>
      </w:r>
      <w:bookmarkStart w:id="395" w:name="pg10268_92437"/>
    </w:p>
    <w:p>
      <w:pPr>
        <w:pStyle w:val="Heading3"/>
        <w:numPr>
          <w:ilvl w:val="2"/>
          <w:numId w:val="1"/>
        </w:numPr>
        <w:rPr/>
      </w:pPr>
      <w:bookmarkStart w:id="396" w:name="__RefHeading___Toc3878217_1067777946"/>
      <w:bookmarkStart w:id="397" w:name="_Toc160"/>
      <w:bookmarkEnd w:id="395"/>
      <w:bookmarkEnd w:id="396"/>
      <w:r>
        <w:rPr>
          <w:rtl w:val="true"/>
        </w:rPr>
        <w:t>[</w:t>
      </w:r>
      <w:r>
        <w:rPr>
          <w:rtl w:val="true"/>
        </w:rPr>
        <w:t xml:space="preserve">سوره ق </w:t>
      </w:r>
      <w:r>
        <w:rPr>
          <w:rtl w:val="true"/>
        </w:rPr>
        <w:t>(</w:t>
      </w:r>
      <w:r>
        <w:rPr/>
        <w:t>50</w:t>
      </w:r>
      <w:r>
        <w:rPr>
          <w:rtl w:val="true"/>
        </w:rPr>
        <w:t xml:space="preserve">): </w:t>
      </w:r>
      <w:r>
        <w:rPr>
          <w:rtl w:val="true"/>
        </w:rPr>
        <w:t xml:space="preserve">آیات </w:t>
      </w:r>
      <w:r>
        <w:rPr/>
        <w:t>16</w:t>
      </w:r>
      <w:r>
        <w:rPr>
          <w:rtl w:val="true"/>
        </w:rPr>
        <w:t xml:space="preserve"> </w:t>
      </w:r>
      <w:r>
        <w:rPr>
          <w:rtl w:val="true"/>
        </w:rPr>
        <w:t xml:space="preserve">تا </w:t>
      </w:r>
      <w:r>
        <w:rPr/>
        <w:t>18</w:t>
      </w:r>
      <w:r>
        <w:rPr>
          <w:rtl w:val="true"/>
        </w:rPr>
        <w:t>]</w:t>
      </w:r>
      <w:bookmarkEnd w:id="397"/>
    </w:p>
    <w:p>
      <w:pPr>
        <w:pStyle w:val="Heading4"/>
        <w:numPr>
          <w:ilvl w:val="3"/>
          <w:numId w:val="1"/>
        </w:numPr>
        <w:rPr/>
      </w:pPr>
      <w:bookmarkStart w:id="398" w:name="__RefHeading___Toc3878219_1067777946"/>
      <w:bookmarkStart w:id="399" w:name="_Toc161"/>
      <w:bookmarkEnd w:id="398"/>
      <w:r>
        <w:rPr>
          <w:rtl w:val="true"/>
        </w:rPr>
        <w:t>اشاره</w:t>
      </w:r>
      <w:bookmarkEnd w:id="399"/>
    </w:p>
    <w:p>
      <w:pPr>
        <w:pStyle w:val="BookText"/>
        <w:rPr/>
      </w:pPr>
      <w:r>
        <w:rPr>
          <w:rFonts w:ascii="Amiri" w:hAnsi="Amiri" w:eastAsia="Amiri" w:cs="Amiri"/>
          <w:color w:val="111111"/>
          <w:sz w:val="28"/>
          <w:sz w:val="28"/>
          <w:szCs w:val="28"/>
          <w:rtl w:val="true"/>
          <w:lang w:bidi="ar-SA"/>
        </w:rPr>
        <w:t xml:space="preserve">وَ لَقَدْ خَلَقْنَا اَلْإِنْسٰانَ وَ نَعْلَمُ مٰا تُوَسْوِسُ بِهِ نَفْسُهُ وَ نَحْنُ أَقْرَبُ إِلَیْهِ مِنْ حَبْلِ اَلْوَرِیدِ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یَتَلَقَّی اَلْمُتَلَقِّیٰانِ عَنِ اَلْیَمِینِ وَ عَنِ اَلشِّمٰالِ قَعِیدٌ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یَلْفِظُ مِنْ قَوْلٍ إِلاّٰ لَدَیْهِ رَقِیبٌ عَتِیدٌ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3878221_1067777946"/>
      <w:bookmarkStart w:id="401" w:name="_Toc162"/>
      <w:bookmarkEnd w:id="400"/>
      <w:r>
        <w:rPr>
          <w:rtl w:val="true"/>
        </w:rPr>
        <w:t>ترجمه</w:t>
      </w:r>
      <w:r>
        <w:rPr>
          <w:rtl w:val="true"/>
        </w:rPr>
        <w:t>:</w:t>
      </w:r>
      <w:bookmarkEnd w:id="401"/>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آفریدیم و وسوسه‌های نفس او را می‌دانیم،و ما به او از رگ قلبش نزدیکتریم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که دو فرشته راست و چپ که ملازم انسان هستند اعمال او را دریافت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سخنی را انسان تلفظ نمی‌کند مگر اینکه نزد آن فرشته‌ای مراقب و آماده برای انجام ماموریت است</w:t>
      </w:r>
      <w:r>
        <w:rPr>
          <w:rFonts w:eastAsia="IRNazanin" w:cs="IRNazanin"/>
          <w:color w:val="111111"/>
          <w:sz w:val="28"/>
          <w:szCs w:val="28"/>
          <w:rtl w:val="true"/>
          <w:lang w:bidi="fa-IR"/>
        </w:rPr>
        <w:t>.</w:t>
      </w:r>
    </w:p>
    <w:p>
      <w:pPr>
        <w:pStyle w:val="Heading4"/>
        <w:numPr>
          <w:ilvl w:val="3"/>
          <w:numId w:val="1"/>
        </w:numPr>
        <w:rPr/>
      </w:pPr>
      <w:bookmarkStart w:id="402" w:name="__RefHeading___Toc3878223_1067777946"/>
      <w:bookmarkStart w:id="403" w:name="_Toc163"/>
      <w:bookmarkEnd w:id="402"/>
      <w:r>
        <w:rPr>
          <w:rtl w:val="true"/>
        </w:rPr>
        <w:t>تفسیر</w:t>
      </w:r>
      <w:r>
        <w:rPr>
          <w:rtl w:val="true"/>
        </w:rPr>
        <w:t>:</w:t>
      </w:r>
      <w:bookmarkEnd w:id="403"/>
    </w:p>
    <w:p>
      <w:pPr>
        <w:pStyle w:val="BookText"/>
        <w:rPr/>
      </w:pPr>
      <w:r>
        <w:rPr>
          <w:rFonts w:ascii="IRNazanin" w:hAnsi="IRNazanin" w:eastAsia="IRNazanin"/>
          <w:color w:val="111111"/>
          <w:sz w:val="28"/>
          <w:sz w:val="28"/>
          <w:szCs w:val="28"/>
          <w:rtl w:val="true"/>
          <w:lang w:bidi="fa-IR"/>
        </w:rPr>
        <w:t>کمترین سخنان شما را هم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بخش دیگری از مسائل مربوط به معاد مطرح می‌شود و آن مساله ثبت و ضبط اعمال انسانها برای روز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علم بی پایان خدا و احاطه علمی او به انسانها سخن گفته،می‌فرماید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انسان را آفریدیم و وسوسه‌های نفس او را می‌دانیم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وَ نَعْلَمُ مٰا تُوَسْوِسُ بِهِ نَفْسُهُ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راغب در مفردات به معنی افکار نامطلوبی است که از دل انسان می‌گذرد،و اصل آن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به معنی صدای زینت آلات و همچنین پیام و صدای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در اینجا این است که وقتی خداوند از خطورات قلبی آنها و وسوسه‌های زودگذری که از فکر آنها می‌گذرد آگاه است مسلما از تمام عقائد  و اعمال و گفتار آنها با خبر می‌باشد،و حساب همه را برای روز حساب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خَلَقْنَا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نکته باشد که خالق بشر محال است از جزئیات وجود او بیخبر بماند،آنهم خلقتی که دائم و مستمر است،زیرا لحظه به لحظه فیض وجود از ناحیه خداوند به ممکنات می‌رسد که اگر یک دم رابطه ما با او قطع شود همه نابود می‌شویم،همانگونه که نور آفتاب لحظه به لحظه از این منبع فیض بخش یعنی کره خورشید جدا می‌شود و در فضا پخش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چنان که خواهیم گفت ارتباط ما با ذات مقدس او از اینهم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خالق است،و خلقتش دائم و مستمر،و ما در جمیع حالات وابسته به وجود او هستیم،با این حال چگونه ممکن است او از ظاهر و باطن ما بیخبر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آیه برای روشنتر ساختن مطلب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او از رگ قلبش نیز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أَقْرَبُ إِلَیْهِ مِنْ حَبْلِ الْوَرِیدِ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تعبیر جالب و تکان دهنده‌ای،حیات جسمانی ما وابسته به رگی است که خون را به طور مرتب از یک سو وارد قلب و از یک سو خارج کرده به تمام اعضا می‌رساند که اگر یک لحظه در عمل آن وقفه رخ دهد فورا مرگ به سراغ انسان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رگ قلب ما نیز به ما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است که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 اللّٰهَ یَحُولُ بَیْنَ الْمَرْءِ وَ قَلْبِهِ وَ أَنَّهُ إِلَیْهِ تُحْشَرُونَ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خداوند بین انسان و قلب او حائل می‌شود،و همه شما نزد او در قیامت جمع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اینها تشبیه است و قرب خداوند از اینهم برتر و بالاتر است، هر چند مثالی از اینها رساتر در محسوسات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احاطه علمی خداوند،و بودن ما در قبضه قدرت او،تکلیف ما روشن است،نه افعال و گفتار ما از او پنهان است،و نه اندیشه‌ها و نیات،و حتی وسوسه‌هایی که از قلب ما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واقعیت انسان را بیدار می‌کند،و به مسئولیت سنگین و پرونده دقیق او در دادگاه عدل الهی آشنا می‌سازد،و از انسان بیخبر و بی تفاوت، موجودی هوشیار و سر به راه و متعهد و با تقوا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 عرض کرد من فرزندت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نماز می‌خواند،و مردم از جلوی او عبور می‌کردند و آنها را نهی نمی‌کرد،در حالی که اینکار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 فرزندم موسی را صدا زنید،حضرت را صدا کردند، امام صادق ع سخن ابو حنیفه را برای فرزندش موسی ابن جعفر ع تکرار فرمود،در جواب عرض کرد ای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الذی کنت اصلی له کان اقرب الی منهم،یقول اللّٰه عز و جل وَ نَحْنُ أَقْرَبُ إِلَیْهِ مِنْ حَبْلِ الْوَرِیدِ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من برای او نماز می‌خواندم از آنها به من نزدیکتر بود،چنان که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انسان از رگ قلب او نزدیکتریم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 او را در آغوش گرفت،و فرمود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بابی انت و امی یا مستودع الاسرار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 باد،ای کسی که اسرار الهی در قلبت به ودیعت نهاده</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و ارباب لغت در باره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تفسیرهای گوناگونی دارند عده‌ای معتقدند که ورید همان رگی است که به قلب یا کبد انسان پیوسته است،و بعضی آن را به معنی تمام رگهایی که از بدن انسان می‌گذرد می‌دانند، در حالی که بعضی دیگر آن را به رگ گردن تفسیر کرده‌اند،و گاه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یعنی دو رگ گردن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معنی اول مناسبتر به نظر می‌رسد،مخصوصا با توجه به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که قبلا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رفتن به سراغ آب گرفته شده،و از آنجا که خون از این رگ وارد قلب می‌شود،و یا وارد به اعضاء دیگر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که اصطلاح متداول امروز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رگهایی که خون انسان را از تمام اعضاء به سوی قلب می‌برد،و رگهایی که خون را از قلب به اعضاء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اصطلاحی است مخصوص علم زیست‌شناسی که ارتباطی به معنی لغوی این کلمه ندارد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را که دو فرشته سمت راست و چپ انسان که مراقب و ملازم او هستند اعمال او را گرفته و ضبط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یَتَلَقَّی الْمُتَلَقِّیٰانِ عَنِ الْیَمِینِ وَ عَنِ الشِّمٰالِ قَعِیدٌ </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علاوه بر احاطه علمی خداوند به ظاهر و باطن انسان،دو فرشته نیز مامور حفظ و نگاهداری حساب اعمال اویند که از طرف راست و چپ از او مراقبت می‌کنند،پیوسته با او هستند و لحظه‌ای جدا نمی‌شوند،تا از این طریق اتمام حجت بیشتری شود،و تاکیدی باشد بر مساله نگاهداری حساب اعمال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دریافت و اخذ و ضبط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فرشته‌ای هستند که مامور ثبت اعمال انسان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نشسته است </w:t>
      </w:r>
      <w:r>
        <w:rPr>
          <w:rStyle w:val="FootnoteAnchor"/>
          <w:rtl w:val="true"/>
        </w:rPr>
        <w:footnoteReference w:id="150"/>
      </w:r>
      <w:r>
        <w:rPr>
          <w:rFonts w:ascii="IRNazanin" w:hAnsi="IRNazanin" w:eastAsia="IRNazanin"/>
          <w:color w:val="111111"/>
          <w:sz w:val="28"/>
          <w:sz w:val="28"/>
          <w:szCs w:val="28"/>
          <w:rtl w:val="true"/>
          <w:lang w:bidi="fa-IR"/>
        </w:rPr>
        <w:t>و در اینجا منظور ملازم و مراقب است،و به تعبیر دیگر مفهوم آیه این نیست که این دو فرشته در سمت راست و چپ انسان نشسته‌اند،زیرا انسان گاه نشسته است و گاه در حال راه رفتن، بلکه این تعبیر کنایه از آن است که این دو همواره با انسانند و مترصد اعمال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است که آن دو بر شانه راست و چپ،یا دندان انیاب راست و چپ انسان همیشه نشسته‌اند،و اعمال او را ثبت می‌کنند، و در بعضی از روایات غیر معروف نیز اشاره‌ای به این معنی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در روایات اسلامی آمده است که فرشته سمت راست،</w:t>
      </w:r>
    </w:p>
    <w:p>
      <w:pPr>
        <w:pStyle w:val="BookText"/>
        <w:rPr/>
      </w:pPr>
      <w:r>
        <w:rPr>
          <w:rFonts w:ascii="IRNazanin" w:hAnsi="IRNazanin" w:eastAsia="IRNazanin"/>
          <w:color w:val="111111"/>
          <w:sz w:val="28"/>
          <w:sz w:val="28"/>
          <w:szCs w:val="28"/>
          <w:rtl w:val="true"/>
          <w:lang w:bidi="fa-IR"/>
        </w:rPr>
        <w:t>نویسنده حسنات است،و فرشته سمت چپ نویسنده سیئات،و فرشته اول فرمانده فرشته دوم است،هنگامی که انسان عمل نیکی انجام دهد،فرشته سمت راست ده برابر می‌نویسد،و هنگامی که عمل بدی از او سر زند،و فرشته سمت چپ می‌خواهد آن را بنویسد،فرشته اول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او هفت ساعت به تاخیر می‌اندازد،اگر پشیمان شد و توبه کرد چیزی نمی‌نویسد،و اگر توبه نکرد تنها یک گناه برای او می‌نویسد</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روایات بر می‌آید که بعد از مردن انسان مؤمن،آنها می‌گویند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بنده‌ات را قبض روح کردی،ماموریت ما کجاست؟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من مملو از فرشتگان من است که پیوسته مرا عبادت می‌کنند،و زمینی نیز مملو از خلق مطیع است،شما به سوی قبر بنده‌ام بروید و در آنجا تسبیح و تکبیر و تهلیل گوئید،و آن را تا روز قیامت در دفتر حسنات بنده‌ام بنویسید</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آمده است که 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بیمار می‌شود خداوند به فرشتگان حافظ اعمال او می‌گوید ما دام که او بیمار است، اعمالی را که در حال صحت انجام می‌داده برای او بنویسید،سپس پیامبر ص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مرض او سافر کتب اللّٰه تعالی له ما کان یعمل صحیحا مقیما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بیمار شود یا مسافرت کند خداوند همان اعمالی را که در حال صحت و در حضر انجام می‌داد برای او می‌نویسد</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اینها همه اشاره‌های پر معنایی به توسعه الطاف خداوندی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باز روی مساله فرشتگان ثبت اعمال تکیه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سخنی را انسان تلفظ نمی‌کند مگر اینکه نزد آن فرشته‌ای مراقب و آماده برای انجام ماموریت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یَلْفِظُ مِنْ قَوْلٍ إِلاّٰ لَدَیْهِ رَقِیبٌ عَتِیدٌ </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گذشته سخن از ثبت تمامی اعمال آدمی بود،و در این آیه روی خصوص الفاظ و سخنان او تکیه می‌کند،و این به خاطر اهمیت فوق العاده و نقش مؤثری است که گفتار در زندگی انسانها دارد،تا آنجا که گاهی یک جمله مسیر اجتماعی  را به سوی خیر یا شر تغییر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به خاطر اینکه بسیاری از مردم سخنان خود را جزء اعمال خویش نمی‌دانند،و خود را در سخن گفتن آزاد می‌بینند،در حالی که مؤثرترین و خطرناکترین اعمال آدمی همان سخنان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ذکر این آیه بعد از آیه گذشته از قبیل ذکر خاص بعد از عام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مراقب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کسی است که مهیای انجام کار است،لذا به اسبی که مهیای دویدن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عتید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 به کسی که چیزی را ذخیره و نگهداری می‌کند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جهاد به معنی ذخیره کردن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مفسران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دو فرشته‌ای است که در آیه قبل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یاد شده است،فرشته سمت راست</w:t>
      </w:r>
    </w:p>
    <w:p>
      <w:pPr>
        <w:pStyle w:val="BookText"/>
        <w:rPr/>
      </w:pP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فرشته سمت چپ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است،گرچه آیه مورد بحث صراحتی در این مطلب ندارد،ولی با ملاحظه مجموع آیات چنین تفسیری بعید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دو فرشته چه سخنانی را می‌نویسند؟در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معتقدند همه را می‌نویسند،حتی ناله‌ای را که دردمند در موقع درد سر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بعضی دیگر عقیده دارند تنها الفاظ خیر و شر و واجب و مستحبّ یا حرام و مکروه را می‌نویسند و کاری به مباحات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عمومیت تعبیر آیه نشان می‌دهد که تمامی الفاظ و گفتار آدمی ثبت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حدیثی از امام صادق ع آمده است که</w:t>
      </w:r>
    </w:p>
    <w:p>
      <w:pPr>
        <w:pStyle w:val="BookText"/>
        <w:rPr/>
      </w:pPr>
      <w:r>
        <w:rPr>
          <w:rFonts w:ascii="IRNazanin" w:hAnsi="IRNazanin" w:eastAsia="IRNazanin"/>
          <w:color w:val="111111"/>
          <w:sz w:val="28"/>
          <w:sz w:val="28"/>
          <w:szCs w:val="28"/>
          <w:rtl w:val="true"/>
          <w:lang w:bidi="fa-IR"/>
        </w:rPr>
        <w:t>ان المؤمنین اذا قعدا یتحدثان قالت الحفظة بعضها لبعض اعتزلوا بنا،فلعل لهما سرا و قد ستر اللّٰه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دو مؤمن کنار هم می‌نشینند و بحثهای خصوصی می‌کنند، حافظان اعمال به یکدیگر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کنار رویم،شاید آنها سری دارند که خداوند آن را مستور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خداوند عز و جل نمی‌فرماید مٰا یَلْفِظُ مِنْ قَوْلٍ إِلاّٰ لَدَیْهِ رَقِیبٌ عَتِیدٌ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سخنی انسان نمی‌گوید مگر اینکه فرشته مراقب و آماده ثبت اعمال نزد آن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کانت الحفظة لا تسمع فان عالم السر یسمع و یری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حافظان سخنان آنها را نشنوند خداوندی که از اسرار با خبر است می‌شنود و می‌بیند</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bookmarkStart w:id="404" w:name="pg10268_92445"/>
    </w:p>
    <w:p>
      <w:pPr>
        <w:pStyle w:val="BookText"/>
        <w:rPr/>
      </w:pPr>
      <w:bookmarkEnd w:id="404"/>
      <w:r>
        <w:rPr>
          <w:rFonts w:ascii="IRNazanin" w:hAnsi="IRNazanin" w:eastAsia="IRNazanin"/>
          <w:color w:val="111111"/>
          <w:sz w:val="28"/>
          <w:sz w:val="28"/>
          <w:szCs w:val="28"/>
          <w:rtl w:val="true"/>
          <w:lang w:bidi="fa-IR"/>
        </w:rPr>
        <w:t>از این روایت استفاده می‌شود که خداوند برای اکرام و احترام مؤمن بعضی از سخنان او را که جنبه سری دارد از آنها مکتوم می‌دارد،ولی خودش حافظ تمام این اسرار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بعضی از روایات نیز استفاده می‌شود که فرشتگان شب غیر فرشتگان روزند،چنان که در تفسیر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این معنی را آورده‌ایم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5" w:name="__RefHeading___Toc3878225_1067777946"/>
      <w:bookmarkStart w:id="406" w:name="_Toc164"/>
      <w:bookmarkEnd w:id="405"/>
      <w:r>
        <w:rPr>
          <w:rtl w:val="true"/>
        </w:rPr>
        <w:t>نکته</w:t>
      </w:r>
      <w:r>
        <w:rPr>
          <w:rtl w:val="true"/>
        </w:rPr>
        <w:t>:</w:t>
      </w:r>
      <w:bookmarkEnd w:id="406"/>
    </w:p>
    <w:p>
      <w:pPr>
        <w:pStyle w:val="BookText"/>
        <w:rPr/>
      </w:pPr>
      <w:r>
        <w:rPr>
          <w:rFonts w:ascii="IRNazanin" w:hAnsi="IRNazanin" w:eastAsia="IRNazanin"/>
          <w:color w:val="111111"/>
          <w:sz w:val="28"/>
          <w:sz w:val="28"/>
          <w:szCs w:val="28"/>
          <w:rtl w:val="true"/>
          <w:lang w:bidi="fa-IR"/>
        </w:rPr>
        <w:t>دوست نزدیکتر از من به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فلاسفه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شدت بعد موجب خفا است شدت قرب نیز چنین است،فی المثل اگر خورشید بسیار از ما دور شود قابل رؤیت نیست،و اگر بسیار به آن نزدیک شویم چنان نور خیره کننده‌ای دارد که باز قدرت دید آن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ذات پاک خداوند 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هو اختفی لفرط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از شدت نورانیت از نظر ما پنهان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مورد بحث نیز نزدیکی فوق العاده خداوند به بندگان ضمن تشبیه جالبی بیان شده که او از رگ گردن به ما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نزدیکی از شدت وابستگی ما به او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تشبیهاتی مانند اینکه عالم همه جسم است او روح عالم است،عالم همه چون شعاع است او قرص آفتاب است،نمی‌تواند بیانگر این رابطه نزدیک باشد،و بهترین تعبیر همان است که أمیر مؤمنان علی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اول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کل شیء لا بمقارنة و غیر کل شیء لا  بمزایلة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همه موجودات است اما نه اینکه قرین آنها باشد،و جدا از همه موجودات است اما نه اینکه از آنها بر کنار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فلاسفه برای بیان این قرب فوق العاده تشبیه دیگری دارند،ذات خداوند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موجودات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کعبه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مفهوم مشخصی ندارد،و تا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افزوده نشود گنگ و مبهم و نامفهوم است،بنا بر این معنی حرفی به تنهایی نمی‌تواند مفهومی داشته باشد جز به تبع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 تمام موجودات عالم نیز چنین است که بدون وابستگی و پیوند با ذات او اصلا مفهوم و وجود و بقایی ندارد،و این نهایت قرب خداوند را به بندگان،و قرب بندگان را به او نشان می‌دهد،هر چند بیخبران از این معنی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نزدیکتر از من به من است وین عجبتر که من از وی دورم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چکنم با که توان گفت که دوست در کنار من و من مهجورم</w:t>
      </w:r>
      <w:r>
        <w:rPr>
          <w:rFonts w:eastAsia="IRNazanin" w:cs="IRNazanin"/>
          <w:color w:val="111111"/>
          <w:sz w:val="28"/>
          <w:szCs w:val="28"/>
          <w:rtl w:val="true"/>
          <w:lang w:bidi="fa-IR"/>
        </w:rPr>
        <w:t>! ***</w:t>
      </w:r>
      <w:bookmarkStart w:id="407" w:name="pg10268_92447"/>
    </w:p>
    <w:p>
      <w:pPr>
        <w:pStyle w:val="Heading3"/>
        <w:numPr>
          <w:ilvl w:val="2"/>
          <w:numId w:val="1"/>
        </w:numPr>
        <w:rPr/>
      </w:pPr>
      <w:bookmarkStart w:id="408" w:name="__RefHeading___Toc3878227_1067777946"/>
      <w:bookmarkStart w:id="409" w:name="_Toc165"/>
      <w:bookmarkEnd w:id="407"/>
      <w:bookmarkEnd w:id="408"/>
      <w:r>
        <w:rPr>
          <w:rtl w:val="true"/>
        </w:rPr>
        <w:t>[</w:t>
      </w:r>
      <w:r>
        <w:rPr>
          <w:rtl w:val="true"/>
        </w:rPr>
        <w:t xml:space="preserve">سوره ق </w:t>
      </w:r>
      <w:r>
        <w:rPr>
          <w:rtl w:val="true"/>
        </w:rPr>
        <w:t>(</w:t>
      </w:r>
      <w:r>
        <w:rPr/>
        <w:t>50</w:t>
      </w:r>
      <w:r>
        <w:rPr>
          <w:rtl w:val="true"/>
        </w:rPr>
        <w:t xml:space="preserve">): </w:t>
      </w:r>
      <w:r>
        <w:rPr>
          <w:rtl w:val="true"/>
        </w:rPr>
        <w:t xml:space="preserve">آیات </w:t>
      </w:r>
      <w:r>
        <w:rPr/>
        <w:t>19</w:t>
      </w:r>
      <w:r>
        <w:rPr>
          <w:rtl w:val="true"/>
        </w:rPr>
        <w:t xml:space="preserve"> </w:t>
      </w:r>
      <w:r>
        <w:rPr>
          <w:rtl w:val="true"/>
        </w:rPr>
        <w:t xml:space="preserve">تا </w:t>
      </w:r>
      <w:r>
        <w:rPr/>
        <w:t>22</w:t>
      </w:r>
      <w:r>
        <w:rPr>
          <w:rtl w:val="true"/>
        </w:rPr>
        <w:t>]</w:t>
      </w:r>
      <w:bookmarkEnd w:id="409"/>
    </w:p>
    <w:p>
      <w:pPr>
        <w:pStyle w:val="Heading4"/>
        <w:numPr>
          <w:ilvl w:val="3"/>
          <w:numId w:val="1"/>
        </w:numPr>
        <w:rPr/>
      </w:pPr>
      <w:bookmarkStart w:id="410" w:name="__RefHeading___Toc3878229_1067777946"/>
      <w:bookmarkStart w:id="411" w:name="_Toc166"/>
      <w:bookmarkEnd w:id="410"/>
      <w:r>
        <w:rPr>
          <w:rtl w:val="true"/>
        </w:rPr>
        <w:t>اشاره</w:t>
      </w:r>
      <w:bookmarkEnd w:id="411"/>
    </w:p>
    <w:p>
      <w:pPr>
        <w:pStyle w:val="BookText"/>
        <w:rPr/>
      </w:pPr>
      <w:r>
        <w:rPr>
          <w:rFonts w:ascii="Amiri" w:hAnsi="Amiri" w:eastAsia="Amiri" w:cs="Amiri"/>
          <w:color w:val="111111"/>
          <w:sz w:val="28"/>
          <w:sz w:val="28"/>
          <w:szCs w:val="28"/>
          <w:rtl w:val="true"/>
          <w:lang w:bidi="ar-SA"/>
        </w:rPr>
        <w:t xml:space="preserve">وَ جٰاءَتْ سَکْرَةُ اَلْمَوْتِ بِالْحَقِّ ذٰلِکَ مٰا کُنْتَ مِنْهُ تَحِیدُ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ذٰلِکَ یَوْمُ اَلْوَعِیدِ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کُلُّ نَفْسٍ مَعَهٰا سٰائِقٌ وَ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3878231_1067777946"/>
      <w:bookmarkStart w:id="413" w:name="_Toc167"/>
      <w:bookmarkEnd w:id="412"/>
      <w:r>
        <w:rPr>
          <w:rtl w:val="true"/>
        </w:rPr>
        <w:t>ترجمه</w:t>
      </w:r>
      <w:r>
        <w:rPr>
          <w:rtl w:val="true"/>
        </w:rPr>
        <w:t>:</w:t>
      </w:r>
      <w:bookmarkEnd w:id="413"/>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سکرات مرگ به حق 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انسان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از آن می‌گریختی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 دمیده می‌شود،آن روز،روز تحقق وعده وحشتناک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انسانی وارد محشر می‌گردد در حالی که همراه او سوق دهنده و گواهی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خطاب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این صحنه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دادگاه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بودی،و ما پرده را از چشم تو کنار زدیم،و امروز چشمت کاملا تیز بین است</w:t>
      </w:r>
      <w:r>
        <w:rPr>
          <w:rFonts w:eastAsia="IRNazanin" w:cs="IRNazanin"/>
          <w:color w:val="111111"/>
          <w:sz w:val="28"/>
          <w:szCs w:val="28"/>
          <w:rtl w:val="true"/>
          <w:lang w:bidi="fa-IR"/>
        </w:rPr>
        <w:t>!</w:t>
      </w:r>
    </w:p>
    <w:p>
      <w:pPr>
        <w:pStyle w:val="Heading4"/>
        <w:numPr>
          <w:ilvl w:val="3"/>
          <w:numId w:val="1"/>
        </w:numPr>
        <w:rPr/>
      </w:pPr>
      <w:bookmarkStart w:id="414" w:name="__RefHeading___Toc3878233_1067777946"/>
      <w:bookmarkStart w:id="415" w:name="_Toc168"/>
      <w:bookmarkEnd w:id="414"/>
      <w:r>
        <w:rPr>
          <w:rtl w:val="true"/>
        </w:rPr>
        <w:t>تفسیر</w:t>
      </w:r>
      <w:r>
        <w:rPr>
          <w:rtl w:val="true"/>
        </w:rPr>
        <w:t>:</w:t>
      </w:r>
      <w:bookmarkEnd w:id="415"/>
    </w:p>
    <w:p>
      <w:pPr>
        <w:pStyle w:val="BookText"/>
        <w:rPr/>
      </w:pPr>
      <w:r>
        <w:rPr>
          <w:rFonts w:ascii="IRNazanin" w:hAnsi="IRNazanin" w:eastAsia="IRNazanin"/>
          <w:color w:val="111111"/>
          <w:sz w:val="28"/>
          <w:sz w:val="28"/>
          <w:szCs w:val="28"/>
          <w:rtl w:val="true"/>
          <w:lang w:bidi="fa-IR"/>
        </w:rPr>
        <w:t>قیامت و چشمهای تیز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صحنه‌های دیگری از مسائل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محشر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سکرات مرگ به حق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w:t>
      </w:r>
    </w:p>
    <w:p>
      <w:pPr>
        <w:pStyle w:val="BookText"/>
        <w:rPr/>
      </w:pPr>
      <w:r>
        <w:rPr>
          <w:rFonts w:ascii="Amiri" w:hAnsi="Amiri" w:eastAsia="Amiri" w:cs="Amiri"/>
          <w:color w:val="111111"/>
          <w:sz w:val="28"/>
          <w:sz w:val="28"/>
          <w:szCs w:val="28"/>
          <w:rtl w:val="true"/>
          <w:lang w:bidi="ar-SA"/>
        </w:rPr>
        <w:t>سَکْرَةُ الْمَوْتِ بِالْحَقِّ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است شبیه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اثر فرا رسیدن مقدمات مرگ،به صورت هیجان و انقلاب فوق العاده‌ای به انسان دست می‌دهد، و گاه بر عقل او چیره می‌گردد،و او را در اضطراب و ناآرامی شدیدی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چنین نباشد در حالی که مرگ یک مرحله انتقالی مهم است که باید انسان در آن لحظه تمام پیوندهای خود را با جهانی که سالیان دراز با آن خو گرفته بود قطع کند،و در  عالمی گام بگذارد که برای او کاملا تازه و اسرار آمیز است،به خصوص اینکه در لحظه مرگ انسان درک و دید تازه‌ای پیدا می‌کند،بی ثباتی این جهان را با چشم خود می‌بیند،و حوادث بعد از مرگ را کم و بیش مشاهده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است که وحشتی عظیم سر تا پای او را فرا می‌گیرد و حالتی شبیه مستی به او دست می‌دهد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انبیاء و مردان خدا که در لحظه مرگ از آرامش کاملی برخوردارند از مشکلات و شدائد این لحظه انتقالی بی نصیب نیستند،چنان که در حالات پیامبر ص آمده است که در لحظات آخر عمر مبارکش دست خود را در ظرف آبی می‌کرد و به صورت می‌کشید،و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للموت سکرات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سکراتی دارد</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 ترسیم زنده و گویایی از لحظه مرگ و سکرات آن دارد می‌فرماید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اجتمعت علیهم سکرة الموت و حسرة الفوت،ففترت لها اطرافهم،</w:t>
      </w:r>
    </w:p>
    <w:p>
      <w:pPr>
        <w:pStyle w:val="BookText"/>
        <w:rPr/>
      </w:pPr>
      <w:r>
        <w:rPr>
          <w:rFonts w:ascii="IRNazanin" w:hAnsi="IRNazanin" w:eastAsia="IRNazanin"/>
          <w:color w:val="111111"/>
          <w:sz w:val="28"/>
          <w:sz w:val="28"/>
          <w:szCs w:val="28"/>
          <w:rtl w:val="true"/>
          <w:lang w:bidi="fa-IR"/>
        </w:rPr>
        <w:t>و تغیرت لها الوانهم،ثم ازداد الموت فیهم ولوجا،فحیل بین احدهم و بین منطقه،و انه لبین اهله،ینظر ببصره،و یسمع باذنه،علی صحة من عقله،و بقاء من لبه،یکفر فیم افنی عمره؟و فیم اذهب دهره؟و یتذکر اموالا جمعها،اغمض فی مطالبها،و اخذها من مصرحاتها،و مشتبهاتها قد لزمته تبعات جمعها،و اشرف علی فراقها،تبقی لمن ورائه ینعمون فیها و یتمتعون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سکرات مرگ،توأم با حسرت از دست دادن آنچه داشتند بر آنها هجوم می‌آورد،اعضای بدنشان سست می‌گردد،و رنگ از صورتهایشان می‌پرد کم کم مرگ در آنها نفوذ کرده،میان آنها و زبانشان جدایی می‌افکند، در حالی که او در میان خانواده خویش است،با چشمش می‌بیند و با گوشش می‌شنود و عقل و هوشش سالم است،اما نمی‌تواند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می‌اندیشد که عمرش را در چه راه فانی کرده؟و روزگارش را در چه راهی سپری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ثروتهایی می‌افتد که در تهیه آن چشم بر هم گذارده،و از حلال و حرام و مشکوک جمع آوری نموده،و تبعات و مسئولیت گردآوری آن را بر دوش می‌کشد،در حالی که هنگام جدایی و فراق از آنها رسیده است او به دست بازماندگان می‌افتد،آنها از آن متنعم می‌شوند و بهره می‌گیرند اما مسئولیت و حسابش بر او است</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این معلم بزرگ جهان انسانیت هشدار می‌دهد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انکم لو قد عاینتم ما قد عاین من مات منکم لجزعتم و وهلتم و سمعتم و اطعتم و لکن محجوب عنکم ما قد عاینوا و قریب ما یطرح الحجاب</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مردگان شما مشاهده کرده‌اند شما می‌دیدید وحشت می‌کردید،و ترسان می‌شدید،سخنان حق را می‌شنیدید و اطاعت می‌کردید،</w:t>
      </w:r>
    </w:p>
    <w:p>
      <w:pPr>
        <w:pStyle w:val="BookText"/>
        <w:rPr/>
      </w:pPr>
      <w:r>
        <w:rPr>
          <w:rFonts w:ascii="IRNazanin" w:hAnsi="IRNazanin" w:eastAsia="IRNazanin"/>
          <w:color w:val="111111"/>
          <w:sz w:val="28"/>
          <w:sz w:val="28"/>
          <w:szCs w:val="28"/>
          <w:rtl w:val="true"/>
          <w:lang w:bidi="fa-IR"/>
        </w:rPr>
        <w:t>ولی آنها آنچه دیده‌اند از شما مستور است،و به زودی پرده‌ها کنار می‌رود و شما هم مشاهده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افسوس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در حال سکرات مرگ است گفته می‌شود این همان چیزی است که ناخوش داشتی و از آن می‌گریختی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مٰا کُنْتَ مِنْهُ تَحِیدُ </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مرگ واقعیتی است که غالب افراد از آن می‌گریزند،به خاطر اینکه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می‌دانند،نه دریچه‌ای به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خاطر علائق و پیوندهای شدیدی که با دنیا و مواهب مادی دارند و نمی‌توانند از آن دل بر کنند،و یا به خاطر تاریکی نامه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از آن گریزانند،اما چه سود که این سرنوشتی است که در انتظار همگان است،و شتری است که بر در خانه همه کس خوابیده،و احدی را توان فرار از آن نیست،همه سرانجام در کام مرگ فرو می‌روند و به آنها گفته می‌شود این همان است که از آن فرار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سخن ممکن است خدا باشد،یا فرشتگان،و یا وجدانهای بیدار و یا همه اینها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حقیقت را قرآن در آیات دیگری نیز خاطر نشان ساخته،در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أَیْنَمٰا تَکُونُوا یُدْرِکْکُمُ الْمَوْتُ وَ لَوْ کُنْتُمْ فِی بُرُوجٍ مُشَیَّدَةٍ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باشید مرگ دامن شما را می‌گیرد هر چند در قلعه‌های محکم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مغرور،تمام واقعیتهای عینی را که با چشم می‌بیند بر اثر خود خواهی و حب دنیا به دست فراموشی می‌سپارد،تا جایی که سوگند یاد می‌کند من عمر</w:t>
      </w:r>
    </w:p>
    <w:p>
      <w:pPr>
        <w:pStyle w:val="BookText"/>
        <w:rPr/>
      </w:pPr>
      <w:r>
        <w:rPr>
          <w:rFonts w:ascii="IRNazanin" w:hAnsi="IRNazanin" w:eastAsia="IRNazanin"/>
          <w:color w:val="111111"/>
          <w:sz w:val="28"/>
          <w:sz w:val="28"/>
          <w:szCs w:val="28"/>
          <w:rtl w:val="true"/>
          <w:lang w:bidi="fa-IR"/>
        </w:rPr>
        <w:t>جاویدان دارم،چنان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تَکُونُوا أَقْسَمْتُمْ مِنْ قَبْلُ مٰا لَکُمْ مِنْ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نبودید که قبلا سوگند یاد کردید که هرگز زوال و فنایی برای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سوگند یاد کند و چه نکند،چه باور کند و چه نکند،مرگ حقیقتی است که دامان همه کس را می‌گیرد و راه فراری از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مساله نفخ صور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 دمیده می‌شود و آن روز روز تحقق وعده‌های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 فِی الصُّورِ ذٰلِکَ یَوْمُ الْوَعِیدِ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چنان که قبلا نیز گفته‌ایم دو بار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دمیده می‌شود،نفخه اول که آن را نفخه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می‌گویند،نفخه‌ای است که در پایان جهان صورت می‌گیرد،و همه انسانها با شنیدن آن می‌میرند،و نظام عالم دنیا متلاشی می‌شود،و نفخه دوم که نفخه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است،نفخه‌ای است که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می‌گیرد،و با آن،همه انسانها زنده می‌شوند،و از قبرها برخاسته،برای حساب و جزا در محضر عدل الهی حاضر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معمولا به وسیله آن،دستورهایی به سربازان برای جمع شدن یا حاضر باش و یا استراحت و خواب می‌دهند، و استعمال آن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نوع کنایه و تشبیه است مبسوط آن در جلد نوزدهم صفحه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 توجه به ذیل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ذٰلِکَ یَوْمُ الْوَعِیدِ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وعده عذاب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همان</w:t>
      </w:r>
    </w:p>
    <w:p>
      <w:pPr>
        <w:pStyle w:val="BookText"/>
        <w:rPr/>
      </w:pPr>
      <w:r>
        <w:rPr>
          <w:rFonts w:ascii="IRNazanin" w:hAnsi="IRNazanin" w:eastAsia="IRNazanin"/>
          <w:color w:val="111111"/>
          <w:sz w:val="28"/>
          <w:sz w:val="28"/>
          <w:szCs w:val="28"/>
          <w:rtl w:val="true"/>
          <w:lang w:bidi="fa-IR"/>
        </w:rPr>
        <w:t>نفخه دوم و رستاخیز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وضع انسانها را به هنگام ورود در محشر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هر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نیکوکار و بدکار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عرصه محشر می‌شود،در حالی که همراه او سوق دهنده و گواهی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جٰاءَتْ کُلُّ نَفْسٍ مَعَهٰا سٰائِقٌ وَ شَهِیدٌ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سوی دادگاه عدل الهی می‌راند،و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اعمال او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همچون دادگاههای این جهان که ماموری همراه شخص متهم است و شاهدی بر اعمال او،شهادت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احتمال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است که نیکوکاران را به سوی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 و بدکاران را به سوی دوزخ،ولی با توجه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گواه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اول یعنی سوق به دادگاه عدل الهی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سوق دهنده و شاهد از فرشتگان است یا غیر آنها؟تفسیرهای گوناگونی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نویسنده حسنات است،و شهید فرشته نویسنده سیئات،و به این ترتیب آنها فرشتگانی هستند که در آیات گذشته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روایتی چنین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،فرشته،مرگ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 اما این روایت با توجه به لحن آیات،ضعیف به نظر می‌رسد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است که هر انسانی را سوق می‌دهد، و شهید عمل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تن انسان،و یا نامه اعمال او که به گردنش آویخته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فرشته بیش نیست، و عطف این دو بر یکدیگر به خاطر مغایرت این دو وصف است،یعنی فرشته‌ای همراه او است که هم او را به دادگاه الهی سوق می‌دهد،و هم گواه بر اعمال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غالب این تفسیرها خلاف ظاهر آیه است و ظاهر آیه چنان که غالب مفسران نیز فهمیده‌اند این است که دو فرشته با هر انسانی می‌آید یکی او را سوق می‌دهد و دیگری گواه اعمال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گواهی بعضی از فرشتگان منافاتی با وجود گواهان دیگر در صحنه قیامت ندارد،گواهانی همچون انبیاء،اعضای بدن،نامه اعمال و زمان و مکانی که گناه در آنجا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حال،فرشته اول در حقیقت مانع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فرشته دوم مانع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هر انسانی در آن روز گرفتار اعمال خویش است و راه گریزی از جزاء و کیفر آنها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مجرمان،یا به همه انسانها،خطاب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این دادگاه بزرگ غافل بودی،و ما پرده را از چشم تو کنار زدیم،و امروز چشمت کاملا تیز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کُنْتَ فِی غَفْلَةٍ مِنْ هٰذٰا فَکَشَفْنٰا عَنْکَ غِطٰاءَکَ فَبَصَرُکَ الْیَوْمَ حَدِیدٌ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پرده‌های جهان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آمال و آرزوها،عشق و علاقه به دنیا،زن و فرزند و مال و مقام،هوسهای سرکش و حسادتها،تعصب و جهل و لجاجت به تو</w:t>
      </w:r>
    </w:p>
    <w:p>
      <w:pPr>
        <w:pStyle w:val="BookText"/>
        <w:rPr/>
      </w:pPr>
      <w:r>
        <w:rPr>
          <w:rFonts w:ascii="IRNazanin" w:hAnsi="IRNazanin" w:eastAsia="IRNazanin"/>
          <w:color w:val="111111"/>
          <w:sz w:val="28"/>
          <w:sz w:val="28"/>
          <w:szCs w:val="28"/>
          <w:rtl w:val="true"/>
          <w:lang w:bidi="fa-IR"/>
        </w:rPr>
        <w:t>اجازه نمی‌داد که امروز را از همان زمان بنگری،با اینکه نشانه‌های معاد و رستاخیز روشن بود و دلائل آن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گرد و غبار غفلت فرو نشسته،حجابهای جهل و تعصب و لجاج کنار رفته،پرده‌های شهوات و آمال و آرزوها دریده شده،حتی آنچه در پرده غیب مستور بوده ظاهر گشته است،چرا که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چشمی تیز بین پیدا کرده‌ای،و به خوبی می‌توانی حقائق را درک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چهره حقیقت پوشیده نیست،و جمال یار پرده ندارد،اما غبار ره را باید فرو نشاند تا بتوان آن را تماشا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یار ندارد حجاب و پرده ولی غبار ره بنشان تا نظر توانی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فرو رفتن در چاه طبیعت،و گرفتاری در میان انواع حجابها،به انسان اجازه نمی‌دهد حقائق را به خوبی ببیند،ولی آن روز که تمام این علائق و پیوندها بریده می‌شود طبعا انسان درک و دید تازه‌ای پیدا می‌کند،و اصولا روز قیامت روز ظهور و آشکار شدن حقائق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این جهان کسانی را که بتوانند این حجابها را از برابر چشم دل کنار بزنند و خود را از چنگال اسارت شهوات رهایی بخشند درک و دیدی پیدا می‌کنند که فرزندان دنیا از آن محرومند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نیز لازم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معنی چاقو یا شمشیر تیز است،سپس به تیز بینی،و تیز فهمی،اطلاق شده است،همانگونه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شمشیر و کارد است اما در فارسی به زبان گویا و نطق فصیح نیز برنده اطلاق می‌شود،و از اینجا روشن می‌شود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چشم ظاهر نیست،بلکه همان چشم عقل و دل است</w:t>
      </w:r>
      <w:r>
        <w:rPr>
          <w:rFonts w:eastAsia="IRNazanin" w:cs="IRNazanin"/>
          <w:color w:val="111111"/>
          <w:sz w:val="28"/>
          <w:szCs w:val="28"/>
          <w:rtl w:val="true"/>
          <w:lang w:bidi="fa-IR"/>
        </w:rPr>
        <w:t>.</w:t>
      </w:r>
      <w:bookmarkStart w:id="416" w:name="pg10268_92455"/>
    </w:p>
    <w:p>
      <w:pPr>
        <w:pStyle w:val="BookText"/>
        <w:rPr/>
      </w:pPr>
      <w:bookmarkEnd w:id="416"/>
      <w:r>
        <w:rPr>
          <w:rFonts w:ascii="IRNazanin" w:hAnsi="IRNazanin" w:eastAsia="IRNazanin"/>
          <w:color w:val="111111"/>
          <w:sz w:val="28"/>
          <w:sz w:val="28"/>
          <w:szCs w:val="28"/>
          <w:rtl w:val="true"/>
          <w:lang w:bidi="fa-IR"/>
        </w:rPr>
        <w:t>علی ع در باره حجتهای الهی در روی زمین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هجم بهم العلم علی حقیقة البصیرة،و باشروا روح الیقین،و استلانوا ما استعوره المترفون،و انسوا بما استوحش منه الجاهلون،و صحبوا الدنیا بابدان ارواحها معلقة بالمحل الاعلی،اولئک خلفاء اللّٰه فی ارضه و الدعاة الی 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با حقیقت بصیرت به آنها روی آورده،و روح یقین را لمس کرده‌اند،آنچه دنیا پرستان آن را مشکل می‌شمرند برای آنها آسان است،و به آنچه جاهلان از آن وحشت دارند انس گرفته‌اند،در این دنیا با بدنهایی زندگی می‌کنند که ارواحشان به جهان بالا پیوسته،آنها خلفای الهی در زمینند و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کنندگان به آئین خدا</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7" w:name="__RefHeading___Toc3878235_1067777946"/>
      <w:bookmarkStart w:id="418" w:name="_Toc169"/>
      <w:bookmarkEnd w:id="417"/>
      <w:r>
        <w:rPr>
          <w:rtl w:val="true"/>
        </w:rPr>
        <w:t>نکته‌ها</w:t>
      </w:r>
      <w:r>
        <w:rPr>
          <w:rtl w:val="true"/>
        </w:rPr>
        <w:t>:</w:t>
      </w:r>
      <w:bookmarkEnd w:id="418"/>
    </w:p>
    <w:p>
      <w:pPr>
        <w:pStyle w:val="Heading5"/>
        <w:numPr>
          <w:ilvl w:val="4"/>
          <w:numId w:val="1"/>
        </w:numPr>
        <w:rPr/>
      </w:pPr>
      <w:bookmarkStart w:id="419" w:name="__RefHeading___Toc3878237_1067777946"/>
      <w:bookmarkStart w:id="420" w:name="_Toc170"/>
      <w:bookmarkEnd w:id="419"/>
      <w:r>
        <w:rPr>
          <w:rtl w:val="true"/>
        </w:rPr>
        <w:t>اشاره</w:t>
      </w:r>
      <w:bookmarkEnd w:id="420"/>
    </w:p>
    <w:p>
      <w:pPr>
        <w:pStyle w:val="Heading5"/>
        <w:numPr>
          <w:ilvl w:val="4"/>
          <w:numId w:val="1"/>
        </w:numPr>
        <w:rPr/>
      </w:pPr>
      <w:bookmarkStart w:id="421" w:name="__RefHeading___Toc3878239_1067777946"/>
      <w:bookmarkStart w:id="422" w:name="_Toc171"/>
      <w:bookmarkEnd w:id="421"/>
      <w:r>
        <w:rPr/>
        <w:t>1</w:t>
      </w:r>
      <w:r>
        <w:rPr>
          <w:rtl w:val="true"/>
        </w:rPr>
        <w:t>-</w:t>
      </w:r>
      <w:r>
        <w:rPr>
          <w:rtl w:val="true"/>
        </w:rPr>
        <w:t>حقیقت مرگ؟</w:t>
      </w:r>
      <w:bookmarkEnd w:id="422"/>
    </w:p>
    <w:p>
      <w:pPr>
        <w:pStyle w:val="BookText"/>
        <w:rPr/>
      </w:pPr>
      <w:r>
        <w:rPr>
          <w:rFonts w:ascii="IRNazanin" w:hAnsi="IRNazanin" w:eastAsia="IRNazanin"/>
          <w:color w:val="111111"/>
          <w:sz w:val="28"/>
          <w:sz w:val="28"/>
          <w:szCs w:val="28"/>
          <w:rtl w:val="true"/>
          <w:lang w:bidi="fa-IR"/>
        </w:rPr>
        <w:t>غالبا تصور می‌کنند مرگ یک امر عدمی و به معنی فنا است،ولی این برداشت هرگز با آنچه در قرآن مجید آمده و دلائل عقلی به آن رهنمون می‌شود موافق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قرآن یک امر وجودی است،یک انتقال و عبور از جهانی به جهان دیگر است،و لذا در بسیاری از آیات قرآن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به معنی باز گرفتن،و دریافت روح از تن به وسیله فرشتگان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آیات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جٰاءَتْ سَکْرَةُ الْمَوْتِ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شدائد مرگ به حق</w:t>
      </w:r>
    </w:p>
    <w:p>
      <w:pPr>
        <w:pStyle w:val="BookText"/>
        <w:rPr/>
      </w:pPr>
      <w:r>
        <w:rPr>
          <w:rFonts w:ascii="IRNazanin" w:hAnsi="IRNazanin" w:eastAsia="IRNazanin"/>
          <w:color w:val="111111"/>
          <w:sz w:val="28"/>
          <w:sz w:val="28"/>
          <w:szCs w:val="28"/>
          <w:rtl w:val="true"/>
          <w:lang w:bidi="fa-IR"/>
        </w:rPr>
        <w:t>به سراغ انسان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اشاره به همین معنی است </w:t>
      </w:r>
      <w:r>
        <w:rPr>
          <w:rStyle w:val="FootnoteAnchor"/>
          <w:rtl w:val="true"/>
        </w:rPr>
        <w:footnoteReference w:id="163"/>
      </w:r>
      <w:r>
        <w:rPr>
          <w:rFonts w:ascii="IRNazanin" w:hAnsi="IRNazanin" w:eastAsia="IRNazanin"/>
          <w:color w:val="111111"/>
          <w:sz w:val="28"/>
          <w:sz w:val="28"/>
          <w:szCs w:val="28"/>
          <w:rtl w:val="true"/>
          <w:lang w:bidi="fa-IR"/>
        </w:rPr>
        <w:t>در بعضی از آیات مرگ را صریحا مخلوق خدا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 الْمَوْتَ وَ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تعبیرات مختلفی در باره حقیقت مرگ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 که از علی بن الحسین امام سجاد ع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الموت؟مرگ چیست؟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للمؤمن کنزع ثیاب وسخة قملة،و فک قیود،و اغلال ثقیلة،و الاستبدال بافخر الثیاب،و اطیبها روائح،و اوطی المراکب و انس المنازل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للکافر کخلع ثیاب فاخرة،و النقل عن منازل انیسة،و الاستبدال باوسخ الثیاب و اخشنها،و اوحش المنازل،و اعظم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 مانند کندن لباس چرکین و پر حشرات است،و گشودن غل و زنجیرهای سنگین،و تبدیل آن به فاخرترین لباسها،و خوشبوترین عطرها، و راهوارترین مرکبها و مناسبترین منزلها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کافر مانند کندن لباسی است فاخر،و انتقال از منزلهای مورد علاقه،و تبدیل آن به چرک‌ترین و خشنترین لباسها،و وحشتناکترین منزلها و بزرگترین عذاب</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محمد بن علی ع نیز همین سؤال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النوم الذی یاتیکم کل لیلة الا انه طویل مدته،لا ینتبه منه الا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همان خوابی است که هر شب به سراغ شما می‌آید،جز اینکه مدتش طولانی است و انسان از آن بیدار نمی‌شود تا روز قیامت</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مباحث مربوط به برزخ گفته‌ایم که حالت اشخاص در برزخ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گویی به خواب فرو می‌روند،و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شهیدان راه خدا و مؤمنان قوی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انواع نعمتها می‌شوند،و جمعی از جباران و اشقیاء غرق عذاب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بن علی سید الشهداء ع نیز در کربلا و روز عاشورا و به هنگام شدت گرفتن جنگ تعبیر لطیفی در مورد حقیقت مرگ برای یارانش ارائه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بنی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الموت الا قنطرة تعبر بکم عن البؤس و الضراء الی الجنان الواسعة،و النعیم الدائمة،فایکم یکره ان ینتقل من سجن الی قصر،و ما هو لاعدائکم الا کمن ینتقل من قصر الی سجن و عذاب، ان ابی حدثنی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الدنیا سجن المؤمن و جنة الکافر، و الموت جسر هؤلاء الی جنانهم،و جسر هؤلاء الی جحیمهم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کنید ای فرزندان مردان بزرگوار،مرگ تنها پلی است که شما را از ناراحتیها و رنجها به باغهای وسیع بهشت و نعمتهای جاودان منتقل می‌کند،کدامیک از شما از انتقال یافتن از زندان به قصر ناراحتید؟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نسبت به دشمنان شما همانند این است که شخصی را از قصری به زندان و عذاب منتقل کنند،پدرم از رسول خدا ص نقل فرمود که دنیا زندان مؤمن و بهشت کافر است و مرگ پل آنها به باغهای بهشت،و پل اینها به جهنم است</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bookmarkStart w:id="423" w:name="pg10268_92458"/>
    </w:p>
    <w:p>
      <w:pPr>
        <w:pStyle w:val="BookText"/>
        <w:rPr/>
      </w:pPr>
      <w:bookmarkEnd w:id="423"/>
      <w:r>
        <w:rPr>
          <w:rFonts w:ascii="IRNazanin" w:hAnsi="IRNazanin" w:eastAsia="IRNazanin"/>
          <w:color w:val="111111"/>
          <w:sz w:val="28"/>
          <w:sz w:val="28"/>
          <w:szCs w:val="28"/>
          <w:rtl w:val="true"/>
          <w:lang w:bidi="fa-IR"/>
        </w:rPr>
        <w:t>در حدیث دیگری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 ع وارد بر کسی شد،در حالی که غرق سکرات موت بود،و به هیچکس پاسخ نمی‌گفت،جمعیت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داریم حقیقت مرگ را برای ما شرح دهی،و بگویی بیمار ما الان در چه حالی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وسیله تصفیه است که مؤمنان را از گناه پاک می‌کند، و آخرین ناراحتی این عالم است،و کفاره آخرین گناهان آنها است،در حالی که کافران را از نعمتهایشان جدا می‌کند،و آخرین لذتی است که به آنها می‌رسد و آخرین پاداش کار خوبی است که احیانا انجام داده‌اند،و اما این شخص محتضر به کلی از گناهانش پاک شد و از معاصی بیرون آمد و خالص گشت آن چنان که لباس چرکین با شستشو پاک می‌شود،و او هم اکنون شایستگی آن را پیدا کرده که در سرای جاوید معاشر ما اهل بیت باشد</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3878241_1067777946"/>
      <w:bookmarkStart w:id="425" w:name="_Toc172"/>
      <w:bookmarkEnd w:id="424"/>
      <w:r>
        <w:rPr/>
        <w:t>2</w:t>
      </w:r>
      <w:r>
        <w:rPr>
          <w:rtl w:val="true"/>
        </w:rPr>
        <w:t>-</w:t>
      </w:r>
      <w:r>
        <w:rPr>
          <w:rtl w:val="true"/>
        </w:rPr>
        <w:t>سکرات موت</w:t>
      </w:r>
      <w:bookmarkEnd w:id="425"/>
    </w:p>
    <w:p>
      <w:pPr>
        <w:pStyle w:val="BookText"/>
        <w:rPr/>
      </w:pPr>
      <w:r>
        <w:rPr>
          <w:rFonts w:ascii="IRNazanin" w:hAnsi="IRNazanin" w:eastAsia="IRNazanin"/>
          <w:color w:val="111111"/>
          <w:sz w:val="28"/>
          <w:sz w:val="28"/>
          <w:szCs w:val="28"/>
          <w:rtl w:val="true"/>
          <w:lang w:bidi="fa-IR"/>
        </w:rPr>
        <w:t>در آیات فوق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سکرات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حالتی است شبیه مستی که بر اثر شدت حادثه‌ای دست می‌دهد و انسان را سخت مضطرب می‌سازد،ولی مستی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مرگ برای مؤمنان آغاز یک انتقال به جهانی وسیعتر، و مملو از مواهب  الهی است،ولی با اینهمه این حالت انتقالی برای هیچ انسانی آسان نیست،چرا که روح سالیان دراز با این تن خو گرفته،و پیوند داشته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هنگامی که از امام صادق ع سؤال می‌کنند چرا هنگامی که روح</w:t>
      </w:r>
      <w:bookmarkStart w:id="426" w:name="pg10268_92459"/>
    </w:p>
    <w:p>
      <w:pPr>
        <w:pStyle w:val="BookText"/>
        <w:rPr/>
      </w:pPr>
      <w:bookmarkEnd w:id="426"/>
      <w:r>
        <w:rPr>
          <w:rFonts w:ascii="IRNazanin" w:hAnsi="IRNazanin" w:eastAsia="IRNazanin"/>
          <w:color w:val="111111"/>
          <w:sz w:val="28"/>
          <w:sz w:val="28"/>
          <w:szCs w:val="28"/>
          <w:rtl w:val="true"/>
          <w:lang w:bidi="fa-IR"/>
        </w:rPr>
        <w:t>از بدن خارج می‌شود احساس ناراحتی می‌کند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نمی علیها البدن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با آن نمو کرده است</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به این می‌ماند که دندان فاسدی از دهان بیرون کشند،مسلما بعدا احساس آرامش می‌کند،ولی لحظه جدایی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اسلامی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برای انسان وحشتناک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متولد می‌شود و این جهان ناآشنا را می‌بیند،و روزی که می‌میرد و عالم پس از مرگ را مشاهده می‌کند،و روزی که وارد عرصه محشر می‌شود و احکامی می‌بیند که در دار دنیا نبود،لذا خداوند متعال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عَلَیْهِ یَوْمَ وُلِدَ وَ یَوْمَ یَمُوتُ وَ یَوْمَ یُبْعَثُ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زبان عیسی بن مریم ع نیز شبیه همین سخن را نقل می‌کند،و این دو پیامبر را مشمول عنایت خود در این سه روز قرار می‌دهد</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مسلم است آنها که علائق خاصی به این دنیا دارند انتقالشان از آن بسیار سخت‌تر،و دل بریدن از آنچه مورد علاقه آنها است مشکلتر است،و نیز کسانی که مرتکب گناهان بیشتری شده‌اند سکرات موت برای آنها شدیدتر و دردناکتر است</w:t>
      </w:r>
      <w:r>
        <w:rPr>
          <w:rFonts w:eastAsia="IRNazanin" w:cs="IRNazanin"/>
          <w:color w:val="111111"/>
          <w:sz w:val="28"/>
          <w:szCs w:val="28"/>
          <w:rtl w:val="true"/>
          <w:lang w:bidi="fa-IR"/>
        </w:rPr>
        <w:t>.</w:t>
      </w:r>
    </w:p>
    <w:p>
      <w:pPr>
        <w:pStyle w:val="Heading5"/>
        <w:numPr>
          <w:ilvl w:val="4"/>
          <w:numId w:val="1"/>
        </w:numPr>
        <w:rPr/>
      </w:pPr>
      <w:bookmarkStart w:id="427" w:name="__RefHeading___Toc3878243_1067777946"/>
      <w:bookmarkStart w:id="428" w:name="_Toc173"/>
      <w:bookmarkEnd w:id="427"/>
      <w:r>
        <w:rPr/>
        <w:t>3</w:t>
      </w:r>
      <w:r>
        <w:rPr>
          <w:rtl w:val="true"/>
        </w:rPr>
        <w:t>-</w:t>
      </w:r>
      <w:r>
        <w:rPr>
          <w:rtl w:val="true"/>
        </w:rPr>
        <w:t>مرگ</w:t>
      </w:r>
      <w:r>
        <w:rPr>
          <w:rtl w:val="true"/>
        </w:rPr>
        <w:t>"</w:t>
      </w:r>
      <w:r>
        <w:rPr>
          <w:rtl w:val="true"/>
        </w:rPr>
        <w:t>حق</w:t>
      </w:r>
      <w:r>
        <w:rPr>
          <w:rtl w:val="true"/>
        </w:rPr>
        <w:t>"</w:t>
      </w:r>
      <w:r>
        <w:rPr>
          <w:rtl w:val="true"/>
        </w:rPr>
        <w:t>است</w:t>
      </w:r>
      <w:bookmarkEnd w:id="42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فقط در آیات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سکرات 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w:t>
      </w:r>
    </w:p>
    <w:p>
      <w:pPr>
        <w:pStyle w:val="BookText"/>
        <w:rPr/>
      </w:pPr>
      <w:r>
        <w:rPr>
          <w:rFonts w:ascii="IRNazanin" w:hAnsi="IRNazanin" w:eastAsia="IRNazanin"/>
          <w:color w:val="111111"/>
          <w:sz w:val="28"/>
          <w:sz w:val="28"/>
          <w:szCs w:val="28"/>
          <w:rtl w:val="true"/>
          <w:lang w:bidi="fa-IR"/>
        </w:rPr>
        <w:t xml:space="preserve">شده بلکه در آیات متعدد دیگر روی حق بودن مرگ تکیه شده،در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اعْبُدْ رَبَّکَ حَتّٰی یَأْتِیَکَ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عبادت کن تا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تو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مدثر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تعبیری شبیه آن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به خاطر آن است که انسان هر چیز را انکار کند نمی‌تواند این واقعیت را منکر شود که سرانجام مرگ در خانه همه ما را می‌کوبد و همه را با خود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حقانیت مرگ هشداری است برای همه انسانها که بیشتر و بهتر بیندیشند،و از راهی که در پیش دارند با خبر شوند،و خود را برای آن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حدیثی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عمر آمد،و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فتنه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حق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چیزی گواهی می‌دهم که هرگز ندیده‌ام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او را به زندان افکند این سخن به گوش علی ع رسید،فرمود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کردن این مرد ظلم است و تو مرتکب ستم شدی گفت چرا؟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مال و فرزند خود را دوست می‌دارد که خدا در یکی از آیات قرآن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أَمْوٰالُکُمْ وَ أَوْلاٰدُکُمْ فِتْنَةٌ </w:t>
      </w:r>
      <w:r>
        <w:rPr>
          <w:rStyle w:val="FootnoteAnchor"/>
          <w:rtl w:val="true"/>
        </w:rPr>
        <w:footnoteReference w:id="169"/>
      </w:r>
      <w:r>
        <w:rPr>
          <w:rFonts w:ascii="IRNazanin" w:hAnsi="IRNazanin" w:eastAsia="IRNazanin"/>
          <w:color w:val="111111"/>
          <w:sz w:val="28"/>
          <w:sz w:val="28"/>
          <w:szCs w:val="28"/>
          <w:rtl w:val="true"/>
          <w:lang w:bidi="fa-IR"/>
        </w:rPr>
        <w:t>او از مرگ بیزار است و در قرآن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وَ جٰاءَتْ سَکْرَةُ الْمَوْتِ بِالْحَقِّ </w:t>
      </w:r>
      <w:r>
        <w:rPr>
          <w:rStyle w:val="FootnoteAnchor"/>
          <w:rtl w:val="true"/>
        </w:rPr>
        <w:footnoteReference w:id="170"/>
      </w:r>
      <w:r>
        <w:rPr>
          <w:rFonts w:ascii="IRNazanin" w:hAnsi="IRNazanin" w:eastAsia="IRNazanin"/>
          <w:color w:val="111111"/>
          <w:sz w:val="28"/>
          <w:sz w:val="28"/>
          <w:szCs w:val="28"/>
          <w:rtl w:val="true"/>
          <w:lang w:bidi="fa-IR"/>
        </w:rPr>
        <w:t>او شهادت به یکتایی خداوندی می‌دهد که هرگز او را ندیده است، در اینجا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ع نبود عمر هلاک می‌شد</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bookmarkStart w:id="429" w:name="pg10268_92461"/>
    </w:p>
    <w:p>
      <w:pPr>
        <w:pStyle w:val="Heading3"/>
        <w:numPr>
          <w:ilvl w:val="2"/>
          <w:numId w:val="1"/>
        </w:numPr>
        <w:rPr/>
      </w:pPr>
      <w:bookmarkStart w:id="430" w:name="__RefHeading___Toc3878245_1067777946"/>
      <w:bookmarkStart w:id="431" w:name="_Toc174"/>
      <w:bookmarkEnd w:id="429"/>
      <w:bookmarkEnd w:id="430"/>
      <w:r>
        <w:rPr>
          <w:rtl w:val="true"/>
        </w:rPr>
        <w:t>[</w:t>
      </w:r>
      <w:r>
        <w:rPr>
          <w:rtl w:val="true"/>
        </w:rPr>
        <w:t xml:space="preserve">سوره ق </w:t>
      </w:r>
      <w:r>
        <w:rPr>
          <w:rtl w:val="true"/>
        </w:rPr>
        <w:t>(</w:t>
      </w:r>
      <w:r>
        <w:rPr/>
        <w:t>50</w:t>
      </w:r>
      <w:r>
        <w:rPr>
          <w:rtl w:val="true"/>
        </w:rPr>
        <w:t xml:space="preserve">): </w:t>
      </w:r>
      <w:r>
        <w:rPr>
          <w:rtl w:val="true"/>
        </w:rPr>
        <w:t xml:space="preserve">آیات </w:t>
      </w:r>
      <w:r>
        <w:rPr/>
        <w:t>23</w:t>
      </w:r>
      <w:r>
        <w:rPr>
          <w:rtl w:val="true"/>
        </w:rPr>
        <w:t xml:space="preserve"> </w:t>
      </w:r>
      <w:r>
        <w:rPr>
          <w:rtl w:val="true"/>
        </w:rPr>
        <w:t xml:space="preserve">تا </w:t>
      </w:r>
      <w:r>
        <w:rPr/>
        <w:t>30</w:t>
      </w:r>
      <w:r>
        <w:rPr>
          <w:rtl w:val="true"/>
        </w:rPr>
        <w:t>]</w:t>
      </w:r>
      <w:bookmarkEnd w:id="431"/>
    </w:p>
    <w:p>
      <w:pPr>
        <w:pStyle w:val="Heading4"/>
        <w:numPr>
          <w:ilvl w:val="3"/>
          <w:numId w:val="1"/>
        </w:numPr>
        <w:rPr/>
      </w:pPr>
      <w:bookmarkStart w:id="432" w:name="__RefHeading___Toc3878247_1067777946"/>
      <w:bookmarkStart w:id="433" w:name="_Toc175"/>
      <w:bookmarkEnd w:id="432"/>
      <w:r>
        <w:rPr>
          <w:rtl w:val="true"/>
        </w:rPr>
        <w:t>اشاره</w:t>
      </w:r>
      <w:bookmarkEnd w:id="43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قَرِینُهُ هٰذٰا مٰا لَدَیَّ عَتِیدٌ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أَلْقِیٰا فِی جَهَنَّمَ کُلَّ کَفّٰارٍ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مَعَ اَللّٰهِ إِلٰهاً آخَرَ فَأَلْقِیٰاهُ فِی اَلْعَذٰابِ اَلشَّدِیدِ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قَرِینُهُ رَبَّنٰا مٰا أَطْغَیْتُهُ وَ لٰکِنْ کٰانَ 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تَخْتَصِمُوا لَدَیَّ وَ قَدْ قَدَّمْتُ إِلَیْکُمْ بِالْوَعِیدِ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یُبَدَّلُ اَلْقَوْلُ لَدَیَّ وَ مٰا أَنَا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نَقُولُ لِجَهَنَّمَ هَلِ اِمْتَلَأْتِ وَ تَقُولُ هَلْ مِنْ مَزِیدٍ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434" w:name="pg10268_92462"/>
    </w:p>
    <w:p>
      <w:pPr>
        <w:pStyle w:val="Heading4"/>
        <w:numPr>
          <w:ilvl w:val="3"/>
          <w:numId w:val="1"/>
        </w:numPr>
        <w:rPr/>
      </w:pPr>
      <w:bookmarkStart w:id="435" w:name="__RefHeading___Toc3878249_1067777946"/>
      <w:bookmarkStart w:id="436" w:name="_Toc176"/>
      <w:bookmarkEnd w:id="434"/>
      <w:bookmarkEnd w:id="435"/>
      <w:r>
        <w:rPr>
          <w:rtl w:val="true"/>
        </w:rPr>
        <w:t>ترجمه</w:t>
      </w:r>
      <w:r>
        <w:rPr>
          <w:rtl w:val="true"/>
        </w:rPr>
        <w:t>:</w:t>
      </w:r>
      <w:bookmarkEnd w:id="436"/>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همنشین او می‌گوید این نامه اعمال او است که نزد من حاضر و آماده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بیفکنید هر کافر متکبر و لجوج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شدیدا مانع خیر است،متجاوز است،و در شک و 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دیگران را به تردید می‌افکند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معبود دیگری با خدا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عذاب شدید بیفکنید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همنشینش از شیاطین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او را به طغیان وانداشتم لکن او خود در گمراهی دور و درازی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جدال و مخاصمه نکنید،من قبلا به شما اتمام حجت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من تغییر ناپذیر است،و من هرگز به بندگانم ستم نخواهم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روزی را که به جهنم می‌گوئیم آیا پر شده‌ای؟و او می‌گوید آیا افزون بر این هم وجود دارد؟</w:t>
      </w:r>
      <w:r>
        <w:rPr>
          <w:rFonts w:eastAsia="IRNazanin" w:cs="IRNazanin"/>
          <w:color w:val="111111"/>
          <w:sz w:val="28"/>
          <w:szCs w:val="28"/>
          <w:rtl w:val="true"/>
          <w:lang w:bidi="fa-IR"/>
        </w:rPr>
        <w:t>!</w:t>
      </w:r>
    </w:p>
    <w:p>
      <w:pPr>
        <w:pStyle w:val="Heading4"/>
        <w:numPr>
          <w:ilvl w:val="3"/>
          <w:numId w:val="1"/>
        </w:numPr>
        <w:rPr/>
      </w:pPr>
      <w:bookmarkStart w:id="437" w:name="__RefHeading___Toc3878251_1067777946"/>
      <w:bookmarkStart w:id="438" w:name="_Toc177"/>
      <w:bookmarkEnd w:id="437"/>
      <w:r>
        <w:rPr>
          <w:rtl w:val="true"/>
        </w:rPr>
        <w:t>تفسیر</w:t>
      </w:r>
      <w:r>
        <w:rPr>
          <w:rtl w:val="true"/>
        </w:rPr>
        <w:t>:</w:t>
      </w:r>
      <w:bookmarkEnd w:id="438"/>
    </w:p>
    <w:p>
      <w:pPr>
        <w:pStyle w:val="BookText"/>
        <w:rPr/>
      </w:pPr>
      <w:r>
        <w:rPr>
          <w:rFonts w:ascii="IRNazanin" w:hAnsi="IRNazanin" w:eastAsia="IRNazanin"/>
          <w:color w:val="111111"/>
          <w:sz w:val="28"/>
          <w:sz w:val="28"/>
          <w:szCs w:val="28"/>
          <w:rtl w:val="true"/>
          <w:lang w:bidi="fa-IR"/>
        </w:rPr>
        <w:t>همنشینان انسان از فرشتگان و شیاطین</w:t>
      </w:r>
    </w:p>
    <w:p>
      <w:pPr>
        <w:pStyle w:val="BookText"/>
        <w:rPr/>
      </w:pPr>
      <w:r>
        <w:rPr>
          <w:rFonts w:ascii="IRNazanin" w:hAnsi="IRNazanin" w:eastAsia="IRNazanin"/>
          <w:color w:val="111111"/>
          <w:sz w:val="28"/>
          <w:sz w:val="28"/>
          <w:szCs w:val="28"/>
          <w:rtl w:val="true"/>
          <w:lang w:bidi="fa-IR"/>
        </w:rPr>
        <w:t>باز در این آیات صحنه دیگری از معاد ترسیم شده،صحنه تکان دهنده‌ای که فرشته قرین انسان،محکومیت او را برملا می‌سازد،و فرمان خداوند برای مجازات او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اعمال  او است که نزد من حاضر و آماده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تمام کارهای کوچک و بزرگ او در سراسر عمر پرده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قَرِینُهُ هٰذٰا مٰا لَدَیَّ عَتِیدٌ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کیست؟مفسران گفتگو بسیار دارند،ولی غالبا پذیرفته‌اند که منظور فرشته‌ای است که در دنیا همراه انسان و مامور ضبط اعمال او است،و در دادگاه عدل الهی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گذشته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وارد عرصه محشر می‌شود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است،نیز گواه بر این معنی است،بعلاوه لحن خود آیه و آیه بعد نیز تناسب با همین معنی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گفته‌اند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است،چرا که در بسیاری از آیات قرآن این کلمه به شیطانی که همنشین مجرمان است، اطلاق شده،بنا بر این تفسیر معنی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همنشین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مجرم را آماده جهنم کرده‌ام،و نهایت کوششی را که در توان داشتم در این راه بکار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معنی نه تنها متناسب آیات گذشته و آیه‌ای که بلافاصله بعد از این آیه می‌آید نیست بلکه با تبرئه کردن شیطان خودش را از گناه اغوای انسانها که در چند آیه بعد می‌آید سازگار نمی‌باشد،چرا که طبق این تفسیر شیطان اعتراف به مسئولیت خویش در اغوای مجرمان می‌کند،در حالی که در آیات آینده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قَرِینُهُ رَبَّنٰا مٰا أَطْغَیْتُهُ وَ لٰکِنْ کٰانَ فِی ضَلاٰلٍ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به طغیان وا نداشتم ولی او خود در گمراهی دور و درازی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کاملا با آن تضاد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سومی نیز در اینجا گفته شده که از همه بعیدتر به نظر می‌رسد، و هیچ قرینه‌ای بر آن گواهی نمی‌دهد،و آن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 همنشینهایی از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دو فرشته مامور ثبت اعمال را مخاطب ساخته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جهنم بیفکنید هر کافر خود خواه متکبر و لجوجی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أَلْقِیٰا فِی جَهَنَّمَ کُلَّ کَفّٰارٍ عَنِیدٍ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تکبر و خودپسندی و عدم تسلیم در</w:t>
      </w:r>
    </w:p>
    <w:p>
      <w:pPr>
        <w:pStyle w:val="BookText"/>
        <w:rPr/>
      </w:pPr>
      <w:r>
        <w:rPr>
          <w:rFonts w:ascii="IRNazanin" w:hAnsi="IRNazanin" w:eastAsia="IRNazanin"/>
          <w:color w:val="111111"/>
          <w:sz w:val="28"/>
          <w:sz w:val="28"/>
          <w:szCs w:val="28"/>
          <w:rtl w:val="true"/>
          <w:lang w:bidi="fa-IR"/>
        </w:rPr>
        <w:t>برابر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دو نفر که مخاطب به این خطاب هستند کیانند؟باز تفسیرهای گوناگونی شده است،جمعی تفسیر فوق را برگزیده‌اند،در حالی که بعضی دیگر مخاطب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خازنان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ماموران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ممکن است مخاطب تنها یک نفر باشد،همان شهید و گواهی که همراه مجرم وارد عرصه محشر می‌شود،و در آیات قبل به آن اشاره شده،و تثنیه آوردن فعل برای تاکید است گویی دو بار تکرار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بیفکن،بیفکن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استعمال تثنیه در مخاطب واحد در لغت عرب وجود دارد،اما این تفسیر بسیار بعید به نظر می‌رسد،و تفسیر اول از همه مناسبتر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چند وصف از اوصاف زشت و مذموم این کافران عنید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شدیدا مانع خیر است،متجاوز است،و در شک و تردید،بلکه دیگران را به شک و تردید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مَنّٰاعٍ لِلْخَیْرِ مُعْتَدٍ مُرِیبٍ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اینکه صیغه مبالغه است به کسی گفته می‌شود که بسیار از چیزی منع می‌کند،بنا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مناع للخیر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به هر صورت مخالف هر کار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که این آیه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در آنجا که به فرزندان برادرش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شما اسلام را بپذیرد من تا زنده‌ام کمکی به او نخواهم کرد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متجاوز است خواه متجاوز به حقوق دیگران باشد یا از حدود احکام الهی تجاوز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شخصی است که در شک است،شکی توأم با بدبینی،و یا دیگران را با گفتار و عمل خود به شک می‌اندازد،و باعث گمراهی آنها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ادامه اوصاف این گروه عنید 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معبود دیگری با خدا قرار داده و راه شرک و دوگانگی را پیش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جَعَلَ مَعَ اللّٰهِ إِلٰهاً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را در عذاب شدید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فَأَلْقِیٰاهُ فِی الْعَذٰابِ الشَّدِیدِ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چند آیه شش وصف برای این گروه دوزخی بیان شده است که پنج وصف اول در حقیقت علت و معلول یکدیگرند،و وصف ششم توضیحی است برای ریشه اصلی همه این اوصاف،زیرا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کسی که بسیار در کفر اصرار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منتهی به عناد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معاند نیز اصرار بر منع خیرات دارد،و چنین کسی طبعا متجاوز به حقوق دیگران و حدود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متجاوز اصرار دارند که دیگران را نیز به شک و تردید بیفکنند و ایمان را از آنها سلب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اوصاف پنجگانه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مناع للخیر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ناگسستنی با هم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لازم و ملزوم یکدیگرند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ششمین وصف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مَعَ اللّٰهِ إِلٰهاً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ریشه اصلی تمام</w:t>
      </w:r>
    </w:p>
    <w:p>
      <w:pPr>
        <w:pStyle w:val="BookText"/>
        <w:rPr/>
      </w:pPr>
      <w:r>
        <w:rPr>
          <w:rFonts w:ascii="IRNazanin" w:hAnsi="IRNazanin" w:eastAsia="IRNazanin"/>
          <w:color w:val="111111"/>
          <w:sz w:val="28"/>
          <w:sz w:val="28"/>
          <w:szCs w:val="28"/>
          <w:rtl w:val="true"/>
          <w:lang w:bidi="fa-IR"/>
        </w:rPr>
        <w:t>این انحرافات که شرک است آمده چرا که با دقت روشن می‌شود که شرک عامل همه این بدبختیها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پرده از روی ماجرای دیگری از سرنوشت این گروه کافر لجوج بر می‌دارد،و آن مخاصمه و جر و بحثی است که با شیطان در قیامت دارند،آنها تمام گناهان خویش را به گردن شیاطین اغواگر می‌افکنند،ولی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قرین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او را به طغیان وا نداشتم،و به اجبار در این راه نیاوردم او خودش با میل و اراده خویش این راه را برگزید و در ضلال و گمراهی دور و درازی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قَرِینُهُ رَبَّنٰا مٰا أَطْغَیْتُهُ وَ لٰکِنْ کٰانَ فِی ضَلاٰلٍ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شبیه چیزی است که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آمده است که شیطان برای تبرئه خویشتن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لِی عَلَیْکُمْ مِنْ سُلْطٰانٍ إِلاّٰ أَنْ دَعَوْتُکُمْ فَاسْتَجَبْتُمْ لِی فَلاٰ تَلُومُونِی وَ لُومُوا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هیچگونه سلطه‌ای بر شما نداشتم جز اینکه دعوتتان کردم و شما نیز پذیرفتید،بنا بر این مرا سرزنش نکنید خود را سرزنش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شیطان نمی‌خواهد نقش خود را در اغوای انسان به کلی انکار کند،بلکه می‌خواهد این امر را ثابت کند که اجباری در کار نبوده و انسان با میل و رغبت خویش وسوسه‌های او را پذیرفته،بنا بر این تضادی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لَأُغْوِیَنَّهُمْ أَجْمَعِینَ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همه آنها را اغوا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آیات تنها سخن از دفاع شیطان به میان آمده و سخنی از اعتراض کفار بر شیطان دیده نمی‌شود،ولی به قرینه سائر آیات قرآن که آنها در قیامت با هم جر و بحث می‌کنند،و به قرینه آیه بعد،گفتار طرفین اجمالا روشن</w:t>
      </w:r>
    </w:p>
    <w:p>
      <w:pPr>
        <w:pStyle w:val="BookText"/>
        <w:rPr/>
      </w:pPr>
      <w:r>
        <w:rPr>
          <w:rFonts w:ascii="Amiri" w:hAnsi="Amiri" w:eastAsia="Amiri" w:cs="Amiri"/>
          <w:color w:val="111111"/>
          <w:sz w:val="28"/>
          <w:sz w:val="28"/>
          <w:szCs w:val="28"/>
          <w:rtl w:val="true"/>
          <w:lang w:bidi="ar-SA"/>
        </w:rPr>
        <w:t>می‌شود،زیرا در آیه بعد می‌خوانیم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می‌فرماید نزد من جدال و مخاصمه نکنید،من قبلا به شما اتمام حجت کرده‌ام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شما را از این سرنوشت شوم با خبر ساخته‌ام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تَخْتَصِمُوا لَدَیَّ وَ قَدْ قَدَّمْتُ إِلَیْکُمْ بِالْوَعِیدِ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از یک سو به شیطان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فَمَنْ تَبِعَکَ مِنْهُمْ فَإِنَّ جَهَنَّمَ جَزٰاؤُکُمْ جَزٰاءً مَوْفُوراً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هر کس از انسانها از تو پیروی کند جهنم جزای وافر همه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دیگر به انسانها نیز اخطار کرده‌ام لَأَمْلَأَنَّ جَهَنَّمَ مِنْکَ وَ مِمَّنْ تَبِعَکَ مِنْهُمْ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مسلم دوزخ را از تو و از پیروانت پر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تهدیدها و وعیدها در سائر آیات قرآن نیز آمده است،و همگی حاکی از این است که خداوند هم به انسانها و هم به شیاطین اتمام حجت کرده،و آنها را از اغواگری و اغواپذیری بر حذر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تاکید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من تغییر ناپذیر است،و کلامی نزد من دگرگون نمی‌شود و من هرگز به بندگانم ستم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یُبَدَّلُ الْقَوْلُ  لَدَیَّ وَ مٰا أَنَا بِظَلاّٰمٍ لِلْعَبِیدِ </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همان تهدیدها و وعیدها است که خداوند در آیات مختلف به آن اشاره کرده و نمونه‌هایی از آن را در بالا آوردیم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مبالغه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ظلم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خداوند کمترین ظلمی روا نمی‌دارد ممکن است اشاره به این باشد که مقام علم و قدرت و عدل خداوند چنان است که اگر ستم کوچکی به کسی کند بزرگ</w:t>
      </w:r>
    </w:p>
    <w:p>
      <w:pPr>
        <w:pStyle w:val="BookText"/>
        <w:rPr/>
      </w:pPr>
      <w:r>
        <w:rPr>
          <w:rFonts w:ascii="IRNazanin" w:hAnsi="IRNazanin" w:eastAsia="IRNazanin"/>
          <w:color w:val="111111"/>
          <w:sz w:val="28"/>
          <w:sz w:val="28"/>
          <w:szCs w:val="28"/>
          <w:rtl w:val="true"/>
          <w:lang w:bidi="fa-IR"/>
        </w:rPr>
        <w:t>و بسیار خواهد بود،و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شد،بنا بر این او از هر گونه ستمی بر کنار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ناظر به کثرت افراد و مصادیق است چرا که اگر ستم کوچکی به بنده‌ای کند افراد شبیه او بسیارند و مجموعا ظلم بسیار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تعبیر دلیل بر اختیار و آزادی اراده بندگان است،نه شیطان مجبور است شیطنت کند،و نه کافران مجبورند راه کفر و عناد و راه شیطان را پیش گیرند و نه سرنوشت قطعی و خارج از اراده برای کسی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چگونه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من تغییر 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جمعی مشمول عفو او می‌شوند؟ پاسخ این است که عفو نیز طبق برنامه حساب شده‌ای است،و فرع بر این است که انسان عملی انجام داده باشد که در عین مجرم بودن قابلیت و شایستگی عفو را داشته باشد،این خود یکی از سنتهای الهی است که آنها را که شایسته عفوند مشمول عفو خویش قرار دهد و این نیز تغییر 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به فراز کوتاه و تکان دهنده‌ای از حوادث قیامت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روزی را که به جهنم می‌گوئیم آیا پر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افزون بر این هم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نَقُولُ لِجَهَنَّمَ هَلِ امْتَلَأْتِ وَ تَقُولُ هَلْ مِنْ مَزِیدٍ </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چیست؟دو تفسیر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استفهام،استفهام انکاری است یعنی جهنم می‌گوید افزون بر این ممکن نیست،و به این ترتیب با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لَأَمْلَأَنَّ جَهَنَّمَ مِنَ الْجِنَّةِ وَ النّٰاسِ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می‌کنم که دوزخ را از جن و انس پر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هماهنگ است،و تاکیدی است بر این معنی که تهدید الهی در آن روز کاملا تحقق می‌یابد و دوزخ از کافران و مجرمان مالامال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منظور از این جمله طلب فزونی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باز هم افراد دیگری پیدا می‌شوند که به دوزخ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اصولا طبیعت هر چیزی این است که هم‌سنخ خود را دائما جستجو کند و هرگز سیر نمی‌شود،نه بهشت از نیکوکاران،و نه دوزخ از بدکاران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سؤال باقی می‌ماند که مفهوم این سخن آن است که دوزخ هنوز پر نشده،در حالی که با آیه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را از جن و انس پر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توجه داشت که طلب فزونی دلیل بر پر نشدن نمی‌باشد،زیرا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ظرفی مثلا پر از غذا باشد باز هم کسی تمنا کند که روی آن انباشته شود و متراکم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تقاضا ممکن است به معنی تقاضای تضییق مکان بر دوزخیان و مجازات دردناکتر باشد،یا تمنای وسعت یافتن و سپس نفرات بیشتری را به خود پذیرفتن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آیه به خوبی نشان می‌دهد که دوزخیان بسیارند و جهنم منظره هولناک و وحشتناکی دارد و تهدید الهی جدی است،و به گونه‌ای است که فکر در باره آن لرزه بر اندام هر انسانی می‌افکند و هشدار می‌دهد نکند یکی از آن نفرات تو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اندیشه می‌تواند او را در برابر گناهان بزرگ و کوچک کنترل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 اینکه چگونه دوزخ که موجود فاقد شعوری است مخاطب واقع می‌شود و پاسخ می‌گوید؟ برای این سؤال سه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این یک نوع تشبیه و بیان زبان حال است،یعنی خداوند به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جهنم سؤال می‌کند و او 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می‌گوید و نظیر این تعبیر در زبانهای مختلف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سرای آخرت سرای حیات و زندگی واقعی است،حتی موجوداتی همچون بهشت و جهنم از یک نوع حیات و درک و شعور برخوردار می‌شوند،بهشت سخت در اشتیاق مؤمنان است و دوزخ سخت در انتظار مجرمان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اعضای پیکر انسان به سخن در آیند و شهادت و گواهی دهند تعجب نیست که بهشت و دوزخ چنین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به اعتقاد بعضی در این دنیا نیز تمام ذرات این جهان از نوعی درک و شعور برخوردارند،و لذا تسبیح و حمد خدا می‌گویند،که این تسبیح و حمد در آیات مختلف قرآن منعکس است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اینکه مخاطب ماموران و خازنان دوزخند و همانها هستند که پاسخ می‌گویند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تفسیرها قابل قبول است هر چند تفسیر اول مناسبتر به نظر می‌رسد</w:t>
      </w:r>
      <w:r>
        <w:rPr>
          <w:rFonts w:eastAsia="IRNazanin" w:cs="IRNazanin"/>
          <w:color w:val="111111"/>
          <w:sz w:val="28"/>
          <w:szCs w:val="28"/>
          <w:rtl w:val="true"/>
          <w:lang w:bidi="fa-IR"/>
        </w:rPr>
        <w:t>.</w:t>
      </w:r>
      <w:bookmarkStart w:id="439" w:name="pg10268_92471"/>
    </w:p>
    <w:p>
      <w:pPr>
        <w:pStyle w:val="Heading3"/>
        <w:numPr>
          <w:ilvl w:val="2"/>
          <w:numId w:val="1"/>
        </w:numPr>
        <w:rPr/>
      </w:pPr>
      <w:bookmarkStart w:id="440" w:name="__RefHeading___Toc3878253_1067777946"/>
      <w:bookmarkStart w:id="441" w:name="_Toc178"/>
      <w:bookmarkEnd w:id="439"/>
      <w:bookmarkEnd w:id="440"/>
      <w:r>
        <w:rPr>
          <w:rtl w:val="true"/>
        </w:rPr>
        <w:t>[</w:t>
      </w:r>
      <w:r>
        <w:rPr>
          <w:rtl w:val="true"/>
        </w:rPr>
        <w:t xml:space="preserve">سوره ق </w:t>
      </w:r>
      <w:r>
        <w:rPr>
          <w:rtl w:val="true"/>
        </w:rPr>
        <w:t>(</w:t>
      </w:r>
      <w:r>
        <w:rPr/>
        <w:t>50</w:t>
      </w:r>
      <w:r>
        <w:rPr>
          <w:rtl w:val="true"/>
        </w:rPr>
        <w:t xml:space="preserve">): </w:t>
      </w:r>
      <w:r>
        <w:rPr>
          <w:rtl w:val="true"/>
        </w:rPr>
        <w:t xml:space="preserve">آیات </w:t>
      </w:r>
      <w:r>
        <w:rPr/>
        <w:t>31</w:t>
      </w:r>
      <w:r>
        <w:rPr>
          <w:rtl w:val="true"/>
        </w:rPr>
        <w:t xml:space="preserve"> </w:t>
      </w:r>
      <w:r>
        <w:rPr>
          <w:rtl w:val="true"/>
        </w:rPr>
        <w:t xml:space="preserve">تا </w:t>
      </w:r>
      <w:r>
        <w:rPr/>
        <w:t>37</w:t>
      </w:r>
      <w:r>
        <w:rPr>
          <w:rtl w:val="true"/>
        </w:rPr>
        <w:t>]</w:t>
      </w:r>
      <w:bookmarkEnd w:id="441"/>
    </w:p>
    <w:p>
      <w:pPr>
        <w:pStyle w:val="Heading4"/>
        <w:numPr>
          <w:ilvl w:val="3"/>
          <w:numId w:val="1"/>
        </w:numPr>
        <w:rPr/>
      </w:pPr>
      <w:bookmarkStart w:id="442" w:name="__RefHeading___Toc3878255_1067777946"/>
      <w:bookmarkStart w:id="443" w:name="_Toc179"/>
      <w:bookmarkEnd w:id="442"/>
      <w:r>
        <w:rPr>
          <w:rtl w:val="true"/>
        </w:rPr>
        <w:t>اشاره</w:t>
      </w:r>
      <w:bookmarkEnd w:id="443"/>
    </w:p>
    <w:p>
      <w:pPr>
        <w:pStyle w:val="BookText"/>
        <w:rPr/>
      </w:pPr>
      <w:r>
        <w:rPr>
          <w:rFonts w:ascii="Amiri" w:hAnsi="Amiri" w:eastAsia="Amiri" w:cs="Amiri"/>
          <w:color w:val="111111"/>
          <w:sz w:val="28"/>
          <w:sz w:val="28"/>
          <w:szCs w:val="28"/>
          <w:rtl w:val="true"/>
          <w:lang w:bidi="ar-SA"/>
        </w:rPr>
        <w:t xml:space="preserve">وَ أُزْلِفَتِ اَلْجَنَّةُ لِلْمُتَّقِینَ غَیْرَ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لِکُلِّ أَوّٰابٍ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خَشِیَ اَلرَّحْمٰنَ بِالْغَیْبِ وَ جٰاءَ بِقَلْبٍ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ذٰلِکَ یَوْمُ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فِیهٰا وَ لَدَیْنٰا مَزِیدٌ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قَبْلَهُمْ مِنْ قَرْنٍ هُمْ أَشَدُّ مِنْهُمْ بَطْشاً فَنَقَّبُوا فِی اَلْبِلاٰدِ هَلْ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لِمَنْ کٰانَ لَهُ قَلْبٌ أَوْ أَلْقَی اَلسَّمْعَ وَ هُوَ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3878257_1067777946"/>
      <w:bookmarkStart w:id="445" w:name="_Toc180"/>
      <w:bookmarkEnd w:id="444"/>
      <w:r>
        <w:rPr>
          <w:rtl w:val="true"/>
        </w:rPr>
        <w:t>ترجمه</w:t>
      </w:r>
      <w:r>
        <w:rPr>
          <w:rtl w:val="true"/>
        </w:rPr>
        <w:t>:</w:t>
      </w:r>
      <w:bookmarkEnd w:id="445"/>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به پرهیزگاران نزدیک می‌شود،و فاصله‌ای از آنها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به شما وعده داده می‌شود و برای کسانی است که به سوی خدا باز می‌گردند،و پیمانها و احکام او را حفظ می‌کنند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از خداوند رحمان در نهان بترسد،و با قلبی پر انابه در محضر او حاضر شود</w:t>
      </w:r>
      <w:r>
        <w:rPr>
          <w:rFonts w:eastAsia="IRNazanin" w:cs="IRNazanin"/>
          <w:color w:val="111111"/>
          <w:sz w:val="28"/>
          <w:szCs w:val="28"/>
          <w:rtl w:val="true"/>
          <w:lang w:bidi="fa-IR"/>
        </w:rPr>
        <w:t>.</w:t>
      </w:r>
      <w:bookmarkStart w:id="446" w:name="pg10268_92472"/>
    </w:p>
    <w:p>
      <w:pPr>
        <w:pStyle w:val="BookText"/>
        <w:rPr/>
      </w:pPr>
      <w:bookmarkEnd w:id="446"/>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سلامت وارد بهشت شوید،امروز روز جاودانی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بخواهند در آنجا برای آنها هست و نزد ما نعمتهای اضافی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فکر هیچکس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اقوامی را که قبل از آنها هلاک کردیم،اقوامی که از آنها قویتر بودند، و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گشودند،آیا راه فراری وجود دارد؟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تذکری است برای آن کس که عقل دارد،یا گوش فرا دهد و حضور یابد</w:t>
      </w:r>
      <w:r>
        <w:rPr>
          <w:rFonts w:eastAsia="IRNazanin" w:cs="IRNazanin"/>
          <w:color w:val="111111"/>
          <w:sz w:val="28"/>
          <w:szCs w:val="28"/>
          <w:rtl w:val="true"/>
          <w:lang w:bidi="fa-IR"/>
        </w:rPr>
        <w:t>.</w:t>
      </w:r>
    </w:p>
    <w:p>
      <w:pPr>
        <w:pStyle w:val="Heading4"/>
        <w:numPr>
          <w:ilvl w:val="3"/>
          <w:numId w:val="1"/>
        </w:numPr>
        <w:rPr/>
      </w:pPr>
      <w:bookmarkStart w:id="447" w:name="__RefHeading___Toc3878259_1067777946"/>
      <w:bookmarkStart w:id="448" w:name="_Toc181"/>
      <w:bookmarkEnd w:id="447"/>
      <w:r>
        <w:rPr>
          <w:rtl w:val="true"/>
        </w:rPr>
        <w:t>تفسیر</w:t>
      </w:r>
      <w:r>
        <w:rPr>
          <w:rtl w:val="true"/>
        </w:rPr>
        <w:t>:</w:t>
      </w:r>
      <w:bookmarkEnd w:id="448"/>
    </w:p>
    <w:p>
      <w:pPr>
        <w:pStyle w:val="BookText"/>
        <w:rPr/>
      </w:pPr>
      <w:r>
        <w:rPr>
          <w:rFonts w:ascii="IRNazanin" w:hAnsi="IRNazanin" w:eastAsia="IRNazanin"/>
          <w:color w:val="111111"/>
          <w:sz w:val="28"/>
          <w:sz w:val="28"/>
          <w:szCs w:val="28"/>
          <w:rtl w:val="true"/>
          <w:lang w:bidi="fa-IR"/>
        </w:rPr>
        <w:t>ای مجرمان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فراری نیست</w:t>
      </w:r>
    </w:p>
    <w:p>
      <w:pPr>
        <w:pStyle w:val="BookText"/>
        <w:rPr/>
      </w:pPr>
      <w:r>
        <w:rPr>
          <w:rFonts w:ascii="IRNazanin" w:hAnsi="IRNazanin" w:eastAsia="IRNazanin"/>
          <w:color w:val="111111"/>
          <w:sz w:val="28"/>
          <w:sz w:val="28"/>
          <w:szCs w:val="28"/>
          <w:rtl w:val="true"/>
          <w:lang w:bidi="fa-IR"/>
        </w:rPr>
        <w:t>با توجه به اینکه بحثهای این سوره غالبا بر محور مساله معاد و اموری که در ارتباط با آن است دور می‌زند و با توجه به اینکه در آیات گذشته از چگونگی افکندن کفار لجوج در جهنم و شدت عذاب آنها و صفاتی که آنها را به دوزخ می‌کشد سخن به میان آمد،در آیات مورد بحث صحنه دیگری را ترسیم می‌کند،صحنه داخل شدن پرهیزگاران به بهشت با احترام کامل،و اشاره به انواع نعمتهای  بهشتی و صفاتی که انسان را در صف بهشتیان قرار می‌دهد،تا در مقایسه با یکدیگر حقایق روشنتر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بهشت به پرهیزگاران نزدیک می‌شود و فاصله‌ای از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أُزْلِفَتِ الْجَنَّةُ لِلْمُتَّقِینَ غَیْرَ بَعِیدٍ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قرب و نزدیکی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نمی‌گوید پرهیزگاران را به بهشت نزدیک می‌کنند بلکه می‌گوید بهشت را به آنها نزدیک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مطلبی است که در شرائط این دنیا قابل تصور نیست،اما از آنجا که اصول حاکم بر سرای آخرت اصولی است که با شرائط این جهان بسیار متفاوت است به هیچوجه جای تعجب نیست که</w:t>
      </w:r>
    </w:p>
    <w:p>
      <w:pPr>
        <w:pStyle w:val="BookText"/>
        <w:rPr/>
      </w:pPr>
      <w:r>
        <w:rPr>
          <w:rFonts w:ascii="IRNazanin" w:hAnsi="IRNazanin" w:eastAsia="IRNazanin"/>
          <w:color w:val="111111"/>
          <w:sz w:val="28"/>
          <w:sz w:val="28"/>
          <w:szCs w:val="28"/>
          <w:rtl w:val="true"/>
          <w:lang w:bidi="fa-IR"/>
        </w:rPr>
        <w:t>خداوند برای نهایت اکرام و احترام مؤمنان پرهیزگار بجای آنکه آنها را به سوی بهشت برد،بهشت را به سوی آنها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شعراء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أُزْلِفَتِ الْجَنَّةُ لِلْمُتَّقِینَ وَ بُرِّزَتِ الْجَحِیمُ لِلْغٰاوِینَ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بهشت را به پرهیزگاران نزدیک می‌کنند و دوزخ را برای گمراهان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نهایت لطف و احترام خدا به بندگان مؤمن است که بالاتر از آن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به عنوان تاکید است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مفهوم آیه این است که این مساله در قیامت واقع می‌شود هر چند تعبیر به فعل 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است،زیرا حوادث مسلمی که در آینده رخ می‌دهد در بسیاری از تعبیرات به صورت فعل ماضی بیان می‌شود،ولی بعضی آن را واقعا به صورت ماضی معنی کرده‌اند،و گفته‌اند نزدیک نمودن بهشت به پرهیزگاران در دنیا حاصل شده،چرا که بهشت با آنها فاصله‌ای ندارد،بیرون رفتن از دنیا همان و گام نهادن در بهشت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آیات قبل و بعد که سخن از صحنه قیامت می‌گوید این معنی بعید به نظر می‌رسد و مناسب همان تفسیر اول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شرح اوصاف بهشتیان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بهشتی است که به شما وعده داده می‌شود و از آن کسانی است که به اطاعت فرمان خدا باز می‌گردند، و عهد و پیمانها و قوانین او را حفظ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تُوعَدُونَ لِکُلِّ أَوّٰابٍ حَفِیظٍ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دو وصف از اوصاف آنها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بازگشت است که ممکن است به معنی توبه از گناهان کوچک و بزرگ باشد،و یا بازگشت به طاعت او و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مبالغه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نشان می‌دهد که بهشتیان پرهیزگارانی هستند که هر عاملی بخواهد آنها را از اطاعت خدا دور سازد فورا متوجه می‌شوند و به طاعت او باز می‌گردند و از تقصیرات و غفلتهای خود توبه می‌کنند تا به مقام نفس مطمئنه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حافظ و نگاهدارنده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منظور حفظ عهد و پیمانهای الهی است که از انسانها گرفته که اطاعت او کنند و عبادت شیطان ننمایند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حفظ و قوانین و حدود الهی؟،و یا به خاطر سپردن گناهان و یاد آوری آن برای توبه و جبران؟یا همه اینها؟ با توجه به اینکه این حکم به صورت مطلق ذکر شده تفسیر اخیر که جامعیت دارد مناسبتر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این اوصاف در آیه بعد به دو وصف دیگر آنها اشاره می‌کند که در حقیقت توضیح و تفسیری است برای اوصاف گذشته،می‌فرماید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از خداوند رحمان در نهان بترسد و با قلبی توبه کار در محضر او حاضر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خَشِیَ الرَّحْمٰنَ بِالْغَیْبِ وَ جٰاءَ بِقَلْبٍ مُنِیبٍ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ترسیدن از خدا در نهان،اشاره به این است که آنها با اینکه خدا را هرگز با چشم نمی‌بینند از لابلای آثارش و از طریق استدلال و برهان به او ایمان می‌آورند،ایمانی توأم با احساس مسئولیت کامل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منظور پنهان از چشم مردم است،آنها نه</w:t>
      </w:r>
    </w:p>
    <w:p>
      <w:pPr>
        <w:pStyle w:val="BookText"/>
        <w:rPr/>
      </w:pPr>
      <w:r>
        <w:rPr>
          <w:rFonts w:ascii="IRNazanin" w:hAnsi="IRNazanin" w:eastAsia="IRNazanin"/>
          <w:color w:val="111111"/>
          <w:sz w:val="28"/>
          <w:sz w:val="28"/>
          <w:szCs w:val="28"/>
          <w:rtl w:val="true"/>
          <w:lang w:bidi="fa-IR"/>
        </w:rPr>
        <w:t>فقط در حضور جمع که در تنهایی و خلوت نیز مرتکب گناهی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خوف و خشیت سبب می‌شود که قلب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باشد،دائما متوجه خدا گردد، و به طاعت او اقبال کند،و از هر گناه و لغزشی توبه نماید،و این حال را تا پایان عمر ادامه دهد و با همین حالت وارد عرصه محشر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دارای این چهار صفتند هنگامی که بهشت به آنها نزدیک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الهی به عنوان احترام و اکرام به آنها می‌گویند به سلامت وارد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اُدْخُلُوهٰا بِسَلاٰمٍ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از هر گونه بدی و ناراحتی و آفت و بلا و کیفر و عذاب،سلامت کامل از نظر جسم و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آرامش خاطر آنها اضافه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امروز،روز جاودانی است جاودانی نعمتها،و جاودانی بهشت با تمام مواهبش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یَوْمُ الْخُلُودِ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این دو موهبت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سلامت،و بشارت خلود و جاودانگی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منان دو بشارت دیگر به آنها می‌دهد که مجموعا چهار بشارت است همانند چهار وصفی که آنها داشتند،می‌فرماید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بخواهند در بهشت برای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مٰا یَشٰاؤُنَ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نعمتهای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به فکر آنها نرسیده است تا تمنایش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لَدَیْنٰا مَزِیدٌ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تعبیری از این زنده‌تر و رساتر و دل‌انگیزتر تصور نمی‌شود،نخست می‌گوید بهشتیان هر چه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وسعت معنی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انواع مواهب بدون استثناء،در اختیارشان قرار می‌گیرد،و افزون بر این نعمتها و مواهبی است که</w:t>
      </w:r>
    </w:p>
    <w:p>
      <w:pPr>
        <w:pStyle w:val="BookText"/>
        <w:rPr/>
      </w:pPr>
      <w:r>
        <w:rPr>
          <w:rFonts w:ascii="IRNazanin" w:hAnsi="IRNazanin" w:eastAsia="IRNazanin"/>
          <w:color w:val="111111"/>
          <w:sz w:val="28"/>
          <w:sz w:val="28"/>
          <w:szCs w:val="28"/>
          <w:rtl w:val="true"/>
          <w:lang w:bidi="fa-IR"/>
        </w:rPr>
        <w:t>هرگز به فکر هیچ انسانی نرسیده،و از خاطر هیچکس خطور نکرده،اما خداوند رحمان و رحیم که پرهیزگاران بهشتی را مشمول الطاف خاصش کرده از آن نعمتها نیز بهره‌مند می‌سازد،و به این ترتیب نعمتهای بهشتی ابعاد فوق العاده گسترده‌ای را که با هیچ بیانی قابل توصیف نیست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تعبیر استفاده می‌شود که موازنه‌ای میان پاداش الهی و اعمال مؤمنان نیست،بلکه از آن افزون و بسیار برتر و بالاتر است،و در این مرحله همه جا با فضل او روبرو هستیم و در کیفرش با عدل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گرفتن گفتگوها پیرامون بهشت و دوزخ،صفات بهشتیان و دوزخیان،و درجات و درکات آنها،برای نتیجه‌گیری کامل از این بحث،مجرمان را مورد توجه قرار داده،می‌فرماید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اقوامی را که قبل از آنها هلاک کردیم،اقوامی که از آنها قوی‌تر و نیرومندتر بودند،کشورها را گشودند 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تسلط یافتند،اما بر اثر کفر و ظلم و بیدادگری و گناه نابود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کَمْ أَهْلَکْنٰا قَبْلَهُمْ مِنْ قَرْنٍ هُمْ أَشَدُّ مِنْهُمْ بَطْشاً فَنَقَّبُوا فِی الْبِلاٰدِ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راه فراری از مرگ و عذاب الهی برای این گونه افراد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مَحِیصٍ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نزدیک شدن دو چیز یا اشیایی با یکدیگر است،و به جماعتی که در یک زمان زندگی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می‌شود،و 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است،سپس همین لفظ بر بخشی از زمان اطلاق شده که گاه آن را سی سال،و گاه صد سال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هلاک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هلاک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بر گرفتن چیزی است با قوة و قدرت،و گاه به معنی جنگ و ستیز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سوراخی است که در دیوار یا پوست ایجاد می‌کنند،اما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سوراخی را گویند که در چوب ایجاد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صورت فعلی به کار رود به معنی سیر و حرکت و به اصطلاح شکافتن راه و پیشروی می‌آید،و به معنی کشورگشایی و نفوذ در مناطق مختلف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همین ماده است و به افعال و صفات اشخاص بر جسته می‌گویند به خاطر نفوذ و تاثیری که در مردم دارد و یا طریق را برای ترقی صاحبش می‌گشاید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می‌گویند که در باره جمعیتی بحث و بررسی می‌کند و از اوضاع و احوال آنها با خبر است و در درون آنها نفوذ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انحراف و عدول از چیزی است،و به همین مناسبت به معنی فرار از مشکلات،و هزیمت در میدان جنگ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حال،آیه به کفار لجوج معاصر پیامبر ص هشدار می‌دهد که سری به تاریخ گذشتگان بزنند و آثار آنها را بر صفحات تاریخ و صفحه روی زمین بنگرند،به‌بینند  خداوند با اقوام سرکشی که پیش از آنها بودند چه کرد؟اقوامی که از آنها پر جمعیت‌تر و با قدرت‌تر بودند،آن گاه به آینده خود بیندیشند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معنی بارها در قرآن مجید آمده است،از جمله در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زخرف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فَأَهْلَکْنٰا أَشَدَّ مِنْهُمْ بَطْشاً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اقوامی را که از آنها قوی‌تر بودند هلاک کردیم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آیه مورد بحث را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که در سرزمین کوهستانی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حجاز زندگی می‌کردند،کوه‌ها را می‌شکافتند،</w:t>
      </w:r>
    </w:p>
    <w:p>
      <w:pPr>
        <w:pStyle w:val="BookText"/>
        <w:rPr/>
      </w:pPr>
      <w:r>
        <w:rPr>
          <w:rFonts w:ascii="IRNazanin" w:hAnsi="IRNazanin" w:eastAsia="IRNazanin"/>
          <w:color w:val="111111"/>
          <w:sz w:val="28"/>
          <w:sz w:val="28"/>
          <w:szCs w:val="28"/>
          <w:rtl w:val="true"/>
          <w:lang w:bidi="fa-IR"/>
        </w:rPr>
        <w:t>و در آن خانه‌های باشکوه و قصرها می‌ساختند،ولی ظاهر این است که آیه مفهوم گسترده‌ای دارد و آنها و غیر آنها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مَحِیصٍ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راه گریزی وجود دارد؟ممکن است از زبان اقوام پیشین باشد که به هنگام گرفتاری در چنگال عذاب این مطلب را از هم سؤال می‌کردند،و یا از سوی پروردگار نسبت به کفار لجوج معاصر پیامبر اسلام ص یعنی آیا اینها می‌توانند از سرنوشت دردناکی که اقوام متمرد پیشین داشتند فرار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آخرین آیه مورد بحث برای تاکید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در سرگذشت پیشینیان تذکر و اندرزی است،برای آن کس که عقل دارد،یا گوش فرا دهد،و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لَذِکْریٰ لِمَنْ کٰانَ لَهُ قَلْبٌ أَوْ أَلْقَی السَّمْعَ وَ هُوَ شَهِیدٌ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و در دیگر آیات قرآن که بحث از درک مسائل می‌کند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شعور و ادراک است،در کتب لغت نیز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را در آیه مورد بحث به علم و فهم تفسیر کرده،در لسان العرب نیز می‌خوانیم که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عقل به کار رود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موسی بن جعفر ع نیز در تفسیر همین آیه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قلب عقل است</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این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تغییر و تحول و به اصطلاح قلب</w:t>
      </w:r>
    </w:p>
    <w:p>
      <w:pPr>
        <w:pStyle w:val="BookText"/>
        <w:rPr/>
      </w:pPr>
      <w:r>
        <w:rPr>
          <w:rFonts w:ascii="IRNazanin" w:hAnsi="IRNazanin" w:eastAsia="IRNazanin"/>
          <w:color w:val="111111"/>
          <w:sz w:val="28"/>
          <w:sz w:val="28"/>
          <w:szCs w:val="28"/>
          <w:rtl w:val="true"/>
          <w:lang w:bidi="fa-IR"/>
        </w:rPr>
        <w:t>و انقلاب است،و از آنجا که فکر و عقل انسان دائما در حال دگرگونی است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است،و به همین دلیل در آیات قرآن روی مساله سکینه و آرامش دل،و یا اطمینان قلب تکیه شده است، هُوَ الَّذِی أَنْزَلَ السَّکِینَةَ فِی قُلُوبِ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آرامش را در دل مؤمنین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بِذِکْرِ اللّٰهِ تَطْمَئِنُّ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یاد خدا مایه آرامش دلها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موجود ناآرام را تنها یاد خدا آرامش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 السَّمْعَ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را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گوش دادن و نهایت دقت در استماع است،شبیه تعبیری که در فارسی داریم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ما نزد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خوبی به سخنانت گوش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کسی است که حضور قلب دارد،و به اصطلاح دلش در مجلس است،و با دقت مطالب را پی‌گیری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مجموع آیه چنین معنی می‌دهد دو گروه می‌توانند از این مواعظ پند و اندرز گیرند،نخست آنها کسی که دارای ذکاوت و عقل و هوشند، و خود مستقلا می‌توانند مسائل را تحلیل کنند،و دیگر کسانی که در این حد نیستند اما می‌توانند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برای دانشمندان باشند،و با حضور قلب به سخنان آنها گوش فرا دهند و حقایق را از طریق ارشاد و راهنمایی آنها 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این سخن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نیز آمده است که از قول دوزخیان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کُنّٰا نَسْمَعُ أَوْ نَعْقِلُ مٰا کُنّٰا فِی أَصْحٰابِ السَّعِیرِ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گوش شنوا یا عقل و درک کافی داشتیم هرگز در صف دوزخیان قرار نمی‌گرفتیم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نشانه‌های راه حق آشکار است آنها که خود اهل تحقیقند آن را به خوبی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می‌یابند،و آنها که چنین نیستند می‌توانند از طریق رهنمودهای دانشمندان عادل و دلسوز راه خود را بیابند،بنا بر این باید انسان یا علم و عقل کافی داشته باشد یا گوش شنوا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bookmarkStart w:id="449" w:name="pg10268_92481"/>
    </w:p>
    <w:p>
      <w:pPr>
        <w:pStyle w:val="Heading3"/>
        <w:numPr>
          <w:ilvl w:val="2"/>
          <w:numId w:val="1"/>
        </w:numPr>
        <w:rPr/>
      </w:pPr>
      <w:bookmarkStart w:id="450" w:name="__RefHeading___Toc3878261_1067777946"/>
      <w:bookmarkStart w:id="451" w:name="_Toc182"/>
      <w:bookmarkEnd w:id="449"/>
      <w:bookmarkEnd w:id="450"/>
      <w:r>
        <w:rPr>
          <w:rtl w:val="true"/>
        </w:rPr>
        <w:t>[</w:t>
      </w:r>
      <w:r>
        <w:rPr>
          <w:rtl w:val="true"/>
        </w:rPr>
        <w:t xml:space="preserve">سوره ق </w:t>
      </w:r>
      <w:r>
        <w:rPr>
          <w:rtl w:val="true"/>
        </w:rPr>
        <w:t>(</w:t>
      </w:r>
      <w:r>
        <w:rPr/>
        <w:t>50</w:t>
      </w:r>
      <w:r>
        <w:rPr>
          <w:rtl w:val="true"/>
        </w:rPr>
        <w:t xml:space="preserve">): </w:t>
      </w:r>
      <w:r>
        <w:rPr>
          <w:rtl w:val="true"/>
        </w:rPr>
        <w:t xml:space="preserve">آیات </w:t>
      </w:r>
      <w:r>
        <w:rPr/>
        <w:t>38</w:t>
      </w:r>
      <w:r>
        <w:rPr>
          <w:rtl w:val="true"/>
        </w:rPr>
        <w:t xml:space="preserve"> </w:t>
      </w:r>
      <w:r>
        <w:rPr>
          <w:rtl w:val="true"/>
        </w:rPr>
        <w:t xml:space="preserve">تا </w:t>
      </w:r>
      <w:r>
        <w:rPr/>
        <w:t>40</w:t>
      </w:r>
      <w:r>
        <w:rPr>
          <w:rtl w:val="true"/>
        </w:rPr>
        <w:t>]</w:t>
      </w:r>
      <w:bookmarkEnd w:id="451"/>
    </w:p>
    <w:p>
      <w:pPr>
        <w:pStyle w:val="Heading4"/>
        <w:numPr>
          <w:ilvl w:val="3"/>
          <w:numId w:val="1"/>
        </w:numPr>
        <w:rPr/>
      </w:pPr>
      <w:bookmarkStart w:id="452" w:name="__RefHeading___Toc3878263_1067777946"/>
      <w:bookmarkStart w:id="453" w:name="_Toc183"/>
      <w:bookmarkEnd w:id="452"/>
      <w:r>
        <w:rPr>
          <w:rtl w:val="true"/>
        </w:rPr>
        <w:t>اشاره</w:t>
      </w:r>
      <w:bookmarkEnd w:id="453"/>
    </w:p>
    <w:p>
      <w:pPr>
        <w:pStyle w:val="BookText"/>
        <w:rPr/>
      </w:pPr>
      <w:r>
        <w:rPr>
          <w:rFonts w:ascii="Amiri" w:hAnsi="Amiri" w:eastAsia="Amiri" w:cs="Amiri"/>
          <w:color w:val="111111"/>
          <w:sz w:val="28"/>
          <w:sz w:val="28"/>
          <w:szCs w:val="28"/>
          <w:rtl w:val="true"/>
          <w:lang w:bidi="ar-SA"/>
        </w:rPr>
        <w:t xml:space="preserve">وَ لَقَدْ خَلَقْنَا اَلسَّمٰاوٰاتِ وَ اَلْأَرْضَ وَ مٰا بَیْنَهُمٰا فِی سِتَّةِ أَیّٰامٍ وَ مٰا مَسَّنٰا مِنْ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عَلیٰ مٰا یَقُولُونَ وَ سَبِّحْ بِحَمْدِ رَبِّکَ قَبْلَ طُلُوعِ اَلشَّمْسِ وَ قَبْلَ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فَسَبِّحْهُ وَ أَدْبٰارَ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3878265_1067777946"/>
      <w:bookmarkStart w:id="455" w:name="_Toc184"/>
      <w:bookmarkEnd w:id="454"/>
      <w:r>
        <w:rPr>
          <w:rtl w:val="true"/>
        </w:rPr>
        <w:t>ترجمه</w:t>
      </w:r>
      <w:r>
        <w:rPr>
          <w:rtl w:val="true"/>
        </w:rPr>
        <w:t>:</w:t>
      </w:r>
      <w:bookmarkEnd w:id="455"/>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آسمانها و زمین و آنچه را در میان آنهاست در شش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 و هیچگونه رنج و تعبی به ما 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چگونه زنده کردن مردگان برای ما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آنچه آنها می‌گویند شکیبا باش،و تسبیح و حمد پروردگارت را قبل از طلوع آفتاب و پیش از غروب بجا آور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بخشی از شب او را تسبیح کن،و بعد از سجده‌ها</w:t>
      </w:r>
      <w:r>
        <w:rPr>
          <w:rFonts w:eastAsia="IRNazanin" w:cs="IRNazanin"/>
          <w:color w:val="111111"/>
          <w:sz w:val="28"/>
          <w:szCs w:val="28"/>
          <w:rtl w:val="true"/>
          <w:lang w:bidi="fa-IR"/>
        </w:rPr>
        <w:t>!</w:t>
      </w:r>
    </w:p>
    <w:p>
      <w:pPr>
        <w:pStyle w:val="Heading4"/>
        <w:numPr>
          <w:ilvl w:val="3"/>
          <w:numId w:val="1"/>
        </w:numPr>
        <w:rPr/>
      </w:pPr>
      <w:bookmarkStart w:id="456" w:name="__RefHeading___Toc3878267_1067777946"/>
      <w:bookmarkStart w:id="457" w:name="_Toc185"/>
      <w:bookmarkEnd w:id="456"/>
      <w:r>
        <w:rPr>
          <w:rtl w:val="true"/>
        </w:rPr>
        <w:t>تفسیر</w:t>
      </w:r>
      <w:r>
        <w:rPr>
          <w:rtl w:val="true"/>
        </w:rPr>
        <w:t>:</w:t>
      </w:r>
      <w:bookmarkEnd w:id="457"/>
    </w:p>
    <w:p>
      <w:pPr>
        <w:pStyle w:val="BookText"/>
        <w:rPr/>
      </w:pPr>
      <w:r>
        <w:rPr>
          <w:rFonts w:ascii="IRNazanin" w:hAnsi="IRNazanin" w:eastAsia="IRNazanin"/>
          <w:color w:val="111111"/>
          <w:sz w:val="28"/>
          <w:sz w:val="28"/>
          <w:szCs w:val="28"/>
          <w:rtl w:val="true"/>
          <w:lang w:bidi="fa-IR"/>
        </w:rPr>
        <w:t>آفریدگار آسمانها و زمین قادر بر احیای مردگان است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تعقیب آیات گذشته و دلائل مختلفی که در باره معاد در آن آمده بود، در این آیات به یکی دیگر از دلائل امکان معاد اشاره کرده،و بعد از آن به پیامبر ص دستور صبر و شکیبایی و تسبیح و حمد پروردگار می‌دهد،تا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شکنیهای مخالفان را از این طریق تحمل و خنثی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آسمانها و زمین و آنچه را در میان آن دو است در شش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آفریدیم،و در خلقت آنها هیچگونه تعب و ضعفی به ما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خَلَقْنَا السَّمٰاوٰاتِ وَ الْأَرْضَ وَ مٰا بَیْنَهُمٰا فِی سِتَّةِ أَیّٰامٍ وَ مٰا مَسَّنٰا مِنْ لُغُوبٍ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تعب و خستگی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کسی که قدرتش محدود است اگر بخواهد کاری انجام دهد که بیش از توان او باشد خسته و درمانده و وامانده می‌شود،ولی در مورد وجودی که قدرتش نامحدود و تواناییش بی نهایت است این امور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کسی که قادر است بی هیچگونه تعب و رنج این آسمان و زمین با عظمت،و اینهمه کرات و کواکب و کهکشانها را ایجاد کند،توانایی دارد که انسان را بعد از مردن بار دیگر به حیات باز گرداند و لباس زندگی در اندامش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برای این آیه شان نزولی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چنین می‌پنداشتند که خداوند آسمانها و زمین را در شش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روز 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آفرید،سپس روز شنبه به استراحت پرداخت و یک پای خود را به روی پای دیگر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اینطور نشستن را نامطلوب می‌شمرند و مخصوص خدا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فوق نازل شد </w:t>
      </w:r>
      <w:r>
        <w:rPr>
          <w:rStyle w:val="FootnoteAnchor"/>
          <w:rtl w:val="true"/>
        </w:rPr>
        <w:footnoteReference w:id="181"/>
      </w:r>
      <w:r>
        <w:rPr>
          <w:rFonts w:ascii="IRNazanin" w:hAnsi="IRNazanin" w:eastAsia="IRNazanin"/>
          <w:color w:val="111111"/>
          <w:sz w:val="28"/>
          <w:sz w:val="28"/>
          <w:szCs w:val="28"/>
          <w:rtl w:val="true"/>
          <w:lang w:bidi="fa-IR"/>
        </w:rPr>
        <w:t>و به این گونه خرافات مضحک پایان داد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شان نزول مانع از این نیست که آیه مساله امکان معاد را تعقیب کند،در عین اینکه دلیلی است بر توحید و علم و قدرت پروردگار که آسمان و زمین با اینهمه عجائب و شگفتیها و میلیونها میلیون موجودات زنده،و اسرار</w:t>
      </w:r>
    </w:p>
    <w:p>
      <w:pPr>
        <w:pStyle w:val="BookText"/>
        <w:rPr/>
      </w:pPr>
      <w:r>
        <w:rPr>
          <w:rFonts w:ascii="IRNazanin" w:hAnsi="IRNazanin" w:eastAsia="IRNazanin"/>
          <w:color w:val="111111"/>
          <w:sz w:val="28"/>
          <w:sz w:val="28"/>
          <w:szCs w:val="28"/>
          <w:rtl w:val="true"/>
          <w:lang w:bidi="fa-IR"/>
        </w:rPr>
        <w:t>عجیب و نظامهای ویژه‌اش آفریده است که تفکر در یک گوشه‌ای از آن می‌تواند ما را به آفریننده توانایی که دست قدرتش این گردونه عظیم را به حرکت در آورده،و نور حیات و زندگی را همه جا پاشیده است،رهنمون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خلقت آسمانها و زمین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کرارا در آیات قرآن آمده است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هم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عرب و معادل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فارسی،و یا در سائر لغات در بسیاری از موارد به معنی دوران استعمال می‌شود،نه به معنی بیست و چهار ساعت و یا دوازده ساعت،فی المثل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مردم در سایه پیامبر اسلام ص زندگی می‌کردند، و روز دیگر جباران بنی امیه و بنی عباس بر مردم مسلط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تعبیرات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است،خواه یک سال باشد یا صد سال یا هزاران و یا میلیونها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می‌گوئیم یک روز کره  زمین یکپارچه آتش بود،روز دیگری سرد شد،و آماده حیات،تمام این تعبیرات اشاره به دورانها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از آیه فوق استفاده می‌شود که خداوند آسمانها و زمین و تمامی موجودات آنها را در شش دوران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مشروح این سخن را در جلد ششم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جایی برای این سؤال باقی نمی‌ماند که قبل از آفرینش خورشید و کره زمین شب و روزی نبود تا خداوند عالم را در شش روز آفریده 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دلائل مختلف معاد و ترسیم صحنه‌های مختلفی از قیامت چون</w:t>
      </w:r>
    </w:p>
    <w:p>
      <w:pPr>
        <w:pStyle w:val="BookText"/>
        <w:rPr/>
      </w:pPr>
      <w:r>
        <w:rPr>
          <w:rFonts w:ascii="IRNazanin" w:hAnsi="IRNazanin" w:eastAsia="IRNazanin"/>
          <w:color w:val="111111"/>
          <w:sz w:val="28"/>
          <w:sz w:val="28"/>
          <w:szCs w:val="28"/>
          <w:rtl w:val="true"/>
          <w:lang w:bidi="fa-IR"/>
        </w:rPr>
        <w:t>به هر حال گروهی تسلیم حق نیستند و لجاجت و پافشاری بر باطل دارند پیامبر ص را مخاطب قرار داده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آنچه آنها می‌گویند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عَلیٰ مٰا یَقُولُونَ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تنها با نیروی صبر و استقامت می‌توان بر این مشکلات پیروز شد، و توطئه‌های دشمن را در هم شکست،و نسبتهای ناروای آنها را در مسیر حق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صبر و استقامت نیاز به پشتوانه‌ای دارد،و بهترین پشتوانه یاد خدا و ارتباط با مبدأ علم و قدرت جهان آفرین است در دنبال این دستور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تسبیح و حمد پروردگارت را قبل از طلوع آفتاب و پیش از غروب آن بجا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سَبِّحْ بِحَمْدِ رَبِّکَ قَبْلَ طُلُوعِ الشَّمْسِ وَ قَبْلَ الْغُرُوبِ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قسمتی از شب او را تسبیح کن و بعد از سجده‌ها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اللَّیْلِ فَسَبِّحْهُ وَ أَدْبٰارَ السُّجُودِ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یاد مداوم و تسبیح مستمر همچون قطره‌های حیاتبخش باران بر سرزمین قلب و جان تو می‌ریزد،و آن را سیراب می‌کند،دائما به تو نشاط و حیات می‌بخشد و به استقامت در مقابل مخالفان لجوج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تسبیح خداوند در این مواقع 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طلوع آفتاب قبل از غروب،در شب،و بعد از سجده‌ها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چیست؟در میان مفسران گفتگو بسیار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معتقدند که این تعبیرات اشاره به نمازهای پنجگانه روزانه و بعضی از نوافل پر فضیلت است،به این ترتیب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طُلُوعِ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نماز صبح است،زیرا آخر وقت آن طلوع آفتاب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غروب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نماز ظهر و عصر است،چرا که آخر وقت هر دو غروب آفتاب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 و عشا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ادبار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نافله‌های مغرب دارد که بعد از مغرب بجا آورده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تفسیر را پذیرفته،با این قید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أَدْبٰارَ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تمام نمازهای نافله،دانسته است که بعد از فرائض انجام می‌شود،ولی از آنجا که در میان نوافل روزانه به عقیده ما تنها نافله مغرب و عشاء است که بعد از این نمازها انجام می‌شود این تعمیم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طُلُوعِ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نماز صبح،و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نماز عصر،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اللَّیْلِ فَسَبِّحْهُ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نماز مغرب و عشاء، دانسته‌اند،و به این ترتیب بدون هیچ دلیل روشن سخن از نماز ظهر به میان نیامده است،و این دلیل بر ضعف این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نیز 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سَبِّحْ بِحَمْدِ رَبِّکَ قَبْلَ طُلُوعِ الشَّمْسِ وَ قَبْلَ الْغُرُوبِ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حین تصبح و حین تمسی عشر مرات لا اله الا اللّٰه وحده لا شریک له،له الملک، و له الحمد،یحیی و یمیت،و هو علی کل شیء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صبح و عصر ده بار این ذکر را می‌گویی لا اله الا اللّٰه</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تفسیر با تفسیر اول منافاتی ندارد و ممکن است هر دو در معنی آیه جمع باشد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نظیر همین معنی با تفاوت مختصری در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نیز آمده است،آنجا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سَبِّحْ بِحَمْدِ رَبِّکَ قَبْلَ طُلُوعِ الشَّمْسِ وَ قَبْلَ غُرُوبِهٰا وَ مِنْ آنٰاءِ اللَّیْلِ فَسَبِّحْ وَ أَطْرٰافَ النَّهٰارِ لَعَلَّکَ تَرْضیٰ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طلوع آفتاب،و پیش از غروب آن،و همچنین در اثناء شب،و اطراف روز تسبیح و حمد پروردگارت را بجا آور تا خشنود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لَعَلَّکَ تَرْضیٰ نشان می‌دهد که این عبادات و تسبیحات نقش مهمی در آرامش فکر و رضایت خاطر آدمی دارد،و به او در برابر حوادث سخت نیرو و توان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که 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طور چنین آمده است وَ مِنَ اللَّیْلِ فَسَبِّحْهُ وَ إِدْبٰارَ النُّجُومِ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شب را تسبیح خدا کن و به هنگام پشت کردن ستارگان</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آمده است که علی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أَدْبٰارَ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نافله‌ای است که بعد از مغرب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نافله مغرب چهار رکعت است که در اینجا فقط به دو رکعت آن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إِدْبٰارَ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نافله صبح است که قبل از نماز صبح و به هنگام غروب ستارگان بجا می‌آورند</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روایتی نیز آمده است که منظور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أَدْبٰارَ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نماز وتر است که در آخر شب انجام می‌شود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تفسیر اول از همه مناسبتر به نظر می‌رسد هر چند وسعت و گسترش</w:t>
      </w:r>
      <w:bookmarkStart w:id="458" w:name="pg10268_92487"/>
    </w:p>
    <w:p>
      <w:pPr>
        <w:pStyle w:val="BookText"/>
        <w:rPr/>
      </w:pPr>
      <w:bookmarkEnd w:id="458"/>
      <w:r>
        <w:rPr>
          <w:rFonts w:ascii="IRNazanin" w:hAnsi="IRNazanin" w:eastAsia="IRNazanin"/>
          <w:color w:val="111111"/>
          <w:sz w:val="28"/>
          <w:sz w:val="28"/>
          <w:szCs w:val="28"/>
          <w:rtl w:val="true"/>
          <w:lang w:bidi="fa-IR"/>
        </w:rPr>
        <w:t>مفهوم تسبیح بسیاری از تفسیرهای دیگر را که در روایات به آن اشاره شده شامل می‌گردد</w:t>
      </w:r>
      <w:r>
        <w:rPr>
          <w:rFonts w:eastAsia="IRNazanin" w:cs="IRNazanin"/>
          <w:color w:val="111111"/>
          <w:sz w:val="28"/>
          <w:szCs w:val="28"/>
          <w:rtl w:val="true"/>
          <w:lang w:bidi="fa-IR"/>
        </w:rPr>
        <w:t>.</w:t>
      </w:r>
    </w:p>
    <w:p>
      <w:pPr>
        <w:pStyle w:val="Heading4"/>
        <w:numPr>
          <w:ilvl w:val="3"/>
          <w:numId w:val="1"/>
        </w:numPr>
        <w:rPr/>
      </w:pPr>
      <w:bookmarkStart w:id="459" w:name="__RefHeading___Toc3878269_1067777946"/>
      <w:bookmarkStart w:id="460" w:name="_Toc186"/>
      <w:bookmarkEnd w:id="459"/>
      <w:r>
        <w:rPr>
          <w:rtl w:val="true"/>
        </w:rPr>
        <w:t>نکته</w:t>
      </w:r>
      <w:r>
        <w:rPr>
          <w:rtl w:val="true"/>
        </w:rPr>
        <w:t>:</w:t>
      </w:r>
      <w:bookmarkEnd w:id="460"/>
    </w:p>
    <w:p>
      <w:pPr>
        <w:pStyle w:val="BookText"/>
        <w:rPr/>
      </w:pPr>
      <w:r>
        <w:rPr>
          <w:rFonts w:ascii="IRNazanin" w:hAnsi="IRNazanin" w:eastAsia="IRNazanin"/>
          <w:color w:val="111111"/>
          <w:sz w:val="28"/>
          <w:sz w:val="28"/>
          <w:szCs w:val="28"/>
          <w:rtl w:val="true"/>
          <w:lang w:bidi="fa-IR"/>
        </w:rPr>
        <w:t>شکیبایی رمز هر پیروزی است</w:t>
      </w:r>
    </w:p>
    <w:p>
      <w:pPr>
        <w:pStyle w:val="BookText"/>
        <w:rPr/>
      </w:pPr>
      <w:r>
        <w:rPr>
          <w:rFonts w:ascii="IRNazanin" w:hAnsi="IRNazanin" w:eastAsia="IRNazanin"/>
          <w:color w:val="111111"/>
          <w:sz w:val="28"/>
          <w:sz w:val="28"/>
          <w:szCs w:val="28"/>
          <w:rtl w:val="true"/>
          <w:lang w:bidi="fa-IR"/>
        </w:rPr>
        <w:t>این نخستین بار نیست که قرآن مجید روی صبر و شکیبایی در برابر مشکلات و افراد لجوج و معاند تکیه می‌کند،مکرر در مکرر قرآن مجید هم به پیامبر بزرگ اسلام،و هم به عموم مؤمنان این مساله مهم را خاطر نشان می‌سازد، و تجربه‌های فراوان نیز نشان داده که غلبه و پیروزی از آن کسانی است که سهم بیشتری از صبر و استقامت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 که امام صادق ع به یکی از دوستانش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در شرائط سخت آن زمان بیتابی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بالصبر فی جمیع امورک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لازم است که در تمام کارها صبر و شکیبایی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 خداوند محمد ص را مبعوث کرد و او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مدارا دستور داد،و او صبر کرد تا نسبتهای بسیار ناروا به او دادند،تا آنجا که سینه‌اش تنگ شد،خداوند این آیه را بر او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نَعْلَمُ أَنَّکَ یَضِیقُ صَدْرُکَ بِمٰا یَقُولُونَ فَسَبِّحْ بِحَمْدِ رَبِّکَ وَ کُنْ مِنَ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که به خاطر سخنان آنها ناراحت می‌گردی و سینه‌ات تنگ می‌شود،تسبیح و حمد پروردگارت را بجا آور،و از سجده کنندگان باش</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او را تکذیب کردند و تیرهای تهمت از هر سو به طرفش پرتاب نمودند، و از این جهت محزون و غمگین شد،باز خداوند برای دلداریش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نَعْلَمُ إِنَّهُ لَیَحْزُنُکَ الَّذِی یَقُولُونَ فَإِنَّهُمْ لاٰ یُکَذِّبُونَکَ وَ لٰکِنَّ الظّٰالِمِینَ بِآیٰاتِ اللّٰهِ یَجْحَدُونَ وَ لَقَدْ کُذِّبَتْ رُسُلٌ مِنْ قَبْلِکَ فَصَبَرُوا عَلیٰ مٰا</w:t>
      </w:r>
    </w:p>
    <w:p>
      <w:pPr>
        <w:pStyle w:val="BookText"/>
        <w:rPr/>
      </w:pPr>
      <w:r>
        <w:rPr>
          <w:rFonts w:ascii="IRNazanin" w:hAnsi="IRNazanin" w:eastAsia="IRNazanin"/>
          <w:color w:val="111111"/>
          <w:sz w:val="28"/>
          <w:sz w:val="28"/>
          <w:szCs w:val="28"/>
          <w:rtl w:val="true"/>
          <w:lang w:bidi="fa-IR"/>
        </w:rPr>
        <w:t xml:space="preserve">کُذِّبُوا وَ أُوذُوا حَتّٰی أَتٰاهُمْ نَصْرُنٰا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که سخنان آنها تو را اندوهگین می‌کند،ولی آنها تو را تکذیب نمی‌کنند بلکه ستمگران آیات خدا را تکذیب می‌کنند،پیش از تو نیز رسولان خدا را تکذیب کردند و آنها در برابر تکذیبها و آزارها صبر نمودند تا یاری ما به کمکشان آمد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خود را وادار به صبر و شکیبایی کرد،اما در این هنگام آنها از حد گذراندند و نام خدا را بردند،و نسبت به ساحت مقدسش تکذیب کردند،پیامبر ص فرمود من در برابر ناملایمات خود و خانواده و حیثیتم صبر کردم،ولی در برابر بدگویی به پروردگارم شکیبایی ندارم،در اینجا خداوند عز و جل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خَلَقْنَا السَّمٰاوٰاتِ وَ الْأَرْضَ وَ مٰا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و زمین و آنچه در میان این دو است در شش دوران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آفرینش جهان شتاب و عجله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 و رنجی بما نرسید،بنا بر این تو هم عجله مکن و در برابر سخنان آنان صابر باش،اینجا بود که پیامبر صبر و شکیبایی را در تمام حالات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دشمنانش پیروز شد</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bookmarkStart w:id="461" w:name="pg10268_92489"/>
    </w:p>
    <w:p>
      <w:pPr>
        <w:pStyle w:val="Heading3"/>
        <w:numPr>
          <w:ilvl w:val="2"/>
          <w:numId w:val="1"/>
        </w:numPr>
        <w:rPr/>
      </w:pPr>
      <w:bookmarkStart w:id="462" w:name="__RefHeading___Toc3878271_1067777946"/>
      <w:bookmarkStart w:id="463" w:name="_Toc187"/>
      <w:bookmarkEnd w:id="461"/>
      <w:bookmarkEnd w:id="462"/>
      <w:r>
        <w:rPr>
          <w:rtl w:val="true"/>
        </w:rPr>
        <w:t>[</w:t>
      </w:r>
      <w:r>
        <w:rPr>
          <w:rtl w:val="true"/>
        </w:rPr>
        <w:t xml:space="preserve">سوره ق </w:t>
      </w:r>
      <w:r>
        <w:rPr>
          <w:rtl w:val="true"/>
        </w:rPr>
        <w:t>(</w:t>
      </w:r>
      <w:r>
        <w:rPr/>
        <w:t>50</w:t>
      </w:r>
      <w:r>
        <w:rPr>
          <w:rtl w:val="true"/>
        </w:rPr>
        <w:t xml:space="preserve">): </w:t>
      </w:r>
      <w:r>
        <w:rPr>
          <w:rtl w:val="true"/>
        </w:rPr>
        <w:t xml:space="preserve">آیات </w:t>
      </w:r>
      <w:r>
        <w:rPr/>
        <w:t>41</w:t>
      </w:r>
      <w:r>
        <w:rPr>
          <w:rtl w:val="true"/>
        </w:rPr>
        <w:t xml:space="preserve"> </w:t>
      </w:r>
      <w:r>
        <w:rPr>
          <w:rtl w:val="true"/>
        </w:rPr>
        <w:t xml:space="preserve">تا </w:t>
      </w:r>
      <w:r>
        <w:rPr/>
        <w:t>45</w:t>
      </w:r>
      <w:r>
        <w:rPr>
          <w:rtl w:val="true"/>
        </w:rPr>
        <w:t>]</w:t>
      </w:r>
      <w:bookmarkEnd w:id="463"/>
    </w:p>
    <w:p>
      <w:pPr>
        <w:pStyle w:val="Heading4"/>
        <w:numPr>
          <w:ilvl w:val="3"/>
          <w:numId w:val="1"/>
        </w:numPr>
        <w:rPr/>
      </w:pPr>
      <w:bookmarkStart w:id="464" w:name="__RefHeading___Toc3878273_1067777946"/>
      <w:bookmarkStart w:id="465" w:name="_Toc188"/>
      <w:bookmarkEnd w:id="464"/>
      <w:r>
        <w:rPr>
          <w:rtl w:val="true"/>
        </w:rPr>
        <w:t>اشاره</w:t>
      </w:r>
      <w:bookmarkEnd w:id="465"/>
    </w:p>
    <w:p>
      <w:pPr>
        <w:pStyle w:val="BookText"/>
        <w:rPr/>
      </w:pPr>
      <w:r>
        <w:rPr>
          <w:rFonts w:ascii="Amiri" w:hAnsi="Amiri" w:eastAsia="Amiri" w:cs="Amiri"/>
          <w:color w:val="111111"/>
          <w:sz w:val="28"/>
          <w:sz w:val="28"/>
          <w:szCs w:val="28"/>
          <w:rtl w:val="true"/>
          <w:lang w:bidi="ar-SA"/>
        </w:rPr>
        <w:t xml:space="preserve">وَ اِسْتَمِعْ یَوْمَ یُنٰادِ اَلْمُنٰادِ مِنْ مَکٰانٍ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یَسْمَعُونَ اَلصَّیْحَةَ بِالْحَقِّ ذٰلِکَ یَوْمُ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نُحْیِی وَ نُمِیتُ وَ إِلَیْنَا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تَشَقَّقُ اَلْأَرْضُ عَنْهُمْ سِرٰاعاً ذٰلِکَ حَشْرٌ عَلَیْنٰا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یَقُولُونَ وَ مٰا أَنْتَ عَلَیْهِمْ بِجَبّٰارٍ فَذَکِّرْ بِالْقُرْآنِ مَنْ یَخٰافُ 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3878275_1067777946"/>
      <w:bookmarkStart w:id="467" w:name="_Toc189"/>
      <w:bookmarkEnd w:id="466"/>
      <w:r>
        <w:rPr>
          <w:rtl w:val="true"/>
        </w:rPr>
        <w:t>ترجمه</w:t>
      </w:r>
      <w:r>
        <w:rPr>
          <w:rtl w:val="true"/>
        </w:rPr>
        <w:t>:</w:t>
      </w:r>
      <w:bookmarkEnd w:id="467"/>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 ده و منتظر روزی باش که منادی از مکان نزدیک ندا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همگان صیحه رستاخیز را به حق می‌شنوند،آن روز روز خروج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که زنده می‌کنیم،و می‌میرانیم،و بازگشت تنها به سوی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زمین از روی آنها شکافته می‌شود و به سرعت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می‌گردند، و این جمع کردن برای ما آسان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آنها می‌گویند آگاهتریم و تو مامور به اجبار آنها نیستی،بنا بر این به وسیله قرآن کسانی را که از عذاب من می‌ترسند متذکر ساز</w:t>
      </w:r>
      <w:r>
        <w:rPr>
          <w:rFonts w:eastAsia="IRNazanin" w:cs="IRNazanin"/>
          <w:color w:val="111111"/>
          <w:sz w:val="28"/>
          <w:szCs w:val="28"/>
          <w:rtl w:val="true"/>
          <w:lang w:bidi="fa-IR"/>
        </w:rPr>
        <w:t>.</w:t>
      </w:r>
      <w:bookmarkStart w:id="468" w:name="pg10268_92490"/>
    </w:p>
    <w:p>
      <w:pPr>
        <w:pStyle w:val="Heading4"/>
        <w:numPr>
          <w:ilvl w:val="3"/>
          <w:numId w:val="1"/>
        </w:numPr>
        <w:rPr/>
      </w:pPr>
      <w:bookmarkStart w:id="469" w:name="__RefHeading___Toc3878277_1067777946"/>
      <w:bookmarkStart w:id="470" w:name="_Toc190"/>
      <w:bookmarkEnd w:id="468"/>
      <w:bookmarkEnd w:id="469"/>
      <w:r>
        <w:rPr>
          <w:rtl w:val="true"/>
        </w:rPr>
        <w:t>تفسیر</w:t>
      </w:r>
      <w:r>
        <w:rPr>
          <w:rtl w:val="true"/>
        </w:rPr>
        <w:t>:</w:t>
      </w:r>
      <w:bookmarkEnd w:id="470"/>
    </w:p>
    <w:p>
      <w:pPr>
        <w:pStyle w:val="BookText"/>
        <w:rPr/>
      </w:pPr>
      <w:r>
        <w:rPr>
          <w:rFonts w:ascii="IRNazanin" w:hAnsi="IRNazanin" w:eastAsia="IRNazanin"/>
          <w:color w:val="111111"/>
          <w:sz w:val="28"/>
          <w:sz w:val="28"/>
          <w:szCs w:val="28"/>
          <w:rtl w:val="true"/>
          <w:lang w:bidi="fa-IR"/>
        </w:rPr>
        <w:t>با صیحه رستاخیز همه زنده می‌شوند</w:t>
      </w:r>
    </w:p>
    <w:p>
      <w:pPr>
        <w:pStyle w:val="BookText"/>
        <w:rPr/>
      </w:pPr>
      <w:r>
        <w:rPr>
          <w:rFonts w:ascii="IRNazanin" w:hAnsi="IRNazanin" w:eastAsia="IRNazanin"/>
          <w:color w:val="111111"/>
          <w:sz w:val="28"/>
          <w:sz w:val="28"/>
          <w:szCs w:val="28"/>
          <w:rtl w:val="true"/>
          <w:lang w:bidi="fa-IR"/>
        </w:rPr>
        <w:t>این آیات که آخرین آیات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تشکیل می‌دهد همانند سایر آیات این سوره تکیه بر مسئله معاد و رستاخیز دارد،و باز گوشه دیگری از آن را مطرح می‌کند،و آن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مردگان از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 ده و منتظر روزی باش که منادی از مکان نزدیک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اسْتَمِعْ یَوْمَ یُنٰادِ الْمُنٰادِ مِنْ مَکٰانٍ قَرِیبٍ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روزی که صیحه رستاخیز را به حق می‌شنوند،آن روز،روز خروج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یَسْمَعُونَ الصَّیْحَةَ بِالْحَقِّ ذٰلِکَ یَوْمُ الْخُرُوجِ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مخاطب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شخص پیامبر ص است ولی مسلما مقصود همه انسانها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انتظار کشیدن است،زیرا کسانی که در انتظار حادثه‌ای به سر می‌برند که با صدای وحشتناکی شروع می‌شود دائما گوش فرا می‌دهند،و منتظرند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منظور گوش فرا دادن به این سخن الهی است،و معنی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بشنو که پروردگارت در باره صیحه رستاخیز می‌گوید</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منادی کیست؟ممکن است ذات پاک خداوند باشد که این ندا را</w:t>
      </w:r>
    </w:p>
    <w:p>
      <w:pPr>
        <w:pStyle w:val="BookText"/>
        <w:rPr/>
      </w:pPr>
      <w:r>
        <w:rPr>
          <w:rFonts w:ascii="IRNazanin" w:hAnsi="IRNazanin" w:eastAsia="IRNazanin"/>
          <w:color w:val="111111"/>
          <w:sz w:val="28"/>
          <w:sz w:val="28"/>
          <w:szCs w:val="28"/>
          <w:rtl w:val="true"/>
          <w:lang w:bidi="fa-IR"/>
        </w:rPr>
        <w:t>می‌دهد،ولی به احتمال قویتر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می‌دمد، و در آیات قرآن نه با نام بلکه با تعبیرات دیگری به او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این است که این صدا آن چنان در فضا پخش می‌شود که گویی بیخ گوش همه است،و همه آن را یکسان از نزدیک می‌شنوند امروز ما با وسائل مختلف می‌توانیم سخن گوینده‌ای را که در یک نقطه دور دست از جهان سخن می‌گوید همگی از نزدیک بشنویم،گویی در کنار دست ما نشسته و با ما سخن می‌گوید،ولی آن روز بدون نیاز به این وسائل همه صدای منادی حق را که فریاد رستاخیز بر می‌کشد در نزدیکی خود می‌شنوند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این صیحه،صیحه نخستین که برای پایان گرفتن جهان است نیست بلکه صیحه دوم یعنی همان صیحه قیام و حشر است،و در حقیقت آیه دوم توضیح و تفسیری است برای آیه اول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صیحه را به حق می‌شنوند روز خروج از قبرها و از میان خاکهای زمین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اینکه روشن شود حاکم در این دادگاه بزرگ کیست؟می‌افزاید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که زنده می‌کنیم و می‌میرانیم بازگشت مردم فقط به سوی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نُحْیِی وَ نُمِیتُ وَ إِلَیْنَا الْمَصِیرُ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احیاء همان زنده کردن نخستین در دنیا است،و منظور از میراندن در پایان عمر است،و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إِلَیْنَا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زنده شدن در رستاخیز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آیه اشاره به این نکته می‌کند که همانگونه که مرگ و حیات نخستین به دست ما است،باز گرداندن به زندگی و قیام قیامت نیز به دست ما و به سوی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توضیح بیشتر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آنها به سوی ما روزی است که زمین از روی آنها شکافته می‌شود،و آنها زنده می‌شوند و به سرعت خارج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تَشَقَّقُ الْأَرْضُ عَنْهُمْ سِرٰاعاً </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حشر و جمع کردن مردم در قیامت برای ما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حَشْرٌ عَلَیْنٰا یَسِیرٌ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جمع و گردآوری از هر سو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خداوندی که آفریننده آسمانها و زمین و آنچه در میان آن دو است حشر و نشور مردگان برای او کار ساده‌ای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مشکل و آسان برای کسی است که قدرتش محدود است،آن کسی که قدرتش نامحدود است همه چیز برای او یکسان و آسان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بعضی از روایات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زنده می‌شود و از قبر خارج گشته،وارد صحنه محشر می‌شود پیامبر ص است و علی ع</w:t>
      </w:r>
    </w:p>
    <w:p>
      <w:pPr>
        <w:pStyle w:val="BookText"/>
        <w:rPr/>
      </w:pPr>
      <w:r>
        <w:rPr>
          <w:rFonts w:ascii="IRNazanin" w:hAnsi="IRNazanin" w:eastAsia="IRNazanin"/>
          <w:color w:val="111111"/>
          <w:sz w:val="28"/>
          <w:sz w:val="28"/>
          <w:szCs w:val="28"/>
          <w:rtl w:val="true"/>
          <w:lang w:bidi="fa-IR"/>
        </w:rPr>
        <w:t>همراه او است</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مورد بحث که آخرین آیه این سوره است بار دیگر به پیامبرش در مقابل مخالفان سر سخت و لجوج تسلی و دلداری می‌دهد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آنها می‌گویند آگاهتریم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أَعْلَمُ بِمٰا یَقُولُونَ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 مامور نیستی که آنها را مجبور به ایمان کنی و با قهر و اجبار به سوی اسلام بکشانی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عَلَیْهِمْ بِجَبّٰارٍ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وظیفه تو تنها ابلاغ رسالت،و دعوت به سوی حق و بشارت و انذار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چنین است آنها را که از عذاب و عقاب من می‌ترسند به وسیله قرآن متذکر ساز،و پند و اندرز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بِالْقُرْآنِ مَنْ یَخٰافُ وَعِیدِ </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عرض کردند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انذار کن و بیم ده،آیه فوق نازل شد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بِالْقُرْآنِ مَنْ یَخٰافُ وَعِیدِ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اینکه قرآن برای انذار و بیدار ساختن افراد مؤمن کافی است هر صفحه‌ای از آن یادآور قیامت،و آیات مختلفش بازگو کننده سرنوشت پیشینیان و توصیفهایش از مواهب بهشتی و عذابهای دوزخی و حوادثی که در آستانه رستاخیز و در دادگاه عدل الهی واقع می‌شود بهترین پند و اندرز برای همگان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یادآوری آن صحنه که زمینها از هم شکافته می‌شود،و خاکها جان</w:t>
      </w:r>
    </w:p>
    <w:p>
      <w:pPr>
        <w:pStyle w:val="BookText"/>
        <w:rPr/>
      </w:pPr>
      <w:r>
        <w:rPr>
          <w:rFonts w:ascii="IRNazanin" w:hAnsi="IRNazanin" w:eastAsia="IRNazanin"/>
          <w:color w:val="111111"/>
          <w:sz w:val="28"/>
          <w:sz w:val="28"/>
          <w:szCs w:val="28"/>
          <w:rtl w:val="true"/>
          <w:lang w:bidi="fa-IR"/>
        </w:rPr>
        <w:t>می‌گیرند،لباس حیات در تن می‌پوشند و به حرکت در می‌آیند و از قبرها خارج می‌شوند،در حالی که وحشت و اضطراب سر تا پای همه را فرا گرفته، و به سوی دادگاه عدل الهی رانده می‌شوند صحنه تکان دهنده‌ای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اینکه گاهی یک قبر با گذشت زمان قبور انسانهای مختلفی شده و افراد بسیاری را در خود جای داده است که بعضی صالح و بعضی ناصالح و بعضی مؤمن و بعضی کافر بوده‌اند و به گفته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قبر قد صار قبرا مرارا ضاحک من تزاحم الاضداد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دفین علی بقایا دفین فی طویل الآجال و الاماد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قبری که بارها قبر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قبری که از تزاحم اضداد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افرادی که بر بقایای انسانهای دیگری دفن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زمان و قرون و اعصار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کسانی قرار ده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می‌ترسند و از قرآنت پند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وحشت و اضطراب همگان را فرا گرفته ما را با رحمتت آرامشی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عمر هر چه باشد به سرعت سپری می‌شود آنچه جاویدان است سرای آخرت تو است،به ما حسن عاقبت و نجات در آخرت مرحمت کن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پایان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1406</w:t>
      </w:r>
      <w:bookmarkStart w:id="471" w:name="pg10268_92495"/>
    </w:p>
    <w:p>
      <w:pPr>
        <w:pStyle w:val="Heading2"/>
        <w:numPr>
          <w:ilvl w:val="1"/>
          <w:numId w:val="1"/>
        </w:numPr>
        <w:rPr/>
      </w:pPr>
      <w:bookmarkStart w:id="472" w:name="__RefHeading___Toc3878279_1067777946"/>
      <w:bookmarkStart w:id="473" w:name="_Toc191"/>
      <w:bookmarkEnd w:id="471"/>
      <w:bookmarkEnd w:id="472"/>
      <w:r>
        <w:rPr>
          <w:rtl w:val="true"/>
        </w:rPr>
        <w:t>(</w:t>
      </w:r>
      <w:r>
        <w:rPr/>
        <w:t>51</w:t>
      </w:r>
      <w:r>
        <w:rPr>
          <w:rtl w:val="true"/>
        </w:rPr>
        <w:t xml:space="preserve">) </w:t>
      </w:r>
      <w:r>
        <w:rPr>
          <w:rtl w:val="true"/>
        </w:rPr>
        <w:t xml:space="preserve">سوره ذاریات این سوره در مکه نازل شده و دارای </w:t>
      </w:r>
      <w:r>
        <w:rPr/>
        <w:t>60</w:t>
      </w:r>
      <w:r>
        <w:rPr>
          <w:rtl w:val="true"/>
        </w:rPr>
        <w:t xml:space="preserve"> </w:t>
      </w:r>
      <w:r>
        <w:rPr>
          <w:rtl w:val="true"/>
        </w:rPr>
        <w:t>آیه است</w:t>
      </w:r>
      <w:bookmarkEnd w:id="47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4" w:name="__RefHeading___Toc3878281_1067777946"/>
      <w:bookmarkStart w:id="475" w:name="_Toc192"/>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محتوای سوره ذاریات</w:t>
      </w:r>
    </w:p>
    <w:p>
      <w:pPr>
        <w:pStyle w:val="BookText"/>
        <w:rPr/>
      </w:pPr>
      <w:r>
        <w:rPr>
          <w:rFonts w:ascii="IRNazanin" w:hAnsi="IRNazanin" w:eastAsia="IRNazanin"/>
          <w:color w:val="111111"/>
          <w:sz w:val="28"/>
          <w:sz w:val="28"/>
          <w:szCs w:val="28"/>
          <w:rtl w:val="true"/>
          <w:lang w:bidi="fa-IR"/>
        </w:rPr>
        <w:t>محور بحث در این سوره در درجه اول،مسائل مربوط به معاد و رستاخیز و پاداش و کیفر مؤمنان و مجرمان است،ولی از این نظر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بلکه محورهای دیگری برای بحث در این سوره نیز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می‌توان گفت مباحث این سوره بر پنج محور زیر دور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گفتیم قسمت مهمی از آن را مباحث معاد و شاخ و برگهای آن تشکیل می‌دهد،هم آغاز سوره با معاد است و هم پایان آن با 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دیگری از این سوره ناظر به مساله توحید و آیات و نشانه‌های خدا در نظام آفرینش است که طبعا بحثهای معاد را تکمیل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دیگر از داستان فرشتگانی که میهمان ابراهیم ع شدند و مامور در هم کوبیدن شهرهای قوم لوط بودند بحث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دیگری از این سوره اشارات کوتاهی به داستان موسی ع و قوم عاد و قوم ثمود و قوم نوح دارد،و به این وسیله کافران و مجرمان دیگر را هشدار می‌دهد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بالآخره قسمت دیگری از این سوره،مبارزه اقوام متعصب و لجوج را با انبیاء گذشته بازگو کرده،و پیامبر اسلام ص را که در برابر مخالفین سر سخت قرار داشت از این طریق دلداری می‌دهد،و دعوت به استقامت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این سوره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صادق 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الذاریات فی یومه او لیلته اصلح اللّٰه له معیشته و اتاه برزق واسع و نور له فی قبره بسراج یزهر الی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ذاریات را در روز یا شب بخواند خداوند وضع زندگی و معیشت او را اصلاح می‌کند،روزی وسیعی به او می‌دهد،و قبر او را با چراغی روشن می‌سازد که تا روز قیامت می‌درخشد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کرارا گفته‌ایم تنها لقلقه زبان برای رسیدن به اینهمه پاداش عظیم کافی نیست بلکه هدف تلاوتی است اندیشه برانگیز،و اندیشه‌ای عمل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نامگذاری سوره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نخستین آیه این سوره است</w:t>
      </w:r>
      <w:r>
        <w:rPr>
          <w:rFonts w:eastAsia="IRNazanin" w:cs="IRNazanin"/>
          <w:color w:val="111111"/>
          <w:sz w:val="28"/>
          <w:szCs w:val="28"/>
          <w:rtl w:val="true"/>
          <w:lang w:bidi="fa-IR"/>
        </w:rPr>
        <w:t>. ***</w:t>
      </w:r>
      <w:bookmarkStart w:id="476" w:name="pg10268_92499"/>
    </w:p>
    <w:p>
      <w:pPr>
        <w:pStyle w:val="Heading3"/>
        <w:numPr>
          <w:ilvl w:val="2"/>
          <w:numId w:val="1"/>
        </w:numPr>
        <w:rPr/>
      </w:pPr>
      <w:bookmarkStart w:id="477" w:name="__RefHeading___Toc3878283_1067777946"/>
      <w:bookmarkStart w:id="478" w:name="_Toc193"/>
      <w:bookmarkEnd w:id="476"/>
      <w:bookmarkEnd w:id="477"/>
      <w:r>
        <w:rPr>
          <w:rtl w:val="true"/>
        </w:rPr>
        <w:t>[</w:t>
      </w:r>
      <w:r>
        <w:rPr>
          <w:rtl w:val="true"/>
        </w:rPr>
        <w:t xml:space="preserve">سوره الذاریات </w:t>
      </w:r>
      <w:r>
        <w:rPr>
          <w:rtl w:val="true"/>
        </w:rPr>
        <w:t>(</w:t>
      </w:r>
      <w:r>
        <w:rPr/>
        <w:t>51</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478"/>
    </w:p>
    <w:p>
      <w:pPr>
        <w:pStyle w:val="Heading4"/>
        <w:numPr>
          <w:ilvl w:val="3"/>
          <w:numId w:val="1"/>
        </w:numPr>
        <w:rPr/>
      </w:pPr>
      <w:bookmarkStart w:id="479" w:name="__RefHeading___Toc3878285_1067777946"/>
      <w:bookmarkStart w:id="480" w:name="_Toc194"/>
      <w:bookmarkEnd w:id="479"/>
      <w:r>
        <w:rPr>
          <w:rtl w:val="true"/>
        </w:rPr>
        <w:t>اشاره</w:t>
      </w:r>
      <w:bookmarkEnd w:id="480"/>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وَ اَلذّٰارِیٰاتِ ذَرْواً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فَالْجٰارِیٰاتِ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اَلدِّینَ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3878287_1067777946"/>
      <w:bookmarkStart w:id="482" w:name="_Toc195"/>
      <w:bookmarkEnd w:id="481"/>
      <w:r>
        <w:rPr>
          <w:rtl w:val="true"/>
        </w:rPr>
        <w:t>ترجمه</w:t>
      </w:r>
      <w:r>
        <w:rPr>
          <w:rtl w:val="true"/>
        </w:rPr>
        <w:t>:</w:t>
      </w:r>
      <w:bookmarkEnd w:id="482"/>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بادهایی که ابرها را به حرکت در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 و غبار و بذرهای گیاهان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سوگند به ابرهایی که بار سنگینی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حمل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سوگند به کشتیهایی که به آسانی به حرکت در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فرشتگانی که کارها را تقسیم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سوگند به همه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آنچه به شما وعده داده شده است قطعا راست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شک جزای اعمال واقع شدنی است</w:t>
      </w:r>
      <w:r>
        <w:rPr>
          <w:rFonts w:eastAsia="IRNazanin" w:cs="IRNazanin"/>
          <w:color w:val="111111"/>
          <w:sz w:val="28"/>
          <w:szCs w:val="28"/>
          <w:rtl w:val="true"/>
          <w:lang w:bidi="fa-IR"/>
        </w:rPr>
        <w:t>.</w:t>
      </w:r>
      <w:bookmarkStart w:id="483" w:name="pg10268_92500"/>
    </w:p>
    <w:p>
      <w:pPr>
        <w:pStyle w:val="Heading4"/>
        <w:numPr>
          <w:ilvl w:val="3"/>
          <w:numId w:val="1"/>
        </w:numPr>
        <w:rPr/>
      </w:pPr>
      <w:bookmarkStart w:id="484" w:name="__RefHeading___Toc3878289_1067777946"/>
      <w:bookmarkStart w:id="485" w:name="_Toc196"/>
      <w:bookmarkEnd w:id="483"/>
      <w:bookmarkEnd w:id="484"/>
      <w:r>
        <w:rPr>
          <w:rtl w:val="true"/>
        </w:rPr>
        <w:t>تفسیر</w:t>
      </w:r>
      <w:r>
        <w:rPr>
          <w:rtl w:val="true"/>
        </w:rPr>
        <w:t>:</w:t>
      </w:r>
      <w:bookmarkEnd w:id="485"/>
    </w:p>
    <w:p>
      <w:pPr>
        <w:pStyle w:val="BookText"/>
        <w:rPr/>
      </w:pPr>
      <w:r>
        <w:rPr>
          <w:rFonts w:ascii="IRNazanin" w:hAnsi="IRNazanin" w:eastAsia="IRNazanin"/>
          <w:color w:val="111111"/>
          <w:sz w:val="28"/>
          <w:sz w:val="28"/>
          <w:szCs w:val="28"/>
          <w:rtl w:val="true"/>
          <w:lang w:bidi="fa-IR"/>
        </w:rPr>
        <w:t>سوگند به طوفانها و ابرهای باران‌زا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دومین سوره‌ای است که با سوگندهای مکرر آغاز می‌شود،سوگندهایی پر معنی و تفکر آفرین،سوگندهایی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کننده و آگاهی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دیگر از سوره‌های قرآن که به خواست خدا در بحثهای آینده با آن رو به رو می‌شویم چنین است،و جالب اینکه این سوگندها غالبا مقدمه‌ای است برای بیان مساله معاد،جز در موارد معدودی که با مساله توحید و غیر آن مربوط می‌شود،و نیز جالب اینکه محتوای این سوگندها ربط خاصی با محتوای رستاخیز دارد،و با ظرافت و زیبایی مخصوصی این بحث مهم را از جوانب گوناگون تعقیب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سوگندهای قرآن که تعداد آن زیاد است یکی از چهره‌های اعجاز این کتاب آسمانی و از زیباترین و درخشنده‌ترین فرازهای آن است که شرح هر کدام در جای خود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این سوره خداوند به پنج موضوع مختلف سوگند یاد کرده است که چهار مورد آن پشت سر هم و یک قسمت به صورت جداگانه آمده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بادهایی که ابرها را در آسمان به حرکت در می‌آورند و گرد و غبارها و بذر گیاهان و نطفه‌های گلها را در روی زمین به هر سو می‌پراکند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الذّٰارِیٰاتِ ذَرْواً </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ابرهایی که بار سنگینی از باران با خود حمل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فَالْحٰامِلاٰتِ وِقْراً </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کشتیهایی که بر رودخانه‌های عظیم و صفحه دریاها به آسانی به حرکت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فَالْجٰارِیٰاتِ یُسْراً </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فرشتگانی که کارها را تقسیم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فالمقسمات 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بسیاری از مفسران در ذیل همین آیه آورده‌اند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الکوا</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روزی از علی ع در حالی که بر منبر خطبه می‌خواند سؤال کرد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اَلذّٰارِیٰاتِ ذَرْواً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فَالْجٰارِیٰاتِ یُسْراً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کشتیها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فَالْمُقَسِّمٰاتِ 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فرشتگان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تفسیرهای دیگری است که با این تفسیر قابل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جاریات 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نهرهایی است که به وسیله بارانها به</w:t>
      </w:r>
    </w:p>
    <w:p>
      <w:pPr>
        <w:pStyle w:val="BookText"/>
        <w:rPr/>
      </w:pPr>
      <w:r>
        <w:rPr>
          <w:rFonts w:ascii="IRNazanin" w:hAnsi="IRNazanin" w:eastAsia="IRNazanin"/>
          <w:color w:val="111111"/>
          <w:sz w:val="28"/>
          <w:sz w:val="28"/>
          <w:szCs w:val="28"/>
          <w:rtl w:val="true"/>
          <w:lang w:bidi="fa-IR"/>
        </w:rPr>
        <w:t>جریان می‌افتد،و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فَالْمُقَسِّمٰاتِ 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ارزاقی است که بواسطه فرشتگان از طریق کشاورزی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سخن از بادها،سپس ابرها،و بعد از آن نهرها،و سرانجام روئیدن گیاهان است که تناسب نزدیکی با مساله معاد که بعد از آن آمده دارد، زیرا می‌دانیم که یکی از دلائل امکان معاد مساله زنده کردن زمینهای مرده به وسیله نزول باران است که بارها در قرآن به عبارات مختلف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داده شده که این چهار وصف همگی اوصاف بادها باشد، بادهایی که ابرها را تولید می‌کند،و بادهایی که آنها را بر دوش خود حمل می‌نماید،و بادهایی که آنها را به هر سو می‌راند،و بادهایی که دانه‌های باران را به هر طرف می‌پاشد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تعبیرات این آیات جامع و کلی است می‌تواند همه این معانی را در خود جای دهد ولی عمده همان تفسیر اول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پیش می‌آید که اگر منظور فرشتگان است،فرشتگان چه اموری را تقسیم می‌کنند؟ در پاسخ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تقسیم کار ممکن است مربوط به کل تدبیر این عالم باشد که گروه‌هایی از فرشتگان الهی به فرمان او تدبیر امور آن را بر عهده دارند،و نیز ممکن است مربوط به تقسیم ارزاق،و یا تقسیم قطرات باران بر مناطق روی زمین باشد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ذکر این چهار سوگند که همه بیانگر اهمیت مطلبی است که بعد از آن می‌آید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شما وعده داده شده است قطعا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تُوعَدُونَ لَصٰادِقٌ </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به عنوان تاکید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شک جزای اعمال واقع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الدِّینَ لَوٰاقِعٌ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جزاء است،همانطور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یَوْمِ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آمده،و اصولا یکی از نامهای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روشن می‌شود که منظور از وعده‌های واقع شدنی در اینجا وعده‌های مربوط به قیامت و حساب و پاداش و کیفر و بهشت و دوزخ و سایر امور مربوط به معاد است،بنا بر این جمله اول تمام وعده‌های قیامت را شامل می‌شود،و جمله دوم تاکیدی است بر مساله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آیه بعد نیز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آمده،و همانگونه که قبلا نیز اشاره کردیم سوگندهایی که در آغاز این سوره آمده پیوند و تناسب روشنی با نتیجه این قسمها دارد،چرا که حرکت ابرها و نزول بارانها و در نتیجه زنده شدن زمینهای مرده،خود صحنه‌ای از قیامت و معاد را در این دنیا نشان می‌دهد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اینجا به مفهوم وسیعتری تفسیر کرده‌اند که تمام وعده‌های الهی مربوط به قیامت و دنیا و تقسیم ارزاق و مجازات مجرمان در این جهان و جهان دیگر،و پیروزی مؤمنان صالح را شامل می‌شود،آیه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السَّمٰاءِ رِزْقُکُمْ وَ مٰا تُوعَدُونَ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ممکن است تاییدی بر این معنی باشد،و چون لفظ آیه مطلق است این عمومیت بعید نیست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حال،وعده‌های الهی همه صادق است،چرا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ناشی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جهلی که باعث تغییر فکر وعده دهنده می‌شود، و عجزی که او را از وفای به وعده باز می‌دارد،اما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وعده‌هایش تخلف ناپذیر است</w:t>
      </w:r>
      <w:r>
        <w:rPr>
          <w:rFonts w:eastAsia="IRNazanin" w:cs="IRNazanin"/>
          <w:color w:val="111111"/>
          <w:sz w:val="28"/>
          <w:szCs w:val="28"/>
          <w:rtl w:val="true"/>
          <w:lang w:bidi="fa-IR"/>
        </w:rPr>
        <w:t>.</w:t>
      </w:r>
      <w:bookmarkStart w:id="486" w:name="pg10268_92505"/>
    </w:p>
    <w:p>
      <w:pPr>
        <w:pStyle w:val="Heading3"/>
        <w:numPr>
          <w:ilvl w:val="2"/>
          <w:numId w:val="1"/>
        </w:numPr>
        <w:rPr/>
      </w:pPr>
      <w:bookmarkStart w:id="487" w:name="__RefHeading___Toc3878291_1067777946"/>
      <w:bookmarkStart w:id="488" w:name="_Toc197"/>
      <w:bookmarkEnd w:id="486"/>
      <w:bookmarkEnd w:id="487"/>
      <w:r>
        <w:rPr>
          <w:rtl w:val="true"/>
        </w:rPr>
        <w:t>[</w:t>
      </w:r>
      <w:r>
        <w:rPr>
          <w:rtl w:val="true"/>
        </w:rPr>
        <w:t xml:space="preserve">سوره الذاریات </w:t>
      </w:r>
      <w:r>
        <w:rPr>
          <w:rtl w:val="true"/>
        </w:rPr>
        <w:t>(</w:t>
      </w:r>
      <w:r>
        <w:rPr/>
        <w:t>51</w:t>
      </w:r>
      <w:r>
        <w:rPr>
          <w:rtl w:val="true"/>
        </w:rPr>
        <w:t xml:space="preserve">): </w:t>
      </w:r>
      <w:r>
        <w:rPr>
          <w:rtl w:val="true"/>
        </w:rPr>
        <w:t xml:space="preserve">آیات </w:t>
      </w:r>
      <w:r>
        <w:rPr/>
        <w:t>7</w:t>
      </w:r>
      <w:r>
        <w:rPr>
          <w:rtl w:val="true"/>
        </w:rPr>
        <w:t xml:space="preserve"> </w:t>
      </w:r>
      <w:r>
        <w:rPr>
          <w:rtl w:val="true"/>
        </w:rPr>
        <w:t xml:space="preserve">تا </w:t>
      </w:r>
      <w:r>
        <w:rPr/>
        <w:t>14</w:t>
      </w:r>
      <w:r>
        <w:rPr>
          <w:rtl w:val="true"/>
        </w:rPr>
        <w:t>]</w:t>
      </w:r>
      <w:bookmarkEnd w:id="488"/>
    </w:p>
    <w:p>
      <w:pPr>
        <w:pStyle w:val="Heading4"/>
        <w:numPr>
          <w:ilvl w:val="3"/>
          <w:numId w:val="1"/>
        </w:numPr>
        <w:rPr/>
      </w:pPr>
      <w:bookmarkStart w:id="489" w:name="__RefHeading___Toc3878293_1067777946"/>
      <w:bookmarkStart w:id="490" w:name="_Toc198"/>
      <w:bookmarkEnd w:id="489"/>
      <w:r>
        <w:rPr>
          <w:rtl w:val="true"/>
        </w:rPr>
        <w:t>اشاره</w:t>
      </w:r>
      <w:bookmarkEnd w:id="490"/>
    </w:p>
    <w:p>
      <w:pPr>
        <w:pStyle w:val="BookText"/>
        <w:rPr/>
      </w:pPr>
      <w:r>
        <w:rPr>
          <w:rFonts w:ascii="Amiri" w:hAnsi="Amiri" w:eastAsia="Amiri" w:cs="Amiri"/>
          <w:color w:val="111111"/>
          <w:sz w:val="28"/>
          <w:sz w:val="28"/>
          <w:szCs w:val="28"/>
          <w:rtl w:val="true"/>
          <w:lang w:bidi="ar-SA"/>
        </w:rPr>
        <w:t xml:space="preserve">وَ اَلسَّمٰاءِ ذٰاتِ اَلْحُبُکِ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لَفِی قَوْلٍ 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یُؤْفَکُ عَنْهُ مَنْ أُفِکَ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غَمْرَةٍ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 أَیّٰانَ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عَلَی اَلنّٰارِ یُفْتَنُونَ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فِتْنَتَکُمْ هٰذَا اَلَّذِی کُنْتُمْ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3878295_1067777946"/>
      <w:bookmarkStart w:id="492" w:name="_Toc199"/>
      <w:bookmarkEnd w:id="491"/>
      <w:r>
        <w:rPr>
          <w:rtl w:val="true"/>
        </w:rPr>
        <w:t>ترجمه</w:t>
      </w:r>
      <w:r>
        <w:rPr>
          <w:rtl w:val="true"/>
        </w:rPr>
        <w:t>:</w:t>
      </w:r>
      <w:bookmarkEnd w:id="492"/>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آسمان که دارای چین و شکنهای زیباست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در گفتاری مختلف و گوناگون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ایمان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می‌شوند که از قبول حق سر باز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شوند دروغگویان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بر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در جهل و غفلت فرو رفته‌اند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سؤال می‌کنند روز جزا چه موقع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روزی است که آنها را بر آتش می‌سوزانند</w:t>
      </w:r>
      <w:r>
        <w:rPr>
          <w:rFonts w:eastAsia="IRNazanin" w:cs="IRNazanin"/>
          <w:color w:val="111111"/>
          <w:sz w:val="28"/>
          <w:szCs w:val="28"/>
          <w:rtl w:val="true"/>
          <w:lang w:bidi="fa-IR"/>
        </w:rPr>
        <w:t>!</w:t>
      </w:r>
      <w:bookmarkStart w:id="493" w:name="pg10268_92506"/>
    </w:p>
    <w:p>
      <w:pPr>
        <w:pStyle w:val="BookText"/>
        <w:rPr/>
      </w:pPr>
      <w:bookmarkEnd w:id="493"/>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 عذاب خود را،این همان چیزی است که در باره آن عجله داشتید</w:t>
      </w:r>
      <w:r>
        <w:rPr>
          <w:rFonts w:eastAsia="IRNazanin" w:cs="IRNazanin"/>
          <w:color w:val="111111"/>
          <w:sz w:val="28"/>
          <w:szCs w:val="28"/>
          <w:rtl w:val="true"/>
          <w:lang w:bidi="fa-IR"/>
        </w:rPr>
        <w:t>!</w:t>
      </w:r>
    </w:p>
    <w:p>
      <w:pPr>
        <w:pStyle w:val="Heading4"/>
        <w:numPr>
          <w:ilvl w:val="3"/>
          <w:numId w:val="1"/>
        </w:numPr>
        <w:rPr/>
      </w:pPr>
      <w:bookmarkStart w:id="494" w:name="__RefHeading___Toc3878297_1067777946"/>
      <w:bookmarkStart w:id="495" w:name="_Toc200"/>
      <w:bookmarkEnd w:id="494"/>
      <w:r>
        <w:rPr>
          <w:rtl w:val="true"/>
        </w:rPr>
        <w:t>تفسیر</w:t>
      </w:r>
      <w:r>
        <w:rPr>
          <w:rtl w:val="true"/>
        </w:rPr>
        <w:t>:</w:t>
      </w:r>
      <w:bookmarkEnd w:id="495"/>
    </w:p>
    <w:p>
      <w:pPr>
        <w:pStyle w:val="BookText"/>
        <w:rPr/>
      </w:pPr>
      <w:r>
        <w:rPr>
          <w:rFonts w:ascii="IRNazanin" w:hAnsi="IRNazanin" w:eastAsia="IRNazanin"/>
          <w:color w:val="111111"/>
          <w:sz w:val="28"/>
          <w:sz w:val="28"/>
          <w:szCs w:val="28"/>
          <w:rtl w:val="true"/>
          <w:lang w:bidi="fa-IR"/>
        </w:rPr>
        <w:t>سوگند به آسمان و چین و شکنهای زیبایش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نیز همچون آیات گذشته با سوگند شروع می‌شود،و از اختلافات کافران پیرامون قیامت و رستاخیز،و مسائل مختلف دیگر از جمله شخص پیامبر اسلام ص و مساله توحید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که دارای چین و شکنهای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ذٰاتِ الْحُبُکِ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معانی بسیاری گفته شده،از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 و چین و شکنهایی که بر اثر بادها  روی رملهای بیابان،و یا صفحه آب،و یا ابرهای آسمان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زیبایی و زینت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به معنی شکل موزون و مرتب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ریشه اصلی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به معنی بستن و محکم کردن است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که همه این معانی به یک معنی باز می‌گردد،و آن چین و شکنهای زیبایی است که در میان امواج،ابرهای آسمان،رملهای بیابان و موهای سر پیدا می‌شود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تطبیق این معنی بر آسمان یا به خاطر اشکال مختلف توده‌های ستارگان</w:t>
      </w:r>
    </w:p>
    <w:p>
      <w:pPr>
        <w:pStyle w:val="BookText"/>
        <w:rPr/>
      </w:pPr>
      <w:r>
        <w:rPr>
          <w:rFonts w:ascii="IRNazanin" w:hAnsi="IRNazanin" w:eastAsia="IRNazanin"/>
          <w:color w:val="111111"/>
          <w:sz w:val="28"/>
          <w:sz w:val="28"/>
          <w:szCs w:val="28"/>
          <w:rtl w:val="true"/>
          <w:lang w:bidi="fa-IR"/>
        </w:rPr>
        <w:t>و صورتهای فلکی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مجموعه‌هایی از ستارگان ثابت را که شکل خاصی به خود گرفته صورت فلکی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خاطر موجهای جالبی است که در ابرهای آسمانی پیدا می‌شود،و گاه به قدری زیبا است که مدتها چشمهای انسان را متوجه خود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توده‌های عظیم کهکشانها است که همچون پیچ و خمهای موهای مجعد بر صفحه آسمان ظاهر می‌شود،مخصوصا عکسهای جالبی که دانشمندان وسیله تلسکوپها از این کهکشانها بر داشته‌اند،کاملا موهای مجعد و پیچیده را تداعی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معنی،قرآن به آسمان و این کهکشانهای عظیم که در آن روز چشم تیز بین علم و دانش بشر هنوز به آن نیفتاده بود سوگند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این معانی منافاتی با هم ندارند ممکن است همه آنها در این سوگند جمع باشند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نیز می‌خوانیم وَ لَقَدْ خَلَقْنٰا فَوْقَکُمْ سَبْعَ طَرٰائِقَ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فراز شما هفت راه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اشاره به تنوع و کثرت آسمانها و کرات و کهکشانها و عوالم مختلف است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نکته نیز قابل توجه است که ریشه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اشاره به استحکام آسمانها و پیوند محکم کرات با یکدیگر مانند سیارات منظومه شمسی با قرص خورشید بوده باشد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جواب قسم یعنی مطلبی که به خاطر آن سوگند یاد شده است پرداخته،می‌افزاید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در گفتاری مختلف و گوناگون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لَفِی قَوْلٍ مُخْتَلِفٍ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ضد و نقیض می‌گوئید،و همین تناقض گویی دلیل بر بی پایه بودن سخنان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معاد،گاه 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اصلا باور نمی‌کنیم که استخوانهای پوسیده زنده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می‌گوئید ما در این باره شک و تردید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می‌افزائید پدران و نیاکان ما را بیاورید تا گواهی دهند بعد از مرگ قیامت و رستاخیزی در کار است تا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پیامبر اسلام ص گاه می‌گوئید دیوانه است،گاه شاعرش می‌خوانید،گاه ساحرش می‌نامید،گاهی می‌گوئید معلم و استادی دارد که این سخنان را به او تعلیم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قرآن گاه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 الاولین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افسانه‌ها و خرافات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 گاهی شعرش می‌خوانید،و گاه سحر،و گاه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چین و شکنهای آسمانها که سخنان شما پر از تناقض و پیچ و خم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پایه و مایه‌ای داشتید لا اقل روی یک مطلب می‌ایستادید و هر روز به سراغ مطلبی نمی‌رفتید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حقیقت استدلالی است بر بطلان ادعاهای مخالفان در مورد توحید و معاد و پیامبر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تکیه اصلی این آیات به قرینه آیاتی که بعدا می‌آید روی مساله معاد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می‌دانیم همواره برای کشف دروغ مدعیان کاذب چه در مسائل قضایی و چه در مسائل دیگر به سخنان ضد و نقیض آنها استناد می‌شود،قرآن نیز درست بر این مطلب تکیه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علت این انحراف از حق را بیان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ایمان به قیامت منحرف می‌شوند که از قبول دلائل حق،و تسلیم در برابر منطق سر باز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دلائل زندگی بعد از مرگ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یُؤْفَکُ عَنْهُ مَنْ أُفِکَ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تعبیر آیه کلی و سربسته است که ترجمه تحت اللفظی آن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بازگردانده می‌شوند از آن آنها که بازگردانده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منصرف ساختن و بازگرداندن از چیزی است،لذا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جنبه انحرافی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می‌شود،همانگونه که بادهای مختلف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اینکه در آیات قبل سخن از رستاخیز در میان بوده معلوم است که منظور اصلی انحراف از این عقیده است،و نیز از آنجا که در آیه گذشته سخن از گفتگوهای ضد و نقیض کافران در میان بود معلوم می‌شود که منظور در اینجا کسانی است که از منطق و دلیل روشن منحرف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مجموع آیه چنین معنی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ایمان به معاد منحرف می‌شوند که از مسیر دلیل عقل و منطق حق‌طلبی منحرف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مانعی ندارد که منظور انحراف از قبول هر گونه حق اعم از قرآن و توحید و نبوت پیامبر و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مساله ولایت امامان معصوم که در بعضی از روایات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باشد،اما به هر حال مساله قیامت که موضوع اصلی است مسلما  در آن داخل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دروغگویان و دروغپردازان را شدیدا مورد مذمت و تهدید قرار داده،می‌گوید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شوند دروغگویان و مرگ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الْخَرّٰاصُونَ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هر سخنی است که از روی گمان و تخمین گفته شود،و از آنجا که چنین سخنانی غالبا دروغ از آب در می‌آید این واژه به معنی دروغ نیز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حرفهای بی پایه و بی سر و ته می‌زنند و منظور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آیات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هستند که در باره قیامت با سخنان بی پایه و دور از منطق قضاوت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صورت این جمله به صورت نفرین است بر آنها،نفرینی که نشان می‌دهد آنها موجوداتی هستند شایسته مرگ و نابودی و آن چنانند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عدمشان به ز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معنی لعن و طرد و محرومیت از رحمت خدا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می‌توان این حکم کلی را نیز استفاده کرد که اصولا قضاوتهایی که مدرک روشنی ندارد و بر پایه حدس و تخمین و گمانهای بی اساس است کاری است گمراه کننده و مستحق نفرین و 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معرفی این خراصون دروغگو پرداخته،می‌افزاید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در جهل و غفلت و بیخبری فرو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فِی غَمْرَةٍ سٰاهُونَ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آب فراوانی است که محلی را بپوشاند،سپس به جهالت و نادانی عمیقی که کسی را فرا گیرد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هر گونه غفلت است،بعضی گفته‌اند نخستین مرتبه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و 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آنها از مرحله سهو شروع می‌کنند،بعد به غفلت و بیخبری</w:t>
      </w:r>
    </w:p>
    <w:p>
      <w:pPr>
        <w:pStyle w:val="BookText"/>
        <w:rPr/>
      </w:pPr>
      <w:r>
        <w:rPr>
          <w:rFonts w:ascii="IRNazanin" w:hAnsi="IRNazanin" w:eastAsia="IRNazanin"/>
          <w:color w:val="111111"/>
          <w:sz w:val="28"/>
          <w:sz w:val="28"/>
          <w:szCs w:val="28"/>
          <w:rtl w:val="true"/>
          <w:lang w:bidi="fa-IR"/>
        </w:rPr>
        <w:t>می‌انجامد،و در ادامه راه به طور کامل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می‌روند،و جمع میان این دو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و غمره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ممکن است اشاره به آغاز و انجام این حرکت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منظور از خراصون کسانی است که غرق جهل و نادانی خویشند،و برای فرار از زیر بار حق هر روز بهانه و سخن بی اساسی را عنوان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سؤال می‌کنند روز جزا چه وقت است و قیامت کی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 أَیّٰانَ یَوْمُ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یسئلون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است که این سؤال را مرتب مطرح می‌کنند،در حالی که اصولا باید وقت قیام قیامت مخفی و مکتوم باشد،تا هر کس در هر زمان احتمال وقوع آن را بدهد،و اثر تربیتی ایمان به قیامت که خودسازی و آمادگی مداوم است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به آن می‌ماند که بیماری از طبیب مرتبا سؤال کند پایان عمر من چه روزی خواهد بود؟هر کس این سؤال را بی اساس می‌داند،و می‌گوید مهم این است که بدانی مرگ حق است تا خود را درمان کنی مبادا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زودرس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هدفی جز استهزاء یا بهانه‌جویی نداشتند نه اینکه راستی می‌خواستند تاریخ قیام قیامت را پیدا کنند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قرآن به آنها پاسخ کوبنده‌ای داده،می‌گوید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آن روزی است که آنها را بر آتش می‌سوزانند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هُمْ عَلَی النّٰارِ یُفْتَنُونَ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 عذاب خود را،این همان چیزی است که در مورد آن عجله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ذُوقُوا فِتْنَتَکُمْ هٰذَا الَّذِی کُنْتُمْ بِهِ تَسْتَعْجِلُونَ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قرار دادن طلا در کوره است،تا طلای خوب و خالص از ناخالص شناخته شود،و به همین مناسبت به معنی هر گونه آزمایش و امتحان استعمال می‌شود،و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انسان 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است،و گاه به معنی بلا و عذاب و ناراحتی چنان که آیه مورد بحث نیز اشاره به همین معنی است</w:t>
      </w:r>
      <w:r>
        <w:rPr>
          <w:rFonts w:eastAsia="IRNazanin" w:cs="IRNazanin"/>
          <w:color w:val="111111"/>
          <w:sz w:val="28"/>
          <w:szCs w:val="28"/>
          <w:rtl w:val="true"/>
          <w:lang w:bidi="fa-IR"/>
        </w:rPr>
        <w:t>.</w:t>
      </w:r>
      <w:bookmarkStart w:id="496" w:name="pg10268_92513"/>
    </w:p>
    <w:p>
      <w:pPr>
        <w:pStyle w:val="Heading3"/>
        <w:numPr>
          <w:ilvl w:val="2"/>
          <w:numId w:val="1"/>
        </w:numPr>
        <w:rPr/>
      </w:pPr>
      <w:bookmarkStart w:id="497" w:name="__RefHeading___Toc3878299_1067777946"/>
      <w:bookmarkStart w:id="498" w:name="_Toc201"/>
      <w:bookmarkEnd w:id="496"/>
      <w:bookmarkEnd w:id="497"/>
      <w:r>
        <w:rPr>
          <w:rtl w:val="true"/>
        </w:rPr>
        <w:t>[</w:t>
      </w:r>
      <w:r>
        <w:rPr>
          <w:rtl w:val="true"/>
        </w:rPr>
        <w:t xml:space="preserve">سوره الذاریات </w:t>
      </w:r>
      <w:r>
        <w:rPr>
          <w:rtl w:val="true"/>
        </w:rPr>
        <w:t>(</w:t>
      </w:r>
      <w:r>
        <w:rPr/>
        <w:t>51</w:t>
      </w:r>
      <w:r>
        <w:rPr>
          <w:rtl w:val="true"/>
        </w:rPr>
        <w:t xml:space="preserve">): </w:t>
      </w:r>
      <w:r>
        <w:rPr>
          <w:rtl w:val="true"/>
        </w:rPr>
        <w:t xml:space="preserve">آیات </w:t>
      </w:r>
      <w:r>
        <w:rPr/>
        <w:t>15</w:t>
      </w:r>
      <w:r>
        <w:rPr>
          <w:rtl w:val="true"/>
        </w:rPr>
        <w:t xml:space="preserve"> </w:t>
      </w:r>
      <w:r>
        <w:rPr>
          <w:rtl w:val="true"/>
        </w:rPr>
        <w:t xml:space="preserve">تا </w:t>
      </w:r>
      <w:r>
        <w:rPr/>
        <w:t>19</w:t>
      </w:r>
      <w:r>
        <w:rPr>
          <w:rtl w:val="true"/>
        </w:rPr>
        <w:t>]</w:t>
      </w:r>
      <w:bookmarkEnd w:id="498"/>
    </w:p>
    <w:p>
      <w:pPr>
        <w:pStyle w:val="Heading4"/>
        <w:numPr>
          <w:ilvl w:val="3"/>
          <w:numId w:val="1"/>
        </w:numPr>
        <w:rPr/>
      </w:pPr>
      <w:bookmarkStart w:id="499" w:name="__RefHeading___Toc3878301_1067777946"/>
      <w:bookmarkStart w:id="500" w:name="_Toc202"/>
      <w:bookmarkEnd w:id="499"/>
      <w:r>
        <w:rPr>
          <w:rtl w:val="true"/>
        </w:rPr>
        <w:t>اشاره</w:t>
      </w:r>
      <w:bookmarkEnd w:id="500"/>
    </w:p>
    <w:p>
      <w:pPr>
        <w:pStyle w:val="BookText"/>
        <w:rPr/>
      </w:pP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آخِذِینَ مٰا آتٰاهُمْ رَبُّهُمْ إِنَّهُمْ کٰانُوا قَبْلَ ذٰلِکَ 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یَسْتَغْفِرُونَ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أَمْوٰالِهِمْ حَقٌّ 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3878303_1067777946"/>
      <w:bookmarkStart w:id="502" w:name="_Toc203"/>
      <w:bookmarkEnd w:id="501"/>
      <w:r>
        <w:rPr>
          <w:rtl w:val="true"/>
        </w:rPr>
        <w:t>ترجمه</w:t>
      </w:r>
      <w:r>
        <w:rPr>
          <w:rtl w:val="true"/>
        </w:rPr>
        <w:t>:</w:t>
      </w:r>
      <w:bookmarkEnd w:id="502"/>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در باغهای بهشت و در میان چشمه‌ها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پروردگارشان به آنها مرحمت کرده دریافت می‌دارند زیرا آنها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نیکوکاران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کمی از شبها را می‌خوابیدند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سحرگاهان استغفار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اموال آنها حقی برای سائل و محروم بود</w:t>
      </w:r>
      <w:r>
        <w:rPr>
          <w:rFonts w:eastAsia="IRNazanin" w:cs="IRNazanin"/>
          <w:color w:val="111111"/>
          <w:sz w:val="28"/>
          <w:szCs w:val="28"/>
          <w:rtl w:val="true"/>
          <w:lang w:bidi="fa-IR"/>
        </w:rPr>
        <w:t>.</w:t>
      </w:r>
    </w:p>
    <w:p>
      <w:pPr>
        <w:pStyle w:val="Heading4"/>
        <w:numPr>
          <w:ilvl w:val="3"/>
          <w:numId w:val="1"/>
        </w:numPr>
        <w:rPr/>
      </w:pPr>
      <w:bookmarkStart w:id="503" w:name="__RefHeading___Toc3878305_1067777946"/>
      <w:bookmarkStart w:id="504" w:name="_Toc204"/>
      <w:bookmarkEnd w:id="503"/>
      <w:r>
        <w:rPr>
          <w:rtl w:val="true"/>
        </w:rPr>
        <w:t>تفسیر</w:t>
      </w:r>
      <w:r>
        <w:rPr>
          <w:rtl w:val="true"/>
        </w:rPr>
        <w:t>:</w:t>
      </w:r>
      <w:bookmarkEnd w:id="504"/>
    </w:p>
    <w:p>
      <w:pPr>
        <w:pStyle w:val="BookText"/>
        <w:rPr/>
      </w:pPr>
      <w:r>
        <w:rPr>
          <w:rFonts w:ascii="IRNazanin" w:hAnsi="IRNazanin" w:eastAsia="IRNazanin"/>
          <w:color w:val="111111"/>
          <w:sz w:val="28"/>
          <w:sz w:val="28"/>
          <w:szCs w:val="28"/>
          <w:rtl w:val="true"/>
          <w:lang w:bidi="fa-IR"/>
        </w:rPr>
        <w:t>پاداش سحرخیزان نیکوکار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تعقیب آیات گذشته که سخن از دروغگویان جاهل و منکران قیامت و رستاخیز و عذاب آنها در میان بود،در آیات مورد بحث از مؤمنان پرهیزگار</w:t>
      </w:r>
    </w:p>
    <w:p>
      <w:pPr>
        <w:pStyle w:val="BookText"/>
        <w:rPr/>
      </w:pPr>
      <w:r>
        <w:rPr>
          <w:rFonts w:ascii="IRNazanin" w:hAnsi="IRNazanin" w:eastAsia="IRNazanin"/>
          <w:color w:val="111111"/>
          <w:sz w:val="28"/>
          <w:sz w:val="28"/>
          <w:szCs w:val="28"/>
          <w:rtl w:val="true"/>
          <w:lang w:bidi="fa-IR"/>
        </w:rPr>
        <w:t>و اوصاف و پاداش آنها سخن می‌گوید،تا در مقایسه با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روش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روشنتر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در باغهای بهشت و در میان چشمه‌ها قرار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الْمُتَّقِینَ فِی جَنّٰاتٍ وَ عُیُونٍ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باغ طبیعتا دارای نهرهای آب است،اما لطفش در این است که چشمه‌ها از درون خود باغ بجوشد،و درختان را دائما مشروب کند، این امتیازی است که باغهای بهشت دارد،نه یک نوع چشمه  که انواع مختلفی از چشمه‌ها در آن موجود است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نعمتهای دیگر بهشتی اشاره کرده و به صورت سربسته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پروردگارشان به آنها مرحمت کرده دریافت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آخِذِینَ مٰا آتٰاهُمْ 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آنها با نهایت میل و اشتیاق و کمال رضا و رغبت و خشنودی این مواهب الهی را پذیرا می‌شوند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دنبال آیه می‌افزاید این پاداشهای عظیم بی جهت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پیش از آن در سرای دنیا از نیکوکاران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قَبْلَ ذٰلِکَ مُحْسِنِینَ </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و نیکوکاری که در اینجا آمده معنی وسیعتری دارد که هم اطاعت خدا را شامل می‌شود و هم انواع نیکیها به خلق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بعد به توضیح چگونگی نیکوکار بودن آنها پرداخته،سه وصف را از میان اوصاف آنها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اینکه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کمی از شبها را می‌خوابیدند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خواب شبانه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منظور این است که آنها اکثر شب را بیدار بودند و کمی از شب را می‌خوابیدند،و به اصطلاح همواره شب زنده‌دار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این حکم به صورت یک دستور عمومی برای پرهیزگاران و محسنین بعید به نظر می‌رسد این تفسیر مناسب نیست،بلکه منظور این است که آنها کمتر اتفاق می‌افتاد تمام شب را بخوابند،و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جنس و عموم در نظر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همه شب بخشی را بیدار بودند و به عبادت و نماز شب می‌پرداختند و شبهایی را که تماما در خواب باشند و عبادت شبانه از آنها به کلی فوت شود کم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در حدیثی از امام صادق ع نیز نقل شده است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آیه تفسیرهای دیگری ذکر کرده‌اند که چون بعید بود از بیان</w:t>
      </w:r>
    </w:p>
    <w:p>
      <w:pPr>
        <w:pStyle w:val="BookText"/>
        <w:rPr/>
      </w:pPr>
      <w:r>
        <w:rPr>
          <w:rFonts w:ascii="IRNazanin" w:hAnsi="IRNazanin" w:eastAsia="IRNazanin"/>
          <w:color w:val="111111"/>
          <w:sz w:val="28"/>
          <w:sz w:val="28"/>
          <w:szCs w:val="28"/>
          <w:rtl w:val="true"/>
          <w:lang w:bidi="fa-IR"/>
        </w:rPr>
        <w:t xml:space="preserve">آن خودداری شد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وصف آنها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پیوسته در سحرگاهان استغفار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بِالْأَسْحٰارِ هُمْ یَسْتَغْفِرُونَ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شب که چشم غافلان در خواب است،و محیط از هر نظر آرام، قال و غوغای زندگی مادی فرو نشسته،و عواملی که فکر انسان را به خود مشغول دارد خاموش است برمی‌خیزند،و به درگاه خدا می‌روند،در پیشگاه معبود به راز و نیاز می‌پردازند،نماز می‌خوانند،و مخصوصا از گناهان خود استغفار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معتقدند که منظور از استغفار در اینجا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این جهت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 نماز 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استغفار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و پنهان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چون در ساعات آخر شب پوشیدگی خاصی بر همه چیز 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چیزی گفته می‌شود که چهره حقائق را می‌پوشاند و یا اسرار آن از دیگران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پیغمبر گرامی اسلام ص فرمود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آخر اللیل فی التهجد احب الی من اوله،لان اللّٰه یقول و بالاسحار هم</w:t>
      </w:r>
    </w:p>
    <w:p>
      <w:pPr>
        <w:pStyle w:val="BookText"/>
        <w:rPr/>
      </w:pPr>
      <w:r>
        <w:rPr>
          <w:rFonts w:ascii="IRNazanin" w:hAnsi="IRNazanin" w:eastAsia="IRNazanin"/>
          <w:color w:val="111111"/>
          <w:sz w:val="28"/>
          <w:sz w:val="28"/>
          <w:szCs w:val="28"/>
          <w:rtl w:val="true"/>
          <w:lang w:bidi="fa-IR"/>
        </w:rPr>
        <w:t>یستغفرون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شب برای 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محبوبتر است از آغاز آن،زیرا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در سحرگاهان استغفار می‌کنند</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یستغفرون اللّٰه فی الوتر سبعین مرة فی السحر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نیکوکاران بهشتی در نماز وتر به هنگام سحر هفتاد مرتبه از خدا طلب آمرزش می‌کردند</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سومین وصف پرهیزگاران بهشتی اشاره کرده،می‌افزاید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اموال آنها حقی برای سائل و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أَمْوٰالِهِمْ حَقٌّ  لِلسّٰائِلِ وَ الْمَحْرُومِ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یا به خاطر این است که خداوند بر آنها لازم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زکات و خمس و سائر حقوق واجب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آنها خود بر خویشتن الزام کرده‌اند و تعهد نموده‌اند،و در اینصورت غیر حقوق واجب را نیز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این آیه تنها ناظر به قسم دوم است،و حقوق واجب را شامل نمی‌شود،زیرا حقوق واجب در اموال همه مردم است،اعم از پرهیزگاران و غیر آنها،و حتی کفار،بنا بر این وقتی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اموال آنها چنین حقی است یعنی علاوه بر واجبات آنها بر خود لازم می‌دانند که در راه خدا از اموال خویش به سائلان و محرومان انفاق کنند،ولی می‌توان گفت که فرق نیکوکاران با دیگران آن است که آنها این حقوق را ادا می‌کنند در حالی که دیگران مقید به آن نیستند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نیز گفته شده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حقوق واجب است، چرا که حق سؤال و مطالبه دارد،و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حقوق مستحبّ</w:t>
      </w:r>
    </w:p>
    <w:p>
      <w:pPr>
        <w:pStyle w:val="BookText"/>
        <w:rPr/>
      </w:pPr>
      <w:r>
        <w:rPr>
          <w:rFonts w:ascii="IRNazanin" w:hAnsi="IRNazanin" w:eastAsia="IRNazanin"/>
          <w:color w:val="111111"/>
          <w:sz w:val="28"/>
          <w:sz w:val="28"/>
          <w:szCs w:val="28"/>
          <w:rtl w:val="true"/>
          <w:lang w:bidi="fa-IR"/>
        </w:rPr>
        <w:t>است که حق مطالبه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می‌کند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 است که خود آنها در اموالشان قرار می‌دهند،و خویشتن را موظف به آن می‌دانند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نظیر این معنی در سوره معارج 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فِی أَمْوٰالِهِمْ حَقٌّ مَعْلُومٌ لِلسّٰائِلِ وَ الْمَحْرُومِ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توجه به اینکه حکم وجوب زکات در مدینه نازل شد،و آیات این سوره همگی مکی است نظر اخیر تایید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که از منابع اهل بیت ع رسیده نیز تاکید شده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غیر از زکات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اللّٰه عز و جل فرض فی اموال الاغنیاء حقوقا غیر الزکاة،فقال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فِی أَمْوٰالِهِمْ حَقٌّ مَعْلُومٌ لِلسّٰائِلِ ،فالحق المعلوم غیر الزکاة،و هو شیء یفرضه الرجل علی نفسه 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فی کل یوم و ان شاء فی کل جمعة و ان شاء فی کل 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خداوند متعال در اموال ثروتمندان حقوقی غیر از زکات قرار داده،از جمله اینکه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اموال آنها حق معلومی برای سائل و محروم است،بنا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زکات است،و آن چیزی است که انسان شخصا بر خود لازم می‌کند که از مالش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روز، و یا اگر بخواهد در هر جمعه و یا در هر ماه</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احادیث متعدد دیگری با تعبیرات مختلف از امام علی بن</w:t>
      </w:r>
    </w:p>
    <w:p>
      <w:pPr>
        <w:pStyle w:val="BookText"/>
        <w:rPr/>
      </w:pPr>
      <w:r>
        <w:rPr>
          <w:rFonts w:ascii="IRNazanin" w:hAnsi="IRNazanin" w:eastAsia="IRNazanin"/>
          <w:color w:val="111111"/>
          <w:sz w:val="28"/>
          <w:sz w:val="28"/>
          <w:szCs w:val="28"/>
          <w:rtl w:val="true"/>
          <w:lang w:bidi="fa-IR"/>
        </w:rPr>
        <w:t xml:space="preserve">الحسین ع و امام باقر ع و امام صادق ع نقل شده است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این ترتیب تفسیر آیه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تفاوتی است؟جمعی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از مردم تقاضای کمک می‌کند،ولی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آبرومندی است که برای معیشت خود نهایت تلاش و کوشش را به خرج می‌دهد اما دستش به جایی نمی‌رسد و کسب و کار و زندگیش بهم پیچیده است و با این حال خویشتن‌داری کرده،از کسی تقاضای کمک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کسی است که از او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می‌شود،زیرا در تفسیر محارف در کتب لغت و روایات اسلامی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هر قدر تلاش می‌کند درآمدی به دست نمی‌آورد گویی راههای زندگی به روی او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تعبیر اشاره به این نکته است که هرگز منتظر ننشینید نیازمندان نزد شما آیند و تقاضای کمک کنند،بر شما است که جستجو کنید و افراد آبرومند محروم را که به گفته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یَحْسَبُهُمُ الْجٰاهِلُ أَغْنِیٰاءَ مِنَ التَّعَفُّفِ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بیخبر آنها را از شدت خویشتن‌داری غنی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کنید،و به آنها کمک نموده،گره مشکلاتشان را بگشائید و آبرویشان را حفظ نمائید،و این دستور مهمی است که برای حفظ حیثیت مسلمانان محروم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افراد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قرآن در همان آیه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 از چهره‌هایشان شناخت تَعْرِفُهُمْ بِسِیمٰاهُمْ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گرچه خاموشند ولی در عمق چهره آنها نشانه‌های رنجهای جانکاه</w:t>
      </w:r>
      <w:bookmarkStart w:id="505" w:name="pg10268_92526"/>
    </w:p>
    <w:p>
      <w:pPr>
        <w:pStyle w:val="BookText"/>
        <w:rPr/>
      </w:pPr>
      <w:bookmarkEnd w:id="505"/>
      <w:r>
        <w:rPr>
          <w:rFonts w:ascii="IRNazanin" w:hAnsi="IRNazanin" w:eastAsia="IRNazanin"/>
          <w:color w:val="111111"/>
          <w:sz w:val="28"/>
          <w:sz w:val="28"/>
          <w:szCs w:val="28"/>
          <w:rtl w:val="true"/>
          <w:lang w:bidi="fa-IR"/>
        </w:rPr>
        <w:t>درونی برای افراد آگاه آشکار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رخساره آنها از سر درونشان خبر می‌دهد</w:t>
      </w:r>
      <w:r>
        <w:rPr>
          <w:rFonts w:eastAsia="IRNazanin" w:cs="IRNazanin"/>
          <w:color w:val="111111"/>
          <w:sz w:val="28"/>
          <w:szCs w:val="28"/>
          <w:rtl w:val="true"/>
          <w:lang w:bidi="fa-IR"/>
        </w:rPr>
        <w:t>".</w:t>
      </w:r>
    </w:p>
    <w:p>
      <w:pPr>
        <w:pStyle w:val="Heading4"/>
        <w:numPr>
          <w:ilvl w:val="3"/>
          <w:numId w:val="1"/>
        </w:numPr>
        <w:rPr/>
      </w:pPr>
      <w:bookmarkStart w:id="506" w:name="__RefHeading___Toc3878307_1067777946"/>
      <w:bookmarkStart w:id="507" w:name="_Toc205"/>
      <w:bookmarkEnd w:id="506"/>
      <w:r>
        <w:rPr>
          <w:rtl w:val="true"/>
        </w:rPr>
        <w:t>نکته‌ها</w:t>
      </w:r>
      <w:r>
        <w:rPr>
          <w:rtl w:val="true"/>
        </w:rPr>
        <w:t>:</w:t>
      </w:r>
      <w:bookmarkEnd w:id="507"/>
    </w:p>
    <w:p>
      <w:pPr>
        <w:pStyle w:val="Heading5"/>
        <w:numPr>
          <w:ilvl w:val="4"/>
          <w:numId w:val="1"/>
        </w:numPr>
        <w:rPr/>
      </w:pPr>
      <w:bookmarkStart w:id="508" w:name="__RefHeading___Toc3878309_1067777946"/>
      <w:bookmarkStart w:id="509" w:name="_Toc206"/>
      <w:bookmarkEnd w:id="508"/>
      <w:r>
        <w:rPr>
          <w:rtl w:val="true"/>
        </w:rPr>
        <w:t>اشاره</w:t>
      </w:r>
      <w:bookmarkEnd w:id="509"/>
    </w:p>
    <w:p>
      <w:pPr>
        <w:pStyle w:val="Heading5"/>
        <w:numPr>
          <w:ilvl w:val="4"/>
          <w:numId w:val="1"/>
        </w:numPr>
        <w:rPr/>
      </w:pPr>
      <w:bookmarkStart w:id="510" w:name="__RefHeading___Toc3878311_1067777946"/>
      <w:bookmarkStart w:id="511" w:name="_Toc207"/>
      <w:bookmarkEnd w:id="510"/>
      <w:r>
        <w:rPr/>
        <w:t>1</w:t>
      </w:r>
      <w:r>
        <w:rPr>
          <w:rtl w:val="true"/>
        </w:rPr>
        <w:t>-</w:t>
      </w:r>
      <w:r>
        <w:rPr>
          <w:rtl w:val="true"/>
        </w:rPr>
        <w:t>توجه به</w:t>
      </w:r>
      <w:r>
        <w:rPr>
          <w:rtl w:val="true"/>
        </w:rPr>
        <w:t>"</w:t>
      </w:r>
      <w:r>
        <w:rPr>
          <w:rtl w:val="true"/>
        </w:rPr>
        <w:t>خدا</w:t>
      </w:r>
      <w:r>
        <w:rPr>
          <w:rtl w:val="true"/>
        </w:rPr>
        <w:t>"</w:t>
      </w:r>
      <w:r>
        <w:rPr>
          <w:rtl w:val="true"/>
        </w:rPr>
        <w:t>و</w:t>
      </w:r>
      <w:r>
        <w:rPr>
          <w:rtl w:val="true"/>
        </w:rPr>
        <w:t>"</w:t>
      </w:r>
      <w:r>
        <w:rPr>
          <w:rtl w:val="true"/>
        </w:rPr>
        <w:t>خلق خدا</w:t>
      </w:r>
      <w:r>
        <w:rPr>
          <w:rtl w:val="true"/>
        </w:rPr>
        <w:t>"</w:t>
      </w:r>
      <w:bookmarkEnd w:id="511"/>
    </w:p>
    <w:p>
      <w:pPr>
        <w:pStyle w:val="BookText"/>
        <w:rPr/>
      </w:pPr>
      <w:r>
        <w:rPr>
          <w:rFonts w:ascii="IRNazanin" w:hAnsi="IRNazanin" w:eastAsia="IRNazanin"/>
          <w:color w:val="111111"/>
          <w:sz w:val="28"/>
          <w:sz w:val="28"/>
          <w:szCs w:val="28"/>
          <w:rtl w:val="true"/>
          <w:lang w:bidi="fa-IR"/>
        </w:rPr>
        <w:t>آنچه از اوصاف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آمده در حقیقت در دو بخش خلاصه می‌شود توجه به خالق آنهم در ساعاتی که از هر نظر آمادگی برای راز و نیاز با او و حضور قلب فراهم است،و عوامل اشتغال فکر و انصراف ذهن به حد اقل می‌رسد،یعنی در اواخر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توجه به نیازهای نیازمندان اعم از آنها که نیاز خود را ظاهر می‌کنند یا مکتوم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مطلبی است که در آیات قرآن کرارا به آن توصیه شده است، و آیاتی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پشت سر هم می‌شمرد و روی هر دو تکیه می‌کند اشاره به همین مساله است،چرا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بارزترین مظهر پیوند با خالق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روشنترین راه پیوند با خلق خدا</w:t>
      </w:r>
      <w:r>
        <w:rPr>
          <w:rFonts w:eastAsia="IRNazanin" w:cs="IRNazanin"/>
          <w:color w:val="111111"/>
          <w:sz w:val="28"/>
          <w:szCs w:val="28"/>
          <w:rtl w:val="true"/>
          <w:lang w:bidi="fa-IR"/>
        </w:rPr>
        <w:t>.</w:t>
      </w:r>
    </w:p>
    <w:p>
      <w:pPr>
        <w:pStyle w:val="Heading5"/>
        <w:numPr>
          <w:ilvl w:val="4"/>
          <w:numId w:val="1"/>
        </w:numPr>
        <w:rPr/>
      </w:pPr>
      <w:bookmarkStart w:id="512" w:name="__RefHeading___Toc3878313_1067777946"/>
      <w:bookmarkStart w:id="513" w:name="_Toc208"/>
      <w:bookmarkEnd w:id="512"/>
      <w:r>
        <w:rPr/>
        <w:t>2</w:t>
      </w:r>
      <w:r>
        <w:rPr>
          <w:rtl w:val="true"/>
        </w:rPr>
        <w:t>-</w:t>
      </w:r>
      <w:r>
        <w:rPr>
          <w:rtl w:val="true"/>
        </w:rPr>
        <w:t>شب خیز که عاشقان به شب راز کنند</w:t>
      </w:r>
      <w:r>
        <w:rPr>
          <w:rtl w:val="true"/>
        </w:rPr>
        <w:t>!</w:t>
      </w:r>
      <w:bookmarkEnd w:id="513"/>
    </w:p>
    <w:p>
      <w:pPr>
        <w:pStyle w:val="BookText"/>
        <w:rPr/>
      </w:pPr>
      <w:r>
        <w:rPr>
          <w:rFonts w:ascii="IRNazanin" w:hAnsi="IRNazanin" w:eastAsia="IRNazanin"/>
          <w:color w:val="111111"/>
          <w:sz w:val="28"/>
          <w:sz w:val="28"/>
          <w:szCs w:val="28"/>
          <w:rtl w:val="true"/>
          <w:lang w:bidi="fa-IR"/>
        </w:rPr>
        <w:t>با اینکه نماز شب از نمازهای نافله و مستحبّ است،ولی کرارا در قرآن مجید به آن اشاره شده،و این نشانه اهمیت فوق العاده آن می‌باشد،تا آنجا که قرآن آن را وسیله وصول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روشنی چشم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 سجده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نیز فوق العاده روی این راز و نیاز شبانه و بیداری در</w:t>
      </w:r>
    </w:p>
    <w:p>
      <w:pPr>
        <w:pStyle w:val="BookText"/>
        <w:rPr/>
      </w:pPr>
      <w:r>
        <w:rPr>
          <w:rFonts w:ascii="IRNazanin" w:hAnsi="IRNazanin" w:eastAsia="IRNazanin"/>
          <w:color w:val="111111"/>
          <w:sz w:val="28"/>
          <w:sz w:val="28"/>
          <w:szCs w:val="28"/>
          <w:rtl w:val="true"/>
          <w:lang w:bidi="fa-IR"/>
        </w:rPr>
        <w:t>سحرگاهان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جا پیامبر ص آن را کفاره گناهان می‌شمرد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ثلاث کفارات،منها التهجد باللیل و الناس نیام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کفاره گناهان است یکی از آنها تهجد در شب است در حالی که مردم در خوابند</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رسول خدا 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اشراف امتی حملة القرآن و اصحاب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شریفان امت من حاملان قرآنند و اصحاب عبادتهای شبانه</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در حدیث دیگری در وصایای آن حضرت به علی ع آمده است که چهار مرتبه تکرار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بصلاة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شب را هرگز ترک مکن</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صادق ع در تفسیر 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قَلِیلاً مِنَ اللَّیْلِ مٰا یَهْجَعُونَ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اقل اللیالی تفوتهم لا یقومون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 شبی بر آنها می‌گذشت که بیدار نشوند و عبادت نکنند</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در حدیث دیگری آمده که 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الرکعتان فی جوف اللیل احب الی من الدنیا و ما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در دل شب از دنیا و آنچه در آن است نزد من محبوبتر است</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حدیثی می‌خوانیم که امام صادق 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تدع قیام اللیل فان المغبون من حرم قیام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شب را برای عبادت فراموش مکن،مغبون است کسی که از قیام شبانه محروم</w:t>
      </w:r>
      <w:bookmarkStart w:id="514" w:name="pg10268_92530"/>
    </w:p>
    <w:p>
      <w:pPr>
        <w:pStyle w:val="BookText"/>
        <w:rPr/>
      </w:pPr>
      <w:bookmarkEnd w:id="514"/>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روایات در این زمینه بسیار است و تعبیرات فوق العاده جالبی در آنها دیده می‌شود،مخصوصا نماز شب به عنوان یک وسیله مؤثر برای آمرزش گناهان، بیداری فکر و اندیشه،روشنایی دل،و جلب رزق و روزی فراوان و تندرستی معرفی شده است که اگر جمع‌آوری شود  کتاب مستقلی خواهد شد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زمینه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 دیگری آورده‌ایم</w:t>
      </w:r>
      <w:r>
        <w:rPr>
          <w:rFonts w:eastAsia="IRNazanin" w:cs="IRNazanin"/>
          <w:color w:val="111111"/>
          <w:sz w:val="28"/>
          <w:szCs w:val="28"/>
          <w:rtl w:val="true"/>
          <w:lang w:bidi="fa-IR"/>
        </w:rPr>
        <w:t>.</w:t>
      </w:r>
    </w:p>
    <w:p>
      <w:pPr>
        <w:pStyle w:val="Heading5"/>
        <w:numPr>
          <w:ilvl w:val="4"/>
          <w:numId w:val="1"/>
        </w:numPr>
        <w:rPr/>
      </w:pPr>
      <w:bookmarkStart w:id="515" w:name="__RefHeading___Toc3878315_1067777946"/>
      <w:bookmarkStart w:id="516" w:name="_Toc209"/>
      <w:bookmarkEnd w:id="515"/>
      <w:r>
        <w:rPr/>
        <w:t>3</w:t>
      </w:r>
      <w:r>
        <w:rPr>
          <w:rtl w:val="true"/>
        </w:rPr>
        <w:t>-</w:t>
      </w:r>
      <w:r>
        <w:rPr>
          <w:rtl w:val="true"/>
        </w:rPr>
        <w:t>حق سائل و محروم</w:t>
      </w:r>
      <w:bookmarkEnd w:id="516"/>
    </w:p>
    <w:p>
      <w:pPr>
        <w:pStyle w:val="BookText"/>
        <w:rPr/>
      </w:pPr>
      <w:r>
        <w:rPr>
          <w:rFonts w:ascii="IRNazanin" w:hAnsi="IRNazanin" w:eastAsia="IRNazanin"/>
          <w:color w:val="111111"/>
          <w:sz w:val="28"/>
          <w:sz w:val="28"/>
          <w:szCs w:val="28"/>
          <w:rtl w:val="true"/>
          <w:lang w:bidi="fa-IR"/>
        </w:rPr>
        <w:t>قابل توجه اینکه در آیات فوق خواندیم همیشه در اموال نیکوکاران حقی برای سائل و محروم است،این تعبیر به خوبی نشان می‌دهد که آنها خودشان را در برابر نیازمندان و محرومان مدیون می‌بینند،و آنان را طلبکار و صاحب حق می‌شمرند،حقی که به هر حال باید پرداخته شود،و هیچگونه منتی در پرداختن آن نیست،درست مانند طلبهای سائر طلبکاران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که گفتیم قرائن مختلفی نشان می‌دهد که این تعبیر مربوط به زکات واجب و امثال آن نیست،بلکه ناظر به انفاقهای مستحبی می‌باشد که پرهیزگاران آن را دین خود می‌شمرند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bookmarkStart w:id="517" w:name="pg10268_92532"/>
    </w:p>
    <w:p>
      <w:pPr>
        <w:pStyle w:val="Heading3"/>
        <w:numPr>
          <w:ilvl w:val="2"/>
          <w:numId w:val="1"/>
        </w:numPr>
        <w:rPr/>
      </w:pPr>
      <w:bookmarkStart w:id="518" w:name="__RefHeading___Toc3878317_1067777946"/>
      <w:bookmarkStart w:id="519" w:name="_Toc210"/>
      <w:bookmarkEnd w:id="517"/>
      <w:bookmarkEnd w:id="518"/>
      <w:r>
        <w:rPr>
          <w:rtl w:val="true"/>
        </w:rPr>
        <w:t>[</w:t>
      </w:r>
      <w:r>
        <w:rPr>
          <w:rtl w:val="true"/>
        </w:rPr>
        <w:t xml:space="preserve">سوره الذاریات </w:t>
      </w:r>
      <w:r>
        <w:rPr>
          <w:rtl w:val="true"/>
        </w:rPr>
        <w:t>(</w:t>
      </w:r>
      <w:r>
        <w:rPr/>
        <w:t>51</w:t>
      </w:r>
      <w:r>
        <w:rPr>
          <w:rtl w:val="true"/>
        </w:rPr>
        <w:t xml:space="preserve">): </w:t>
      </w:r>
      <w:r>
        <w:rPr>
          <w:rtl w:val="true"/>
        </w:rPr>
        <w:t xml:space="preserve">آیات </w:t>
      </w:r>
      <w:r>
        <w:rPr/>
        <w:t>20</w:t>
      </w:r>
      <w:r>
        <w:rPr>
          <w:rtl w:val="true"/>
        </w:rPr>
        <w:t xml:space="preserve"> </w:t>
      </w:r>
      <w:r>
        <w:rPr>
          <w:rtl w:val="true"/>
        </w:rPr>
        <w:t xml:space="preserve">تا </w:t>
      </w:r>
      <w:r>
        <w:rPr/>
        <w:t>23</w:t>
      </w:r>
      <w:r>
        <w:rPr>
          <w:rtl w:val="true"/>
        </w:rPr>
        <w:t>]</w:t>
      </w:r>
      <w:bookmarkEnd w:id="519"/>
    </w:p>
    <w:p>
      <w:pPr>
        <w:pStyle w:val="Heading4"/>
        <w:numPr>
          <w:ilvl w:val="3"/>
          <w:numId w:val="1"/>
        </w:numPr>
        <w:rPr/>
      </w:pPr>
      <w:bookmarkStart w:id="520" w:name="__RefHeading___Toc3878319_1067777946"/>
      <w:bookmarkStart w:id="521" w:name="_Toc211"/>
      <w:bookmarkEnd w:id="520"/>
      <w:r>
        <w:rPr>
          <w:rtl w:val="true"/>
        </w:rPr>
        <w:t>اشاره</w:t>
      </w:r>
      <w:bookmarkEnd w:id="521"/>
    </w:p>
    <w:p>
      <w:pPr>
        <w:pStyle w:val="BookText"/>
        <w:rPr/>
      </w:pPr>
      <w:r>
        <w:rPr>
          <w:rFonts w:ascii="Amiri" w:hAnsi="Amiri" w:eastAsia="Amiri" w:cs="Amiri"/>
          <w:color w:val="111111"/>
          <w:sz w:val="28"/>
          <w:sz w:val="28"/>
          <w:szCs w:val="28"/>
          <w:rtl w:val="true"/>
          <w:lang w:bidi="ar-SA"/>
        </w:rPr>
        <w:t xml:space="preserve">وَ فِی اَلْأَرْضِ آیٰاتٌ لِلْمُوقِنِینَ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أَنْفُسِکُمْ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اَلسَّمٰاءِ رِزْقُکُمْ وَ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إِنَّهُ لَحَقٌّ مِثْلَ مٰا أَنَّکُمْ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3878321_1067777946"/>
      <w:bookmarkStart w:id="523" w:name="_Toc212"/>
      <w:bookmarkEnd w:id="522"/>
      <w:r>
        <w:rPr>
          <w:rtl w:val="true"/>
        </w:rPr>
        <w:t>ترجمه</w:t>
      </w:r>
      <w:r>
        <w:rPr>
          <w:rtl w:val="true"/>
        </w:rPr>
        <w:t>:</w:t>
      </w:r>
      <w:bookmarkEnd w:id="523"/>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آیاتی برای طالبان یقین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وجود خود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آیاتی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شما در آسمان است و آنچه به شما وعده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 آسمان و زمین که این مطلب حق است همانگونه که شما سخن می‌گوئید</w:t>
      </w:r>
      <w:r>
        <w:rPr>
          <w:rFonts w:eastAsia="IRNazanin" w:cs="IRNazanin"/>
          <w:color w:val="111111"/>
          <w:sz w:val="28"/>
          <w:szCs w:val="28"/>
          <w:rtl w:val="true"/>
          <w:lang w:bidi="fa-IR"/>
        </w:rPr>
        <w:t>!</w:t>
      </w:r>
    </w:p>
    <w:p>
      <w:pPr>
        <w:pStyle w:val="Heading4"/>
        <w:numPr>
          <w:ilvl w:val="3"/>
          <w:numId w:val="1"/>
        </w:numPr>
        <w:rPr/>
      </w:pPr>
      <w:bookmarkStart w:id="524" w:name="__RefHeading___Toc3878323_1067777946"/>
      <w:bookmarkStart w:id="525" w:name="_Toc213"/>
      <w:bookmarkEnd w:id="524"/>
      <w:r>
        <w:rPr>
          <w:rtl w:val="true"/>
        </w:rPr>
        <w:t>تفسیر</w:t>
      </w:r>
      <w:r>
        <w:rPr>
          <w:rtl w:val="true"/>
        </w:rPr>
        <w:t>:</w:t>
      </w:r>
      <w:bookmarkEnd w:id="525"/>
    </w:p>
    <w:p>
      <w:pPr>
        <w:pStyle w:val="BookText"/>
        <w:rPr/>
      </w:pPr>
      <w:r>
        <w:rPr>
          <w:rFonts w:ascii="IRNazanin" w:hAnsi="IRNazanin" w:eastAsia="IRNazanin"/>
          <w:color w:val="111111"/>
          <w:sz w:val="28"/>
          <w:sz w:val="28"/>
          <w:szCs w:val="28"/>
          <w:rtl w:val="true"/>
          <w:lang w:bidi="fa-IR"/>
        </w:rPr>
        <w:t>نشانه‌های خدا در وجود شما است آیا نمی‌بینید؟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تعقیب آیات پیشین که پیرامون مساله معاد و صفات دوزخیان و بهشتیان سخن می‌گفت در آیات مورد بحث،سخن از نشانه‌های خدا در زمین و در وجود خود انسان است،تا از یک سو به مساله توحید و شناخت خدا و صفات او که مبدء حرکت به سوی همه خیرات است آشنا شوند،و از سوی دیگر به قدرت او</w:t>
      </w:r>
    </w:p>
    <w:p>
      <w:pPr>
        <w:pStyle w:val="BookText"/>
        <w:rPr/>
      </w:pPr>
      <w:r>
        <w:rPr>
          <w:rFonts w:ascii="IRNazanin" w:hAnsi="IRNazanin" w:eastAsia="IRNazanin"/>
          <w:color w:val="111111"/>
          <w:sz w:val="28"/>
          <w:sz w:val="28"/>
          <w:szCs w:val="28"/>
          <w:rtl w:val="true"/>
          <w:lang w:bidi="fa-IR"/>
        </w:rPr>
        <w:t>بر مساله معاد و زندگی پس از مرگ،چرا که خالق حیات در روی زمین و اینهمه عجائب و شگفتیها قادر بر تجدید حیات نیز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زمین نشانه‌های مهمی است برای آنها که اهل یقینند و طالب حقند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الْأَرْضِ آیٰاتٌ لِلْمُوقِنِینَ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نشانه‌های حق و قدرت بی پایان و علم و حکمت نامحدود خدا در همین کره خاکی آن قدر فراوان است که عمر هیچ انسانی کافی برای شناخت همه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زمین،فاصله آن با خورشید،حرکت آن به دور خود،و حرکت آن به دور آفتاب،و نیروی جاذبه و دافعه‌ای که از آن حجم،و این حرکت به وجود می‌آید،و کاملا متعادل و معادل یکدیگر است و هماهنگی تمام اینها با هم تا شرایط حیات را بر صفحه زمین فراهم سازد،همه از آیات بزرگ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اگر یکی از این حرکات و رابطه‌ها و ویژگیها کمترین تغییری پیدا کند شرائط حیات و زندگی بر صفحه زمین بر هم می‌خورد،و موازنه‌ها به 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موادی که زمین را تشکیل داده،و منابع مختلفی که در سطح و زیر زمین برای حیات و زندگی آماده شده،هر یک نشانه‌ای از نشانه‌های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 و دشتها،دره و جنگلها،رودها و چشمه‌ها که هر کدام نقش مؤثری در ادامه حیات و هماهنگ ساختن شرائط آن دارد نشانه‌های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هزار نوع از گیاهان و حشرات و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صدها هزار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با ویژگیها و عجائبش که به هنگام مطالعه کتابهای زمین‌شناسی و گیاهشناسی و حیوان‌شناسی انسان را در حیرت فرو می‌برد آیات دیگری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گوشه و کنار این کره خاکی اسرار جالبی است که شاید کمتر کسی به آن توجه می‌کند ولی نظر کنجکاو دانشمندان از آن پرده برداشته و عظمت</w:t>
      </w:r>
    </w:p>
    <w:p>
      <w:pPr>
        <w:pStyle w:val="BookText"/>
        <w:rPr/>
      </w:pPr>
      <w:r>
        <w:rPr>
          <w:rFonts w:ascii="IRNazanin" w:hAnsi="IRNazanin" w:eastAsia="IRNazanin"/>
          <w:color w:val="111111"/>
          <w:sz w:val="28"/>
          <w:sz w:val="28"/>
          <w:szCs w:val="28"/>
          <w:rtl w:val="true"/>
          <w:lang w:bidi="fa-IR"/>
        </w:rPr>
        <w:t>آفریدگار را آشکار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در اینجا به گوشه‌ای از سخنان یکی از دانشمندان معروف جهان که در این زمینه مطالعات زیادی دارد گوش فرا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موریسین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تنظیم عوامل طبیعی منتهای دقت و ریزه‌کاری به کار رفته است،مثلا اگر قشر خارجی کره زمین ده پا ضخیم‌تر از آنچه هست می‌بود اکسیژن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ماده اصلی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پیدا نمی‌کرد، یا هر گاه عمق دریاها چند پا بیشتر از عمق فعلی  بود آن وقت کلیه اکسیژن و کربن زمین جذب می‌شد و دیگر امکان هیچگونه زندگی نباتی و یا حیوانی در سطح خاک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در باره قشر هوایی که اطراف زمین را فرا گرفته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هوای اطراف زمین اندکی از آنچه هست رقیقتر می‌بود،شهابهای ثاقب که هر روز به مقدار چند میلیون عدد به سوی زمین جذب می‌شوند و در همان فضای خارج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برخورد به قشر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منفجر و نابود می‌شوند دائما به سطح زمین می‌رسیدند و هر گوشه‌ای از آن را مورد اصابت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سرعت حرکت شهابها از آنچه هست کمتر 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 اثر برخورد با هوا منفجر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به سطح زمین می‌ریختند و نتیجه خرابکاری آنها معلوم بود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بیست و یک درصد از هوای اطراف زمین اکسیژن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مقدار اکسیژن موجود در هوا به جای بیست و یک درصد پنجاه درصد،بود تمام مواد سوختنی این عالم محترق می‌شد،و اگر جرقه‌ای به درختی در جنگلی می‌رسید،تمام جنگل به طور کامل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غلظت هوای محیط زمین به اندازه‌ای است که اشعه کیهانی را تا میزانی که برای رشد و نمو نباتات لازم است به طرف زمین عبور می‌دهد،و کلیه میکربهای</w:t>
      </w:r>
    </w:p>
    <w:p>
      <w:pPr>
        <w:pStyle w:val="BookText"/>
        <w:rPr/>
      </w:pPr>
      <w:r>
        <w:rPr>
          <w:rFonts w:ascii="IRNazanin" w:hAnsi="IRNazanin" w:eastAsia="IRNazanin"/>
          <w:color w:val="111111"/>
          <w:sz w:val="28"/>
          <w:sz w:val="28"/>
          <w:szCs w:val="28"/>
          <w:rtl w:val="true"/>
          <w:lang w:bidi="fa-IR"/>
        </w:rPr>
        <w:t>مضر را در همان فضا معدوم می‌سازد،و ویتامین‌های مفید را ایجاد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وجود بخارهای مختلفی که در طی قرون متمادی از اعماق زمین برآمده و در هوا منتشر شده است و غالب آنها هم گازهای سمی هستند،معهذا هوای محیط زمین آلودگی پیدا نکرده،و همیشه به همان حالت متعادل که برای ادامه حیات انسانی مناسب باشد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عظیمی که این موازنه عجیب را ایجاد می‌نماید و تعادل را حفظ می‌کند همان دریا و اقیانوس است که مواد حیاتی و غذایی و باران و اعتدال هوا و نباتات،و بالآخره وجود خود انسان از منبع فیض آن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درک معانی می‌کند باید در مقابل عظمت دریا سر تعظیم فرود آورد و سپاسگزار  موهبت‌های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آفریدگار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بعد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وجود خود شما نیز نشانه‌های خدا فراوان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فِی أَنْفُسِکُمْ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چشم باز نمی‌کنید و اینهمه آیات و نشانه‌های بارز حق را نمی‌بینید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فَلاٰ تُبْصِرُونَ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انسان اعجوبه عالم هستی است و آنچه در عالم کبیر است در این عالم صغیر نیز وجود دارد،بلکه عجائبی در آن است که در هیچ جای جهان نیست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اینکه این انسان با آن هوش و عقل و علم و اینهمه خلاقیت و ابتکارات و صنایع شگرف،روز نخست به صورت نطفه کوچک و بی ارزشی بوده،اما همین</w:t>
      </w:r>
    </w:p>
    <w:p>
      <w:pPr>
        <w:pStyle w:val="BookText"/>
        <w:rPr/>
      </w:pPr>
      <w:r>
        <w:rPr>
          <w:rFonts w:ascii="IRNazanin" w:hAnsi="IRNazanin" w:eastAsia="IRNazanin"/>
          <w:color w:val="111111"/>
          <w:sz w:val="28"/>
          <w:sz w:val="28"/>
          <w:szCs w:val="28"/>
          <w:rtl w:val="true"/>
          <w:lang w:bidi="fa-IR"/>
        </w:rPr>
        <w:t>که در عالم رحم قرار می‌گیرد با سرعت عجیبی رو به تکامل می‌رود،روز به روز شکل عوض می‌کند،و لحظه به لحظه دگرگون می‌شود،و آن نطفه ناچیز در مدت کوتاهی به انسان کاملی تبدیل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سلول که کوچکترین اجزای بدن او است ساختمان تو بر تو و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 دارد که به گفته دانشمندان معادل یک شهر صنعتی تشکیلات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زیست‌شناس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 عظیم با هزاران در و دروازه جالب،و هزاران کارخانه و انبار و شبکه لوله‌کشی،و مرکز فرماندهی با تاسیسات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ارتباطات زیاد،و کارهای مختلف حیاتی،آنهم در محدوده کوچک یک سلول،از پیچیده‌ترین و شگفت‌انگیزترین شهرها است که اگر ما بخواهیم تاسیساتی بسازیم که همان اعمال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قادر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دهها هزار هکتار زمین را زیر تاسیسات و ساختمانهای مختلف و ماشین آلات پیچیده ببریم تا برای انجام چنان برنامه‌ای آماده گردد،ولی جالب اینکه دستگاه آفرینش همه اینها را در مساحتی معادل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میلیونیم میلیمتر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دستگاه‌هایی که در بدن انسان است مانند قلب و کلیه و ریه و مخصوصا دهها هزار کیلومتر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رگهای درشت و باریک و حتی مویرگهایی که با چشم دیده نمی‌شود،و مسئول آبرسانی و تغذیه و تهویه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میلیون میلیارد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 تن انسان هستند،و حواس مختلفی مانند بینایی و شنوایی و حواس دیگر هر کدام آیتی عظیم از آیات او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مهمتر معمای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اسرار آن هم چنان ناشناخته مانده،</w:t>
      </w:r>
    </w:p>
    <w:p>
      <w:pPr>
        <w:pStyle w:val="BookText"/>
        <w:rPr/>
      </w:pPr>
      <w:r>
        <w:rPr>
          <w:rFonts w:ascii="IRNazanin" w:hAnsi="IRNazanin" w:eastAsia="IRNazanin"/>
          <w:color w:val="111111"/>
          <w:sz w:val="28"/>
          <w:sz w:val="28"/>
          <w:szCs w:val="28"/>
          <w:rtl w:val="true"/>
          <w:lang w:bidi="fa-IR"/>
        </w:rPr>
        <w:t>و ساختمان روح و عقل انسان است که عقول همه انسانها از درک آن عاجز است، و اینجا است که انسان بی اختیار لب به تسبیح و حمد و ثنای خدا می‌گشاید و در پیشگاه عظمتش سر تعظیم فرود می‌آورد،و به این اشعار مترنم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 یا اعجوبة الکون غدا الفکر کلیلا انت حیرت ذوی اللب و بلبلت العقولا کلما قدم فکری فیک شبرا فر میلا ناکصا یخبط فی عمیاء لا یهدی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 ای اعجوبه عالم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خسته و وامانده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صاحبان اندیشه و مغز را حیران ساخته‌ای،و عقول را بهم ریخته‌ای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فکر من یک وجب به تو نزدیک می‌شود یک میل فرار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عظمت ذاتت در وحشتی بزرگ فرو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عقب برمی‌گردد و در تاریکیها غرق می‌شود،و راهی به جلو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پیغمبر گرامی اسلام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خویش را بشناسد خدای خویش را شناخته است</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مراحل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لطیفی است،یعنی این آیات الهی در گرداگرد شما در درون جان شما،در سراسر پیکر شما،گسترده است،اگر اندکی چشم باز کنید می‌بینید،و روح شما از درک عظمتش سیراب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آیه مورد بحث به سومین بخش از نشانه‌های عظمت پروردگار و قدرت او بر معاد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شما در آسمان است،و آنچه به شما وعده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السَّمٰاءِ رِزْقُکُمْ وَ مٰا تُوعَدُونَ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بعضی از روایات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به  دانه‌های حیاتبخش باران تفسیر شده که منبع هر خیر و برکت در زمین است،و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 نیز موافق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أَنْزَلَ اللّٰهُ مِنَ السَّمٰاءِ مِنْ رِزْقٍ فَأَحْیٰا بِهِ الْأَرْضَ بَعْدَ 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از آسمان از رزق نازل کرده و به وسیله آن زمینهای مرده را احیاء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معنی می‌تواند یکی از مصداقهای روشن آیه باشد در حالی که گستردگی مفهوم رزق هم باران را شامل می‌شود، هم نور آفتاب را که از آسمان به سوی ما می‌آید و نقش آن در حیات و زندگی فوق العاده حساس است،و همچنین هوا را که مایه حیات همه موجودات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در صورتی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همین آسمان ظاهری تفسیر کنیم،ولی 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عالم غیب و ما وراء طبیعت و لوح محفوظ گرفته‌اند که تقدیر ارزاق انسانها از آنجا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جمع میان هر دو معنی ممکن است،هر چند تفسیر اول روشنتر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شما وعده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می‌تواند تاکیدی بر مساله رزق و وعده الهی در این زمینه بوده باشد،و یا به معنی بهشت موعود چرا که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جَنَّةُ الْمَأْویٰ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موعود نزد سدرة المنتهی در آسمانها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اشاره به هر گونه خیر و برکت یا عذابی است که از آسمان نازل می‌گردد،و یا ناظر به همه این مفاهیم است، چرا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وسیع و گسترده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سه آیه ترتیب لطیفی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نخست از عوامل وجود</w:t>
      </w:r>
    </w:p>
    <w:p>
      <w:pPr>
        <w:pStyle w:val="BookText"/>
        <w:rPr/>
      </w:pPr>
      <w:r>
        <w:rPr>
          <w:rFonts w:ascii="IRNazanin" w:hAnsi="IRNazanin" w:eastAsia="IRNazanin"/>
          <w:color w:val="111111"/>
          <w:sz w:val="28"/>
          <w:sz w:val="28"/>
          <w:szCs w:val="28"/>
          <w:rtl w:val="true"/>
          <w:lang w:bidi="fa-IR"/>
        </w:rPr>
        <w:t>انسان در کره زمین سخن می‌گوید،و آیه دوم از خود وجود انسان،و آیه سوم از عوامل دوام و بقاء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مانع بصیرت آدمی می‌شود،و او را از مطالعه اسرار آفرینش،اسرار زمین و شگفتیهای وجود خودش باز می‌دارد همان حرص برای روزی است،خداوند در آیه اخیر به انسان اطمینان می‌دهد که روزی او تضمین شده است،تا بتواند با خیال راحت به شگفتیهای جهان هستی بنگرد،و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او تحقق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تاکید این مطلب در آخرین آیه مورد بحث سوگند یاد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آسمان و زمین سوگند که این مطلب حق است،درست همانگونه که شما سخن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رَبِّ السَّمٰاءِ وَ الْأَرْضِ إِنَّهُ لَحَقٌّ مِثْلَ مٰا أَنَّکُمْ تَنْطِقُونَ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بجایی رسیده است که خداوند با آن عظمت و قدرتش برای اطمینان دادن به بندگان شکاک و دیر باور و ضعیف النفس و حریص سوگند یاد می‌کند که آنچه به شما در زمینه رزق و روزی و وعده‌های ثواب و عقاب قیامت وعده داده شده همه حق است،و هیچ شک و تردیدی در آن نیست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أَنَّکُمْ تَنْطِقُونَ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سخن 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لطیف و حساب شده‌ای است که از محسوسترین اشیاء سخن می‌گوید،چرا که گاهی خطا در باصره یا سامعه انسان واقع می‌شود،اما در سخن گفتن چنین</w:t>
      </w:r>
      <w:bookmarkStart w:id="526" w:name="pg10268_92548"/>
    </w:p>
    <w:p>
      <w:pPr>
        <w:pStyle w:val="BookText"/>
        <w:rPr/>
      </w:pPr>
      <w:bookmarkEnd w:id="526"/>
      <w:r>
        <w:rPr>
          <w:rFonts w:ascii="IRNazanin" w:hAnsi="IRNazanin" w:eastAsia="IRNazanin"/>
          <w:color w:val="111111"/>
          <w:sz w:val="28"/>
          <w:sz w:val="28"/>
          <w:szCs w:val="28"/>
          <w:rtl w:val="true"/>
          <w:lang w:bidi="fa-IR"/>
        </w:rPr>
        <w:t>خطایی راه ندارد که انسان احساس کند سخن گفته در حالی که سخن نگفته باشد،لذا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اندازه که سخن گفتن شما برایتان محسوس است و واقعیت دارد رزق و وعده‌های الهی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مساله سخن گفتن خود یکی از بزرگترین روزیها و مواهب پروردگار است که هیچ موجود زنده‌ای جز انسان از آن برخوردار نشده است، و نقش سخن گفتن در زندگی اجتماعی انسانها و تعلیم و تربیت و انتقال علوم و دانشها و حل مشکلات زندگی بر کسی پوشیده نیست</w:t>
      </w:r>
      <w:r>
        <w:rPr>
          <w:rFonts w:eastAsia="IRNazanin" w:cs="IRNazanin"/>
          <w:color w:val="111111"/>
          <w:sz w:val="28"/>
          <w:szCs w:val="28"/>
          <w:rtl w:val="true"/>
          <w:lang w:bidi="fa-IR"/>
        </w:rPr>
        <w:t>.</w:t>
      </w:r>
    </w:p>
    <w:p>
      <w:pPr>
        <w:pStyle w:val="Heading4"/>
        <w:numPr>
          <w:ilvl w:val="3"/>
          <w:numId w:val="1"/>
        </w:numPr>
        <w:rPr/>
      </w:pPr>
      <w:bookmarkStart w:id="527" w:name="__RefHeading___Toc3878325_1067777946"/>
      <w:bookmarkStart w:id="528" w:name="_Toc214"/>
      <w:bookmarkEnd w:id="527"/>
      <w:r>
        <w:rPr>
          <w:rtl w:val="true"/>
        </w:rPr>
        <w:t>نکته‌ها</w:t>
      </w:r>
      <w:r>
        <w:rPr>
          <w:rtl w:val="true"/>
        </w:rPr>
        <w:t>:</w:t>
      </w:r>
      <w:bookmarkEnd w:id="528"/>
    </w:p>
    <w:p>
      <w:pPr>
        <w:pStyle w:val="Heading5"/>
        <w:numPr>
          <w:ilvl w:val="4"/>
          <w:numId w:val="1"/>
        </w:numPr>
        <w:rPr/>
      </w:pPr>
      <w:bookmarkStart w:id="529" w:name="__RefHeading___Toc3878327_1067777946"/>
      <w:bookmarkStart w:id="530" w:name="_Toc215"/>
      <w:bookmarkEnd w:id="529"/>
      <w:r>
        <w:rPr>
          <w:rtl w:val="true"/>
        </w:rPr>
        <w:t>اشاره</w:t>
      </w:r>
      <w:bookmarkEnd w:id="530"/>
    </w:p>
    <w:p>
      <w:pPr>
        <w:pStyle w:val="Heading5"/>
        <w:numPr>
          <w:ilvl w:val="4"/>
          <w:numId w:val="1"/>
        </w:numPr>
        <w:rPr/>
      </w:pPr>
      <w:bookmarkStart w:id="531" w:name="__RefHeading___Toc3878329_1067777946"/>
      <w:bookmarkStart w:id="532" w:name="_Toc216"/>
      <w:bookmarkEnd w:id="531"/>
      <w:r>
        <w:rPr/>
        <w:t>1</w:t>
      </w:r>
      <w:r>
        <w:rPr>
          <w:rtl w:val="true"/>
        </w:rPr>
        <w:t>-</w:t>
      </w:r>
      <w:r>
        <w:rPr>
          <w:rtl w:val="true"/>
        </w:rPr>
        <w:t>داستان تکان دهنده اصمعی</w:t>
      </w:r>
      <w:bookmarkEnd w:id="5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نقل می‌کند از مسجد بصره بیرون آمدم،ناگاه چشمم به یک عرب بیابانی افتاد که بر مرکبش سوار بود،با من روبرو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قبیله‌ای؟گفتم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اصمع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کجا می‌آیی؟گفتم از آنجا که کلام خداوند رحمان را می‌خوانند،گفت برای من هم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آیاتی از سوره و الذاریات را برای او خواندم،تا به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السَّمٰاءِ رِزْقُکُمْ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رسیدم،گفت کافی است،برخاست و شتری را که با خود داشت نحر کرد،و گوشت آن را در میان نیازمندانی که می‌آمدند و می‌رفتند تقسیم نمود، شمشیر و کمانش را نیز شکست و کنار انداخت و پشت کرد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گذشت</w:t>
      </w:r>
      <w:r>
        <w:rPr>
          <w:rFonts w:eastAsia="IRNazanin" w:cs="IRNazanin"/>
          <w:color w:val="111111"/>
          <w:sz w:val="28"/>
          <w:szCs w:val="28"/>
          <w:rtl w:val="true"/>
          <w:lang w:bidi="fa-IR"/>
        </w:rPr>
        <w:t>.</w:t>
      </w:r>
      <w:bookmarkStart w:id="533" w:name="pg10268_92550"/>
    </w:p>
    <w:p>
      <w:pPr>
        <w:pStyle w:val="BookText"/>
        <w:rPr/>
      </w:pPr>
      <w:bookmarkEnd w:id="533"/>
      <w:r>
        <w:rPr>
          <w:rFonts w:ascii="IRNazanin" w:hAnsi="IRNazanin" w:eastAsia="IRNazanin"/>
          <w:color w:val="111111"/>
          <w:sz w:val="28"/>
          <w:sz w:val="28"/>
          <w:szCs w:val="28"/>
          <w:rtl w:val="true"/>
          <w:lang w:bidi="fa-IR"/>
        </w:rPr>
        <w:t>هنگامی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زیارت خانه خدا رفتم مشغول طواف بودم ناگهان دیدم کسی با صدای آهسته مرا صدا می‌زند نگاه کردم دیدم همان مرد عرب است،لاغر شده،و رنگ صورتش زرد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بود که عشقی آتشین بر او چیره گشته و او را بیقرار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سلام کرد و خواهش نمود بار دیگر همان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او بخوانم،وقتی به همان آیه رسیدم فریادی کشید و گفت ما وعده خداوند خود را به خوبی یافتیم، سپس افزود آیا بعد از اینهم آیه‌ای هست من آیه بعد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رَبِّ السَّمٰاءِ وَ الْأَرْضِ إِنَّهُ لَحَقٌّ بار دیگر صیحه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سبحان اللّٰه من ذا الذی اغضب الجلیل حتی حلف یصدقوه بقوله حتی ألجئوه الی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عجیب است،چه کسی خداوند جلیل را به خشم آورده که این چنین سوگند یاد می‌کند آیا سخن او را باور نکرده‌اند که ناچار از سوگند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را سه بار تکرار کرد و بر زمین افتاد و مرغ روحش به آسمان پرواز کرد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4" w:name="__RefHeading___Toc3878331_1067777946"/>
      <w:bookmarkStart w:id="535" w:name="_Toc217"/>
      <w:bookmarkEnd w:id="534"/>
      <w:r>
        <w:rPr/>
        <w:t>2</w:t>
      </w:r>
      <w:r>
        <w:rPr>
          <w:rtl w:val="true"/>
        </w:rPr>
        <w:t>-</w:t>
      </w:r>
      <w:r>
        <w:rPr>
          <w:rtl w:val="true"/>
        </w:rPr>
        <w:t>بهشت کجاست؟</w:t>
      </w:r>
      <w:bookmarkEnd w:id="535"/>
    </w:p>
    <w:p>
      <w:pPr>
        <w:pStyle w:val="BookText"/>
        <w:rPr/>
      </w:pPr>
      <w:r>
        <w:rPr>
          <w:rFonts w:ascii="IRNazanin" w:hAnsi="IRNazanin" w:eastAsia="IRNazanin"/>
          <w:color w:val="111111"/>
          <w:sz w:val="28"/>
          <w:sz w:val="28"/>
          <w:szCs w:val="28"/>
          <w:rtl w:val="true"/>
          <w:lang w:bidi="fa-IR"/>
        </w:rPr>
        <w:t>چنان که در تفسیر آیات گفتیم بعضی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معنی بهشت تفسیر کرده‌اند،و گفته‌اند از این آیه استفاده می‌شود که بهشت در آسمانها است،ولی این سخن با آنچه در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آمده است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به وسعت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گفتیم این تفسیر برای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نیست،بلکه ممکن است اشاره به وعده رزق یا عذابهای آسمانی 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در</w:t>
      </w:r>
      <w:bookmarkStart w:id="536" w:name="pg10268_92552"/>
    </w:p>
    <w:p>
      <w:pPr>
        <w:pStyle w:val="BookText"/>
        <w:rPr/>
      </w:pPr>
      <w:bookmarkEnd w:id="536"/>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است،دلیلی بر این معنی نخواهد بود،زیرا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باغهای بهشت است نه تمام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537" w:name="__RefHeading___Toc3878333_1067777946"/>
      <w:bookmarkStart w:id="538" w:name="_Toc218"/>
      <w:bookmarkEnd w:id="537"/>
      <w:r>
        <w:rPr/>
        <w:t>3</w:t>
      </w:r>
      <w:r>
        <w:rPr>
          <w:rtl w:val="true"/>
        </w:rPr>
        <w:t>-</w:t>
      </w:r>
      <w:r>
        <w:rPr>
          <w:rtl w:val="true"/>
        </w:rPr>
        <w:t>بهره‌گیری از نشانه‌های حق آمادگی لازم دارد</w:t>
      </w:r>
      <w:bookmarkEnd w:id="538"/>
    </w:p>
    <w:p>
      <w:pPr>
        <w:pStyle w:val="BookText"/>
        <w:rPr/>
      </w:pPr>
      <w:r>
        <w:rPr>
          <w:rFonts w:ascii="IRNazanin" w:hAnsi="IRNazanin" w:eastAsia="IRNazanin"/>
          <w:color w:val="111111"/>
          <w:sz w:val="28"/>
          <w:sz w:val="28"/>
          <w:szCs w:val="28"/>
          <w:rtl w:val="true"/>
          <w:lang w:bidi="fa-IR"/>
        </w:rPr>
        <w:t>هنگامی که آیات قرآن سخن از اسرار آفرینش و نشانه‌های خدا در عالم هستی می‌گوید گاه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نشانه‌هایی است برای کسانی که می‌شنوند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یَسْمَعُونَ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آنهایی که تفکر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لِقَوْمٍ یَتَفَکَّرُونَ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تعقل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لِقَوْمٍ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بسیار شکیبا و شکرگزارند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صَبّٰارٍ 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لِقَوْمٍ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 صاحبان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لَآیٰاتٍ لِأُولِی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که هوش سرشار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لَآیٰاتٍ لِلْمُتَوَسِّمِینَ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گاهی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لَآیٰاتٍ لِلْعٰالِمِینَ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آیات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آیات خدا در زمین و در درون وجود شما برای کسانی که چشم بینا دارند روشن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تعبیرات به خوبی نشان می‌دهد که برای استفاده و بهره‌گیری از آیات بی شمار و نشانه‌های بسیار که برای وجود پاک او در سراسر عالم آفرینش وجود</w:t>
      </w:r>
      <w:bookmarkStart w:id="539" w:name="pg10268_92554"/>
    </w:p>
    <w:p>
      <w:pPr>
        <w:pStyle w:val="BookText"/>
        <w:rPr/>
      </w:pPr>
      <w:bookmarkEnd w:id="539"/>
      <w:r>
        <w:rPr>
          <w:rFonts w:ascii="IRNazanin" w:hAnsi="IRNazanin" w:eastAsia="IRNazanin"/>
          <w:color w:val="111111"/>
          <w:sz w:val="28"/>
          <w:sz w:val="28"/>
          <w:szCs w:val="28"/>
          <w:rtl w:val="true"/>
          <w:lang w:bidi="fa-IR"/>
        </w:rPr>
        <w:t>دارد زمینه آماده‌ای لازم است،چشمی بینا،گوشی شنوا،فکری بیدار،و دلی هشیار و روحی آماده پذیرش و تشنه حقایق لازم است،و گرنه ممکن است انسان سالها در لابلای این آیات زندگی کند اما همچون حیوانات جز اصطبل و علف نشناسد</w:t>
      </w:r>
      <w:r>
        <w:rPr>
          <w:rFonts w:eastAsia="IRNazanin" w:cs="IRNazanin"/>
          <w:color w:val="111111"/>
          <w:sz w:val="28"/>
          <w:szCs w:val="28"/>
          <w:rtl w:val="true"/>
          <w:lang w:bidi="fa-IR"/>
        </w:rPr>
        <w:t>.</w:t>
      </w:r>
    </w:p>
    <w:p>
      <w:pPr>
        <w:pStyle w:val="Heading5"/>
        <w:numPr>
          <w:ilvl w:val="4"/>
          <w:numId w:val="1"/>
        </w:numPr>
        <w:rPr/>
      </w:pPr>
      <w:bookmarkStart w:id="540" w:name="__RefHeading___Toc3878335_1067777946"/>
      <w:bookmarkStart w:id="541" w:name="_Toc219"/>
      <w:bookmarkEnd w:id="540"/>
      <w:r>
        <w:rPr/>
        <w:t>4</w:t>
      </w:r>
      <w:r>
        <w:rPr>
          <w:rtl w:val="true"/>
        </w:rPr>
        <w:t>-</w:t>
      </w:r>
      <w:r>
        <w:rPr>
          <w:rtl w:val="true"/>
        </w:rPr>
        <w:t>رزق حق است</w:t>
      </w:r>
      <w:bookmarkEnd w:id="541"/>
    </w:p>
    <w:p>
      <w:pPr>
        <w:pStyle w:val="BookText"/>
        <w:rPr/>
      </w:pPr>
      <w:r>
        <w:rPr>
          <w:rFonts w:ascii="IRNazanin" w:hAnsi="IRNazanin" w:eastAsia="IRNazanin"/>
          <w:color w:val="111111"/>
          <w:sz w:val="28"/>
          <w:sz w:val="28"/>
          <w:szCs w:val="28"/>
          <w:rtl w:val="true"/>
          <w:lang w:bidi="fa-IR"/>
        </w:rPr>
        <w:t>از جمله اموری که نظام دقیقی بر آن حاکم است همین مساله روزی است که در آیات مورد بحث اشارات واضحی به آن شده است، درست است که تلاش و کوشش شرط بهره‌گیری از مواهب زندگی است،و تنبلی و سستی مایه محرومیت و درماندگی می‌باشد،ولی اینهم اشتباه است که گمان کنیم با حرص و ولع و کارهای بی رویه روزی انسان افزون می‌شود،و با عفت و متانت و خویشتن‌داری روزی کم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اسلامی تعبیرات جالبی در این زمینه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الرزق لا یجره حرص حریص،و لا یصرفه کره کاره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از سوی خداوند مقدر شده،نه حرص حریص آن را جلب می‌کند،و نه اکراه افراد آن را منع می‌نماید</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صادق ع آمده است که در پاسخ کسی که تقاضای موعظه کرده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الرزق مقسوما فالحرص لما 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رزق قسمت شده است حرص برای چیست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بیانات این نیست که جلو تلاش را بگیرد بلکه افراد حریص را با توجه به مقدر بودن رزق از حرصشان بازمی‌دارد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در احادیث اسلامی امور زیادی به عنوان</w:t>
      </w:r>
    </w:p>
    <w:p>
      <w:pPr>
        <w:pStyle w:val="BookText"/>
        <w:rPr/>
      </w:pPr>
      <w:r>
        <w:rPr>
          <w:rFonts w:ascii="IRNazanin" w:hAnsi="IRNazanin" w:eastAsia="IRNazanin"/>
          <w:color w:val="111111"/>
          <w:sz w:val="28"/>
          <w:sz w:val="28"/>
          <w:szCs w:val="28"/>
          <w:rtl w:val="true"/>
          <w:lang w:bidi="fa-IR"/>
        </w:rPr>
        <w:t>وسیله جلب روزی یا موانع آن معرفی شده که هر یک به نوبه خود سازنده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بعث جدی بالحق نبیا ان اللّٰه تبارک و تعالی یرزق العبد علی قدر المروة،و ان المعونة تنزل علی قدر شدة البلاء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کسی که جدم را به حق به نبوت مبعوث کرده است که خداوند متعال انسان را به قدر مروت و شخصیتش روزی می‌دهد،و کمک پروردگار متناسب با شدت بلا و حادثه است</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همان حضرت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 الاذی و قلة الصخب یزیدان فی الرزق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آزار مردم و جار و جنجال،روزی را افزایش می‌دهد</w:t>
      </w:r>
      <w:r>
        <w:rPr>
          <w:rFonts w:eastAsia="IRNazanin" w:cs="IRNazanin"/>
          <w:color w:val="111111"/>
          <w:sz w:val="28"/>
          <w:szCs w:val="28"/>
          <w:rtl w:val="true"/>
          <w:lang w:bidi="fa-IR"/>
        </w:rPr>
        <w:t xml:space="preserve">.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ص نیز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 نصف الدین و استنزل الرزق بالصدقة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نیمی از دین است،و روزی را از طریق انفاق در راه خدا بر خود نازل کن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امور دیگری مانند تمیز کردن اطراف خانه،و شستشو و تمیز کردن ظروف از اسباب افزایش روزی معرفی شده است</w:t>
      </w:r>
      <w:r>
        <w:rPr>
          <w:rFonts w:eastAsia="IRNazanin" w:cs="IRNazanin"/>
          <w:color w:val="111111"/>
          <w:sz w:val="28"/>
          <w:szCs w:val="28"/>
          <w:rtl w:val="true"/>
          <w:lang w:bidi="fa-IR"/>
        </w:rPr>
        <w:t>.</w:t>
      </w:r>
      <w:bookmarkStart w:id="542" w:name="pg10268_92557"/>
    </w:p>
    <w:p>
      <w:pPr>
        <w:pStyle w:val="Heading3"/>
        <w:numPr>
          <w:ilvl w:val="2"/>
          <w:numId w:val="1"/>
        </w:numPr>
        <w:rPr/>
      </w:pPr>
      <w:bookmarkStart w:id="543" w:name="__RefHeading___Toc3878337_1067777946"/>
      <w:bookmarkStart w:id="544" w:name="_Toc220"/>
      <w:bookmarkEnd w:id="542"/>
      <w:bookmarkEnd w:id="543"/>
      <w:r>
        <w:rPr>
          <w:rtl w:val="true"/>
        </w:rPr>
        <w:t>[</w:t>
      </w:r>
      <w:r>
        <w:rPr>
          <w:rtl w:val="true"/>
        </w:rPr>
        <w:t xml:space="preserve">سوره الذاریات </w:t>
      </w:r>
      <w:r>
        <w:rPr>
          <w:rtl w:val="true"/>
        </w:rPr>
        <w:t>(</w:t>
      </w:r>
      <w:r>
        <w:rPr/>
        <w:t>51</w:t>
      </w:r>
      <w:r>
        <w:rPr>
          <w:rtl w:val="true"/>
        </w:rPr>
        <w:t xml:space="preserve">): </w:t>
      </w:r>
      <w:r>
        <w:rPr>
          <w:rtl w:val="true"/>
        </w:rPr>
        <w:t xml:space="preserve">آیات </w:t>
      </w:r>
      <w:r>
        <w:rPr/>
        <w:t>24</w:t>
      </w:r>
      <w:r>
        <w:rPr>
          <w:rtl w:val="true"/>
        </w:rPr>
        <w:t xml:space="preserve"> </w:t>
      </w:r>
      <w:r>
        <w:rPr>
          <w:rtl w:val="true"/>
        </w:rPr>
        <w:t xml:space="preserve">تا </w:t>
      </w:r>
      <w:r>
        <w:rPr/>
        <w:t>30</w:t>
      </w:r>
      <w:r>
        <w:rPr>
          <w:rtl w:val="true"/>
        </w:rPr>
        <w:t>]</w:t>
      </w:r>
      <w:bookmarkEnd w:id="544"/>
    </w:p>
    <w:p>
      <w:pPr>
        <w:pStyle w:val="Heading4"/>
        <w:numPr>
          <w:ilvl w:val="3"/>
          <w:numId w:val="1"/>
        </w:numPr>
        <w:rPr/>
      </w:pPr>
      <w:bookmarkStart w:id="545" w:name="__RefHeading___Toc3878339_1067777946"/>
      <w:bookmarkStart w:id="546" w:name="_Toc221"/>
      <w:bookmarkEnd w:id="545"/>
      <w:r>
        <w:rPr>
          <w:rtl w:val="true"/>
        </w:rPr>
        <w:t>اشاره</w:t>
      </w:r>
      <w:bookmarkEnd w:id="546"/>
    </w:p>
    <w:p>
      <w:pPr>
        <w:pStyle w:val="BookText"/>
        <w:rPr/>
      </w:pPr>
      <w:r>
        <w:rPr>
          <w:rFonts w:ascii="Amiri" w:hAnsi="Amiri" w:eastAsia="Amiri" w:cs="Amiri"/>
          <w:color w:val="111111"/>
          <w:sz w:val="28"/>
          <w:sz w:val="28"/>
          <w:szCs w:val="28"/>
          <w:rtl w:val="true"/>
          <w:lang w:bidi="ar-SA"/>
        </w:rPr>
        <w:t xml:space="preserve">هَلْ أَتٰاکَ حَدِیثُ ضَیْفِ إِبْرٰاهِیمَ اَلْمُکْرَمِینَ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سَلاٰمٌ قَوْمٌ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أَهْلِهِ فَجٰاءَ بِعِجْلٍ سَمِینٍ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 إِلَیْهِمْ قٰالَ أَ لاٰ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مِنْهُمْ خِیفَةً قٰالُوا لاٰ تَخَفْ وَ بَشَّرُوهُ بِغُلاٰمٍ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اِمْرَأَتُهُ فِی صَرَّةٍ فَصَکَّتْ وَجْهَهٰا وَ قٰالَتْ عَجُوزٌ عَقِیمٌ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کَذٰلِکَ قٰالَ رَبُّکِ إِنَّهُ هُوَ اَلْحَکِیمُ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3878341_1067777946"/>
      <w:bookmarkStart w:id="548" w:name="_Toc222"/>
      <w:bookmarkEnd w:id="547"/>
      <w:r>
        <w:rPr>
          <w:rtl w:val="true"/>
        </w:rPr>
        <w:t>ترجمه</w:t>
      </w:r>
      <w:r>
        <w:rPr>
          <w:rtl w:val="true"/>
        </w:rPr>
        <w:t>:</w:t>
      </w:r>
      <w:bookmarkEnd w:id="54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خبر مهمانهای بزرگوار ابراهیم به تو رسیده است؟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که بر او وارد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 سلام بر شما که جمعیتی ناشناخته‌اید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پنهانی به سوی خانواده خود رفت و گوساله فربه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بریانی را برای</w:t>
      </w:r>
      <w:bookmarkStart w:id="549" w:name="pg10268_92558"/>
    </w:p>
    <w:p>
      <w:pPr>
        <w:pStyle w:val="BookText"/>
        <w:rPr/>
      </w:pPr>
      <w:bookmarkEnd w:id="549"/>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نزدیک آنها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تعجب دید دست به سوی غذا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غذا نمی‌خورید؟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کار احساس وحشت کرد،گفتند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رسولان پروردگار توایم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بشارت به تولد پسری دانا و هوشیار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همسرش جلو آمد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خوشحالی و 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می‌کشید و به صورت خود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پسری خواهم آورد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زنی نازا هستم؟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پروردگارت چنین گفته است،و او حکیم و داناست</w:t>
      </w:r>
      <w:r>
        <w:rPr>
          <w:rFonts w:eastAsia="IRNazanin" w:cs="IRNazanin"/>
          <w:color w:val="111111"/>
          <w:sz w:val="28"/>
          <w:szCs w:val="28"/>
          <w:rtl w:val="true"/>
          <w:lang w:bidi="fa-IR"/>
        </w:rPr>
        <w:t>.</w:t>
      </w:r>
    </w:p>
    <w:p>
      <w:pPr>
        <w:pStyle w:val="Heading4"/>
        <w:numPr>
          <w:ilvl w:val="3"/>
          <w:numId w:val="1"/>
        </w:numPr>
        <w:rPr/>
      </w:pPr>
      <w:bookmarkStart w:id="550" w:name="__RefHeading___Toc3878343_1067777946"/>
      <w:bookmarkStart w:id="551" w:name="_Toc223"/>
      <w:bookmarkEnd w:id="550"/>
      <w:r>
        <w:rPr>
          <w:rtl w:val="true"/>
        </w:rPr>
        <w:t>تفسیر</w:t>
      </w:r>
      <w:r>
        <w:rPr>
          <w:rtl w:val="true"/>
        </w:rPr>
        <w:t>:</w:t>
      </w:r>
      <w:bookmarkEnd w:id="551"/>
    </w:p>
    <w:p>
      <w:pPr>
        <w:pStyle w:val="BookText"/>
        <w:rPr/>
      </w:pPr>
      <w:r>
        <w:rPr>
          <w:rFonts w:ascii="IRNazanin" w:hAnsi="IRNazanin" w:eastAsia="IRNazanin"/>
          <w:color w:val="111111"/>
          <w:sz w:val="28"/>
          <w:sz w:val="28"/>
          <w:szCs w:val="28"/>
          <w:rtl w:val="true"/>
          <w:lang w:bidi="fa-IR"/>
        </w:rPr>
        <w:t>میهمانان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به بعد گوشه‌هایی از سرگذشت انبیاء و اقوام پیشین برای تاکید و تایید مطالب گذشته مطرح می‌شود،و نخستین فراز آن سرگذشت فرشتگانی است که برای عذاب قوم لوط در شکل آدمیان بر ابراهیم ع ظاهر شدند،و او را بشارت به تولد فرزندی دادند با اینکه ابراهیم به سن پیری رسیده بود و همسرش نیز مسن و نازا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عطا کردن این فرزند برومند در این سن و سال به این پدر و مادر پیر و فرتوت تاکیدی است برای آنچه در باره مقدر بودن سایر روزی‌ها که در آیات گذشته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دلیلی است بر قدرت و توانایی حق،و آیتی است از آیات خداشناسی که در آیات گذشته از آن بحث شده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سوم بشارتی است برای اقوام با ایمان که مشمول حمایت حق هستند،همان گونه که آیات بعد که سخن از عذاب هولناک قوم لوط می‌گوید</w:t>
      </w:r>
    </w:p>
    <w:p>
      <w:pPr>
        <w:pStyle w:val="BookText"/>
        <w:rPr/>
      </w:pPr>
      <w:r>
        <w:rPr>
          <w:rFonts w:ascii="IRNazanin" w:hAnsi="IRNazanin" w:eastAsia="IRNazanin"/>
          <w:color w:val="111111"/>
          <w:sz w:val="28"/>
          <w:sz w:val="28"/>
          <w:szCs w:val="28"/>
          <w:rtl w:val="true"/>
          <w:lang w:bidi="fa-IR"/>
        </w:rPr>
        <w:t>هشدار و تهدیدی است برای مجرمان بی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روی سخن را به پیامبر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داستان و خبر مهمانهای بزرگوار ابراهیم به تو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أَتٰاکَ حَدِیثُ ضَیْفِ إِبْرٰاهِیمَ الْمُکْرَمِینَ </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خاطر این است که این فرشتگان ماموران حق بودند،و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نیز در باره فرشتگان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عِبٰادٌ مُکْرَمُونَ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بندگانی هستند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خاطر احتراماتی است که ابراهیم برای آنها قائل شد و یا به هر دو جهت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شرح حال آنها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که بر ابراهیم وارد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که جمعیتی ناشناخته‌اید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دَخَلُوا عَلَیْهِ فَقٰالُوا سَلاٰماً قٰالَ سَلاٰمٌ قَوْمٌ مُنْکَرُونَ </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گفته‌اند ابراهیم ع مساله ناشناخته بودن آنها را در درون دل گفت، نه به صورت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سخن با مساله احترام مهمان سازگار نیست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معمول است که گاهی میزبان در عین احترام به میهمان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نمی‌دانم شما را کجا دیده‌ام؟و به نظرم زیاد آشنا نیستید، بنا بر این می‌توان ظاهر آیه را حفظ کرد که ابراهیم این سخن را آشکارا گفته است،هر چند احتمال اول نیز بعید به نظر نمی‌رسد،بخصوص اینکه پاسخی از ناحیه میهمانان در معرفی خود در اینجا دیده نمی‌شود،و اگر ابراهیم چنین سخنی را آشکارا گفته بود لا بد آنها پاسخی به آن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ابراهیم میهمان‌نواز و پر سخاوت،برای پذیرایی میهمانان خود فورا دست به 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 به سوی خانواده خود رفت و گوساله‌ای فربه و بریانی برای آنها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 إِلیٰ أَهْلِهِ فَجٰاءَ بِعِجْلٍ سَمِینٍ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راغب در مفردات می‌گوید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حرکت کردن توأم با یک نقشه پنهانی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ابراهیم چنین کرد؟برای اینکه ممکن بود اگر میهمانان متوجه شوند مانع از چنین پذیرایی پر هزینه‌ای گردند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چرا ابراهیم میهمانهای معدود که به گفته بعضی سه نفر و حد اکثر دوازده نفر بودند </w:t>
      </w:r>
      <w:r>
        <w:rPr>
          <w:rStyle w:val="FootnoteAnchor"/>
          <w:rtl w:val="true"/>
        </w:rPr>
        <w:footnoteReference w:id="231"/>
      </w:r>
      <w:r>
        <w:rPr>
          <w:rFonts w:ascii="IRNazanin" w:hAnsi="IRNazanin" w:eastAsia="IRNazanin"/>
          <w:color w:val="111111"/>
          <w:sz w:val="28"/>
          <w:sz w:val="28"/>
          <w:szCs w:val="28"/>
          <w:rtl w:val="true"/>
          <w:lang w:bidi="fa-IR"/>
        </w:rPr>
        <w:t>غذای فراوان و مفصل تهیه کرد،این به خاطر آن است که معمولا اشخاص سخاوتمند هر گاه میهمانی برای آنها فرا رسد تنها به اندازه میهمانان غذا تهیه نمی‌کنند،بلکه غذایی فراهم می‌سازند که علاوه بر میهمانان تمام کسانی که برای آنان کار می‌کنند در آن شریک و سهیم باشند،و حتی همسایگان و نزدیکان و اطرافیان دیگر را هم در نظر می‌گیرند،بنا بر این هرگز چنین غذای اضافی اسراف محسوب نمی‌شود،و این معنی امروز هم در میان بسیاری از عشایر و آنها که به شکل سنتی سابق زندگی می‌کنند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گوساله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بعضی گفته‌اند به معنی گوسفند است با متون لغت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واژه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شده،زیرا این حیوان در این سن و سال حرکات عجولانه‌ای دارد که وقتی بزرگ شد به کلی آن را کنار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فربه است،و انتخاب چنین گوساله‌ای برای احترام به میهمانان،و استفاده بیشتر اطرافیان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آمده است که این گوساله بریان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بِعِجْلٍ حَنِیذٍ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آیه مورد بحث در این باره سخنی نمی‌گوید،اما منافاتی با 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شخصا این غذا را برای میهمانان آورد و نزدیک آنها گذارد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فَقَرَّبَهُ إِلَیْهِمْ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کمال تعجب مشاهده کرد که آنها دست به سوی غذا نمی‌برند،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غذا نمی‌خورید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 لاٰ تَأْکُلُونَ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تصور می‌کرد آنها از جنس بشرند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دید دست به سوی غذا نمی‌برند در دل احساس وحشت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فَأَوْجَسَ مِنْهُمْ خِیفَةً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هم در میان بسیاری از اقوام که پای‌بند به اخلاق سنتی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از غذای دیگری بخورد به او آزاری نمی‌رساند و خیانتی نمی‌کند،و آنجا که نمک خورند نمکدان را نمی‌شکنند،و لذا اگر میهمان دست به غذا نبرد این گمان پیدا می‌شد که او برای کار خطرناکی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ضرب المثل نیز در عرب معروف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یاکل طعامک لم یحفظ ذمامک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غذای تو را نخورد به پیمان تو وفا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صدای مخفی است،به همین مناسبت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احساس پنهانی و درونی آمده، گویی انسان صدایی را از درون خود می‌شنود و هنگامی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شود به معنی احساس 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میهمانان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سوره هود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 نترس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اطمینان خاطر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لاٰ تَخَفْ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بشارت به تولد پسری دانا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بَشَّرُوهُ بِغُلاٰمٍ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فرزند به هنگام 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نیست،اما ممکن است استعدادی در او باشد که در آینده عالم و دانشمند بزرگی شود،و منظور در اینجا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مفسران گفتگو است،هر چند مشهور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احتمال که اسماعیل باشد با توجه به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فَبَشَّرْنٰاهٰا بِإِسْحٰاقَ درست به نظر نمی‌رسد،بنا بر این  شکی نیست زنی که در آیات بعد سخن از او به میان می‌آید همسر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همسر ابراهیم جلو آمد در حالی که از خوشحالی و تعجب فریاد می‌کشید به صورت خود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اینکه من پیر زنی نازایم صاحب فرزندی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امْرَأَتُهُ فِی صَرَّةٍ فَصَکَّتْ وَجْهَهٰا وَ قٰالَتْ عَجُوزٌ عَقِیمٌ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یٰا وَیْلَتیٰ أَ أَلِدُ وَ أَنَا عَجُوزٌ وَ هٰذٰا بَعْلِی شَیْخاً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فرزندی می‌آورم در حالی</w:t>
      </w:r>
    </w:p>
    <w:p>
      <w:pPr>
        <w:pStyle w:val="BookText"/>
        <w:rPr/>
      </w:pPr>
      <w:r>
        <w:rPr>
          <w:rFonts w:ascii="IRNazanin" w:hAnsi="IRNazanin" w:eastAsia="IRNazanin"/>
          <w:color w:val="111111"/>
          <w:sz w:val="28"/>
          <w:sz w:val="28"/>
          <w:szCs w:val="28"/>
          <w:rtl w:val="true"/>
          <w:lang w:bidi="fa-IR"/>
        </w:rPr>
        <w:t>که پیر زنم،و این شوهرم پیر مردی است،این راستی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فریاد او فریادی از روی تعجب و توأم با شادی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بستن و بهم بستگی است،و به فریاد شدید و همچنین جمعیت متراکم نیز گفته می‌شود، چرا که دارای شدت و بهم پیوستگی است،به بادهای شدید و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چرا که انسانها را به هم می‌پیچد،و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 یا مردی می‌گویند که هنوز حج بجا نیاورده،و یا تصمیم بر ازدواج ندارد،چرا که یک نوع بستگی و امتناع در آنها است،و در آیه مورد بحث به همان معنی فریاد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زدن شدید،یا به صورت زدن است،و منظور در اینجا این است که همسر ابراهیم هنگامی که نوید تولد فرزندی را شنید،همانگونه که عادت زنان است،دستها را از شدت تعجب و حیا به صورت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گفته بعضی از مفسران،و همچنین سفر تکوین تورات،همسر ابراهیم در آن وقت نود سال یا بیشتر داشت،و خود ابراهیم حدود یکصد سال یا بیشتر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قرآن در آیه بعد پاسخ فرشتگان را به او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 چنین گفته است و او حکیم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کَذٰلِکَ قٰالَ رَبُّکِ إِنَّهُ هُوَ الْحَکِیمُ الْعَلِیمُ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تو پیر زن فرتوتی هستی و شوهرت نیز چنین است،اما هنگامی که فرمان پروردگار تو صادر شود و اراده‌اش به چیزی تعلق گیرد بدون تردید تحقق می‌یابد</w:t>
      </w:r>
      <w:r>
        <w:rPr>
          <w:rFonts w:eastAsia="IRNazanin" w:cs="IRNazanin"/>
          <w:color w:val="111111"/>
          <w:sz w:val="28"/>
          <w:szCs w:val="28"/>
          <w:rtl w:val="true"/>
          <w:lang w:bidi="fa-IR"/>
        </w:rPr>
        <w:t>.</w:t>
      </w:r>
      <w:bookmarkStart w:id="552" w:name="pg10268_92564"/>
    </w:p>
    <w:p>
      <w:pPr>
        <w:pStyle w:val="BookText"/>
        <w:rPr/>
      </w:pPr>
      <w:bookmarkEnd w:id="552"/>
      <w:r>
        <w:rPr>
          <w:rFonts w:ascii="IRNazanin" w:hAnsi="IRNazanin" w:eastAsia="IRNazanin"/>
          <w:color w:val="111111"/>
          <w:sz w:val="28"/>
          <w:sz w:val="28"/>
          <w:szCs w:val="28"/>
          <w:rtl w:val="true"/>
          <w:lang w:bidi="fa-IR"/>
        </w:rPr>
        <w:t>حتی آفرینش جهان عظیمی همانند این جهان با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سهل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نیاز ندارد تو از سن پیری و نازایی خودت یا کهنسال بودن همسرت خبر دهی،خدا همه اینها را می‌داند و اگر تا کنون به شما فرزندی نداده و در اواخر عمر مرحمت می‌کند آنهم حکمتی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می‌خوانیم که فرشتگان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تَعْجَبِینَ مِنْ أَمْرِ اللّٰهِ رَحْمَتُ اللّٰهِ وَ بَرَکٰاتُهُ عَلَیْکُمْ أَهْلَ الْبَیْتِ إِنَّهُ حَمِیدٌ مَجِیدٌ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فرمان خدا تعجب می‌کنی؟این رحمت خدا و برکاتش بر خانواده شما است،که او حمید و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دو تعبیر به خاطر آن است که فرشتگان همه این سخنها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گفتند،منتهی در سوره هود به بخشی اشاره شده،و در اینجا به بخش دیگر،در آنجا سخن از رحمت و برکات خدا است،و تناسب با حمید و مجید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او را در مقابل نعمتهایش حمد و تمجید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سخن از آگاهی خداوند نسبت به عدم آمادگی این دو همسر برای آوردن فرزند،و نازایی زن از نظر اسباب ظاهری است،و متناسب این است که گفته شود خدا از همه اینها آگاه می‌باشد،و اگر سؤال شود چرا این موهبت را در جوانی به آنها نداد؟گفته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امر حکمتی است چرا که او حکیم است</w:t>
      </w:r>
      <w:r>
        <w:rPr>
          <w:rFonts w:eastAsia="IRNazanin" w:cs="IRNazanin"/>
          <w:color w:val="111111"/>
          <w:sz w:val="28"/>
          <w:szCs w:val="28"/>
          <w:rtl w:val="true"/>
          <w:lang w:bidi="fa-IR"/>
        </w:rPr>
        <w:t>.</w:t>
      </w:r>
    </w:p>
    <w:p>
      <w:pPr>
        <w:pStyle w:val="Heading4"/>
        <w:numPr>
          <w:ilvl w:val="3"/>
          <w:numId w:val="1"/>
        </w:numPr>
        <w:rPr/>
      </w:pPr>
      <w:bookmarkStart w:id="553" w:name="__RefHeading___Toc3878345_1067777946"/>
      <w:bookmarkStart w:id="554" w:name="_Toc224"/>
      <w:bookmarkEnd w:id="553"/>
      <w:r>
        <w:rPr>
          <w:rtl w:val="true"/>
        </w:rPr>
        <w:t>نکته</w:t>
      </w:r>
      <w:r>
        <w:rPr>
          <w:rtl w:val="true"/>
        </w:rPr>
        <w:t>:</w:t>
      </w:r>
      <w:bookmarkEnd w:id="554"/>
    </w:p>
    <w:p>
      <w:pPr>
        <w:pStyle w:val="BookText"/>
        <w:rPr/>
      </w:pPr>
      <w:r>
        <w:rPr>
          <w:rFonts w:ascii="IRNazanin" w:hAnsi="IRNazanin" w:eastAsia="IRNazanin"/>
          <w:color w:val="111111"/>
          <w:sz w:val="28"/>
          <w:sz w:val="28"/>
          <w:szCs w:val="28"/>
          <w:rtl w:val="true"/>
          <w:lang w:bidi="fa-IR"/>
        </w:rPr>
        <w:t>سخاوت پیامبران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می‌شود که بعضی از افراد خشک،سخاوت و بلندنظری را با اسراف</w:t>
      </w:r>
    </w:p>
    <w:p>
      <w:pPr>
        <w:pStyle w:val="BookText"/>
        <w:rPr/>
      </w:pPr>
      <w:r>
        <w:rPr>
          <w:rFonts w:ascii="IRNazanin" w:hAnsi="IRNazanin" w:eastAsia="IRNazanin"/>
          <w:color w:val="111111"/>
          <w:sz w:val="28"/>
          <w:sz w:val="28"/>
          <w:szCs w:val="28"/>
          <w:rtl w:val="true"/>
          <w:lang w:bidi="fa-IR"/>
        </w:rPr>
        <w:t>و تبذیر اشتباه می‌کنند،و خست و تنگ‌نظری را با مساله زهد و پارسایی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فوق،و آیات سوره هود،این حقیقت را فاش بیان کرده که پذیرایی از مهمان به طور گسترده و معقول هرگز مخالف شرع نیست،بلکه چون پیامبری دست به چنین کاری زده است دلیل بر محبوبیت آن است ولی البته آن گونه پذیرایی که شعاعش دیگران را هم در برگیرد،آن چنان که رسم افراد شریف سخاوتمند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هرگز بهره‌گیری از مواهب زندگی را تحریم نکرده،و داشتن اموال حلالی را همانند ابراهیم که دیگران هم از آن بهره گیرند عیب نشمرده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 با آن اموال سرشار هرگز از یاد خدا غافل نشد،و هیچوقت دلبستگی اسارت‌گونه به آن نیافت،و در هیچ زمان منافع آن را منحصر به خود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حَرَّمَ زِینَةَ اللّٰهِ الَّتِی أَخْرَجَ لِعِبٰادِهِ وَ الطَّیِّبٰاتِ مِنَ الرِّزْقِ قُلْ هِیَ لِلَّذِینَ آمَنُوا فِی الْحَیٰاةِ الدُّنْیٰا خٰالِصَةً یَوْمَ الْقِیٰامَةِ کَذٰلِکَ نُفَصِّلُ الْآیٰاتِ لِقَوْمٍ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کسی زینتهای خدا را که برای بندگانش آفریده،و روزیهای پاکیزه را تحریم کرده است؟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 زندگی دنیا از آن کسانی است که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دیگران نیز با آنها مشارکت دارند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خالص برای مؤمنان خواهد بود،این چنین آیات خود را برای کسانی که آگاهند شرح می‌دهیم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بحث مشروحی در جلد ششم 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 آورده‌ایم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جزء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bookmarkStart w:id="555" w:name="pg10268_92568"/>
    </w:p>
    <w:p>
      <w:pPr>
        <w:pStyle w:val="Heading3"/>
        <w:numPr>
          <w:ilvl w:val="2"/>
          <w:numId w:val="1"/>
        </w:numPr>
        <w:rPr/>
      </w:pPr>
      <w:bookmarkStart w:id="556" w:name="__RefHeading___Toc3878347_1067777946"/>
      <w:bookmarkStart w:id="557" w:name="_Toc225"/>
      <w:bookmarkEnd w:id="555"/>
      <w:bookmarkEnd w:id="556"/>
      <w:r>
        <w:rPr>
          <w:rtl w:val="true"/>
        </w:rPr>
        <w:t>[</w:t>
      </w:r>
      <w:r>
        <w:rPr>
          <w:rtl w:val="true"/>
        </w:rPr>
        <w:t xml:space="preserve">سوره الذاریات </w:t>
      </w:r>
      <w:r>
        <w:rPr>
          <w:rtl w:val="true"/>
        </w:rPr>
        <w:t>(</w:t>
      </w:r>
      <w:r>
        <w:rPr/>
        <w:t>51</w:t>
      </w:r>
      <w:r>
        <w:rPr>
          <w:rtl w:val="true"/>
        </w:rPr>
        <w:t xml:space="preserve">): </w:t>
      </w:r>
      <w:r>
        <w:rPr>
          <w:rtl w:val="true"/>
        </w:rPr>
        <w:t xml:space="preserve">آیات </w:t>
      </w:r>
      <w:r>
        <w:rPr/>
        <w:t>31</w:t>
      </w:r>
      <w:r>
        <w:rPr>
          <w:rtl w:val="true"/>
        </w:rPr>
        <w:t xml:space="preserve"> </w:t>
      </w:r>
      <w:r>
        <w:rPr>
          <w:rtl w:val="true"/>
        </w:rPr>
        <w:t xml:space="preserve">تا </w:t>
      </w:r>
      <w:r>
        <w:rPr/>
        <w:t>37</w:t>
      </w:r>
      <w:r>
        <w:rPr>
          <w:rtl w:val="true"/>
        </w:rPr>
        <w:t>]</w:t>
      </w:r>
      <w:bookmarkEnd w:id="557"/>
    </w:p>
    <w:p>
      <w:pPr>
        <w:pStyle w:val="Heading4"/>
        <w:numPr>
          <w:ilvl w:val="3"/>
          <w:numId w:val="1"/>
        </w:numPr>
        <w:rPr/>
      </w:pPr>
      <w:bookmarkStart w:id="558" w:name="__RefHeading___Toc3878349_1067777946"/>
      <w:bookmarkStart w:id="559" w:name="_Toc226"/>
      <w:bookmarkEnd w:id="558"/>
      <w:r>
        <w:rPr>
          <w:rtl w:val="true"/>
        </w:rPr>
        <w:t>اشاره</w:t>
      </w:r>
      <w:bookmarkEnd w:id="559"/>
    </w:p>
    <w:p>
      <w:pPr>
        <w:pStyle w:val="BookText"/>
        <w:rPr/>
      </w:pP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لِنُرْسِلَ عَلَیْهِمْ حِجٰارَةً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رَبِّکَ لِلْمُسْرِفِینَ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مَنْ کٰانَ فِیهٰا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فِیهٰا غَیْرَ بَیْتٍ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فِیهٰا آیَةً لِلَّذِینَ یَخٰافُونَ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3878351_1067777946"/>
      <w:bookmarkStart w:id="561" w:name="_Toc227"/>
      <w:bookmarkEnd w:id="560"/>
      <w:r>
        <w:rPr>
          <w:rtl w:val="true"/>
        </w:rPr>
        <w:t>ترجمه</w:t>
      </w:r>
      <w:r>
        <w:rPr>
          <w:rtl w:val="true"/>
        </w:rPr>
        <w:t>:</w:t>
      </w:r>
      <w:bookmarkEnd w:id="561"/>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پس ماموریت شما چیست ای فرستادگان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به سوی قوم مجرمی فرستاده شده‌ایم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بارانی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بفرستیم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سنگهایی که از ناحیه پروردگارت برای اسرافکاران نشان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تمام مؤمنانی را که در آن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نزول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کردیم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یک خانواده با ایمان در تمام آنها نیافتیم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 بلادیده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نشانه‌ای روشن برای کسانی که از عذاب دردناک می‌ترسند بجای گذاردیم</w:t>
      </w:r>
      <w:r>
        <w:rPr>
          <w:rFonts w:eastAsia="IRNazanin" w:cs="IRNazanin"/>
          <w:color w:val="111111"/>
          <w:sz w:val="28"/>
          <w:szCs w:val="28"/>
          <w:rtl w:val="true"/>
          <w:lang w:bidi="fa-IR"/>
        </w:rPr>
        <w:t>.</w:t>
      </w:r>
      <w:bookmarkStart w:id="562" w:name="pg10268_92569"/>
    </w:p>
    <w:p>
      <w:pPr>
        <w:pStyle w:val="Heading4"/>
        <w:numPr>
          <w:ilvl w:val="3"/>
          <w:numId w:val="1"/>
        </w:numPr>
        <w:rPr/>
      </w:pPr>
      <w:bookmarkStart w:id="563" w:name="__RefHeading___Toc3878353_1067777946"/>
      <w:bookmarkStart w:id="564" w:name="_Toc228"/>
      <w:bookmarkEnd w:id="562"/>
      <w:bookmarkEnd w:id="563"/>
      <w:r>
        <w:rPr>
          <w:rtl w:val="true"/>
        </w:rPr>
        <w:t>تفسیر</w:t>
      </w:r>
      <w:r>
        <w:rPr>
          <w:rtl w:val="true"/>
        </w:rPr>
        <w:t>:</w:t>
      </w:r>
      <w:bookmarkEnd w:id="564"/>
    </w:p>
    <w:p>
      <w:pPr>
        <w:pStyle w:val="BookText"/>
        <w:rPr/>
      </w:pPr>
      <w:r>
        <w:rPr>
          <w:rFonts w:ascii="IRNazanin" w:hAnsi="IRNazanin" w:eastAsia="IRNazanin"/>
          <w:color w:val="111111"/>
          <w:sz w:val="28"/>
          <w:sz w:val="28"/>
          <w:szCs w:val="28"/>
          <w:rtl w:val="true"/>
          <w:lang w:bidi="fa-IR"/>
        </w:rPr>
        <w:t>شهرهای بلادیده قوم لوط آیت و عبرتی است</w:t>
      </w:r>
    </w:p>
    <w:p>
      <w:pPr>
        <w:pStyle w:val="BookText"/>
        <w:rPr/>
      </w:pPr>
      <w:r>
        <w:rPr>
          <w:rFonts w:ascii="IRNazanin" w:hAnsi="IRNazanin" w:eastAsia="IRNazanin"/>
          <w:color w:val="111111"/>
          <w:sz w:val="28"/>
          <w:sz w:val="28"/>
          <w:szCs w:val="28"/>
          <w:rtl w:val="true"/>
          <w:lang w:bidi="fa-IR"/>
        </w:rPr>
        <w:t>در تعقیب ماجرای ورود فرشتگان بر ابراهیم و بشارت دادن به او در باره تولد اسحاق بحث از گفتگویی است که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پس از تبعید به شام به دعوت مردم به سوی خداوند و مبارزه با هر گونه شرک و بت‌پرستی ادامه می‌داد،حضرت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پیامبران بزرگ بود در عصر او می‌زیست و احتمالا از سوی او ماموریت یافت که برای تبلیغ و هدایت گمراهان به یکی از مناطق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شهرهای 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کند،او در میان قوم گنهکاری آمد که آلوده  به شرک و گناهان بسیاری بودند،و از همه زشت‌تر گناه همجنس‌بازی و لواط بود سرانجام گروهی از فرشتگان مامور هلاک این قوم شدند اما قبلا نزد ابراهیم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از وضع میهمان فهمید اینها به دنبال کار مهمی می‌روند،و تنها برای بشارت تولد فرزند نزد او نیامده‌اند،چرا که برای چنین بشارتی یک نفر کافی بود،و یا به خاطر عجله‌ای که در حرکت داشتند احساس کرد ماموریت مهمی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نخستین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ماموریت و کار مهم شما چیست ای فرستادگان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فَمٰا خَطْبُکُمْ أَیُّهَا الْمُرْسَلُونَ </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پرده از روی ماموریت خود برداشته،و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به سوی قوم مجرم و تبهکاری فرستاده شده‌ایم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قومی که علاوه بر فساد عقیده گرفتار انواع آلودگیها و گناهان مختلف زشت و ننگینی است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ماموریت داریم بارانی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بدینوسیله در هم بکوبیم و هلاک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لِنُرْسِلَ عَلَیْهِمْ حِجٰارَةً مِنْ 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حِجٰارَةً مِنْ 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از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چیزی است که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بجای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یک واژه فارسی است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شده و در لسان عرب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درآمده،بنا بر این چیزی است که نه مانند سنگ سخت است و نه مانند گل سست،و در مجموع شاید اشاره به این معنی است که برای نابود کردن این قوم مجرم حتی نیازی به نازل کردن صخره‌های عظیم از آسمان نبود، بلکه بارانی از ریگهای کوچک و نه چندان محکم و مانند دانه‌های باران بر آنها فرو بارید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سنگها از ناحیه پروردگارت برای اسرافکاران نشان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مُسَوَّمَةً عِنْدَ رَبِّکَ لِلْمُسْرِفِینَ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می‌گویند که دارای علامت و نشانه‌ای است،و در اینکه چگونه آنها نشاندار بودند؟در میان مفسران گفتگو است،بعضی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شکل مخصوص داشته که نشان می‌داده سنگ معمولی نیست،بلکه وسیله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علامتی داشته و برای فرد معین و نقطه خاصی نشانه‌گیری شده بود،تا مردم بدانند که مجازاتهای خداوند آن چنان حساب شده است که حتی معلوم است کدام فرد مجرم با کدام سنگ باید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کثرت گناه آنها است،به گونه‌ای که از حد گذرانده و پرده‌های حیا و شرم را دریده بودند،اگر کسی در حالات قوم لوط و انواع گناهان آنها دقت کند می‌بیند که این تعبیر در مورد آنها بسیار پر معنی است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انسانی ممکن است گهگاه آلوده به گناهی شود اما اگر به زودی بیدار گردد و جبران و اصلاح کند زیاد مشکل نیست،مشکل زمانی پیش می‌آید که سر به اسراف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عین حال مطلب دیگری را نیز بازگو می‌کند که نه تنها این سنگهای آسمانی برای قوم لوط نشانه‌گیری شده بود،بلکه در انتظار همه گنهکاران مسرف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اینجا دنباله ماجرای این رسولان پروردگار را که نزد حضرت لوط آمدند و به عنوان میهمانانی بر او وارد شدند،و قوم بیشرم به گمان اینکه آنها جوانانی زیبا روی از جنس بشرند به سراغ آنها آمدند،اما به زودی به اشتباه</w:t>
      </w:r>
    </w:p>
    <w:p>
      <w:pPr>
        <w:pStyle w:val="BookText"/>
        <w:rPr/>
      </w:pPr>
      <w:r>
        <w:rPr>
          <w:rFonts w:ascii="IRNazanin" w:hAnsi="IRNazanin" w:eastAsia="IRNazanin"/>
          <w:color w:val="111111"/>
          <w:sz w:val="28"/>
          <w:sz w:val="28"/>
          <w:szCs w:val="28"/>
          <w:rtl w:val="true"/>
          <w:lang w:bidi="fa-IR"/>
        </w:rPr>
        <w:t xml:space="preserve">خود پی بردند،و چشمان همه آنها نابینا شد،رها کرده و دنباله سخن را از سوی خداوند بازگو می‌کند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تمام مؤمنانی را که در شهرهای قوم لوط زندگی می‌کردند قبل از نزول بلا خارج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فَأَخْرَجْنٰا مَنْ کٰانَ فِیهٰا مِنَ الْمُؤْمِنِینَ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در تمام این مناطق جز یک خانواده با ایمان نیافتیم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فِیهٰا غَیْرَ بَیْتٍ مِنَ  الْمُسْلِمِینَ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ما هرگز خشک و تر را با هم نمی‌سوزانیم و عدالت ما اجازه نمی‌دهد مؤمن را گرفتار سرنوشت کافر کنیم،حتی اگر در میان میلیونها نفر بی ایمان و مجرم،یک فرد با ایمان و پاک باشد نجاتش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مطلبی است که در سوره حجر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آلَ لُوطٍ إِنّٰا لَمُنَجُّوهُمْ أَجْمَعِینَ إِلاَّ امْرَأَتَهُ قَدَّرْنٰا إِنَّهٰا لَمِنَ الْغٰابِرِینَ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خاندان لوط که همگی آنها را نجات خواهیم داد،بجز همسرش که مقدر داشتیم در شهر بماند و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هود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 بِأَهْلِکَ بِقِطْعٍ مِنَ اللَّیْلِ وَ لاٰ یَلْتَفِتْ مِنْکُمْ أَحَدٌ إِلاَّ امْرَأَتَکَ إِنَّهُ مُصِیبُهٰا مٰا أَصٰابَهُمْ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با خانواده‌ات</w:t>
      </w:r>
    </w:p>
    <w:p>
      <w:pPr>
        <w:pStyle w:val="BookText"/>
        <w:rPr/>
      </w:pPr>
      <w:r>
        <w:rPr>
          <w:rFonts w:ascii="IRNazanin" w:hAnsi="IRNazanin" w:eastAsia="IRNazanin"/>
          <w:color w:val="111111"/>
          <w:sz w:val="28"/>
          <w:sz w:val="28"/>
          <w:szCs w:val="28"/>
          <w:rtl w:val="true"/>
          <w:lang w:bidi="fa-IR"/>
        </w:rPr>
        <w:t>از این شهر حرکت کن،و هیچکس از شما پشت سرش را نگاه نکند،مگر همسرت که او هم به همان بلائی که آنها گرفتار می‌شوند گرفتار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عنکبوت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جریان به این صورت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فِیهٰا لُوطاً قٰالُوا نَحْنُ أَعْلَمُ بِمَنْ فِیهٰا لَنُنَجِّیَنَّهُ وَ أَهْلَهُ إِلاَّ امْرَأَتَهُ کٰانَتْ مِنَ الْغٰابِرِینَ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شهر و آبادی که شما فرشتگان تصمیم نابودی آن را دارید لوط زندگی می‌کند،گفتند ما به کسانی که در آن هستند آگاهتریم او و خانواده‌اش را نجات می‌بخشیم،مگر همسرش که در میان مردم شهر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همین موضوع در سوره اعراف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فَأَنْجَیْنٰاهُ وَ أَهْلَهُ إِلاَّ امْرَأَتَهُ کٰانَتْ مِنَ الْغٰابِرِینَ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و خاندانش را نجات بخشیدیم جز همسرش که همراه بازماندگان در شهر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سرنوشت آنها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ملاحظه می‌کنید این بخش از ماجرای قوم لوط در این پنج سوره از قرآن با عبارات مختلف بیان شده که همه آنها یک حقیقت را بازگو می‌کند،ولی از آنجا که ممکن است به یک حادثه از زوایای مختلف نگاه کرد و در هر نگاه بعدی از آن را مشاهده نمود،در قرآن مجید نیز حوادث تاریخی غالبا به همین صورت مطرح و تکرار شده است که تعبیرات مختلف آیات فوق گواه این معنی است،بعلاوه چون قرآن کتاب تربیت و انسانسازی است،و در مقام تربیت گاه لازم می‌شود که روی یک مساله مهم بارها تکیه شود،تا تاثیر عمیق در ذهن خواننده بگذارد،منتها این تکرار باید با تعبیرات جالب و دلنشین و گوناگون صورت گیرد تا  ملال خاطری حاصل نشود و فصیح و بلیغ باشد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بیشتر روی ماجرای میهمانان ابراهیم ع و گفتگوهای او با این میهمانان،و سپس سرنوشت دردناک و عبرت‌انگیز قوم لوط،به تفسیر نمونه</w:t>
      </w:r>
      <w:bookmarkStart w:id="565" w:name="pg10268_92574"/>
    </w:p>
    <w:p>
      <w:pPr>
        <w:pStyle w:val="BookText"/>
        <w:rPr/>
      </w:pPr>
      <w:bookmarkEnd w:id="565"/>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بعد،و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آیات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خداوند شهرهای این قوم آلوده را با زمین لرزه‌ای سخت و ویرانگر زیر و رو کرد سپس بارانی از سنگهای آسمانی بر آنها فرو بارید و اثری از آنها نماند،حتی جسدهای پلیدشان زیر آوارها و سنگهای آسمانی مدفون گشت،تا عبرتی باشد برای آیندگان و برای همه افراد بی ایمان و مجرمان آلوده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آخرین آیه مورد بحث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سرزمین نشانه‌ای روشن برای کسانی که از عذاب دردناک می‌ترسند بجای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تَرَکْنٰا فِیهٰا آیَةً لِلَّذِینَ یَخٰافُونَ الْعَذٰابَ الْأَلِیمَ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به خوبی نشان می‌دهد که از این آیات و نشانه‌های خدا تنها کسانی پند می‌گیرند که آمادگی پذیرش در وجودشان باشد،و احساس مسئولیت کنند</w:t>
      </w:r>
      <w:r>
        <w:rPr>
          <w:rFonts w:eastAsia="IRNazanin" w:cs="IRNazanin"/>
          <w:color w:val="111111"/>
          <w:sz w:val="28"/>
          <w:szCs w:val="28"/>
          <w:rtl w:val="true"/>
          <w:lang w:bidi="fa-IR"/>
        </w:rPr>
        <w:t>.</w:t>
      </w:r>
    </w:p>
    <w:p>
      <w:pPr>
        <w:pStyle w:val="Heading4"/>
        <w:numPr>
          <w:ilvl w:val="3"/>
          <w:numId w:val="1"/>
        </w:numPr>
        <w:rPr/>
      </w:pPr>
      <w:bookmarkStart w:id="566" w:name="__RefHeading___Toc3878355_1067777946"/>
      <w:bookmarkStart w:id="567" w:name="_Toc229"/>
      <w:bookmarkEnd w:id="566"/>
      <w:r>
        <w:rPr>
          <w:rtl w:val="true"/>
        </w:rPr>
        <w:t>نکته</w:t>
      </w:r>
      <w:r>
        <w:rPr>
          <w:rtl w:val="true"/>
        </w:rPr>
        <w:t>:</w:t>
      </w:r>
      <w:bookmarkEnd w:id="567"/>
    </w:p>
    <w:p>
      <w:pPr>
        <w:pStyle w:val="BookText"/>
        <w:rPr/>
      </w:pPr>
      <w:r>
        <w:rPr>
          <w:rFonts w:ascii="IRNazanin" w:hAnsi="IRNazanin" w:eastAsia="IRNazanin"/>
          <w:color w:val="111111"/>
          <w:sz w:val="28"/>
          <w:sz w:val="28"/>
          <w:szCs w:val="28"/>
          <w:rtl w:val="true"/>
          <w:lang w:bidi="fa-IR"/>
        </w:rPr>
        <w:t>محل شهرهای لوط کجا است؟</w:t>
      </w:r>
    </w:p>
    <w:p>
      <w:pPr>
        <w:pStyle w:val="BookText"/>
        <w:rPr/>
      </w:pPr>
      <w:r>
        <w:rPr>
          <w:rFonts w:ascii="IRNazanin" w:hAnsi="IRNazanin" w:eastAsia="IRNazanin"/>
          <w:color w:val="111111"/>
          <w:sz w:val="28"/>
          <w:sz w:val="28"/>
          <w:szCs w:val="28"/>
          <w:rtl w:val="true"/>
          <w:lang w:bidi="fa-IR"/>
        </w:rPr>
        <w:t>مسلم است که ابراهیم بعد از مهاجرت از عراق و سرزمین بابل،به سوی شامات آمد،می‌گویند لوط نیز با او زندگی می‌کرد،اما بعد از مدتی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دعوت به توحید و مبارزه با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یکی از شهرها و آبادیهای قوم لوط است که در شامات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 اردن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بحر المیت واقع شده بود،سرزمین آباد و پر درخت و گیاهی بود،اما بعد از نزول عذاب الهی بر این قوم زشتکار و ننگین شهرهای آنها در هم کوبیده و زیر و رو شد،چنان که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 مؤتفکات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 زیر و رو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که ویرانه‌های این شهرها در زیر آب فرو رفته و مدعی هستند که در گوشه‌ای از دریاچه بحر المیت ستونها و آثار دیگری که دلالت بر خرابه‌های این شهر می‌کند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بعضی از تفاسیر اسلامی می‌بینیم که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تَرَکْنٰا فِیهٰا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آبهای گندیده‌ای است که جای این شهرها را فرا گرفته ممکن است اشاره به همین معنی باشد که بعد از زلزله‌های شدید،و شکافته شدن زمین راهی از بحر المیت به این سرزمین بلادیده گشوده شد،و همه این شهرها به زیر آب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بعضی دیگر معتقدند شهرهای لوط به زیر آب فرو نرفته، و هم اکنون در نزدیکی بحر المیت منطقه‌ای است که زیر سنگهای سیاهی پوشیده شده که احتمالا محل شهرهای لوط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 که مرکز ابراهیم 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فاصله نه چندان دور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داشت،و موقعی که بر اثر زلزله یا صاعقه شهرهای آنها آتش گرفت ابراهیم در نزدیکی حبرون ایستاده بود و دود شهر را که متصاعد بود با چشم خود می‌دید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گفتار حدود تقریبی این شهرها روشن می‌شود هر چند جزئیات آن هنوز در پرده‌ای از ابهام باقی مانده</w:t>
      </w:r>
      <w:r>
        <w:rPr>
          <w:rFonts w:eastAsia="IRNazanin" w:cs="IRNazanin"/>
          <w:color w:val="111111"/>
          <w:sz w:val="28"/>
          <w:szCs w:val="28"/>
          <w:rtl w:val="true"/>
          <w:lang w:bidi="fa-IR"/>
        </w:rPr>
        <w:t>.</w:t>
      </w:r>
      <w:bookmarkStart w:id="568" w:name="pg10268_92576"/>
    </w:p>
    <w:p>
      <w:pPr>
        <w:pStyle w:val="Heading3"/>
        <w:numPr>
          <w:ilvl w:val="2"/>
          <w:numId w:val="1"/>
        </w:numPr>
        <w:rPr/>
      </w:pPr>
      <w:bookmarkStart w:id="569" w:name="__RefHeading___Toc3878357_1067777946"/>
      <w:bookmarkStart w:id="570" w:name="_Toc230"/>
      <w:bookmarkEnd w:id="568"/>
      <w:bookmarkEnd w:id="569"/>
      <w:r>
        <w:rPr>
          <w:rtl w:val="true"/>
        </w:rPr>
        <w:t>[</w:t>
      </w:r>
      <w:r>
        <w:rPr>
          <w:rtl w:val="true"/>
        </w:rPr>
        <w:t xml:space="preserve">سوره الذاریات </w:t>
      </w:r>
      <w:r>
        <w:rPr>
          <w:rtl w:val="true"/>
        </w:rPr>
        <w:t>(</w:t>
      </w:r>
      <w:r>
        <w:rPr/>
        <w:t>51</w:t>
      </w:r>
      <w:r>
        <w:rPr>
          <w:rtl w:val="true"/>
        </w:rPr>
        <w:t xml:space="preserve">): </w:t>
      </w:r>
      <w:r>
        <w:rPr>
          <w:rtl w:val="true"/>
        </w:rPr>
        <w:t xml:space="preserve">آیات </w:t>
      </w:r>
      <w:r>
        <w:rPr/>
        <w:t>38</w:t>
      </w:r>
      <w:r>
        <w:rPr>
          <w:rtl w:val="true"/>
        </w:rPr>
        <w:t xml:space="preserve"> </w:t>
      </w:r>
      <w:r>
        <w:rPr>
          <w:rtl w:val="true"/>
        </w:rPr>
        <w:t xml:space="preserve">تا </w:t>
      </w:r>
      <w:r>
        <w:rPr/>
        <w:t>46</w:t>
      </w:r>
      <w:r>
        <w:rPr>
          <w:rtl w:val="true"/>
        </w:rPr>
        <w:t>]</w:t>
      </w:r>
      <w:bookmarkEnd w:id="570"/>
    </w:p>
    <w:p>
      <w:pPr>
        <w:pStyle w:val="Heading4"/>
        <w:numPr>
          <w:ilvl w:val="3"/>
          <w:numId w:val="1"/>
        </w:numPr>
        <w:rPr/>
      </w:pPr>
      <w:bookmarkStart w:id="571" w:name="__RefHeading___Toc3878359_1067777946"/>
      <w:bookmarkStart w:id="572" w:name="_Toc231"/>
      <w:bookmarkEnd w:id="571"/>
      <w:r>
        <w:rPr>
          <w:rtl w:val="true"/>
        </w:rPr>
        <w:t>اشاره</w:t>
      </w:r>
      <w:bookmarkEnd w:id="572"/>
    </w:p>
    <w:p>
      <w:pPr>
        <w:pStyle w:val="BookText"/>
        <w:rPr/>
      </w:pPr>
      <w:r>
        <w:rPr>
          <w:rFonts w:ascii="Amiri" w:hAnsi="Amiri" w:eastAsia="Amiri" w:cs="Amiri"/>
          <w:color w:val="111111"/>
          <w:sz w:val="28"/>
          <w:sz w:val="28"/>
          <w:szCs w:val="28"/>
          <w:rtl w:val="true"/>
          <w:lang w:bidi="ar-SA"/>
        </w:rPr>
        <w:t xml:space="preserve">وَ فِی مُوسیٰ إِذْ أَرْسَلْنٰاهُ إِلیٰ فِرْعَوْنَ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بِرُکْنِهِ وَ قٰالَ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فِی اَلْیَمِّ وَ هُوَ مُلِیمٌ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عٰادٍ إِذْ أَرْسَلْنٰا عَلَیْهِمُ اَلرِّیحَ اَلْعَقِیمَ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تَذَرُ مِنْ شَیْءٍ أَتَتْ عَلَیْهِ إِلاّٰ جَعَلَتْهُ کَالرَّمِیمِ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ثَمُودَ إِذْ قِیلَ لَهُمْ تَمَتَّعُوا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فَعَتَوْا عَنْ أَمْرِ رَبِّهِمْ فَأَخَذَتْهُمُ اَلصّٰاعِقَةُ وَ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اِسْتَطٰاعُوا مِنْ قِیٰامٍ وَ مٰا کٰانُوا مُنْتَصِرِینَ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3878361_1067777946"/>
      <w:bookmarkStart w:id="574" w:name="_Toc232"/>
      <w:bookmarkEnd w:id="573"/>
      <w:r>
        <w:rPr>
          <w:rtl w:val="true"/>
        </w:rPr>
        <w:t>ترجمه</w:t>
      </w:r>
      <w:r>
        <w:rPr>
          <w:rtl w:val="true"/>
        </w:rPr>
        <w:t>:</w:t>
      </w:r>
      <w:bookmarkEnd w:id="574"/>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نیز نشانه و درس عبرتی بود،هنگامی که او را به سوی فرعون با دلیل آشکار فرستادیم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با تمام وجودش از وی روی برتافت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یا ساحر است یا دیوانه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و لشکریانش را گرفتیم و در دریا پرتاب کردیم،در حالی که درخور</w:t>
      </w:r>
      <w:bookmarkStart w:id="575" w:name="pg10268_92577"/>
    </w:p>
    <w:p>
      <w:pPr>
        <w:pStyle w:val="BookText"/>
        <w:rPr/>
      </w:pPr>
      <w:bookmarkEnd w:id="575"/>
      <w:r>
        <w:rPr>
          <w:rFonts w:ascii="IRNazanin" w:hAnsi="IRNazanin" w:eastAsia="IRNazanin"/>
          <w:color w:val="111111"/>
          <w:sz w:val="28"/>
          <w:sz w:val="28"/>
          <w:szCs w:val="28"/>
          <w:rtl w:val="true"/>
          <w:lang w:bidi="fa-IR"/>
        </w:rPr>
        <w:t>سرزنش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سرگذشت عاد نیز آیتی است در آن هنگام که تندبادی بی باران بر آنها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هر چیزی می‌گذشت آن را رها نمی‌کرد تا همچون استخوانهای پوسیده کند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سرگذشت قوم ثمود عبرتی است در آن هنگام که به آنها گفته شد مدتی کوتاه متمتع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منتظر 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از فرمان پروردگارشان سر باز زدند،و صاعقه آنها را فرو گرفت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 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قدرت بر دفاع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چنان بر زمین افتادند که قدرت بر قیام نداشتند،و نتوانستند از کسی یاری طلبند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قوم نوح را قبل از آنها هلاک کردیم،چرا که قوم فاسقی بودند</w:t>
      </w:r>
      <w:r>
        <w:rPr>
          <w:rFonts w:eastAsia="IRNazanin" w:cs="IRNazanin"/>
          <w:color w:val="111111"/>
          <w:sz w:val="28"/>
          <w:szCs w:val="28"/>
          <w:rtl w:val="true"/>
          <w:lang w:bidi="fa-IR"/>
        </w:rPr>
        <w:t>.</w:t>
      </w:r>
    </w:p>
    <w:p>
      <w:pPr>
        <w:pStyle w:val="Heading4"/>
        <w:numPr>
          <w:ilvl w:val="3"/>
          <w:numId w:val="1"/>
        </w:numPr>
        <w:rPr/>
      </w:pPr>
      <w:bookmarkStart w:id="576" w:name="__RefHeading___Toc3878363_1067777946"/>
      <w:bookmarkStart w:id="577" w:name="_Toc233"/>
      <w:bookmarkEnd w:id="576"/>
      <w:r>
        <w:rPr>
          <w:rtl w:val="true"/>
        </w:rPr>
        <w:t>تفسیر</w:t>
      </w:r>
      <w:r>
        <w:rPr>
          <w:rtl w:val="true"/>
        </w:rPr>
        <w:t>:</w:t>
      </w:r>
      <w:bookmarkEnd w:id="577"/>
    </w:p>
    <w:p>
      <w:pPr>
        <w:pStyle w:val="BookText"/>
        <w:rPr/>
      </w:pPr>
      <w:r>
        <w:rPr>
          <w:rFonts w:ascii="IRNazanin" w:hAnsi="IRNazanin" w:eastAsia="IRNazanin"/>
          <w:color w:val="111111"/>
          <w:sz w:val="28"/>
          <w:sz w:val="28"/>
          <w:szCs w:val="28"/>
          <w:rtl w:val="true"/>
          <w:lang w:bidi="fa-IR"/>
        </w:rPr>
        <w:t>اینهمه درس عبرت در تاریخ پیشینیان</w:t>
      </w:r>
    </w:p>
    <w:p>
      <w:pPr>
        <w:pStyle w:val="BookText"/>
        <w:rPr/>
      </w:pPr>
      <w:r>
        <w:rPr>
          <w:rFonts w:ascii="IRNazanin" w:hAnsi="IRNazanin" w:eastAsia="IRNazanin"/>
          <w:color w:val="111111"/>
          <w:sz w:val="28"/>
          <w:sz w:val="28"/>
          <w:szCs w:val="28"/>
          <w:rtl w:val="true"/>
          <w:lang w:bidi="fa-IR"/>
        </w:rPr>
        <w:t>قرآن در این آیات در تعقیب داستان قوم لوط و عاقبت دردناکی که بر اثر گناهان بسیار زشت و ننگین پیدا کردند اشاره به سرگذشت چند قوم دیگر از اقوام پیشین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موسی و تاریخ زندگی او نیز نشانه و درس عبرتی بود،در آن هنگام که او را به سوی فرعون با دلیل روشنی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مُوسیٰ إِذْ أَرْسَلْنٰاهُ إِلیٰ فِرْعَوْنَ بِسُلْطٰانٍ مُبِینٍ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مایه تسلط گردد،و منظور در اینجا معجزه یا دلیل و منطق نیرومند عقلی یا هر دو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 برابر فرعون از آن استفاده کرد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مختلف قرآن بسیار به کار رفته،و غالبا به معنی دلیل منطقی روشن و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فرعون نه تسلیم معجزات بزرگ موسی ع که گواه ارتباطش با خدا بود شد،و نه در مقابل دلائل منطقی او سر تعظیم فرود آورد،بلکه به خاطر غرور و تکبری که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وجودش از او روی گردان شد و گفت این مرد ساحر یا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فَتَوَلّٰی بِرُکْنِهِ وَ قٰالَ سٰاحِرٌ أَوْ مَجْنُونٌ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ستون و پایه اصلی،و بخش مهم هر چیز است، و در اینجا ممکن است اشاره به ارکان بدن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فرعون به طور کامل و با تمام ارکان بدن به موسی پشت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منظور در اینجا لشکر او است،یعنی تکیه بر ارکان لشکر خویش کرد و از پیام حق رویگردان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اینکه هم خودش از فرمان خدا روی برتافت و هم ارکان حکومت و لشکر خود را منحرف ساخت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اینکه جباران زورگو در تهمتها و نسبتهای دروغینی که به انبیاء بزرگ می‌دادند گرفتار سردرگمی و تناقض و پریشانگویی عجیبی بودند،گاه آنها را ساحر می‌خواندند،و گاه مجنون،با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انسان هوشیاری باشد که با استفاده از ریزه‌کاریها و مسائل روانی و خواص مختلف اشیاء کارهای اعجاب انگیزی را انجام دهد و مردم را اغفال نماید،در حالی که مجنون نقطه مقابل آن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از نتیجه کار فرعون جبار و اعوانش چنین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او و لشکرش را گرفتیم و در دریا پرتاب کردیم،در حالی که مرتکب اعمالی شده بود که درخور سرزنش و ملامت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فَأَخَذْنٰاهُ وَ جُنُودَهُ فَنَبَذْنٰاهُمْ فِی الْیَمِّ وَ هُوَ مُلِیمٌ </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طوری که از متون لغت و کتب حدیث استفاده می‌شود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به رودخانه‌های عظیم همانند نیل نیز اطلاق می‌شود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افکندیم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فرعون با تمام قدرت و لشکریانش آن چنان در برابر اراده خداوند ضعیف بودند که همچون یک موجود بی مقدار آنها را در وسط دریای نیل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شایسته سرزنش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نه تنها مجازات الهی این قوم را محو کرد،بلکه تاریخی که از آنها باقی مانده نام ننگین و اعمال شرم‌آور آنها را حفظ کرده،و از ظلم و جنایت و کبر و غرور آنها پرده برداشته است به طوری که همواره درخور سرزنش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سرنوشت اجمالی قوم دیگری یعنی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پرداخته،چنین می‌گوید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سرگذشت قوم عاد نیز آیت و عبرتی است،در آن هنگام که باد و طوفانی نازا و بی باران بر آنها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عٰادٍ إِذْ أَرْسَلْنٰا عَلَیْهِمُ الرِّیحَ الْعَقِیمَ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عقیم بودن بادها زمانی است که ابرهای باران‌زا با خود حمل نکند، گیاهان را تلقیح ننماید،و فایده و برکتی نداشته باشد،و جز هلاکت و نابودی چیزی همراه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توصیف تندبادی که بر قوم عاد مسلط شد پرداخته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چیزی می‌گذشت آن را رها نمی‌کرد تا نابود کند،و به صورت گیاهان خشک و در هم کوبیده یا استخوانهای پوسیده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تَذَرُ مِنْ شَیْءٍ أَتَتْ عَلَیْهِ إِلاّٰ جَعَلَتْهُ کَالرَّمِیمِ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منة به استخوانهای پوسیده می‌گویند،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ریسمان پوسیده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اجزاء خردی است که از چوب یا کاه بر زمین می‌ریزد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معنی اصلاح اشیاء پوسیده است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تعبیر نشان می‌دهد که تندباد قوم عاد یک تندباد معمولی نبود، بلکه علاوه بر تخریب و درهم کوبیدن و به اصطلاح فشارهای فیزیکی،دارای سوزندگی و مسمومیتی بود  که اشیاء گوناگون را می‌پوساند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گونه است قدرت خداوند که با یک حرکت سریع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اقوام نیرومند و پر سر و صدایی را چنان در هم می‌کوبد که تنها اجساد پوسیده‌ای از آنها باقی می‌ماند،این بود اشاره کوتاهی به سرنوشت قوم نیرومند و ثروتمند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میان عمان و حضرموت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 نوبت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 و در باره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قوم ثمود نیز آیت و عبرتی است،در آن هنگام که به آنها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کوتاه از زندگی متمتع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منتظر عذاب الهی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ثَمُودَ إِذْ قِیلَ لَهُمْ تَمَتَّعُوا حَتّٰی 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سه روز مهلتی است که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فَعَقَرُوهٰا فَقٰالَ تَمَتَّعُوا فِی دٰارِکُمْ ثَلاٰثَةَ أَیّٰامٍ ذٰلِکَ وَعْدٌ غَیْرُ مَکْذُوبٍ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شتری را که به عنوان اعجاز آمده بود از پای درآوردند و پیامبرشان صالح به آنها گفت سه روز در خانه‌هایتان بهره گیرید،و بعد از آن منتظر عذاب الهی باشید،این وعده‌ای است تخلف 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خداوند آنها را به وسیله پیامبرشان صالح بارها انذار فرموده بود،ولی باز برای اتمام حجت بیشتر سه روز به آنها مهلت داده شد،تا گذشته تاریک خود را جبران کنند،و زنگار گناه را با آب توبه از دل و جان بشویند، بلکه به گفته بعضی از مفسران در این سه روز دگرگونیهایی در پوست بدن آنها ظاهر شد،نخست به زردی،سپس به سرخی،و بعد به سیاهی گرائید،تا هشدارهایی باشد برای این قوم مشرک سرکش،اما متاسفانه هیچ یک از این امور سودی نبخشید و از مرکب غرور پائین نیامدند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فرمان پروردگارشان سر باز زدند و صاعقه به طور ناگهانی آنها را فرا گرفت،در حالی که خیره خیره نگاه می‌کردند،و قدرتی بر دفاع از خویشتن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فَعَتَوْا عَنْ أَمْرِ رَبِّهِمْ فَأَخَذَتْهُمُ الصّٰاعِقَةُ وَ هُمْ یَنْظُرُونَ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سرپیچی از اطاعت</w:t>
      </w:r>
    </w:p>
    <w:p>
      <w:pPr>
        <w:pStyle w:val="BookText"/>
        <w:rPr/>
      </w:pPr>
      <w:r>
        <w:rPr>
          <w:rFonts w:ascii="IRNazanin" w:hAnsi="IRNazanin" w:eastAsia="IRNazanin"/>
          <w:color w:val="111111"/>
          <w:sz w:val="28"/>
          <w:sz w:val="28"/>
          <w:szCs w:val="28"/>
          <w:rtl w:val="true"/>
          <w:lang w:bidi="fa-IR"/>
        </w:rPr>
        <w:t>است،ظاهر این است که این جمله اشاره به تمام سرپیچی‌هایی است که آنها در طول دعوت صالح داشتند،مانند بت‌پرستی و ظلم و ستم و از پای درآوردن ناقه‌ای که 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بود،نه فقط سرپیچی‌هایی که در طول این سه روز انجام دادند و بجای توبه و انابه به درگاه خدا در غفلت و غرور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فَعَقَرُوا النّٰاقَةَ وَ عَتَوْا عَنْ أَمْرِ رَبِّهِمْ وَ قٰالُوا یٰا صٰالِحُ ائْتِنٰا بِمٰا تَعِدُنٰا إِنْ کُنْتَ مِنَ الْمُرْسَلِینَ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ناقه را پی کردند،و از فرمان پروردگارشان سرپیچی نمودند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فرستادگان خدایی آنچه ما را به آن تهدید می‌کنی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قریب المعنی است در اصل به معنی فرو ریختن توأم با صدای شدید است،با این تفاوت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اجسام آسمانی گفته می‌شود،و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اجسام زمینی،و به گفته بعضی از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است،این واژه غالبا به صدای شدیدی که از آسمان برمی‌خیزد و توأم با آتش مرگباری است،گفته می‌شود که هر سه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عذاب و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نیز اشاره کرده‌ایم هنگامی که ابرهایی که دارای الکتریسته مثبت هستند به زمینی که دارای الکتریسته منفی است نزدیک شوند جرقه عظیم الکتریکی از میان این دو برمی‌خیزد که توأم با صدای وحشتناک و آتشی سوزان است،و محل وقوع آن را به لرزه درمی‌آورد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به روشنی در همین معنی به کار رفته است، زیرا بعد از آنکه سخن از ابر و باران و رعد و برق می‌گوید،اضافه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یَجْعَلُونَ أَصٰابِعَهُمْ فِی آذٰانِهِمْ مِنَ الصَّوٰاعِقِ حَذَرَ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همچون رهگذرانی هستند که در شب تاریک توأم با رعد و برق از بیابان می‌گذرند</w:t>
      </w:r>
    </w:p>
    <w:p>
      <w:pPr>
        <w:pStyle w:val="BookText"/>
        <w:rPr/>
      </w:pPr>
      <w:r>
        <w:rPr>
          <w:rFonts w:ascii="IRNazanin" w:hAnsi="IRNazanin" w:eastAsia="IRNazanin"/>
          <w:color w:val="111111"/>
          <w:sz w:val="28"/>
          <w:sz w:val="28"/>
          <w:szCs w:val="28"/>
          <w:rtl w:val="true"/>
          <w:lang w:bidi="fa-IR"/>
        </w:rPr>
        <w:t>و از ترس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 که صدای صاعقه را نشنوند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را در گوش خود 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آخرین جمله‌ای که در باره این قوم سرکش می‌فرماید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چنان بر زمین افتادند که قدرت برخاستن نداشتند و نتوانستند از کسی یاری بطلبند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اسْتَطٰاعُوا مِنْ قِیٰامٍ وَ مٰا کٰانُوا مُنْتَصِرِینَ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صاعقه چنان آنها را غافلگیر کرد و بر زمین کوبید که نه خود یارای برخاستن و دفاع از خویشتن داشتند،و نه قدرت ناله و فریاد و کمک طلبیدن، و در همین حال جان دادند،و سرگذشتشان درس عبرتی برای دیگران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قوم ثمود که از قبائل معروف عرب بودند و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منطقه‌ای در شمال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امکانات و ثروت فراوان  و عمر طولانی و بناهای محکم زندگی داشتند،بر اثر سرپیچی از فرمان خدا و سرکشی و طغیان و شرک و ظلم و ستم نابود شدند،و آثارشان درس گویایی برای دیگران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مورد بحث اشاره کوتاهی به سرنوشت پنجمین قوم یعنی قوم نوح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قوم نوح را پیش از آنها هلاک کردیم،چرا که آنها قوم فاسقی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نُوحٍ مِنْ قَبْلُ إِنَّهُمْ کٰانُوا قَوْماً فٰاسِقِینَ </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می‌گویند که از محدوده فرمان خداوند قدم بیرون گذارد،و آلوده به کفر و ظلم یا سایر گناهان شود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اشاره به این است که قوم فرعون</w:t>
      </w:r>
      <w:bookmarkStart w:id="578" w:name="pg10268_92584"/>
    </w:p>
    <w:p>
      <w:pPr>
        <w:pStyle w:val="BookText"/>
        <w:rPr/>
      </w:pPr>
      <w:bookmarkEnd w:id="578"/>
      <w:r>
        <w:rPr>
          <w:rFonts w:ascii="IRNazanin" w:hAnsi="IRNazanin" w:eastAsia="IRNazanin"/>
          <w:color w:val="111111"/>
          <w:sz w:val="28"/>
          <w:sz w:val="28"/>
          <w:szCs w:val="28"/>
          <w:rtl w:val="true"/>
          <w:lang w:bidi="fa-IR"/>
        </w:rPr>
        <w:t>و لوط و عاد و ثمود سرگذشت اسفبار قوم نوح را که قبل از آنها بودند شنیده بودند اما متاسفانه آنها را بیدار نکرده و خود به سرنوشتی مشابه آنها گرفتار شدند</w:t>
      </w:r>
      <w:r>
        <w:rPr>
          <w:rFonts w:eastAsia="IRNazanin" w:cs="IRNazanin"/>
          <w:color w:val="111111"/>
          <w:sz w:val="28"/>
          <w:szCs w:val="28"/>
          <w:rtl w:val="true"/>
          <w:lang w:bidi="fa-IR"/>
        </w:rPr>
        <w:t>.</w:t>
      </w:r>
    </w:p>
    <w:p>
      <w:pPr>
        <w:pStyle w:val="Heading4"/>
        <w:numPr>
          <w:ilvl w:val="3"/>
          <w:numId w:val="1"/>
        </w:numPr>
        <w:rPr/>
      </w:pPr>
      <w:bookmarkStart w:id="579" w:name="__RefHeading___Toc3878365_1067777946"/>
      <w:bookmarkStart w:id="580" w:name="_Toc234"/>
      <w:bookmarkEnd w:id="579"/>
      <w:r>
        <w:rPr>
          <w:rtl w:val="true"/>
        </w:rPr>
        <w:t>نکته‌ها</w:t>
      </w:r>
      <w:r>
        <w:rPr>
          <w:rtl w:val="true"/>
        </w:rPr>
        <w:t>:</w:t>
      </w:r>
      <w:bookmarkEnd w:id="580"/>
    </w:p>
    <w:p>
      <w:pPr>
        <w:pStyle w:val="Heading5"/>
        <w:numPr>
          <w:ilvl w:val="4"/>
          <w:numId w:val="1"/>
        </w:numPr>
        <w:rPr/>
      </w:pPr>
      <w:bookmarkStart w:id="581" w:name="__RefHeading___Toc3878367_1067777946"/>
      <w:bookmarkStart w:id="582" w:name="_Toc235"/>
      <w:bookmarkEnd w:id="581"/>
      <w:r>
        <w:rPr>
          <w:rtl w:val="true"/>
        </w:rPr>
        <w:t>اشاره</w:t>
      </w:r>
      <w:bookmarkEnd w:id="582"/>
    </w:p>
    <w:p>
      <w:pPr>
        <w:pStyle w:val="Heading5"/>
        <w:numPr>
          <w:ilvl w:val="4"/>
          <w:numId w:val="1"/>
        </w:numPr>
        <w:rPr/>
      </w:pPr>
      <w:bookmarkStart w:id="583" w:name="__RefHeading___Toc3878369_1067777946"/>
      <w:bookmarkStart w:id="584" w:name="_Toc236"/>
      <w:bookmarkEnd w:id="583"/>
      <w:r>
        <w:rPr/>
        <w:t>1</w:t>
      </w:r>
      <w:r>
        <w:rPr>
          <w:rtl w:val="true"/>
        </w:rPr>
        <w:t>-</w:t>
      </w:r>
      <w:r>
        <w:rPr>
          <w:rtl w:val="true"/>
        </w:rPr>
        <w:t>چهره‌های گوناگون عذاب الهی</w:t>
      </w:r>
      <w:bookmarkEnd w:id="584"/>
    </w:p>
    <w:p>
      <w:pPr>
        <w:pStyle w:val="BookText"/>
        <w:rPr/>
      </w:pPr>
      <w:r>
        <w:rPr>
          <w:rFonts w:ascii="IRNazanin" w:hAnsi="IRNazanin" w:eastAsia="IRNazanin"/>
          <w:color w:val="111111"/>
          <w:sz w:val="28"/>
          <w:sz w:val="28"/>
          <w:szCs w:val="28"/>
          <w:rtl w:val="true"/>
          <w:lang w:bidi="fa-IR"/>
        </w:rPr>
        <w:t>قابل توجه اینکه در آیات فوق و آیات گذشته اشاره به سرگذشت پنج قوم از اقوام پیش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لوط،فرعون،عاد،ثمود و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میان آنها مجازات و کیفر چهار قوم اول مطرح شده،ولی به مجازات قوم نوح اشاره‌ای نشده است،و هنگامی که دقت کنیم می‌بینیم هر یک از چهار قوم اول به یکی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چهارگانه معروف مجازات شدند،قوم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زلزله و آوار و سنگهای آسمانی از میان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فرعون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 و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این چهار چیز امروز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هر یک ترکیبی است از اجسام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انکار نمی‌توان کرد که چهار رکن مهم زندگی انسانها را تشکیل می‌دهند،و هر گاه یکی از آنها از زندگی انسان به کلی حذف شود،ادامه حیات غیر ممکن است تا چه رسد به همه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مرگ و نابودی این اقوام را در چیزی قرار داده که عامل اصلی حیات آنها بود،و بدون آن نمی‌توانستند به حیات خود ادامه دهند،و این قدرت غایی عجیبی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سخنی از عامل عذاب قوم نوح ع به میان نیامده شاید آنهم به</w:t>
      </w:r>
      <w:bookmarkStart w:id="585" w:name="pg10268_92585"/>
    </w:p>
    <w:p>
      <w:pPr>
        <w:pStyle w:val="BookText"/>
        <w:rPr/>
      </w:pPr>
      <w:bookmarkEnd w:id="585"/>
      <w:r>
        <w:rPr>
          <w:rFonts w:ascii="IRNazanin" w:hAnsi="IRNazanin" w:eastAsia="IRNazanin"/>
          <w:color w:val="111111"/>
          <w:sz w:val="28"/>
          <w:sz w:val="28"/>
          <w:szCs w:val="28"/>
          <w:rtl w:val="true"/>
          <w:lang w:bidi="fa-IR"/>
        </w:rPr>
        <w:t>خاطر این است که عذاب آنها نیز همانند قوم فرعون بوسیله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نیاز به تکرار در اینجا نداشته است</w:t>
      </w:r>
      <w:r>
        <w:rPr>
          <w:rFonts w:eastAsia="IRNazanin" w:cs="IRNazanin"/>
          <w:color w:val="111111"/>
          <w:sz w:val="28"/>
          <w:szCs w:val="28"/>
          <w:rtl w:val="true"/>
          <w:lang w:bidi="fa-IR"/>
        </w:rPr>
        <w:t>.</w:t>
      </w:r>
    </w:p>
    <w:p>
      <w:pPr>
        <w:pStyle w:val="Heading5"/>
        <w:numPr>
          <w:ilvl w:val="4"/>
          <w:numId w:val="1"/>
        </w:numPr>
        <w:rPr/>
      </w:pPr>
      <w:bookmarkStart w:id="586" w:name="__RefHeading___Toc3878371_1067777946"/>
      <w:bookmarkStart w:id="587" w:name="_Toc237"/>
      <w:bookmarkEnd w:id="586"/>
      <w:r>
        <w:rPr/>
        <w:t>2</w:t>
      </w:r>
      <w:r>
        <w:rPr>
          <w:rtl w:val="true"/>
        </w:rPr>
        <w:t>-</w:t>
      </w:r>
      <w:r>
        <w:rPr>
          <w:rtl w:val="true"/>
        </w:rPr>
        <w:t>بادهای</w:t>
      </w:r>
      <w:r>
        <w:rPr>
          <w:rtl w:val="true"/>
        </w:rPr>
        <w:t>"</w:t>
      </w:r>
      <w:r>
        <w:rPr>
          <w:rtl w:val="true"/>
        </w:rPr>
        <w:t>زاینده</w:t>
      </w:r>
      <w:r>
        <w:rPr>
          <w:rtl w:val="true"/>
        </w:rPr>
        <w:t>"</w:t>
      </w:r>
      <w:r>
        <w:rPr>
          <w:rtl w:val="true"/>
        </w:rPr>
        <w:t>و</w:t>
      </w:r>
      <w:r>
        <w:rPr>
          <w:rtl w:val="true"/>
        </w:rPr>
        <w:t>"</w:t>
      </w:r>
      <w:r>
        <w:rPr>
          <w:rtl w:val="true"/>
        </w:rPr>
        <w:t>نازا</w:t>
      </w:r>
      <w:r>
        <w:rPr>
          <w:rtl w:val="true"/>
        </w:rPr>
        <w:t>"</w:t>
      </w:r>
      <w:bookmarkEnd w:id="587"/>
    </w:p>
    <w:p>
      <w:pPr>
        <w:pStyle w:val="BookText"/>
        <w:rPr/>
      </w:pPr>
      <w:r>
        <w:rPr>
          <w:rFonts w:ascii="Amiri" w:hAnsi="Amiri" w:eastAsia="Amiri" w:cs="Amiri"/>
          <w:color w:val="111111"/>
          <w:sz w:val="28"/>
          <w:sz w:val="28"/>
          <w:szCs w:val="28"/>
          <w:rtl w:val="true"/>
          <w:lang w:bidi="ar-SA"/>
        </w:rPr>
        <w:t xml:space="preserve">در آیات فوق خواندیم که خداوند قوم عاد را با تندبادی عقیم و نازا مجازات کرد،و در 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الرِّیٰاحَ لَوٰاقِحَ فَأَنْزَلْنٰا مِنَ السَّمٰاءِ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بادها را برای تلقیح و بارور ساختن فرستادیم و از آسمان آبی نازل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این آیه بیشتر ناظر به تلقیح ابرها،و به هم پیوستن آنها برای نزول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طور کلی نقش بادها را در زندگی انسانها روشن می‌سازد،آری کار آنها بارور ساختن است،بارور ساختن ابرها،گیاهان و حتی احیانا در آماده ساختن انواع مختلف حیوانات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مؤثر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همین باد هنگامی که حامل فرمان عذاب باشد بجای اینکه حیات و زندگی بیافریند عامل مرگ و نابودی می‌شود،و به گفته قرآن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آنهم از قوم عاد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تَنْزِعُ النّٰاسَ کَأَنَّهُمْ أَعْجٰازُ نَخْلٍ مُنْقَعِرٍ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قامتهایی رشید و هیکلهایی درشت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بر می‌کند و با سر به زمین می‌کوبید به گونه‌ای که سرهای آنها از تن جدا می‌شد،همچون درخت نخلی که ریشه‌کن شده باشد</w:t>
      </w:r>
      <w:r>
        <w:rPr>
          <w:rFonts w:eastAsia="IRNazanin" w:cs="IRNazanin"/>
          <w:color w:val="111111"/>
          <w:sz w:val="28"/>
          <w:szCs w:val="28"/>
          <w:rtl w:val="true"/>
          <w:lang w:bidi="fa-IR"/>
        </w:rPr>
        <w:t>".</w:t>
      </w:r>
      <w:bookmarkStart w:id="588" w:name="pg10268_92586"/>
    </w:p>
    <w:p>
      <w:pPr>
        <w:pStyle w:val="Heading3"/>
        <w:numPr>
          <w:ilvl w:val="2"/>
          <w:numId w:val="1"/>
        </w:numPr>
        <w:rPr/>
      </w:pPr>
      <w:bookmarkStart w:id="589" w:name="__RefHeading___Toc3878373_1067777946"/>
      <w:bookmarkStart w:id="590" w:name="_Toc238"/>
      <w:bookmarkEnd w:id="588"/>
      <w:bookmarkEnd w:id="589"/>
      <w:r>
        <w:rPr>
          <w:rtl w:val="true"/>
        </w:rPr>
        <w:t>[</w:t>
      </w:r>
      <w:r>
        <w:rPr>
          <w:rtl w:val="true"/>
        </w:rPr>
        <w:t xml:space="preserve">سوره الذاریات </w:t>
      </w:r>
      <w:r>
        <w:rPr>
          <w:rtl w:val="true"/>
        </w:rPr>
        <w:t>(</w:t>
      </w:r>
      <w:r>
        <w:rPr/>
        <w:t>51</w:t>
      </w:r>
      <w:r>
        <w:rPr>
          <w:rtl w:val="true"/>
        </w:rPr>
        <w:t xml:space="preserve">): </w:t>
      </w:r>
      <w:r>
        <w:rPr>
          <w:rtl w:val="true"/>
        </w:rPr>
        <w:t xml:space="preserve">آیات </w:t>
      </w:r>
      <w:r>
        <w:rPr/>
        <w:t>47</w:t>
      </w:r>
      <w:r>
        <w:rPr>
          <w:rtl w:val="true"/>
        </w:rPr>
        <w:t xml:space="preserve"> </w:t>
      </w:r>
      <w:r>
        <w:rPr>
          <w:rtl w:val="true"/>
        </w:rPr>
        <w:t xml:space="preserve">تا </w:t>
      </w:r>
      <w:r>
        <w:rPr/>
        <w:t>51</w:t>
      </w:r>
      <w:r>
        <w:rPr>
          <w:rtl w:val="true"/>
        </w:rPr>
        <w:t>]</w:t>
      </w:r>
      <w:bookmarkEnd w:id="590"/>
    </w:p>
    <w:p>
      <w:pPr>
        <w:pStyle w:val="Heading4"/>
        <w:numPr>
          <w:ilvl w:val="3"/>
          <w:numId w:val="1"/>
        </w:numPr>
        <w:rPr/>
      </w:pPr>
      <w:bookmarkStart w:id="591" w:name="__RefHeading___Toc3878375_1067777946"/>
      <w:bookmarkStart w:id="592" w:name="_Toc239"/>
      <w:bookmarkEnd w:id="591"/>
      <w:r>
        <w:rPr>
          <w:rtl w:val="true"/>
        </w:rPr>
        <w:t>اشاره</w:t>
      </w:r>
      <w:bookmarkEnd w:id="592"/>
    </w:p>
    <w:p>
      <w:pPr>
        <w:pStyle w:val="BookText"/>
        <w:rPr/>
      </w:pPr>
      <w:r>
        <w:rPr>
          <w:rFonts w:ascii="Amiri" w:hAnsi="Amiri" w:eastAsia="Amiri" w:cs="Amiri"/>
          <w:color w:val="111111"/>
          <w:sz w:val="28"/>
          <w:sz w:val="28"/>
          <w:szCs w:val="28"/>
          <w:rtl w:val="true"/>
          <w:lang w:bidi="ar-SA"/>
        </w:rPr>
        <w:t xml:space="preserve">وَ اَلسَّمٰاءَ بَنَیْنٰاهٰا بِأَیْدٍ وَ إِنّٰا لَمُوسِعُونَ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فَرَشْنٰاهٰا فَنِعْمَ اَلْمٰاهِدُونَ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 شَیْءٍ خَلَقْنٰا زَوْجَیْنِ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إِلَی اَللّٰهِ إِنِّی لَکُمْ مِنْهُ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مَعَ اَللّٰهِ إِلٰهاً آخَرَ إِنِّی لَکُمْ مِنْهُ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3878377_1067777946"/>
      <w:bookmarkStart w:id="594" w:name="_Toc240"/>
      <w:bookmarkEnd w:id="593"/>
      <w:r>
        <w:rPr>
          <w:rtl w:val="true"/>
        </w:rPr>
        <w:t>ترجمه</w:t>
      </w:r>
      <w:r>
        <w:rPr>
          <w:rtl w:val="true"/>
        </w:rPr>
        <w:t>:</w:t>
      </w:r>
      <w:bookmarkEnd w:id="594"/>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را با قدرت بنا کردیم و همواره آن را وسعت می‌بخشیم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 را گستردیم،و چه خوب گستراننده‌ایم؟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چیز دو زوج آفریدیم شاید متذکر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خدا بگریزید که من از سوی او برای شما بیم دهنده آشکاری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خدا معبود دیگری قرار ندهید که من برای شما از سوی او بیم دهنده آشکاری هستم</w:t>
      </w:r>
      <w:r>
        <w:rPr>
          <w:rFonts w:eastAsia="IRNazanin" w:cs="IRNazanin"/>
          <w:color w:val="111111"/>
          <w:sz w:val="28"/>
          <w:szCs w:val="28"/>
          <w:rtl w:val="true"/>
          <w:lang w:bidi="fa-IR"/>
        </w:rPr>
        <w:t>.</w:t>
      </w:r>
    </w:p>
    <w:p>
      <w:pPr>
        <w:pStyle w:val="Heading4"/>
        <w:numPr>
          <w:ilvl w:val="3"/>
          <w:numId w:val="1"/>
        </w:numPr>
        <w:rPr/>
      </w:pPr>
      <w:bookmarkStart w:id="595" w:name="__RefHeading___Toc3878379_1067777946"/>
      <w:bookmarkStart w:id="596" w:name="_Toc241"/>
      <w:bookmarkEnd w:id="595"/>
      <w:r>
        <w:rPr>
          <w:rtl w:val="true"/>
        </w:rPr>
        <w:t>تفسیر</w:t>
      </w:r>
      <w:r>
        <w:rPr>
          <w:rtl w:val="true"/>
        </w:rPr>
        <w:t>:</w:t>
      </w:r>
      <w:bookmarkEnd w:id="596"/>
    </w:p>
    <w:p>
      <w:pPr>
        <w:pStyle w:val="BookText"/>
        <w:rPr/>
      </w:pPr>
      <w:r>
        <w:rPr>
          <w:rFonts w:ascii="IRNazanin" w:hAnsi="IRNazanin" w:eastAsia="IRNazanin"/>
          <w:color w:val="111111"/>
          <w:sz w:val="28"/>
          <w:sz w:val="28"/>
          <w:szCs w:val="28"/>
          <w:rtl w:val="true"/>
          <w:lang w:bidi="fa-IR"/>
        </w:rPr>
        <w:t>پیوسته آسمانها را گسترش می‌دهیم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این آیات به مساله آیات عظمت خداوند در عالم آفرینش می‌پردازد</w:t>
      </w:r>
    </w:p>
    <w:p>
      <w:pPr>
        <w:pStyle w:val="BookText"/>
        <w:rPr/>
      </w:pPr>
      <w:r>
        <w:rPr>
          <w:rFonts w:ascii="IRNazanin" w:hAnsi="IRNazanin" w:eastAsia="IRNazanin"/>
          <w:color w:val="111111"/>
          <w:sz w:val="28"/>
          <w:sz w:val="28"/>
          <w:szCs w:val="28"/>
          <w:rtl w:val="true"/>
          <w:lang w:bidi="fa-IR"/>
        </w:rPr>
        <w:t xml:space="preserve">و در حقیقت بحثهایی را که در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در باره آیات او در زمین و وجود انسان گذشت تکمیل می‌کند،و در ضمن دلیلی بر قدرت خداوند بر مساله معاد و زندگی پس از مرگ است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را با قدرت بنا کردیم،و پیوسته آن را وسعت می‌بخشیم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بَنَیْنٰاهٰا بِأَیْدٍ وَ إِنّٰا لَمُوسِعُونَ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زمین را گستردیم و چه خوب گستراننده‌ایم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 فَرَشْنٰاهٰا فَنِعْمَ الْمٰاهِدُونَ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قدرت و قوت است،و در آیات قرآن مجید کرارا به این معنی آمده است،و در اینجا اشاره به قدرت کامله خداوند بزرگ در آفرینش آسمانها دارد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نشانه‌های این قدرت عظیم هم در عظمت آسمانها و هم در نظام خاصی که بر آنها حاکم است به خوبی آشکار می‌باشد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لَمُوسِعُونَ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پیوسته وسعت می‌بخشیم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چیست؟در میان مفسران گفتگو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آن را به معنی توسعه رزق از سوی خدا بر بندگان از طریق نزول باران دانسته‌اند،و بعضی آن را به معنی گسترش رزق از هر نظر می‌دانند،و بعضی نیز آن را به معنی غنی و بی نیازی خداوند تفسیر کرده‌اند،چرا که خزائن او آن قدر گسترده است که با اعطاء رزق به خلایق هرگز پایان نمی‌پذیرد و کم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مساله آفرینش آسمانها در جمله قبل و با توجه به کشفیات اخیر دانشمندان در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طریق مشاهدات حسی نیز تایید شده است معنی لطیفتری برای آیه می‌توان یافت و آن اینکه خداوند آسمانها را آفریده و دائما گسترش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امروز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کره زمین،بر اثر جذب مواد آسمانی تدریجا فربه و سنگینتر می‌شود،بلکه آسمانها نیز در گسترشند،یعنی ستارگانی که در یک کهکشان قرار دارند به سرعت از مرکز کهکشان دور می‌شوند،حتی سرعت این گسترش را در بسیاری از مواقع اندازه‌گیری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تندترین سرعت عقب‌نشینی کرات که تا کنون اندازه‌گیری شده نزدیک به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 متر در ثانیه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،کهکشانهای دورتر در نظر ما به اندازه‌ای کم‌نورند که اندازه‌گیری سرعت آنها به سبب عدم نور کافی دشوار است،تصویرهایی که از آسمان برداشته شده آشکارا این کشف مهم را نشان می‌دهد که فاصله  این کهکشانها بسیار سریعتر از کهکشانهای نزدیک افزایش می‌یابد</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سپس به بررسی این سرعت در کهکشانهای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آن پرداخته و بعد از محاسبه،سرعتهای عجیب و سرسام‌آوری را در این ارائه می‌دهد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جمله هم در این زمینه از آقای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الدر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بشنوید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جدیدترین و دقیقترین اندازه‌گیریها در طول امواجی که از ستارگان پخش می‌شود پرده از روی یک حقیقت عجیب و حیرت‌آور برداشته،یعنی نشان داده است مجموعه ستارگانی که جهان از آنها تشکیل می‌یابد پیوسته با سرعتی زیاد از یک مرکز دور می‌شوند،و هر قدر فاصله آنها از این مرکز بیشتر باشد بر سرعت سیر آنها افزوده می‌گردد،مثل این است که زمانی کلیه ستارگان در این مرکز مجتمع بوده‌اند،و بعد از آن از هم پاشیده،و مجموعه ستارگان بزرگی از آنها جدا و به سرعت به هر طرف روانه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از این موضوع چنین استفاده کرده‌اند که جهان دارای نقطه شروعی بوده است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ژرژگاموف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جهان که از میلیاردها کهکشان تشکیل یافته در یک حالت انبساط سریع است،حقیقت این است که جهان ما در حال سکون نیست،بلکه انبساط آن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بردن به اینکه جهان ما در حال انبساط است کلید اصلی را برای گنجینه معمای جهان‌شناسی مهیا می‌کند،زیرا اگر اکنون جهان در حال انبساط باشد لازم می‌آید که زمانی در حال انقباض بسیار شدیدی بوده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دانشمندان فوق نیستند که به این حقیقت اعتراف کرده‌اند،افراد دیگری نیز این معنی را در نوشته‌های خود آورده‌اند که نقل کلمات آنها</w:t>
      </w:r>
    </w:p>
    <w:p>
      <w:pPr>
        <w:pStyle w:val="BookText"/>
        <w:rPr/>
      </w:pPr>
      <w:r>
        <w:rPr>
          <w:rFonts w:ascii="IRNazanin" w:hAnsi="IRNazanin" w:eastAsia="IRNazanin"/>
          <w:color w:val="111111"/>
          <w:sz w:val="28"/>
          <w:sz w:val="28"/>
          <w:szCs w:val="28"/>
          <w:rtl w:val="true"/>
          <w:lang w:bidi="fa-IR"/>
        </w:rPr>
        <w:t>به درازا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لَمُوسِعُونَ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گسترش دهندگانیم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جمله اسمیه و اسم فاعل دلیل بر تداوم این موضوع است و نشان می‌دهد که این گسترش همواره وجود داشته،و هم چنان ادامه دارد،و این درست همان چیزی است که امروز به آن رسیده‌اند که تمام کرات آسمانی و کهکشانها در آغاز در مرکز واحدی جمع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وزن مخصوص فوق العاده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انفجار عظیم و بی نهایت وحشتناکی در آن رخ داده،و به دنبال آن اجزای جهان متلاشی شده،و به صورت کرات درآمده،و به سرعت در حالت عقب‌نشینی و توسعه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خلقت زمین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لطیفی است که نشان می‌دهد خداوند زمین را با تمام وسائل استراحت برای زندگی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آماده ساخته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گاهواره و یا هر محلی است که برای استراحت آماده می‌کنند،چنین محلی باید آرام،مطمئن،محفوظ و گرم و نرم باشد و تمام این شرائط در کره زمین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 الهی از یک سو سنگها نرم و تبدیل به خاک شده،و از سوی دیگر صلابت کوه‌ها و پوسته سخت زمین آن را در برابر فشار جزر و مد مقاوم ساخته، از سوی سوم قشر هوایی که گرداگرد آن را فرا گرفته،هم حرارت خورشید را در خود نگهمیدارد،و همچون لحاف بزرگی بر این بستر گسترده افتاده،و هم سپر نیرومندی است در برابر هجوم سنگهای آسمانی که آنها را به محض ورود به قلمرو زمین آتش زده،خاکستر می‌کند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تمام شرائط آسایش از سوی خداوند برای پذیرایی از انسان که میهمان خدا در این کره خاکی است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آفرینش آسمانها و زمین نوبت به موجودات مختلف آسمانی و زمین و انواع گیاهان و حیوانات می‌رسد و در این باره در آیه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هر چیز دو زوج آفریدیم شاید شما متذکر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 شَیْءٍ خَلَقْنٰا زَوْجَیْنِ لَعَلَّکُمْ تَذَکَّرُونَ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اصناف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 و آیه فوق را اشاره به اصناف مختلف موجودات این جهان می‌دانند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درآمده است،مانند شب و روز،نور و ظلمت،دریا و صحرا، خورشید و ماه،نر و ماده،و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چنان که قبلا ذیل آیات مشابه نیز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آیات می‌تواند اشاره به معنی دقیقتری باشد،زیرا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معمولا به دو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می‌گویند،خواه در عالم حیوانات باشد یا گیاهان، و هر گاه آن را کمی توسعه دهیم،تمام نیروهای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شامل می‌شود، و با توجه به اینکه قرآن در آیه فوق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موجودات زنده،می‌تواند اشاره به این حقیقت باشد که تمام اشیاء جهان از ذرات مثبت و منفی ساخته شده،و امروز از نظر علمی مسلم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اجزاء مختلفی تشکیل یافته‌اند،از جمله اجزایی که دارای بار الکتریسته منفی هستند،و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 می‌شوند،و اجزایی که دارای بار الکتریسته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پروتون نام دارند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الزامی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حتما به معنی حیوان یا گیاه تفسیر کنیم،و یا زوج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زمینه توضیحات دیگری در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شعراء،و در جلد دهم صفحه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،و در جلد هیجدهم صفحه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در عین حال هر دو تفسیر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زوجیت و تعدد و دوگانگی در تمام اشیاء جهان،انسان را متذکر این معنی می‌کند که خالق جهان،واحد و یگانه است،زیرا دوگانگی از ویژگیهای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علی بن موسی الرضا ع نیز به این معنی اشاره شده،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بمضادته بین الاشیاء عرف ان لا ضد له،بمقارنته بین الاشیاء عرف ان لا قرین له،ضاد النور بالظلمة،و الیبس بالبلل،و الخشن باللین،و الصرد بالحرور،مؤلفا بین متعادیاتها،مفرقا بین متدانیاتها، دالة بتغریقها علی مفرقها،و بتالیفها علی مؤلفها،و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 شَیْءٍ خَلَقْنٰا زَوْجَیْنِ لَعَلَّکُمْ تَذَکَّرُونَ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اشیاء جهان را متضاد آفریده،تا روشن شود برای او ضدی نیست،و آنها را با هم قرین ساخته،تا معلوم شود قرینی برای او نیست،نور را ضد ظلمت، و خشکی را ضد تری،و خشونت را ضد نرمش،و سرما را ضد گرما قرار داده، در عین حال اشیاء متضاد را جمع کرده و موجودات نزدیک بهم را از هم جدا نموده تا این جدایی دلیل بر جدا کننده و آن پیوستگی دلیل بر پیوند دهنده باشد،و این است معنی وَ مِنْ کُلِّ شَیْءٍ خَلَقْنٰا زَوْجَیْنِ لَعَلَّکُمْ  تَذَکَّرُونَ </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عنوان یک نتیجه‌گیری از بحثهای توحیدی گذشته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به سوی خدا بگریزید که من از سوی او برای شما بیم دهنده آشکاری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فَفِرُّوا إِلَی اللّٰهِ إِنِّی لَکُمْ مِنْهُ نَذِیرٌ مُبِینٌ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تعبیر جالب و لطیفی است،معمولا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گفته می‌شود که انسان از یک سو با موجود یا حادثه وحشتناکی روبرو شده،و از سوی دیگر پناهگاهی در نقطه‌ای سراغ دارد،لذا با سرعت تمام از محل حادثه</w:t>
      </w:r>
    </w:p>
    <w:p>
      <w:pPr>
        <w:pStyle w:val="BookText"/>
        <w:rPr/>
      </w:pPr>
      <w:r>
        <w:rPr>
          <w:rFonts w:ascii="IRNazanin" w:hAnsi="IRNazanin" w:eastAsia="IRNazanin"/>
          <w:color w:val="111111"/>
          <w:sz w:val="28"/>
          <w:sz w:val="28"/>
          <w:szCs w:val="28"/>
          <w:rtl w:val="true"/>
          <w:lang w:bidi="fa-IR"/>
        </w:rPr>
        <w:t>دور می‌شود و به نقطه امن و امان روی می‌آورد،شما نیز از شرک و بت‌پرستی که عقیده وحشتناکی است بگریزید و به توحید خالص که منطقه امن و امان واقعی است روی آرید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عذاب خدا بگریزید به سوی رحمتش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نافرمانیها و عصیانش فرار کنید و به توبه و انابه متوسل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خلاصه،از زشتیها،بدیها،بی ایمانی،تاریکی جهل،و عذاب جاویدان بگریزید،و در آغوش رحمت حق و سعادت جاویدان قرار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تاکید بیشتر،روی مساله یکتاپرستی تکیه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دیگری با خدا قرار ندهید که من برای شما از سوی او بیم دهنده آشکاری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تَجْعَلُوا مَعَ اللّٰهِ إِلٰهاً آخَرَ إِنِّی لَکُمْ مِنْهُ نَذِیرٌ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وجود دارد که آیه قبل دعوت به اصل به ایمان خدا می‌کند، و این آیه دعوت به یگانگی ذات پاک او،بنا بر این تکرار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لَکُمْ مِنْهُ نَذِیرٌ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مورد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ترک ایمان به خدا است،و در مورد دیگر انذار در برابر شرک و دوگانه پرستی،و به این ترتیب هر کدام اشاره به مطلب جداگانه‌ای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از امام صادق ع نقل شده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به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و زیارت خانه او است </w:t>
      </w:r>
      <w:r>
        <w:rPr>
          <w:rStyle w:val="FootnoteAnchor"/>
          <w:rtl w:val="true"/>
        </w:rPr>
        <w:footnoteReference w:id="248"/>
      </w:r>
      <w:r>
        <w:rPr>
          <w:rFonts w:ascii="IRNazanin" w:hAnsi="IRNazanin" w:eastAsia="IRNazanin"/>
          <w:color w:val="111111"/>
          <w:sz w:val="28"/>
          <w:sz w:val="28"/>
          <w:szCs w:val="28"/>
          <w:rtl w:val="true"/>
          <w:lang w:bidi="fa-IR"/>
        </w:rPr>
        <w:t>روشن است که منظور ذکر یکی از مصادیق واضح فرار به سوی خدا می‌باشد چرا که حج انسان را به حقیقت توحید و توبه و انابه آشنا می‌سازد و در پناه الطاف خداوندی جای می‌دهد</w:t>
      </w:r>
      <w:r>
        <w:rPr>
          <w:rFonts w:eastAsia="IRNazanin" w:cs="IRNazanin"/>
          <w:color w:val="111111"/>
          <w:sz w:val="28"/>
          <w:szCs w:val="28"/>
          <w:rtl w:val="true"/>
          <w:lang w:bidi="fa-IR"/>
        </w:rPr>
        <w:t>.</w:t>
      </w:r>
      <w:bookmarkStart w:id="597" w:name="pg10268_92602"/>
    </w:p>
    <w:p>
      <w:pPr>
        <w:pStyle w:val="Heading3"/>
        <w:numPr>
          <w:ilvl w:val="2"/>
          <w:numId w:val="1"/>
        </w:numPr>
        <w:rPr/>
      </w:pPr>
      <w:bookmarkStart w:id="598" w:name="__RefHeading___Toc3878381_1067777946"/>
      <w:bookmarkStart w:id="599" w:name="_Toc242"/>
      <w:bookmarkEnd w:id="597"/>
      <w:bookmarkEnd w:id="598"/>
      <w:r>
        <w:rPr>
          <w:rtl w:val="true"/>
        </w:rPr>
        <w:t>[</w:t>
      </w:r>
      <w:r>
        <w:rPr>
          <w:rtl w:val="true"/>
        </w:rPr>
        <w:t xml:space="preserve">سوره الذاریات </w:t>
      </w:r>
      <w:r>
        <w:rPr>
          <w:rtl w:val="true"/>
        </w:rPr>
        <w:t>(</w:t>
      </w:r>
      <w:r>
        <w:rPr/>
        <w:t>51</w:t>
      </w:r>
      <w:r>
        <w:rPr>
          <w:rtl w:val="true"/>
        </w:rPr>
        <w:t xml:space="preserve">): </w:t>
      </w:r>
      <w:r>
        <w:rPr>
          <w:rtl w:val="true"/>
        </w:rPr>
        <w:t xml:space="preserve">آیات </w:t>
      </w:r>
      <w:r>
        <w:rPr/>
        <w:t>52</w:t>
      </w:r>
      <w:r>
        <w:rPr>
          <w:rtl w:val="true"/>
        </w:rPr>
        <w:t xml:space="preserve"> </w:t>
      </w:r>
      <w:r>
        <w:rPr>
          <w:rtl w:val="true"/>
        </w:rPr>
        <w:t xml:space="preserve">تا </w:t>
      </w:r>
      <w:r>
        <w:rPr/>
        <w:t>55</w:t>
      </w:r>
      <w:r>
        <w:rPr>
          <w:rtl w:val="true"/>
        </w:rPr>
        <w:t>]</w:t>
      </w:r>
      <w:bookmarkEnd w:id="599"/>
    </w:p>
    <w:p>
      <w:pPr>
        <w:pStyle w:val="Heading4"/>
        <w:numPr>
          <w:ilvl w:val="3"/>
          <w:numId w:val="1"/>
        </w:numPr>
        <w:rPr/>
      </w:pPr>
      <w:bookmarkStart w:id="600" w:name="__RefHeading___Toc3878383_1067777946"/>
      <w:bookmarkStart w:id="601" w:name="_Toc243"/>
      <w:bookmarkEnd w:id="600"/>
      <w:r>
        <w:rPr>
          <w:rtl w:val="true"/>
        </w:rPr>
        <w:t>اشاره</w:t>
      </w:r>
      <w:bookmarkEnd w:id="601"/>
    </w:p>
    <w:p>
      <w:pPr>
        <w:pStyle w:val="BookText"/>
        <w:rPr/>
      </w:pPr>
      <w:r>
        <w:rPr>
          <w:rFonts w:ascii="Amiri" w:hAnsi="Amiri" w:eastAsia="Amiri" w:cs="Amiri"/>
          <w:color w:val="111111"/>
          <w:sz w:val="28"/>
          <w:sz w:val="28"/>
          <w:szCs w:val="28"/>
          <w:rtl w:val="true"/>
          <w:lang w:bidi="ar-SA"/>
        </w:rPr>
        <w:t xml:space="preserve">کَذٰلِکَ مٰا أَتَی اَلَّذِینَ مِنْ قَبْلِهِمْ مِنْ رَسُولٍ إِلاّٰ قٰالُوا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تَوٰاصَوْا بِهِ بَلْ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فَإِنَّ اَلذِّکْریٰ تَنْفَعُ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3878385_1067777946"/>
      <w:bookmarkStart w:id="603" w:name="_Toc244"/>
      <w:bookmarkEnd w:id="602"/>
      <w:r>
        <w:rPr>
          <w:rtl w:val="true"/>
        </w:rPr>
        <w:t>ترجمه</w:t>
      </w:r>
      <w:r>
        <w:rPr>
          <w:rtl w:val="true"/>
        </w:rPr>
        <w:t>:</w:t>
      </w:r>
      <w:bookmarkEnd w:id="603"/>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است که هیچ پیامبری قبل از اینها به سوی قومی فرستاده نشد مگر اینکه گفتند او ساحر است یا دیوانه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یکدیگر را به آن سفارش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عموما چنین تهمتی را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نه،بلکه آنها قومی طغیانگرند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از آنها روی بگردان و تو هرگز درخور ملامت نخواهی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تذکر ده،زیرا تذکر برای مؤمنان سودمند است</w:t>
      </w:r>
      <w:r>
        <w:rPr>
          <w:rFonts w:eastAsia="IRNazanin" w:cs="IRNazanin"/>
          <w:color w:val="111111"/>
          <w:sz w:val="28"/>
          <w:szCs w:val="28"/>
          <w:rtl w:val="true"/>
          <w:lang w:bidi="fa-IR"/>
        </w:rPr>
        <w:t>.</w:t>
      </w:r>
    </w:p>
    <w:p>
      <w:pPr>
        <w:pStyle w:val="Heading4"/>
        <w:numPr>
          <w:ilvl w:val="3"/>
          <w:numId w:val="1"/>
        </w:numPr>
        <w:rPr/>
      </w:pPr>
      <w:bookmarkStart w:id="604" w:name="__RefHeading___Toc3878387_1067777946"/>
      <w:bookmarkStart w:id="605" w:name="_Toc245"/>
      <w:bookmarkEnd w:id="604"/>
      <w:r>
        <w:rPr>
          <w:rtl w:val="true"/>
        </w:rPr>
        <w:t>تفسیر</w:t>
      </w:r>
      <w:r>
        <w:rPr>
          <w:rtl w:val="true"/>
        </w:rPr>
        <w:t>:</w:t>
      </w:r>
      <w:bookmarkEnd w:id="605"/>
    </w:p>
    <w:p>
      <w:pPr>
        <w:pStyle w:val="BookText"/>
        <w:rPr/>
      </w:pPr>
      <w:r>
        <w:rPr>
          <w:rFonts w:ascii="IRNazanin" w:hAnsi="IRNazanin" w:eastAsia="IRNazanin"/>
          <w:color w:val="111111"/>
          <w:sz w:val="28"/>
          <w:sz w:val="28"/>
          <w:szCs w:val="28"/>
          <w:rtl w:val="true"/>
          <w:lang w:bidi="fa-IR"/>
        </w:rPr>
        <w:t>تذکر ده که تذکر سودمند است</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خواندیم که فرعون در برابر دعوت موسی ع به سوی خداوند یکتا و ترک ظلم و بیدادگری،موسی را متهم ساخت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است،این نسبت که از سوی مشرکان به پیامبر اسلام ص نیز</w:t>
      </w:r>
    </w:p>
    <w:p>
      <w:pPr>
        <w:pStyle w:val="BookText"/>
        <w:rPr/>
      </w:pPr>
      <w:r>
        <w:rPr>
          <w:rFonts w:ascii="IRNazanin" w:hAnsi="IRNazanin" w:eastAsia="IRNazanin"/>
          <w:color w:val="111111"/>
          <w:sz w:val="28"/>
          <w:sz w:val="28"/>
          <w:szCs w:val="28"/>
          <w:rtl w:val="true"/>
          <w:lang w:bidi="fa-IR"/>
        </w:rPr>
        <w:t>داده می‌شد برای مؤمنان اندک نخستین،بسیار گران بود،و روح پاک پیامبر ص را آزرده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مورد بحث برای دلداری پیامبر ص و مؤمنان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نیستی که هدف این تیرهای زهرآگین تهمت قرار گرفته‌ای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است که هیچ پیامبری قبل از اینها به سوی قومی فرستاده نشده مگر اینکه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ساحر یا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مٰا أَتَی الَّذِینَ مِنْ قَبْلِهِمْ مِنْ رَسُولٍ إِلاّٰ قٰالُوا سٰاحِرٌ أَوْ مَجْنُونٌ </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می‌خواندند زیرا در برابر معجزات چشمگیرشان پاسخی منطقی نداشتند،و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می‌کردند  چرا که همرنگ محیط نبودند و در برابر امتیازات مادی سر تسلیم فرود نمی‌آوردند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نگران نباش و غم و اندوه به خود راه مده،و بر استقامت و پایداری و صبر و شکیبایی خود بیفزا که این گونه گفته‌ها و نسبتهای بی اساس همیشه در برابر مردان حق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اقوام کافر و معاند به یکدیگر توصیه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تهمت را به همه انبیاء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تَوٰاصَوْا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هماهنگ و یک نواخت عمل می‌کنند که گویی همگی در ما وراء تاریخ مجلسی تشکیل داده،و به مشاوره نشسته،و به یکدیگر توصیه نموده‌اند که انبیاء را عموما متهم به سحر و جنون کنند،تا از نفوذ اعتبار آنها در توده مردم کاسته شود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هر کدام می‌خواستند از دنیا بروند بیخ گوش فرزندان و دوستان خود این سخن را می‌گفتند و توصیه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قومی طغیانگرند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قَوْمٌ طٰاغُونَ </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اثر روح طغیانگری است که برای بیرون کردن مردان حق از صحنه به هر دروغ و تهمتی متوسل می‌شوند،و چون پیامبران با معجزات و دستورات تازه به میان اقوام می‌آیند بهترین برچسب را این می‌بینند که آنها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همان روحیه واحد خبیث طغیانگری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تسلی خاطر و دلداری بیشتر به پیامبر ص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این قوم طاغی و سرکش حاضر به شنیدن حق نیستند از آنها روی بگردان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فَتَوَلَّ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مطمئن باش که تو وظیفه خود را به طور کامل انجام داده‌ای،و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درخور سرزنش و ملامت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أَنْتَ بِمَلُومٍ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حق را نپذیرند غم مخور که دلهای شایسته‌ای در انتظار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در حقیقت یادآور آیات دیگری است که نشان می‌دهد پیامبر آن قدر دلسوز بود که گاه از عدم ایمان آنها نزدیک بود دق کند، چنان که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فَلَعَلَّکَ بٰاخِعٌ نَفْسَکَ عَلیٰ آثٰارِهِمْ إِنْ لَمْ یُؤْمِنُوا بِهٰذَا الْحَدِیثِ أَسَفاً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می‌خواهی خود را از غم و اندوه به خاطر اعمال آنها هلاک کنی چرا که آنها به این قرآن ایمان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رهبر راستین باید چنین باشد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گفته‌اند هنگامی که این آیه نازل شد پیامبر ص و مؤمنان</w:t>
      </w:r>
      <w:bookmarkStart w:id="606" w:name="pg10268_92608"/>
    </w:p>
    <w:p>
      <w:pPr>
        <w:pStyle w:val="BookText"/>
        <w:rPr/>
      </w:pPr>
      <w:bookmarkEnd w:id="606"/>
      <w:r>
        <w:rPr>
          <w:rFonts w:ascii="IRNazanin" w:hAnsi="IRNazanin" w:eastAsia="IRNazanin"/>
          <w:color w:val="111111"/>
          <w:sz w:val="28"/>
          <w:sz w:val="28"/>
          <w:szCs w:val="28"/>
          <w:rtl w:val="true"/>
          <w:lang w:bidi="fa-IR"/>
        </w:rPr>
        <w:t>اندوهگین شدند و تصور کردند که این آخرین سخن در برابر مشرکان است، وحی آسمانی قطع شده،و عذاب الهی به زودی فرا می‌رسد،ولی چیزی نگذشت که آیه بعد نازل شد و به پیامبر ص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تذکر و اندرز ده، چرا که تذکر مؤمنان را سود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فَإِنَّ الذِّکْریٰ تَنْفَعُ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بود که همگی احساس آرامش کردند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اینکه دلهای آماده‌ای در گوشه و کنار در انتظار سخنان تو است، اگر گروهی به مخالفت در برابر حق برخاسته‌اند گروه دیگری از جان و دل مشتاق آنند،و گفتار دلنشین تو تاثیر خود را در نفوس آنان می‌گذارد</w:t>
      </w:r>
      <w:r>
        <w:rPr>
          <w:rFonts w:eastAsia="IRNazanin" w:cs="IRNazanin"/>
          <w:color w:val="111111"/>
          <w:sz w:val="28"/>
          <w:szCs w:val="28"/>
          <w:rtl w:val="true"/>
          <w:lang w:bidi="fa-IR"/>
        </w:rPr>
        <w:t>.</w:t>
      </w:r>
    </w:p>
    <w:p>
      <w:pPr>
        <w:pStyle w:val="Heading4"/>
        <w:numPr>
          <w:ilvl w:val="3"/>
          <w:numId w:val="1"/>
        </w:numPr>
        <w:rPr/>
      </w:pPr>
      <w:bookmarkStart w:id="607" w:name="__RefHeading___Toc3878389_1067777946"/>
      <w:bookmarkStart w:id="608" w:name="_Toc246"/>
      <w:bookmarkEnd w:id="607"/>
      <w:r>
        <w:rPr>
          <w:rtl w:val="true"/>
        </w:rPr>
        <w:t>نکته</w:t>
      </w:r>
      <w:r>
        <w:rPr>
          <w:rtl w:val="true"/>
        </w:rPr>
        <w:t>:</w:t>
      </w:r>
      <w:bookmarkEnd w:id="608"/>
    </w:p>
    <w:p>
      <w:pPr>
        <w:pStyle w:val="BookText"/>
        <w:rPr/>
      </w:pPr>
      <w:r>
        <w:rPr>
          <w:rFonts w:ascii="IRNazanin" w:hAnsi="IRNazanin" w:eastAsia="IRNazanin"/>
          <w:color w:val="111111"/>
          <w:sz w:val="28"/>
          <w:sz w:val="28"/>
          <w:szCs w:val="28"/>
          <w:rtl w:val="true"/>
          <w:lang w:bidi="fa-IR"/>
        </w:rPr>
        <w:t>برای پذیرش حق دلهای آماده لازم است</w:t>
      </w:r>
    </w:p>
    <w:p>
      <w:pPr>
        <w:pStyle w:val="BookText"/>
        <w:rPr/>
      </w:pPr>
      <w:r>
        <w:rPr>
          <w:rFonts w:ascii="IRNazanin" w:hAnsi="IRNazanin" w:eastAsia="IRNazanin"/>
          <w:color w:val="111111"/>
          <w:sz w:val="28"/>
          <w:sz w:val="28"/>
          <w:szCs w:val="28"/>
          <w:rtl w:val="true"/>
          <w:lang w:bidi="fa-IR"/>
        </w:rPr>
        <w:t>کشاورزی را در نظر بگیرید که مشغول بذرافشانی است،قسمتی از این بذرها را ممکن است به روی سنگها بریزد،مسلما هرگز بارور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دیگری روی قشرهای نازک خاک می‌ریزد که سنگهای سخت را پوشانده‌اند،در اینجا بذرها جوانه‌ای می‌زنند اما چون محل کافی برای ریشه‌های موجود نیست به زودی می‌خشکند و از بین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دیگری روی خاکهایی می‌ریزد که عمق زیادی دارد ولی در لابلای آن بذرها علف هرزه‌های مزاحم موجود است،این بذرها نمو می‌کند و ریشه می‌دواند ولی به زودی خارها و علف هرزه‌ها بر آنها می‌پیچد و آنها را خفه می‌کند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این بذرها خوشبخت‌تر بذرهایی است که در میان خاکهای عمیق و بدون مزاحم قرار گیرند،چیزی نمی‌گذرد جوانه می‌زنند و شاخ و برگ</w:t>
      </w:r>
    </w:p>
    <w:p>
      <w:pPr>
        <w:pStyle w:val="BookText"/>
        <w:rPr/>
      </w:pPr>
      <w:r>
        <w:rPr>
          <w:rFonts w:ascii="IRNazanin" w:hAnsi="IRNazanin" w:eastAsia="IRNazanin"/>
          <w:color w:val="111111"/>
          <w:sz w:val="28"/>
          <w:sz w:val="28"/>
          <w:szCs w:val="28"/>
          <w:rtl w:val="true"/>
          <w:lang w:bidi="fa-IR"/>
        </w:rPr>
        <w:t>می‌آورند و تنومند و پر بار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حق که از دهان انبیاء و فرستادگان الهی و جانشینان معصوم آنها خارج می‌شود همانند این بذرها است،دلهایی که چون سنگ خارا است هرگز آن را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دلهایی که نرمش ضعیف و کمی دارد موقتا می‌پذیرد،سپس آن را بیرون می‌افکند،و دلهایی که آماده پذیرش است اما خارهای هوا و هوس و شهوات و صفات رذیله در آن روئیده،تاثیر آن را خنثی می‌کند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دلهایی سخنان این پیشوایان بزرگ را می‌پذیرد و پرورش می‌دهد و بارور می‌کند که هم روح حقجویی و حق‌طلبی بر آن حاکم است،و هم از این صفات خالی است،و آن دلهای مؤمنان است،آری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فَإِنَّ الذِّکْریٰ تَنْفَعُ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اندرز ده که مؤمنان را فایده می‌بخشد</w:t>
      </w:r>
      <w:r>
        <w:rPr>
          <w:rFonts w:eastAsia="IRNazanin" w:cs="IRNazanin"/>
          <w:color w:val="111111"/>
          <w:sz w:val="28"/>
          <w:szCs w:val="28"/>
          <w:rtl w:val="true"/>
          <w:lang w:bidi="fa-IR"/>
        </w:rPr>
        <w:t>.</w:t>
      </w:r>
      <w:bookmarkStart w:id="609" w:name="pg10268_92613"/>
    </w:p>
    <w:p>
      <w:pPr>
        <w:pStyle w:val="Heading3"/>
        <w:numPr>
          <w:ilvl w:val="2"/>
          <w:numId w:val="1"/>
        </w:numPr>
        <w:rPr/>
      </w:pPr>
      <w:bookmarkStart w:id="610" w:name="__RefHeading___Toc3878391_1067777946"/>
      <w:bookmarkStart w:id="611" w:name="_Toc247"/>
      <w:bookmarkEnd w:id="609"/>
      <w:bookmarkEnd w:id="610"/>
      <w:r>
        <w:rPr>
          <w:rtl w:val="true"/>
        </w:rPr>
        <w:t>[</w:t>
      </w:r>
      <w:r>
        <w:rPr>
          <w:rtl w:val="true"/>
        </w:rPr>
        <w:t xml:space="preserve">سوره الذاریات </w:t>
      </w:r>
      <w:r>
        <w:rPr>
          <w:rtl w:val="true"/>
        </w:rPr>
        <w:t>(</w:t>
      </w:r>
      <w:r>
        <w:rPr/>
        <w:t>51</w:t>
      </w:r>
      <w:r>
        <w:rPr>
          <w:rtl w:val="true"/>
        </w:rPr>
        <w:t xml:space="preserve">): </w:t>
      </w:r>
      <w:r>
        <w:rPr>
          <w:rtl w:val="true"/>
        </w:rPr>
        <w:t xml:space="preserve">آیات </w:t>
      </w:r>
      <w:r>
        <w:rPr/>
        <w:t>56</w:t>
      </w:r>
      <w:r>
        <w:rPr>
          <w:rtl w:val="true"/>
        </w:rPr>
        <w:t xml:space="preserve"> </w:t>
      </w:r>
      <w:r>
        <w:rPr>
          <w:rtl w:val="true"/>
        </w:rPr>
        <w:t xml:space="preserve">تا </w:t>
      </w:r>
      <w:r>
        <w:rPr/>
        <w:t>58</w:t>
      </w:r>
      <w:r>
        <w:rPr>
          <w:rtl w:val="true"/>
        </w:rPr>
        <w:t>]</w:t>
      </w:r>
      <w:bookmarkEnd w:id="611"/>
    </w:p>
    <w:p>
      <w:pPr>
        <w:pStyle w:val="Heading4"/>
        <w:numPr>
          <w:ilvl w:val="3"/>
          <w:numId w:val="1"/>
        </w:numPr>
        <w:rPr/>
      </w:pPr>
      <w:bookmarkStart w:id="612" w:name="__RefHeading___Toc3878393_1067777946"/>
      <w:bookmarkStart w:id="613" w:name="_Toc248"/>
      <w:bookmarkEnd w:id="612"/>
      <w:r>
        <w:rPr>
          <w:rtl w:val="true"/>
        </w:rPr>
        <w:t>اشاره</w:t>
      </w:r>
      <w:bookmarkEnd w:id="613"/>
    </w:p>
    <w:p>
      <w:pPr>
        <w:pStyle w:val="BookText"/>
        <w:rPr/>
      </w:pP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أُرِیدُ مِنْهُمْ مِنْ رِزْقٍ وَ مٰا أُرِیدُ أَنْ یُطْعِمُونِ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3878395_1067777946"/>
      <w:bookmarkStart w:id="615" w:name="_Toc249"/>
      <w:bookmarkEnd w:id="614"/>
      <w:r>
        <w:rPr>
          <w:rtl w:val="true"/>
        </w:rPr>
        <w:t>ترجمه</w:t>
      </w:r>
      <w:r>
        <w:rPr>
          <w:rtl w:val="true"/>
        </w:rPr>
        <w:t>:</w:t>
      </w:r>
      <w:bookmarkEnd w:id="615"/>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را نیافریدم جز برای اینکه عبادتم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طریق تکامل یابند و به من نزدیک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آنها نمی‌خواهم که به من روزی دهند،و نمی‌خواهم مرا اطعام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روزی دهنده و صاحب قوت و قدرت است</w:t>
      </w:r>
      <w:r>
        <w:rPr>
          <w:rFonts w:eastAsia="IRNazanin" w:cs="IRNazanin"/>
          <w:color w:val="111111"/>
          <w:sz w:val="28"/>
          <w:szCs w:val="28"/>
          <w:rtl w:val="true"/>
          <w:lang w:bidi="fa-IR"/>
        </w:rPr>
        <w:t>.</w:t>
      </w:r>
    </w:p>
    <w:p>
      <w:pPr>
        <w:pStyle w:val="Heading4"/>
        <w:numPr>
          <w:ilvl w:val="3"/>
          <w:numId w:val="1"/>
        </w:numPr>
        <w:rPr/>
      </w:pPr>
      <w:bookmarkStart w:id="616" w:name="__RefHeading___Toc3878397_1067777946"/>
      <w:bookmarkStart w:id="617" w:name="_Toc250"/>
      <w:bookmarkEnd w:id="616"/>
      <w:r>
        <w:rPr>
          <w:rtl w:val="true"/>
        </w:rPr>
        <w:t>تفسیر</w:t>
      </w:r>
      <w:r>
        <w:rPr>
          <w:rtl w:val="true"/>
        </w:rPr>
        <w:t>:</w:t>
      </w:r>
      <w:bookmarkEnd w:id="617"/>
    </w:p>
    <w:p>
      <w:pPr>
        <w:pStyle w:val="BookText"/>
        <w:rPr/>
      </w:pPr>
      <w:r>
        <w:rPr>
          <w:rFonts w:ascii="IRNazanin" w:hAnsi="IRNazanin" w:eastAsia="IRNazanin"/>
          <w:color w:val="111111"/>
          <w:sz w:val="28"/>
          <w:sz w:val="28"/>
          <w:szCs w:val="28"/>
          <w:rtl w:val="true"/>
          <w:lang w:bidi="fa-IR"/>
        </w:rPr>
        <w:t>هدف خلقت انسان از دیدگاه قرآن</w:t>
      </w:r>
    </w:p>
    <w:p>
      <w:pPr>
        <w:pStyle w:val="BookText"/>
        <w:rPr/>
      </w:pPr>
      <w:r>
        <w:rPr>
          <w:rFonts w:ascii="IRNazanin" w:hAnsi="IRNazanin" w:eastAsia="IRNazanin"/>
          <w:color w:val="111111"/>
          <w:sz w:val="28"/>
          <w:sz w:val="28"/>
          <w:szCs w:val="28"/>
          <w:rtl w:val="true"/>
          <w:lang w:bidi="fa-IR"/>
        </w:rPr>
        <w:t>از مهمترین سؤالاتی که هر کس از خود می‌کند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چه آفریده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آفرینش انسانها و آمدن به این جهان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فوق به این سؤال مهم و همگانی با تعبیرات فشرده و پرمحتوایی پاسخ می‌گوید،و بحثی را که در آخرین آیه از آیات گذشته پیرامون تذکر و یادآوری به مؤمنان بیان شد تکمیل می‌کند،چرا که این از مهمترین اصولی است که پیامبر ص باید آن را تعقیب کند،ضمنا معنی فرار به سوی خدا را که در چند آیه قبل آمده بود روشن می‌سازد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جن و انس را نیافریدم جز برای اینکه عبادتم کنند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نیازی به آنها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از آنها نمی‌خواهم که به من روزی دهند،و هیچگاه نمی‌خواهم مرا اطعام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أُرِیدُ مِنْهُمْ مِنْ رِزْقٍ وَ مٰا أُرِیدُ أَنْ یُطْعِمُونِ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است که به تمام بندگانش روزی می‌دهد،و صاحب قوت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هُوَ الرَّزّٰاقُ  ذُو الْقُوَّةِ الْمَتِینُ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آیه که در نهایت اختصار و فشردگی است پرده از روی حقیقتی که همه خواهان آگاهی از آنند برمی‌دارد،و ما را در برابر هدفی بزرگ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هر فرد عاقل و حکیمی که کاری انجام می‌دهد هدفی برای آن در نظر دارد،و از آنجا که خداوند از همه عالمتر و حکیمتر است بلکه با هیچ کس قابل مقایسه نیست این سؤال پیش می‌آید که او چرا انسان را آفرید؟آیا کمبودی داشت که با آفرینش انسان بر طرف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نیازی داشته که ما را برای پاسخگویی به آن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می‌دانیم وجود او از هر جهت کامل و بی نهایت در بی نهایت است و غنی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مقدمه اول باید قبول کنیم که او هدفی داشته،و طبق مقدمه دوم باید بپذیریم که هدف او از آفرینش انسان چیزی نیست که بازگشت به ذات پاکش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نتیجتا باید این هدف را در بیرون ذات او جستجو کرد،هدفی که به خود مخلوقات بازمی‌گردد،و مایه کمال خود آنها است،این از یک سو</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آیات قرآن تعبیرهای مختلفی در باره هدف آفرینش انسان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 الْمَوْتَ وَ الْحَیٰاةَ لِیَبْلُوَکُمْ أَیُّکُمْ أَحْسَنُ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مرگ و زندگی را آفرید تا شما را آزمایش کند کدامین نفر بهتر عمل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مساله آزمایش و امتحان انسانها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هدف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خَلَقَ سَبْعَ سَمٰاوٰاتٍ وَ مِنَ الْأَرْضِ مِثْلَهُنَّ یَتَنَزَّلُ الْأَمْرُ بَیْنَهُنَّ لِتَعْلَمُوا أَنَّ اللّٰهَ عَلیٰ کُلِّ شَیْءٍ قَدِیرٌ وَ أَنَّ اللّٰهَ قَدْ أَحٰاطَ بِکُلِّ شَیْءٍ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است که هفت آسمان را آفریده و از زمین نیز مانند آن خلق کرده است،فرمان او در میان آنها نازل می‌شود تا بدانید خداوند بر هر چیز توانا است،و علم او به همه موجودات احاطه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آگاهی از قدرت و علم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هدفی برای آفرینش آسمانها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شٰاءَ رَبُّکَ لَجَعَلَ النّٰاسَ أُمَّةً وٰاحِدَةً وَ لاٰ یَزٰالُونَ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رَحِمَ رَبُّکَ وَ لِذٰلِکَ خَلَقَهُمْ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پروردگارت می‌خواست همه 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هیچگونه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می‌داد،ولی آنها همواره مختلفند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پروردگارت رحم کند،و برای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این آیه رحمت الهی هدف اصلی آفرینش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آیات مورد بحث تنها روی مساله عبودیت و بندگی تکیه می‌کند، و با صراحت تمام آن را به عنوان هدف نهایی آفرینش جن و انسان معرفی می‌نماید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تامل در مفهوم این آیات،و آنچه مشابه آن است،نشان می‌دهد که هیچ تضاد و اختلافی در میان آنها نیست،در واقع بعضی هدف مقدماتی،</w:t>
      </w:r>
    </w:p>
    <w:p>
      <w:pPr>
        <w:pStyle w:val="BookText"/>
        <w:rPr/>
      </w:pPr>
      <w:r>
        <w:rPr>
          <w:rFonts w:ascii="IRNazanin" w:hAnsi="IRNazanin" w:eastAsia="IRNazanin"/>
          <w:color w:val="111111"/>
          <w:sz w:val="28"/>
          <w:sz w:val="28"/>
          <w:szCs w:val="28"/>
          <w:rtl w:val="true"/>
          <w:lang w:bidi="fa-IR"/>
        </w:rPr>
        <w:t>بعضی متوسط و بعضی هدف نهایی‌اند و بعضی نتیجه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آیات مورد بحث به آن اشاره شده،و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و آزمایش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اهدافی هستند که در مسیر عبودیت قرار می‌گیرند،و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واسعه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عبودیت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باین ترتیب روشن می‌شود که ما همه برای عبادت پروردگار آفریده شده‌ایم،اما مهم این است که بدانیم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آیا تنها انجام مراسمی مانند رکوع و سجود و قیام و قعود و نماز و روزه منظور است؟یا حقیقتی است ما ورای اینها؟هر چند عبادات رسمی نیز همگی واجد اهمیتند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یافتن پاسخ این سؤال باید روی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کرد و به تحلیل آنها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لغت عرب به انسانی می‌گویند که سر تا پا تعلق به مولا و صاحب خود دارد،اراده‌اش تابع اراده او،و خواستش تابع خواست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 مالک چیزی نیست،و در اطاعت او هرگز سستی به خود راه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در متون لغت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آخرین درجه خضوع در برابر معبود است،و به همین دلیل تنها کسی می‌تواند معبود باشد که نهایت انعام و اکرام را کرده است و او کسی جز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عبودیت نهایت اوج تکامل یک انسان و قرب او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عبودیت نهایت تسلیم در برابر ذات پاک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عبودیت اطاعت بی قید و شرط و فرمانبرداری در تمام زمینه‌هاست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بالآخره عبودیت کامل آن است که انسان جز به معبود واقعی یعنی کمال مطلق نیندیشد،جز در راه او گام بر ندارد،و هر چه غیر او است فراموش کند، حتی خویشتن را</w:t>
      </w:r>
      <w:r>
        <w:rPr>
          <w:rFonts w:eastAsia="IRNazanin" w:cs="IRNazanin"/>
          <w:color w:val="111111"/>
          <w:sz w:val="28"/>
          <w:szCs w:val="28"/>
          <w:rtl w:val="true"/>
          <w:lang w:bidi="fa-IR"/>
        </w:rPr>
        <w:t>!</w:t>
      </w:r>
      <w:bookmarkStart w:id="618" w:name="pg10268_92621"/>
    </w:p>
    <w:p>
      <w:pPr>
        <w:pStyle w:val="BookText"/>
        <w:rPr/>
      </w:pPr>
      <w:bookmarkEnd w:id="618"/>
      <w:r>
        <w:rPr>
          <w:rFonts w:ascii="IRNazanin" w:hAnsi="IRNazanin" w:eastAsia="IRNazanin"/>
          <w:color w:val="111111"/>
          <w:sz w:val="28"/>
          <w:sz w:val="28"/>
          <w:szCs w:val="28"/>
          <w:rtl w:val="true"/>
          <w:lang w:bidi="fa-IR"/>
        </w:rPr>
        <w:t>و این است هدف نهایی آفرینش بشر که خدا برای وصول به آن میدان آزمایشی فراهم ساخته و علم و آگاهی به انسان داده،و نتیجه نهائیش نیز غرق شدن در اقیانوس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w:t>
      </w:r>
    </w:p>
    <w:p>
      <w:pPr>
        <w:pStyle w:val="Heading4"/>
        <w:numPr>
          <w:ilvl w:val="3"/>
          <w:numId w:val="1"/>
        </w:numPr>
        <w:rPr/>
      </w:pPr>
      <w:bookmarkStart w:id="619" w:name="__RefHeading___Toc3878399_1067777946"/>
      <w:bookmarkStart w:id="620" w:name="_Toc251"/>
      <w:bookmarkEnd w:id="619"/>
      <w:r>
        <w:rPr>
          <w:rtl w:val="true"/>
        </w:rPr>
        <w:t>نکته‌ها</w:t>
      </w:r>
      <w:r>
        <w:rPr>
          <w:rtl w:val="true"/>
        </w:rPr>
        <w:t>:</w:t>
      </w:r>
      <w:bookmarkEnd w:id="620"/>
    </w:p>
    <w:p>
      <w:pPr>
        <w:pStyle w:val="Heading5"/>
        <w:numPr>
          <w:ilvl w:val="4"/>
          <w:numId w:val="1"/>
        </w:numPr>
        <w:rPr/>
      </w:pPr>
      <w:bookmarkStart w:id="621" w:name="__RefHeading___Toc3878401_1067777946"/>
      <w:bookmarkStart w:id="622" w:name="_Toc252"/>
      <w:bookmarkEnd w:id="621"/>
      <w:r>
        <w:rPr>
          <w:rtl w:val="true"/>
        </w:rPr>
        <w:t>اشاره</w:t>
      </w:r>
      <w:bookmarkEnd w:id="622"/>
    </w:p>
    <w:p>
      <w:pPr>
        <w:pStyle w:val="Heading5"/>
        <w:numPr>
          <w:ilvl w:val="4"/>
          <w:numId w:val="1"/>
        </w:numPr>
        <w:rPr/>
      </w:pPr>
      <w:bookmarkStart w:id="623" w:name="__RefHeading___Toc3878403_1067777946"/>
      <w:bookmarkStart w:id="624" w:name="_Toc253"/>
      <w:bookmarkEnd w:id="623"/>
      <w:r>
        <w:rPr/>
        <w:t>1</w:t>
      </w:r>
      <w:r>
        <w:rPr>
          <w:rtl w:val="true"/>
        </w:rPr>
        <w:t>-</w:t>
      </w:r>
      <w:r>
        <w:rPr>
          <w:rtl w:val="true"/>
        </w:rPr>
        <w:t>خدا غنی مطلق است</w:t>
      </w:r>
      <w:bookmarkEnd w:id="624"/>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أُرِیدُ مِنْهُمْ مِنْ رِزْقٍ وَ مٰا أُرِیدُ أَنْ یُطْعِمُونِ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اشاره به غنای پروردگار از هر کس و هر چیز است،و اگر بندگان را به عبودیت خویش دعوت می‌کند  برای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بلکه می‌خواهد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کند،به عکس مسئله عبودیت در میان انسانها،زیرا بردگان را برای این انتخاب می‌کردند که تحصیل درآمد و رزق روزی برای آنها کند و یا در خانه مشغول خدمت و اطعام و پذیرایی گردد،و در هر دو حال سودش عاید آنها شود و این ناشی از نیاز و احتیاج انسان است،ولی اینها همه در باره خداوند بی معنی است،چرا که نه تنها از همگان بی نیاز است،بلکه نیاز همگان را از لطف و کرمش تامین می‌کند و رزاق همه او است</w:t>
      </w:r>
      <w:r>
        <w:rPr>
          <w:rFonts w:eastAsia="IRNazanin" w:cs="IRNazanin"/>
          <w:color w:val="111111"/>
          <w:sz w:val="28"/>
          <w:szCs w:val="28"/>
          <w:rtl w:val="true"/>
          <w:lang w:bidi="fa-IR"/>
        </w:rPr>
        <w:t>.</w:t>
      </w:r>
    </w:p>
    <w:p>
      <w:pPr>
        <w:pStyle w:val="Heading5"/>
        <w:numPr>
          <w:ilvl w:val="4"/>
          <w:numId w:val="1"/>
        </w:numPr>
        <w:rPr/>
      </w:pPr>
      <w:bookmarkStart w:id="625" w:name="__RefHeading___Toc3878405_1067777946"/>
      <w:bookmarkStart w:id="626" w:name="_Toc254"/>
      <w:bookmarkEnd w:id="625"/>
      <w:r>
        <w:rPr/>
        <w:t>2</w:t>
      </w:r>
      <w:r>
        <w:rPr>
          <w:rtl w:val="true"/>
        </w:rPr>
        <w:t>-</w:t>
      </w:r>
      <w:r>
        <w:rPr>
          <w:rtl w:val="true"/>
        </w:rPr>
        <w:t>او صاحب</w:t>
      </w:r>
      <w:r>
        <w:rPr>
          <w:rtl w:val="true"/>
        </w:rPr>
        <w:t>"</w:t>
      </w:r>
      <w:r>
        <w:rPr>
          <w:rtl w:val="true"/>
        </w:rPr>
        <w:t>قوه</w:t>
      </w:r>
      <w:r>
        <w:rPr>
          <w:rtl w:val="true"/>
        </w:rPr>
        <w:t>"</w:t>
      </w:r>
      <w:r>
        <w:rPr>
          <w:rtl w:val="true"/>
        </w:rPr>
        <w:t>و</w:t>
      </w:r>
      <w:r>
        <w:rPr>
          <w:rtl w:val="true"/>
        </w:rPr>
        <w:t>"</w:t>
      </w:r>
      <w:r>
        <w:rPr>
          <w:rtl w:val="true"/>
        </w:rPr>
        <w:t>متین</w:t>
      </w:r>
      <w:r>
        <w:rPr>
          <w:rtl w:val="true"/>
        </w:rPr>
        <w:t>"</w:t>
      </w:r>
      <w:r>
        <w:rPr>
          <w:rtl w:val="true"/>
        </w:rPr>
        <w:t>است</w:t>
      </w:r>
      <w:bookmarkEnd w:id="62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دو عضله نیرومند است که در دو طرف ستون فقرات قرار گرفته،پشت انسان را محکم می‌سازد،و برای تحمل فشارهای سنگین آماده می‌کند و به همین مناسبت به معنی قدرت و قوت کامل آمده است،بنا بر این ذکر آن بعد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تاکید است،زیرا</w:t>
      </w:r>
      <w:bookmarkStart w:id="627" w:name="pg10268_92623"/>
    </w:p>
    <w:p>
      <w:pPr>
        <w:pStyle w:val="BookText"/>
        <w:rPr/>
      </w:pPr>
      <w:bookmarkEnd w:id="6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اصل قدرت پروردگار اشاره می‌کند،و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کمال قدرت او،و هنگامی که با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نیز صیغه مبالغه است همراه گردد این حقیقت را ثابت می‌کند که خداوند در دادن روزی به بندگان نهایت توانایی و تسلط را دارد،و در هر گوشه‌ای از این جهان پهناور،در اعماق دریاها، در میان دره‌ها،بر فراز کوه‌ها،در دل سنگها،و در هر نقطه‌ای از کرات آسمانی باشند روزی لازم را به آنها می‌رساند،و همگی بر سر خوان احسان جمعند،پس اگر آنها را آفریده نه به خاطر نیازی بوده است بلکه به خاطر فیض و لطفی بوده</w:t>
      </w:r>
      <w:r>
        <w:rPr>
          <w:rFonts w:eastAsia="IRNazanin" w:cs="IRNazanin"/>
          <w:color w:val="111111"/>
          <w:sz w:val="28"/>
          <w:szCs w:val="28"/>
          <w:rtl w:val="true"/>
          <w:lang w:bidi="fa-IR"/>
        </w:rPr>
        <w:t>.</w:t>
      </w:r>
    </w:p>
    <w:p>
      <w:pPr>
        <w:pStyle w:val="Heading5"/>
        <w:numPr>
          <w:ilvl w:val="4"/>
          <w:numId w:val="1"/>
        </w:numPr>
        <w:rPr/>
      </w:pPr>
      <w:bookmarkStart w:id="628" w:name="__RefHeading___Toc3878407_1067777946"/>
      <w:bookmarkStart w:id="629" w:name="_Toc255"/>
      <w:bookmarkEnd w:id="628"/>
      <w:r>
        <w:rPr/>
        <w:t>3</w:t>
      </w:r>
      <w:r>
        <w:rPr>
          <w:rtl w:val="true"/>
        </w:rPr>
        <w:t>-</w:t>
      </w:r>
      <w:r>
        <w:rPr>
          <w:rtl w:val="true"/>
        </w:rPr>
        <w:t>چرا</w:t>
      </w:r>
      <w:r>
        <w:rPr>
          <w:rtl w:val="true"/>
        </w:rPr>
        <w:t>"</w:t>
      </w:r>
      <w:r>
        <w:rPr>
          <w:rtl w:val="true"/>
        </w:rPr>
        <w:t>جن</w:t>
      </w:r>
      <w:r>
        <w:rPr>
          <w:rtl w:val="true"/>
        </w:rPr>
        <w:t>"</w:t>
      </w:r>
      <w:r>
        <w:rPr>
          <w:rtl w:val="true"/>
        </w:rPr>
        <w:t>مقدم ذکر شده؟</w:t>
      </w:r>
      <w:bookmarkEnd w:id="629"/>
    </w:p>
    <w:p>
      <w:pPr>
        <w:pStyle w:val="BookText"/>
        <w:rPr/>
      </w:pPr>
      <w:r>
        <w:rPr>
          <w:rFonts w:ascii="IRNazanin" w:hAnsi="IRNazanin" w:eastAsia="IRNazanin"/>
          <w:color w:val="111111"/>
          <w:sz w:val="28"/>
          <w:sz w:val="28"/>
          <w:szCs w:val="28"/>
          <w:rtl w:val="true"/>
          <w:lang w:bidi="fa-IR"/>
        </w:rPr>
        <w:t>با اینکه از آیات قرآن به خوبی استفاده می‌شود که انسانها برتر از طائفه جن هستند،با اینحال نام آنها را در آیه فوق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 داشته،ظاهرا این به خاطر آن است که آفرینش آنها قبل  از آفرینش آدم بوده،همانگونه که در سوره حجر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الْجَانَّ خَلَقْنٰاهُ مِنْ قَبْلُ مِنْ نٰارِ السَّمُومِ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جن را پیش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آفرینش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سوزان آفریدیم</w:t>
      </w:r>
      <w:r>
        <w:rPr>
          <w:rFonts w:eastAsia="IRNazanin" w:cs="IRNazanin"/>
          <w:color w:val="111111"/>
          <w:sz w:val="28"/>
          <w:szCs w:val="28"/>
          <w:rtl w:val="true"/>
          <w:lang w:bidi="fa-IR"/>
        </w:rPr>
        <w:t>".</w:t>
      </w:r>
    </w:p>
    <w:p>
      <w:pPr>
        <w:pStyle w:val="Heading5"/>
        <w:numPr>
          <w:ilvl w:val="4"/>
          <w:numId w:val="1"/>
        </w:numPr>
        <w:rPr/>
      </w:pPr>
      <w:bookmarkStart w:id="630" w:name="__RefHeading___Toc3878409_1067777946"/>
      <w:bookmarkStart w:id="631" w:name="_Toc256"/>
      <w:bookmarkEnd w:id="630"/>
      <w:r>
        <w:rPr/>
        <w:t>4</w:t>
      </w:r>
      <w:r>
        <w:rPr>
          <w:rtl w:val="true"/>
        </w:rPr>
        <w:t>-</w:t>
      </w:r>
      <w:r>
        <w:rPr>
          <w:rtl w:val="true"/>
        </w:rPr>
        <w:t>فلسفه آفرینش از دیدگاه فلسفه</w:t>
      </w:r>
      <w:bookmarkEnd w:id="63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کمتر کسی است که این سؤال را از خود یا از دیگران نکرده باشد که هدف از آفرینش ما چه بوده؟همواره گروهی متولد می‌شوند،گروهی از جهان می‌روند و برای همیشه خاموش می‌شوند،مقصود از این آمد و رفتها چیست؟ به راستی اگر ما انسانها روی این کره خاکی زندگی نمی‌کردیم کجای عالم خراب می‌شد؟و چه مشکلی به وجود می‌آمد؟آیا ما باید بدانیم چرا</w:t>
      </w:r>
    </w:p>
    <w:p>
      <w:pPr>
        <w:pStyle w:val="BookText"/>
        <w:rPr/>
      </w:pPr>
      <w:r>
        <w:rPr>
          <w:rFonts w:ascii="IRNazanin" w:hAnsi="IRNazanin" w:eastAsia="IRNazanin"/>
          <w:color w:val="111111"/>
          <w:sz w:val="28"/>
          <w:sz w:val="28"/>
          <w:szCs w:val="28"/>
          <w:rtl w:val="true"/>
          <w:lang w:bidi="fa-IR"/>
        </w:rPr>
        <w:t>آمدیم و چرا می‌رویم؟و اگر بخواهیم از این معنی آگاه شویم آیا قدرت داریم؟ و به دنبال این سؤال،انبوهی از سؤالات دیگر فکر انسان را احاطه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هر گاه از ناحیه مادیین مطرح شود ظاهرا هیچ پاسخی برای آن وجود ندارد،چرا که ماده و طبیعت اصلا عقل و شعوری ندارد که هدفی داشته باشد،به همین دلیل آنها خود را از این نظر آسوده کرده و معتقد به پوچی آفرینش و بی هدفی خلقتند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زجرآور است که انسان برای جزئیات زندگی خود اعم از تحصیل و کسب و کار،و درمان و بهداشت و ورزش،هدفهای دقیق و برنامه‌های منظمی در نظر گیرد،ولی مجموعه زندگی را پوچ و بی هدف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جای تعجب نیست که گروهی از آنان هنگامی که در این مسائل می‌اندیشند از این زندگی پوچ و بی هدف سیر می‌شوند و دست به انتحار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سؤال را هنگامی که یک خداپرست از خود می‌کند هرگز با بن بست روبرو نمی‌شود زیرا از یک سو می‌داند خالق این جهان حکیم است،حتما آفرینش او حکمتی داشته،هر چند ما از آن بیخبر باشیم،و از سوی دیگر هنگامی که به جزء جزء اعضاء خود می‌نگرد برای هر یک  هدف و فلسفه‌ای می‌یابد،نه تنها برای اعضایی همچون قلب و مغز و عروق و اعصاب،بلکه اعضایی همانند ناخنها، مژه‌ها،خطوط سر انگشتان،گودی کف دستها و پاها هر کدام فلسفه‌ای دارد که امروز همگی شناخته شده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ساده‌اندیشی است که ما برای همه اینها هدف قائل باشیم،ولی مجموع را بی هدف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قضاوت ساده‌لوحانه‌ای است که ما برای هر یک از بناهای یک شهر فلسفه‌ای قائل شویم،اما برای تمام آن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مهندسی بنای عظیمی بسازد اطاقها،سالن‌ها،درها،دریچه‌ها</w:t>
      </w:r>
    </w:p>
    <w:p>
      <w:pPr>
        <w:pStyle w:val="BookText"/>
        <w:rPr/>
      </w:pPr>
      <w:r>
        <w:rPr>
          <w:rFonts w:ascii="IRNazanin" w:hAnsi="IRNazanin" w:eastAsia="IRNazanin"/>
          <w:color w:val="111111"/>
          <w:sz w:val="28"/>
          <w:sz w:val="28"/>
          <w:szCs w:val="28"/>
          <w:rtl w:val="true"/>
          <w:lang w:bidi="fa-IR"/>
        </w:rPr>
        <w:t>حوضها و باغچه‌ها و دکورها هر کدام روی حساب و برای منظوری ساخته شده باشد،ولی مجموعه آن بنای عظیم هیچ هدفی را تعقیب نکند؟ اینها است که به یک انسان خداپرست و مؤمن اطمینان می‌دهد که آفرینش او هدفی بس عظیم داشته،که باید بکوشد و با نیروی عقل و علم آن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این طرفداران پوچی خلقت در هر رشته‌ای از علوم طبیعی وارد می‌شوند برای تفسیر پدیده‌های مختلف دنبال هدفی می‌گردند، و تا هدف را نیابند آرام نمی‌نشینند،حتی حاضر نیستند وجود یک غده طبیعی کوچک را در گوشه‌ای از بدن بیکار بدانند،و برای پیدا کردن فلسفه وجودیش ممکن است سالها مطالعه و آزمایش کنند،اما وقتی به اصل آفرینش انسان می‌رسند با صراحت می‌گویند هیچ هدفی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تناقض شگفت‌آوری؟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حال،ایمان به حکمت خداوند از یک سو،و توجه به فلسفه‌های اجزای وجود انسان از سوی دیگر،ما را مؤمن می‌سازد که هدفی بزرگ از آفرینش 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به دنبال این هدف بگردیم و تا آنجا که در توان داریم آن را مشخص سازیم و  در مسیرش گام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چند مقدمه می‌تواند چراغها و نورافکنهایی بسازد که این مسیر تاریک را برای ما روشن کند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همیشه در کارهای خود هدفی داریم که این هدف معمولا دفع کمبودها و نیازهای ما است،حتی اگر به دیگری خدمت می‌کنیم یا دست گرفتاری را می‌گیریم و از گرفتاری نجات می‌بخشیم،و یا حتی ایثار و فداکاری می‌کنیم،آنها نیز نوعی کمبود معنوی ما را بر طرف می‌سازد،و نیازهای مقدسی از ما را برآورده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مورد صفات و افعال خدا غالبا گرفتار مقایسه با خویش می‌شویم گاه ممکن است این تصور به وجود آیه که خداوند چه کمبودی داشت که با خلقت ما مرتفع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اگر در آیات فوق می‌خوانیم هدف آفرینش انسان عبادت است می‌گوئیم او چه نیازی به عبادت ما دارد؟ در حالی که این طرز تفکرها ناشی از همان مقایسه صفات خالق و مخلوق و واجب و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حکم اینکه وجودمان محدود است،برای رفع کمبودهایمان تلاش می‌کنیم،و اعمالمان همه در این مسیر است،ولی در باره یک وجود نامحدود این معنی امکان پذیر نیست،باید هدف افعال او را در غیر وجود او جستجو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چشمه‌ای است فیاض و مبدئی است نعمت‌آفرین که موجودات را در کنف حمایت خود می‌گیرد،و آنها را پرورش داده،از نقص به کمال می‌برد،و این است هدف واقعی عبودیت و بندگی ما،و این است فلسفه عبادات و نیایشهای ما که همگی کلاسهای تربیت برای تکامل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نتیجه می‌گیریم که هدف آفرینش ما پیشرفت و تکامل هستی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اصل آفرینش،یک گام تکاملی عظیم است،یعنی چیزی را از عدم به وجود آوردن و از نیست هست کردن،و از صفر به مرحله عدد رساندن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گام تکاملی عظیم،مراحل دیگر تکامل شروع می‌شود،و تمام برنامه‌های دینی و الهی در همین مسیر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سؤالی پیش می‌آید که اگر هدف خلقت جود بر  بندگان است،نه سود برای آفریدگار،و این جود از طریق تکامل انسانها است،چرا این خداوند جواد و کریم،از آغاز بندگان را کامل نیافرید،تا همگی در جوار</w:t>
      </w:r>
    </w:p>
    <w:p>
      <w:pPr>
        <w:pStyle w:val="BookText"/>
        <w:rPr/>
      </w:pPr>
      <w:r>
        <w:rPr>
          <w:rFonts w:ascii="IRNazanin" w:hAnsi="IRNazanin" w:eastAsia="IRNazanin"/>
          <w:color w:val="111111"/>
          <w:sz w:val="28"/>
          <w:sz w:val="28"/>
          <w:szCs w:val="28"/>
          <w:rtl w:val="true"/>
          <w:lang w:bidi="fa-IR"/>
        </w:rPr>
        <w:t>قرب او جای گیرند،و از برکات نزدیکی به ذات پاکش بهره‌ور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سؤال روشن است،تکامل انسانی چیزی نیست که بتوان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آفرید،بلکه راه طولانی و درازی است که انسانها باید با پای خود آن را طی کنند،و با اراده و تصمیم و افعال اختیاری خویش،طرح آن را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از کسی به اجبار و با زور سرنیزه مبلغ هنگفتی برای ساختن یک بیمارستان بگیرند این عمل هیچ اثر اخلاقی و تکامل روحی برای او دارد؟ مسلما نه،اما اگر به اراده و میل خویش،حتی یک ریال به چنین هدف مقدسی کمک کند به همان نسبت راه کمال اخلاقی را 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چنین نتیجه می‌گیریم که خداوند باید با اوامر و تکالیف و برنامه‌های تربیتی که وسیله پیامبران او و نیروی عقل ابلاغ می‌شود،این مسیر را برای ما مشخص کند،و ما با اختیار و اراده خویش این راه را بپیمائیم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در اینجا سؤال دیگری مطرح است که وقتی بعضی توضیحات بالا را می‌شنوند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خوب،هدف از آفرینش ما تکامل انسانی،یا به تعبیر دیگر قرب به پروردگار و حرکت وجودی ناقص به سوی وجودی بی نهایت کامل بوده است،ولی هدف از این تکامل چیست؟ پاسخ این سؤال نیز با این جمله روشن می‌شود که تکامل،هدف نهایی و یا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الغایات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محصلی سؤال کنیم برای چه درس می‌خوانی؟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به دانشگاه راه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اگر سؤال کنیم دانشگاه را برای چه می‌خواهی؟می‌گوید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فی المثل دکتر یا مهندس لایقی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دکترا و مهندسی را برای چه می‌خواهی؟می‌گوید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فعالیت مثبتی کنم و هم درآمد خوبی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خوب را برای چه می‌خواهی؟می‌گوید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زندگی آبرومند و مرفهی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می‌پرسیم زندگی مرفه و آبرومند برای چه می‌خواهی؟ در اینجا می‌بینیم لحن سخن او عوض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خوب،برای اینکه زندگی مرفه و آبرومندی داشته باشم،یعنی همان پاسخ سابق را تکرار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بر آن است که او به پاسخ نهایی،و به اصطلاح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خویش رسیده که ما ورای آن پاسخ دیگری نیست،و هدف نهایی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مسائل زندگی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معنوی نیز مطلب همین گونه است،وقتی گفته می‌شود آمدن انبیاء و نزول کتب آسمانی،و تکالیف و برنامه‌های تربیتی برای چیست؟می‌گوئیم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تکامل انسانی و قرب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سؤال کنند تکامل و قرب پروردگار برای چه منظوری است؟ می‌گوئیم برای قرب به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هدف نهایی است،و به تعبیر دیگر ما همه چیز را برای تکامل و قرب به خدا می‌خواهیم اما قرب به خدا را برای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قرب به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بار سؤالی در اینجا مطرح می‌شود که در حدیثی آمده است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کنزا مخفیا فاحببت ان اعرف و خلقت الخلق لکی اعرف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گنجی پنهان بودم،دوست داشتم شناخته شوم،خلائق را آفریدم تا شناخته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آنچه گفتید چه تناسبی دارد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اینکه این حدیث یک خبر واحد است و در مسائل عقیدتی خبر واحد کارساز نیست،مفهوم حدیث این است که شناخت</w:t>
      </w:r>
      <w:bookmarkStart w:id="632" w:name="pg10268_92635"/>
    </w:p>
    <w:p>
      <w:pPr>
        <w:pStyle w:val="BookText"/>
        <w:rPr/>
      </w:pPr>
      <w:bookmarkEnd w:id="632"/>
      <w:r>
        <w:rPr>
          <w:rFonts w:ascii="IRNazanin" w:hAnsi="IRNazanin" w:eastAsia="IRNazanin"/>
          <w:color w:val="111111"/>
          <w:sz w:val="28"/>
          <w:sz w:val="28"/>
          <w:szCs w:val="28"/>
          <w:rtl w:val="true"/>
          <w:lang w:bidi="fa-IR"/>
        </w:rPr>
        <w:t>خداوند برای خلق وسیله تکامل آنها است،یعنی من دوست داشتم که فیض رحمتم همه جا را بگیرد،به همین جهت خلائق را آفریدم،و برای سیر  کمالی آنها، راه و رسم معرفتم را به آنان آموختم،چرا که معرفت و شناخت من رمز تکامل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بندگان باید ذات خداوند را که منبع همه کمالات است بشناسند، خود را با کمالات او تطبیق دهند،و پرتوی از آن را در وجود خویش فراهم سازند،تا جرقه‌ای از آن صفات کمال و جلال در وجودشان بدرخشد که تکامل و قرب به خدا جز از طریق تخلق به اخلاق او ممکن نیست،و این تخلق فرع بر شناخت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آنچه در فرازهای بالا گفتیم به نتیجه‌گیری نهایی نزدیک می‌شویم و می‌گوئیم عبادت و عبودیت خدا یعنی در مسیر خواست او گام برداشتن، و روح و جان را به او سپردن،عشق او را در دل جای دادن،و خود را به اخلاق او آراستن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آیات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هدف نهایی آفرینش معرفی شده مفهومش همین است که به تعبیر دیگر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کامل همان بنده راستین خدا است</w:t>
      </w:r>
      <w:r>
        <w:rPr>
          <w:rFonts w:eastAsia="IRNazanin" w:cs="IRNazanin"/>
          <w:color w:val="111111"/>
          <w:sz w:val="28"/>
          <w:szCs w:val="28"/>
          <w:rtl w:val="true"/>
          <w:lang w:bidi="fa-IR"/>
        </w:rPr>
        <w:t>! ***</w:t>
      </w:r>
    </w:p>
    <w:p>
      <w:pPr>
        <w:pStyle w:val="Heading5"/>
        <w:numPr>
          <w:ilvl w:val="4"/>
          <w:numId w:val="1"/>
        </w:numPr>
        <w:rPr/>
      </w:pPr>
      <w:bookmarkStart w:id="633" w:name="__RefHeading___Toc3878411_1067777946"/>
      <w:bookmarkStart w:id="634" w:name="_Toc257"/>
      <w:bookmarkEnd w:id="633"/>
      <w:r>
        <w:rPr/>
        <w:t>5</w:t>
      </w:r>
      <w:r>
        <w:rPr>
          <w:rtl w:val="true"/>
        </w:rPr>
        <w:t>-</w:t>
      </w:r>
      <w:r>
        <w:rPr>
          <w:rtl w:val="true"/>
        </w:rPr>
        <w:t>نظری به روایات اسلامی پیرامون فلسفه آفرینش انسان</w:t>
      </w:r>
      <w:bookmarkEnd w:id="63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بالا از دو طریق مساله هدف خلقت انسان را تعقیب کردیم یکی از طریق تفسیر آیات قرآن،و دیگری از طریق فلسفی،و هر دو ما را به یک نقطه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نوبت آن است که از مسیر سوم یعنی از طریق روایات اسلامی این مساله سرنوشت‌ساز را دنبال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روایات زیر که بخشی از این روایات است بینش عمیقتری در این مساله به ما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موسی بن جعفر ع آمده که از حضرتش سؤال کردند معنی این سخن پیامبر چیست که فرموده اعملوا فکل میسر لما خلق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می‌توانید عمل کنید که همه انسانها برای هدفی که آفریده شده‌اند آمادگی دارند؟امام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 و جل خلق الجن و الانس لیعبدوه،و لم یخلقهم لیعصوه و ذلک قوله عز و جل وَ مٰا خَلَقْتُ الْجِنَّ وَ الْإِنْسَ إِلاّٰ  لِیَعْبُدُونِ فیسر کلا لما خلق له،فویل لمن استحب العمی علی الهدی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جن و انس را برای این آفریده که او را عبادت و اطاعت کنند،برای این نیافریده است که نافرمانیش نمایند،و این همان است که می‌فرماید وَ مٰا خَلَقْتُ الْجِنَّ وَ الْإِنْسَ إِلاّٰ لِیَعْبُدُونِ ،و چون آنها را برای اطاعت آفریده راه را برای رسیدن به این هدف برای آنان آسان و هموار ساخته،پس وای به حال کسانی که چشم بر هم گذارند و نابینایی را بر هدایت ترجیح دهند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این حدیث اشاره پر معنایی است به این حقیقت که چون خداوند انسانها را برای هدف تکاملی آفریده وسائل آن را از نظر تکوین و تشریع فراهم ساخته و در اختیار او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صادق علیه السلام می‌خوانیم که امام حسین ع در برابر اصحابش آمد و چنین فرمود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عز و جل ما خلق العباد الا لیعرفوه،فاذا عرفوه عبدوه،فاذا عبدوه استغنوا بعبادته عن عبادة من</w:t>
      </w:r>
      <w:bookmarkStart w:id="635" w:name="pg10268_92640"/>
    </w:p>
    <w:p>
      <w:pPr>
        <w:pStyle w:val="BookText"/>
        <w:rPr/>
      </w:pPr>
      <w:bookmarkEnd w:id="635"/>
      <w:r>
        <w:rPr>
          <w:rFonts w:ascii="IRNazanin" w:hAnsi="IRNazanin" w:eastAsia="IRNazanin"/>
          <w:color w:val="111111"/>
          <w:sz w:val="28"/>
          <w:sz w:val="28"/>
          <w:szCs w:val="28"/>
          <w:rtl w:val="true"/>
          <w:lang w:bidi="fa-IR"/>
        </w:rPr>
        <w:t xml:space="preserve">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بزرگ بندگان را نیافریده مگر به خاطر این که او را بشناسند،هنگامی که او را بشناسند عبادتش می‌کنند،و هنگامی که بندگی او کنند از بندگی غیر او بی نیاز می‌شوند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6" w:name="__RefHeading___Toc3878413_1067777946"/>
      <w:bookmarkStart w:id="637" w:name="_Toc258"/>
      <w:bookmarkEnd w:id="636"/>
      <w:r>
        <w:rPr/>
        <w:t>6</w:t>
      </w:r>
      <w:r>
        <w:rPr>
          <w:rtl w:val="true"/>
        </w:rPr>
        <w:t>-</w:t>
      </w:r>
      <w:r>
        <w:rPr>
          <w:rtl w:val="true"/>
        </w:rPr>
        <w:t>پاسخ به یک سؤال</w:t>
      </w:r>
      <w:bookmarkEnd w:id="637"/>
    </w:p>
    <w:p>
      <w:pPr>
        <w:pStyle w:val="BookText"/>
        <w:rPr/>
      </w:pPr>
      <w:r>
        <w:rPr>
          <w:rFonts w:ascii="IRNazanin" w:hAnsi="IRNazanin" w:eastAsia="IRNazanin"/>
          <w:color w:val="111111"/>
          <w:sz w:val="28"/>
          <w:sz w:val="28"/>
          <w:szCs w:val="28"/>
          <w:rtl w:val="true"/>
          <w:lang w:bidi="fa-IR"/>
        </w:rPr>
        <w:t>سؤال دیگری که در اینجا مطرح می‌شود این است که اگر خداوند بندگان را برای عبودیت آفریده است پس چرا گروهی راه کفر را پیش می‌گیرند؟ آیا ممکن است اراده خداوند از هدفش تخلف پذیرد؟ کسانی که این ایراد را می‌کنند در حقیقت اراده تکوینی و تشریعی را با هم اشتباه کرده‌اند زیرا هدف عبادت اجباری نبوده،بلکه عبادت و بندگی توأم با اراده و اختیار است،و در چنین زمینه‌ای هدف به صورت آماده کردن زمینه‌ها تجلی می‌کند،فی المثل هنگامی که گفته می‌شود من این مسجد را برای نماز خواندن مردم درست کرده‌ام،مفهومش این است آن را آماده برای این کار ساخته‌ام نه اینکه مردم را به اجبار به نماز وادارم،همچنین در موارد دیگر مانند ساختن مدرسه برای تحصیل و بیمارستان برای درمان و کتابخانه برای مطالعه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خداوند این انسان را آماده برای اطاعت و بندگی ساخته و هر گونه وسیله را اعم از عقل و عواطف و قوای مختلف را از درون و پیامبران و کتب آسمانی و برنامه‌های تشریعی را از برون برای آنها فراهم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این معنی در مؤمن و کافر یکسان است هر چند مؤمن از امکانات خود بهره‌برداری نموده و کافر ننموده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حدیثی از امام صادق ع می‌خوانیم که وقتی از تفسیر این آیه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حضرت سؤال کردند،فرمود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خلقهم للعبادة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برای عبودیت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ام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گروه خاصی منظور است یا همه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از همان امام ع نقل شده که وقتی از تفسیر این آیه سؤال کردند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خلقهم لیأمرهم بالعبادة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آفرید تا دستور عبادت به آنها دهد</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هدف اجبار به عبادت و بندگی نبوده بلکه زمینه‌سازی برای آن بوده است،و این در حق عموم مردم صادق می‌باشد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bookmarkStart w:id="638" w:name="pg10268_92643"/>
    </w:p>
    <w:p>
      <w:pPr>
        <w:pStyle w:val="Heading3"/>
        <w:numPr>
          <w:ilvl w:val="2"/>
          <w:numId w:val="1"/>
        </w:numPr>
        <w:rPr/>
      </w:pPr>
      <w:bookmarkStart w:id="639" w:name="__RefHeading___Toc3878415_1067777946"/>
      <w:bookmarkStart w:id="640" w:name="_Toc259"/>
      <w:bookmarkEnd w:id="638"/>
      <w:bookmarkEnd w:id="639"/>
      <w:r>
        <w:rPr>
          <w:rtl w:val="true"/>
        </w:rPr>
        <w:t>[</w:t>
      </w:r>
      <w:r>
        <w:rPr>
          <w:rtl w:val="true"/>
        </w:rPr>
        <w:t xml:space="preserve">سوره الذاریات </w:t>
      </w:r>
      <w:r>
        <w:rPr>
          <w:rtl w:val="true"/>
        </w:rPr>
        <w:t>(</w:t>
      </w:r>
      <w:r>
        <w:rPr/>
        <w:t>51</w:t>
      </w:r>
      <w:r>
        <w:rPr>
          <w:rtl w:val="true"/>
        </w:rPr>
        <w:t xml:space="preserve">): </w:t>
      </w:r>
      <w:r>
        <w:rPr>
          <w:rtl w:val="true"/>
        </w:rPr>
        <w:t xml:space="preserve">آیات </w:t>
      </w:r>
      <w:r>
        <w:rPr/>
        <w:t>59</w:t>
      </w:r>
      <w:r>
        <w:rPr>
          <w:rtl w:val="true"/>
        </w:rPr>
        <w:t xml:space="preserve"> </w:t>
      </w:r>
      <w:r>
        <w:rPr>
          <w:rtl w:val="true"/>
        </w:rPr>
        <w:t xml:space="preserve">تا </w:t>
      </w:r>
      <w:r>
        <w:rPr/>
        <w:t>60</w:t>
      </w:r>
      <w:r>
        <w:rPr>
          <w:rtl w:val="true"/>
        </w:rPr>
        <w:t>]</w:t>
      </w:r>
      <w:bookmarkEnd w:id="640"/>
    </w:p>
    <w:p>
      <w:pPr>
        <w:pStyle w:val="Heading4"/>
        <w:numPr>
          <w:ilvl w:val="3"/>
          <w:numId w:val="1"/>
        </w:numPr>
        <w:rPr/>
      </w:pPr>
      <w:bookmarkStart w:id="641" w:name="__RefHeading___Toc3878417_1067777946"/>
      <w:bookmarkStart w:id="642" w:name="_Toc260"/>
      <w:bookmarkEnd w:id="641"/>
      <w:r>
        <w:rPr>
          <w:rtl w:val="true"/>
        </w:rPr>
        <w:t>اشاره</w:t>
      </w:r>
      <w:bookmarkEnd w:id="642"/>
    </w:p>
    <w:p>
      <w:pPr>
        <w:pStyle w:val="BookText"/>
        <w:rPr/>
      </w:pPr>
      <w:r>
        <w:rPr>
          <w:rFonts w:ascii="Amiri" w:hAnsi="Amiri" w:eastAsia="Amiri" w:cs="Amiri"/>
          <w:color w:val="111111"/>
          <w:sz w:val="28"/>
          <w:sz w:val="28"/>
          <w:szCs w:val="28"/>
          <w:rtl w:val="true"/>
          <w:lang w:bidi="ar-SA"/>
        </w:rPr>
        <w:t xml:space="preserve">فَإِنَّ لِلَّذِینَ ظَلَمُوا ذَنُوباً مِثْلَ ذَنُوبِ أَصْحٰابِهِمْ فَلاٰ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لِلَّذِینَ کَفَرُوا مِنْ یَوْمِهِمُ اَلَّذِی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3878419_1067777946"/>
      <w:bookmarkStart w:id="644" w:name="_Toc261"/>
      <w:bookmarkEnd w:id="643"/>
      <w:r>
        <w:rPr>
          <w:rtl w:val="true"/>
        </w:rPr>
        <w:t>ترجمه</w:t>
      </w:r>
      <w:r>
        <w:rPr>
          <w:rtl w:val="true"/>
        </w:rPr>
        <w:t>:</w:t>
      </w:r>
      <w:bookmarkEnd w:id="644"/>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کسانی که ستم کردند سهم بزرگی از عذاب است همانند سهم یارانشان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اقوام ستمگر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عجله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آنها که کافر شدند از روزی که به آنها وعده داده می‌شود</w:t>
      </w:r>
      <w:r>
        <w:rPr>
          <w:rFonts w:eastAsia="IRNazanin" w:cs="IRNazanin"/>
          <w:color w:val="111111"/>
          <w:sz w:val="28"/>
          <w:szCs w:val="28"/>
          <w:rtl w:val="true"/>
          <w:lang w:bidi="fa-IR"/>
        </w:rPr>
        <w:t>.</w:t>
      </w:r>
    </w:p>
    <w:p>
      <w:pPr>
        <w:pStyle w:val="Heading4"/>
        <w:numPr>
          <w:ilvl w:val="3"/>
          <w:numId w:val="1"/>
        </w:numPr>
        <w:rPr/>
      </w:pPr>
      <w:bookmarkStart w:id="645" w:name="__RefHeading___Toc3878421_1067777946"/>
      <w:bookmarkStart w:id="646" w:name="_Toc262"/>
      <w:bookmarkEnd w:id="645"/>
      <w:r>
        <w:rPr>
          <w:rtl w:val="true"/>
        </w:rPr>
        <w:t>تفسیر</w:t>
      </w:r>
      <w:r>
        <w:rPr>
          <w:rtl w:val="true"/>
        </w:rPr>
        <w:t>:</w:t>
      </w:r>
      <w:bookmarkEnd w:id="646"/>
    </w:p>
    <w:p>
      <w:pPr>
        <w:pStyle w:val="BookText"/>
        <w:rPr/>
      </w:pPr>
      <w:r>
        <w:rPr>
          <w:rFonts w:ascii="IRNazanin" w:hAnsi="IRNazanin" w:eastAsia="IRNazanin"/>
          <w:color w:val="111111"/>
          <w:sz w:val="28"/>
          <w:sz w:val="28"/>
          <w:szCs w:val="28"/>
          <w:rtl w:val="true"/>
          <w:lang w:bidi="fa-IR"/>
        </w:rPr>
        <w:t>اینها نیز در عذاب الهی سهیمند</w:t>
      </w:r>
    </w:p>
    <w:p>
      <w:pPr>
        <w:pStyle w:val="BookText"/>
        <w:rPr/>
      </w:pPr>
      <w:r>
        <w:rPr>
          <w:rFonts w:ascii="IRNazanin" w:hAnsi="IRNazanin" w:eastAsia="IRNazanin"/>
          <w:color w:val="111111"/>
          <w:sz w:val="28"/>
          <w:sz w:val="28"/>
          <w:szCs w:val="28"/>
          <w:rtl w:val="true"/>
          <w:lang w:bidi="fa-IR"/>
        </w:rPr>
        <w:t>دو آیه فوق که آخرین آیات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حقیقت یک نوع نتیجه‌گیری از آیات مختلف این سوره است،مخصوصا آیاتی که پیرامون سرنوشت اقوام پیشین همچون قوم فرعون و قوم لوط و عاد و ثمود سخن می‌گوید، همچنین آیات گذشته که از هدف آفرینش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معلوم شد این قوم مشرک و گناهکار از هدف اصلی آفرینش منحرف گشته‌اند باید بدانند که آنها نیز سهم بزرگی از عذاب الهی دارند،همچون سهمی که یاران آنها در اقوام پیشین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لِلَّذِینَ ظَلَمُوا ذَنُوباً مِثْلَ ذَنُوبِ أَصْحٰابِهِمْ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عجله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 در پی نگویند اگر عذاب الهی حق است چرا به سراغ ما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یَسْتَعْجِلُونِ </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به ظلم در باره این گروه به خاطر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 بزرگترین ظلم است،زیرا حقیقت ظلم این است که چیزی را در غیر محل شایسته قرار دهند،و مسلما بت را بجای خدا قرار دادن مهمترین مصداق ظلم محسوب می‌شود،و به همین دلیل آنها هم مستحق همان سرنوشتی هستند که اقوام مشرک پیشین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اسبی است که دمش طولانی باشد،و همچنین دلوهای بزرگی که دنباله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برای کشیدن آب از چاه به وسیله حیوانات دلوهای عظیمی تهیه می‌کردند که دنباله‌ای داشت،و علاوه بر دهانه دلو،طنابی هم به دنباله آن متصل بود که برای خالی کردن آن دلو عظیم از آن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گاهی برای تقسیم آب در میان چند گروه از این دلوها استفاده می‌شد و به هر کدام یک یا چند دلو می‌دادند این واژه به معنی سهمیه نیز به کار می‌رود،و در آیه مورد بحث به همین معنی استعمال شده،منتهی اشاره به سهمیه بزرگ است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منظور در این آیه تهدید به عذاب دنیا است،یا عذاب آخرت؟گروهی از مفسران معنی دوم را پذیرفته‌اند،در حالی که بعضی احتمال معنی اول را داده‌اند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ما قرائن گواهی بر عذاب دنیا می‌دهد،زیرا اولا عجله‌ای که بعضی از کفار داشتند بیشتر برای این بود که به پیامبر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پس چرا عذاب الهی بر ما نازل نمی‌شود و این مسلما اشاره به عذاب</w:t>
      </w:r>
    </w:p>
    <w:p>
      <w:pPr>
        <w:pStyle w:val="BookText"/>
        <w:rPr/>
      </w:pPr>
      <w:r>
        <w:rPr>
          <w:rFonts w:ascii="IRNazanin" w:hAnsi="IRNazanin" w:eastAsia="IRNazanin"/>
          <w:color w:val="111111"/>
          <w:sz w:val="28"/>
          <w:sz w:val="28"/>
          <w:szCs w:val="28"/>
          <w:rtl w:val="true"/>
          <w:lang w:bidi="fa-IR"/>
        </w:rPr>
        <w:t xml:space="preserve">دنیا است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اینکه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ذَنُوبِ أَصْحٰابِهِمْ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اشاره به سرنوشت اقوامی است  که در این سوره از آنها یاد شده،مانند قوم لوط و قوم فرعون و عاد و ثمود که هر یک به نوعی از عذاب دنیا گرفتار شدند و از میان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اگر آیه مربوط به عذاب دنیا است، پس چرا این وعده الهی در باره آنها تحقق نیافت؟ این سؤال دو پاسخ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 در باره بسیاری از آنها مانند ابو جهل و جمعی دیگر در غزوه بدر و غیر آن تحقق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این عذاب برای همه آنها مشروط به عدم بازگشت به سوی خدا و عدم توبه از شرک بوده،و هنگامی که غالب آنها در فتح مکه ایمان آوردند، این شرط منتفی شد و عذاب الهی بر طرف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تهدید به عذاب دنیا را با تهدید بعذاب آخرت تکمیل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کسانی که کافر شدند از روزی که به آنها وعده داده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فَوَیْلٌ لِلَّذِینَ کَفَرُوا مِنْ یَوْمِهِمُ الَّذِی یُوعَدُونَ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این سوره از مساله معاد و رستاخیز آغاز شد،با تاکید بر همین مساله پایان می‌گیرد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در مواردی گفته می‌شود که فرد یا افرادی به هلاکت بیفتند،و معنی عذاب و بدبختی را می‌دهد،و به گفته بعضی مفهومی شدیدتر از عذاب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در مواردی به کار می‌رود که شخصی به حال دیگری تاسف می‌خورد،منتها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کارهای زشت و قبیح گفته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تحقیر،و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یا دره‌ای است در دوزخ،ولی منظور این گویندگان این نیست که در لغت به این معنی آمده بلکه در  حقیقت بیان یک نوع 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قرآن مجید در موارد زیادی از جمله در باره کفار،مشرکان، دروغگویان،تکذیب‌کنندگان،گنهکاران،کم‌فروشان،و نمازگزاران بیخبر به کار رفته است،ولی بیشترین مورد استعمال آن در قرآن مجید،تکذیب کنندگان است،از جمله در سوره مرسلات این جمله ده بار تکرار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یَوْمَئِذٍ لِلْمُکَذِّبِینَ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در روز قیامت برای کسانی که پیامبران و آیات الهی را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عذاب آن روز عظیم و رسوایی وحشتناکش در پناه لطفت محفوظ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آمادگی پذیرش،و توفیق عبودیت و افتخار بندگی خویش را مرحمت فرما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سرنوشت دردناک اقوامی که پیامبران و آیات تو را</w:t>
      </w:r>
    </w:p>
    <w:p>
      <w:pPr>
        <w:pStyle w:val="BookText"/>
        <w:rPr/>
      </w:pPr>
      <w:r>
        <w:rPr>
          <w:rFonts w:ascii="IRNazanin" w:hAnsi="IRNazanin" w:eastAsia="IRNazanin"/>
          <w:color w:val="111111"/>
          <w:sz w:val="28"/>
          <w:sz w:val="28"/>
          <w:szCs w:val="28"/>
          <w:rtl w:val="true"/>
          <w:lang w:bidi="fa-IR"/>
        </w:rPr>
        <w:t>تکذیب کردند یا پشت سر انداختند،مبتلا مساز،و پیش از فوت فرصت از خواب غفلت بیدار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ذاریات جمعه دهم صفر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سوم آبان ماه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bookmarkStart w:id="647" w:name="pg10268_92656"/>
    </w:p>
    <w:p>
      <w:pPr>
        <w:pStyle w:val="Heading2"/>
        <w:numPr>
          <w:ilvl w:val="1"/>
          <w:numId w:val="1"/>
        </w:numPr>
        <w:rPr/>
      </w:pPr>
      <w:bookmarkStart w:id="648" w:name="__RefHeading___Toc3878423_1067777946"/>
      <w:bookmarkStart w:id="649" w:name="_Toc263"/>
      <w:bookmarkEnd w:id="647"/>
      <w:bookmarkEnd w:id="648"/>
      <w:r>
        <w:rPr>
          <w:rtl w:val="true"/>
        </w:rPr>
        <w:t>(</w:t>
      </w:r>
      <w:r>
        <w:rPr/>
        <w:t>52</w:t>
      </w:r>
      <w:r>
        <w:rPr>
          <w:rtl w:val="true"/>
        </w:rPr>
        <w:t xml:space="preserve">) </w:t>
      </w:r>
      <w:r>
        <w:rPr>
          <w:rtl w:val="true"/>
        </w:rPr>
        <w:t xml:space="preserve">سوره طور این سوره در مکه نازل شده و دارای </w:t>
      </w:r>
      <w:r>
        <w:rPr/>
        <w:t>49</w:t>
      </w:r>
      <w:r>
        <w:rPr>
          <w:rtl w:val="true"/>
        </w:rPr>
        <w:t xml:space="preserve"> </w:t>
      </w:r>
      <w:r>
        <w:rPr>
          <w:rtl w:val="true"/>
        </w:rPr>
        <w:t>آیه است</w:t>
      </w:r>
      <w:bookmarkEnd w:id="64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0" w:name="__RefHeading___Toc3878425_1067777946"/>
      <w:bookmarkStart w:id="651" w:name="_Toc264"/>
      <w:bookmarkEnd w:id="650"/>
      <w:r>
        <w:rPr>
          <w:rtl w:val="true"/>
        </w:rPr>
        <w:t>اشاره</w:t>
      </w:r>
      <w:bookmarkEnd w:id="651"/>
    </w:p>
    <w:p>
      <w:pPr>
        <w:pStyle w:val="BookText"/>
        <w:rPr/>
      </w:pPr>
      <w:r>
        <w:rPr>
          <w:rFonts w:ascii="IRNazanin" w:hAnsi="IRNazanin" w:eastAsia="IRNazanin"/>
          <w:color w:val="111111"/>
          <w:sz w:val="28"/>
          <w:sz w:val="28"/>
          <w:szCs w:val="28"/>
          <w:rtl w:val="true"/>
          <w:lang w:bidi="fa-IR"/>
        </w:rPr>
        <w:t>محتوای سوره طور</w:t>
      </w:r>
    </w:p>
    <w:p>
      <w:pPr>
        <w:pStyle w:val="BookText"/>
        <w:rPr/>
      </w:pPr>
      <w:r>
        <w:rPr>
          <w:rFonts w:ascii="IRNazanin" w:hAnsi="IRNazanin" w:eastAsia="IRNazanin"/>
          <w:color w:val="111111"/>
          <w:sz w:val="28"/>
          <w:sz w:val="28"/>
          <w:szCs w:val="28"/>
          <w:rtl w:val="true"/>
          <w:lang w:bidi="fa-IR"/>
        </w:rPr>
        <w:t>این سوره نیز از سوره‌هایی است که سنگینی بحثهای آن روی مساله معاد و سرنوشت نیکان و پاکان از یک سو،و بدان و مجرمان در آن روز عظیم از سوی دیگر است،هر چند مطالب دیگری در زمینه‌های مختلف عقیدتی نیز در آن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 رفته می‌توان محتوای این سوره را به شش بخش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نخستین سوره که با سوگندهای پی در پی شروع می‌شود بحث از عذاب الهی و نشانه‌های قیامت و آتش دوزخ و کیفر کافران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دیگری از این سوره نعمتهای بهشتی و مواهب الهی را در قیامت که در انتظار پرهیزگاران است مشروحا برمی‌شمرد،و یکی را پس از دیگری مورد توجه قرار می‌دهد،و در حقیقت به غالب نعمتهای بهشتی در این بخش از سوره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دیگری از این سوره از نبوت پیامبر ص سخن می‌گوید، و اتهاماتی را که دشمنان برای او ذکر می‌کردند برمی‌شمرد،و به طور فشرده به آن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چهارمین سخن از توحید است،و با استدلالی روشن این مساله را تعقیب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دیگر سوره باز به مساله معاد و پاره‌ای از مشخصات روز قیامت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در آخرین بخش سوره که دو آیه بیشتر نیست با دستوراتی</w:t>
      </w:r>
    </w:p>
    <w:p>
      <w:pPr>
        <w:pStyle w:val="BookText"/>
        <w:rPr/>
      </w:pPr>
      <w:r>
        <w:rPr>
          <w:rFonts w:ascii="IRNazanin" w:hAnsi="IRNazanin" w:eastAsia="IRNazanin"/>
          <w:color w:val="111111"/>
          <w:sz w:val="28"/>
          <w:sz w:val="28"/>
          <w:szCs w:val="28"/>
          <w:rtl w:val="true"/>
          <w:lang w:bidi="fa-IR"/>
        </w:rPr>
        <w:t>به پیامبر گرامی اسلام ص در زمینه صبر و استقامت و تسبیح و حمد پروردگار و وعده حمایت او از سوی خداوند بحث‌های گذشته را پایان می‌بخشد،و به این ترتیب یک مجموعه منسجم گیرای منطقی و عاطفی را تشکیل می‌دهد که قلوب شنوندگان را مسخر خود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نامگذاری این سوره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نخستین آیه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این سوره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که پیامبر 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الطور کان حقا علی اللّٰه ان یؤمنه من عذابه و ان ینعمه فی جنته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سوره طور را بخواند بر خدا است که او را از عذابش ایمن سازد،و او را در بهشتش متنعم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باقر ع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 الطور جمع اللّٰه له خیر الدنیا و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 طور را تلاوت کند خداوند، خیر دنیا و آخرت را برای او جمع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اینهمه اجر و پاداش عظیم در دنیا و آخرت از آن کسانی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وسیله‌ای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نیز به نوبه خود وسیله‌ای 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bookmarkStart w:id="652" w:name="pg10268_92664"/>
    </w:p>
    <w:p>
      <w:pPr>
        <w:pStyle w:val="Heading3"/>
        <w:numPr>
          <w:ilvl w:val="2"/>
          <w:numId w:val="1"/>
        </w:numPr>
        <w:rPr/>
      </w:pPr>
      <w:bookmarkStart w:id="653" w:name="__RefHeading___Toc3878427_1067777946"/>
      <w:bookmarkStart w:id="654" w:name="_Toc265"/>
      <w:bookmarkEnd w:id="652"/>
      <w:bookmarkEnd w:id="653"/>
      <w:r>
        <w:rPr>
          <w:rtl w:val="true"/>
        </w:rPr>
        <w:t>[</w:t>
      </w:r>
      <w:r>
        <w:rPr>
          <w:rtl w:val="true"/>
        </w:rPr>
        <w:t xml:space="preserve">سوره الطور </w:t>
      </w:r>
      <w:r>
        <w:rPr>
          <w:rtl w:val="true"/>
        </w:rPr>
        <w:t>(</w:t>
      </w:r>
      <w:r>
        <w:rPr/>
        <w:t>52</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654"/>
    </w:p>
    <w:p>
      <w:pPr>
        <w:pStyle w:val="Heading4"/>
        <w:numPr>
          <w:ilvl w:val="3"/>
          <w:numId w:val="1"/>
        </w:numPr>
        <w:rPr/>
      </w:pPr>
      <w:bookmarkStart w:id="655" w:name="__RefHeading___Toc3878429_1067777946"/>
      <w:bookmarkStart w:id="656" w:name="_Toc266"/>
      <w:bookmarkEnd w:id="655"/>
      <w:r>
        <w:rPr>
          <w:rtl w:val="true"/>
        </w:rPr>
        <w:t>اشاره</w:t>
      </w:r>
      <w:bookmarkEnd w:id="656"/>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وَ 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کِتٰابٍ مَسْطُورٍ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رَقٍّ مَنْشُورٍ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اَلْبَیْتِ اَلْمَعْمُورِ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اَلسَّقْفِ اَلْمَرْفُوعِ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اَلْمَسْجُورِ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رَبِّکَ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مِنْ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3878431_1067777946"/>
      <w:bookmarkStart w:id="658" w:name="_Toc267"/>
      <w:bookmarkEnd w:id="657"/>
      <w:r>
        <w:rPr>
          <w:rtl w:val="true"/>
        </w:rPr>
        <w:t>ترجمه</w:t>
      </w:r>
      <w:r>
        <w:rPr>
          <w:rtl w:val="true"/>
        </w:rPr>
        <w:t>:</w:t>
      </w:r>
      <w:bookmarkEnd w:id="658"/>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طور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کتابی که نوشته شده است</w:t>
      </w:r>
      <w:r>
        <w:rPr>
          <w:rFonts w:eastAsia="IRNazanin" w:cs="IRNazanin"/>
          <w:color w:val="111111"/>
          <w:sz w:val="28"/>
          <w:szCs w:val="28"/>
          <w:rtl w:val="true"/>
          <w:lang w:bidi="fa-IR"/>
        </w:rPr>
        <w:t>.</w:t>
      </w:r>
      <w:bookmarkStart w:id="659" w:name="pg10268_92666"/>
    </w:p>
    <w:p>
      <w:pPr>
        <w:pStyle w:val="BookText"/>
        <w:rPr/>
      </w:pPr>
      <w:bookmarkEnd w:id="659"/>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صفحه‌ای گسترده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بیت المعمور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سقف برافراشته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دریای مملو و برافروخته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عذاب پروردگارت واقع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از آن مانع نخواهد بود</w:t>
      </w:r>
      <w:r>
        <w:rPr>
          <w:rFonts w:eastAsia="IRNazanin" w:cs="IRNazanin"/>
          <w:color w:val="111111"/>
          <w:sz w:val="28"/>
          <w:szCs w:val="28"/>
          <w:rtl w:val="true"/>
          <w:lang w:bidi="fa-IR"/>
        </w:rPr>
        <w:t>.</w:t>
      </w:r>
    </w:p>
    <w:p>
      <w:pPr>
        <w:pStyle w:val="Heading4"/>
        <w:numPr>
          <w:ilvl w:val="3"/>
          <w:numId w:val="1"/>
        </w:numPr>
        <w:rPr/>
      </w:pPr>
      <w:bookmarkStart w:id="660" w:name="__RefHeading___Toc3878433_1067777946"/>
      <w:bookmarkStart w:id="661" w:name="_Toc268"/>
      <w:bookmarkEnd w:id="660"/>
      <w:r>
        <w:rPr>
          <w:rtl w:val="true"/>
        </w:rPr>
        <w:t>تفسیر</w:t>
      </w:r>
      <w:r>
        <w:rPr>
          <w:rtl w:val="true"/>
        </w:rPr>
        <w:t>:</w:t>
      </w:r>
      <w:bookmarkEnd w:id="661"/>
    </w:p>
    <w:p>
      <w:pPr>
        <w:pStyle w:val="BookText"/>
        <w:rPr/>
      </w:pPr>
      <w:r>
        <w:rPr>
          <w:rFonts w:ascii="IRNazanin" w:hAnsi="IRNazanin" w:eastAsia="IRNazanin"/>
          <w:color w:val="111111"/>
          <w:sz w:val="28"/>
          <w:sz w:val="28"/>
          <w:szCs w:val="28"/>
          <w:rtl w:val="true"/>
          <w:lang w:bidi="fa-IR"/>
        </w:rPr>
        <w:t>سوگند به دریای برافروخته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یکی دیگر از سوره‌هایی است که با سوگند شروع می‌شود، سوگندهایی برای بیان یک واقعیت مهم یعنی مساله قیامت و معاد و رستاخیز و محاسبه اعمال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مساله به قدری است که خداوند در آیات مختلف قرآن،به قسمتهای بسیاری از مقدسات سوگند یاد کرده تا عظمت آن روز و وقوع حتمی آن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سوگندی که در آغاز این سوره به چشم می‌خورد،معانی سربسته و تفکرانگیزی دارد که مفسران در تفسیر آنها به همه جا دست افکنده‌اند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کتابی که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مَسْطُورٍ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صفحه‌ای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 مَنْشُورٍ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الْبَیْتِ الْمَعْمُورِ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سقف برافراشته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السَّقْفِ الْمَرْفُوعِ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دریای مملو برافروخته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الْبَحْرِ الْمَسْجُورِ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عذاب پروردگارت حتما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عَذٰابَ رَبِّکَ لَوٰاقِعٌ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چیزی از آن مانع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مِنْ دٰافِعٍ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است،ولی با توجه به اینکه این کلمه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قرآن مجید مطرح شده که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کوهی که در آنجا وحی بر موسی نازل می‌شد به میان آمده،معلوم می‌شود که در آیه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 توجه به الف و لام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همان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خداوند در نخستین مرحله،به یکی از مکانهای مقدس روی زمین که وحی الهی در آنجا نازل می‌گشت سوگند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احتمالات گوناگونی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اشاره به لوح محفوظ،و بعضی به قرآن مجید،و بعضی به نامه اعمال،و بعضی به تورات که بر موسی نازل شد،می‌دانند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تناسب سوگندی که قبل از آن آمده این تعبیر یا اشاره به تورات است و یا همه کتب آسمانی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نازک و لطیف بودن است،</w:t>
      </w:r>
    </w:p>
    <w:p>
      <w:pPr>
        <w:pStyle w:val="BookText"/>
        <w:rPr/>
      </w:pPr>
      <w:r>
        <w:rPr>
          <w:rFonts w:ascii="IRNazanin" w:hAnsi="IRNazanin" w:eastAsia="IRNazanin"/>
          <w:color w:val="111111"/>
          <w:sz w:val="28"/>
          <w:sz w:val="28"/>
          <w:szCs w:val="28"/>
          <w:rtl w:val="true"/>
          <w:lang w:bidi="fa-IR"/>
        </w:rPr>
        <w:t xml:space="preserve">و به کاغذ یا پوست نازکی که مطلبی بر آن می‌نویسند نیز گفته می‌شود،و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گسترده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معتقدند این واژه معنی درخشندگی و لمعان را نیز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سوگند به کتابی خورده شده که بر صفحه‌ای از بهترین صفحات نگاشته شده و در عین حال باز و گسترده است و نه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تفسیرهای گوناگونی شده،بعضی آن را اشاره به خانه‌ای می‌دانند که در آسمانها محاذی خانه کعبه است،و با عبادت فرشتگان،معمور و آباد است، این معنی در روایات متعددی که در منابع مختلف اسلامی آمده است دیده می‌شود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روایتی هر روز هفتاد هزار فرشته به زیارت آن می‌آیند و هرگز بار دیگر به سوی آن باز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 خدا در زمین تفسیر کرده‌اند که بوسیله زوار و حاجیان همواره معمور و آباد است،و می‌دانیم نخستین خانه‌ای است که برای عبادت،در روی زمین ساخته و آباد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منظور از آن،خانه قلب مؤمن است که با ایمان و ذکر خدا،آباد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آیه یکی از دو معنی اول است،و با توجه به تعبیرات مختلفی که در قرآن،از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آمده،معنی دوم از همه مناسبتر به نظر می‌رسد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آن آسمان است،چرا که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السَّمٰاءَ سَقْفاً مَحْفُوظاً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را سقف</w:t>
      </w:r>
    </w:p>
    <w:p>
      <w:pPr>
        <w:pStyle w:val="BookText"/>
        <w:rPr/>
      </w:pPr>
      <w:r>
        <w:rPr>
          <w:rFonts w:ascii="IRNazanin" w:hAnsi="IRNazanin" w:eastAsia="IRNazanin"/>
          <w:color w:val="111111"/>
          <w:sz w:val="28"/>
          <w:sz w:val="28"/>
          <w:szCs w:val="28"/>
          <w:rtl w:val="true"/>
          <w:lang w:bidi="fa-IR"/>
        </w:rPr>
        <w:t>محفوظی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أَنْتُمْ أَشَدُّ خَلْقاً أَمِ السَّمٰاءُ بَنٰاهٰا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آفرینش مجدد شما مهمتر است،یا آفرینش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آن را بر پا ساخته است،سقفش را برافراشته و آن را منظم و مرتب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این نظر باشد که ستارگان و کرات آسمانی آن چنان سراسر آسمان را پوشانده‌اند و به سقفی می‌مانند،و نیز ممکن است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اطراف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قشر فشرده‌ای از هوا همچون سقف محکمی اطراف آن را فرا گرفته و آن را در برابر هجوم سنگهای آسمانی و اشعه زیانبار کیهانی به خوبی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معنی در لغت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راغب در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شعله‌ور ساختن آتش است،و آیه فوق را نیز به همین معنی می‌داند،او سخنی از معنی دوم به میان نیاورده،ولی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معنی را همین معنی ذکر می‌کند،و در بعضی از کتب لغت نیز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دیگر قرآن،نیز معنی اول را تایید می‌کند،چنان که در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 می‌خوانیم یُسْحَبُونَ فِی الْحَمِیمِ ثُمَّ فِی النّٰارِ یُسْجَرُونَ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آب سوزان می‌کشند،سپس در آتش مشتعل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امیر مؤمنان علی ع در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حدیده محماة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برادرش عقیل نیز می‌خوانیم که فرمود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تان من حدیدة احماها انسانها للعبه و تجرنی الی نار سجرها جبارها لغضبه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آهنی که انسانی به صورت بازیچه آن را گداخته است ناله می‌کنی،ولی مرا به سوی آتشی می‌کشانی که</w:t>
      </w:r>
    </w:p>
    <w:p>
      <w:pPr>
        <w:pStyle w:val="BookText"/>
        <w:rPr/>
      </w:pPr>
      <w:r>
        <w:rPr>
          <w:rFonts w:ascii="IRNazanin" w:hAnsi="IRNazanin" w:eastAsia="IRNazanin"/>
          <w:color w:val="111111"/>
          <w:sz w:val="28"/>
          <w:sz w:val="28"/>
          <w:szCs w:val="28"/>
          <w:rtl w:val="true"/>
          <w:lang w:bidi="fa-IR"/>
        </w:rPr>
        <w:t>پروردگار آن را از خشمش برافروخته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مسجور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دریای برافروخته کجاست؟بعضی گفته‌اند همین اقیانوسهای کره زمین ما است که در آستانه قیامت،برافروخته می‌شود و سپس منفجر می‌گردد،چنان که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تکویر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الْبِحٰارُ سُجِّرَتْ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دریاها برافروخته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انفطار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الْبِحٰارُ فُجِّرَتْ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دریاها منفجر و شکافته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دیگر آن را به دریایی از مواد مذاب که در دل کره زمین است تفسیر کرده‌اند،در حدیثی که در تفسیر عیاشی از امام باقر ع نقل شده نیز شاهدی بر این معنی است،در این حدیث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می‌شود </w:t>
      </w:r>
      <w:r>
        <w:rPr>
          <w:rStyle w:val="FootnoteAnchor"/>
          <w:rtl w:val="true"/>
        </w:rPr>
        <w:footnoteReference w:id="263"/>
      </w:r>
      <w:r>
        <w:rPr>
          <w:rFonts w:ascii="IRNazanin" w:hAnsi="IRNazanin" w:eastAsia="IRNazanin"/>
          <w:color w:val="111111"/>
          <w:sz w:val="28"/>
          <w:sz w:val="28"/>
          <w:szCs w:val="28"/>
          <w:rtl w:val="true"/>
          <w:lang w:bidi="fa-IR"/>
        </w:rPr>
        <w:t>در حالی که می‌دانیم که قرآن مجید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و خانه و گنجهایش در اعماق زمین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فَخَسَفْنٰا بِهِ وَ بِدٰارِهِ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تفسیر با یکدیگر منافات ندارد و ممکن است آیه فوق قسم به هر دو باشد،چرا که هر دو از آیات خداوند و شگفتیهای بزرگ این جهان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در چگونگی ارتباط مفهوم این پنج سوگند با یکدیگر مفسران چندان بحث نکرده‌اند،ولی چنین به نظر می‌رسد که سه سوگند نخست رابطه نزدیکی با یکدیگر دارند  چرا که همه از وحی و خصوصیات آن 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نزول وحی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اشاره به کتاب آسمانی است،خواه تورات باشد یا قرآن،و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رفت</w:t>
      </w:r>
    </w:p>
    <w:p>
      <w:pPr>
        <w:pStyle w:val="BookText"/>
        <w:rPr/>
      </w:pPr>
      <w:r>
        <w:rPr>
          <w:rFonts w:ascii="IRNazanin" w:hAnsi="IRNazanin" w:eastAsia="IRNazanin"/>
          <w:color w:val="111111"/>
          <w:sz w:val="28"/>
          <w:sz w:val="28"/>
          <w:szCs w:val="28"/>
          <w:rtl w:val="true"/>
          <w:lang w:bidi="fa-IR"/>
        </w:rPr>
        <w:t>و آمد فرشتگان و پیک وحی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 سوگند دیگر از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سه سوگند نخست که از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سوگند یکی اشاره به مهمترین نشانه‌ی توحید یعنی آسمان با عظمت است،و دیگری به یکی از نشانه‌های مهم معاد که در آستانه رستاخیز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پنج سوگند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که همه این آیات را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سرگذشت او می‌دانند پیوند آیات را چنین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همان کوهی است که در آن به موسی وحی نازل می‌شد،و کتاب مسطور تورات است،بیت المعمور مرکز رفت و آمد فرشته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منظور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سقف مرفوع همان است که در داستان بنی اسرائیل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نَتَقْنَا الْجَبَلَ فَوْقَهُمْ کَأَنَّهُ 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که کوه را همچون سایبان بالای سر بنی اسرائیل بلند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مسجور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آتشین است که قارون به خاطر مخالفت با آئین موسی در آن مجازات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تفسیر بعید به نظر می‌رسد و با روایاتی که در منابع  اسلامی نقل شده نیز سازگار نیست،و چنان که گفتیم سقف مرفوع به گواهی آیات دیگر قرآن و روایاتی که در تفسیر آیه نقل شده اشاره به آسمان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در اینجا باقی می‌ماند این است که ارتباط این قسمها و موضوعی که برای آن سوگند یاد شده چگونه است؟ پاسخ این سؤال با توجه به مطالبی که در بالا گفته شد روشن می‌شود، و آن اینکه سوگندهای فوق که بر محور قدرت خداوند در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و</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می‌زند بیانگر این است که چنین کسی به خوبی قادر است مردگان را بار دیگر به زندگی و حیات بازگرداند،و قیامت را بر پا کند،این همان چیزی است که سوگندها به خاطر آن یاد شده،همان گونه که در آخرین آیات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عَذٰابَ رَبِّکَ لَوٰاقِعٌ مٰا لَهُ مِنْ دٰافِعٍ </w:t>
      </w:r>
      <w:r>
        <w:rPr>
          <w:rFonts w:eastAsia="IRNazanin" w:cs="IRNazanin"/>
          <w:color w:val="111111"/>
          <w:sz w:val="28"/>
          <w:szCs w:val="28"/>
          <w:rtl w:val="true"/>
          <w:lang w:bidi="fa-IR"/>
        </w:rPr>
        <w:t>".</w:t>
      </w:r>
      <w:bookmarkStart w:id="662" w:name="pg10268_92681"/>
    </w:p>
    <w:p>
      <w:pPr>
        <w:pStyle w:val="Heading3"/>
        <w:numPr>
          <w:ilvl w:val="2"/>
          <w:numId w:val="1"/>
        </w:numPr>
        <w:rPr/>
      </w:pPr>
      <w:bookmarkStart w:id="663" w:name="__RefHeading___Toc3878435_1067777946"/>
      <w:bookmarkStart w:id="664" w:name="_Toc269"/>
      <w:bookmarkEnd w:id="662"/>
      <w:bookmarkEnd w:id="663"/>
      <w:r>
        <w:rPr>
          <w:rtl w:val="true"/>
        </w:rPr>
        <w:t>[</w:t>
      </w:r>
      <w:r>
        <w:rPr>
          <w:rtl w:val="true"/>
        </w:rPr>
        <w:t xml:space="preserve">سوره الطور </w:t>
      </w:r>
      <w:r>
        <w:rPr>
          <w:rtl w:val="true"/>
        </w:rPr>
        <w:t>(</w:t>
      </w:r>
      <w:r>
        <w:rPr/>
        <w:t>52</w:t>
      </w:r>
      <w:r>
        <w:rPr>
          <w:rtl w:val="true"/>
        </w:rPr>
        <w:t xml:space="preserve">): </w:t>
      </w:r>
      <w:r>
        <w:rPr>
          <w:rtl w:val="true"/>
        </w:rPr>
        <w:t xml:space="preserve">آیات </w:t>
      </w:r>
      <w:r>
        <w:rPr/>
        <w:t>9</w:t>
      </w:r>
      <w:r>
        <w:rPr>
          <w:rtl w:val="true"/>
        </w:rPr>
        <w:t xml:space="preserve"> </w:t>
      </w:r>
      <w:r>
        <w:rPr>
          <w:rtl w:val="true"/>
        </w:rPr>
        <w:t xml:space="preserve">تا </w:t>
      </w:r>
      <w:r>
        <w:rPr/>
        <w:t>16</w:t>
      </w:r>
      <w:r>
        <w:rPr>
          <w:rtl w:val="true"/>
        </w:rPr>
        <w:t>]</w:t>
      </w:r>
      <w:bookmarkEnd w:id="664"/>
    </w:p>
    <w:p>
      <w:pPr>
        <w:pStyle w:val="Heading4"/>
        <w:numPr>
          <w:ilvl w:val="3"/>
          <w:numId w:val="1"/>
        </w:numPr>
        <w:rPr/>
      </w:pPr>
      <w:bookmarkStart w:id="665" w:name="__RefHeading___Toc3878437_1067777946"/>
      <w:bookmarkStart w:id="666" w:name="_Toc270"/>
      <w:bookmarkEnd w:id="665"/>
      <w:r>
        <w:rPr>
          <w:rtl w:val="true"/>
        </w:rPr>
        <w:t>اشاره</w:t>
      </w:r>
      <w:bookmarkEnd w:id="666"/>
    </w:p>
    <w:p>
      <w:pPr>
        <w:pStyle w:val="BookText"/>
        <w:rPr/>
      </w:pPr>
      <w:r>
        <w:rPr>
          <w:rFonts w:ascii="Amiri" w:hAnsi="Amiri" w:eastAsia="Amiri" w:cs="Amiri"/>
          <w:color w:val="111111"/>
          <w:sz w:val="28"/>
          <w:sz w:val="28"/>
          <w:szCs w:val="28"/>
          <w:rtl w:val="true"/>
          <w:lang w:bidi="ar-SA"/>
        </w:rPr>
        <w:t xml:space="preserve">یَوْمَ تَمُورُ اَلسَّمٰاءُ مَوْراً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تَسِیرُ اَلْجِبٰالُ 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خَوْضٍ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یُدَعُّونَ إِلیٰ نٰارِ جَهَنَّمَ 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اَلَّتِی 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فَسِحْرٌ هٰذٰا أَمْ أَنْتُمْ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فَاصْبِرُوا أَوْ لاٰ تَصْبِرُوا سَوٰاءٌ عَلَیْکُمْ إِنَّمٰا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3878439_1067777946"/>
      <w:bookmarkStart w:id="668" w:name="_Toc271"/>
      <w:bookmarkEnd w:id="667"/>
      <w:r>
        <w:rPr>
          <w:rtl w:val="true"/>
        </w:rPr>
        <w:t>ترجمه</w:t>
      </w:r>
      <w:r>
        <w:rPr>
          <w:rtl w:val="true"/>
        </w:rPr>
        <w:t>:</w:t>
      </w:r>
      <w:bookmarkEnd w:id="668"/>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عذاب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روزی است که آسمان شدیدا به حرکت در می‌آید،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از جا کنده و متحرک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در آن روز بر تکذیب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در سخنان باطل به بازی مشغولند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آنها را به زور به سوی آتش جهنم می‌رانند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آتشی است که آن را انکار می‌کردید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سحر است؟یا شما نمی‌بینید؟</w:t>
      </w:r>
      <w:bookmarkStart w:id="669" w:name="pg10268_92683"/>
    </w:p>
    <w:p>
      <w:pPr>
        <w:pStyle w:val="BookText"/>
        <w:rPr/>
      </w:pPr>
      <w:bookmarkEnd w:id="669"/>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وارد شوید و بسوزید،می‌خواهید صبر کنید یا نکنید،برای شما تفاوتی نمی‌کند،چرا که تنها به اعمالتان جزا داده می‌شوید</w:t>
      </w:r>
      <w:r>
        <w:rPr>
          <w:rFonts w:eastAsia="IRNazanin" w:cs="IRNazanin"/>
          <w:color w:val="111111"/>
          <w:sz w:val="28"/>
          <w:szCs w:val="28"/>
          <w:rtl w:val="true"/>
          <w:lang w:bidi="fa-IR"/>
        </w:rPr>
        <w:t>.</w:t>
      </w:r>
    </w:p>
    <w:p>
      <w:pPr>
        <w:pStyle w:val="Heading4"/>
        <w:numPr>
          <w:ilvl w:val="3"/>
          <w:numId w:val="1"/>
        </w:numPr>
        <w:rPr/>
      </w:pPr>
      <w:bookmarkStart w:id="670" w:name="__RefHeading___Toc3878441_1067777946"/>
      <w:bookmarkStart w:id="671" w:name="_Toc272"/>
      <w:bookmarkEnd w:id="670"/>
      <w:r>
        <w:rPr>
          <w:rtl w:val="true"/>
        </w:rPr>
        <w:t>تفسیر</w:t>
      </w:r>
      <w:r>
        <w:rPr>
          <w:rtl w:val="true"/>
        </w:rPr>
        <w:t>:</w:t>
      </w:r>
      <w:bookmarkEnd w:id="671"/>
    </w:p>
    <w:p>
      <w:pPr>
        <w:pStyle w:val="BookText"/>
        <w:rPr/>
      </w:pPr>
      <w:r>
        <w:rPr>
          <w:rFonts w:ascii="IRNazanin" w:hAnsi="IRNazanin" w:eastAsia="IRNazanin"/>
          <w:color w:val="111111"/>
          <w:sz w:val="28"/>
          <w:sz w:val="28"/>
          <w:szCs w:val="28"/>
          <w:rtl w:val="true"/>
          <w:lang w:bidi="fa-IR"/>
        </w:rPr>
        <w:t>جزای شما تنها اعمال شما است</w:t>
      </w:r>
    </w:p>
    <w:p>
      <w:pPr>
        <w:pStyle w:val="BookText"/>
        <w:rPr/>
      </w:pPr>
      <w:r>
        <w:rPr>
          <w:rFonts w:ascii="IRNazanin" w:hAnsi="IRNazanin" w:eastAsia="IRNazanin"/>
          <w:color w:val="111111"/>
          <w:sz w:val="28"/>
          <w:sz w:val="28"/>
          <w:szCs w:val="28"/>
          <w:rtl w:val="true"/>
          <w:lang w:bidi="fa-IR"/>
        </w:rPr>
        <w:t>در آیات گذشته اشاره سربسته‌ای به عذاب الهی در قیامت شده بود،آیات مورد بحث توضیح و تفسیری بر این معنی است،نخست بعضی از ویژگیهای روز قیامت را بازگو می‌کند،و سپس کیفیت عذاب تکذیب کنندگان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عذاب الهی در روزی است که آسمان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کرات آسمانی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شدیدا به حرکت در می‌آیند،و به هر سو رفت و آمد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تَمُورُ السَّمٰاءُ مَوْراً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معانی مختلفی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جریان سریع است،و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و غباری را که باد به هر سو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حرکت و رفت و آمد است،به معنی موج و سرعت نیز آمده،بعضی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حرکت دورانی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تفسیرها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حرکت سریع و دورانی و توأم با رفت و آمد و اضطراب و تموج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در آستانه قیامت نظام حاکم بر کرات آسمانی بر هم می‌ریزد</w:t>
      </w:r>
    </w:p>
    <w:p>
      <w:pPr>
        <w:pStyle w:val="BookText"/>
        <w:rPr/>
      </w:pPr>
      <w:r>
        <w:rPr>
          <w:rFonts w:ascii="IRNazanin" w:hAnsi="IRNazanin" w:eastAsia="IRNazanin"/>
          <w:color w:val="111111"/>
          <w:sz w:val="28"/>
          <w:sz w:val="28"/>
          <w:szCs w:val="28"/>
          <w:rtl w:val="true"/>
          <w:lang w:bidi="fa-IR"/>
        </w:rPr>
        <w:t xml:space="preserve">آنها از مدارات خود منحرف می‌شوند،و به هر سو رفت و آمد می‌کنند،سپس درهم نوردیده می‌شوند،و بجای آنها آسمانی نو به فرمان خدا برپا می‌شود، چنان که آیه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نَطْوِی السَّمٰاءَ کَطَیِّ السِّجِلِّ لِلْکُتُبِ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 را همچون طومار در هم می‌پیچیم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تُبَدَّلُ الْأَرْضُ غَیْرَ الْأَرْضِ وَ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این زمین به زمینی دیگر و آسمانها به آسمان دیگری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 قرآن نیز تعبیراتی دیده می‌شود،که خبر از شکافتن کرات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 کنده شدن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فاصله افتادن در میان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می‌کند که به خواست خدا در ذیل آن آیات در این باره نیز بحث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کوه‌ها به حرکت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تَسِیرُ الْجِبٰالُ سَیْراً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کوه‌ها از جا کنده می‌شوند و به حرکت در می‌آیند،و سپس به شهادت آیات دیگر قرآن متلاشی می‌گردند،و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عهن منفوش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پشم رنگین زده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بجای آن زمینی صاف و هموار و بی آب و گیاه آشکار می‌گردد فَیَذَرُهٰا قٰاعاً صَفْصَفاً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اشاره به آن است که این دنیا و تمام پناهگاههای آن در هم کوبیده می‌شود،جهانی نو،با نظاماتی نوین جای آن را می‌گیرد و انسان در برابر</w:t>
      </w:r>
    </w:p>
    <w:p>
      <w:pPr>
        <w:pStyle w:val="BookText"/>
        <w:rPr/>
      </w:pPr>
      <w:r>
        <w:rPr>
          <w:rFonts w:ascii="IRNazanin" w:hAnsi="IRNazanin" w:eastAsia="IRNazanin"/>
          <w:color w:val="111111"/>
          <w:sz w:val="28"/>
          <w:sz w:val="28"/>
          <w:szCs w:val="28"/>
          <w:rtl w:val="true"/>
          <w:lang w:bidi="fa-IR"/>
        </w:rPr>
        <w:t>نتائج اعمال خویش،قرار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چنین است وای در آن روز برای تکذیب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یَوْمَئِذٍ لِلْمُکَذِّبِینَ </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در حالی که وحشت و اضطراب ناشی از دگرگونی جهان،همگان را فرا گرفته،وحشت عظیمتری به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 که همان عذاب الهی است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تاسف  و اندوه است بر وقوع یک حادثه نامطلوب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معرفی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در سخنان باطل به بازی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فِی خَوْضٍ یَلْعَبُونَ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 پیامبر ص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 و آورنده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می‌شمرند،همه حقایق را به بازی گرفته،و به سخریه و استهزاء در برابر آنها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سخنان باطل و بی منطق به جنگ حق برمی‌خیزند،و برای رسیدن به مقصد خود،از هیچ تهمت و دروغی ابا ندارند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ورود در سخنان باطل است،و در اصل به معنی وارد شدن در آب و عبور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برای معرفی آن روز و بیان سرنوشت این مکذبان به توضیح دیگری پرداخته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آنها با خشونت و عنف به سوی آتش دوزخ رانده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یُدَعُّونَ إِلیٰ نٰارِ جَهَنَّمَ دَعًّا </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آنها گفته می‌شود این همان آتشی است که آن را انکار می‌کردید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النّٰارُ الَّتِی کُنْتُمْ بِهٰا تُکَذِّبُونَ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سحر است؟و یا شما نمی‌بینید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فَسِحْرٌ هٰذٰا أَمْ أَنْتُمْ لاٰ تُبْصِرُونَ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پیوسته در دنیا می‌گفتید آنچه محمد ص آورده سحر است،او از طریق ساحری پرده بر چشمهای ما افکنده تا حقایق را نبینیم،عقل ما را می‌رباید و اموری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معرفی می‌کند و سخنانی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می‌خواند،اما اینها همه بی اساس است،و چیزی جز سحر نیست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روز قیامت به عنوان سرزنش و توبیخ به هنگامی که آتش دوزخ را با چشم می‌بینند و حرارت آن را لمس می‌کنند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سحر است؟آیا پرده بر چشم شما افکنده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آتش وارد شوید،و بسوزید، می‌خواهید صبر و شکیبایی کنید،یا بیتابی و جزع،برای شما تفاوتی نمی‌کند</w:t>
      </w:r>
      <w:r>
        <w:rPr>
          <w:rFonts w:eastAsia="IRNazanin" w:cs="IRNazanin"/>
          <w:color w:val="111111"/>
          <w:sz w:val="28"/>
          <w:szCs w:val="28"/>
          <w:rtl w:val="true"/>
          <w:lang w:bidi="fa-IR"/>
        </w:rPr>
        <w:t>"!</w:t>
      </w:r>
      <w:bookmarkStart w:id="672" w:name="pg10268_92691"/>
    </w:p>
    <w:p>
      <w:pPr>
        <w:pStyle w:val="BookText"/>
        <w:rPr/>
      </w:pPr>
      <w:bookmarkEnd w:id="67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فَاصْبِرُوا أَوْ لاٰ تَصْبِرُوا سَوٰاءٌ عَلَیْکُمْ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جزای شما فقط اعمال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تُجْزَوْنَ مٰا کُنْتُمْ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اعمال خودتان است که به سوی شما بازگشته،و پاپیچ شما شده است،بنا بر این جزع و فزع و آه  و ناله و بیتابی تاثیری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تاکید مجددی است بر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آن به سوی انسان و نیز تاکید مجددی است بر مساله عدالت پروردگار،چرا که آتش جهنم هر قدر سوزان باشد و مجازات آن دردناک چیزی جز نتیجه اعمال خود انسانها و اشکال تبدل یافته آن نیست</w:t>
      </w:r>
      <w:r>
        <w:rPr>
          <w:rFonts w:eastAsia="IRNazanin" w:cs="IRNazanin"/>
          <w:color w:val="111111"/>
          <w:sz w:val="28"/>
          <w:szCs w:val="28"/>
          <w:rtl w:val="true"/>
          <w:lang w:bidi="fa-IR"/>
        </w:rPr>
        <w:t>.</w:t>
      </w:r>
    </w:p>
    <w:p>
      <w:pPr>
        <w:pStyle w:val="Heading4"/>
        <w:numPr>
          <w:ilvl w:val="3"/>
          <w:numId w:val="1"/>
        </w:numPr>
        <w:rPr/>
      </w:pPr>
      <w:bookmarkStart w:id="673" w:name="__RefHeading___Toc3878443_1067777946"/>
      <w:bookmarkStart w:id="674" w:name="_Toc273"/>
      <w:bookmarkEnd w:id="673"/>
      <w:r>
        <w:rPr>
          <w:rtl w:val="true"/>
        </w:rPr>
        <w:t>نکته‌ها</w:t>
      </w:r>
      <w:r>
        <w:rPr>
          <w:rtl w:val="true"/>
        </w:rPr>
        <w:t>:</w:t>
      </w:r>
      <w:bookmarkEnd w:id="674"/>
    </w:p>
    <w:p>
      <w:pPr>
        <w:pStyle w:val="Heading5"/>
        <w:numPr>
          <w:ilvl w:val="4"/>
          <w:numId w:val="1"/>
        </w:numPr>
        <w:rPr/>
      </w:pPr>
      <w:bookmarkStart w:id="675" w:name="__RefHeading___Toc3878445_1067777946"/>
      <w:bookmarkStart w:id="676" w:name="_Toc274"/>
      <w:bookmarkEnd w:id="675"/>
      <w:r>
        <w:rPr>
          <w:rtl w:val="true"/>
        </w:rPr>
        <w:t>اشاره</w:t>
      </w:r>
      <w:bookmarkEnd w:id="676"/>
    </w:p>
    <w:p>
      <w:pPr>
        <w:pStyle w:val="Heading5"/>
        <w:numPr>
          <w:ilvl w:val="4"/>
          <w:numId w:val="1"/>
        </w:numPr>
        <w:rPr/>
      </w:pPr>
      <w:bookmarkStart w:id="677" w:name="__RefHeading___Toc3878447_1067777946"/>
      <w:bookmarkStart w:id="678" w:name="_Toc275"/>
      <w:bookmarkEnd w:id="677"/>
      <w:r>
        <w:rPr/>
        <w:t>1</w:t>
      </w:r>
      <w:r>
        <w:rPr>
          <w:rtl w:val="true"/>
        </w:rPr>
        <w:t>-</w:t>
      </w:r>
      <w:r>
        <w:rPr>
          <w:rtl w:val="true"/>
        </w:rPr>
        <w:t>مجرمان را چگونه به دوزخ می‌برند؟</w:t>
      </w:r>
      <w:bookmarkEnd w:id="678"/>
    </w:p>
    <w:p>
      <w:pPr>
        <w:pStyle w:val="BookText"/>
        <w:rPr/>
      </w:pPr>
      <w:r>
        <w:rPr>
          <w:rFonts w:ascii="IRNazanin" w:hAnsi="IRNazanin" w:eastAsia="IRNazanin"/>
          <w:color w:val="111111"/>
          <w:sz w:val="28"/>
          <w:sz w:val="28"/>
          <w:szCs w:val="28"/>
          <w:rtl w:val="true"/>
          <w:lang w:bidi="fa-IR"/>
        </w:rPr>
        <w:t>بدون شک بردن آنها به سوی آتش دوزخ،توأم با تحقیر و ذلت و زجر و عذاب است،ولی در آیات مختلف قرآن،تعبیرات گوناگونی در این باره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 فَغُلُّوهُ ثُمَّ الْجَحِیمَ صَلُّوهُ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بگیرید و در غل و زنجیر کنید،سپس در آتش دوزخ وارد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دخان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 فَاعْتِلُوهُ إِلیٰ سَوٰاءِ الْجَحِیمِ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بگیرید و با شدت به میان جهنم برانید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 متعددی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راندن شده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86</w:t>
      </w:r>
      <w:bookmarkStart w:id="679" w:name="pg10268_92694"/>
    </w:p>
    <w:p>
      <w:pPr>
        <w:pStyle w:val="BookText"/>
        <w:rPr/>
      </w:pPr>
      <w:bookmarkEnd w:id="679"/>
      <w:r>
        <w:rPr>
          <w:rFonts w:ascii="IRNazanin" w:hAnsi="IRNazanin" w:eastAsia="IRNazanin"/>
          <w:color w:val="111111"/>
          <w:sz w:val="28"/>
          <w:sz w:val="28"/>
          <w:szCs w:val="28"/>
          <w:rtl w:val="true"/>
          <w:lang w:bidi="fa-IR"/>
        </w:rPr>
        <w:t xml:space="preserve">سوره مریم وَ نَسُوقُ الْمُجْرِمِینَ إِلیٰ جَهَنَّمَ وِرْداً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شتران تشنه‌کامی که به سوی آبگاه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جهنم می‌رانیم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عکس پرهیزکاران و متقین را با نهایت احترام و اکرام به سوی بهشت می‌برند فرشتگان الهی به استقبال آنها می‌شتابند درهای بهشت به روی آنها گشوده می‌شود،و خازنان بهشت به آنها سلام و خوش آمد می‌گویند و بشارت سکونت جاودان را در بهشت به آنها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نه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است،بلکه تشریفات ورود در هر یک آنها نیز بیانگر همین معنی است</w:t>
      </w:r>
      <w:r>
        <w:rPr>
          <w:rFonts w:eastAsia="IRNazanin" w:cs="IRNazanin"/>
          <w:color w:val="111111"/>
          <w:sz w:val="28"/>
          <w:szCs w:val="28"/>
          <w:rtl w:val="true"/>
          <w:lang w:bidi="fa-IR"/>
        </w:rPr>
        <w:t>.</w:t>
      </w:r>
    </w:p>
    <w:p>
      <w:pPr>
        <w:pStyle w:val="Heading5"/>
        <w:numPr>
          <w:ilvl w:val="4"/>
          <w:numId w:val="1"/>
        </w:numPr>
        <w:rPr/>
      </w:pPr>
      <w:bookmarkStart w:id="680" w:name="__RefHeading___Toc3878449_1067777946"/>
      <w:bookmarkStart w:id="681" w:name="_Toc276"/>
      <w:bookmarkEnd w:id="680"/>
      <w:r>
        <w:rPr/>
        <w:t>2</w:t>
      </w:r>
      <w:r>
        <w:rPr>
          <w:rtl w:val="true"/>
        </w:rPr>
        <w:t>-</w:t>
      </w:r>
      <w:r>
        <w:rPr>
          <w:rtl w:val="true"/>
        </w:rPr>
        <w:t>آنها که در اباطیل غوطه‌ورند</w:t>
      </w:r>
      <w:bookmarkEnd w:id="681"/>
    </w:p>
    <w:p>
      <w:pPr>
        <w:pStyle w:val="BookText"/>
        <w:rPr/>
      </w:pPr>
      <w:r>
        <w:rPr>
          <w:rFonts w:ascii="IRNazanin" w:hAnsi="IRNazanin" w:eastAsia="IRNazanin"/>
          <w:color w:val="111111"/>
          <w:sz w:val="28"/>
          <w:sz w:val="28"/>
          <w:szCs w:val="28"/>
          <w:rtl w:val="true"/>
          <w:lang w:bidi="fa-IR"/>
        </w:rPr>
        <w:t>گرچه تکیه کلام قرآن در آیات فوق مشرکان عصر پیامبرند،ولی بدون شک این آیات عمومیت دارد،و همه مکذبان را شامل می‌شود،حتی فلاسفه مادی که در مشتی از خیالات و افکار ناقص غوطه‌ورند،حقایق عالم هستی را به بازی می‌گیرند و جز آنچه را با عقل قاصر خود دریافته‌اند به رسمیت نمی‌شناسند منتظرند همه چیز را در آزمایشگاه خود و زیر میکروسکوپ به‌بینند حتی ذات پاک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وجود او را به رسمیت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نیز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خَوْضٍ یَلْعَبُونَ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هستند،و در انبوهی از خیالات و پندارهای باطل غرقند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آدمی با تمام فروغی که دارد در مقابل نور وحی همچون شمعی در برابر آفتاب عالمتاب است،این شمع به او اجازه می‌دهد که از محیط تاریک جهان ماده بیرون آید و در را به سوی عالم ما وراء طبیعت بگشاید،سپس در نور آفتاب وحی باید به هر سو پرواز کند و جهان بی‌کران را ببیند و بشناسد</w:t>
      </w:r>
      <w:r>
        <w:rPr>
          <w:rFonts w:eastAsia="IRNazanin" w:cs="IRNazanin"/>
          <w:color w:val="111111"/>
          <w:sz w:val="28"/>
          <w:szCs w:val="28"/>
          <w:rtl w:val="true"/>
          <w:lang w:bidi="fa-IR"/>
        </w:rPr>
        <w:t>.</w:t>
      </w:r>
      <w:bookmarkStart w:id="682" w:name="pg10268_92696"/>
    </w:p>
    <w:p>
      <w:pPr>
        <w:pStyle w:val="Heading3"/>
        <w:numPr>
          <w:ilvl w:val="2"/>
          <w:numId w:val="1"/>
        </w:numPr>
        <w:rPr/>
      </w:pPr>
      <w:bookmarkStart w:id="683" w:name="__RefHeading___Toc3878451_1067777946"/>
      <w:bookmarkStart w:id="684" w:name="_Toc277"/>
      <w:bookmarkEnd w:id="682"/>
      <w:bookmarkEnd w:id="683"/>
      <w:r>
        <w:rPr>
          <w:rtl w:val="true"/>
        </w:rPr>
        <w:t>[</w:t>
      </w:r>
      <w:r>
        <w:rPr>
          <w:rtl w:val="true"/>
        </w:rPr>
        <w:t xml:space="preserve">سوره الطور </w:t>
      </w:r>
      <w:r>
        <w:rPr>
          <w:rtl w:val="true"/>
        </w:rPr>
        <w:t>(</w:t>
      </w:r>
      <w:r>
        <w:rPr/>
        <w:t>52</w:t>
      </w:r>
      <w:r>
        <w:rPr>
          <w:rtl w:val="true"/>
        </w:rPr>
        <w:t xml:space="preserve">): </w:t>
      </w:r>
      <w:r>
        <w:rPr>
          <w:rtl w:val="true"/>
        </w:rPr>
        <w:t xml:space="preserve">آیات </w:t>
      </w:r>
      <w:r>
        <w:rPr/>
        <w:t>17</w:t>
      </w:r>
      <w:r>
        <w:rPr>
          <w:rtl w:val="true"/>
        </w:rPr>
        <w:t xml:space="preserve"> </w:t>
      </w:r>
      <w:r>
        <w:rPr>
          <w:rtl w:val="true"/>
        </w:rPr>
        <w:t xml:space="preserve">تا </w:t>
      </w:r>
      <w:r>
        <w:rPr/>
        <w:t>21</w:t>
      </w:r>
      <w:r>
        <w:rPr>
          <w:rtl w:val="true"/>
        </w:rPr>
        <w:t>]</w:t>
      </w:r>
      <w:bookmarkEnd w:id="684"/>
    </w:p>
    <w:p>
      <w:pPr>
        <w:pStyle w:val="Heading4"/>
        <w:numPr>
          <w:ilvl w:val="3"/>
          <w:numId w:val="1"/>
        </w:numPr>
        <w:rPr/>
      </w:pPr>
      <w:bookmarkStart w:id="685" w:name="__RefHeading___Toc3878453_1067777946"/>
      <w:bookmarkStart w:id="686" w:name="_Toc278"/>
      <w:bookmarkEnd w:id="685"/>
      <w:r>
        <w:rPr>
          <w:rtl w:val="true"/>
        </w:rPr>
        <w:t>اشاره</w:t>
      </w:r>
      <w:bookmarkEnd w:id="686"/>
    </w:p>
    <w:p>
      <w:pPr>
        <w:pStyle w:val="BookText"/>
        <w:rPr/>
      </w:pPr>
      <w:r>
        <w:rPr>
          <w:rFonts w:ascii="Amiri" w:hAnsi="Amiri" w:eastAsia="Amiri" w:cs="Amiri"/>
          <w:color w:val="111111"/>
          <w:sz w:val="28"/>
          <w:sz w:val="28"/>
          <w:szCs w:val="28"/>
          <w:rtl w:val="true"/>
          <w:lang w:bidi="ar-SA"/>
        </w:rPr>
        <w:t xml:space="preserve">إِنَّ اَلْمُتَّقِینَ فِی جَنّٰاتٍ وَ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فٰاکِهِینَ بِمٰا آتٰاهُمْ رَبُّهُمْ وَ وَقٰاهُمْ رَبُّهُمْ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سُرُرٍ مَصْفُوفَةٍ وَ زَوَّجْنٰاهُمْ بِحُورٍ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اِتَّبَعَتْهُمْ ذُرِّیَّتُهُمْ بِإِیمٰانٍ أَلْحَقْنٰا بِهِمْ ذُرِّیَّتَهُمْ وَ مٰا أَلَتْنٰاهُمْ مِنْ عَمَلِهِمْ مِنْ شَیْءٍ کُلُّ اِمْرِئٍ بِمٰا کَسَبَ 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3878455_1067777946"/>
      <w:bookmarkStart w:id="688" w:name="_Toc279"/>
      <w:bookmarkEnd w:id="687"/>
      <w:r>
        <w:rPr>
          <w:rtl w:val="true"/>
        </w:rPr>
        <w:t>ترجمه</w:t>
      </w:r>
      <w:r>
        <w:rPr>
          <w:rtl w:val="true"/>
        </w:rPr>
        <w:t>:</w:t>
      </w:r>
      <w:bookmarkEnd w:id="688"/>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پرهیزگاران در میان باغهای بهشت و نعمتهای فراوان جای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پروردگارشان به آنها داده شاد و مسرورند و پروردگارشان آنها را از عذاب دوزخ نگاهداشته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بیاشامید گوارا،اینها به خاطر اعمالی است که انجام می‌دادید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بر تختهای صف کشیده در کنار هم تکیه می‌کنند،و حور العین را به همسری آنها در می‌آوریم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ایمان آوردند و فرزندانشان به پیروی از آنان ایمان اختیار کردند فرزندانشان</w:t>
      </w:r>
      <w:bookmarkStart w:id="689" w:name="pg10268_92698"/>
    </w:p>
    <w:p>
      <w:pPr>
        <w:pStyle w:val="BookText"/>
        <w:rPr/>
      </w:pPr>
      <w:bookmarkEnd w:id="689"/>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ملحق می‌کنیم،و از عمل آنها چیزی نمی‌کاهیم،و هر کس در گرو اعمال خویش است</w:t>
      </w:r>
      <w:r>
        <w:rPr>
          <w:rFonts w:eastAsia="IRNazanin" w:cs="IRNazanin"/>
          <w:color w:val="111111"/>
          <w:sz w:val="28"/>
          <w:szCs w:val="28"/>
          <w:rtl w:val="true"/>
          <w:lang w:bidi="fa-IR"/>
        </w:rPr>
        <w:t>.</w:t>
      </w:r>
    </w:p>
    <w:p>
      <w:pPr>
        <w:pStyle w:val="Heading4"/>
        <w:numPr>
          <w:ilvl w:val="3"/>
          <w:numId w:val="1"/>
        </w:numPr>
        <w:rPr/>
      </w:pPr>
      <w:bookmarkStart w:id="690" w:name="__RefHeading___Toc3878457_1067777946"/>
      <w:bookmarkStart w:id="691" w:name="_Toc280"/>
      <w:bookmarkEnd w:id="690"/>
      <w:r>
        <w:rPr>
          <w:rtl w:val="true"/>
        </w:rPr>
        <w:t>تفسیر</w:t>
      </w:r>
      <w:r>
        <w:rPr>
          <w:rtl w:val="true"/>
        </w:rPr>
        <w:t>:</w:t>
      </w:r>
      <w:bookmarkEnd w:id="691"/>
    </w:p>
    <w:p>
      <w:pPr>
        <w:pStyle w:val="BookText"/>
        <w:rPr/>
      </w:pPr>
      <w:r>
        <w:rPr>
          <w:rFonts w:ascii="IRNazanin" w:hAnsi="IRNazanin" w:eastAsia="IRNazanin"/>
          <w:color w:val="111111"/>
          <w:sz w:val="28"/>
          <w:sz w:val="28"/>
          <w:szCs w:val="28"/>
          <w:rtl w:val="true"/>
          <w:lang w:bidi="fa-IR"/>
        </w:rPr>
        <w:t>هر کس در گرو اعمال خویش است</w:t>
      </w:r>
    </w:p>
    <w:p>
      <w:pPr>
        <w:pStyle w:val="BookText"/>
        <w:rPr/>
      </w:pPr>
      <w:r>
        <w:rPr>
          <w:rFonts w:ascii="IRNazanin" w:hAnsi="IRNazanin" w:eastAsia="IRNazanin"/>
          <w:color w:val="111111"/>
          <w:sz w:val="28"/>
          <w:sz w:val="28"/>
          <w:szCs w:val="28"/>
          <w:rtl w:val="true"/>
          <w:lang w:bidi="fa-IR"/>
        </w:rPr>
        <w:t>به دنبال بحثهایی که در آیات قبل،پیرامون کیفرهای مجرمان و عذابهای دردناک آنها گذشت در آیات مورد بحث،به نقطه مقابل آنها یعنی مواهب فراوان و پاداشهای بیکران مؤمنان و پرهیزگاران اشاره می‌کند،تا در یک مقایسه روشن موقعیت هر کدام واضحتر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در باغهای بهشت و در میان نعمتهای فراوانی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الْمُتَّقِینَ فِی جَنّٰاتٍ وَ نَعِیمٍ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است که این عنوان هم ایمان را در بردارد،و هم جنبه‌های عمل صالح را،به خصوص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مرحله مقدمه و پایه ایمان است،چنان که قرآن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لاٰ رَیْبَ فِیهِ هُدیً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آسمانی شکی نیست،و مایه هدایت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اگر انسان دارای تعهد و احساس مسئولیت و روح حقجویی و حق طلبی که مرحله‌ای از تقوی است نباشد هرگز به دنبال تحقیق از آئین حق نمی‌رود، و هدایت قرآن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تنوع و عظمت آن باغها و نعمتها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تاثیر این نعمتهای بزرگ بر روحیه بهشتیان اشاره کرده،می‌گوید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آنچه پروردگارشان به آنان داده شاد و مسرورند،و سخنان شیرین</w:t>
      </w:r>
    </w:p>
    <w:p>
      <w:pPr>
        <w:pStyle w:val="BookText"/>
        <w:rPr/>
      </w:pPr>
      <w:r>
        <w:rPr>
          <w:rFonts w:ascii="IRNazanin" w:hAnsi="IRNazanin" w:eastAsia="IRNazanin"/>
          <w:color w:val="111111"/>
          <w:sz w:val="28"/>
          <w:sz w:val="28"/>
          <w:szCs w:val="28"/>
          <w:rtl w:val="true"/>
          <w:lang w:bidi="fa-IR"/>
        </w:rPr>
        <w:t>و دلپذیر در این باره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فٰاکِهِینَ بِمٰا آتٰاهُمْ رَبُّهُمْ </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از خوشحالی در پوست نمی‌گنجند،پیوسته با هم مزاح می‌کنند، و دلهای آنها از هر گونه اندوه و غم تهی است،و آرامش فوق العاده‌ای را احساس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آنها اطمینان خاطر در برابر مجازات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پروردگارشان آنان را از عذاب دوزخ نگاهداشته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وَقٰاهُمْ رَبُّهُمْ عَذٰابَ الْجَحِیمِ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دو معنی می‌تواند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بیان نعمت مستقلی در مقابل نعمتهای دیگر پروردگار،دیگر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کلام سابق باشد یعنی بهشتیان از دو چیز مسرورند،نخست به خاطر نعمتهایی که خداوند به آنها داده،و دیگر به خاطر عذابهایی که از آنها دور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جمله اشاره‌ای است بر نهایت لطف خداوند،نسبت به آنها،و ادامه ربوبیتش در آن جهان</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اشاره اجمالی و سربسته،به نعمتها و سرور و شادمانی پرهیزگاران در بهشت به شرح آن پرداخته،چنین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 بخورید و بیاشامید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 اشْرَبُوا هَنِیئاً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اینها به خاطر اعمالی است که انجام می‌دادید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کُنْتُمْ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است،که خوردنیها و نوشیدنیهای بهشتی هیچگونه عوارض نامطلوبی را به دنبال ندارد،و همچون نعمتهای این جهان نیست که گاه مختصر کم و زیاد در آن،بیماری و ناراحتی به دنبال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نه مشقتی برای تحصیل آن لازم است و نه ترسی از پایان گرفتن و تمام شدن در میان است،و به همین دلیل این نعمتها کاملا گوارا است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است نعمتهای بهشتی ذاتا گوارا است،اما اینکه فرشتگان به بهشتیان می‌گویند گوارا باد خود لطف و گوارایی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دیگر اینکه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تختهای صف کشیده در کنار هم،تکیه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مُتَّکِئِینَ عَلیٰ سُرُرٍ مَصْفُوفَةٍ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لذت انس با دوستان و مؤمنان دیگر بهره فراوان می‌گیرند که این لذتی است معنوی ما فوق بسیاری از لذتها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تختهایی گفته می‌شود که برای مجالس انس و سرور ترتیب می‌دهند،و بر آن تکیه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است که این تختها در کنار یکدیگر قرار گرفته و مجلس انس عظیمی برپا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متعددی از قرآن می‌خوانیم که بهشتیان بر روی تختها در مقابل یکدیگر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سُرُرٍ مُتَقٰابِلِینَ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منافاتی با آنچه در آیه مورد بحث آمده ندارد،چرا که در مجالس</w:t>
      </w:r>
    </w:p>
    <w:p>
      <w:pPr>
        <w:pStyle w:val="BookText"/>
        <w:rPr/>
      </w:pPr>
      <w:r>
        <w:rPr>
          <w:rFonts w:ascii="IRNazanin" w:hAnsi="IRNazanin" w:eastAsia="IRNazanin"/>
          <w:color w:val="111111"/>
          <w:sz w:val="28"/>
          <w:sz w:val="28"/>
          <w:szCs w:val="28"/>
          <w:rtl w:val="true"/>
          <w:lang w:bidi="fa-IR"/>
        </w:rPr>
        <w:t>انس و سرور که از تفاوت و تبعیض دور باشد صندلیها را در کنار هم و گرداگرد مجلس می‌گذارند که هم صف به هم پیوسته‌ای را تشکیل می‌دهد و هم روبروی یکدیگر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نهایت آرامش آنها است،زیرا انسان معمولا در حال آرامش تکیه می‌کند،و افرادی که نگران و ناآرامند معمولا چنین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سفیدرو،زیبا،و چشم درشت،به همسری آنها درمی‌آوریم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زَوَّجْنٰاهُمْ بِحُورٍ عِینٍ </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بخشی از نعمتهای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است،ولی به این اکتفاء نمی‌کند،و بخش دیگری از مواهب معنوی و مادی را نیز بر آن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فرزندانشان به پیروی از آنها ایمان اختیار کردند ما فرزندانشان را در بهشت به آنها ملحق می‌کنیم،بی آنکه از عمل آنها چیزی بکاهیم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وَ اتَّبَعَتْهُمْ ذُرِّیَّتُهُمْ بِإِیمٰانٍ أَلْحَقْنٰا بِهِمْ ذُرِّیَّتَهُمْ وَ مٰا أَلَتْنٰاهُمْ مِنْ عَمَلِهِمْ مِنْ شَیْءٍ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نیز خود یک نعمت بزرگ است که انسان،فرزندان با ایمان و مورد علاقه‌اش را در بهشت در کنار خود ببیند،و از انس با آنها لذت برد،بی آنکه</w:t>
      </w:r>
    </w:p>
    <w:p>
      <w:pPr>
        <w:pStyle w:val="BookText"/>
        <w:rPr/>
      </w:pPr>
      <w:r>
        <w:rPr>
          <w:rFonts w:ascii="IRNazanin" w:hAnsi="IRNazanin" w:eastAsia="IRNazanin"/>
          <w:color w:val="111111"/>
          <w:sz w:val="28"/>
          <w:sz w:val="28"/>
          <w:szCs w:val="28"/>
          <w:rtl w:val="true"/>
          <w:lang w:bidi="fa-IR"/>
        </w:rPr>
        <w:t>از اعمال او چیزی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تعبیرات آیه برمی‌آید که منظور،فرزندان بالغی است که در مسیر پدران گام برمی‌دارند،در ایمان از آنها پیروی می‌کنند،و از نظر مکتبی به آنها ملحق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افراد اگر از نظر عمل کوتاهی و تقصیراتی داشته باشند، خداوند به احترام پدران صالح،آنها را می‌بخشد و ترفیع مقام می‌دهد،و به درجه آنان می‌رساند،و این موهبتی است بزرگ برای پدران و فرزندان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جمعی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معنی اعم،تفسیر کرده‌اند به طوری که اطفال خردسال را نیز شامل می‌شود،اما این تفسیر با ظاهر آیه سازگار نیست،زیرا تبعیت در ایمان دلیل بر رسیدن به مرحله بلوغ یا نزدیک آن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اینکه گفته شود اطفال خردسال در قیامت به مرحله بلوغ می‌رسند و آزمایش می‌شوند،هر گاه از این آزمایش پیروز درآیند ملحق به پدران می‌شوند،چنان که این معنی در حدیثی در کتاب کافی نقل شده است که از امام ع سؤال از اطفال مؤمنان کردند،در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که می‌شود خداوند آنها را جمع می‌کند،آتشی برمی‌افروزد و به آنها دستور می‌دهد خود را در آتش بیفکنند،آنها که این دستور را عملی کنند آتش برای آنها سرد و سالم می‌شود و سعادتمندند،و آنها که سر باز زنند از لطف خدا محروم</w:t>
      </w:r>
    </w:p>
    <w:p>
      <w:pPr>
        <w:pStyle w:val="BookText"/>
        <w:rPr/>
      </w:pPr>
      <w:r>
        <w:rPr>
          <w:rFonts w:ascii="IRNazanin" w:hAnsi="IRNazanin" w:eastAsia="IRNazanin"/>
          <w:color w:val="111111"/>
          <w:sz w:val="28"/>
          <w:sz w:val="28"/>
          <w:szCs w:val="28"/>
          <w:rtl w:val="true"/>
          <w:lang w:bidi="fa-IR"/>
        </w:rPr>
        <w:t xml:space="preserve">می‌شوند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حدیث علاوه بر اینکه از نظر سند ضعیف است،اشکالات دیگری در متن آن وجود دارد که اینجا جای شرح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هیچ مانعی ندارد که فرزندان خردسال نیز به احترام پدران به بهشت روند و در کنار آنها قرار گیرند،سخن در این است که آیا آیه فوق ناظر به این مطلب می‌باشد یا نه؟گفتیم تعبیر به پیروی از پدران در ایمان نشان می‌دهد که منظور بزرگسالان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حال،از آنجا که ارتقاء این فرزندان به درجه پدران ممکن است این توهم را به وجود آورد که از اعمال پدران برمی‌دارند و به فرزندان می‌دهند به دنبال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أَلَتْنٰاهُمْ مِنْ عَمَلِهِمْ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چیزی از اعمال آنها نمی‌کاهیم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گرامی اسلام ص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دخل الرجل الجنة سال عن ابویه و زوجته و ولده،فیقال له انهم لم یبلغوا درجتک و عملک،فیقول رب قد عملت لی و لهم فیؤمر بالحاقهم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وارد بهشت می‌شود سراغ پدر و مادر و همسر و فرزندانش را می‌گیرد،به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درجه و مقام و عمل تو نرسیده‌اند،عرض می‌کند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خودم و آنها عمل کردم،در اینجا دستور داده می‌شود که آنها را به او ملحق کنید</w:t>
      </w:r>
      <w:r>
        <w:rPr>
          <w:rFonts w:eastAsia="IRNazanin" w:cs="IRNazanin"/>
          <w:color w:val="111111"/>
          <w:sz w:val="28"/>
          <w:szCs w:val="28"/>
          <w:rtl w:val="true"/>
          <w:lang w:bidi="fa-IR"/>
        </w:rPr>
        <w:t xml:space="preserve">" </w:t>
      </w:r>
      <w:r>
        <w:rPr>
          <w:rStyle w:val="FootnoteAnchor"/>
          <w:rtl w:val="true"/>
        </w:rPr>
        <w:footnoteReference w:id="273"/>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گرو و همراه اعمال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امْرِئٍ بِمٰا کَسَبَ رَهِینٌ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تعجب ندارد که از اعمال پرهیزکاران و پاداش آنها چیزی کاسته نشود،چرا که این اعمال همه جا با انسان است،و اگر خداوند لطف و تفضلی در باره فرزندان متقین می‌کند،و آنها را به پرهیزگاران در بهشت ملحق می‌سازد این به معنی آن نیست که از پاداش اعمال آنها چیزی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معنی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گرفته‌اند،و معتقدند مفهوم آیه این است که هر انسانی در گرو اعمال خویش است،خواه نیک یا بد،و بر طبق آن،پاداش و کیفر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در مورد اعمال نیک،چندان تناسبی ندارد بعضی دیگر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تنها اشاره به بدکاران دانسته‌اند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در برابر اعمال خلاف و شرک‌آلود خود،گروگان است و در حقیقت اسیر و محبوس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به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نَفْسٍ بِمٰا کَسَبَتْ رَهِینَةٌ إِلاّٰ أَصْحٰابَ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گرو اعمالی است که انجام داده مگر اصحاب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نامه اعمالشان به دست راستشان داده می‌شود و اهل نجاتند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تفسیر نیز با توجه به اینکه آیات قبل و بعد همه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پرهیزگاران است،و سخنی از شرک و مشرکان و مجرمان در آن وجود ندارد مناسب به نظر نمی‌رسد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دو تفسیر که هر کدام از جهتی نامناسب است،تفسیر سومی است که با صدر آیه و آیات قبل و بعد کاملا سازگار است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ملازمت و همراه بودن چیزی است،هر چند معنی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وام است،ولی از کلمات اهل لغت چنین استفاده</w:t>
      </w:r>
    </w:p>
    <w:p>
      <w:pPr>
        <w:pStyle w:val="BookText"/>
        <w:rPr/>
      </w:pPr>
      <w:r>
        <w:rPr>
          <w:rFonts w:ascii="IRNazanin" w:hAnsi="IRNazanin" w:eastAsia="IRNazanin"/>
          <w:color w:val="111111"/>
          <w:sz w:val="28"/>
          <w:sz w:val="28"/>
          <w:szCs w:val="28"/>
          <w:rtl w:val="true"/>
          <w:lang w:bidi="fa-IR"/>
        </w:rPr>
        <w:t xml:space="preserve">می‌شود که یکی از معانی آن نیز دوام و ملازمت است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بعضی از آنها معنی اصلی آن را صریحا همین دوام و ثبوت می‌دانند، و رهن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اصطلاحات فقها شمرده‌اند،لذا هنگامی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راهنه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نعمت پایدار و برقرار است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 ع در باره اقوام پیشین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هم رهائن القبور و مضامین اللحود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ملازم قبرها و خفته در درون لحدها هستند</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امْرِئٍ بِمٰا کَسَبَ رَهِینٌ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است که اعمال هر کسی ملازم و همراه او است،و هرگز از او جدا نمی‌شود،خواه عمل نیک باشد یا بد؟و 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با اعمال خویشند،و اگر فرزندانشان در کنار آنها قرار می‌گیرند به این معنی نیست که از اعمال آنها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آیه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این معنی استثناء کرده، ممکن است اشاره به این باشد که آنها مشمول الطافی هستند که بیحساب است،به گونه‌ای که اعمال آنها در برابر آن الطاف الهی نمودی ندارد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جمله تاکیدی است بر این واقعیت که اعمال انسان هرگز از او جدا نمی‌شود و پیوسته در تمام مراحل و مواقف همراه او است</w:t>
      </w:r>
      <w:r>
        <w:rPr>
          <w:rFonts w:eastAsia="IRNazanin" w:cs="IRNazanin"/>
          <w:color w:val="111111"/>
          <w:sz w:val="28"/>
          <w:szCs w:val="28"/>
          <w:rtl w:val="true"/>
          <w:lang w:bidi="fa-IR"/>
        </w:rPr>
        <w:t>! ***</w:t>
      </w:r>
      <w:bookmarkStart w:id="692" w:name="pg10268_92714"/>
    </w:p>
    <w:p>
      <w:pPr>
        <w:pStyle w:val="Heading3"/>
        <w:numPr>
          <w:ilvl w:val="2"/>
          <w:numId w:val="1"/>
        </w:numPr>
        <w:rPr/>
      </w:pPr>
      <w:bookmarkStart w:id="693" w:name="__RefHeading___Toc3878459_1067777946"/>
      <w:bookmarkStart w:id="694" w:name="_Toc281"/>
      <w:bookmarkEnd w:id="692"/>
      <w:bookmarkEnd w:id="693"/>
      <w:r>
        <w:rPr>
          <w:rtl w:val="true"/>
        </w:rPr>
        <w:t>[</w:t>
      </w:r>
      <w:r>
        <w:rPr>
          <w:rtl w:val="true"/>
        </w:rPr>
        <w:t xml:space="preserve">سوره الطور </w:t>
      </w:r>
      <w:r>
        <w:rPr>
          <w:rtl w:val="true"/>
        </w:rPr>
        <w:t>(</w:t>
      </w:r>
      <w:r>
        <w:rPr/>
        <w:t>52</w:t>
      </w:r>
      <w:r>
        <w:rPr>
          <w:rtl w:val="true"/>
        </w:rPr>
        <w:t xml:space="preserve">): </w:t>
      </w:r>
      <w:r>
        <w:rPr>
          <w:rtl w:val="true"/>
        </w:rPr>
        <w:t xml:space="preserve">آیات </w:t>
      </w:r>
      <w:r>
        <w:rPr/>
        <w:t>22</w:t>
      </w:r>
      <w:r>
        <w:rPr>
          <w:rtl w:val="true"/>
        </w:rPr>
        <w:t xml:space="preserve"> </w:t>
      </w:r>
      <w:r>
        <w:rPr>
          <w:rtl w:val="true"/>
        </w:rPr>
        <w:t xml:space="preserve">تا </w:t>
      </w:r>
      <w:r>
        <w:rPr/>
        <w:t>28</w:t>
      </w:r>
      <w:r>
        <w:rPr>
          <w:rtl w:val="true"/>
        </w:rPr>
        <w:t>]</w:t>
      </w:r>
      <w:bookmarkEnd w:id="694"/>
    </w:p>
    <w:p>
      <w:pPr>
        <w:pStyle w:val="Heading4"/>
        <w:numPr>
          <w:ilvl w:val="3"/>
          <w:numId w:val="1"/>
        </w:numPr>
        <w:rPr/>
      </w:pPr>
      <w:bookmarkStart w:id="695" w:name="__RefHeading___Toc3878461_1067777946"/>
      <w:bookmarkStart w:id="696" w:name="_Toc282"/>
      <w:bookmarkEnd w:id="695"/>
      <w:r>
        <w:rPr>
          <w:rtl w:val="true"/>
        </w:rPr>
        <w:t>اشاره</w:t>
      </w:r>
      <w:bookmarkEnd w:id="696"/>
    </w:p>
    <w:p>
      <w:pPr>
        <w:pStyle w:val="BookText"/>
        <w:rPr/>
      </w:pPr>
      <w:r>
        <w:rPr>
          <w:rFonts w:ascii="Amiri" w:hAnsi="Amiri" w:eastAsia="Amiri" w:cs="Amiri"/>
          <w:color w:val="111111"/>
          <w:sz w:val="28"/>
          <w:sz w:val="28"/>
          <w:szCs w:val="28"/>
          <w:rtl w:val="true"/>
          <w:lang w:bidi="ar-SA"/>
        </w:rPr>
        <w:t xml:space="preserve">وَ أَمْدَدْنٰاهُمْ بِفٰاکِهَةٍ وَ لَحْمٍ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یَتَنٰازَعُونَ فِیهٰا کَأْساً لاٰ لَغْوٌ فِیهٰا وَ لاٰ تَأْثِیمٌ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یَطُوفُ عَلَیْهِمْ غِلْمٰانٌ لَهُمْ کَأَنَّهُمْ لُؤْلُؤٌ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کُنّٰا قَبْلُ فِی أَهْلِنٰا مُشْفِقِینَ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اَللّٰهُ عَلَیْنٰا وَ وَقٰانٰا عَذٰابَ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مِنْ قَبْلُ نَدْعُوهُ إِنَّهُ هُوَ اَلْبَرُّ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3878463_1067777946"/>
      <w:bookmarkStart w:id="698" w:name="_Toc283"/>
      <w:bookmarkEnd w:id="697"/>
      <w:r>
        <w:rPr>
          <w:rtl w:val="true"/>
        </w:rPr>
        <w:t>ترجمه</w:t>
      </w:r>
      <w:r>
        <w:rPr>
          <w:rtl w:val="true"/>
        </w:rPr>
        <w:t>:</w:t>
      </w:r>
      <w:bookmarkEnd w:id="698"/>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از انواع میوه‌ها و گوشتها از هر نوع تمایل داشته باشند در اختیار آنها می‌گذاریم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بهشت جامهای پر از شراب طهور را که نه بیهوده‌گویی در آن است و نه گناه از یکدیگر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در گرد آنها نوجوانانی برای خدمت آنان گردش می‌کنند که همچون مرواریدهای در صدفند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رو به یکدیگر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می‌نمایند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میان خانواده خود ترسان بودیم</w:t>
      </w:r>
      <w:r>
        <w:rPr>
          <w:rFonts w:eastAsia="IRNazanin" w:cs="IRNazanin"/>
          <w:color w:val="111111"/>
          <w:sz w:val="28"/>
          <w:szCs w:val="28"/>
          <w:rtl w:val="true"/>
          <w:lang w:bidi="fa-IR"/>
        </w:rPr>
        <w:t>.</w:t>
      </w:r>
      <w:bookmarkStart w:id="699" w:name="pg10268_92715"/>
    </w:p>
    <w:p>
      <w:pPr>
        <w:pStyle w:val="BookText"/>
        <w:rPr/>
      </w:pPr>
      <w:bookmarkEnd w:id="699"/>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بر ما منت گذارد و از عذاب کشنده ما را حفظ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قبل خدا را به عنوان نیکوکار و رحیم می‌خواندیم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می‌شناختیم</w:t>
      </w:r>
      <w:r>
        <w:rPr>
          <w:rFonts w:eastAsia="IRNazanin" w:cs="IRNazanin"/>
          <w:color w:val="111111"/>
          <w:sz w:val="28"/>
          <w:szCs w:val="28"/>
          <w:rtl w:val="true"/>
          <w:lang w:bidi="fa-IR"/>
        </w:rPr>
        <w:t>).</w:t>
      </w:r>
    </w:p>
    <w:p>
      <w:pPr>
        <w:pStyle w:val="Heading4"/>
        <w:numPr>
          <w:ilvl w:val="3"/>
          <w:numId w:val="1"/>
        </w:numPr>
        <w:rPr/>
      </w:pPr>
      <w:bookmarkStart w:id="700" w:name="__RefHeading___Toc3878465_1067777946"/>
      <w:bookmarkStart w:id="701" w:name="_Toc284"/>
      <w:bookmarkEnd w:id="700"/>
      <w:r>
        <w:rPr>
          <w:rtl w:val="true"/>
        </w:rPr>
        <w:t>تفسیر</w:t>
      </w:r>
      <w:r>
        <w:rPr>
          <w:rtl w:val="true"/>
        </w:rPr>
        <w:t>:</w:t>
      </w:r>
      <w:bookmarkEnd w:id="701"/>
    </w:p>
    <w:p>
      <w:pPr>
        <w:pStyle w:val="BookText"/>
        <w:rPr/>
      </w:pPr>
      <w:r>
        <w:rPr>
          <w:rFonts w:ascii="IRNazanin" w:hAnsi="IRNazanin" w:eastAsia="IRNazanin"/>
          <w:color w:val="111111"/>
          <w:sz w:val="28"/>
          <w:sz w:val="28"/>
          <w:szCs w:val="28"/>
          <w:rtl w:val="true"/>
          <w:lang w:bidi="fa-IR"/>
        </w:rPr>
        <w:t>آن روز ترسان بودیم و امروز در نهایت امنیت</w:t>
      </w:r>
    </w:p>
    <w:p>
      <w:pPr>
        <w:pStyle w:val="BookText"/>
        <w:rPr/>
      </w:pPr>
      <w:r>
        <w:rPr>
          <w:rFonts w:ascii="IRNazanin" w:hAnsi="IRNazanin" w:eastAsia="IRNazanin"/>
          <w:color w:val="111111"/>
          <w:sz w:val="28"/>
          <w:sz w:val="28"/>
          <w:szCs w:val="28"/>
          <w:rtl w:val="true"/>
          <w:lang w:bidi="fa-IR"/>
        </w:rPr>
        <w:t>در آیات گذشته به نه بخش از مواهب بهشتیان اشاره شد،و در آیات مورد بحث در ادامه آنها به پنج قسمت دیگر اشاره می‌کند،به گونه‌ای که از مجموع به خوبی استفاده می‌شود آنچه لازمه آرامش و آسایش و لذت و سرور و شادی است، برای آنها در بهشت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دو قسمت از غذای بهشتیان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از انواع میوه‌ها و گوشتها از هر نوع تمایل داشته باشند در اختیار آنها می‌گذاریم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أَمْدَدْنٰاهُمْ بِفٰاکِهَةٍ وَ لَحْمٍ مِمّٰا یَشْتَهُونَ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امددناهم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ادامه و افزایش و اعطاء است، یعنی میوه‌ها و غذاهای بهشتی آن چنان نیست که با تناول کردن کمبودی پیدا کند، و یا مثل و یا همچون میوه‌های دنیا که در فصول سال نوسان زیادی دارد تغییری در آن حاصل شود،بلکه همیشگی و جاودانی و مستمر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یَشْتَهُونَ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بهشتیان در انتخاب نوع و کمیت و کیفیت این میوه‌ها و غذاها،کاملا آزادند،هر آنچه بخواهند در اختیار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غذاهای بهشتی منحصر به این دو نیست ولی اینها دو غذای مهمند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،اشاره‌ای است به برتری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مشروبات گوارای بهشتیان اشاره کرده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بهشت جام‌هایی پر از شراب طهور را که نه مستی و بیهوده‌گویی در آن است،و نه گناه از یکدیگر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یَتَنٰازَعُونَ فِیهٰا کَأْساً لاٰ لَغْوٌ فِیهٰا وَ لاٰ تَأْثِیمٌ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شرابی است گوارا و لذت بخش،نشاط‌آفرین و روحپرور،خالی از هر گونه تخدیر و فساد عقل،و به دنبال آن بیهوده‌گویی و گناه هرگز نیست، بلکه سراسر هوشیاری و لذت جسمی و روحانی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یتنازعون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گرفتن از یکدیگر است،و گاه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تجاذب و مخاصمه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می‌آید،لذا بعضی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اشاره به آن است که بهشتیان به عنوان شوخی و مزاح و افزایش سرور و انبساط جامهای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دست یکدیگر می‌کشند و می‌نوشند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طوری که بعضی از ارباب لغت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هر گاه در موردی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 به معنی گرفتن از یکدیگر است،نه کشمکش و تجاذب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 است که پر از شراب باشد،و به ظرف 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نمی‌گویند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آنجا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شرابهای تخدیر کننده  دنیا را احیانا تداعی می‌کند می‌افزاید در آن شراب نه لغو و بیهوده‌گویی است و نه گناه،زیرا هرگز عقل و هوش انسان را نمی‌گیرد،بنا بر این سخنان ناموزون و اعمال زشتی که از مستها سر می‌زند هرگز از آنان سر نخواهد زد بلکه به حکم آن که شراب</w:t>
      </w:r>
    </w:p>
    <w:p>
      <w:pPr>
        <w:pStyle w:val="BookText"/>
        <w:rPr/>
      </w:pPr>
      <w:r>
        <w:rPr>
          <w:rFonts w:ascii="IRNazanin" w:hAnsi="IRNazanin" w:eastAsia="IRNazanin"/>
          <w:color w:val="111111"/>
          <w:sz w:val="28"/>
          <w:sz w:val="28"/>
          <w:szCs w:val="28"/>
          <w:rtl w:val="true"/>
          <w:lang w:bidi="fa-IR"/>
        </w:rPr>
        <w:t>طهور است آنها را پاکتر و خالصتر و هوشیارتر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چهارمین نعمت که نعمت وجود خدمتگزاران بهشتی است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گرداگرد آنها نوجوانانی برای خدمت آنان گردش می‌کنند که همچون مرواریدهای در صدفند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یَطُوفُ عَلَیْهِمْ غِلْمٰانٌ لَهُمْ کَأَنَّهُمْ لُؤْلُؤٌ مَکْنُونٌ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 در درون صدف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تازه و شفاف و زیبا است که حد ندارد هر چند در بیرون صدف نیز قسمت زیادی از زیبایی خود را حفظ می‌کند ولی گرد و غبار هوا و آلودگی دستها هر چه باشد از صفای آن می‌کاهد،خدمتگزاران بهشتی آن قدر زیبا و سفید چهره و باصفا هستند که گویی مرواریدهایی در صدفند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یَطُوفُ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طواف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آمادگی دائمی آنها برای خدمت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بهشت نیازی به خدمتکار نیست،و هر چه بخواهند در اختیار آنها قرار می‌گیرد،ولی این خود احترام و اکرام بیشتری برای بهشتیان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از رسول اکرم ص سؤال کردند اگر خدمتگزار همچون مروارید در صدف باشد،مخدوم یعنی مؤمنان بهشتی چگونه‌اند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نفسی بیده فضل المخدوم علی الخادم کفضل القمر لیلة البدر علی سائر الکواکب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 مخدوم بر خدمتگزار در آنجا همچون برتری ماه در شب چهارده بر سایر کواکب است</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هر یک از مؤمنان خدمتگزارانی مخصوص</w:t>
      </w:r>
    </w:p>
    <w:p>
      <w:pPr>
        <w:pStyle w:val="BookText"/>
        <w:rPr/>
      </w:pPr>
      <w:r>
        <w:rPr>
          <w:rFonts w:ascii="IRNazanin" w:hAnsi="IRNazanin" w:eastAsia="IRNazanin"/>
          <w:color w:val="111111"/>
          <w:sz w:val="28"/>
          <w:sz w:val="28"/>
          <w:szCs w:val="28"/>
          <w:rtl w:val="true"/>
          <w:lang w:bidi="fa-IR"/>
        </w:rPr>
        <w:t>به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بهشت جای غم و اندوه نیست آن خدمتگزاران نیز از خدمت مؤمنان نهایت لذت را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نعمت در این سلسله همان نعمت آرامش کامل و اطمینان خاطر از هر گونه عذاب و کیفر است،چنان که در آیه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که آنها در کنار هم قرار دارند از وضع گذشته از یکدیگر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 وضع بهشت مقایسه کرده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 بَعْضُهُمْ عَلیٰ بَعْضٍ یَتَسٰاءَلُونَ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 ما قبل از این در میان خانواده خود خائف و ترسان بودیم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إِنّٰا کُنّٰا قَبْلُ فِی أَهْلِنٰا مُشْفِقِینَ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در میان خانواده خود زندگی می‌کردیم و باید احساس امنیت کنیم باز ترسان بودیم،از این بیم داشتیم که حوادث ناگوار زندگی و عذاب الهی هر لحظه فرا رسد،و دامن ما را فرو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بیم داشتیم که فرزندان و خانواده ما راه خطا پیش گیرند،و در وادی ضلالت گمراه و سرگردان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بیم داشتیم که دشمنان سنگدل،ما را غافلگیر سازند و عرصه را بر ما تنگ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خداوند منت بر ما گذارد،و رحمت واسعه او شامل حال ما شد،و از عذاب کشنده ما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اللّٰهُ عَلَیْنٰا وَ وَقٰانٰا عَذٰابَ السَّمُومِ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پروردگار مهربان،ما را از زندان دنیا با تمام وحشتهایش نجات</w:t>
      </w:r>
      <w:bookmarkStart w:id="702" w:name="pg10268_92724"/>
    </w:p>
    <w:p>
      <w:pPr>
        <w:pStyle w:val="BookText"/>
        <w:rPr/>
      </w:pPr>
      <w:bookmarkEnd w:id="702"/>
      <w:r>
        <w:rPr>
          <w:rFonts w:ascii="IRNazanin" w:hAnsi="IRNazanin" w:eastAsia="IRNazanin"/>
          <w:color w:val="111111"/>
          <w:sz w:val="28"/>
          <w:sz w:val="28"/>
          <w:szCs w:val="28"/>
          <w:rtl w:val="true"/>
          <w:lang w:bidi="fa-IR"/>
        </w:rPr>
        <w:t>بخشید،و در کانون نعمتهایش،یعنی بهشت،جای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هنگامی که گذشته خود را به خاطر می‌آورند،و جزئیات آن را متذکر می‌شوند،و با وضعی که در آن قرار دارند مقایسه می‌کنند،به ارزش نعمتهای بزرگ الهی و مواهب او بیشتر پی می‌برند،و طبعا برای آنها لذتبخش‌تر و دلچسب‌تر خواهد بود،چرا که در این مقایسه ارزشها بهتر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در آخرین سخنی که از آنها در اینجا نقل شده به این واقعیت اعتراف می‌کنند که نیکوکار و رحیم بودن خدا را در آنجا از هر زمان بیشتر احساس می‌کنند،می‌گویند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قبل خدا را می‌خواندیم،و او را به عنوان نیکوکار و رحیم می‌ستودیم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مِنْ قَبْلُ نَدْعُوهُ إِنَّهُ هُوَ الْبَرُّ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به واقعیت و عمق این صفات بیشتر پی می‌بریم که چگونه در مقابل اعمال ناچیز ما اینهمه نیکی کرده،و در برابر آن همه لغزشها ما را مشمول رحمتش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صحنه قیامت و نعمتهای بهشت تجلیگاه اسماء و صفات خدا است، و مؤمنان با مشاهده این صحنه‌ها به حقیقت این اسماء و صفات بیش از هر زمان آشنا می‌شوند،حتی دوزخ نیز بیانگر صفات او است و حکمت و عدل و قدرتش را نشان می‌دهد</w:t>
      </w:r>
      <w:r>
        <w:rPr>
          <w:rFonts w:eastAsia="IRNazanin" w:cs="IRNazanin"/>
          <w:color w:val="111111"/>
          <w:sz w:val="28"/>
          <w:szCs w:val="28"/>
          <w:rtl w:val="true"/>
          <w:lang w:bidi="fa-IR"/>
        </w:rPr>
        <w:t>.</w:t>
      </w:r>
    </w:p>
    <w:p>
      <w:pPr>
        <w:pStyle w:val="Heading4"/>
        <w:numPr>
          <w:ilvl w:val="3"/>
          <w:numId w:val="1"/>
        </w:numPr>
        <w:rPr/>
      </w:pPr>
      <w:bookmarkStart w:id="703" w:name="__RefHeading___Toc3878467_1067777946"/>
      <w:bookmarkStart w:id="704" w:name="_Toc285"/>
      <w:bookmarkEnd w:id="703"/>
      <w:r>
        <w:rPr>
          <w:rtl w:val="true"/>
        </w:rPr>
        <w:t>در اینجا به چند نکته باید توجه کرد</w:t>
      </w:r>
      <w:bookmarkEnd w:id="704"/>
    </w:p>
    <w:p>
      <w:pPr>
        <w:pStyle w:val="Heading5"/>
        <w:numPr>
          <w:ilvl w:val="4"/>
          <w:numId w:val="1"/>
        </w:numPr>
        <w:rPr/>
      </w:pPr>
      <w:bookmarkStart w:id="705" w:name="__RefHeading___Toc3878469_1067777946"/>
      <w:bookmarkStart w:id="706" w:name="_Toc286"/>
      <w:bookmarkEnd w:id="705"/>
      <w:r>
        <w:rPr>
          <w:rtl w:val="true"/>
        </w:rPr>
        <w:t>اشاره</w:t>
      </w:r>
      <w:bookmarkEnd w:id="706"/>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یتساءلون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پرسش کردن از یکدیگر است، اشاره به اینکه هر کدام از بهشتیان از دوستان خود سؤال می‌کنند،و وضع گذشته آنها را جویا می‌شوند،چرا که یادآوری این مسائل،و نجات از آن همه</w:t>
      </w:r>
    </w:p>
    <w:p>
      <w:pPr>
        <w:pStyle w:val="BookText"/>
        <w:rPr/>
      </w:pPr>
      <w:r>
        <w:rPr>
          <w:rFonts w:ascii="IRNazanin" w:hAnsi="IRNazanin" w:eastAsia="IRNazanin"/>
          <w:color w:val="111111"/>
          <w:sz w:val="28"/>
          <w:sz w:val="28"/>
          <w:szCs w:val="28"/>
          <w:rtl w:val="true"/>
          <w:lang w:bidi="fa-IR"/>
        </w:rPr>
        <w:t>در دو رنج،و رسیدن به این همه مواهب،خود نیز لذتی است،درست همانطور که انسان هنگامی که از سفر خطرناکی باز می‌گردد و در محیط امن و امان می‌نشیند با همسران خود وضع گذشته را گفتگو کرده و از نجاتشان اظهار خوشحالی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آمیخته با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است،هنگامی که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ظاهرتر است،و هنگامی که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گردد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 عنایت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همان روشنی آمیخته با تاریکی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آنها در دنیا از چه چیز بیم داشتند و نسبت به چه چیز توجه و عنایت؟ در اینجا سه احتمال وجود دارد که ما همه را در تفسیر آیه جمع کردیم، زیرا منافاتی در میان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خداوند و توجه به نجات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انحراف خانواده و توجه به امر تربیت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 از دشمنان و توجه به حفظ خویش در برابر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با توجه به آیات بعد مخصوصا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اللّٰهُ عَلَیْنٰا وَ وَقٰانٰا عَذٰابَ السَّمُومِ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ما منت گذارد و از عذاب کشنده حفظ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اول مناسبتر به نظر می‌رسد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أَهْلِنٰا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معنی گسترده‌ای دارد و همه فرزندان و همسران و دوستان و یاران را شامل می‌شود،اشاره به این است که انسان قاعدتا</w:t>
      </w:r>
      <w:bookmarkStart w:id="707" w:name="pg10268_92728"/>
    </w:p>
    <w:p>
      <w:pPr>
        <w:pStyle w:val="BookText"/>
        <w:rPr/>
      </w:pPr>
      <w:bookmarkEnd w:id="707"/>
      <w:r>
        <w:rPr>
          <w:rFonts w:ascii="IRNazanin" w:hAnsi="IRNazanin" w:eastAsia="IRNazanin"/>
          <w:color w:val="111111"/>
          <w:sz w:val="28"/>
          <w:sz w:val="28"/>
          <w:szCs w:val="28"/>
          <w:rtl w:val="true"/>
          <w:lang w:bidi="fa-IR"/>
        </w:rPr>
        <w:t>در میان چنین جمعی از همه جا بیشتر احساس امنیت می‌کند،وقتی در میان آنان خائف و بیمناک باشد وضع او در حالات دیگر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این تعبیر اشاره به کسانی است که در میان خانواده‌ای غیر مؤمن گرفتار بودند و حتی از خود آنها می‌ترسیدند،ولی در عین حال مقاومت کردند و با تکیه بر لطف الهی استقلال خود را حفظ نموده و همرنگ جماعت آنها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حرارتی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سوراخهای بسیار ریز که در سطح پوست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می‌شود،و انسان را آزار می‌دهد یا می‌کشد،و باد سموم نیز چنین بادی را گویند،و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عذابی است،اطلاق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مواد کشنده نیز به خاطر نفوذشان در تمام بدن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در اصل به معنی خشکی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بحر و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کسانی که اعمال نیکشان گسترده و وسیع است این لفظ اطلاق شده،و از همه شایسته‌تر برای این نام ذات پاک خداوند است که نیکی او همه جهانیان را فرا گرفته است</w:t>
      </w:r>
      <w:r>
        <w:rPr>
          <w:rFonts w:eastAsia="IRNazanin" w:cs="IRNazanin"/>
          <w:color w:val="111111"/>
          <w:sz w:val="28"/>
          <w:szCs w:val="28"/>
          <w:rtl w:val="true"/>
          <w:lang w:bidi="fa-IR"/>
        </w:rPr>
        <w:t>.</w:t>
      </w:r>
    </w:p>
    <w:p>
      <w:pPr>
        <w:pStyle w:val="Heading5"/>
        <w:numPr>
          <w:ilvl w:val="4"/>
          <w:numId w:val="1"/>
        </w:numPr>
        <w:rPr/>
      </w:pPr>
      <w:bookmarkStart w:id="708" w:name="__RefHeading___Toc3878471_1067777946"/>
      <w:bookmarkStart w:id="709" w:name="_Toc287"/>
      <w:bookmarkEnd w:id="708"/>
      <w:r>
        <w:rPr/>
        <w:t>6</w:t>
      </w:r>
      <w:r>
        <w:rPr>
          <w:rtl w:val="true"/>
        </w:rPr>
        <w:t>-</w:t>
      </w:r>
      <w:r>
        <w:rPr>
          <w:rtl w:val="true"/>
        </w:rPr>
        <w:t>جمع بندی آیات</w:t>
      </w:r>
      <w:bookmarkEnd w:id="7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در این آیات و آیات گذشته در حقیقت چهارده بخش از نعمتهای بهشتیان آمده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باغهای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و شادمانی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از عذاب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آشامیدن گوارا از ماکولات و مشروبات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تختهای در کنار هم چیده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همسرانی از حور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شدن</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با ایمان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میوه‌های لذت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گوشتها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آنها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جامهای پر از شراب 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خدمتگزاران مرواریدگون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تشکیل مجلس انس و یاد گذشته کردن و از وضع موجود لذت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نعمتها جنبه مادی دارد،و بخشی دیگر جنبه معنوی آن غالب است،با اینهمه باز نعمتهای مادی و معنوی بهشت منحصر به آنها نیست، بلکه آنچه گفته شد تنها گوشه‌هایی از آن است</w:t>
      </w:r>
      <w:r>
        <w:rPr>
          <w:rFonts w:eastAsia="IRNazanin" w:cs="IRNazanin"/>
          <w:color w:val="111111"/>
          <w:sz w:val="28"/>
          <w:szCs w:val="28"/>
          <w:rtl w:val="true"/>
          <w:lang w:bidi="fa-IR"/>
        </w:rPr>
        <w:t>.</w:t>
      </w:r>
      <w:bookmarkStart w:id="710" w:name="pg10268_92731"/>
    </w:p>
    <w:p>
      <w:pPr>
        <w:pStyle w:val="Heading3"/>
        <w:numPr>
          <w:ilvl w:val="2"/>
          <w:numId w:val="1"/>
        </w:numPr>
        <w:rPr/>
      </w:pPr>
      <w:bookmarkStart w:id="711" w:name="__RefHeading___Toc3878473_1067777946"/>
      <w:bookmarkStart w:id="712" w:name="_Toc288"/>
      <w:bookmarkEnd w:id="710"/>
      <w:bookmarkEnd w:id="711"/>
      <w:r>
        <w:rPr>
          <w:rtl w:val="true"/>
        </w:rPr>
        <w:t>[</w:t>
      </w:r>
      <w:r>
        <w:rPr>
          <w:rtl w:val="true"/>
        </w:rPr>
        <w:t xml:space="preserve">سوره الطور </w:t>
      </w:r>
      <w:r>
        <w:rPr>
          <w:rtl w:val="true"/>
        </w:rPr>
        <w:t>(</w:t>
      </w:r>
      <w:r>
        <w:rPr/>
        <w:t>52</w:t>
      </w:r>
      <w:r>
        <w:rPr>
          <w:rtl w:val="true"/>
        </w:rPr>
        <w:t xml:space="preserve">): </w:t>
      </w:r>
      <w:r>
        <w:rPr>
          <w:rtl w:val="true"/>
        </w:rPr>
        <w:t xml:space="preserve">آیات </w:t>
      </w:r>
      <w:r>
        <w:rPr/>
        <w:t>29</w:t>
      </w:r>
      <w:r>
        <w:rPr>
          <w:rtl w:val="true"/>
        </w:rPr>
        <w:t xml:space="preserve"> </w:t>
      </w:r>
      <w:r>
        <w:rPr>
          <w:rtl w:val="true"/>
        </w:rPr>
        <w:t xml:space="preserve">تا </w:t>
      </w:r>
      <w:r>
        <w:rPr/>
        <w:t>34</w:t>
      </w:r>
      <w:r>
        <w:rPr>
          <w:rtl w:val="true"/>
        </w:rPr>
        <w:t>]</w:t>
      </w:r>
      <w:bookmarkEnd w:id="712"/>
    </w:p>
    <w:p>
      <w:pPr>
        <w:pStyle w:val="Heading4"/>
        <w:numPr>
          <w:ilvl w:val="3"/>
          <w:numId w:val="1"/>
        </w:numPr>
        <w:rPr/>
      </w:pPr>
      <w:bookmarkStart w:id="713" w:name="__RefHeading___Toc3878475_1067777946"/>
      <w:bookmarkStart w:id="714" w:name="_Toc289"/>
      <w:bookmarkEnd w:id="713"/>
      <w:r>
        <w:rPr>
          <w:rtl w:val="true"/>
        </w:rPr>
        <w:t>اشاره</w:t>
      </w:r>
      <w:bookmarkEnd w:id="714"/>
    </w:p>
    <w:p>
      <w:pPr>
        <w:pStyle w:val="BookText"/>
        <w:rPr/>
      </w:pPr>
      <w:r>
        <w:rPr>
          <w:rFonts w:ascii="Amiri" w:hAnsi="Amiri" w:eastAsia="Amiri" w:cs="Amiri"/>
          <w:color w:val="111111"/>
          <w:sz w:val="28"/>
          <w:sz w:val="28"/>
          <w:szCs w:val="28"/>
          <w:rtl w:val="true"/>
          <w:lang w:bidi="ar-SA"/>
        </w:rPr>
        <w:t xml:space="preserve">فَذَکِّرْ فَمٰا أَنْتَ بِنِعْمَةِ رَبِّکَ بِکٰاهِنٍ وَ لاٰ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شٰاعِرٌ نَتَرَبَّصُ بِهِ رَیْبَ اَلْمَنُونِ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تَرَبَّصُوا فَإِنِّی مَعَکُمْ مِنَ اَلْمُتَرَبِّصِینَ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تَأْمُرُهُمْ أَحْلاٰمُهُمْ بِهٰذٰا أَمْ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تَقَوَّلَهُ بَلْ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فَلْیَأْتُوا بِحَدِیثٍ مِثْلِهِ إِنْ کٰانُوا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3878477_1067777946"/>
      <w:bookmarkStart w:id="716" w:name="_Toc290"/>
      <w:bookmarkEnd w:id="715"/>
      <w:r>
        <w:rPr>
          <w:rtl w:val="true"/>
        </w:rPr>
        <w:t>ترجمه</w:t>
      </w:r>
      <w:r>
        <w:rPr>
          <w:rtl w:val="true"/>
        </w:rPr>
        <w:t>:</w:t>
      </w:r>
      <w:bookmarkEnd w:id="716"/>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تذکر ده،و به لطف پروردگارت تو کاهن و مجنون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می‌گویند او شاعری است که ما انتظار مرگش را می‌کشیم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بکشید که من هم با شما انتظار می‌کشم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انتظار مرگ مرا و من انتظار پیروزی و نابودی شما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عقلهایشان آنها را به این اعمال دستور می‌دهد؟یا قومی طغیانگرند؟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 قرآن را به خدا افترا بسته،ولی آنها ایمان ندارند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می‌گویند سخنی همانند آن بیاورند</w:t>
      </w:r>
      <w:r>
        <w:rPr>
          <w:rFonts w:eastAsia="IRNazanin" w:cs="IRNazanin"/>
          <w:color w:val="111111"/>
          <w:sz w:val="28"/>
          <w:szCs w:val="28"/>
          <w:rtl w:val="true"/>
          <w:lang w:bidi="fa-IR"/>
        </w:rPr>
        <w:t>.</w:t>
      </w:r>
      <w:bookmarkStart w:id="717" w:name="pg10268_92733"/>
    </w:p>
    <w:p>
      <w:pPr>
        <w:pStyle w:val="Heading4"/>
        <w:numPr>
          <w:ilvl w:val="3"/>
          <w:numId w:val="1"/>
        </w:numPr>
        <w:rPr/>
      </w:pPr>
      <w:bookmarkStart w:id="718" w:name="__RefHeading___Toc3878479_1067777946"/>
      <w:bookmarkStart w:id="719" w:name="_Toc291"/>
      <w:bookmarkEnd w:id="717"/>
      <w:bookmarkEnd w:id="718"/>
      <w:r>
        <w:rPr>
          <w:rtl w:val="true"/>
        </w:rPr>
        <w:t>شان نزول</w:t>
      </w:r>
      <w:r>
        <w:rPr>
          <w:rtl w:val="true"/>
        </w:rPr>
        <w:t>:</w:t>
      </w:r>
      <w:bookmarkEnd w:id="719"/>
    </w:p>
    <w:p>
      <w:pPr>
        <w:pStyle w:val="BookText"/>
        <w:rPr/>
      </w:pPr>
      <w:r>
        <w:rPr>
          <w:rFonts w:ascii="IRNazanin" w:hAnsi="IRNazanin" w:eastAsia="IRNazanin"/>
          <w:color w:val="111111"/>
          <w:sz w:val="28"/>
          <w:sz w:val="28"/>
          <w:szCs w:val="28"/>
          <w:rtl w:val="true"/>
          <w:lang w:bidi="fa-IR"/>
        </w:rPr>
        <w:t>در روایتی آمده است قریش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الندوة</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اجتماع کردند،تا برای جلوگیری از دعوت پیامبر اسلام ص که خطر بزرگی برای منافع نامشروع آنها محسوب می‌شد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مردان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منتظر باشیم که او بمیرد،زیرا به هر حال او شاعر است و به زودی از دنیا خواهد رفت،همانگونه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از شعرای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دنیا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بساطشان برچیده شد و بساط محمد ص نیز با مرگش برچیده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 گفتند  و پراکنده شدند،آیات فوق نازل گشت و به آنها پاسخ گفت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0" w:name="__RefHeading___Toc3878481_1067777946"/>
      <w:bookmarkStart w:id="721" w:name="_Toc292"/>
      <w:bookmarkEnd w:id="720"/>
      <w:r>
        <w:rPr>
          <w:rtl w:val="true"/>
        </w:rPr>
        <w:t>تفسیر</w:t>
      </w:r>
      <w:r>
        <w:rPr>
          <w:rtl w:val="true"/>
        </w:rPr>
        <w:t>:</w:t>
      </w:r>
      <w:bookmarkEnd w:id="721"/>
    </w:p>
    <w:p>
      <w:pPr>
        <w:pStyle w:val="BookText"/>
        <w:rPr/>
      </w:pPr>
      <w:r>
        <w:rPr>
          <w:rFonts w:ascii="IRNazanin" w:hAnsi="IRNazanin" w:eastAsia="IRNazanin"/>
          <w:color w:val="111111"/>
          <w:sz w:val="28"/>
          <w:sz w:val="28"/>
          <w:szCs w:val="28"/>
          <w:rtl w:val="true"/>
          <w:lang w:bidi="fa-IR"/>
        </w:rPr>
        <w:t>اگر راست می‌گویند کلامی مانند آن بیاورند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گذشته،قسمتهای قابل توجهی از نعمتهای بهشتی و پاداشهای پرهیزگاران آمده بود،و در آیات قبل از آن نیز،بخشی از عذابهای دردناک دوزخیان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مورد بحث به عنوان یک نتیجه‌گیری از آیات گذشته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تذکر و یادآوری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دلهای حق‌طلبان با شنیدن این سخنان،آماده‌تر می‌شود،و هنگام آن رسیده است که سخنان حق را برای آنها بیان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به خوبی نشان می‌دهد که هدف اصلی از ذکر آن همه نعمتها و مجازاتهای این دو گروه آماده ساختن زمینه روحی برای پذیرش حقایق تازه است،و در حقیقت هر گوینده‌ای نیز برای تاثیر سخن و نفوذ کلامش باید از این روش بهره‌گیری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ذکر اتهامات و نسبتهای ناروایی که دشمنان لجوج و معاند به پیامبر ص می‌دادند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پروردگارت،و به برکت نعمتهایش تو کاهن و مجنون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أَنْتَ بِنِعْمَةِ رَبِّکَ بِکٰاهِنٍ وَ لاٰ مَجْنُونٍ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می‌شد که خبر از اسرار غیبی می‌داد و غالبا مدعی بود که با جنیان ارتباط دارد و اخبار غیبی را از آنها می‌گیرد،مخصوصا در عصر جاهلیت کاهنان بسیاری بودند،از جمله دو کاهن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حقیقت افراد هوشیاری بودند که از هوش خود سوء استفاده کرده و با این ادعاها سر مردم را گرم می‌کردند،کهانت در اسلام حرام و ممنوع است و اعتباری به قول کاهنان نیست،زیرا اسرار  غیب مخصوص خدا است و سپس به هر کس از انبیاء و امامان آنچه مصلحت بداند تعلیم می‌کند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قریش برای پراکنده ساختن مردم از اطراف پیامبر اسلام ص این تهمتها را به او می‌بستند،گاه کاهنش می‌خواندند،و گاه مجنون، و عجب اینکه به تضاد این دو وصف نیز واقف نبودند،زیرا کاهنان افراد هوشیاری بودند،بر خلاف مجنون،و جمع این دو افترا در آیه فوق شاید اشاره به همین پراکنده‌گویی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سومین اتهام پرداخته که آن نیز با صفات گذشته در تضاد است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می‌گویند او شاعری است که ما انتظار مرگش را می‌کشیم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یَقُولُونَ شٰاعِرٌ نَتَرَبَّصُ بِهِ رَیْبَ الْمَنُونِ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او زنده است اشعارش رونقی دارد و مردم را به سوی خود جذب می‌کند، کمی صبر کنید تا مرگش فرا رسد و دفتر شعرش،همچون طومار عمرش، پیچیده شود،و در طاق نسیان قرار گیرد،آن روز ما راحت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از کتب لغت و تفسیر برمی‌آید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دو معنی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و بریدن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دو نیز مفهوم نزدیکی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نیز اطلاق شده،چرا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ینقص العدد و یقطع المدد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نفرات را کم می‌کند و کمک‌ها را قطع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گذشت روزگار نیز گفته شده به این مناسبت که آن نیز موجب مرگ و میر،و بریدن پیوندها،و نقصان نفرات است،و گاه به 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گفته‌اند و آن نیز ظاهرا به همین مناسبت است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شک و تردید و توهم چیزی است که بعدا پرده از روی آن برداشته می‌شود و حقیقت آن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هنگامی که در مورد مرگ به کار 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رَیْبَ الْمَنُونِ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از این نظر است که وقت  حصول آن نامعلوم است نه اصل تحقق آن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 جمعی از مفسران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رَیْبَ الْمَنُونِ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در آیه مورد بحث به معنی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کرده‌اند،حتی از ابن عباس نقل شده که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در قرآن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جز در این آیه از سوره طور که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مفسران نیز آن را به معنی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و پریشانی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کرده‌اند،بنا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رَیْبَ الْمَنُونِ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اضطرابی است که قبل از مرگ به غالب افراد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تفسیر به معنی فوق بازگردد چرا که حالت شک و تردید معمولا سرچشمه اضطراب و پریشانی است،همچنین حوادث پیش بینی نشده نیز نوعی اضطراب و شک و تردید با خود همراه می‌آورد،و به این ترتیب همه این مفاهیم به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اصل معنی این واژه آمده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معنی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شک،اضطراب، حوادث،و اینها لازم و ملزوم یکدیگرند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آنها به این دل خوش می‌کردند که حوادثی پیش آید و طومار عمر پیامبر ص در هم پیچیده شود،و آنها به گمان خود از این مشکل بزرگی که دعوت آن حضرت در سراسر جامعه آنان به وجود آورده بود رهایی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یک جمله پر معنی و تهدید آمیز به این کوردلان معاند پاسخ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انتظار بکشید که من هم با شما انتظار می‌کشم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تَرَبَّصُوا فَإِنِّی مَعَکُمْ مِنَ الْمُتَرَبِّصِینَ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انتظار تحقق پندارهای خامتان باشید،من هم در انتظار عذاب الهی برای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انتظار این باشید که با مرگ من بساط اسلام برچیده شود،و من نیز به یاری پروردگار در این انتظارم که در حیاتم آئین اسلام جهان‌گیر گردد، و بعد از من نیز به راه خود ادامه دهد و جهانی و جاودانی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شما متکی به خیالات و پندارهایتان هستید و من متکی به لطف خاص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مورد شدیدترین سرزنشها قرار داده،می‌گوید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عقلهایشان آنان را به این اعمال دستور می‌دهد؟یا قومی طغیانگرند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تَأْمُرُهُمْ أَحْلاٰمُهُمْ بِهٰذٰا أَمْ هُمْ قَوْمٌ طٰاغُونَ </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قریش در میان قوم خود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الاحلام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کدام عقل است که این وحی آسمانی را که نشانه‌های حقانیت از تمام محتوایش آشکار است شعر و کهانت می‌شمرد؟و آورنده آن را که سابقه‌ای بس طولانی در امانت و عقل دارد کاهن و مجنون و شاعر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نتیجه گرفت که اینگونه تهمتها و افترائات فرمان عقل آنها نیست،بلکه سرچشمه همه آنها روح عصیان و طغیانگری است که بر این افراد غالب است،همین که منافع نامشروع خود را در خطر می‌بینند با عقل وداع</w:t>
      </w:r>
    </w:p>
    <w:p>
      <w:pPr>
        <w:pStyle w:val="BookText"/>
        <w:rPr/>
      </w:pPr>
      <w:r>
        <w:rPr>
          <w:rFonts w:ascii="IRNazanin" w:hAnsi="IRNazanin" w:eastAsia="IRNazanin"/>
          <w:color w:val="111111"/>
          <w:sz w:val="28"/>
          <w:sz w:val="28"/>
          <w:szCs w:val="28"/>
          <w:rtl w:val="true"/>
          <w:lang w:bidi="fa-IR"/>
        </w:rPr>
        <w:t>می‌گویند و سر به طغیان در مقابل فرمان حق برمی‌دارند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است،ولی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خویشتن‌داری به هنگام هیجان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از نشانه‌های عقل و درایت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مشترک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و 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است،و در آیه مورد بحث نیز چنین تفسیری بعید نیست، یعنی سخنان آنها گویی نتیجه خوابهای پریشان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یکی دیگر از تهمتهای آنها که در حقیقت چهارمین تهمت در این سلسله اتهامات محسوب می‌شود اشاره کرده،می‌افزاید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این قرآن را به خدا افترا بسته،ولی آنها ایمان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تَقَوَّلَهُ بَلْ لاٰ یُؤْمِنُونَ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سخنی است که انسان نزد خود می‌سازد بی آنکه واقعیتی داشته باشد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یکی دیگر از بهانه‌های مشرکان و کفار لجوج برای عدم تسلیم در برابر قرآن مجید،و دعوت پیامبر،بود که مکرر در آیات قرآن به آن اشاره شده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مجید پاسخ دندان‌شکنی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می‌گویند که این کلام بشر است،و ساخته و پرداخته فکر انسان،پس</w:t>
      </w:r>
    </w:p>
    <w:p>
      <w:pPr>
        <w:pStyle w:val="BookText"/>
        <w:rPr/>
      </w:pPr>
      <w:r>
        <w:rPr>
          <w:rFonts w:ascii="Amiri" w:hAnsi="Amiri" w:eastAsia="Amiri" w:cs="Amiri"/>
          <w:color w:val="111111"/>
          <w:sz w:val="28"/>
          <w:sz w:val="28"/>
          <w:szCs w:val="28"/>
          <w:rtl w:val="true"/>
          <w:lang w:bidi="ar-SA"/>
        </w:rPr>
        <w:t>آنها نیز سخنی همانند آن بیاورند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فَلْیَأْتُوا بِحَدِیثٍ مِثْلِهِ إِنْ کٰانُوا 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هم انسانید و به گفته خود دارای هوش سرشار،و قدرت بیان،و آگاهی و تسلط بر انواع سخن هستید،چرا گویندگان و متفکران شما قادر نیستند سخنی همانند آن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فلیاتوا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امر تعجیزی است،و هدف آن است که عجز و ناتوانی آنها را از مقابله به مثل در برابر قرآن روشن سازد، و این همان چیزی است که در علم کلام و عقائد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 یعنی دعوت مخالفان به معارضه و مقابله به مثل در برابر 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یکی از آیاتی است که به روشنی اعجاز قرآن را روشن می‌کند،و مفهوم آن مخصوص معاصران پیامبر نیست،بلکه تمام کسانی که در همه قرون و اعصار می‌گویند قرآن سخن بشر است،و بر خدا افترا بسته شده، آنها نیز مخاطب به این خطابند که اگر راست می‌گویند سخنی همانند آن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که می‌دانیم این ندای قرآن در این آیه و آیات مشابه همواره بلند بوده است،و در طی چهارده قرن که از بعثت پیامبر ص می‌گذرد کسی نتوانسته است به آن پاسخ مثبت گوید،با اینکه مسلم است که دشمنان اسلام مخصوصا ارباب کلیسا و یهود در طول سال میلیاردها صرف تبلیغات بر ضد اسلام می‌کنند،چه مانعی داشت که بخشی از آن را در اختیار گروهی از دانشمندان و ادبا و سخن‌سنجان مخالف می‌گذاردند تا در برابر قرآن به معارضه برخیزند، و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فَلْیَأْتُوا بِحَدِیثٍ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باشند،و این عجز عمومی گواه زنده اصالت این وحی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مفسران در اینجا نکته‌ای دارد که قابل توجه است،او می‌گوید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قرآن راز مخصوصی وجود دارد که هر کس با آیات آن روبرو</w:t>
      </w:r>
    </w:p>
    <w:p>
      <w:pPr>
        <w:pStyle w:val="BookText"/>
        <w:rPr/>
      </w:pPr>
      <w:r>
        <w:rPr>
          <w:rFonts w:ascii="IRNazanin" w:hAnsi="IRNazanin" w:eastAsia="IRNazanin"/>
          <w:color w:val="111111"/>
          <w:sz w:val="28"/>
          <w:sz w:val="28"/>
          <w:szCs w:val="28"/>
          <w:rtl w:val="true"/>
          <w:lang w:bidi="fa-IR"/>
        </w:rPr>
        <w:t>می‌شود آن را احساس می‌کند،پیش از آنکه سخن از اسرار اعجاز آن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عبارات این قرآن نفوذ و سلطه خاصی احساس می‌کند و چیزی ما وراء این معانی در عقل انسان منعکس می‌شود،در لابلای عباراتش عنصری نهفته است که به مجرد استماع،در وجود انسان فرو می‌ریزد،بعضی آن را آشکارتر، و بعضی پنهان‌تر درک می‌کنند،ولی به هر حال این سلطه و نفوذ وجود دارد، نفوذ اسرارآمیزی که نمی‌توان منشا آن را به خوبی مشخص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و عبارات قرآن است که چنین جذبه‌ای دارد؟ یا سری در عمق معانی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بازتابهایی است که از انوار آن می‌درخشد و یا همه اینهاست؟ هر چه هست با سایر کلمات و مفاهیمی که در قالب لغات ریخته می‌شود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سری است که در آیات قرآنی نهفته شده،و هر کس در نخستین برخورد آن را درک می‌کند،و به دنبال آن به سراغ اسرار دیگری می‌آید که از طریق اندیشه و تفکر در سراسر  قرآن به دست می‌آید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بیشتر پیرامون اعجاز قرآن از دریچه‌های مختلف،به جلد اول تفسیر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شود،در آنجا بحث مشروحی در این زمینه آمده است،همچنین در جلد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bookmarkStart w:id="722" w:name="pg10268_92750"/>
    </w:p>
    <w:p>
      <w:pPr>
        <w:pStyle w:val="Heading3"/>
        <w:numPr>
          <w:ilvl w:val="2"/>
          <w:numId w:val="1"/>
        </w:numPr>
        <w:rPr/>
      </w:pPr>
      <w:bookmarkStart w:id="723" w:name="__RefHeading___Toc3878483_1067777946"/>
      <w:bookmarkStart w:id="724" w:name="_Toc293"/>
      <w:bookmarkEnd w:id="722"/>
      <w:bookmarkEnd w:id="723"/>
      <w:r>
        <w:rPr>
          <w:rtl w:val="true"/>
        </w:rPr>
        <w:t>[</w:t>
      </w:r>
      <w:r>
        <w:rPr>
          <w:rtl w:val="true"/>
        </w:rPr>
        <w:t xml:space="preserve">سوره الطور </w:t>
      </w:r>
      <w:r>
        <w:rPr>
          <w:rtl w:val="true"/>
        </w:rPr>
        <w:t>(</w:t>
      </w:r>
      <w:r>
        <w:rPr/>
        <w:t>52</w:t>
      </w:r>
      <w:r>
        <w:rPr>
          <w:rtl w:val="true"/>
        </w:rPr>
        <w:t xml:space="preserve">): </w:t>
      </w:r>
      <w:r>
        <w:rPr>
          <w:rtl w:val="true"/>
        </w:rPr>
        <w:t xml:space="preserve">آیات </w:t>
      </w:r>
      <w:r>
        <w:rPr/>
        <w:t>35</w:t>
      </w:r>
      <w:r>
        <w:rPr>
          <w:rtl w:val="true"/>
        </w:rPr>
        <w:t xml:space="preserve"> </w:t>
      </w:r>
      <w:r>
        <w:rPr>
          <w:rtl w:val="true"/>
        </w:rPr>
        <w:t xml:space="preserve">تا </w:t>
      </w:r>
      <w:r>
        <w:rPr/>
        <w:t>43</w:t>
      </w:r>
      <w:r>
        <w:rPr>
          <w:rtl w:val="true"/>
        </w:rPr>
        <w:t>]</w:t>
      </w:r>
      <w:bookmarkEnd w:id="724"/>
    </w:p>
    <w:p>
      <w:pPr>
        <w:pStyle w:val="Heading4"/>
        <w:numPr>
          <w:ilvl w:val="3"/>
          <w:numId w:val="1"/>
        </w:numPr>
        <w:rPr/>
      </w:pPr>
      <w:bookmarkStart w:id="725" w:name="__RefHeading___Toc3878485_1067777946"/>
      <w:bookmarkStart w:id="726" w:name="_Toc294"/>
      <w:bookmarkEnd w:id="725"/>
      <w:r>
        <w:rPr>
          <w:rtl w:val="true"/>
        </w:rPr>
        <w:t>اشاره</w:t>
      </w:r>
      <w:bookmarkEnd w:id="726"/>
    </w:p>
    <w:p>
      <w:pPr>
        <w:pStyle w:val="BookText"/>
        <w:rPr/>
      </w:pPr>
      <w:r>
        <w:rPr>
          <w:rFonts w:ascii="Amiri" w:hAnsi="Amiri" w:eastAsia="Amiri" w:cs="Amiri"/>
          <w:color w:val="111111"/>
          <w:sz w:val="28"/>
          <w:sz w:val="28"/>
          <w:szCs w:val="28"/>
          <w:rtl w:val="true"/>
          <w:lang w:bidi="ar-SA"/>
        </w:rPr>
        <w:t xml:space="preserve">أَمْ خُلِقُوا مِنْ غَیْرِ شَیْءٍ أَمْ هُمُ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اَلسَّمٰاوٰاتِ وَ اَلْأَرْضَ بَلْ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رَبِّکَ أَمْ هُمُ اَلْمُصَیْطِرُونَ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سُلَّمٌ یَسْتَمِعُونَ فِیهِ فَلْیَأْتِ مُسْتَمِعُهُمْ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 اَلْبَنٰاتُ وَ لَکُمُ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اَلْغَیْبُ فَهُمْ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یُرِیدُونَ کَیْداً فَالَّذِینَ کَفَرُوا هُمُ اَلْمَکِیدُونَ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إِلٰهٌ غَیْرُ اَللّٰهِ سُبْحٰانَ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3878487_1067777946"/>
      <w:bookmarkStart w:id="728" w:name="_Toc295"/>
      <w:bookmarkEnd w:id="727"/>
      <w:r>
        <w:rPr>
          <w:rtl w:val="true"/>
        </w:rPr>
        <w:t>ترجمه</w:t>
      </w:r>
      <w:r>
        <w:rPr>
          <w:rtl w:val="true"/>
        </w:rPr>
        <w:t>:</w:t>
      </w:r>
      <w:bookmarkEnd w:id="728"/>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بی سبب آفریده شده‌اند؟یا خود خالق خویشتنند؟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آسمانها و زمین را آفریده‌اند؟بلکه آنها طالب یقین نیستند</w:t>
      </w:r>
      <w:r>
        <w:rPr>
          <w:rFonts w:eastAsia="IRNazanin" w:cs="IRNazanin"/>
          <w:color w:val="111111"/>
          <w:sz w:val="28"/>
          <w:szCs w:val="28"/>
          <w:rtl w:val="true"/>
          <w:lang w:bidi="fa-IR"/>
        </w:rPr>
        <w:t>!</w:t>
      </w:r>
      <w:bookmarkStart w:id="729" w:name="pg10268_92751"/>
    </w:p>
    <w:p>
      <w:pPr>
        <w:pStyle w:val="BookText"/>
        <w:rPr/>
      </w:pPr>
      <w:bookmarkEnd w:id="729"/>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خزائن پروردگارت نزد آنها است؟یا بر همه چیز عالم سیطره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نردبانی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آسمان بالا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وسیله آن اسرار وحی را می‌شنوند؟ کسی که از آنها این ادعا را دارد دلیل روشنی بیاورد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سهم خدا دختران و سهم شما پسران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فرشتگان را دختران خدا می‌نامید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تو از آنها پاداشی مطالبه می‌کنی که در زیر بار گران آن قرار دارند؟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اسرار غیب نزد آنها است و از روی آن می‌نویسند؟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می‌خواهند نقشه شیطانی برای تو بکشند؟ولی بدانند خود کافران در دام این نقشه‌ها گرفتار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معبودی غیر خداوند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قول یاری آنها را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از آنچه برای او شریک قرار می‌دهند</w:t>
      </w:r>
      <w:r>
        <w:rPr>
          <w:rFonts w:eastAsia="IRNazanin" w:cs="IRNazanin"/>
          <w:color w:val="111111"/>
          <w:sz w:val="28"/>
          <w:szCs w:val="28"/>
          <w:rtl w:val="true"/>
          <w:lang w:bidi="fa-IR"/>
        </w:rPr>
        <w:t>.</w:t>
      </w:r>
    </w:p>
    <w:p>
      <w:pPr>
        <w:pStyle w:val="Heading4"/>
        <w:numPr>
          <w:ilvl w:val="3"/>
          <w:numId w:val="1"/>
        </w:numPr>
        <w:rPr/>
      </w:pPr>
      <w:bookmarkStart w:id="730" w:name="__RefHeading___Toc3878489_1067777946"/>
      <w:bookmarkStart w:id="731" w:name="_Toc296"/>
      <w:bookmarkEnd w:id="730"/>
      <w:r>
        <w:rPr>
          <w:rtl w:val="true"/>
        </w:rPr>
        <w:t>تفسیر</w:t>
      </w:r>
      <w:r>
        <w:rPr>
          <w:rtl w:val="true"/>
        </w:rPr>
        <w:t>:</w:t>
      </w:r>
      <w:bookmarkEnd w:id="731"/>
    </w:p>
    <w:p>
      <w:pPr>
        <w:pStyle w:val="BookText"/>
        <w:rPr/>
      </w:pPr>
      <w:r>
        <w:rPr>
          <w:rFonts w:ascii="IRNazanin" w:hAnsi="IRNazanin" w:eastAsia="IRNazanin"/>
          <w:color w:val="111111"/>
          <w:sz w:val="28"/>
          <w:sz w:val="28"/>
          <w:szCs w:val="28"/>
          <w:rtl w:val="true"/>
          <w:lang w:bidi="fa-IR"/>
        </w:rPr>
        <w:t>راستی حرف حساب شما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هم چنان ادامه بحث استدلالی گذشته در برابر منکران قرآن و نبوت پیامبر ص و قدرت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است که همگی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آغاز شده،و  یک استدلال زنجیره‌ای جالب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سؤال پی در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استفهام انکاری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می‌دهد،و به تعبیر روشنتر تمام راههای فرار را از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 به روی مخالفان می‌بندد،و چنان آنها را در این عبارات کوتاه و پر نفوذ در تنگنا قرار می‌دهد که انسان بی اختیار در برابر عظمت و انسجام آن سر تعظیم فرود آورده،و اقرار و اعتراف می‌کند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از مساله آفرینش شروع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بی سبب آفریده شده‌اند؟یا خود خالق خویشتنند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خُلِقُوا مِنْ غَیْرِ شَیْءٍ أَمْ هُمُ</w:t>
      </w:r>
    </w:p>
    <w:p>
      <w:pPr>
        <w:pStyle w:val="BookText"/>
        <w:rPr/>
      </w:pPr>
      <w:r>
        <w:rPr>
          <w:rFonts w:ascii="Amiri" w:hAnsi="Amiri" w:eastAsia="Amiri" w:cs="Amiri"/>
          <w:color w:val="111111"/>
          <w:sz w:val="28"/>
          <w:sz w:val="28"/>
          <w:szCs w:val="28"/>
          <w:rtl w:val="true"/>
          <w:lang w:bidi="ar-SA"/>
        </w:rPr>
        <w:t>الْخٰالِقُونَ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عبارت کوتاه و فشرده در حقیقت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معروف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فلسفه و کلام برای اثبات وجود خداوند آمده است،و آن اینکه عالمی که در آن زندگی می‌کنیم بدون شک حادث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دائما در حال تغییر است،و آنچه در حال تغییر و دگرگونی است معرض حوادث است، و چیزی که معرض حوادث است محال است قدیم و ازلی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می‌آید که اگر حادث است از پنج حال بیرون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علت به وجود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علت خویشتن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معلولات جهان علت وجود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 معلول علتی است که آنهم به نوبه خود معلول علت دیگری است و تا بی نهایت پیش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 مخلوق خداوند واجب الوجود است که هستیش از درون ذات پاک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بودن چهار احتمال نخست معلوم است،زیرا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معلول بدون علت محال است،و گرنه هر چیز در هر شرائطی باید به وجود آید،در حالی 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که چیزی خودش را به وجود آورد نیز محال است،زیرا مفهومش  این است که قبل از وجودش موجود باشد،و این اجتماع نقیضین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احتمال سوم که مخلوقات انسان،خالق انسان باشد نیز واضح البطلان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لازمه آن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احتمال چهارم یعنی تسلسل علتها و کشیده شدن سلسله علل و معلول به بینهایت آن نیز غیر قابل قبول است،چرا که بی نهایت معلول و مخلوق بالآخره مخلوق است و نیاز به خالقی دارد که آن را ایجاد کند،مگر بی نهایت صفر عدد می‌شود؟یا از درون بی نهایت ظلمت نور برمی‌خیزد؟یا از بی نهایت فقر و نیاز بی نیازی به وجود می‌آید؟ بنا بر این راهی جز قبول احتمال پنجم یعنی خالقیت واجب الوجود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رکن اصلی این برهان نفی همان احتمال اول و دوم است قرآن به همان قناعت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می‌بینیم که در عبارت کوتاهی چه استدلالی نهفته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سؤال دیگری که در باره ادعایی که در مرحله پائینتر قرار دارد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آسمانها و زمین را آفریده‌اند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خَلَقُوا السَّمٰاوٰاتِ وَ الْأَرْضَ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 علت به وجود نیامده‌اند،و نیز خود علت خویش نبوده‌اند،آیا واجب الوجود و خالق آسمانها و زمینند؟و اگر مبدأ عالم هستی نیستند آیا خداوند امر خلقت آسمان و زمین را به آنها واگذارده؟و به این ترتیب مخلوقی هستند</w:t>
      </w:r>
    </w:p>
    <w:p>
      <w:pPr>
        <w:pStyle w:val="BookText"/>
        <w:rPr/>
      </w:pPr>
      <w:r>
        <w:rPr>
          <w:rFonts w:ascii="IRNazanin" w:hAnsi="IRNazanin" w:eastAsia="IRNazanin"/>
          <w:color w:val="111111"/>
          <w:sz w:val="28"/>
          <w:sz w:val="28"/>
          <w:szCs w:val="28"/>
          <w:rtl w:val="true"/>
          <w:lang w:bidi="fa-IR"/>
        </w:rPr>
        <w:t>که خود فرمان خلقت دارند؟ مسلما آنها هرگز نمی‌توانند چنین ادعای باطلی کنند،لذا در دنباله همین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لجوج و معاندند و نمی‌خواهند یقین و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یُوقِنُونَ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دنبال بهانه‌ای برای فرار از ایمانند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مدعی این امور نیستند و در امر خلقت نصیبی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خزائن پروردگارت نزد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عِنْدَهُمْ خَزٰائِنُ رَبِّکَ </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هر کس را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نبوت و 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ارزاق دیگر بخشند، و از هر کس بخواهند دریغ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امر تدبیر عالم به آنها واگذار شده است،و بر همه سلطه و سیطره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هُمُ الْمُصَیْطِرُونَ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هرگز نمی‌توانند ادعا کنند که خزینه‌دار پروردگارند،و نه سلطه‌ای بر امر تدبیر این جهان دارند،چرا که ضعف و زبونی آنها در برابر یک حادثه، یک بیماری و حتی یک حشره ناچیز،و همچنین نیاز آنها به ابتدایی‌ترین وسائل زندگی،بهترین دلیل بر نفی این قدرتها از آنهاست،تنها هوای نفس و جاه‌طلبی و خود خواهی و تعصب و لجاج است که آنها را به انکار حقایق کشیده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مصیطرون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جزء خرافات پیشینیان</w:t>
      </w:r>
    </w:p>
    <w:p>
      <w:pPr>
        <w:pStyle w:val="BookText"/>
        <w:rPr/>
      </w:pPr>
      <w:r>
        <w:rPr>
          <w:rFonts w:ascii="IRNazanin" w:hAnsi="IRNazanin" w:eastAsia="IRNazanin"/>
          <w:color w:val="111111"/>
          <w:sz w:val="28"/>
          <w:sz w:val="28"/>
          <w:szCs w:val="28"/>
          <w:rtl w:val="true"/>
          <w:lang w:bidi="fa-IR"/>
        </w:rPr>
        <w:t>می‌باشد،آنها معتقد بودند که هر نوع از انواع جهان اعم از انسان و انواع حیوانات و گیاهان و غیر آنها دارای مدبر و مربی خاصی است که آن را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آن می‌نامیدند،و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می‌کردند،این عقیده شرک آمیز از نظر اسلام مردود است،و در آیات قرآن تدبیر همه جهان از آن خدا معرفی شده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به معنی صفوف کلمات به هنگام نوشتن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می‌گویند که بر امری تسلط داشته باشد و به آن خط دهد،همانگونه که نویسنده بر سطور کلام خویش تسلط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این کلمه هم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می‌شود،و هر دو به یک معنی است هر چند رسم الخط مشهور قرآن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نه منکران نبوت پیامبر ص و مشرکان عصر جاهلیت،و نه غیر آنها، مدعی هیچیک از امور پنجگانه فوق نبودند،لذا در آیه بعد به مرحله دیگری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مدعی هستند وحی بر آنها نازل می‌شود  یا نردبانی دارند که با آن به آسمان صعود کنند و اسرار وحی را بدینوسیله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لَهُمْ سُلَّمٌ یَسْتَمِعُونَ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ممکن بود آنها مدعی آگاهی از اسرار آسمان شوند قرآن بلافاصله از آنها مطالبه دلیل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از آنها چنین ادعایی دارد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الهی را از طریق صعود به آسمان می‌شنوم دلیل روشنی بر این ادعا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فَلْیَأْتِ مُسْتَمِعُهُمْ بِسُلْطٰانٍ مُبِینٍ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اگر چنین ادعایی داشتند از حدود حرف تجاوز نمی‌کرد و هرگز</w:t>
      </w:r>
    </w:p>
    <w:p>
      <w:pPr>
        <w:pStyle w:val="BookText"/>
        <w:rPr/>
      </w:pPr>
      <w:r>
        <w:rPr>
          <w:rFonts w:ascii="IRNazanin" w:hAnsi="IRNazanin" w:eastAsia="IRNazanin"/>
          <w:color w:val="111111"/>
          <w:sz w:val="28"/>
          <w:sz w:val="28"/>
          <w:szCs w:val="28"/>
          <w:rtl w:val="true"/>
          <w:lang w:bidi="fa-IR"/>
        </w:rPr>
        <w:t xml:space="preserve">دلیلی بر این مطلب نداشتند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نسبت ناروا را که به فرشتگان می‌دهند و می‌گویند آنها دختران خدا هستند قابل 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سهم خدا دختران،و برای شما پسران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 الْبَنٰاتُ وَ لَکُمُ الْبَنُونَ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یکی از اعتقادات و افکار باطل آنها این بود که از دختران به شدت تنفر داشتند،و اگر با خبر می‌شدند که همسرشان دختری آورده چهره آنها از شدت اندوه و شرم سیاه می‌شد،ولی با این حال فرشتگان را دختران خدا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با عالم بالا مربوطند و با اسرار وحی آشنا هستند آیا نمونه وحی آنها همین خرافات مضحک و این عقائد ننگین و شرم آور است؟ بدیهی است دختر و پسر از نظر ارزش انسانی با هم تفاوتی ندارند،و تعبیر آیه فوق در حقیقت از قبیل استدلال به عقیده باطل طرف مخالف بر ضد خود او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آیات متعددی روی نفی این عقیده خرافی تکیه کرده و آنها را در این زمینه به محاکمه می‌کشد و رسوا می‌سازد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 مرحله نیز تنزل کرده به ذکر یکی دیگر از اموری که امکان دارد وسیله بهانه جویی آنها شود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از آنها اجر و پاداشی در مقابل ابلاغ رسالت مطالبه می‌کنی که همچون باری گران بر دوش آنها سنگینی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تَسْئَلُهُمْ أَجْراً فَهُمْ مِنْ مَغْرَمٍ مُثْقَلُونَ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زیانی است که بدون جهت دامن انسان را می‌گیرد،و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طلبکار و بدهکار هر دو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تحمیل مشقت و بار گران است،بنا بر این معنی جمله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غرامت در برابر ابلاغ رسالت از آنها مطالبه می‌کنی که آنها از پرداخت آن ناتوانند و به این دلیل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بارها در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در مورد پیامبر اسلام ص که در باره بسیاری از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شده است،که یکی از نخستین سخنان انبیاء این بود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شما هیچگونه اجر و پاداشی در برابر ابلاغ دعوت الهی مطالبه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 بی‌نظری آنها ثابت شود و هم بهانه‌ای برای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جویان باقی نماند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 آنها را مورد سؤال قرار داده،می‌گوید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اسرار غیب نزد آنهاست،و از روی آن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عِنْدَهُمُ الْغَیْبُ فَهُمْ یَکْتُبُونَ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ادعا می‌کنند پیامبر شاعری است که در انتظار مرگ او و از هم پاشیدن شیرازه زندگی او هستیم،و با مرگش همه چیز پایان می‌گیرد و دعوتش به بوته فراموشی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چند آیه قبل از قول مشرکان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نَتَرَبَّصُ بِهِ رَیْبَ الْمَنُونِ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کجا می‌دانند که بعد از وفات پیامبر زنده‌اند؟این غیب را چه کسی به آنها گفته؟ این احتمال نیز وجود دارد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مدعی هستید که بر اسرار غیب آگاهید و احکام الهی را می‌دانید و از قرآن و آئین محمد ص بی نیاز هستید این یک دروغ بزرگ است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بیان احتمال دیگری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هیچیک از این امور در کار نیست،اما طرحهای شیطانی ریخته‌اند تا پیامبر را از میان بردارند، یا با آئین او به مقابله بر خیزند،باید بدانند که کفار محکوم نقشه‌های الهی هستند و طرح خداوند بالاتر  از طرح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یُرِیدُونَ کَیْداً فَالَّذِینَ کَفَرُوا هُمُ الْمَکِیدُونَ </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مطابق این تفسیر همانند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مَکَرُوا وَ مَکَرَ اللّٰهُ وَ اللّٰهُ خَیْرُ الْمٰاکِرِینَ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احتمال نیز از سوی جمعی از مفسران پذیرفته شده که 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توطئه‌های آنها سرانجام بر ضد خود آنها تمام می‌شود،شبیه آنچه 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یَحِیقُ الْمَکْرُ السَّیِّئُ إِلاّٰ بِأَهْلِهِ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نقشه‌های سوء تنها دامان صاحبانش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میان هر دو تفسیر نیز بی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می‌تواند با آیه قبل پیوند دیگری داشته باشد،و آن اینکه دشمنان اسلام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انتظار مرگ محمدیم،قرآن می‌گوید از دو حال خارج نیست،یا ادعا می‌کنید که او با مرگ طبیعی قبل از شما می‌میرد،لازمه این سخن آگاهی از اسرار غیب است،و اگر منظورتان این است که با توطئه‌های شما از میان می‌رود بدانید نقشه‌های خدا ما فوق نقشه‌های شماست و توطئه‌های شما دامان خودتان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تصور می‌کنید که با اجتماع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طرح تهمتهایی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پیامبر قدرت دارید بر او پیروز شوید کور خوانده‌اید،چرا که قدرت خدا برتر از همه قدرتهاست،و او سلامت و نجات و پیروزی پیامبرش را برای ابلاغ این دعوت جهانی تضمین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بالآخره در آخرین پرسش از آنها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خیال می‌کنند حامی و یاوری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آنها معبودی جز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إِلٰهٌ غَیْرُ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از آنچه برای او شریک قرار می‌دهند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عَمّٰا یُشْرِکُونَ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هیچکس قادر به حمایت از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آنها را در برابر یک بازپرسی عجیب و یک رشته سؤالات زنجیره‌ای یازده‌گانه قرار می‌دهد،و مرحله به مرحله آنها را به عقب‌نشینی و تنزل از ادعاها وامی‌دارد،و سپس تمام راههای فرار را به روی آنها می‌بندد، و در بن بست کامل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دلنشین است استدلالات قرآن،و طرح سؤالات و بازپرسی آن که اگر روح حقجویی و حق‌طلبی در کسی باشد در برابر آن تسلیم می‌شود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آیه اخیر برای نفی معبودهای دیگر دلیلی ذکر نمی‌کند، و تنها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عَمّٰا یُشْرِکُونَ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اکتفاء نموده است،این به خاطر آن است که بطلان ادعای الوهیت برای بتهایی که از سنگ و چوب ساخته شده و یا هر مخلوق دیگر با ضعفها و نیازهایی که دارند،روشنتر از آن است که نیاز به شرح و گفتگو داشته باشد،بعلاوه در آیات دیگر کرارا برای ابطال این موضوع استدلال شده است</w:t>
      </w:r>
      <w:r>
        <w:rPr>
          <w:rFonts w:eastAsia="IRNazanin" w:cs="IRNazanin"/>
          <w:color w:val="111111"/>
          <w:sz w:val="28"/>
          <w:szCs w:val="28"/>
          <w:rtl w:val="true"/>
          <w:lang w:bidi="fa-IR"/>
        </w:rPr>
        <w:t>.</w:t>
      </w:r>
      <w:bookmarkStart w:id="732" w:name="pg10268_92771"/>
    </w:p>
    <w:p>
      <w:pPr>
        <w:pStyle w:val="Heading3"/>
        <w:numPr>
          <w:ilvl w:val="2"/>
          <w:numId w:val="1"/>
        </w:numPr>
        <w:rPr/>
      </w:pPr>
      <w:bookmarkStart w:id="733" w:name="__RefHeading___Toc3878491_1067777946"/>
      <w:bookmarkStart w:id="734" w:name="_Toc297"/>
      <w:bookmarkEnd w:id="732"/>
      <w:bookmarkEnd w:id="733"/>
      <w:r>
        <w:rPr>
          <w:rtl w:val="true"/>
        </w:rPr>
        <w:t>[</w:t>
      </w:r>
      <w:r>
        <w:rPr>
          <w:rtl w:val="true"/>
        </w:rPr>
        <w:t xml:space="preserve">سوره الطور </w:t>
      </w:r>
      <w:r>
        <w:rPr>
          <w:rtl w:val="true"/>
        </w:rPr>
        <w:t>(</w:t>
      </w:r>
      <w:r>
        <w:rPr/>
        <w:t>52</w:t>
      </w:r>
      <w:r>
        <w:rPr>
          <w:rtl w:val="true"/>
        </w:rPr>
        <w:t xml:space="preserve">): </w:t>
      </w:r>
      <w:r>
        <w:rPr>
          <w:rtl w:val="true"/>
        </w:rPr>
        <w:t xml:space="preserve">آیات </w:t>
      </w:r>
      <w:r>
        <w:rPr/>
        <w:t>44</w:t>
      </w:r>
      <w:r>
        <w:rPr>
          <w:rtl w:val="true"/>
        </w:rPr>
        <w:t xml:space="preserve"> </w:t>
      </w:r>
      <w:r>
        <w:rPr>
          <w:rtl w:val="true"/>
        </w:rPr>
        <w:t xml:space="preserve">تا </w:t>
      </w:r>
      <w:r>
        <w:rPr/>
        <w:t>49</w:t>
      </w:r>
      <w:r>
        <w:rPr>
          <w:rtl w:val="true"/>
        </w:rPr>
        <w:t>]</w:t>
      </w:r>
      <w:bookmarkEnd w:id="734"/>
    </w:p>
    <w:p>
      <w:pPr>
        <w:pStyle w:val="Heading4"/>
        <w:numPr>
          <w:ilvl w:val="3"/>
          <w:numId w:val="1"/>
        </w:numPr>
        <w:rPr/>
      </w:pPr>
      <w:bookmarkStart w:id="735" w:name="__RefHeading___Toc3878493_1067777946"/>
      <w:bookmarkStart w:id="736" w:name="_Toc298"/>
      <w:bookmarkEnd w:id="735"/>
      <w:r>
        <w:rPr>
          <w:rtl w:val="true"/>
        </w:rPr>
        <w:t>اشاره</w:t>
      </w:r>
      <w:bookmarkEnd w:id="736"/>
    </w:p>
    <w:p>
      <w:pPr>
        <w:pStyle w:val="BookText"/>
        <w:rPr/>
      </w:pPr>
      <w:r>
        <w:rPr>
          <w:rFonts w:ascii="Amiri" w:hAnsi="Amiri" w:eastAsia="Amiri" w:cs="Amiri"/>
          <w:color w:val="111111"/>
          <w:sz w:val="28"/>
          <w:sz w:val="28"/>
          <w:szCs w:val="28"/>
          <w:rtl w:val="true"/>
          <w:lang w:bidi="ar-SA"/>
        </w:rPr>
        <w:t xml:space="preserve">وَ إِنْ یَرَوْا کِسْفاً مِنَ اَلسَّمٰاءِ سٰاقِطاً یَقُولُوا سَحٰابٌ مَرْکُومٌ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حَتّٰی یُلاٰقُوا یَوْمَهُمُ اَلَّذِی فِیهِ یُصْعَقُونَ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یُغْنِی عَنْهُمْ کَیْدُهُمْ شَیْئاً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لِلَّذِینَ ظَلَمُوا عَذٰاباً دُونَ ذٰلِکَ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لِحُکْمِ رَبِّکَ فَإِنَّکَ بِأَعْیُنِنٰا وَ سَبِّحْ بِحَمْدِ رَبِّکَ حِینَ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فَسَبِّحْهُ وَ إِدْبٰارَ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3878495_1067777946"/>
      <w:bookmarkStart w:id="738" w:name="_Toc299"/>
      <w:bookmarkEnd w:id="737"/>
      <w:r>
        <w:rPr>
          <w:rtl w:val="true"/>
        </w:rPr>
        <w:t>ترجمه</w:t>
      </w:r>
      <w:r>
        <w:rPr>
          <w:rtl w:val="true"/>
        </w:rPr>
        <w:t>:</w:t>
      </w:r>
      <w:bookmarkEnd w:id="738"/>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لجوجند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ببینند قطعه سنگی از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عذاب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می‌کند می‌گویند این ابر متراکم است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آنها را رها کن تا روز مرگ خود را ملاقات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نقشه‌های آنها سودی به حالشان نخواهد داشت،و از هیچ سو یاری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ستمگران عذابی قبل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اکثرشان نمی‌دانند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 ابلاغ حکم پروردگارت صبر و استقامت کن چرا که تو در حفاظت کامل ما قرار داری،و هنگامی که برمی‌خیزی پروردگارت را تسبیح و حمد گوی</w:t>
      </w:r>
      <w:r>
        <w:rPr>
          <w:rFonts w:eastAsia="IRNazanin" w:cs="IRNazanin"/>
          <w:color w:val="111111"/>
          <w:sz w:val="28"/>
          <w:szCs w:val="28"/>
          <w:rtl w:val="true"/>
          <w:lang w:bidi="fa-IR"/>
        </w:rPr>
        <w:t>.</w:t>
      </w:r>
      <w:bookmarkStart w:id="739" w:name="pg10268_92773"/>
    </w:p>
    <w:p>
      <w:pPr>
        <w:pStyle w:val="BookText"/>
        <w:rPr/>
      </w:pPr>
      <w:bookmarkEnd w:id="739"/>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شب او را تسبیح کن و به هنگام پشت کردن ستارگان و طلوع صبح</w:t>
      </w:r>
      <w:r>
        <w:rPr>
          <w:rFonts w:eastAsia="IRNazanin" w:cs="IRNazanin"/>
          <w:color w:val="111111"/>
          <w:sz w:val="28"/>
          <w:szCs w:val="28"/>
          <w:rtl w:val="true"/>
          <w:lang w:bidi="fa-IR"/>
        </w:rPr>
        <w:t>.</w:t>
      </w:r>
    </w:p>
    <w:p>
      <w:pPr>
        <w:pStyle w:val="Heading4"/>
        <w:numPr>
          <w:ilvl w:val="3"/>
          <w:numId w:val="1"/>
        </w:numPr>
        <w:rPr/>
      </w:pPr>
      <w:bookmarkStart w:id="740" w:name="__RefHeading___Toc3878497_1067777946"/>
      <w:bookmarkStart w:id="741" w:name="_Toc300"/>
      <w:bookmarkEnd w:id="740"/>
      <w:r>
        <w:rPr>
          <w:rtl w:val="true"/>
        </w:rPr>
        <w:t>تفسیر</w:t>
      </w:r>
      <w:r>
        <w:rPr>
          <w:rtl w:val="true"/>
        </w:rPr>
        <w:t>:</w:t>
      </w:r>
      <w:bookmarkEnd w:id="741"/>
    </w:p>
    <w:p>
      <w:pPr>
        <w:pStyle w:val="BookText"/>
        <w:rPr/>
      </w:pPr>
      <w:r>
        <w:rPr>
          <w:rFonts w:ascii="IRNazanin" w:hAnsi="IRNazanin" w:eastAsia="IRNazanin"/>
          <w:color w:val="111111"/>
          <w:sz w:val="28"/>
          <w:sz w:val="28"/>
          <w:szCs w:val="28"/>
          <w:rtl w:val="true"/>
          <w:lang w:bidi="fa-IR"/>
        </w:rPr>
        <w:t>تو در حفاظت کامل ما هستی</w:t>
      </w:r>
    </w:p>
    <w:p>
      <w:pPr>
        <w:pStyle w:val="BookText"/>
        <w:rPr/>
      </w:pPr>
      <w:r>
        <w:rPr>
          <w:rFonts w:ascii="IRNazanin" w:hAnsi="IRNazanin" w:eastAsia="IRNazanin"/>
          <w:color w:val="111111"/>
          <w:sz w:val="28"/>
          <w:sz w:val="28"/>
          <w:szCs w:val="28"/>
          <w:rtl w:val="true"/>
          <w:lang w:bidi="fa-IR"/>
        </w:rPr>
        <w:t>به دنبال بحثی که در آیات گذشته با مشرکان و منکران لجوج آمد،بحثی که برای هر انسان حق‌طلبی حقیقت را روشن می‌ساخت،در این آیات پرده از روی تعصب و لجاجت آنها برداشته،می‌گوید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چنان لجوجند که اگر با چشم خود ببینند قطعه‌ای از سنگهای آسمانی به عنوان عذاب الهی سقوط می‌کند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می‌کنید،این سنگ نیست،این ابر متراکم است که بر زمین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یَرَوْا کِسْفاً مِنَ السَّمٰاءِ سٰاقِطاً یَقُولُوا سَحٰابٌ مَرْکُومٌ </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این قدر لجوج باشند که حقایق حسی را منکر شوند و سنگهای آسمانی را به ابرهای متراکم تفسیر کنند،با اینکه همه کس ابر را به هنگامی که نزدیک به زمین می‌شود دیده‌اند که چیزی جز مجموعه بخار نیست،چگونه این بخار لطیف متراکم می‌شود و تبدیل به سنگ می‌گردد؟ این افراد تکلیفشان در برابر حقایق معنوی روشن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تاریکی گناه و هوا پرستی و عناد و لجاج چنان افق دید انسان را</w:t>
      </w:r>
    </w:p>
    <w:p>
      <w:pPr>
        <w:pStyle w:val="BookText"/>
        <w:rPr/>
      </w:pPr>
      <w:r>
        <w:rPr>
          <w:rFonts w:ascii="IRNazanin" w:hAnsi="IRNazanin" w:eastAsia="IRNazanin"/>
          <w:color w:val="111111"/>
          <w:sz w:val="28"/>
          <w:sz w:val="28"/>
          <w:szCs w:val="28"/>
          <w:rtl w:val="true"/>
          <w:lang w:bidi="fa-IR"/>
        </w:rPr>
        <w:t>تیره و تار می‌کند که حتی عاقبت کارش به انکار محسوسات می‌کشد،و با این حال امیدی برای هدایت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است که بعضی از آن بر بعضی دیگر قرار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آنها را رها کن و برای هدایت این گروه لجوج پافشاری منما،تا روز مرگ خود را ملاقات کرده، و عذابهای الهی را که در انتظارشان است با چشم خود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فَذَرْهُمْ حَتّٰی یُلاٰقُوا یَوْمَهُمُ الَّذِی فِیهِ یُصْعَقُونَ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یصعقون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میراندن است،و 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شده،و از آنجا که صاعقه افراد را هلاک می‌کند این واژه به معنی هلاک کردن 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این جمله را به معنی مرگ عمومی انسانها در پایان جهان که مقدمه قیامت است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تفسیر بعید به نظر می‌رسد زیرا آنها تا آن زمان باقی نمانده‌اند، بلکه ظاهر همان معنی اول است،یعنی آنها را رها کن تا روز مرگ که سر آغاز مجازاتها و کیفرهای اخروی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معلوم شد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است تهدیدآمیز و منظور از آن ترک اصرار بر تبلیغ اینگونه افراد غیر قابل هدایت است بنا بر این نه منافات با ادامه تبلیغ در سطح عموم از سوی  پیامبر ص دارد و نه منافاتی با فرمان جهاد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آنچه بعضی گفته‌اند که این آیه وسیله آیات جهاد نسخ شده به</w:t>
      </w:r>
    </w:p>
    <w:p>
      <w:pPr>
        <w:pStyle w:val="BookText"/>
        <w:rPr/>
      </w:pPr>
      <w:r>
        <w:rPr>
          <w:rFonts w:ascii="IRNazanin" w:hAnsi="IRNazanin" w:eastAsia="IRNazanin"/>
          <w:color w:val="111111"/>
          <w:sz w:val="28"/>
          <w:sz w:val="28"/>
          <w:szCs w:val="28"/>
          <w:rtl w:val="true"/>
          <w:lang w:bidi="fa-IR"/>
        </w:rPr>
        <w:t>هیچوجه قابل 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معرفی این روز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روزی که 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جویی و نقشه‌های آنها سودی به حالشان ندارد،و تمام راههای فرار به روی آنها بسته می‌شود،و از هیچ سو یاری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 یُغْنِی عَنْهُمْ کَیْدُهُمْ شَیْئاً وَ لاٰ هُمْ یُنْصَرُونَ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کس می‌میرد قیامت صغرای او بر پا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قامت قیامته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سرآغازی است برای پاداش و کیفرها که بخشی جنبه برزخی دارد و بخش دیگری در قیامت کبری یعنی قیامت عمومی انسانها دامانشان را می‌گیرد، و در هیچیک از این دو مرحله نه چاره‌جوییها مؤثر است،و نه در برابر اراده الهی یار و یاوری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تصور نکنند که فقط عذاب برزخ و قیامت در کار است،بلکه برای کسانی که ظلم و ستم کرده‌اند و کفر و شرک ورزیده‌اند مجازاتی نیز قبل از آن در همین دنیا وجود دارد،هر چند اکثر آنها نمی‌دانند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لِلَّذِینَ ظَلَمُوا عَذٰاباً دُونَ ذٰلِکَ وَ لٰکِنَّ أَکْثَرَهُمْ لاٰ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در همین دنیا باید در انتظار عذابهایی همچون عذابهای اقوام پیشین باشند،مانند صاعقه‌ها،زلزله‌ها،سنگهای آسمانی و خشکسالی و قحطی و یا کشته شدن به دست توانای رزمندگان سپاه توحید،همانگونه که در جنگ بدر نسبت به گروهی از سران شرک اتفاق افتاد،مگر اینکه بیدار شوند و توبه کنند و به سوی خدا باز آیند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گروهی از آنها گرفتار قحطی و خشکسالی گشتند،و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غزوه بدر کشته شدند،ولی گروه عظیمی نیز توبه کردند و ایمان آوردند و در صف مسلمانان راستین قرار گرفتند،و خداوند آنان را مشمول عفو خود قرار داد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أَکْثَرَهُمْ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آنها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آنها غالبا از عذابهایی که در دنیا و آخرت در انتظارشان است بیخبرند و مفهومش این است که اقلیتی از آنها از این معنی آگاهند،و در عین حال بر اثر لجاجت و عناد در مخالفت خود اصرار 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پیامبر را در مقابل اینهمه کارشکنیها و تهمتها و ناسزاها دعوت به صبر و استقامت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 ابلاغ حکم پروردگارت صبر و شکیبایی و استقامت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اصْبِرْ لِحُکْمِ رَبِّکَ </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را کاهن و مجنون و شاعر می‌خوانند صبر کن،و اگر آیات قرآن را افتراهایی می‌پندارند که به خدا بسته شده است شکیبایی نما،و اگر در برابر اینهمه براهین منطقی باز به لجاج و عناد ادامه می‌دهند استقامت به خرج ده،</w:t>
      </w:r>
    </w:p>
    <w:p>
      <w:pPr>
        <w:pStyle w:val="BookText"/>
        <w:rPr/>
      </w:pPr>
      <w:r>
        <w:rPr>
          <w:rFonts w:ascii="IRNazanin" w:hAnsi="IRNazanin" w:eastAsia="IRNazanin"/>
          <w:color w:val="111111"/>
          <w:sz w:val="28"/>
          <w:sz w:val="28"/>
          <w:szCs w:val="28"/>
          <w:rtl w:val="true"/>
          <w:lang w:bidi="fa-IR"/>
        </w:rPr>
        <w:t>مبادا دلسرد و یا ضعیف و ناتوان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تو در برابر دیدگان علم ما قرار داری و در حفاظت کامل ما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فَإِنَّکَ بِأَعْیُنِنٰا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چیز را می‌بینیم و از همه چیز با خبریم و تو را تنها نخواهیم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بِأَعْیُنِنٰا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بسیار لطیفی است که هم حاکی از علم و آگاهی پروردگار،و هم مشمول حمایت کامل و لطف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هنگامی که احساس کند شخص بزرگی ناظر و حاضر است و تمام تلاشها و کوششهای او را می‌بیند و او را در برابر دشمنان حمایت می‌کند، درک این موضوع به او توان و نیرو می‌بخشد،و هم احساس مسئولیت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راز و نیاز با خدا،و نیایش و عبادت او،و تسبیح و تقدیس ذات پاک او،به انسان آرامش و نیرو می‌بخشد به دنبال دستور صبر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برمی‌خیزی تسبیح و حمد پروردگارت را بجا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سَبِّحْ بِحَمْدِ رَبِّکَ حِینَ تَقُومُ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سحرگاه برای عبادت و نماز شب برمی‌خیزی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خواب برای ادای نماز واجب برمی‌خیزی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از هر مجلس و محفلی برمی‌خیزی،حمد و تسبیح او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این آیه تفسیرهای گوناگونی دارند،ولی جمع میان همه اینها نیز ممکن است،چه در سحرگاه برای نماز شب،و چه بعد از خواب برای ادای فریضه،و چه بعد از قیام از هر مجلس باشد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روح و جانت را به تسبیح و حمد خدا نور و صفا ببخش،زبانت را به ذکر او خوشبو کن،از یاد او مدد بگیر،و برای مبارزه با کارشکنیهای دشمن آماده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آمده است که پیامبر ص هنگامی که از مجلس</w:t>
      </w:r>
    </w:p>
    <w:p>
      <w:pPr>
        <w:pStyle w:val="BookText"/>
        <w:rPr/>
      </w:pPr>
      <w:r>
        <w:rPr>
          <w:rFonts w:ascii="IRNazanin" w:hAnsi="IRNazanin" w:eastAsia="IRNazanin"/>
          <w:color w:val="111111"/>
          <w:sz w:val="28"/>
          <w:sz w:val="28"/>
          <w:szCs w:val="28"/>
          <w:rtl w:val="true"/>
          <w:lang w:bidi="fa-IR"/>
        </w:rPr>
        <w:t>برمی‌خاست تسبیح و حمد خدا بجا می‌آورد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کفارة المجلس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تسبیح و حمد کفاره مجلس است</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در حدیثی آمده است پیامبر ص هنگامی که از مجلس برمی‌خاست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سبحانک اللهم و بحمدک اشهد ان لا اله الا انت،استغفرک و اتوب الیک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عرض کردند ای رسول خدا این چه کلماتی است که می‌گویی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 کلمات علمنیهن جبرئیل،کفارات لما یکون فی المجلس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کلماتی است که جبرئیل به من آموخته و کفاره چیزی است که در مجالس واقع می‌شود</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آخرین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شب او را تسبیح کن و به هنگام پشت کردن ستارگان و طلوع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اللَّیْلِ فَسَبِّحْهُ وَ إِدْبٰارَ النُّجُومِ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اللَّیْلِ فَسَبِّحْهُ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ادبار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دو رکعت نافله صبح که در آغاز طلوع فجر و به هنگام پنهان شدن ستارگان در نور صبح انجام می‌شود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علی ع نیز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إِدْبٰارَ النُّجُومِ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نافله صبح است که قبل از نماز صبح،و به هنگام غروب ستارگان بجا می‌آورند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أَدْبٰارَ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نافله‌ای است که بعد از مغرب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نافله مغرب چهار رکعت است که در این حدیث تنها اشاره به دو رکعت آن شده است</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حال،عبادت و تسبیح و حمد خدا در دل شب،و در آغاز طلوع فجر،لطف و صفای دیگری دارد،و از تظاهر و ریا دورتر است،و آمادگی روحی برای آن بیشتر می‌باشد،چرا که کارهای مشغول کننده زندگی روزانه تعطیل است استراحت شبانه به انسان آرامش بخشیده،قال و غوغا فرو نشسته، و در حقیقت همزمان با وقتی است که پیامبر به معراج رفت،و در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خلوتگه راز قرار گرفت و با خدای خود به راز و نیاز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در آیات مورد بحث روی این دو وقت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از پیغمبر اکرم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رکعتا الفجر خیر من الدنیا و ما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نافله صبح برای تو بهتر است از دنیا و آنچه در دنیاست</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توفیق سحرخیزی و راز و نیاز با خود در طول عمر مرحمت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ما را به عشقت مطمئن،و به محبتت نورانی،و به لطفت امیدوار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صبر و شکیبایی و استقامت و ایستادگی در برابر نیروهای اهریمنی و کارشکنیهای دشمنانت مرحمت کن،تا تاسی به پیامبرت نمائیم، با سنتش زندگی کنیم و با سنتش بمیریم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آمین یا رب العالمین پایان سوره طور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1406</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1364</w:t>
      </w:r>
      <w:bookmarkStart w:id="742" w:name="pg10268_92789"/>
    </w:p>
    <w:p>
      <w:pPr>
        <w:pStyle w:val="Heading2"/>
        <w:numPr>
          <w:ilvl w:val="1"/>
          <w:numId w:val="1"/>
        </w:numPr>
        <w:rPr/>
      </w:pPr>
      <w:bookmarkStart w:id="743" w:name="__RefHeading___Toc3878499_1067777946"/>
      <w:bookmarkStart w:id="744" w:name="_Toc301"/>
      <w:bookmarkEnd w:id="742"/>
      <w:bookmarkEnd w:id="743"/>
      <w:r>
        <w:rPr>
          <w:rtl w:val="true"/>
        </w:rPr>
        <w:t>(</w:t>
      </w:r>
      <w:r>
        <w:rPr/>
        <w:t>53</w:t>
      </w:r>
      <w:r>
        <w:rPr>
          <w:rtl w:val="true"/>
        </w:rPr>
        <w:t xml:space="preserve">) </w:t>
      </w:r>
      <w:r>
        <w:rPr>
          <w:rtl w:val="true"/>
        </w:rPr>
        <w:t xml:space="preserve">سوره النجم این سوره در مکه نازل شده و </w:t>
      </w:r>
      <w:r>
        <w:rPr/>
        <w:t>62</w:t>
      </w:r>
      <w:r>
        <w:rPr>
          <w:rtl w:val="true"/>
        </w:rPr>
        <w:t xml:space="preserve"> </w:t>
      </w:r>
      <w:r>
        <w:rPr>
          <w:rtl w:val="true"/>
        </w:rPr>
        <w:t>آیه دارد</w:t>
      </w:r>
      <w:bookmarkEnd w:id="744"/>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5" w:name="__RefHeading___Toc3878501_1067777946"/>
      <w:bookmarkStart w:id="746" w:name="_Toc302"/>
      <w:bookmarkEnd w:id="745"/>
      <w:r>
        <w:rPr>
          <w:rtl w:val="true"/>
        </w:rPr>
        <w:t>اشاره</w:t>
      </w:r>
      <w:bookmarkEnd w:id="746"/>
    </w:p>
    <w:p>
      <w:pPr>
        <w:pStyle w:val="BookText"/>
        <w:rPr/>
      </w:pPr>
      <w:r>
        <w:rPr>
          <w:rFonts w:ascii="IRNazanin" w:hAnsi="IRNazanin" w:eastAsia="IRNazanin"/>
          <w:color w:val="111111"/>
          <w:sz w:val="28"/>
          <w:sz w:val="28"/>
          <w:szCs w:val="28"/>
          <w:rtl w:val="true"/>
          <w:lang w:bidi="fa-IR"/>
        </w:rPr>
        <w:t>محتوای سوره النجم</w:t>
      </w:r>
    </w:p>
    <w:p>
      <w:pPr>
        <w:pStyle w:val="BookText"/>
        <w:rPr/>
      </w:pPr>
      <w:r>
        <w:rPr>
          <w:rFonts w:ascii="IRNazanin" w:hAnsi="IRNazanin" w:eastAsia="IRNazanin"/>
          <w:color w:val="111111"/>
          <w:sz w:val="28"/>
          <w:sz w:val="28"/>
          <w:szCs w:val="28"/>
          <w:rtl w:val="true"/>
          <w:lang w:bidi="fa-IR"/>
        </w:rPr>
        <w:t>این سوره به گفته بعضی نخستین سوره‌ای است که پیامبر ص بعد از علنی کردن دعوت خود آن را آشکارا و با صدای بلند در حرم مکه تلاوت کرد، و مشرکان به آن گوش دادند،و همه مؤمنان آن روز و حتی مشرکان سجده کردند</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سوره به عقیده بعضی از مفسران در ماه مبارک رمضان سال پنجم بعثت نازل گردید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گفته‌اند این سوره نخستین سوره‌ای است که آیه سجده واجب در آن نازل گردیده </w:t>
      </w:r>
      <w:r>
        <w:rPr>
          <w:rStyle w:val="FootnoteAnchor"/>
          <w:rtl w:val="true"/>
        </w:rPr>
        <w:footnoteReference w:id="304"/>
      </w:r>
      <w:r>
        <w:rPr>
          <w:rFonts w:ascii="IRNazanin" w:hAnsi="IRNazanin" w:eastAsia="IRNazanin"/>
          <w:color w:val="111111"/>
          <w:sz w:val="28"/>
          <w:sz w:val="28"/>
          <w:szCs w:val="28"/>
          <w:rtl w:val="true"/>
          <w:lang w:bidi="fa-IR"/>
        </w:rPr>
        <w:t>ولی با توجه به اینکه طبق نقل معروف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 نازل شده و در پایان آن آیه سجده است این نقل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سوره به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بودنش بحثهایی از اصول اعتقادی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دارد،و با تهدیدهای کوبنده و انذارهای مکرر به بیداری کفار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سوره را در هفت بخش می‌توان خلاصه کرد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سوره بعد از سوگند پر معنایی،از حقیقت وحی سخن می‌گوید و تماس مستقیم پیامبر ص را با پیک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می‌سازد، و ساحت مقدس پیامبر ص را از اینکه چیزی جز وحی الهی بگوید مبرا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دیگری از این سوره از معراج پیامبر سخن گفته،و گوشه‌هایی از آن را با عباراتی کوتاه و پر معنی مجسم می‌کند که آن نیز رابطه مستقیمی با وحی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خرافات مشرکان در زمینه بتها،و عبادت فرشتگان،و امور دیگری که جز از روی هوا و هوس نبود،پرداخته و آنها را سخت در این رابطه نکوهش می‌کند،و از پرستش آنها بر حذر می‌دارد،و با منطقی نیرومند این معنی را اثبات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دیگری راه توبه را به روی این منحرفین و عموم گنهکاران باز می‌کند،و آنها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واسعه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نوید می‌دهد،و تاکید می‌کند که هر کس مسئول اعمال خویش است و هیچکس بار گناه دیگری را بر دوش نمی‌کشد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تکمیل این اهداف در بخش دیگری از این سوره گوشه‌هایی از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منعکس می‌سازد،و دلیل روشنی برای این مساله از آنچه در نشاه دنیا وجود دارد اقامه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معمول اشاراتی به سرنوشت دردناک اقوام پیشین که در طریق دشمنی با حق پافشاری و لجاج و عناد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اقوام عاد و ثمود و نوح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تا غافلان بیخبر را از این طریق بیدار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سوره را با امر به سجده و عبادت برای پروردگار پایان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امتیازات این سوره آیات کوتاه و آهنگ خاص این آیات است،که به مفاهیم آن نفوذ عمیقی می‌دهد،و قلب و روح خفتگان را بیدار کرده،همراه خود به آسمانها می‌برد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نامگذاری این سوره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نخستین آیه این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این سوره</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فضائل مهمی برای تلاوت این سوره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اللّٰه ص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النجم اعطی من الاجر عشر حسنات، بعدد من صدق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جحد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خداوند به عدد هر یک از کسانی که به پیامبر ایمان آوردند و کسانی که او را انکار کردند ده حسنه به او عطا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از امام صادق جعفر بن محمد ع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یدمن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یوم،او فی کل لیلة،عاش محمودا بین الناس، و کان مغفورا له و کان محببا بین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پیوسته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هر روز یا در هر شب تلاوت کند در میان مردم فردی شایسته شناخته می‌شود،خداوند او را می‌آمرزد،و محبوبیت در میان مردم به دست می‌آورد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چنین پاداشهای عظیمی از آن کسانی است که تلاوت این سوره را وسیله‌ای برای اندیشیدن،و سپس عمل،قرار دهند،و تعلیمات مختلف این سوره در زندگی آنها پرتوافکن شود</w:t>
      </w:r>
      <w:r>
        <w:rPr>
          <w:rFonts w:eastAsia="IRNazanin" w:cs="IRNazanin"/>
          <w:color w:val="111111"/>
          <w:sz w:val="28"/>
          <w:szCs w:val="28"/>
          <w:rtl w:val="true"/>
          <w:lang w:bidi="fa-IR"/>
        </w:rPr>
        <w:t>. ***</w:t>
      </w:r>
      <w:bookmarkStart w:id="747" w:name="pg10268_92799"/>
    </w:p>
    <w:p>
      <w:pPr>
        <w:pStyle w:val="Heading3"/>
        <w:numPr>
          <w:ilvl w:val="2"/>
          <w:numId w:val="1"/>
        </w:numPr>
        <w:rPr/>
      </w:pPr>
      <w:bookmarkStart w:id="748" w:name="__RefHeading___Toc3878503_1067777946"/>
      <w:bookmarkStart w:id="749" w:name="_Toc303"/>
      <w:bookmarkEnd w:id="747"/>
      <w:bookmarkEnd w:id="748"/>
      <w:r>
        <w:rPr>
          <w:rtl w:val="true"/>
        </w:rPr>
        <w:t>[</w:t>
      </w:r>
      <w:r>
        <w:rPr>
          <w:rtl w:val="true"/>
        </w:rPr>
        <w:t xml:space="preserve">سوره النجم </w:t>
      </w:r>
      <w:r>
        <w:rPr>
          <w:rtl w:val="true"/>
        </w:rPr>
        <w:t>(</w:t>
      </w:r>
      <w:r>
        <w:rPr/>
        <w:t>53</w:t>
      </w:r>
      <w:r>
        <w:rPr>
          <w:rtl w:val="true"/>
        </w:rPr>
        <w:t xml:space="preserve">): </w:t>
      </w:r>
      <w:r>
        <w:rPr>
          <w:rtl w:val="true"/>
        </w:rPr>
        <w:t xml:space="preserve">آیات </w:t>
      </w:r>
      <w:r>
        <w:rPr/>
        <w:t>1</w:t>
      </w:r>
      <w:r>
        <w:rPr>
          <w:rtl w:val="true"/>
        </w:rPr>
        <w:t xml:space="preserve"> </w:t>
      </w:r>
      <w:r>
        <w:rPr>
          <w:rtl w:val="true"/>
        </w:rPr>
        <w:t xml:space="preserve">تا </w:t>
      </w:r>
      <w:r>
        <w:rPr/>
        <w:t>4</w:t>
      </w:r>
      <w:r>
        <w:rPr>
          <w:rtl w:val="true"/>
        </w:rPr>
        <w:t>]</w:t>
      </w:r>
      <w:bookmarkEnd w:id="749"/>
    </w:p>
    <w:p>
      <w:pPr>
        <w:pStyle w:val="Heading4"/>
        <w:numPr>
          <w:ilvl w:val="3"/>
          <w:numId w:val="1"/>
        </w:numPr>
        <w:rPr/>
      </w:pPr>
      <w:bookmarkStart w:id="750" w:name="__RefHeading___Toc3878505_1067777946"/>
      <w:bookmarkStart w:id="751" w:name="_Toc304"/>
      <w:bookmarkEnd w:id="750"/>
      <w:r>
        <w:rPr>
          <w:rtl w:val="true"/>
        </w:rPr>
        <w:t>اشاره</w:t>
      </w:r>
      <w:bookmarkEnd w:id="751"/>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3878507_1067777946"/>
      <w:bookmarkStart w:id="753" w:name="_Toc305"/>
      <w:bookmarkEnd w:id="752"/>
      <w:r>
        <w:rPr>
          <w:rtl w:val="true"/>
        </w:rPr>
        <w:t>ترجمه</w:t>
      </w:r>
      <w:r>
        <w:rPr>
          <w:rtl w:val="true"/>
        </w:rPr>
        <w:t>:</w:t>
      </w:r>
      <w:bookmarkEnd w:id="7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ستاره هنگامی که افول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دوست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نشده و مقصد را گم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از روی هوای نفس سخن نمی‌گوید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آورده چیزی جز وحی نیست که به او وحی شده است</w:t>
      </w:r>
      <w:r>
        <w:rPr>
          <w:rFonts w:eastAsia="IRNazanin" w:cs="IRNazanin"/>
          <w:color w:val="111111"/>
          <w:sz w:val="28"/>
          <w:szCs w:val="28"/>
          <w:rtl w:val="true"/>
          <w:lang w:bidi="fa-IR"/>
        </w:rPr>
        <w:t>.</w:t>
      </w:r>
    </w:p>
    <w:p>
      <w:pPr>
        <w:pStyle w:val="Heading4"/>
        <w:numPr>
          <w:ilvl w:val="3"/>
          <w:numId w:val="1"/>
        </w:numPr>
        <w:rPr/>
      </w:pPr>
      <w:bookmarkStart w:id="754" w:name="__RefHeading___Toc3878509_1067777946"/>
      <w:bookmarkStart w:id="755" w:name="_Toc306"/>
      <w:bookmarkEnd w:id="754"/>
      <w:r>
        <w:rPr>
          <w:rtl w:val="true"/>
        </w:rPr>
        <w:t>تفسیر</w:t>
      </w:r>
      <w:r>
        <w:rPr>
          <w:rtl w:val="true"/>
        </w:rPr>
        <w:t>:</w:t>
      </w:r>
      <w:bookmarkEnd w:id="755"/>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سوره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یافت،و این سوره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می‌شود که خداوند به آن سوگند یاد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ستاره هنگامی که افول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چیست؟مفسران احتمالات بسیار داده،و هر یک تفسیری را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آن را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می‌دانند،چرا که متناسب با آیات بعد در باره وحی است،و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است که عرب از چیزی که تدریجا و در فواصل مختلف انجام می‌گیرد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اقساط وامها و امور دیگری از این قبیل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قرآن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سال،و در مقاطع مختلف بر پیامبر اکرم ص نازل شده است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یاد شده،و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آن بر قلب پاک رسول خدا 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دیگر آن را اشاره به یکی از ستارگان آسمان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دانسته‌اند،چرا که این ستارگان از اهمیت خاصی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شهابهایی است که به وسیله آن شیاطین از صحنه آسمان رانده می‌شوند،و عرب این شهابها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هیچیک از این چهار تفسیر دلیل روشنی ندارد بلکه ظاهر آیه آن چنان که اطلاق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 می‌کند سوگند به همه ستارگان آسمان است که</w:t>
      </w:r>
    </w:p>
    <w:p>
      <w:pPr>
        <w:pStyle w:val="BookText"/>
        <w:rPr/>
      </w:pPr>
      <w:r>
        <w:rPr>
          <w:rFonts w:ascii="IRNazanin" w:hAnsi="IRNazanin" w:eastAsia="IRNazanin"/>
          <w:color w:val="111111"/>
          <w:sz w:val="28"/>
          <w:sz w:val="28"/>
          <w:szCs w:val="28"/>
          <w:rtl w:val="true"/>
          <w:lang w:bidi="fa-IR"/>
        </w:rPr>
        <w:t>از نشانه‌های بارز عظمت خداوند،و از اسرار بزرگ جهان آفرینش و از مخلوقات فوق العاده عظیم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بار نیست که قرآن به موجودات عظیمی از جهان خلقت سوگند یاد می‌کند،در آیات دیگر قرآن نیز به خورشید و ماه و مانند آن سوگند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غروب آنها،در حالی که طلوع آنها بیشتر جلب توجه می‌کند به خاطر آن است که غروب ستارگان دلیل بر حدوث آنها می‌باشد و نیز دلیلی است بر نفی عقیده ستاره‌پرستان همانگونه که در داستان ابراهیم ع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عَلَیْهِ اللَّیْلُ رَأیٰ کَوْکَباً قٰالَ هٰذٰا رَبِّی فَلَمّٰا أَفَلَ قٰالَ لاٰ أُحِبُّ الْآفِلِینَ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تاریکی شب او را پوشانید ستاره‌ای مشاهده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خدای من است؟اما هنگامی که غروب کرد گفت من غروب کنندگان را دوست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نیز قابل توجه است که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ریشه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چرا که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به خاطر همین است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روئیدن گیاه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در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شدن نظریه‌ای در 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خداوند هم سوگند به طلوع ستارگان یاد کرده و هم غروب آنها چرا که دلیل بر حدوث و اسارتشان در چنگال قوانین خلقت است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ببینیم این سوگند برای چه یاد شده است؟آیه بعد چنین توضیح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دوست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نشده و مقصد را گم نکرده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ضَلَّ صٰاحِبُکُمْ وَ مٰا غَویٰ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همیشه در مسیر حق گام بر می‌دارد،و در گفتار و کردارش کمترین انحرافی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دوست و همنشین است ممکن است اشاره به این باشد که آنچه او می‌گوید از روی محبت و دلسوزی برای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نگذاشته‌اند،و آنها را تاکید یکدیگر می‌دانند،ولی بعضی معتقدند که میان این دو 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انسان ابدا راهی به مقصد نیابد،ولی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راه او مستقیم و خالی از اشکال نباشد،اولی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دومی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و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جهلی است که توأم با اعتقاد فاسد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مطلق جهل و نادانی و بیخبری است،ولی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جهلی است که با عقیده باطلی توأم باشد،و به هر حال خداوند می‌خواهد در این عبارت هر گونه انحراف و جهل و گمراهی و اشتباه را از پیامبرش نفی کند،و تهمتهایی را که در این زمینه از سوی دشمنان به او زده می‌شد خنثی نماید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تاکید این مطلب،و اثبات اینکه آنچه می‌گوید از سوی خدا است،می‌افزاید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از روی هوای نفس سخن نمی‌گوید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تعبیر شبیه استدلالی است برای آنچه در آیه قبل در زمینه نفی ضلالت و غوایت آمده،چرا که سرچشمه گمراهیها غالبا پیروی از  هوای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ص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تَتَّبِعِ الْهَویٰ فَیُضِلَّکَ عَنْ سَبِیلِ اللّٰهِ از هوای نفس پیروی مکن که تو را از طریق خداوند گمراه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معروف پیامبر ص و امیر مؤمنان علی ع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اتباع الهوی فیصد عن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پیروی از هوای نفس انسان را از راه خدا باز می‌دارد</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مفسران معتقدند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 صاحبکم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نفی جنون از پیامبر است،و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ناظر به نفی شاعر بودن،و یا هر گونه ارتباط به شعر چرا که در آیه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الشُّعَرٰاءُ یَتَّبِعُهُمُ الْغٰاوُونَ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 کسانی هستند که گمراهان از آنها پیروی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 خیال‌پرداز و بی‌هدف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نسبت کهانت است چرا که کاهنان افرادی هواپرست و هوسبازند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صراحت تمام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او آورده است تنها وحی است که از سوی خداوند به او 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خودش چیزی نمی‌گوید،و قرآن ساخته و پرداخته فکر او نیست،همه از ناحیه خدا است،و دلیل این ادعا در خودش نهفته است،بررسی آیات قرآن به خوبی گواهی می‌دهد که هرگز یک انسان هر قدر عالم و متفکر باشد،تا چه</w:t>
      </w:r>
    </w:p>
    <w:p>
      <w:pPr>
        <w:pStyle w:val="BookText"/>
        <w:rPr/>
      </w:pPr>
      <w:r>
        <w:rPr>
          <w:rFonts w:ascii="IRNazanin" w:hAnsi="IRNazanin" w:eastAsia="IRNazanin"/>
          <w:color w:val="111111"/>
          <w:sz w:val="28"/>
          <w:sz w:val="28"/>
          <w:szCs w:val="28"/>
          <w:rtl w:val="true"/>
          <w:lang w:bidi="fa-IR"/>
        </w:rPr>
        <w:t>رسد به انسان درس نخوانده‌ای که در محیطی مملو از جهل و خرافات پرورش یافته،قادر نیست سخنانی چنین پر محتوا بیاورد که بعد از گذشتن قرنها الهام بخش مغزهای متفکران است،و می‌تواند پایه‌ای برای ساختن اجتماع صالح، سالم،مؤمن و پیشرو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این سخن تنها در مورد آیات قرآن نیست،بلکه به قرینه آیات گذشته سنت پیامبر ص را نیز شامل می‌شود که آنهم بر طبق وحی الهی است،چرا که این آیه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روی هوی سخن نمی‌گوید هر چه می‌گوید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جالب زیر شاهد دیگری بر این مدعا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دانشمندان معروف اهل سنت است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 دستور داد  تمام درهای خانه‌هایی که به داخل مسجد پیامبر ص گشوده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خانه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شود،این امر بر مسلمانان گران آمد تا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پیغمبر ص از این کار گله کرد که چگونه در خانه عمویت و ابو بکر و عمر و عباس را بستی، اما در خانه پسر عمویت را باز گذاردی؟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 دیگران ترجیح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ص متوجه شد که این امر بر آنها گران آمده است مردم را به مسجد دعوت فرمود،و خطبه بی‌نظیری در تمجید و توحید خداوند ایراد کرد،سپس افزود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الناس ما انا سددتها،و لا انا فتحتها،و لا انا اخرجتکم و اسکنته،ثم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النَّجْمِ إِذٰا هَویٰ مٰا ضَلَّ صٰاحِبُکُمْ وَ مٰا غَویٰ وَ مٰا یَنْطِقُ عَنِ الْهَویٰ إِنْ هُوَ إِلاّٰ وَحْیٌ یُوحیٰ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شخصا درها را نبستم و نگشودم،و من شما را از مسجد بیرون نکردم،و علی را ساکن ننمودم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بود وحی الهی و فرمان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آیات را تلاوت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که بیانگر مقام والای امیر مؤمنان علی ع در میان تمام امت اسلامی بعد از شخص پیامبر است،نشان می‌دهد که نه تنها گفته‌های پیامبر ص بر طبق وحی است بلکه اعمال و کردار او نیز چنین است</w:t>
      </w:r>
      <w:r>
        <w:rPr>
          <w:rFonts w:eastAsia="IRNazanin" w:cs="IRNazanin"/>
          <w:color w:val="111111"/>
          <w:sz w:val="28"/>
          <w:szCs w:val="28"/>
          <w:rtl w:val="true"/>
          <w:lang w:bidi="fa-IR"/>
        </w:rPr>
        <w:t>.</w:t>
      </w:r>
      <w:bookmarkStart w:id="756" w:name="pg10268_92813"/>
    </w:p>
    <w:p>
      <w:pPr>
        <w:pStyle w:val="Heading3"/>
        <w:numPr>
          <w:ilvl w:val="2"/>
          <w:numId w:val="1"/>
        </w:numPr>
        <w:rPr/>
      </w:pPr>
      <w:bookmarkStart w:id="757" w:name="__RefHeading___Toc3878511_1067777946"/>
      <w:bookmarkStart w:id="758" w:name="_Toc307"/>
      <w:bookmarkEnd w:id="756"/>
      <w:bookmarkEnd w:id="757"/>
      <w:r>
        <w:rPr>
          <w:rtl w:val="true"/>
        </w:rPr>
        <w:t>[</w:t>
      </w:r>
      <w:r>
        <w:rPr>
          <w:rtl w:val="true"/>
        </w:rPr>
        <w:t xml:space="preserve">سوره النجم </w:t>
      </w:r>
      <w:r>
        <w:rPr>
          <w:rtl w:val="true"/>
        </w:rPr>
        <w:t>(</w:t>
      </w:r>
      <w:r>
        <w:rPr/>
        <w:t>53</w:t>
      </w:r>
      <w:r>
        <w:rPr>
          <w:rtl w:val="true"/>
        </w:rPr>
        <w:t xml:space="preserve">): </w:t>
      </w:r>
      <w:r>
        <w:rPr>
          <w:rtl w:val="true"/>
        </w:rPr>
        <w:t xml:space="preserve">آیات </w:t>
      </w:r>
      <w:r>
        <w:rPr/>
        <w:t>5</w:t>
      </w:r>
      <w:r>
        <w:rPr>
          <w:rtl w:val="true"/>
        </w:rPr>
        <w:t xml:space="preserve"> </w:t>
      </w:r>
      <w:r>
        <w:rPr>
          <w:rtl w:val="true"/>
        </w:rPr>
        <w:t xml:space="preserve">تا </w:t>
      </w:r>
      <w:r>
        <w:rPr/>
        <w:t>12</w:t>
      </w:r>
      <w:r>
        <w:rPr>
          <w:rtl w:val="true"/>
        </w:rPr>
        <w:t>]</w:t>
      </w:r>
      <w:bookmarkEnd w:id="758"/>
    </w:p>
    <w:p>
      <w:pPr>
        <w:pStyle w:val="Heading4"/>
        <w:numPr>
          <w:ilvl w:val="3"/>
          <w:numId w:val="1"/>
        </w:numPr>
        <w:rPr/>
      </w:pPr>
      <w:bookmarkStart w:id="759" w:name="__RefHeading___Toc3878513_1067777946"/>
      <w:bookmarkStart w:id="760" w:name="_Toc308"/>
      <w:bookmarkEnd w:id="759"/>
      <w:r>
        <w:rPr>
          <w:rtl w:val="true"/>
        </w:rPr>
        <w:t>اشاره</w:t>
      </w:r>
      <w:bookmarkEnd w:id="760"/>
    </w:p>
    <w:p>
      <w:pPr>
        <w:pStyle w:val="BookText"/>
        <w:rPr/>
      </w:pP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إِلیٰ عَبْدِهِ مٰا أَوْحیٰ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فَتُمٰارُونَهُ عَلیٰ مٰا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3878515_1067777946"/>
      <w:bookmarkStart w:id="762" w:name="_Toc309"/>
      <w:bookmarkEnd w:id="761"/>
      <w:r>
        <w:rPr>
          <w:rtl w:val="true"/>
        </w:rPr>
        <w:t>ترجمه</w:t>
      </w:r>
      <w:r>
        <w:rPr>
          <w:rtl w:val="true"/>
        </w:rPr>
        <w:t>:</w:t>
      </w:r>
      <w:bookmarkEnd w:id="76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قدرت عظیمی دارد او را تعلیم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 که توانایی فوق العاده و سلطه بر همه 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افق اعلی قرار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نزدیکتر و نزدیکتر شد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فاصله او به اندازه دو کمان یا کمتر بود</w:t>
      </w:r>
      <w:r>
        <w:rPr>
          <w:rFonts w:eastAsia="IRNazanin" w:cs="IRNazanin"/>
          <w:color w:val="111111"/>
          <w:sz w:val="28"/>
          <w:szCs w:val="28"/>
          <w:rtl w:val="true"/>
          <w:lang w:bidi="fa-IR"/>
        </w:rPr>
        <w:t>.</w:t>
      </w:r>
      <w:bookmarkStart w:id="763" w:name="pg10268_92815"/>
    </w:p>
    <w:p>
      <w:pPr>
        <w:pStyle w:val="BookText"/>
        <w:rPr/>
      </w:pPr>
      <w:bookmarkEnd w:id="763"/>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آنچه را وحی کردنی بود به بنده‌اش وحی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او در آنچه دید هرگز دروغ نمی‌گفت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او در باره آنچه دیده مجادله می‌کنید</w:t>
      </w:r>
      <w:r>
        <w:rPr>
          <w:rFonts w:eastAsia="IRNazanin" w:cs="IRNazanin"/>
          <w:color w:val="111111"/>
          <w:sz w:val="28"/>
          <w:szCs w:val="28"/>
          <w:rtl w:val="true"/>
          <w:lang w:bidi="fa-IR"/>
        </w:rPr>
        <w:t>.</w:t>
      </w:r>
    </w:p>
    <w:p>
      <w:pPr>
        <w:pStyle w:val="Heading4"/>
        <w:numPr>
          <w:ilvl w:val="3"/>
          <w:numId w:val="1"/>
        </w:numPr>
        <w:rPr/>
      </w:pPr>
      <w:bookmarkStart w:id="764" w:name="__RefHeading___Toc3878517_1067777946"/>
      <w:bookmarkStart w:id="765" w:name="_Toc310"/>
      <w:bookmarkEnd w:id="764"/>
      <w:r>
        <w:rPr>
          <w:rtl w:val="true"/>
        </w:rPr>
        <w:t>تفسیر</w:t>
      </w:r>
      <w:r>
        <w:rPr>
          <w:rtl w:val="true"/>
        </w:rPr>
        <w:t>:</w:t>
      </w:r>
      <w:bookmarkEnd w:id="765"/>
    </w:p>
    <w:p>
      <w:pPr>
        <w:pStyle w:val="BookText"/>
        <w:rPr/>
      </w:pPr>
      <w:r>
        <w:rPr>
          <w:rFonts w:ascii="IRNazanin" w:hAnsi="IRNazanin" w:eastAsia="IRNazanin"/>
          <w:color w:val="111111"/>
          <w:sz w:val="28"/>
          <w:sz w:val="28"/>
          <w:szCs w:val="28"/>
          <w:rtl w:val="true"/>
          <w:lang w:bidi="fa-IR"/>
        </w:rPr>
        <w:t>نخستین دیدار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تعقیب آیات گذشته که سخن از نزول وحی بر پیامبر ص اسلام می‌گفت در این آیات سخن از معلم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قبلا باید توجه داشت که این آیات را در بدو نظر هاله‌ای از ابهام فرا گرفته که باید آنها را با دقت تمام برای برطرف ساختن این ابهامات مورد بررسی قرار داد،نخست به تفسیر اجمالی این آیات می‌پردازیم،سپس به بررسی تفصیلی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قدرت عظیمی دارد پیامبر اسلام را تعلیم داده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عَلَّمَهُ شَدِیدُ الْقُویٰ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تاکید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 که توانایی فوق العاده و سلطه بر همه چیز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 مِرَّةٍ فَاسْتَویٰ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تعلیم را به او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حالی که در افق اعلی قرار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نزدیکتر،و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دَنٰا فَتَدَلّٰی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آنکه فاصله میان او و معلمش به اندازه دو کمال یا کمتر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خداوند آنچه را وحی کردنی بود به بنده‌اش وحی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فَأَوْحیٰ إِلیٰ عَبْدِهِ مٰا أَوْحیٰ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پیامبر ص در آنچه دید صادق بود و هرگز دروغ نمی‌گفت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کَذَبَ الْفُؤٰادُ مٰا رَأیٰ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او در باره آنچه دیده مجادله می‌کنید و باور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فَتُمٰارُونَهُ عَلیٰ مٰا 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آیات دو نظریه مختلف وجود دارد که یکی مشهور و دیگری غیر مشهور است ولی قبلا لازم است مفردات و بعضی از لغات آیه معنی شود سپس به بیان این دو عقیده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طوری که بسیاری از ارباب لغت و مفسران نوشته‌اند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از آنجا که هر قدر طناب بهتر تابیده شود محکمتر است، این کلمه در معنی قدرت و توانایی و استحکام مادی یا معنوی به کار می‌رود، و بعضی آن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دانسته‌اند،ولی این سخن با آنچه اهل لغت نوشته‌اند چندان سازگار نیست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نزدیک شدن است،بنا بر این تاکیدی است برای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آن آمده،و هر دو به یک معنی است،در حالی که بعضی در میان این دو تفاوت قائل شده‌اند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وابستگی و تعلق و آویزان شدن است همچون وابستگی میوه به درخت،لذا به میوه‌هایی که از درخت آویزان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اندازه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کمان،بنا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طول دو 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کمان یکی از سلاحهای قدیم برای تیراندازی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دانسته‌اند،و چون مقیاس عرب اندازه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نوک انگشتان تا آرنج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بوده،بنا بر این قاب قوسین به معنی دو ذراع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دیگری ذکر شده و آن فاصله میان محلی از کمان که به دست می‌گرفتند تا نوک برگشته 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کمانها به صورت قوسی شکل بود که دو انتهای آن برگشته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مجموعه انحناء کمان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به ذکر دو تفسیر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مشهور مفسران این است که معلم پیامبر ص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وحی خدا بود،که قدرت فوق العاده‌ای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معمولا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خوش چهره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ص ظاهر می‌گشت،و پیام الهی را ابلاغ می‌نمود دو بار در تمام عمر آن حضرت ص به قیافه و چهره اصلیش بر او ظاهر گشت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اول همان است که در آیات فوق می‌خوانیم که در افق بالا ظاهر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تمامی شرق و غرب را پوشانده بود،و آن چنان با عظمت بود که پیامبر ص</w:t>
      </w:r>
    </w:p>
    <w:p>
      <w:pPr>
        <w:pStyle w:val="BookText"/>
        <w:rPr/>
      </w:pPr>
      <w:r>
        <w:rPr>
          <w:rFonts w:ascii="IRNazanin" w:hAnsi="IRNazanin" w:eastAsia="IRNazanin"/>
          <w:color w:val="111111"/>
          <w:sz w:val="28"/>
          <w:sz w:val="28"/>
          <w:szCs w:val="28"/>
          <w:rtl w:val="true"/>
          <w:lang w:bidi="fa-IR"/>
        </w:rPr>
        <w:t>به هیجان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او بود که به پیامبر نزدیک شد تا آن حد که فاصله چندانی میان آنها نبود،و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نهایت نزدیکی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 در جریان معراج پیامبر ص بود که در آیات آینده از آن گفتگو شده است،و به خواست خدا در باره آن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که این نظر را برگزیده‌اند تصریح کرده‌اند دیدار اول پیامبر ص با جبرئیل به صورت اصلیش در کنار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تفسیر با تمام طرفدارانی که دارد خالی از اشکالات مهمی نیست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إِلیٰ عَبْدِهِ مٰا أَوْحیٰ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وحی کردنی بود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بنده‌اش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مرجع ضمیرها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ضمیر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است، در حالی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تمام ضمیرها به او باز می‌گردد،درست است که می‌توان از قرائن خارج فهمید که حساب این آیه از بقیه جدا است ولی به هم خوردن یک نواختی آیات و مرجع ضمیرها مسلما خلاف ظاهر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الْقُویٰ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کسی که تمام قدرتهایش فوق العاده است تنها مناسب ذات پاک پروردگار است،درست است که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قُوَّةٍ عِنْدَ ذِی الْعَرْشِ مَکِینٍ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شده،ولی میان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مفهوم عام و گسترده‌ای دارد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به صورت مفرد و نکره ذکر شده تفاوت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بعد آمده است که پیامبر او را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آسمانها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منظور جبرئیل باشد او در سفر معراج از آغاز و از روی زمین با پیامبر همراه بود،و تنها در اوج آسمان او را ندید،مگر اینکه گفته شود در آغاز او را به صورت انسانی مشاهده کرد و در آسمان به صورت اصلیش در حالی که قرینه‌ای بر این مطلب در آیات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آن در قرآن مجید هیچگاه در مورد جبرئیل به کار نرفته،و این تعبیر در مورد خداوند نسبت به پیامبر اسلام ص و پیامبران دیگر بسیار زیاد است،و به عبارت دیگر جبرئیل معلم پیامبر ص نبود بلکه واسطه وحی بود و معلمش تنها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جبرئیل فرشته‌ای است والا مقام ولی مسلما پیامبر اسلام ص مقام والاتری دارد،چنان که در داستان معراج نیز آمده است که او در سیر صعودی معراج در محضر پیامبر ص بود به نقطه‌ای رسید و از حرکت باز ماند،و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سر انگشت بالاتر روم پر و بالم می‌سوزد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پیامبر ص هم چنان به سیر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اینحال مشاهده کردن جبرئیل در صورت اصلیش متناسب آن چنان اهمیتی که در این آیات به آن داده شده نیست و به تعبیر ساده‌تر برای پیامبر ص زیاد مهم نبود که به چنین دیداری نائل گردد،با اینکه این آیات اهمیت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العاده‌ای برای این دیدار قائل شده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کَذَبَ الْفُؤٰادُ مٰا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پیامبر ص آنچه را دیده خلاف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دلیل بر یک شهود باطنی است نه مشاهده حسی با چشم نسبت به جبرئیل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همه اینها گذشته در روایات متعددی که از منابع اهل بیت نقل شده این آیات تفسیر به جبرئیل نشده بلکه روایات موافق تفسیر دوم است که می‌گوید منظور از این آیات شهود باطنی خاصی نسبت به ذات پاک خدا است که برای پیامبر ص در این صحنه روی داد و در معراج بار دیگر تکرار شد و رسول اللّٰه فوق العاده تحت تاثیر جذبه معنوی این دیدار قرار گرفت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طوسی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از پیامبر اسلام ص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عرج بی الی السماء دنوت من ربی عز و جل حتی کان بینی و بینه قاب قوسین او ادنی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آسمان معراج کردم آن چنان به ساحت قدس پروردگارم نزدیک شدم که میان من و او فاصله قوسین یا کمتر بود</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مضمون را از هشام بن حکم از امام موسی بن جعفر ع نقل کرده است که در ضمن یک حدیث طولانی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اسری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ربه کقاب قوسین او ادنی رفع له حجاب من حجبه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پیامبر به معراج برده شد و فاصله او از ساحت قدس پروردگارش به اندازه قوسین یا کمتر بود حجابی از حجابها از برابر دیدگان او برداشته 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دنی یعنی رسول اللّٰه من ربه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نزدیک شد،یعنی رسول خدا به پروردگار</w:t>
      </w:r>
    </w:p>
    <w:p>
      <w:pPr>
        <w:pStyle w:val="BookText"/>
        <w:rPr/>
      </w:pP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معنی در روایات متعدد دیگری نیز آمده است و نادیده گرفتن اینهمه روایات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اهل سنت نیز در روایتی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معنی از ابن عباس به دو طریق نقل شده است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 این قرائن سبب می‌شود که تفسیر دوم را که می‌گوید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و نزدیک شدن پیامبر ص نیز نسبت به ذات پاک او بوده است برگزینیم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چیزی که سبب شده غالب مفسران از این تفسیر روی برتابند و به سراغ تفسیر اول بروند این است که این تفسیر بوی تجسم خداوند و وجود مکان برای او می‌دهد،در حالی که مسلم است او نه مکانی دارد و نه جسمی، لاٰ تُدْرِکُهُ الْأَبْصٰارُ وَ هُوَ یُدْرِکُ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او را نمی‌بیند و او همه چشمها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فَأَیْنَمٰا تُوَلُّوا فَثَمَّ 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 نگاه کنید خداوند آنجا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مَعَکُمْ أَیْنَ مٰا کُنْتُمْ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باشید او با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شاید مجموع این مسائل سبب شده که بعضی از مفسران از تفسیر این آیات اظهار عجز و ناتوانی کنند و بگویند این از اسرار غیب است که از همه ما پوشیده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دانشمندان تفسیر این آیات را پرسیدند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جبرئیل ناتوان گردد من کیم که قادر بر درک این معنی باشم</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با توجه به اینکه قرآن کتاب هدایت است و برای تفکر و تدبر و تذکر انسانها نازل شده قبول این معنی نیز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آیات را به معنی دوم یعنی یک نوع شهود و  قرب خاص معنوی تفسیر کنیم تمام این مشکلها برطرف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رؤیت حسی در مورد خداوند نه در دنیا و نه در آخرت امکان‌پذیر نیست،چرا که لازمه آن جسمانیت و مادی بودن است،همچنین لازمه آن تغییر و تحول و فسادپذیر بودن،و نیاز به زمان و مکان داشتن است،و ذات واجب الوجود از همه این امور مبرا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 را از طریق دید دل و عقل می‌توان مشاهده کرد،و این همان است که امیر مؤمنان علی ع 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 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تدرکه العیون بمشاهدة العیان و لکن تدرکه القلوب بحقائق الایمان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با مشاهده حسی هرگز او را ندیده،ولی دلها با حقیقت ایمان او را دریافته است</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عقلانی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طریق استدلال حاصل می‌شود،و دیگری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درکی ما فوق درک عقل و دیدی ما وراء دید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مقامی است که آن را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نام گذاشت،بلکه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است،اما مشاهده‌ای با دل،و از طریق درون،این مقامی است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 مراتب و سلسله درجات رخ می‌دهد،زیرا شهود باطنی نیز مراتب و درجات بسیاری دارد البته درک حقیقت آن برای کسانی که به آن نرسیده‌اند مشکل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فوق با توجه به قرائنی که ذکر شد می‌توان اینچنین استفاده کرد</w:t>
      </w:r>
    </w:p>
    <w:p>
      <w:pPr>
        <w:pStyle w:val="BookText"/>
        <w:rPr/>
      </w:pPr>
      <w:r>
        <w:rPr>
          <w:rFonts w:ascii="IRNazanin" w:hAnsi="IRNazanin" w:eastAsia="IRNazanin"/>
          <w:color w:val="111111"/>
          <w:sz w:val="28"/>
          <w:sz w:val="28"/>
          <w:szCs w:val="28"/>
          <w:rtl w:val="true"/>
          <w:lang w:bidi="fa-IR"/>
        </w:rPr>
        <w:t>که پیامبر اسلام ص در عین اینکه دارای مقام شهود بود،در طول عمر مبارکش دو مرتبه چنان اوج گرفت که به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احتمالا در آغاز بعثت بود و دیگری به هنگام معراج،آن چنان به خدا نزدیک شد و بر بساط قرب او گام گذاشت که بسیاری از فاصله‌ها و حجابها برچیده شد،مقامی که حتی جبرئیل امین،یعنی مقرب‌ترین فرشته الهی،از وصول به آن عاجز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تعبیراتی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قٰابَ قَوْسَیْنِ أَوْ أَدْنیٰ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صورت کنایه و بیان شدت قرب است،و گرنه او با بندگانش فاصله مکانی ندارد،تا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سنجیده شود،و نیز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رؤیت با چشم نیست بلکه همان شهود باطنی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بحثهای گذشته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مختلف قرآن به عنوان یکی از مشخصات روز قیامت کرارا روی آن تکیه شده است گفته‌ایم که این ملاقات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آنچه بعضی از کوته‌فکران پنداشته‌اند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حسی و مشاهده مادی نیست،بلکه یک نوع شهود باطنی است هر چند در مراحل پائینتر است و هرگز به مرحله شهود اولیاء و انبیاء نمی‌رسد،تا چه رسد به مرحله شهود کامل پیامبر ص در لیله 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 توضیح اشکالاتی که پیرامون این تفسیر به نظر می‌رسد برطرف خواهد شد،و اگر پاره‌ای از خلاف ظاهرها به حکم تنگی بیان و الفاظ ما از شرح این مسائل ما وراء مادی در کار باشد در برابر اشکالاتی که بر تفسیر اول است ناچیز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مجددا مروری بر آیات مورد بحث می‌کنیم و مضمون آیات را از این دیدگاه بررسی می‌نمائیم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تفسیر قرآن نزول وحی را بر پیامبر ص چنین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شدید القوی و پر قدرت او را تعلیم فرمود،در حالی که او به صورت کامل و در حد اعتدال درآمد و در افق اعلی قرار گرفت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نزدیک شد،و نزدیکتر شد،آن چنان که میان او و پروردگارش به اندازه دو قوس بیشتر نبود،و در همین جا بود که آنچه وحی کردنی بود خداوند به بنده‌اش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برای جمعی این شهود باطنی سنگین می‌آمد تاکید می‌کند که قلب پیامبر ص آنچه را دیده به حق و راستی دیده است و نباید شما در برابر این سخن با او به مجادله برخیزید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گفتیم تفسیر این آیات به شهود باطنی پیامبر ص نسبت به خداوند صحیحتر و با روایات اسلامی موافق‌تر،و برای پیامبر ص فضیلتی است برتر،و مفهومی است لطیفتر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 بحقائق الامور</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بحث را با حدیثی از پیامبر ص و حدیثی از علی ع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پیغمبر اکرم ص پرسیدند هل رأیت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پروردگارت را هرگز دیده‌ای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بفؤادی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با چشم دل دیده‌ام</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نهج البلاغه در صدر همان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 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از آن حضرت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ربک 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هرگز پروردگارت را ای امیر مؤمنان دیده‌ای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فاعبد ما لا اراه؟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را که نمی‌بینم پرستش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شرحی که قبلا نقل کرده‌ایم که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پرداخت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bookmarkStart w:id="766" w:name="pg10268_92837"/>
    </w:p>
    <w:p>
      <w:pPr>
        <w:pStyle w:val="Heading3"/>
        <w:numPr>
          <w:ilvl w:val="2"/>
          <w:numId w:val="1"/>
        </w:numPr>
        <w:rPr/>
      </w:pPr>
      <w:bookmarkStart w:id="767" w:name="__RefHeading___Toc3878519_1067777946"/>
      <w:bookmarkStart w:id="768" w:name="_Toc311"/>
      <w:bookmarkEnd w:id="766"/>
      <w:bookmarkEnd w:id="767"/>
      <w:r>
        <w:rPr>
          <w:rtl w:val="true"/>
        </w:rPr>
        <w:t>[</w:t>
      </w:r>
      <w:r>
        <w:rPr>
          <w:rtl w:val="true"/>
        </w:rPr>
        <w:t xml:space="preserve">سوره النجم </w:t>
      </w:r>
      <w:r>
        <w:rPr>
          <w:rtl w:val="true"/>
        </w:rPr>
        <w:t>(</w:t>
      </w:r>
      <w:r>
        <w:rPr/>
        <w:t>53</w:t>
      </w:r>
      <w:r>
        <w:rPr>
          <w:rtl w:val="true"/>
        </w:rPr>
        <w:t xml:space="preserve">): </w:t>
      </w:r>
      <w:r>
        <w:rPr>
          <w:rtl w:val="true"/>
        </w:rPr>
        <w:t xml:space="preserve">آیات </w:t>
      </w:r>
      <w:r>
        <w:rPr/>
        <w:t>13</w:t>
      </w:r>
      <w:r>
        <w:rPr>
          <w:rtl w:val="true"/>
        </w:rPr>
        <w:t xml:space="preserve"> </w:t>
      </w:r>
      <w:r>
        <w:rPr>
          <w:rtl w:val="true"/>
        </w:rPr>
        <w:t xml:space="preserve">تا </w:t>
      </w:r>
      <w:r>
        <w:rPr/>
        <w:t>18</w:t>
      </w:r>
      <w:r>
        <w:rPr>
          <w:rtl w:val="true"/>
        </w:rPr>
        <w:t>]</w:t>
      </w:r>
      <w:bookmarkEnd w:id="768"/>
    </w:p>
    <w:p>
      <w:pPr>
        <w:pStyle w:val="Heading4"/>
        <w:numPr>
          <w:ilvl w:val="3"/>
          <w:numId w:val="1"/>
        </w:numPr>
        <w:rPr/>
      </w:pPr>
      <w:bookmarkStart w:id="769" w:name="__RefHeading___Toc3878521_1067777946"/>
      <w:bookmarkStart w:id="770" w:name="_Toc312"/>
      <w:bookmarkEnd w:id="769"/>
      <w:r>
        <w:rPr>
          <w:rtl w:val="true"/>
        </w:rPr>
        <w:t>اشاره</w:t>
      </w:r>
      <w:bookmarkEnd w:id="770"/>
    </w:p>
    <w:p>
      <w:pPr>
        <w:pStyle w:val="BookText"/>
        <w:rPr/>
      </w:pP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 اَلسِّدْرَةَ مٰا یَغْشیٰ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3878523_1067777946"/>
      <w:bookmarkStart w:id="772" w:name="_Toc313"/>
      <w:bookmarkEnd w:id="771"/>
      <w:r>
        <w:rPr>
          <w:rtl w:val="true"/>
        </w:rPr>
        <w:t>ترجمه</w:t>
      </w:r>
      <w:r>
        <w:rPr>
          <w:rtl w:val="true"/>
        </w:rPr>
        <w:t>:</w:t>
      </w:r>
      <w:bookmarkEnd w:id="77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 او را مشاهده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سدرة المنتهی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جنت الماوی در آنجا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خیره کننده‌ای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 را پوشانده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او هرگز منحرف نشد و طغیان ننمود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پاره‌ای از آیات و نشانه‌های بزرگ پروردگارش را مشاهده کرد</w:t>
      </w:r>
      <w:r>
        <w:rPr>
          <w:rFonts w:eastAsia="IRNazanin" w:cs="IRNazanin"/>
          <w:color w:val="111111"/>
          <w:sz w:val="28"/>
          <w:szCs w:val="28"/>
          <w:rtl w:val="true"/>
          <w:lang w:bidi="fa-IR"/>
        </w:rPr>
        <w:t>.</w:t>
      </w:r>
    </w:p>
    <w:p>
      <w:pPr>
        <w:pStyle w:val="Heading4"/>
        <w:numPr>
          <w:ilvl w:val="3"/>
          <w:numId w:val="1"/>
        </w:numPr>
        <w:rPr/>
      </w:pPr>
      <w:bookmarkStart w:id="773" w:name="__RefHeading___Toc3878525_1067777946"/>
      <w:bookmarkStart w:id="774" w:name="_Toc314"/>
      <w:bookmarkEnd w:id="773"/>
      <w:r>
        <w:rPr>
          <w:rtl w:val="true"/>
        </w:rPr>
        <w:t>تفسیر</w:t>
      </w:r>
      <w:r>
        <w:rPr>
          <w:rtl w:val="true"/>
        </w:rPr>
        <w:t>:</w:t>
      </w:r>
      <w:bookmarkEnd w:id="774"/>
    </w:p>
    <w:p>
      <w:pPr>
        <w:pStyle w:val="BookText"/>
        <w:rPr/>
      </w:pPr>
      <w:r>
        <w:rPr>
          <w:rFonts w:ascii="IRNazanin" w:hAnsi="IRNazanin" w:eastAsia="IRNazanin"/>
          <w:color w:val="111111"/>
          <w:sz w:val="28"/>
          <w:sz w:val="28"/>
          <w:szCs w:val="28"/>
          <w:rtl w:val="true"/>
          <w:lang w:bidi="fa-IR"/>
        </w:rPr>
        <w:t>دومین دیدار</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هم چنان ادامه بحثهای آیات گذشته در باره مساله وحی و ارتباط پیامبر ص با خداوند و شهود باطنی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پیامبر ص او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رَآهُ نَزْلَةً أُخْریٰ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این شهود در کنار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سدرة المنتهی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همانی که جنة الماوی و بهشت برین در کنار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 گرفته،و پوشانده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یَغْشَی السِّدْرَةَ مٰا یَغْشیٰ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واقعیاتی بود که پیامبر مشاهده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او هرگز منحرف نشد و طغیان 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تصورات باطل را در لباس حق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زٰاغَ الْبَصَرُ وَ مٰا طَغیٰ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بخشی از آیات و نشانه‌های بزرگ پروردگارش را در آنجا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 مِنْ آیٰاتِ رَبِّهِ الْکُبْریٰ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می‌بینیم همان ابهامی که در بدو امر آیات گذشته را احاطه کرده بود بر این آیات که فراز دیگری از همان مطالب است سایه افکنده، و برای روشن شدن مفاد این آیات باز باید قبل از هر چیز به سراغ مفردات آن برویم سپس مجموع را در نظر بگیریم</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معنی یک بار نازل شدن است،بنا بر این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نزول دیگر</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تعبیر استفاده می‌شود که دو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داده و این ماجرا مربوط به نزول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آنچه غالبا مفسران علمای لغت گفته‌اند درختی است پر برگ و پر سایه،و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درخت پر برگ و پر سایه‌ای است که در اوج آسمانها،در منتها الیه عروج فرشتگان و ارواح شهداء،و علوم انبیاء،و اعمال انسانها قرار گرفته،جایی که ملائکه پروردگار از آن فراتر نمی‌روند،و جبرئیل نیز در سفر معراج به هنگامی که به آن رسید متوقف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سدرة المنتهی هر چند در قرآن مجید توضیحی نیامده،ولی در اخبار و روایات اسلامی توصیفهای گوناگونی پیرامون آن آمده،و همه بیانگر این واقعیت است که انتخاب این تعبیر به عنوان یک نوع تشبیه،و به خاطر تنگی و کوتاهی لغات ما از بیان اینگونه واقعیات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اسلام ص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رایت علی کل ورقة من اوراقها ملکا قائما یسبح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هر یک از برگهای آن فرشته‌ای دیدم که ایستاده بود و تسبیح خداوند را می‌کرد</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صادق ع نقل شده است که رسول خدا ص فرمود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انتهیت الی سدرة المنتهی،و اذا الورقة منها تظل امة من الامم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سدرة المنتهی رسیدم و دیدم در سایه هر برگی از آن امتی قرار گرفته‌اند</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تعبیرات نشان می‌دهد که هرگز منظور درختی شبیه آنچه در زمین می‌بینیم نبوده،بلکه اشاره به سایبان عظیمی است در جوار قرب رحمت حق که فرشتگان بر برگهای آن تسبیح می‌کنند و امتهایی از نیکان و پاکان در سایه آن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بهشتی است که محل سکونت است </w:t>
      </w:r>
      <w:r>
        <w:rPr>
          <w:rStyle w:val="FootnoteAnchor"/>
          <w:rtl w:val="true"/>
        </w:rPr>
        <w:footnoteReference w:id="326"/>
      </w:r>
      <w:r>
        <w:rPr>
          <w:rFonts w:ascii="IRNazanin" w:hAnsi="IRNazanin" w:eastAsia="IRNazanin"/>
          <w:color w:val="111111"/>
          <w:sz w:val="28"/>
          <w:sz w:val="28"/>
          <w:szCs w:val="28"/>
          <w:rtl w:val="true"/>
          <w:lang w:bidi="fa-IR"/>
        </w:rPr>
        <w:t>و در اینکه این کدام بهشت است؟در میان مفسران گفتگو است،بعضی آن را همان بهشت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می‌دانند که در انتظار تمام اهل ایمان و پرهیزگاران است،و محل آن را در آسمان می‌دانند،و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را شاهد بر 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فَلَهُمْ جَنّٰاتُ الْمَأْویٰ نُزُلاً بِمٰا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 صالح العمل باغهای بهشت است که در آن ساکن می‌شوند،و این وسیله پذیرایی از آنهاست در مقابل اعمالی که انجام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آیه به قرینه آیه بعد از آن مسلما از بهشت جاویدان سخن می‌گوید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آنجا که در جای دیگر می‌خوانیم وَ سٰارِعُوا إِلیٰ مَغْفِرَةٍ مِنْ رَبِّکُمْ وَ جَنَّةٍ عَرْضُهَا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رفتن به سوی مغفرت پروردگار و بهشتی که وسعت آن آسمانها و زمین است بر یکدیگر پیشی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این معنی را بعید شمرده‌اند،زیرا ظاهر آیات مورد بحث نشان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است و غیر از بهشت جاویدان است که</w:t>
      </w:r>
    </w:p>
    <w:p>
      <w:pPr>
        <w:pStyle w:val="BookText"/>
        <w:rPr/>
      </w:pPr>
      <w:r>
        <w:rPr>
          <w:rFonts w:ascii="IRNazanin" w:hAnsi="IRNazanin" w:eastAsia="IRNazanin"/>
          <w:color w:val="111111"/>
          <w:sz w:val="28"/>
          <w:sz w:val="28"/>
          <w:szCs w:val="28"/>
          <w:rtl w:val="true"/>
          <w:lang w:bidi="fa-IR"/>
        </w:rPr>
        <w:t>وسعتش به اندازه تمام آسمانها و زمین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گاهی آن را به جایگاه ویژه‌ای از بهشت تفسیر کرده‌اند که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محل خاصان و مخلصان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گفته‌اند به معنی بهشت برزخی است که ارواح شهداء و مؤمنان موقتا به آنجا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اخیر از همه مناسبتر به نظر می‌رسد،و از اموری که به روشنی بر آن گواهی می‌دهد این است که در بسیاری از روایات معراج آمده است که پیغمبر ص عده‌ای را در این بهشت متنعم دید،در حالی که می‌دانیم هیچکس در بهشت جاویدان قبل از روز قیامت وارد نمی‌شود،زیرا آیات قرآن به خوبی دلالت دارد که پرهیزگاران در قیامت بعد از محاسبه،وارد بهشت می‌شوند، نه بلافاصله بعد از مرگ،و ارواح شهداء نیز در بهشت برزخی قرار دارند، زیرا آنها نیز قبل از قیام قیامت  وارد بهشت جاویدان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زٰاغَ الْبَصَرُ وَ مٰا طَغیٰ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معناست که چشم پیامبر ص در مشاهده خود نه چپ و راست شد،و نه از حد و مقصد تجاوز کرد، و آنچه را دید عین واقعیت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انحراف به چپ و راست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تجاوز از حد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انسان به هنگام مشاهده چیزی،وقتی به اشتباه می‌افتد که دقیقا به خود آن توجه نکند یا به چپ و راست،یا ما وراء آن بنگرد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که از تفسیر مفردات آیه فراغت یافتیم،به تفسیر جمعی آیات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باز همان دو نظری که در تفسیر آیات سابق بود تعقیب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کثیری از مفسران آیات را ناظر به ملاقات پیامبر ص برای دومین بار با جبرئیل،در صورت اصلیش،دانسته‌اند،و می‌گویند منظور این است که بار دیگر رسول خدا ص به هنگام نزول از معراج 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را در صورت اصلیش دید،و چشم او در مشاهده این صحنه هرگز گرفتار اشتباهی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اینجا بعضی از آیات بزرگ حق را مشاهده کرد که منظور از آن یا همان صورت واقعی جبرئیل است،و یا بعضی از آیات عظمت آسمانها و عجائب آن،و یا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اشکالاتی که سابقا برای این تفسیر ذکر کردیم هم چنان باقی است، بلکه پاره‌ای از اشکالات دیگر بر آن افزوده می‌شود،از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نزول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تفسیر مفهوم روشنی ندارد،و اما بر طبق تفسیر دوم پیغمبر اکرم ص در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باطنی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معراج بر فراز آسمانها ذات پاک خدا را مشاهده کرد،و به تعبیر دیگر خداوند بار دیگر بر قلب پاک او نزول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شهود کامل تحقق یافت،در محلی که منتها الیه قرب الی اللّٰه از سوی بندگان است، در کنار سدرة المنتهی،در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دارد،در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حجابهایی از نور پوشانده بود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 قلب پیامبر ص در این شهود هرگز به غیر حق نیفتاد،و جز او ندید،و در همانجا بود که نشانه‌های عظمت خداوند را در آفاق و انفس نیز</w:t>
      </w:r>
      <w:bookmarkStart w:id="775" w:name="pg10268_92849"/>
    </w:p>
    <w:p>
      <w:pPr>
        <w:pStyle w:val="BookText"/>
        <w:rPr/>
      </w:pPr>
      <w:bookmarkEnd w:id="775"/>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شهود باطنی چنان که قبلا نیز اشاره کردیم یک نوع درک و دیدی است که نه شباهت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ادراکات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دارد،و نه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ادراکات 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از طریق حواس ظاهر آن را درک می‌کند،و از جهاتی می‌توان آن را شبیه علم انسان به وجود خود و افکار و تصورات خود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وجود خود یقین داریم،افکار خود را درک می‌کنیم، از اراده و تصمیم و تمایلات خود با خبریم،ولی این آگاهی نه از طریق استدلال برای ما حاصل شده،و نه از طریق مشاهده ظاهری،بلکه این یک نوع شهود باطنی برای ما است که از این طریق به وجود خود و روحیات خود واقفیم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علمی که از ناحیه شهود باطنی حاصل می‌شود هیچگونه خطا در آن راه ندارد،زیرا نه از طریق استدلال است که خطایی در مقدمات آن حاصل شود،و نه از طریق حس است که خطایی از طریق حواس در آن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ما نمی‌توانیم حقیقت شهودی را که پیامبر ص در آن شب تاریخی معراج نسبت به خداوند پیدا کرد دریابیم ولی مثالی گفتیم برای نزدیک کردن راه مناسب است،و روایات اسلامی نیز در مسیر راهگشای ماست</w:t>
      </w:r>
      <w:r>
        <w:rPr>
          <w:rFonts w:eastAsia="IRNazanin" w:cs="IRNazanin"/>
          <w:color w:val="111111"/>
          <w:sz w:val="28"/>
          <w:szCs w:val="28"/>
          <w:rtl w:val="true"/>
          <w:lang w:bidi="fa-IR"/>
        </w:rPr>
        <w:t>.</w:t>
      </w:r>
    </w:p>
    <w:p>
      <w:pPr>
        <w:pStyle w:val="Heading4"/>
        <w:numPr>
          <w:ilvl w:val="3"/>
          <w:numId w:val="1"/>
        </w:numPr>
        <w:rPr/>
      </w:pPr>
      <w:bookmarkStart w:id="776" w:name="__RefHeading___Toc3878527_1067777946"/>
      <w:bookmarkStart w:id="777" w:name="_Toc315"/>
      <w:bookmarkEnd w:id="776"/>
      <w:r>
        <w:rPr>
          <w:rtl w:val="true"/>
        </w:rPr>
        <w:t>نکته‌ها</w:t>
      </w:r>
      <w:r>
        <w:rPr>
          <w:rtl w:val="true"/>
        </w:rPr>
        <w:t>:</w:t>
      </w:r>
      <w:bookmarkEnd w:id="777"/>
    </w:p>
    <w:p>
      <w:pPr>
        <w:pStyle w:val="Heading5"/>
        <w:numPr>
          <w:ilvl w:val="4"/>
          <w:numId w:val="1"/>
        </w:numPr>
        <w:rPr/>
      </w:pPr>
      <w:bookmarkStart w:id="778" w:name="__RefHeading___Toc3878529_1067777946"/>
      <w:bookmarkStart w:id="779" w:name="_Toc316"/>
      <w:bookmarkEnd w:id="778"/>
      <w:r>
        <w:rPr>
          <w:rtl w:val="true"/>
        </w:rPr>
        <w:t>اشاره</w:t>
      </w:r>
      <w:bookmarkEnd w:id="779"/>
    </w:p>
    <w:p>
      <w:pPr>
        <w:pStyle w:val="Heading5"/>
        <w:numPr>
          <w:ilvl w:val="4"/>
          <w:numId w:val="1"/>
        </w:numPr>
        <w:rPr/>
      </w:pPr>
      <w:bookmarkStart w:id="780" w:name="__RefHeading___Toc3878531_1067777946"/>
      <w:bookmarkStart w:id="781" w:name="_Toc317"/>
      <w:bookmarkEnd w:id="780"/>
      <w:r>
        <w:rPr/>
        <w:t>1</w:t>
      </w:r>
      <w:r>
        <w:rPr>
          <w:rtl w:val="true"/>
        </w:rPr>
        <w:t>-</w:t>
      </w:r>
      <w:r>
        <w:rPr>
          <w:rtl w:val="true"/>
        </w:rPr>
        <w:t>معراج یک واقعیت مسلم است</w:t>
      </w:r>
      <w:bookmarkEnd w:id="781"/>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دانشمندان اسلام در اصل مساله معراج سخنی نیست،چه اینکه هم آیات قرآن در اینجا و در آغاز سوره اسراء بر آن گواهی می‌دهد،و هم روایات متواتر، منتها بعضی که به خاطر پیشداوریهایی نتوانسته‌اند این را بپذیرند که پیامبر ص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آسمانها پرواز کرده،آن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bookmarkStart w:id="782" w:name="pg10268_92851"/>
    </w:p>
    <w:p>
      <w:pPr>
        <w:pStyle w:val="BookText"/>
        <w:rPr/>
      </w:pPr>
      <w:bookmarkEnd w:id="782"/>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شبیه حالت خواب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پرواز جسمانی پیامبر ص نه اشکال عقلی دارد،و نه اشکالی از ناحیه علوم روز،که شرح آن را در تفسیر سوره اسراء بطور مبسوط بیان کرده‌ایم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دلیلی ندارد که ما ظاهر آیات و صریح روایات را به خاطر استبعادات رها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تعبیرات آیات فوق نشان می‌دهد که گروهی در این مساله به مجادله برخاسته بودند،تاریخ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معراج جنجالی در میان مخالفان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 ص مدعی معراج روحانی و چیزی شبیه خواب بود،این جنجال استبعادی نداشت</w:t>
      </w:r>
      <w:r>
        <w:rPr>
          <w:rFonts w:eastAsia="IRNazanin" w:cs="IRNazanin"/>
          <w:color w:val="111111"/>
          <w:sz w:val="28"/>
          <w:szCs w:val="28"/>
          <w:rtl w:val="true"/>
          <w:lang w:bidi="fa-IR"/>
        </w:rPr>
        <w:t>.</w:t>
      </w:r>
    </w:p>
    <w:p>
      <w:pPr>
        <w:pStyle w:val="Heading5"/>
        <w:numPr>
          <w:ilvl w:val="4"/>
          <w:numId w:val="1"/>
        </w:numPr>
        <w:rPr/>
      </w:pPr>
      <w:bookmarkStart w:id="783" w:name="__RefHeading___Toc3878533_1067777946"/>
      <w:bookmarkStart w:id="784" w:name="_Toc318"/>
      <w:bookmarkEnd w:id="783"/>
      <w:r>
        <w:rPr/>
        <w:t>2</w:t>
      </w:r>
      <w:r>
        <w:rPr>
          <w:rtl w:val="true"/>
        </w:rPr>
        <w:t>-</w:t>
      </w:r>
      <w:r>
        <w:rPr>
          <w:rtl w:val="true"/>
        </w:rPr>
        <w:t>هدف معراج</w:t>
      </w:r>
      <w:bookmarkEnd w:id="7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پیامبر ص به شهود باطنی از یک سو،و دیدن عظمت خداوند در پهنه آسمانها با همین چشم ظاهر از سوی دیگر بوده است، که هم در آخرین آیه مورد بحث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 مِنْ آیٰاتِ رَبِّهِ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لِنُرِیَهُ مِنْ آیٰاتِنٰا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شده است و نیز به مسائل زیاد و مهمی از فرشتگان و بهشتیان و دوزخیان و ارواح انبیا آگاهی یافت که در طول عمر مبارکش الهام بخش او در تعلیم و تربیت خلق خدا بود</w:t>
      </w:r>
      <w:r>
        <w:rPr>
          <w:rFonts w:eastAsia="IRNazanin" w:cs="IRNazanin"/>
          <w:color w:val="111111"/>
          <w:sz w:val="28"/>
          <w:szCs w:val="28"/>
          <w:rtl w:val="true"/>
          <w:lang w:bidi="fa-IR"/>
        </w:rPr>
        <w:t>.</w:t>
      </w:r>
    </w:p>
    <w:p>
      <w:pPr>
        <w:pStyle w:val="Heading5"/>
        <w:numPr>
          <w:ilvl w:val="4"/>
          <w:numId w:val="1"/>
        </w:numPr>
        <w:rPr/>
      </w:pPr>
      <w:bookmarkStart w:id="785" w:name="__RefHeading___Toc3878535_1067777946"/>
      <w:bookmarkStart w:id="786" w:name="_Toc319"/>
      <w:bookmarkEnd w:id="785"/>
      <w:r>
        <w:rPr/>
        <w:t>3</w:t>
      </w:r>
      <w:r>
        <w:rPr>
          <w:rtl w:val="true"/>
        </w:rPr>
        <w:t>-</w:t>
      </w:r>
      <w:r>
        <w:rPr>
          <w:rtl w:val="true"/>
        </w:rPr>
        <w:t>معراج و بهشت</w:t>
      </w:r>
      <w:bookmarkEnd w:id="786"/>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مورد بحث استفاده می‌شود که پیامبر ص در شب معراج از کنار</w:t>
      </w:r>
      <w:bookmarkStart w:id="787" w:name="pg10268_92853"/>
    </w:p>
    <w:p>
      <w:pPr>
        <w:pStyle w:val="BookText"/>
        <w:rPr/>
      </w:pPr>
      <w:bookmarkEnd w:id="787"/>
      <w:r>
        <w:rPr>
          <w:rFonts w:ascii="IRNazanin" w:hAnsi="IRNazanin" w:eastAsia="IRNazanin"/>
          <w:color w:val="111111"/>
          <w:sz w:val="28"/>
          <w:sz w:val="28"/>
          <w:szCs w:val="28"/>
          <w:rtl w:val="true"/>
          <w:lang w:bidi="fa-IR"/>
        </w:rPr>
        <w:t>بهشت گذشته،و یا در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بهشت خواه بهشت جاویدان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باشد،آن چنان که جمعی از مفسران گفته‌اند،و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برزخی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ما اختیار کردیم،در هر صورت مسائل مهمی را از  آینده انسانها در این بهشت مشاهده فرموده است،که شرح آن در اخبار اسلامی آمده و به قسمتی از آن به خواست خدا اشاره خواهیم کرد</w:t>
      </w:r>
      <w:r>
        <w:rPr>
          <w:rFonts w:eastAsia="IRNazanin" w:cs="IRNazanin"/>
          <w:color w:val="111111"/>
          <w:sz w:val="28"/>
          <w:szCs w:val="28"/>
          <w:rtl w:val="true"/>
          <w:lang w:bidi="fa-IR"/>
        </w:rPr>
        <w:t>.</w:t>
      </w:r>
    </w:p>
    <w:p>
      <w:pPr>
        <w:pStyle w:val="Heading5"/>
        <w:numPr>
          <w:ilvl w:val="4"/>
          <w:numId w:val="1"/>
        </w:numPr>
        <w:rPr/>
      </w:pPr>
      <w:bookmarkStart w:id="788" w:name="__RefHeading___Toc3878537_1067777946"/>
      <w:bookmarkStart w:id="789" w:name="_Toc320"/>
      <w:bookmarkEnd w:id="788"/>
      <w:r>
        <w:rPr/>
        <w:t>4</w:t>
      </w:r>
      <w:r>
        <w:rPr>
          <w:rtl w:val="true"/>
        </w:rPr>
        <w:t>-</w:t>
      </w:r>
      <w:r>
        <w:rPr>
          <w:rtl w:val="true"/>
        </w:rPr>
        <w:t>معراج در روایات اسلامی</w:t>
      </w:r>
      <w:bookmarkEnd w:id="789"/>
    </w:p>
    <w:p>
      <w:pPr>
        <w:pStyle w:val="BookText"/>
        <w:rPr/>
      </w:pPr>
      <w:r>
        <w:rPr>
          <w:rFonts w:ascii="IRNazanin" w:hAnsi="IRNazanin" w:eastAsia="IRNazanin"/>
          <w:color w:val="111111"/>
          <w:sz w:val="28"/>
          <w:sz w:val="28"/>
          <w:szCs w:val="28"/>
          <w:rtl w:val="true"/>
          <w:lang w:bidi="fa-IR"/>
        </w:rPr>
        <w:t>از جمله مسائلی که روایات معراج بلکه تمام این مساله را از نظر بعضی زیر سؤال برده وجود بعضی از روایات ضعیف و مجعول در لابلای آنهاست در حالی که به گفته مفسر معروف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معراج را به چهار گروه می‌توان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به خاطر متواتر بودن قطعی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اصل مساله 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معتبر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مشتمل بر مسائلی است که هیچ مانع عقلی از قبول آن نیست،مانند روایاتی که از مشاهده بسیاری از آیات عظمت خدا در آسمانها سخن می‌گوید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ظاهر آن با اصولی که از آیات قرآن و روایات مسلم اسلامی در دست داریم منافات دارد،ولی با اینحال قابل توجیه است،مانند روایاتی که می‌گوید پیغمبر اکرم ص گروهی از بهشتیان را در بهشت،و گروهی از دوزخیان را در دوزخ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گفت منظور بهشت و دوزخ برزخی است که ارواح مؤمنان و شهداء در یکی،و ارواح کفار و مجرمان در دیگری قرار</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مشتمل بر مطالب باطل و بی اساسی است که به هیچوجه قابل قبول نیست و محتوای آنها گواه بر مجعول بودن آنهاست،مانند روایاتی که می‌گوید پیامبر ص خدا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دید،یا با او سخن گفت،و او را مشاهده کرد،اینگونه روایات و مانند آن قطعا مجعول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به شهود باطنی تفسیر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تقسیم‌بندی به یک بررسی اجمالی روی روایات معراج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روایات به خوبی استفاده می‌شود که پیامبر گرامی اسلام ص این سفر آسمانی را در چند مرحله پیمود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مرحله نخست،مرحله فاصله میان مسجد الحرام و مسجد اقصی بود که در آیه اول سوره اسراء به آن اشاره شده است، سُبْحٰانَ الَّذِی أَسْریٰ بِعَبْدِهِ لَیْلاً مِنَ الْمَسْجِدِ الْحَرٰامِ إِلَی الْمَسْجِدِ الْأَقْصَی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منزه است خداوندی که در یک شب بنده‌اش را از مسجد الحرام تا مسجد الاقصی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بعضی از روایات معتبر پیامبر ص در اثناء راه به اتفاق جبرئیل در سرزمین مدینه نزول کرد و در آنجا نماز گذارد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حضور ارواح انبیای بزرگ مانند ابراهیم و موسی و عیسی ع نماز گذارد،و امام جماعت پیامبر ص بود،سپس از آنجا</w:t>
      </w:r>
    </w:p>
    <w:p>
      <w:pPr>
        <w:pStyle w:val="BookText"/>
        <w:rPr/>
      </w:pPr>
      <w:r>
        <w:rPr>
          <w:rFonts w:ascii="IRNazanin" w:hAnsi="IRNazanin" w:eastAsia="IRNazanin"/>
          <w:color w:val="111111"/>
          <w:sz w:val="28"/>
          <w:sz w:val="28"/>
          <w:szCs w:val="28"/>
          <w:rtl w:val="true"/>
          <w:lang w:bidi="fa-IR"/>
        </w:rPr>
        <w:t xml:space="preserve">سفر آسمانی پیامبر ص شروع شد و آسمانهای هفتگانه </w:t>
      </w:r>
      <w:r>
        <w:rPr>
          <w:rStyle w:val="FootnoteAnchor"/>
          <w:rtl w:val="true"/>
        </w:rPr>
        <w:footnoteReference w:id="331"/>
      </w:r>
      <w:r>
        <w:rPr>
          <w:rFonts w:ascii="IRNazanin" w:hAnsi="IRNazanin" w:eastAsia="IRNazanin"/>
          <w:color w:val="111111"/>
          <w:sz w:val="28"/>
          <w:sz w:val="28"/>
          <w:szCs w:val="28"/>
          <w:rtl w:val="true"/>
          <w:lang w:bidi="fa-IR"/>
        </w:rPr>
        <w:t>را یکی پس از دیگری پیمود،و در هر آسمان با صحنه‌های تازه‌ای روبرو شد،با پیامبران و فرشتگان و در بعضی از آسمانها با دوزخ یا دوزخیان،و در بعضی با بهشت و بهشتیان، برخورد کرد،و پیامبر ص از هر یک از آنها خاطره‌های پر ارزش و بسیار آموزنده در روح پاک خود ذخیره فرمود،و عجائبی مشاهده کرد که هر کدام رمزی و سری از اسرار عالم هستی بود،و پس از بازگشت اینها را با صراحت،و گاه با زبان کنایه و مثال،برای آگاهی امت در فرصتهای مناسب شرح می‌داد،و برای تعلیم و تربیت از آن استفاده فراوان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نشان می‌دهد که یکی از اهداف مهم این سفر آسمانی استفاده از نتائج عرفانی و تربیتی این مشاهدات پر بها بود،و تعبیر پر معنی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 مِنْ آیٰاتِ رَبِّهِ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مورد بحث می‌تواند اشاره اجمالی و سربسته‌ای به همه این 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که گفتیم بهشت و دوزخی را که پیامبر ص در سفر معراج مشاهده کرد،و کسانی را در آن متنعم یا معذب دید،بهشت و دوزخ قیامت نبود،بلکه بهشت و دوزخ برزخی بود،زیرا طبق آیاتی که قبلا اشاره کردیم قرآن مجید می‌گوید بهشت و دوزخ رستاخیز بعد از قیام قیامت و فراغت از حساب نصیب نیکوکاران و بدکاران می‌شود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به هفتمین آسمان رسید،و در آنجا حجابهایی از نور مشاهده کرد همانجا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داشت،و پیامبر ص در آن</w:t>
      </w:r>
    </w:p>
    <w:p>
      <w:pPr>
        <w:pStyle w:val="BookText"/>
        <w:rPr/>
      </w:pPr>
      <w:r>
        <w:rPr>
          <w:rFonts w:ascii="IRNazanin" w:hAnsi="IRNazanin" w:eastAsia="IRNazanin"/>
          <w:color w:val="111111"/>
          <w:sz w:val="28"/>
          <w:sz w:val="28"/>
          <w:szCs w:val="28"/>
          <w:rtl w:val="true"/>
          <w:lang w:bidi="fa-IR"/>
        </w:rPr>
        <w:t>جهان سراسر نور و روشنایی به اوج شهود باطنی،و قرب الی اللّٰه،و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 قَوْسَیْنِ أَوْ أَدْنیٰ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رسید،و خداوند در این سفر او را مخاطب ساخته،و دستورات بسیار مهم و سخنان فراوانی به او فرمود که مجموعه‌ای از آن امروز در روایات اسلامی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به یادگار مانده،و در فصل آینده به خواست خداوند به قسمتی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طبق تصریح بسیاری از روایات،پیامبر ص در قسمتهای مختلفی از این سفر بزرگ،علی ع را ناگهان در کنار خود مشاهده کرد، و تعبیراتی در این روایات دیده می‌شود که گواه عظمت فوق العاده مقام علی ع بعد از پیغمبر اکرم 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اینهمه روایات معراج جمله‌های پیچیده و اسرارآمیزی دارد که کشف محتوای آن آسان نیست،و به اصطلاح جزء روایات متشابه است یعنی روایاتی که شرح آن را باید به خود معصومین ع واگذار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اطلاع بیشتر از روایات معراج به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از صفحه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روایات معراج در کتب اهل سنت نیز به طور گسترده آمده است، و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روات آنها حدیث معراج را نقل کرده‌اند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اینهمه راهپیمایی طولانی و این  حوادث عجیب و متنوع و اینهمه گفتگوهای طولانی و این همه مشاهده‌ها در یک شب یا کمتر از یک شب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یک نکته پاسخ این سؤال روشن می‌شود،سفر معراج هرگز یک سفر عادی نبود که با معیارهای عادی سنجیده شود،نه اصل سفر</w:t>
      </w:r>
      <w:bookmarkStart w:id="790" w:name="pg10268_92862"/>
    </w:p>
    <w:p>
      <w:pPr>
        <w:pStyle w:val="BookText"/>
        <w:rPr/>
      </w:pPr>
      <w:bookmarkEnd w:id="790"/>
      <w:r>
        <w:rPr>
          <w:rFonts w:ascii="IRNazanin" w:hAnsi="IRNazanin" w:eastAsia="IRNazanin"/>
          <w:color w:val="111111"/>
          <w:sz w:val="28"/>
          <w:sz w:val="28"/>
          <w:szCs w:val="28"/>
          <w:rtl w:val="true"/>
          <w:lang w:bidi="fa-IR"/>
        </w:rPr>
        <w:t>عادی بود و نه مرکبش،نه مشاهداتش عادی بود و نه گفتگوهایش،نه مقیاسهایی که در آن به کار رفته همچون مقیاسهای محدود و کوچک کره خاکی ماست و نه تشبیهاتی که در آن آمده بیانگر عظمت صحنه‌هایی است که پیامبر ص مشاهده کرد،همه چیز به صورت خارق العاده و در مقیاسهایی خارج از مکان و زمانی که ما با آن آشنا هستیم و خو گرفته‌ایم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جای تعجب نیست که این امور با مقیاس زمانی کره زمین ما در یک شب یا کمتر از یک شب واقع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791" w:name="__RefHeading___Toc3878539_1067777946"/>
      <w:bookmarkStart w:id="792" w:name="_Toc321"/>
      <w:bookmarkEnd w:id="791"/>
      <w:r>
        <w:rPr/>
        <w:t>5</w:t>
      </w:r>
      <w:r>
        <w:rPr>
          <w:rtl w:val="true"/>
        </w:rPr>
        <w:t>-</w:t>
      </w:r>
      <w:r>
        <w:rPr>
          <w:rtl w:val="true"/>
        </w:rPr>
        <w:t>گوشه‌ای از گفتگوهای خداوند با پیامبرش در شب معراج</w:t>
      </w:r>
      <w:r>
        <w:rPr>
          <w:rtl w:val="true"/>
        </w:rPr>
        <w:t>:</w:t>
      </w:r>
      <w:bookmarkEnd w:id="792"/>
    </w:p>
    <w:p>
      <w:pPr>
        <w:pStyle w:val="BookText"/>
        <w:rPr/>
      </w:pPr>
      <w:r>
        <w:rPr>
          <w:rFonts w:ascii="IRNazanin" w:hAnsi="IRNazanin" w:eastAsia="IRNazanin"/>
          <w:color w:val="111111"/>
          <w:sz w:val="28"/>
          <w:sz w:val="28"/>
          <w:szCs w:val="28"/>
          <w:rtl w:val="true"/>
          <w:lang w:bidi="fa-IR"/>
        </w:rPr>
        <w:t>در کتب حدیث روایتی از امیر مؤمنان علی ع از پیامبر اسلام ص در این زمینه آمده است که بسیار مشروح و طولانی است،و ما گوشه‌هایی از آن را در اینجا می‌آوریم،مطالبی که نشان می‌دهد گفتگوها در آن شب تاریخی بر چه محوری بوده،و چگونه همچون اوج آسمانها اوج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حدیث می‌خوانیم که پیامبر ص در شب معراج از پروردگار سبحان چنین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ای الاعمال افضل؟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کدام عمل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شیء عندی افضل من التوکل علی،و الرضا بما قسمت،یا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محبتی للمتحابین فی،و وجبت محبتی للمتعاطفین فی، و وجبت محبتی للمتواصلین فی،و وجبت محبتی للمتوکلین علی،و لیس لمحبتی علم و لا غایة و لا نهایه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نزد من برتر از توکل بر من و رضا به آنچه قسمت کرده‌ام نیست،ای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خاطر من یکدیگر را دوست دارند محبتم شامل حال آنها است،و کسانی که به خاطر من مهربانند،و به خاطر من پیوند دوستی</w:t>
      </w:r>
    </w:p>
    <w:p>
      <w:pPr>
        <w:pStyle w:val="BookText"/>
        <w:rPr/>
      </w:pPr>
      <w:r>
        <w:rPr>
          <w:rFonts w:ascii="IRNazanin" w:hAnsi="IRNazanin" w:eastAsia="IRNazanin"/>
          <w:color w:val="111111"/>
          <w:sz w:val="28"/>
          <w:sz w:val="28"/>
          <w:szCs w:val="28"/>
          <w:rtl w:val="true"/>
          <w:lang w:bidi="fa-IR"/>
        </w:rPr>
        <w:t>دارند آنها را دوست دارم،و نیز محبتم برای کسانی که توکل بر من می‌کنند فرض و لازم است،و برای محبت من حد و حدود،و مرز و نهایتی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گفتگوها از محبت شروع می‌شود،محبتی بی انتها و گسترده و اصولا عالم هستی بر همین محور محبت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احمد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کودکان مباش که سبز و زرد و زرق و برق را دوست دارند،و هنگامی که غذای شیرین و دلپذیری به آنها می‌دهند مغرور می‌شوند،و همه چیز را به دست فراموشی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در اینجا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به عملی هدایت کن که موجب قرب به درگاه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روز،و روز را شب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کن که خواب تو نماز باشد،و هرگز شکم خود را کاملا سیر مکن</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من محبت فقیران و محرومان است،به آنها نزدیک شو،و در کنار مجلس آنها قرار گیر،تا من به تو نزدیک شوم،و ثروتمندان دنیاپرست را از خود دور ساز،و از مجالس آنها بر 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 و برق دنیا و دنیاپرستان را مبغوض بشمر،و آخرت و اهل آخرت را محبوب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دنیا و آخرت کیانند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دنیا کسانی هستند که زیاد می‌خورند،و زیاد می‌خندند و می‌خوابند،و خشم می‌گیرند،و کمتر خشنود می‌شوند،نه در برابر بدیها از کسی عذر می‌خواهند،و نه اگر کسی از آنها عذر طلبد می‌پذیرند،در اطاعت خدا تنبل،و در معاصی شجاعند،آرزوهای دور و دراز دارند،و در حالی که اجلشان نزدیک شده هرگز به حساب اعمال خود نمی‌رسند،و نفعشان برای مردم کم است،افرادی پر حرف،فاقد احساس مسئولیت،و علاقمند به خورد و خوراکند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دنیا نه در نعمت شکر خدا بجا می‌آورند،و نه در مصائب صبورند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فراوان در نظر آنها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خدمات کم خودشان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انجام کاری که انجام نداده‌اند ستایش می‌کنند،و چیزی را مطالبه می‌کنند که حق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از آرزوهای خود سخن می‌گویند،و عیوب مردم را خاطر نشان می‌سازند و نیکیهای آنها را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پروردگار؟آیا دنیاپرستان غیر از این عیبی هم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فرمود،ای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آنها این است که جهل و حماقت در آنها فراوان است،برای استادی که از او علم آموخته‌اند تواضع نمی‌کنند،و خود را عاقل می‌دانند اما در نزد آگاهان نادان و احمقند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اوصاف اهل آخرت و بهشتیان پرداخته چنین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مردمی با حیا هستند،جهل آنها کم، منافعشان بسیار،مردم از آنها در راحتند و خود از دست خویش در تعب،و سخنانشان سنجیده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پیوسته حسابگر اعمال خویشند،و از همین جهت خود را به زحمت</w:t>
      </w:r>
    </w:p>
    <w:p>
      <w:pPr>
        <w:pStyle w:val="BookText"/>
        <w:rPr/>
      </w:pPr>
      <w:r>
        <w:rPr>
          <w:rFonts w:ascii="IRNazanin" w:hAnsi="IRNazanin" w:eastAsia="IRNazanin"/>
          <w:color w:val="111111"/>
          <w:sz w:val="28"/>
          <w:sz w:val="28"/>
          <w:szCs w:val="28"/>
          <w:rtl w:val="true"/>
          <w:lang w:bidi="fa-IR"/>
        </w:rPr>
        <w:t>می‌افکنند،چشمهایشان به خواب می‌رود اما دلهایشان بیدار است،چشمشان می‌گرید،و قلبشان پیوسته به یاد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در زمره غافلان نوشته شوند آنها از ذاکران نوشته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نعمتها حمد خدا می‌گویند،و در پایان شکر او را بجا می‌آورند، دعایشان در پیشگاه خدا مستجاب،و تقاضایشان مسموع است،و فرشتگان از وجود آنها مسرورند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آنها مردگان،و خداوند نزد آنها حی و قیوم و کریم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همتشان آن چنان عالی است که به غیر او نظر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عمر خود یک بار می‌میرند اما آنها به خاطر جهاد با نفس و مخالفت هوا هر روز هفتاد بار 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حیات نوین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برای عبادت در برابر من می‌ایستند همچون بنیان مرصوص و سدی فولادینند،و در دل آنها توجهی به مخلوقات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و جلالم سوگند که من آنها را حیات و زندگی پاکیزه‌ای می‌بخشم، و در پایان عمر،خودم قبض روح آنها می‌کنم،و درهای آسمان را برای پرواز روح آنها می‌گشایم،تمام حجابها را از برابر آنها کنار می‌زنم،و دستور می‌دهم بهشت،خود را برای آنها بیارائید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ده جزء دارد که نه جزء آن طلب حلال است،هنگامی که غذا و نوشیدنی تو حلال باشد تو در حفظ و حمایت منی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فراز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کدام زندگی گواراتر و پردوام‌تر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گوارا آن است که صاحب آن لحظه‌ای از یاد من غافل نماند،نعمت مرا فراموش نکند،از حق من بیخبر نباشد،و شب و روز رضای مرا</w:t>
      </w:r>
    </w:p>
    <w:p>
      <w:pPr>
        <w:pStyle w:val="BookText"/>
        <w:rPr/>
      </w:pPr>
      <w:r>
        <w:rPr>
          <w:rFonts w:ascii="IRNazanin" w:hAnsi="IRNazanin" w:eastAsia="IRNazanin"/>
          <w:color w:val="111111"/>
          <w:sz w:val="28"/>
          <w:sz w:val="28"/>
          <w:szCs w:val="28"/>
          <w:rtl w:val="true"/>
          <w:lang w:bidi="fa-IR"/>
        </w:rPr>
        <w:t>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زندگی باقی آن است که برای نجات خود عمل کند،و دنیا در نظرش کوچک باشد،و آخرت بزرگ،رضای مرا بر رضای خویشتن مقدم بشمرد، و پیوسته خشنودی مرا بطلبد،حق مرا بزرگ دارد و توجه به آگاهی من نسبت به خودش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هر گناه و معصیتی به یاد من بیفتد،و قلبش را از آنچه ناخوش دارم پاک کند،شیطان و وساوس شیطانی را مبغوض دارد،و ابلیس را بر قلب خویش مسلط نسازد و به او راه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چنین کند محبت خاصی در قلبش جای می‌دهم،آن چنان که تمام دلش در اختیار من خواهد بود،و فراغت و اشتغال و هم و غم و سخنش از مواهبی است که من به اهل محبتم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قلب او را می‌گشایم، تا با گوش قلبش حقایق غیب را بشنود و با دلش جلال و عظمتم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این حدیث نورانی با این جمله‌های بیدار کننده پایان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بنده‌ای نماز تمام اهل آسمانها و زمین را بجا آورد، و روزه تمام اهل آسمانها و زمین را انجام دهد،همچون فرشتگان غذا نخورد و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 نپوشد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نهایت زهد و وارستگی زندگی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قلبش ذره‌ای دنیاپرستی یا ریاست‌طلبی یا عشق به زینت دنیا باشد در سرای جاویدانم در جوار من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محبتم را از قلب او بر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رحمتم بر تو باد،و الحمد للّٰه رب العالمین</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عرشی که روح انسان را با خود به اوج آسمانها می‌برد،و در</w:t>
      </w:r>
    </w:p>
    <w:p>
      <w:pPr>
        <w:pStyle w:val="BookText"/>
        <w:rPr/>
      </w:pPr>
      <w:r>
        <w:rPr>
          <w:rFonts w:ascii="IRNazanin" w:hAnsi="IRNazanin" w:eastAsia="IRNazanin"/>
          <w:color w:val="111111"/>
          <w:sz w:val="28"/>
          <w:sz w:val="28"/>
          <w:szCs w:val="28"/>
          <w:rtl w:val="true"/>
          <w:lang w:bidi="fa-IR"/>
        </w:rPr>
        <w:t>معراج الهی سیر می‌دهد و به آستانه عشق و شهود می‌کشد تنها قسمتی از حدیث قدسی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ما اطمینان داریم که غیر از آنچه پیامبر ص در سخنانش برای ما بازگو کرده،اسرار و گفتگوها و رموز و اشاراتی میان او و محبوبش در آن شب عشق و شوق،و جذبه و وصال،رد و بدل شده که نه گوشها توانایی شنیدن آن را دارد و نه افکار عادی قدرت درکش را،و به همین دلیل در درون جان پاک پیامبر ص برای همیشه مکتوم مانده و جز خاصانش از آن آگاه نشده‌اند</w:t>
      </w:r>
      <w:r>
        <w:rPr>
          <w:rFonts w:eastAsia="IRNazanin" w:cs="IRNazanin"/>
          <w:color w:val="111111"/>
          <w:sz w:val="28"/>
          <w:szCs w:val="28"/>
          <w:rtl w:val="true"/>
          <w:lang w:bidi="fa-IR"/>
        </w:rPr>
        <w:t>.</w:t>
      </w:r>
      <w:bookmarkStart w:id="793" w:name="pg10268_92873"/>
    </w:p>
    <w:p>
      <w:pPr>
        <w:pStyle w:val="Heading3"/>
        <w:numPr>
          <w:ilvl w:val="2"/>
          <w:numId w:val="1"/>
        </w:numPr>
        <w:rPr/>
      </w:pPr>
      <w:bookmarkStart w:id="794" w:name="__RefHeading___Toc3878541_1067777946"/>
      <w:bookmarkStart w:id="795" w:name="_Toc322"/>
      <w:bookmarkEnd w:id="793"/>
      <w:bookmarkEnd w:id="794"/>
      <w:r>
        <w:rPr>
          <w:rtl w:val="true"/>
        </w:rPr>
        <w:t>[</w:t>
      </w:r>
      <w:r>
        <w:rPr>
          <w:rtl w:val="true"/>
        </w:rPr>
        <w:t xml:space="preserve">سوره النجم </w:t>
      </w:r>
      <w:r>
        <w:rPr>
          <w:rtl w:val="true"/>
        </w:rPr>
        <w:t>(</w:t>
      </w:r>
      <w:r>
        <w:rPr/>
        <w:t>53</w:t>
      </w:r>
      <w:r>
        <w:rPr>
          <w:rtl w:val="true"/>
        </w:rPr>
        <w:t xml:space="preserve">): </w:t>
      </w:r>
      <w:r>
        <w:rPr>
          <w:rtl w:val="true"/>
        </w:rPr>
        <w:t xml:space="preserve">آیات </w:t>
      </w:r>
      <w:r>
        <w:rPr/>
        <w:t>19</w:t>
      </w:r>
      <w:r>
        <w:rPr>
          <w:rtl w:val="true"/>
        </w:rPr>
        <w:t xml:space="preserve"> </w:t>
      </w:r>
      <w:r>
        <w:rPr>
          <w:rtl w:val="true"/>
        </w:rPr>
        <w:t xml:space="preserve">تا </w:t>
      </w:r>
      <w:r>
        <w:rPr/>
        <w:t>23</w:t>
      </w:r>
      <w:r>
        <w:rPr>
          <w:rtl w:val="true"/>
        </w:rPr>
        <w:t>]</w:t>
      </w:r>
      <w:bookmarkEnd w:id="795"/>
    </w:p>
    <w:p>
      <w:pPr>
        <w:pStyle w:val="Heading4"/>
        <w:numPr>
          <w:ilvl w:val="3"/>
          <w:numId w:val="1"/>
        </w:numPr>
        <w:rPr/>
      </w:pPr>
      <w:bookmarkStart w:id="796" w:name="__RefHeading___Toc3878543_1067777946"/>
      <w:bookmarkStart w:id="797" w:name="_Toc323"/>
      <w:bookmarkEnd w:id="796"/>
      <w:r>
        <w:rPr>
          <w:rtl w:val="true"/>
        </w:rPr>
        <w:t>اشاره</w:t>
      </w:r>
      <w:bookmarkEnd w:id="797"/>
    </w:p>
    <w:p>
      <w:pPr>
        <w:pStyle w:val="BookText"/>
        <w:rPr/>
      </w:pPr>
      <w:r>
        <w:rPr>
          <w:rFonts w:ascii="Amiri" w:hAnsi="Amiri" w:eastAsia="Amiri" w:cs="Amiri"/>
          <w:color w:val="111111"/>
          <w:sz w:val="28"/>
          <w:sz w:val="28"/>
          <w:szCs w:val="28"/>
          <w:rtl w:val="true"/>
          <w:lang w:bidi="ar-SA"/>
        </w:rPr>
        <w:t xml:space="preserve">أَ فَرَأَیْتُمُ اَللاّٰتَ وَ اَلْعُزّٰی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مَنٰاةَ اَلثّٰالِثَةَ اَلْأُخْریٰ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لَکُمُ اَلذَّکَرُ وَ لَهُ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إِذاً قِسْمَةٌ ضِیزیٰ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أَسْمٰاءٌ سَمَّیْتُمُوهٰا أَنْتُمْ وَ آبٰاؤُکُمْ مٰا أَنْزَلَ اَللّٰهُ بِهٰا مِنْ سُلْطٰانٍ إِنْ یَتَّبِعُونَ إِلاَّ اَلظَّنَّ وَ مٰا تَهْوَی اَلْأَنْفُسُ وَ لَقَدْ جٰاءَهُمْ مِنْ رَبِّهِمُ اَلْهُدیٰ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3878545_1067777946"/>
      <w:bookmarkStart w:id="799" w:name="_Toc324"/>
      <w:bookmarkEnd w:id="798"/>
      <w:r>
        <w:rPr>
          <w:rtl w:val="true"/>
        </w:rPr>
        <w:t>ترجمه</w:t>
      </w:r>
      <w:r>
        <w:rPr>
          <w:rtl w:val="true"/>
        </w:rPr>
        <w:t>:</w:t>
      </w:r>
      <w:bookmarkEnd w:id="799"/>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دهید آیا بتهای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سومین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سهم شما پسر است و سهم او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به زعم شما دختران کم‌ارزش‌تر از پسرانند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این تقسیمی است غیر عادلانه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فقط نامهایی است که شما و پدرانتان بر آنها گذاشته‌اید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نامهایی بی محتوا و اسمهایی است بی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خداوند دلیل و حجتی بر آن نازل نکرده، آنان فقط از گمانهای بی اساس و هوای نفس پیروی می‌کنند در حالی که هدایت</w:t>
      </w:r>
      <w:bookmarkStart w:id="800" w:name="pg10268_92875"/>
    </w:p>
    <w:p>
      <w:pPr>
        <w:pStyle w:val="BookText"/>
        <w:rPr/>
      </w:pPr>
      <w:bookmarkEnd w:id="800"/>
      <w:r>
        <w:rPr>
          <w:rFonts w:ascii="IRNazanin" w:hAnsi="IRNazanin" w:eastAsia="IRNazanin"/>
          <w:color w:val="111111"/>
          <w:sz w:val="28"/>
          <w:sz w:val="28"/>
          <w:szCs w:val="28"/>
          <w:rtl w:val="true"/>
          <w:lang w:bidi="fa-IR"/>
        </w:rPr>
        <w:t>از سوی پروردگارشان برای آنها آمده است</w:t>
      </w:r>
      <w:r>
        <w:rPr>
          <w:rFonts w:eastAsia="IRNazanin" w:cs="IRNazanin"/>
          <w:color w:val="111111"/>
          <w:sz w:val="28"/>
          <w:szCs w:val="28"/>
          <w:rtl w:val="true"/>
          <w:lang w:bidi="fa-IR"/>
        </w:rPr>
        <w:t>.</w:t>
      </w:r>
    </w:p>
    <w:p>
      <w:pPr>
        <w:pStyle w:val="Heading4"/>
        <w:numPr>
          <w:ilvl w:val="3"/>
          <w:numId w:val="1"/>
        </w:numPr>
        <w:rPr/>
      </w:pPr>
      <w:bookmarkStart w:id="801" w:name="__RefHeading___Toc3878547_1067777946"/>
      <w:bookmarkStart w:id="802" w:name="_Toc325"/>
      <w:bookmarkEnd w:id="801"/>
      <w:r>
        <w:rPr>
          <w:rtl w:val="true"/>
        </w:rPr>
        <w:t>تفسیر</w:t>
      </w:r>
      <w:r>
        <w:rPr>
          <w:rtl w:val="true"/>
        </w:rPr>
        <w:t>:</w:t>
      </w:r>
      <w:bookmarkEnd w:id="802"/>
    </w:p>
    <w:p>
      <w:pPr>
        <w:pStyle w:val="BookText"/>
        <w:rPr/>
      </w:pPr>
      <w:r>
        <w:rPr>
          <w:rFonts w:ascii="IRNazanin" w:hAnsi="IRNazanin" w:eastAsia="IRNazanin"/>
          <w:color w:val="111111"/>
          <w:sz w:val="28"/>
          <w:sz w:val="28"/>
          <w:szCs w:val="28"/>
          <w:rtl w:val="true"/>
          <w:lang w:bidi="fa-IR"/>
        </w:rPr>
        <w:t>این بتها زائیده هوای نفس شما است</w:t>
      </w:r>
    </w:p>
    <w:p>
      <w:pPr>
        <w:pStyle w:val="BookText"/>
        <w:rPr/>
      </w:pPr>
      <w:r>
        <w:rPr>
          <w:rFonts w:ascii="IRNazanin" w:hAnsi="IRNazanin" w:eastAsia="IRNazanin"/>
          <w:color w:val="111111"/>
          <w:sz w:val="28"/>
          <w:sz w:val="28"/>
          <w:szCs w:val="28"/>
          <w:rtl w:val="true"/>
          <w:lang w:bidi="fa-IR"/>
        </w:rPr>
        <w:t>پس از بیان بحثهای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عظمت خداوند یگانه در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بطلان شرک و عقائد خرافی مشرکان در زمینه بتها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عظمت خداوند و آیات بزرگ او را دانستید به من خبر دهید آیا بتهای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فَرَأَیْتُمُ اللاّٰتَ وَ الْعُزّٰی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مناة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سومین آنهاست،و به دنبال آنها از آن یاد می‌کنید،آیا اینها تمثال دختران خدا هستند و منشا سود و زیان برای شما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مَنٰاةَ الثّٰالِثَةَ الْأُخْریٰ </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سهم شما پسر است و سهم او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لَکُمُ الذَّکَرُ وَ لَهُ الْأُنْثیٰ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به زعم شما دختران کم‌ارزش‌تر از پسرانند و حتی هنگامی</w:t>
      </w:r>
    </w:p>
    <w:p>
      <w:pPr>
        <w:pStyle w:val="BookText"/>
        <w:rPr/>
      </w:pPr>
      <w:r>
        <w:rPr>
          <w:rFonts w:ascii="IRNazanin" w:hAnsi="IRNazanin" w:eastAsia="IRNazanin"/>
          <w:color w:val="111111"/>
          <w:sz w:val="28"/>
          <w:sz w:val="28"/>
          <w:szCs w:val="28"/>
          <w:rtl w:val="true"/>
          <w:lang w:bidi="fa-IR"/>
        </w:rPr>
        <w:t>که می‌شنوید همسر شما دختر آورده از شدت اندوه و خشم سیاه می‌شوید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چنین باشد این تقسیمی است غیر عادلانه که میان خود و خدا قائل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إِذاً قِسْمَةٌ ضِیزیٰ </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سهم خدا را پست‌تر از سهم خود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قرآن افکار منحط و خرافی آنها را به باد استهزاء می‌گیرد که شما از یک سو دختران را زنده به گور می‌کنید و عیب و ننگ می‌دانید،و از سوی دیگر فرشتگان را دختران خدا می‌دانید،نه تنها خودشان را می‌پرستید که مجسمه‌های بی روح آنها نیز به صورت بتها در نظر شما اینهمه احترام دارد، در برابر آن سجده می‌کنید،در مشکلات به آنها پناه می‌برید،و حاجات خود را از آنها می‌خواهید،راستی مسخره است و شرم‌آور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روشن می‌شود که حد اقل بسیاری از بتهای سنگی و چوبی که مورد پرستش عرب واقع می‌شد به زعم آنها مجسمه‌های فرشتگان بود فرشتگانی که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مدیر و مدبر عالم هستی می‌دانستند و نسبت آنها را با خدا نسبت دختر و پدر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خرافات در برابر خرافه دیگری که در باره دختران داشتند قرار داده می‌شود تضاد عجیب آن خود بهترین گواه بر بی پایه بودن عقاید و افکار آنهاست،و چه جالب است که در چند جمله کوتاه بر همه آنها خط بطلان کشیده،و مسخره بودن آنها را آشکار می‌سازد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معلوم می‌شود که قرآن هرگز نمی‌خواهد اعتقاد عرب جاهلی را در مورد تفاوت دختر و پسر بپذیرد،بلکه می‌خواهد مسلمات طرف را به رخ</w:t>
      </w:r>
    </w:p>
    <w:p>
      <w:pPr>
        <w:pStyle w:val="BookText"/>
        <w:rPr/>
      </w:pPr>
      <w:r>
        <w:rPr>
          <w:rFonts w:ascii="IRNazanin" w:hAnsi="IRNazanin" w:eastAsia="IRNazanin"/>
          <w:color w:val="111111"/>
          <w:sz w:val="28"/>
          <w:sz w:val="28"/>
          <w:szCs w:val="28"/>
          <w:rtl w:val="true"/>
          <w:lang w:bidi="fa-IR"/>
        </w:rPr>
        <w:t>او بکشد که در اصطلاح منطق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می‌گویند،و الا نه دختر و پسر در منطق اسلام از نظر ارزش انسانی تفاوتی دارند،و نه  فرشتگان دختر و پسر دارند و نه اصلا آنها فرزندان خدا هستند،و نه خدا اصولا فرزندی دارد،اینها فرضیاتی است بی پایه بر اساس فرضیه‌های بی پایه دیگر،اما برای اثبات ضعف فکر و منطق این خرافه‌پرستان بهترین پاسخ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بحث،قرآن با قاطعیت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فقط نامهایی است که شما و پدرانتان بر آنها گذاشته‌اید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نامهایی بی محتوی و اسمهایی بی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خداوند دلیل و حجتی بر آن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هِیَ إِلاّٰ أَسْمٰاءٌ سَمَّیْتُمُوهٰا أَنْتُمْ وَ آبٰاؤُکُمْ مٰا أَنْزَلَ اللّٰهُ بِهٰا مِنْ سُلْطٰانٍ </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دلیلی از عقل بر آن دارید،و نه دلیلی از طریق وحی الهی،و جز یک مشت اوهام و خرافات و الفاظ تو خالی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فقط از گمانهای بی اساس و هوای نفس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موهومات همه زائیده پندار و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یَتَّبِعُونَ إِلاَّ الظَّنَّ وَ مٰا تَهْوَی الْأَنْفُسُ </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هدایت از سوی پروردگارشان برای آنها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جٰاءَهُمْ مِنْ رَبِّهِمُ الْهُدیٰ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چشم می‌بندند و به آن پشت می‌کنند،و در ظلمات این اوهام غوطه‌ور می‌شوند</w:t>
      </w:r>
      <w:r>
        <w:rPr>
          <w:rFonts w:eastAsia="IRNazanin" w:cs="IRNazanin"/>
          <w:color w:val="111111"/>
          <w:sz w:val="28"/>
          <w:szCs w:val="28"/>
          <w:rtl w:val="true"/>
          <w:lang w:bidi="fa-IR"/>
        </w:rPr>
        <w:t>.</w:t>
      </w:r>
      <w:bookmarkStart w:id="803" w:name="pg10268_92881"/>
    </w:p>
    <w:p>
      <w:pPr>
        <w:pStyle w:val="Heading4"/>
        <w:numPr>
          <w:ilvl w:val="3"/>
          <w:numId w:val="1"/>
        </w:numPr>
        <w:rPr/>
      </w:pPr>
      <w:bookmarkStart w:id="804" w:name="__RefHeading___Toc3878549_1067777946"/>
      <w:bookmarkStart w:id="805" w:name="_Toc326"/>
      <w:bookmarkEnd w:id="803"/>
      <w:bookmarkEnd w:id="804"/>
      <w:r>
        <w:rPr>
          <w:rtl w:val="true"/>
        </w:rPr>
        <w:t>نکته‌ها</w:t>
      </w:r>
      <w:r>
        <w:rPr>
          <w:rtl w:val="true"/>
        </w:rPr>
        <w:t>:</w:t>
      </w:r>
      <w:bookmarkEnd w:id="805"/>
    </w:p>
    <w:p>
      <w:pPr>
        <w:pStyle w:val="Heading5"/>
        <w:numPr>
          <w:ilvl w:val="4"/>
          <w:numId w:val="1"/>
        </w:numPr>
        <w:rPr/>
      </w:pPr>
      <w:bookmarkStart w:id="806" w:name="__RefHeading___Toc3878551_1067777946"/>
      <w:bookmarkStart w:id="807" w:name="_Toc327"/>
      <w:bookmarkEnd w:id="806"/>
      <w:r>
        <w:rPr>
          <w:rtl w:val="true"/>
        </w:rPr>
        <w:t>اشاره</w:t>
      </w:r>
      <w:bookmarkEnd w:id="807"/>
    </w:p>
    <w:p>
      <w:pPr>
        <w:pStyle w:val="Heading5"/>
        <w:numPr>
          <w:ilvl w:val="4"/>
          <w:numId w:val="1"/>
        </w:numPr>
        <w:rPr/>
      </w:pPr>
      <w:bookmarkStart w:id="808" w:name="__RefHeading___Toc3878553_1067777946"/>
      <w:bookmarkStart w:id="809" w:name="_Toc328"/>
      <w:bookmarkEnd w:id="808"/>
      <w:r>
        <w:rPr/>
        <w:t>1</w:t>
      </w:r>
      <w:r>
        <w:rPr>
          <w:rtl w:val="true"/>
        </w:rPr>
        <w:t>-</w:t>
      </w:r>
      <w:r>
        <w:rPr>
          <w:rtl w:val="true"/>
        </w:rPr>
        <w:t>بتهای سه‌گانه معروف عرب</w:t>
      </w:r>
      <w:bookmarkEnd w:id="809"/>
    </w:p>
    <w:p>
      <w:pPr>
        <w:pStyle w:val="BookText"/>
        <w:rPr/>
      </w:pPr>
      <w:r>
        <w:rPr>
          <w:rFonts w:ascii="IRNazanin" w:hAnsi="IRNazanin" w:eastAsia="IRNazanin"/>
          <w:color w:val="111111"/>
          <w:sz w:val="28"/>
          <w:sz w:val="28"/>
          <w:szCs w:val="28"/>
          <w:rtl w:val="true"/>
          <w:lang w:bidi="fa-IR"/>
        </w:rPr>
        <w:t>مشرکان عرب بتهای زیادی داشتند،ولی از میان آنها سه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از اهمیت و شهرت خاصی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اسم‌گذاری این بتهای سه گانه به این نامها،و همچنین سازنده نخستین این بتها،و محل و طایفه‌ای که آنها را می‌پرستیدند،گفتگو و اختلاف است،و ما تنها به آنچه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الارب فی معرفة احوال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است،در اینجا اکتفاء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بت معروفی را که عرب انتخاب کرد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بعد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 را از شام به حجاز منتقل کرد،ساخته شد، این بت در منطقه‌ای در  کنار دریای احمر،در میان مدینه و مکه،قرار داشت،و همه اعراب برای آن احترام قائل بودند،و نزد آن قربانی می‌کردند،ولی بیش از همه دو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اهمیت می‌دادند،تا اینکه در سال هشتم هجرت که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به هنگامی که پیامبر ص از مدینه به سوی مکه می‌رفت امیر مؤمنان علی ع را فرستاد و آن را در 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جاهلی مدتی بعد از ساختن بت منات به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که به صورت سنگی چهار گوشه بود،و در سرزمین طائف قرار داشت،همانجا که امروز مناره طرف چپ مسجد طائف قرار دارد،خدمه این بت بیشتر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بودند،هنگامی که آنها مسلمان شدند پیامبر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 و آن را در هم شکست و در آتش سوزاند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بتی را که عرب جاهلی انتخاب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محلی در</w:t>
      </w:r>
    </w:p>
    <w:p>
      <w:pPr>
        <w:pStyle w:val="BookText"/>
        <w:rPr/>
      </w:pPr>
      <w:r>
        <w:rPr>
          <w:rFonts w:ascii="IRNazanin" w:hAnsi="IRNazanin" w:eastAsia="IRNazanin"/>
          <w:color w:val="111111"/>
          <w:sz w:val="28"/>
          <w:sz w:val="28"/>
          <w:szCs w:val="28"/>
          <w:rtl w:val="true"/>
          <w:lang w:bidi="fa-IR"/>
        </w:rPr>
        <w:t>مسیر مکه به سوی عراق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داشت،و قریش برای آن اهمیت فراوانی قائل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این بتهای سه‌گانه تا آن اندازه اهمیت می‌دادند که به هنگام طواف اطراف خانه خدا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اللات و العزی،و مناة الثالثة الأخری، فانهن الغرانیق العلی،و ان شفاعتهن لترتجی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عزی و منات،پرندگان زیبای بلند مقامی هستند که از آنها امید شفاعت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دختران خدا می‌پنداشتند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آنها را تمثال فرشتگانی می‌پنداشتند که آنها را دختران خدا می‌خواندند</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عجیب اینکه در نامگذاری آنها نیز غالبا از اسماء خداوند استفاده کرده بودند،منتها با 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بیانگر اعتقاد فوق باشد،به این ترتیب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بود،سپس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ساقط شد و اللات شده است </w:t>
      </w:r>
      <w:r>
        <w:rPr>
          <w:rStyle w:val="FootnoteAnchor"/>
          <w:rtl w:val="true"/>
        </w:rPr>
        <w:footnoteReference w:id="34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اللّٰه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تقدیر چیزی از ناحیه خدا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آن را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می‌دانند که عبارت بود از ستارگانی که عرب اعتقاد داشت به هنگام طلوع آنها بارانی همراه دارد،و بعضی آن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ریختن  خون دانسته‌اند،زیرا خونهای قربانی را در کنار آن می‌ریختند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عرب تا آن اندازه برای این بتها احترام قائل بود که نامهایی</w:t>
      </w:r>
      <w:bookmarkStart w:id="810" w:name="pg10268_92885"/>
    </w:p>
    <w:p>
      <w:pPr>
        <w:pStyle w:val="BookText"/>
        <w:rPr/>
      </w:pPr>
      <w:bookmarkEnd w:id="810"/>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افراد یا برای بعضی از قبائل انتخاب می‌کردند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1" w:name="__RefHeading___Toc3878555_1067777946"/>
      <w:bookmarkStart w:id="812" w:name="_Toc329"/>
      <w:bookmarkEnd w:id="811"/>
      <w:r>
        <w:rPr/>
        <w:t>2</w:t>
      </w:r>
      <w:r>
        <w:rPr>
          <w:rtl w:val="true"/>
        </w:rPr>
        <w:t>-</w:t>
      </w:r>
      <w:r>
        <w:rPr>
          <w:rtl w:val="true"/>
        </w:rPr>
        <w:t>اسمهای بی مسمی</w:t>
      </w:r>
      <w:r>
        <w:rPr>
          <w:rtl w:val="true"/>
        </w:rPr>
        <w:t>!</w:t>
      </w:r>
      <w:bookmarkEnd w:id="812"/>
    </w:p>
    <w:p>
      <w:pPr>
        <w:pStyle w:val="BookText"/>
        <w:rPr/>
      </w:pPr>
      <w:r>
        <w:rPr>
          <w:rFonts w:ascii="IRNazanin" w:hAnsi="IRNazanin" w:eastAsia="IRNazanin"/>
          <w:color w:val="111111"/>
          <w:sz w:val="28"/>
          <w:sz w:val="28"/>
          <w:szCs w:val="28"/>
          <w:rtl w:val="true"/>
          <w:lang w:bidi="fa-IR"/>
        </w:rPr>
        <w:t>یکی از قدیمترین سرچشمه‌های شرک و دوگانه پرستی یا چند گانه پرستی تنوع موجودات عالم است،از آنجا که افراد کوته‌فکر نمی‌توانستند باور کنند اینهمه موجودات گوناگون و متنوعی که در آسمان و زمین است مخلوق خداوند یگانه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مقیاس را خودشان قرار می‌دادند که همیشه در یک یا تعداد محدودی از کارها تسلط و مهارت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برای هر نوعی از انواع موجودات خدایی قائل بودند،که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می‌کردند،مانند رب النوع دریا،رب النوع صحرا،رب النوع باران،رب النوع آفتاب،رب النوع جنگ،و رب النوع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خدایان پنداری که گاه از آنها به عنوان فرشتگان نیز یاد می‌کردند به عقیده آنها حکمرانان این جهان بودند،و در هر قسمت مشکلی پیدا می‌شد به رب النوع آن پناه می‌بردند،سپس از آنجا که رب‌النوعها موجودات محسوسی نبودند،تمثالهایی برای آنها ساخته و آنها را عبادت می‌کردند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عقاید خرافی از یونان به مناطق دیگر،و سرانجام به محیط حجاز منتقل شد،ولی از آنجا که عرب به خاطر توحید ابراهیمی که در میان آنها به یادگار مانده بود نمی‌توانست وجود اللّٰه را منکر شود،این عقائد را به هم آمیخت،و در عین عقیده به وجود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فرشتگانی پیدا کرد که رابطه آنها با خدا رابطه دختر و پدر بود،و بتهای سنگی و چوبی مظهر</w:t>
      </w:r>
      <w:bookmarkStart w:id="813" w:name="pg10268_92887"/>
    </w:p>
    <w:p>
      <w:pPr>
        <w:pStyle w:val="BookText"/>
        <w:rPr/>
      </w:pPr>
      <w:bookmarkEnd w:id="813"/>
      <w:r>
        <w:rPr>
          <w:rFonts w:ascii="IRNazanin" w:hAnsi="IRNazanin" w:eastAsia="IRNazanin"/>
          <w:color w:val="111111"/>
          <w:sz w:val="28"/>
          <w:sz w:val="28"/>
          <w:szCs w:val="28"/>
          <w:rtl w:val="true"/>
          <w:lang w:bidi="fa-IR"/>
        </w:rPr>
        <w:t>و تمثالهایی از آن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یک عبارت کوتاه اما کوبنده و پر قدرت که در آیات فوق خواندیم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نامهایی است بی محتوا،و اسمهایی است بی مسمی،که شما و نیاکانتان بدون هیچ دلیل و مدرک انتخاب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خدای باران که شما به این نامش نامیده‌اید کاری ساخته است و نه از خدای خیالی آفتاب و دریا و جنگ و 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از ناحیه خدا است،و همه عالم هستی سر بر فرمان او هستند، و هماهنگی این موجودات مختلف با یکدیگر بهترین دلیل بر وحدت خالق آنهاست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خدایانی در کار بود نه تنها این هماهنگی وجود نداشت بلکه به تضاد و فساد جهان می‌انجامید لَوْ کٰانَ فِیهِمٰا آلِهَةٌ إِلاَّ اللّٰهُ لَفَسَدَتٰا </w:t>
      </w:r>
      <w:r>
        <w:rPr>
          <w:rFonts w:eastAsia="IRNazanin" w:cs="IRNazanin"/>
          <w:color w:val="111111"/>
          <w:sz w:val="28"/>
          <w:szCs w:val="28"/>
          <w:rtl w:val="true"/>
          <w:lang w:bidi="fa-IR"/>
        </w:rPr>
        <w:t>.</w:t>
      </w:r>
    </w:p>
    <w:p>
      <w:pPr>
        <w:pStyle w:val="Heading5"/>
        <w:numPr>
          <w:ilvl w:val="4"/>
          <w:numId w:val="1"/>
        </w:numPr>
        <w:rPr/>
      </w:pPr>
      <w:bookmarkStart w:id="814" w:name="__RefHeading___Toc3878557_1067777946"/>
      <w:bookmarkStart w:id="815" w:name="_Toc330"/>
      <w:bookmarkEnd w:id="814"/>
      <w:r>
        <w:rPr/>
        <w:t>3</w:t>
      </w:r>
      <w:r>
        <w:rPr>
          <w:rtl w:val="true"/>
        </w:rPr>
        <w:t>-</w:t>
      </w:r>
      <w:r>
        <w:rPr>
          <w:rtl w:val="true"/>
        </w:rPr>
        <w:t>سرچشمه روانی بت‌پرستی</w:t>
      </w:r>
      <w:bookmarkEnd w:id="815"/>
    </w:p>
    <w:p>
      <w:pPr>
        <w:pStyle w:val="BookText"/>
        <w:rPr/>
      </w:pPr>
      <w:r>
        <w:rPr>
          <w:rFonts w:ascii="IRNazanin" w:hAnsi="IRNazanin" w:eastAsia="IRNazanin"/>
          <w:color w:val="111111"/>
          <w:sz w:val="28"/>
          <w:sz w:val="28"/>
          <w:szCs w:val="28"/>
          <w:rtl w:val="true"/>
          <w:lang w:bidi="fa-IR"/>
        </w:rPr>
        <w:t>سرچشمه‌های تاریخی بت‌پرستی را دانستیم ولی بت‌پرستی از نظر روانی و فکری سرچشمه‌های دیگری دارد که در آیات فوق به آن اشاره شده است،و آن پیروی از گمانهای بی اساس و هوای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پندار و خیالی است که برای افراد نادان پیدا می‌شود،و مقلدان چشم و گوش بسته آن را از یکدیگر می‌گیرند،و نسل به نسل منتقل می‌شود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معبودی همچون بت که هیچگونه کنترل و نظارتی روی بندگان خود ندارد،نه معاد و رستاخیز و حساب و کتابی دارد،و نه بهشت و دوزخی، و به آنها کاملا آزادی می‌دهد و تنها در مشکلات به سراغ او می‌روند و به پندارشان از او استمداد می‌جویند با هوا و هوسهای سرکش به خوبی سازگار است، و میدان را برای شهوات آنها می‌گشاید</w:t>
      </w:r>
      <w:r>
        <w:rPr>
          <w:rFonts w:eastAsia="IRNazanin" w:cs="IRNazanin"/>
          <w:color w:val="111111"/>
          <w:sz w:val="28"/>
          <w:szCs w:val="28"/>
          <w:rtl w:val="true"/>
          <w:lang w:bidi="fa-IR"/>
        </w:rPr>
        <w:t>.</w:t>
      </w:r>
      <w:bookmarkStart w:id="816" w:name="pg10268_92889"/>
    </w:p>
    <w:p>
      <w:pPr>
        <w:pStyle w:val="BookText"/>
        <w:rPr/>
      </w:pPr>
      <w:bookmarkEnd w:id="816"/>
      <w:r>
        <w:rPr>
          <w:rFonts w:ascii="IRNazanin" w:hAnsi="IRNazanin" w:eastAsia="IRNazanin"/>
          <w:color w:val="111111"/>
          <w:sz w:val="28"/>
          <w:sz w:val="28"/>
          <w:szCs w:val="28"/>
          <w:rtl w:val="true"/>
          <w:lang w:bidi="fa-IR"/>
        </w:rPr>
        <w:t>اصولا هوای نفس خود بزرگترین و خطرناکترین بتها است و سرچشمه پیدایش بتهای دیگر،و مایه گرمی بازار بت‌پرستی است</w:t>
      </w:r>
      <w:r>
        <w:rPr>
          <w:rFonts w:eastAsia="IRNazanin" w:cs="IRNazanin"/>
          <w:color w:val="111111"/>
          <w:sz w:val="28"/>
          <w:szCs w:val="28"/>
          <w:rtl w:val="true"/>
          <w:lang w:bidi="fa-IR"/>
        </w:rPr>
        <w:t>.</w:t>
      </w:r>
    </w:p>
    <w:p>
      <w:pPr>
        <w:pStyle w:val="Heading5"/>
        <w:numPr>
          <w:ilvl w:val="4"/>
          <w:numId w:val="1"/>
        </w:numPr>
        <w:rPr/>
      </w:pPr>
      <w:bookmarkStart w:id="817" w:name="__RefHeading___Toc3878559_1067777946"/>
      <w:bookmarkStart w:id="818" w:name="_Toc331"/>
      <w:bookmarkEnd w:id="817"/>
      <w:r>
        <w:rPr/>
        <w:t>4</w:t>
      </w:r>
      <w:r>
        <w:rPr>
          <w:rtl w:val="true"/>
        </w:rPr>
        <w:t>-</w:t>
      </w:r>
      <w:r>
        <w:rPr>
          <w:rtl w:val="true"/>
        </w:rPr>
        <w:t>باز هم افسانه</w:t>
      </w:r>
      <w:r>
        <w:rPr>
          <w:rtl w:val="true"/>
        </w:rPr>
        <w:t>"</w:t>
      </w:r>
      <w:r>
        <w:rPr>
          <w:rtl w:val="true"/>
        </w:rPr>
        <w:t>غرانیق</w:t>
      </w:r>
      <w:r>
        <w:rPr>
          <w:rtl w:val="true"/>
        </w:rPr>
        <w:t>"!</w:t>
      </w:r>
      <w:bookmarkEnd w:id="818"/>
    </w:p>
    <w:p>
      <w:pPr>
        <w:pStyle w:val="BookText"/>
        <w:rPr/>
      </w:pPr>
      <w:r>
        <w:rPr>
          <w:rFonts w:ascii="IRNazanin" w:hAnsi="IRNazanin" w:eastAsia="IRNazanin"/>
          <w:color w:val="111111"/>
          <w:sz w:val="28"/>
          <w:sz w:val="28"/>
          <w:szCs w:val="28"/>
          <w:rtl w:val="true"/>
          <w:lang w:bidi="fa-IR"/>
        </w:rPr>
        <w:t>در لابلای بحثی که پیرامون بتهای سه‌گانه عرب،لات و عزی و منات از نظر تاریخی داشتیم،به این نکته اشاره شده که آنها این بتها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می‌دانستند که از آنها امید شفاعت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نوعی  پرنده آبی سفید رنگ یا سیاه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گاه به دنبال ذکر نام این بتها با جمله‌های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 و ان شفاعتهن لترتجی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بدرقه می‌کردند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 داستان خرافی در بعضی از کتب،نقل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هنگامی که به 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فَرَأَیْتُمُ اللاّٰتَ وَ الْعُزّٰی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این دو جمله را شخصا بر آن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 و ان شفاعتهن لترتجی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سبب شد که مشرکان خوشحال شوند و آن را نوعی انعطاف در مساله بت‌پرستی از ناحیه پیامبر ص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این سوره که مردم را به سجده دعوت کرد آنها نیز همراه مسلمانان به سجده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عنوان اسلام آوردن مشرکان در همه جا پیچید،و حتی به گوش مسلمانان مهاجر حبشه رسید و گروهی چنان خوشحال شدند و احساس امنیت کردند که از هجرتگاه خود حبشه به مکه بازگشتند</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همانگونه که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مشروحا بیان کردیم این نسبتی است ناروا و دروغی است رسوا که دلائل و قرائن بسیاری بطلان آن را روشن می‌کند،کسانی که این دروغ را به هم بافته‌اند هیچ فکر نکرده‌اند که قرآن در ذیل همین آیات مورد بحث صریحا بت‌پرستی را می‌کوبد،و آن را پیروی پندار خام و هوای نفس می‌شمرد،و در آیات بعد نیز با صراحت،و شدت تمام، عقائد بت‌پرستان را محکوم می‌کند،و آن را نشانه بی ایمانی و عدم علم و آگاهی آنها می‌شمرد،و صریحا به پیامبر ص دستور می‌دهد حسابش را از آنها جدا کند و از آنان روی برتابد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چگونه امکان دارد آن دو جمله از پیامبر ص باشد،و یا مشرکان آن قدر گرفتار حماقت باشند که این جمله را بشنوند اما آیات بعد را که با صراحت بت‌پرستی را در هم می‌کوبد نادیده بگیرند و سرانجام خوشحال شوند و پس از خاتمه سوره با مؤمنان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سازندگان این افسانه آن را بسیار ناشیانه و بی مطالعه جعل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به هنگام قرائت این آیه أَ فَرَأَیْتُمُ اللاّٰتَ وَ الْعُزّٰی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پیغمبر ص ناگهان شیطان یا انسان شیطان صفتی از میان جمع مشرکان حاضر آن دو جمله را افزوده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دو جمله تقریبا به صورت شعاری برای آنها درآمده بود که بدرقه نام بتهای سه‌گانه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موقتا به اشتباه افتاده باشند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نه سجده کردن آنها در پایان این سوره مفهومی دارد،و نه انعطاف پیامبر ص در زمینه بت‌پرستی،چنان که سراسر آیات قرآن و تاریخ زندگی او گویای این واقعیت است که او هرگز در مساله مبارزه با بت‌پرستی در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هر صورت کمترین انعطافی نشان نداد،و هیچ پیشنهادی را در این زمینه</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نپذیرفت،چرا که تمام اسلام در توحید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می‌شد، و چگونه پیامبر اسلام ص می‌تواند بر سر محتوای اصلی اسلام به معامله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دلائل و استدلالات بیشتری ذیل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داشته‌ایم</w:t>
      </w:r>
      <w:r>
        <w:rPr>
          <w:rFonts w:eastAsia="IRNazanin" w:cs="IRNazanin"/>
          <w:color w:val="111111"/>
          <w:sz w:val="28"/>
          <w:szCs w:val="28"/>
          <w:rtl w:val="true"/>
          <w:lang w:bidi="fa-IR"/>
        </w:rPr>
        <w:t>.</w:t>
      </w:r>
      <w:bookmarkStart w:id="819" w:name="pg10268_92895"/>
    </w:p>
    <w:p>
      <w:pPr>
        <w:pStyle w:val="Heading3"/>
        <w:numPr>
          <w:ilvl w:val="2"/>
          <w:numId w:val="1"/>
        </w:numPr>
        <w:rPr/>
      </w:pPr>
      <w:bookmarkStart w:id="820" w:name="__RefHeading___Toc3878561_1067777946"/>
      <w:bookmarkStart w:id="821" w:name="_Toc332"/>
      <w:bookmarkEnd w:id="819"/>
      <w:bookmarkEnd w:id="820"/>
      <w:r>
        <w:rPr>
          <w:rtl w:val="true"/>
        </w:rPr>
        <w:t>[</w:t>
      </w:r>
      <w:r>
        <w:rPr>
          <w:rtl w:val="true"/>
        </w:rPr>
        <w:t xml:space="preserve">سوره النجم </w:t>
      </w:r>
      <w:r>
        <w:rPr>
          <w:rtl w:val="true"/>
        </w:rPr>
        <w:t>(</w:t>
      </w:r>
      <w:r>
        <w:rPr/>
        <w:t>53</w:t>
      </w:r>
      <w:r>
        <w:rPr>
          <w:rtl w:val="true"/>
        </w:rPr>
        <w:t xml:space="preserve">): </w:t>
      </w:r>
      <w:r>
        <w:rPr>
          <w:rtl w:val="true"/>
        </w:rPr>
        <w:t xml:space="preserve">آیات </w:t>
      </w:r>
      <w:r>
        <w:rPr/>
        <w:t>24</w:t>
      </w:r>
      <w:r>
        <w:rPr>
          <w:rtl w:val="true"/>
        </w:rPr>
        <w:t xml:space="preserve"> </w:t>
      </w:r>
      <w:r>
        <w:rPr>
          <w:rtl w:val="true"/>
        </w:rPr>
        <w:t xml:space="preserve">تا </w:t>
      </w:r>
      <w:r>
        <w:rPr/>
        <w:t>26</w:t>
      </w:r>
      <w:r>
        <w:rPr>
          <w:rtl w:val="true"/>
        </w:rPr>
        <w:t>]</w:t>
      </w:r>
      <w:bookmarkEnd w:id="821"/>
    </w:p>
    <w:p>
      <w:pPr>
        <w:pStyle w:val="Heading4"/>
        <w:numPr>
          <w:ilvl w:val="3"/>
          <w:numId w:val="1"/>
        </w:numPr>
        <w:rPr/>
      </w:pPr>
      <w:bookmarkStart w:id="822" w:name="__RefHeading___Toc3878563_1067777946"/>
      <w:bookmarkStart w:id="823" w:name="_Toc333"/>
      <w:bookmarkEnd w:id="822"/>
      <w:r>
        <w:rPr>
          <w:rtl w:val="true"/>
        </w:rPr>
        <w:t>اشاره</w:t>
      </w:r>
      <w:bookmarkEnd w:id="823"/>
    </w:p>
    <w:p>
      <w:pPr>
        <w:pStyle w:val="BookText"/>
        <w:rPr/>
      </w:pPr>
      <w:r>
        <w:rPr>
          <w:rFonts w:ascii="Amiri" w:hAnsi="Amiri" w:eastAsia="Amiri" w:cs="Amiri"/>
          <w:color w:val="111111"/>
          <w:sz w:val="28"/>
          <w:sz w:val="28"/>
          <w:szCs w:val="28"/>
          <w:rtl w:val="true"/>
          <w:lang w:bidi="ar-SA"/>
        </w:rPr>
        <w:t xml:space="preserve">أَمْ لِلْإِنْسٰانِ مٰا تَمَنّٰی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اَلْآخِرَةُ وَ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مِنْ مَلَکٍ فِی اَلسَّمٰاوٰاتِ لاٰ تُغْنِی شَفٰاعَتُهُمْ شَیْئاً إِلاّٰ مِنْ بَعْدِ أَنْ یَأْذَنَ اَللّٰهُ لِمَنْ یَشٰاءُ وَ یَرْضیٰ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3878565_1067777946"/>
      <w:bookmarkStart w:id="825" w:name="_Toc334"/>
      <w:bookmarkEnd w:id="824"/>
      <w:r>
        <w:rPr>
          <w:rtl w:val="true"/>
        </w:rPr>
        <w:t>ترجمه</w:t>
      </w:r>
      <w:r>
        <w:rPr>
          <w:rtl w:val="true"/>
        </w:rPr>
        <w:t>:</w:t>
      </w:r>
      <w:bookmarkEnd w:id="825"/>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آنچه انسان تمنا دارد به آن می‌رسد؟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آخرت و دنیا از آن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فرشتگانی که در آسمانها هستند و شفاعت آنها سودی نمی‌بخشد مگر بعد از آنکه خدا برای هر کس بخواهد و راضی باشد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Heading4"/>
        <w:numPr>
          <w:ilvl w:val="3"/>
          <w:numId w:val="1"/>
        </w:numPr>
        <w:rPr/>
      </w:pPr>
      <w:bookmarkStart w:id="826" w:name="__RefHeading___Toc3878567_1067777946"/>
      <w:bookmarkStart w:id="827" w:name="_Toc335"/>
      <w:bookmarkEnd w:id="826"/>
      <w:r>
        <w:rPr>
          <w:rtl w:val="true"/>
        </w:rPr>
        <w:t>تفسیر</w:t>
      </w:r>
      <w:r>
        <w:rPr>
          <w:rtl w:val="true"/>
        </w:rPr>
        <w:t>:</w:t>
      </w:r>
      <w:bookmarkEnd w:id="827"/>
    </w:p>
    <w:p>
      <w:pPr>
        <w:pStyle w:val="BookText"/>
        <w:rPr/>
      </w:pPr>
      <w:r>
        <w:rPr>
          <w:rFonts w:ascii="IRNazanin" w:hAnsi="IRNazanin" w:eastAsia="IRNazanin"/>
          <w:color w:val="111111"/>
          <w:sz w:val="28"/>
          <w:sz w:val="28"/>
          <w:szCs w:val="28"/>
          <w:rtl w:val="true"/>
          <w:lang w:bidi="fa-IR"/>
        </w:rPr>
        <w:t>شفاعت هم به اذن او است</w:t>
      </w:r>
    </w:p>
    <w:p>
      <w:pPr>
        <w:pStyle w:val="BookText"/>
        <w:rPr/>
      </w:pPr>
      <w:r>
        <w:rPr>
          <w:rFonts w:ascii="IRNazanin" w:hAnsi="IRNazanin" w:eastAsia="IRNazanin"/>
          <w:color w:val="111111"/>
          <w:sz w:val="28"/>
          <w:sz w:val="28"/>
          <w:szCs w:val="28"/>
          <w:rtl w:val="true"/>
          <w:lang w:bidi="fa-IR"/>
        </w:rPr>
        <w:t>این آیات هم چنان خرافه بت‌پرستی را تعقیب و محکوم می‌کند،و ادامه‌ای است برای آیات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آرزوهای بی اساس بت‌پرستان و انتظاراتی که از بتها داشتند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انسان آرزو می‌کند به آن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لِلْإِنْسٰانِ مٰا تَمَنّٰی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ممکن است این اجسام بی روح و بی ارزش به شفاعت او در پیشگاه خدا برخیزند؟و یا در مشکلات و گرفتاریها در دنیا و آخرت به او پناه بدهند؟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حالی که آخرت و دنیا تنها از آن خدا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الْآخِرَةُ وَ الْأُولیٰ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اسباب بر محور اراده او می‌چرخد،و هر موجودی هر چه دارد از برکت وجود او است،شفاعت از ناحیه او و حل مشکلات نیز به دست قدرت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نخست از آخرت سخن می‌گوید،و بعد از دنیا،چرا که بیشترین  چیزی که فکر انسان را به خود مشغول می‌دارد نجات در آخرت است و حاکمیت خدا در سرای دیگر از این سرا آشکارتر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قرآن مشرکان را به کلی از شفاعت بتها و حل مشکلات به وسیله آنها مایوس و نومید می‌کند،و این بهانه را از دست آنها می‌گیرد که ما به این علت آنها را پرستش می‌کنیم که شفیعان ما در درگاه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هٰؤُلاٰءِ شُفَعٰاؤُنٰا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دو آیه فوق احتمال دیگری نیز وجود دارد و آن توجه دادن به وجود پروردگار،از طریق عدم دسترسی انسان به آرزوها و خواسته‌هایش، چرا که در آیه اول به صورت یک استفهام انکاری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به همه آرزوهای خود دست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جواب این سؤال قطعا منفی است،زیرا انسان هرگز به بسیاری از آرزوهایش نائل نمی‌شود و به اصطلاح آن را به گور می‌برد،این نشان می‌دهد تدبیر این عالم به دست دیگری است،و اراده او است که حاکم بر این جهان می‌باشد،و لذا در آیه دوم می‌گوید چون چنین است پس آخرت و دنیا از آن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شبیه همان چیزی است که در گفتار معروف علی ع آمده است</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عرفت اللّٰه سبحانه بفسخ العزائم و حل العقود و نقض الهمم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از ناکام ماندن تصمیمها و شکستن اراده‌ها شناختم</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جمع میان این تفسیر و تفسیر</w:t>
      </w:r>
    </w:p>
    <w:p>
      <w:pPr>
        <w:pStyle w:val="BookText"/>
        <w:rPr/>
      </w:pPr>
      <w:r>
        <w:rPr>
          <w:rFonts w:ascii="IRNazanin" w:hAnsi="IRNazanin" w:eastAsia="IRNazanin"/>
          <w:color w:val="111111"/>
          <w:sz w:val="28"/>
          <w:sz w:val="28"/>
          <w:szCs w:val="28"/>
          <w:rtl w:val="true"/>
          <w:lang w:bidi="fa-IR"/>
        </w:rPr>
        <w:t>سابق نیز بعید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برای تاکید بیشتر روی همین مساله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فرشتگانی که در آسمانها هستند و شفاعت آنها هیچگونه سودی نمی‌بخشد،مگر بعد از آنکه خدا برای هر کس بخواهد و راضی باشد اجازه شفاعت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مِنْ مَلَکٍ فِی السَّمٰاوٰاتِ لاٰ تُغْنِی شَفٰاعَتُهُمْ شَیْئاً إِلاّٰ مِنْ بَعْدِ أَنْ یَأْذَنَ اللّٰهُ لِمَنْ یَشٰاءُ وَ یَرْضیٰ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فرشتگان آسمان با آن همه عظمت،حتی به صورت جمعی قادر بر شفاعت نیستند،جز به اذن و رضای پروردگار،از این بتهای بی شعور و فاقد هر گونه ارزش چه انتظاری دارید؟آنجا که عقابان تیز پرواز پر و بالشان می‌ریزد از پشه‌های ناتوان چه کاری ساخته است؟آیا شرم‌آور نیست که می‌گوئید ما این بتها را می‌پرستیم تا شفیعان ما بر درگاه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عموم است یعنی هیچیک از فرشتگان نمی‌توانند بی اذن و رضای او شفاعت کنند،زیرا این تعبیر در لغت عرب گاه در معنی جمعی به کار می‌رود،همانگونه که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به معنی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فَضَّلْنٰاهُمْ عَلیٰ کَثِیرٍ مِمَّنْ خَلَقْنٰا تَفْضِیلاً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بنی آدم را بر عموم مخلوقات خود برتری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 در باره شیاطین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أَکْثَرُهُمْ کٰاذِبُونَ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آنها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می‌دانیم همه آنها دروغگو هستند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می‌گویند که شخص رضایت باطنی خویش را آشکار کند،ولی رضایت اعم از آن</w:t>
      </w:r>
      <w:bookmarkStart w:id="828" w:name="pg10268_92901"/>
    </w:p>
    <w:p>
      <w:pPr>
        <w:pStyle w:val="BookText"/>
        <w:rPr/>
      </w:pPr>
      <w:bookmarkEnd w:id="828"/>
      <w:r>
        <w:rPr>
          <w:rFonts w:ascii="IRNazanin" w:hAnsi="IRNazanin" w:eastAsia="IRNazanin"/>
          <w:color w:val="111111"/>
          <w:sz w:val="28"/>
          <w:sz w:val="28"/>
          <w:szCs w:val="28"/>
          <w:rtl w:val="true"/>
          <w:lang w:bidi="fa-IR"/>
        </w:rPr>
        <w:t xml:space="preserve">است،و به معنی ملایمت طبع با انجام کار یا چیزی است،و از آنجا که گاه کسی اذنی می‌دهد در حالی که رضایت قلبی ندارد در آیه فوق برای تاکید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است،هر چند در مورد خداوند متعال اذن از رضا جدا نیست و تقیه در باره او معنی ندارد</w:t>
      </w:r>
      <w:r>
        <w:rPr>
          <w:rFonts w:eastAsia="IRNazanin" w:cs="IRNazanin"/>
          <w:color w:val="111111"/>
          <w:sz w:val="28"/>
          <w:szCs w:val="28"/>
          <w:rtl w:val="true"/>
          <w:lang w:bidi="fa-IR"/>
        </w:rPr>
        <w:t>.</w:t>
      </w:r>
    </w:p>
    <w:p>
      <w:pPr>
        <w:pStyle w:val="Heading4"/>
        <w:numPr>
          <w:ilvl w:val="3"/>
          <w:numId w:val="1"/>
        </w:numPr>
        <w:rPr/>
      </w:pPr>
      <w:bookmarkStart w:id="829" w:name="__RefHeading___Toc3878569_1067777946"/>
      <w:bookmarkStart w:id="830" w:name="_Toc336"/>
      <w:bookmarkEnd w:id="829"/>
      <w:r>
        <w:rPr>
          <w:rtl w:val="true"/>
        </w:rPr>
        <w:t>نکته‌ها</w:t>
      </w:r>
      <w:r>
        <w:rPr>
          <w:rtl w:val="true"/>
        </w:rPr>
        <w:t>:</w:t>
      </w:r>
      <w:bookmarkEnd w:id="830"/>
    </w:p>
    <w:p>
      <w:pPr>
        <w:pStyle w:val="Heading5"/>
        <w:numPr>
          <w:ilvl w:val="4"/>
          <w:numId w:val="1"/>
        </w:numPr>
        <w:rPr/>
      </w:pPr>
      <w:bookmarkStart w:id="831" w:name="__RefHeading___Toc3878571_1067777946"/>
      <w:bookmarkStart w:id="832" w:name="_Toc337"/>
      <w:bookmarkEnd w:id="831"/>
      <w:r>
        <w:rPr>
          <w:rtl w:val="true"/>
        </w:rPr>
        <w:t>اشاره</w:t>
      </w:r>
      <w:bookmarkEnd w:id="832"/>
    </w:p>
    <w:p>
      <w:pPr>
        <w:pStyle w:val="Heading5"/>
        <w:numPr>
          <w:ilvl w:val="4"/>
          <w:numId w:val="1"/>
        </w:numPr>
        <w:rPr/>
      </w:pPr>
      <w:bookmarkStart w:id="833" w:name="__RefHeading___Toc3878573_1067777946"/>
      <w:bookmarkStart w:id="834" w:name="_Toc338"/>
      <w:bookmarkEnd w:id="833"/>
      <w:r>
        <w:rPr/>
        <w:t>1</w:t>
      </w:r>
      <w:r>
        <w:rPr>
          <w:rtl w:val="true"/>
        </w:rPr>
        <w:t>-</w:t>
      </w:r>
      <w:r>
        <w:rPr>
          <w:rtl w:val="true"/>
        </w:rPr>
        <w:t>گسترش دامنه آرزوها</w:t>
      </w:r>
      <w:r>
        <w:rPr>
          <w:rtl w:val="true"/>
        </w:rPr>
        <w:t>!</w:t>
      </w:r>
      <w:bookmarkEnd w:id="834"/>
    </w:p>
    <w:p>
      <w:pPr>
        <w:pStyle w:val="BookText"/>
        <w:rPr/>
      </w:pPr>
      <w:r>
        <w:rPr>
          <w:rFonts w:ascii="IRNazanin" w:hAnsi="IRNazanin" w:eastAsia="IRNazanin"/>
          <w:color w:val="111111"/>
          <w:sz w:val="28"/>
          <w:sz w:val="28"/>
          <w:szCs w:val="28"/>
          <w:rtl w:val="true"/>
          <w:lang w:bidi="fa-IR"/>
        </w:rPr>
        <w:t>آرزو و تمنی از محدود بودن قدرت انسان و ناتوانی او سرچشمه می‌گیرد زیرا هر گاه به چیزی علاقه داشت و به آن نرسید شکل آرزو و تمنی به خود می‌گیرد،و اگر همیشه خواستن توانستن بود و هر چه می‌خواست فورا به آن دست می‌یافت آرزو معنی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تمنیات انسان گاهی صادق است و از روح بلند او سرچشمه می‌گیرد و عاملی است برای حرکت و تلاش و جهاد و سیر تکاملی او،مثل اینکه انسان آرزو می‌کند در علم و دانش و تقوی و شخصیت و آبرو سرآمد جهانیان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بسیار می‌شود که این آرزوها کاذب است،و درست بر عکس آرزوهای صادق مایه غفلت و بیخبری و تخدیر و عقب‌ماندگی است،مثل آرزوی رسیدن به عمر جاویدان،و خلود در زمین،و در اختیار گرفتن تمام اموال و ثروتها، و حکومت بر همه انسانها و موهومات دیگری از این قبیل</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دلیل در روایات اسلامی تشویق شده که مردم به سراغ آرزوهای خیر بروند،در حدیثی از پیغمبر اکرم ص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تمنی شیئا و هو للّٰه عز و جل رضی لم یخرج من الدنیا حتی یعطاه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تمنی چیزی</w:t>
      </w:r>
      <w:bookmarkStart w:id="835" w:name="pg10268_92904"/>
    </w:p>
    <w:p>
      <w:pPr>
        <w:pStyle w:val="BookText"/>
        <w:rPr/>
      </w:pPr>
      <w:bookmarkEnd w:id="835"/>
      <w:r>
        <w:rPr>
          <w:rFonts w:ascii="IRNazanin" w:hAnsi="IRNazanin" w:eastAsia="IRNazanin"/>
          <w:color w:val="111111"/>
          <w:sz w:val="28"/>
          <w:sz w:val="28"/>
          <w:szCs w:val="28"/>
          <w:rtl w:val="true"/>
          <w:lang w:bidi="fa-IR"/>
        </w:rPr>
        <w:t>کند که موجب رضای خدا است از دنیا بیرون نمی‌رود مگر به آن برسد</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بعضی روایات استفاده می‌شود که هر گاه در دنیا به آن نرسد به ثواب و پاداش آن خواهد رسید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6" w:name="__RefHeading___Toc3878575_1067777946"/>
      <w:bookmarkStart w:id="837" w:name="_Toc339"/>
      <w:bookmarkEnd w:id="836"/>
      <w:r>
        <w:rPr/>
        <w:t>2</w:t>
      </w:r>
      <w:r>
        <w:rPr>
          <w:rtl w:val="true"/>
        </w:rPr>
        <w:t>-</w:t>
      </w:r>
      <w:r>
        <w:rPr>
          <w:rtl w:val="true"/>
        </w:rPr>
        <w:t>سخنی در باره شفاعت</w:t>
      </w:r>
      <w:bookmarkEnd w:id="837"/>
    </w:p>
    <w:p>
      <w:pPr>
        <w:pStyle w:val="BookText"/>
        <w:rPr/>
      </w:pPr>
      <w:r>
        <w:rPr>
          <w:rFonts w:ascii="IRNazanin" w:hAnsi="IRNazanin" w:eastAsia="IRNazanin"/>
          <w:color w:val="111111"/>
          <w:sz w:val="28"/>
          <w:sz w:val="28"/>
          <w:szCs w:val="28"/>
          <w:rtl w:val="true"/>
          <w:lang w:bidi="fa-IR"/>
        </w:rPr>
        <w:t>آیه اخیر از آیاتی است که به روشنی از امکان شفاعت به وسیله فرشتگان خبر می‌دهد،جایی که آنها حق شفاعت به اذن و رضای خدا داشته باشند انبیاء و اولیای معصوم به طریق اولی چنین حقی را دارند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نباید فراموش کرد که آیه فوق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شفاعت بی قید و شرط نیست،بلکه مشروط به اذن و رضای خدا است،و از آنجا که اذن و رضای او بی حساب نیست باید رابطه‌ای میان انسان و او باشد تا اجازه شفاعت او را به مقربان درگاهش بدهد،و اینجاست که امید شفاعت به صورت یک مکتب تربیتی برای انسان درمی‌آید،و مانع از گسستن تمام پیوندهای او با خدا می‌شود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bookmarkStart w:id="838" w:name="pg10268_92906"/>
    </w:p>
    <w:p>
      <w:pPr>
        <w:pStyle w:val="Heading3"/>
        <w:numPr>
          <w:ilvl w:val="2"/>
          <w:numId w:val="1"/>
        </w:numPr>
        <w:rPr/>
      </w:pPr>
      <w:bookmarkStart w:id="839" w:name="__RefHeading___Toc3878577_1067777946"/>
      <w:bookmarkStart w:id="840" w:name="_Toc340"/>
      <w:bookmarkEnd w:id="838"/>
      <w:bookmarkEnd w:id="839"/>
      <w:r>
        <w:rPr>
          <w:rtl w:val="true"/>
        </w:rPr>
        <w:t>[</w:t>
      </w:r>
      <w:r>
        <w:rPr>
          <w:rtl w:val="true"/>
        </w:rPr>
        <w:t xml:space="preserve">سوره النجم </w:t>
      </w:r>
      <w:r>
        <w:rPr>
          <w:rtl w:val="true"/>
        </w:rPr>
        <w:t>(</w:t>
      </w:r>
      <w:r>
        <w:rPr/>
        <w:t>53</w:t>
      </w:r>
      <w:r>
        <w:rPr>
          <w:rtl w:val="true"/>
        </w:rPr>
        <w:t xml:space="preserve">): </w:t>
      </w:r>
      <w:r>
        <w:rPr>
          <w:rtl w:val="true"/>
        </w:rPr>
        <w:t xml:space="preserve">آیات </w:t>
      </w:r>
      <w:r>
        <w:rPr/>
        <w:t>27</w:t>
      </w:r>
      <w:r>
        <w:rPr>
          <w:rtl w:val="true"/>
        </w:rPr>
        <w:t xml:space="preserve"> </w:t>
      </w:r>
      <w:r>
        <w:rPr>
          <w:rtl w:val="true"/>
        </w:rPr>
        <w:t xml:space="preserve">تا </w:t>
      </w:r>
      <w:r>
        <w:rPr/>
        <w:t>30</w:t>
      </w:r>
      <w:r>
        <w:rPr>
          <w:rtl w:val="true"/>
        </w:rPr>
        <w:t>]</w:t>
      </w:r>
      <w:bookmarkEnd w:id="840"/>
    </w:p>
    <w:p>
      <w:pPr>
        <w:pStyle w:val="Heading4"/>
        <w:numPr>
          <w:ilvl w:val="3"/>
          <w:numId w:val="1"/>
        </w:numPr>
        <w:rPr/>
      </w:pPr>
      <w:bookmarkStart w:id="841" w:name="__RefHeading___Toc3878579_1067777946"/>
      <w:bookmarkStart w:id="842" w:name="_Toc341"/>
      <w:bookmarkEnd w:id="841"/>
      <w:r>
        <w:rPr>
          <w:rtl w:val="true"/>
        </w:rPr>
        <w:t>اشاره</w:t>
      </w:r>
      <w:bookmarkEnd w:id="842"/>
    </w:p>
    <w:p>
      <w:pPr>
        <w:pStyle w:val="BookText"/>
        <w:rPr/>
      </w:pPr>
      <w:r>
        <w:rPr>
          <w:rFonts w:ascii="Amiri" w:hAnsi="Amiri" w:eastAsia="Amiri" w:cs="Amiri"/>
          <w:color w:val="111111"/>
          <w:sz w:val="28"/>
          <w:sz w:val="28"/>
          <w:szCs w:val="28"/>
          <w:rtl w:val="true"/>
          <w:lang w:bidi="ar-SA"/>
        </w:rPr>
        <w:t xml:space="preserve">إِنَّ اَلَّذِینَ لاٰ یُؤْمِنُونَ بِالْآخِرَةِ لَیُسَمُّونَ اَلْمَلاٰئِکَةَ تَسْمِیَةَ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بِهِ مِنْ عِلْمٍ إِنْ یَتَّبِعُونَ إِلاَّ اَلظَّنَّ وَ إِنَّ اَلظَّنَّ لاٰ یُغْنِی مِنَ اَلْحَقِّ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تَوَلّٰی عَنْ ذِکْرِنٰا وَ لَمْ یُرِدْ إِلاَّ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مَبْلَغُهُمْ مِنَ اَلْعِلْمِ إِنَّ رَبَّکَ هُوَ أَعْلَمُ بِمَنْ ضَلَّ عَنْ سَبِیلِهِ وَ هُوَ أَعْلَمُ بِمَنِ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3878581_1067777946"/>
      <w:bookmarkStart w:id="844" w:name="_Toc342"/>
      <w:bookmarkEnd w:id="843"/>
      <w:r>
        <w:rPr>
          <w:rtl w:val="true"/>
        </w:rPr>
        <w:t>ترجمه</w:t>
      </w:r>
      <w:r>
        <w:rPr>
          <w:rtl w:val="true"/>
        </w:rPr>
        <w:t>:</w:t>
      </w:r>
      <w:bookmarkEnd w:id="844"/>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آخرت ایمان ندارند فرشتگان را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به این سخن یقین ندارند تنها از ظن و گمان بی پایه پیروی می‌نمایند،با اینکه گمان هرگز انسان را بی نیاز از حق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از اینها که از ذکر ما روی می‌گردانند و جز زندگی مادی دنیا را نمی‌طلبند،اعراض کن</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آخرین حد آگاهی آنها است،پروردگار تو کسانی را که از راه او گمراه شده‌اند به خوبی می‌شناسد،و هدایت یافتگان را از همه بهتر می‌داند</w:t>
      </w:r>
      <w:r>
        <w:rPr>
          <w:rFonts w:eastAsia="IRNazanin" w:cs="IRNazanin"/>
          <w:color w:val="111111"/>
          <w:sz w:val="28"/>
          <w:szCs w:val="28"/>
          <w:rtl w:val="true"/>
          <w:lang w:bidi="fa-IR"/>
        </w:rPr>
        <w:t>.</w:t>
      </w:r>
      <w:bookmarkStart w:id="845" w:name="pg10268_92908"/>
    </w:p>
    <w:p>
      <w:pPr>
        <w:pStyle w:val="Heading4"/>
        <w:numPr>
          <w:ilvl w:val="3"/>
          <w:numId w:val="1"/>
        </w:numPr>
        <w:rPr/>
      </w:pPr>
      <w:bookmarkStart w:id="846" w:name="__RefHeading___Toc3878583_1067777946"/>
      <w:bookmarkStart w:id="847" w:name="_Toc343"/>
      <w:bookmarkEnd w:id="845"/>
      <w:bookmarkEnd w:id="846"/>
      <w:r>
        <w:rPr>
          <w:rtl w:val="true"/>
        </w:rPr>
        <w:t>تفسیر</w:t>
      </w:r>
      <w:r>
        <w:rPr>
          <w:rtl w:val="true"/>
        </w:rPr>
        <w:t>:</w:t>
      </w:r>
      <w:bookmarkEnd w:id="847"/>
    </w:p>
    <w:p>
      <w:pPr>
        <w:pStyle w:val="BookText"/>
        <w:rPr/>
      </w:pPr>
      <w:r>
        <w:rPr>
          <w:rFonts w:ascii="IRNazanin" w:hAnsi="IRNazanin" w:eastAsia="IRNazanin"/>
          <w:color w:val="111111"/>
          <w:sz w:val="28"/>
          <w:sz w:val="28"/>
          <w:szCs w:val="28"/>
          <w:rtl w:val="true"/>
          <w:lang w:bidi="fa-IR"/>
        </w:rPr>
        <w:t>ظن و گمان هرگز کسی را به حق نمی‌رساند</w:t>
      </w:r>
    </w:p>
    <w:p>
      <w:pPr>
        <w:pStyle w:val="BookText"/>
        <w:rPr/>
      </w:pPr>
      <w:r>
        <w:rPr>
          <w:rFonts w:ascii="IRNazanin" w:hAnsi="IRNazanin" w:eastAsia="IRNazanin"/>
          <w:color w:val="111111"/>
          <w:sz w:val="28"/>
          <w:sz w:val="28"/>
          <w:szCs w:val="28"/>
          <w:rtl w:val="true"/>
          <w:lang w:bidi="fa-IR"/>
        </w:rPr>
        <w:t>این آیات هم چنان موضوع آیات قبل را در زمینه نفی عقائد مشرکان تعقیب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به آخرت ندارند فرشتگان را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لاٰ یُؤْمِنُونَ بِالْآخِرَةِ لَیُسَمُّونَ الْمَلاٰئِکَةَ تَسْمِیَةَ الْأُنْثیٰ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سخن زشت و شرم‌آور تنها از کسانی سر می‌زند که به حساب و جزای اعمال معتقد نیستند که اگر عقیده داشتند اینچنین جسورانه سخن نمی‌گفتند،سخنی که کمترین دلیلی بر آن ندارند،بلکه دلائل عقلی نشان می‌دهد نه خداوند فرزندی دارد نه فرشتگان دخترند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تَسْمِیَةَ الْأُنْثیٰ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همان است که در آیات قبل گفته شد که این سخنان نامهایی است بی محتوی و اسمایی است بی مسمی،و به عبارت دیگر از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نمی‌کند،و هیچ واقعیتی را در بر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یکی از دلائل روشن بطلان این نامگذاری اشاره کرده،می‌افزاید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این سخن علم و یقین ندارند،بلکه از ظن و گمان بی پایه پیروی می‌کنند حال آنکه گمان هرگز انسان را بی نیاز از حق نمی‌کند و کسی را به حق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لَهُمْ بِهِ مِنْ عِلْمٍ إِنْ یَتَّبِعُونَ إِلاَّ الظَّنَّ وَ إِنَّ الظَّنَّ لاٰ یُغْنِی مِنَ الْحَقِّ شَیْئاً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متعهد و معتقد هرگز سخنی را بدون علم و آگاهی نمی‌گوید، و نسبتی را به کسی بی دلیل نمی‌دهد،تکیه بر گمان و پندار کار شیطان و انسانهای</w:t>
      </w:r>
    </w:p>
    <w:p>
      <w:pPr>
        <w:pStyle w:val="BookText"/>
        <w:rPr/>
      </w:pPr>
      <w:r>
        <w:rPr>
          <w:rFonts w:ascii="IRNazanin" w:hAnsi="IRNazanin" w:eastAsia="IRNazanin"/>
          <w:color w:val="111111"/>
          <w:sz w:val="28"/>
          <w:sz w:val="28"/>
          <w:szCs w:val="28"/>
          <w:rtl w:val="true"/>
          <w:lang w:bidi="fa-IR"/>
        </w:rPr>
        <w:t>شیطان صفت است،و قبول خرافات و موهومات نشانه انحراف و بی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معنی متفاوت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معنی گمانهای بی پایه است که طبق تعبیرات آیات قبل همردیف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 و اوهام و خرافات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است،منظور از این کلمه در آیات مورد بحث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گمانهایی است که معقول و موجه است و غالبا مطابق واقع و مبنای کار عقلا در زندگی روزمره می‌باشد،مانند شهادت شهود در محکمه و دادگاه،یا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اهل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 که اگر اینگونه گمانها را از زندگی بشر برداریم و تنها تکیه بر یقین قطعی کنیم نظام زندگی به کلی متلاشی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این قسم از ظن داخل در این آیات نیست،و شواهد فراوانی در خود این آیات بر این معنی وجود دارد،و به تعبیر دیگر قسم دوم در حقیقت یک نوع علم عرفی است نه گمان،بنا بر این کسانی که با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الظَّنَّ لاٰ یُغْنِی مِنَ الْحَقِّ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برای نفی حجیت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استدلال کرده‌اند قابل قبول نیست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فقها و اصولیین به معنی اعتقاد راجح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 که یک طرف احتمال در نظر انسان ترجیح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لغت  مفهوم گسترده‌ای دارد که حتی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احتمالات ضعیف نیز گفته می‌شود،و ظن بت پرستان از همین قبیل بود،خرافه‌ای به صورت یک احتمال ضعیف در مغزشان ظاهر می‌شد،سپس هوای نفس به فعالیت برمی‌خاست و آن را تزیین می‌کرد،و احتمال دیگر را که در مقابل آن قرار داشت و قویتر بود به دست فراموشی می‌سپرد و تدریجا به صورت یک اعتقاد راسخ درمی‌آمد، در حالی که هیچ پایه‌ای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اینکه روشن کند این گروه اهل استدلال و منطق نیستند، و حب دنیا و فراموش کردن یاد خدا آنها را در لجنزار این موهومات و خرافات غوطه‌ور ساخته،می‌افزاید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چنین است از کسانی که از یاد ما اعراض کرده‌اند،و جز زندگی مادی دنیا را نمی‌خواهند و نمی‌جویند،روی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اعتنا مکن که شایسته سخن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 مَنْ تَوَلّٰی عَنْ ذِکْرِنٰا وَ لَمْ یُرِدْ إِلاَّ الْحَیٰاةَ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بعضی از مفسران قرآن است،و گاه احتمال داده شده که منظور دلائل منطقی و عقلی است که انسان را به خدا می‌رساند،و نیز احتمال داده‌اند همان یاد خدا است که نقطه مقابل غفلت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این است که این تعبیر مفهوم گسترده‌ای دارد که هر گونه توجه به خدا را چه از طریق قرآن،و دلیل عقل،و چه از طریق سنت،و یاد قیامت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نکته نیز از آیه استفاده می‌شود که رابطه‌ای در میان غفلت از یاد خدا،و اقبال به مادیات،و زرق و برق دنیا وجود دارد،و قابل توجه اینکه در میان این دو تاثیر متقابل است،غفلت از یاد خدا انسان را به سوی دنیاپرستی سوق می‌دهد،همانگونه که دنیاپرستی انسان را از یاد خدا غافل می‌سازد،و این هر دو با هواپرستی همراه است،و طبعا خرافاتی که هماهنگ با آن باشد در نظر انسان جلوه می‌کند و تدریجا تبدیل به یک اعتقاد می‌شود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نیاز به تذکر نداشته باشد که امر به اعراض از این گروه هرگز منافاتی با تبلیغ رسالت که وظیفه اصلی پیامبر ص است ندارد،چرا که تبلیغ و انذار و بشارت مخصوص مواردی است که حد اقل احتمال تاثیر وجود داشته باشد،آنجا که یقین به عدم تاثیر است نباید نیروها را به هدر داد،و بعد از اتمام حجت باید اعراض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قابل توجه است که این دستور مخصوص پیامبر ص نیست،بلکه همه منادیان راه حق را شامل می‌شود،تا نیروهای ارزشمند تبلیغی خود را تنها در زمینه‌هایی صرف کنند که امید اثر است،اما دنیا پرستان مغرور سیاه دلی که هیچ امیدی به هدایتشان نیست باید بعد از اتمام حجت آنها را به حال خود رها ساخت،تا خداوند در باره آنها داوری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برای اثبات انحطاط فکری این گروه می‌افزاید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است آخرین حد معلومات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مَبْلَغُهُمْ مِنَ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اوج افکار آنها به اینجا منتهی شده که افسانه دختران خدا را در باره ملائکه طرح کنند،و در ظلمات اوهام و خرافات دست و پا زنند،و این است آخرین نقطه همت آنها که خدا را به فراموشی بسپارند و اقبال به دنیا کنند، و تمام شرف و حیثیت انسانی خود را با درهم و دیناری معاوضه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کسانی را که از راه او گمراه شده‌اند به خوبی می‌شناسد،و هدایت یافتگان را نیز از همه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هُوَ أَعْلَمُ بِمَنْ ضَلَّ عَنْ سَبِیلِهِ وَ هُوَ أَعْلَمُ بِمَنِ اهْتَدیٰ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مَبْلَغُهُمْ مِنَ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اشاره به خرافاتی همچون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پرستی و فرشتگان را دختران خدا دانستن باشد،یعنی نهایت آگاهی این گروه همین موهومات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اشاره به دنیاپرستی و اسارت آنها در چنگال مادیات،یعنی نهایت فهم و شعورشان این است که به خواب و خور و عیش و نوش و متاع فانی و زودگذر و زرق و برق دنیا قناعت کرده‌اند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معروفی که در اعمال ماه شعبان از پیغمبر گرامی اسلام ص</w:t>
      </w:r>
      <w:bookmarkStart w:id="848" w:name="pg10268_92916"/>
    </w:p>
    <w:p>
      <w:pPr>
        <w:pStyle w:val="BookText"/>
        <w:rPr/>
      </w:pPr>
      <w:bookmarkEnd w:id="848"/>
      <w:r>
        <w:rPr>
          <w:rFonts w:ascii="IRNazanin" w:hAnsi="IRNazanin" w:eastAsia="IRNazanin"/>
          <w:color w:val="111111"/>
          <w:sz w:val="28"/>
          <w:sz w:val="28"/>
          <w:szCs w:val="28"/>
          <w:rtl w:val="true"/>
          <w:lang w:bidi="fa-IR"/>
        </w:rPr>
        <w:t>نقل شده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 الدنیا اکبر همنا و لا مبلغ 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دنیا را بزرگترین مشغولیات فکری ما و نهایت علم و آگاهی ما قرار مده</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آیه اشاره به این حقیقت است که خداوند هم گمراهان را به خوبی می‌شناسد و هم هدایت یافتگان را،یکی را مشمول غضبش و دیگری را مشمول لطفش می‌سازد،و در قیامت هر کدام را بر طبق اعمالشان جزا خواهد داد</w:t>
      </w:r>
      <w:r>
        <w:rPr>
          <w:rFonts w:eastAsia="IRNazanin" w:cs="IRNazanin"/>
          <w:color w:val="111111"/>
          <w:sz w:val="28"/>
          <w:szCs w:val="28"/>
          <w:rtl w:val="true"/>
          <w:lang w:bidi="fa-IR"/>
        </w:rPr>
        <w:t>.</w:t>
      </w:r>
    </w:p>
    <w:p>
      <w:pPr>
        <w:pStyle w:val="Heading4"/>
        <w:numPr>
          <w:ilvl w:val="3"/>
          <w:numId w:val="1"/>
        </w:numPr>
        <w:rPr/>
      </w:pPr>
      <w:bookmarkStart w:id="849" w:name="__RefHeading___Toc3878585_1067777946"/>
      <w:bookmarkStart w:id="850" w:name="_Toc344"/>
      <w:bookmarkEnd w:id="849"/>
      <w:r>
        <w:rPr>
          <w:rtl w:val="true"/>
        </w:rPr>
        <w:t>نکته</w:t>
      </w:r>
      <w:r>
        <w:rPr>
          <w:rtl w:val="true"/>
        </w:rPr>
        <w:t>:</w:t>
      </w:r>
      <w:bookmarkEnd w:id="850"/>
    </w:p>
    <w:p>
      <w:pPr>
        <w:pStyle w:val="BookText"/>
        <w:rPr/>
      </w:pPr>
      <w:r>
        <w:rPr>
          <w:rFonts w:ascii="IRNazanin" w:hAnsi="IRNazanin" w:eastAsia="IRNazanin"/>
          <w:color w:val="111111"/>
          <w:sz w:val="28"/>
          <w:sz w:val="28"/>
          <w:szCs w:val="28"/>
          <w:rtl w:val="true"/>
          <w:lang w:bidi="fa-IR"/>
        </w:rPr>
        <w:t>سرمایه دنیا پرستان</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در آیات فوق در عین اینکه برای دنیا پرستان علمی قائل شده آنها را گمراه می‌شمرد،این دلیل بر آن است که از دیدگاه قرآن علومی که هدف نهائیش تنها وصول به مادیات باشد،و در ما ورای آن هدفی والاتر تعقیب نکند علم نیست،ضلالت و گمراهی است،و اتفاقا تمام بدبختیهایی که در دنیای امروز وجود دارد،تمام جنگها و خونریزیها ظلمها و تجاوزها، فسادها و آلودگیها،از همین علوم ضلالت آفرین سرچشمه می‌گیرد،از کسانی که مبلغ و منتهای علمشان همان حیات دنیاست،و افق دیدشان از نیازهای حیوانیشان 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علم ابزاری برای اهداف والاتری نشود جهل است،و تا سرچشمه نور ایمان و وسیله‌ای در مسیر آن نگردد ضلال است</w:t>
      </w:r>
      <w:r>
        <w:rPr>
          <w:rFonts w:eastAsia="IRNazanin" w:cs="IRNazanin"/>
          <w:color w:val="111111"/>
          <w:sz w:val="28"/>
          <w:szCs w:val="28"/>
          <w:rtl w:val="true"/>
          <w:lang w:bidi="fa-IR"/>
        </w:rPr>
        <w:t>.</w:t>
      </w:r>
      <w:bookmarkStart w:id="851" w:name="pg10268_92918"/>
    </w:p>
    <w:p>
      <w:pPr>
        <w:pStyle w:val="Heading3"/>
        <w:numPr>
          <w:ilvl w:val="2"/>
          <w:numId w:val="1"/>
        </w:numPr>
        <w:rPr/>
      </w:pPr>
      <w:bookmarkStart w:id="852" w:name="__RefHeading___Toc3878587_1067777946"/>
      <w:bookmarkStart w:id="853" w:name="_Toc345"/>
      <w:bookmarkEnd w:id="851"/>
      <w:bookmarkEnd w:id="852"/>
      <w:r>
        <w:rPr>
          <w:rtl w:val="true"/>
        </w:rPr>
        <w:t>[</w:t>
      </w:r>
      <w:r>
        <w:rPr>
          <w:rtl w:val="true"/>
        </w:rPr>
        <w:t xml:space="preserve">سوره النجم </w:t>
      </w:r>
      <w:r>
        <w:rPr>
          <w:rtl w:val="true"/>
        </w:rPr>
        <w:t>(</w:t>
      </w:r>
      <w:r>
        <w:rPr/>
        <w:t>53</w:t>
      </w:r>
      <w:r>
        <w:rPr>
          <w:rtl w:val="true"/>
        </w:rPr>
        <w:t xml:space="preserve">): </w:t>
      </w:r>
      <w:r>
        <w:rPr>
          <w:rtl w:val="true"/>
        </w:rPr>
        <w:t xml:space="preserve">آیات </w:t>
      </w:r>
      <w:r>
        <w:rPr/>
        <w:t>31</w:t>
      </w:r>
      <w:r>
        <w:rPr>
          <w:rtl w:val="true"/>
        </w:rPr>
        <w:t xml:space="preserve"> </w:t>
      </w:r>
      <w:r>
        <w:rPr>
          <w:rtl w:val="true"/>
        </w:rPr>
        <w:t xml:space="preserve">تا </w:t>
      </w:r>
      <w:r>
        <w:rPr/>
        <w:t>32</w:t>
      </w:r>
      <w:r>
        <w:rPr>
          <w:rtl w:val="true"/>
        </w:rPr>
        <w:t>]</w:t>
      </w:r>
      <w:bookmarkEnd w:id="853"/>
    </w:p>
    <w:p>
      <w:pPr>
        <w:pStyle w:val="Heading4"/>
        <w:numPr>
          <w:ilvl w:val="3"/>
          <w:numId w:val="1"/>
        </w:numPr>
        <w:rPr/>
      </w:pPr>
      <w:bookmarkStart w:id="854" w:name="__RefHeading___Toc3878589_1067777946"/>
      <w:bookmarkStart w:id="855" w:name="_Toc346"/>
      <w:bookmarkEnd w:id="854"/>
      <w:r>
        <w:rPr>
          <w:rtl w:val="true"/>
        </w:rPr>
        <w:t>اشاره</w:t>
      </w:r>
      <w:bookmarkEnd w:id="855"/>
    </w:p>
    <w:p>
      <w:pPr>
        <w:pStyle w:val="BookText"/>
        <w:rPr/>
      </w:pPr>
      <w:r>
        <w:rPr>
          <w:rFonts w:ascii="Amiri" w:hAnsi="Amiri" w:eastAsia="Amiri" w:cs="Amiri"/>
          <w:color w:val="111111"/>
          <w:sz w:val="28"/>
          <w:sz w:val="28"/>
          <w:szCs w:val="28"/>
          <w:rtl w:val="true"/>
          <w:lang w:bidi="ar-SA"/>
        </w:rPr>
        <w:t xml:space="preserve">وَ لِلّٰهِ مٰا فِی اَلسَّمٰاوٰاتِ وَ مٰا فِی اَلْأَرْضِ لِیَجْزِیَ اَلَّذِینَ أَسٰاؤُا بِمٰا عَمِلُوا وَ یَجْزِیَ اَلَّذِینَ أَحْسَنُوا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یَجْتَنِبُونَ کَبٰائِرَ اَلْإِثْمِ وَ اَلْفَوٰاحِشَ إِلاَّ اَللَّمَمَ إِنَّ رَبَّکَ وٰاسِعُ اَلْمَغْفِرَةِ هُوَ أَعْلَمُ بِکُمْ إِذْ أَنْشَأَکُمْ مِنَ اَلْأَرْضِ وَ إِذْ أَنْتُمْ أَجِنَّةٌ فِی بُطُونِ أُمَّهٰاتِکُمْ فَلاٰ تُزَکُّوا أَنْفُسَکُمْ هُوَ أَعْلَمُ بِمَنِ اِتَّقیٰ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3878591_1067777946"/>
      <w:bookmarkStart w:id="857" w:name="_Toc347"/>
      <w:bookmarkEnd w:id="856"/>
      <w:r>
        <w:rPr>
          <w:rtl w:val="true"/>
        </w:rPr>
        <w:t>ترجمه</w:t>
      </w:r>
      <w:r>
        <w:rPr>
          <w:rtl w:val="true"/>
        </w:rPr>
        <w:t>:</w:t>
      </w:r>
      <w:bookmarkEnd w:id="857"/>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است آنچه در آسمانها و آنچه در زمین است تا بدکاران را به خاطر اعمال بدشان کیفر دهد،و نیکوکاران را در برابر اعمال نیکشان پاداش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از گناهان کبیره و اعمال زشت،جز صغیره،دوری می‌کنند،آمرزش پروردگار تو گسترده است،او نسبت به شما از همه آگاهتر است،از آن هنگام که شما را از زمین آفرید،و در آن موقع که به صورت جنینهایی در شکم مادرانتان بودید،پس خودستایی نکنید چرا که او پرهیزگاران را بهتر می‌شناسد</w:t>
      </w:r>
      <w:r>
        <w:rPr>
          <w:rFonts w:eastAsia="IRNazanin" w:cs="IRNazanin"/>
          <w:color w:val="111111"/>
          <w:sz w:val="28"/>
          <w:szCs w:val="28"/>
          <w:rtl w:val="true"/>
          <w:lang w:bidi="fa-IR"/>
        </w:rPr>
        <w:t>.</w:t>
      </w:r>
    </w:p>
    <w:p>
      <w:pPr>
        <w:pStyle w:val="Heading4"/>
        <w:numPr>
          <w:ilvl w:val="3"/>
          <w:numId w:val="1"/>
        </w:numPr>
        <w:rPr/>
      </w:pPr>
      <w:bookmarkStart w:id="858" w:name="__RefHeading___Toc3878593_1067777946"/>
      <w:bookmarkStart w:id="859" w:name="_Toc348"/>
      <w:bookmarkEnd w:id="858"/>
      <w:r>
        <w:rPr>
          <w:rtl w:val="true"/>
        </w:rPr>
        <w:t>تفسیر</w:t>
      </w:r>
      <w:r>
        <w:rPr>
          <w:rtl w:val="true"/>
        </w:rPr>
        <w:t>:</w:t>
      </w:r>
      <w:bookmarkEnd w:id="859"/>
    </w:p>
    <w:p>
      <w:pPr>
        <w:pStyle w:val="BookText"/>
        <w:rPr/>
      </w:pPr>
      <w:r>
        <w:rPr>
          <w:rFonts w:ascii="IRNazanin" w:hAnsi="IRNazanin" w:eastAsia="IRNazanin"/>
          <w:color w:val="111111"/>
          <w:sz w:val="28"/>
          <w:sz w:val="28"/>
          <w:szCs w:val="28"/>
          <w:rtl w:val="true"/>
          <w:lang w:bidi="fa-IR"/>
        </w:rPr>
        <w:t>خودستایی نکنید،او شما را بهتر می‌شناسد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آیات گذشته سخن از علم خداوند نسبت به گمراهان و هدایت یافتگان بود،در آیات مورد بحث در ادامه همین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خداست آنچه در آسمانها و آنچه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مٰا فِی السَّمٰاوٰاتِ وَ مٰا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 مطلقه در عالم هستی از آن او است،و نیز حاکمیت مطلقه از آن او،و به همین دلیل تدبیر عالم هستی نیز به دست او است،و چون چنین است جز او شایسته عبودیت و شفاعت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بزرگ او از این آفرینش گسترده این است که انسان یعنی گل سرسبد عالم هستی را با برنامه‌های تکوینی و تشریعی و تعلیم  و تربیت انبیاء در مسیر تکامل پیش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پایان آیه به عنوان نتیجه این مالکیت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این است که بدکاران را به خاطر اعمال بدشان کیفر دهد،و نیکوکاران را در برابر اعمال نیکشان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لِیَجْزِیَ الَّذِینَ أَسٰاؤُا بِمٰا عَمِلُوا وَ یَجْزِیَ الَّذِینَ أَحْسَنُوا بِالْحُسْنَی </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توصیف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از گناهان کبیره و اعمال زشت دوری می‌کنند و اگر گناهی از آنها سر زند تنها صغیره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یَجْتَنِبُونَ کَبٰائِرَ الْإِثْمِ وَ الْفَوٰاحِشَ إِلاَّ اللَّمَمَ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کبیره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عملی است که انسان را</w:t>
      </w:r>
    </w:p>
    <w:p>
      <w:pPr>
        <w:pStyle w:val="BookText"/>
        <w:rPr/>
      </w:pPr>
      <w:r>
        <w:rPr>
          <w:rFonts w:ascii="IRNazanin" w:hAnsi="IRNazanin" w:eastAsia="IRNazanin"/>
          <w:color w:val="111111"/>
          <w:sz w:val="28"/>
          <w:sz w:val="28"/>
          <w:szCs w:val="28"/>
          <w:rtl w:val="true"/>
          <w:lang w:bidi="fa-IR"/>
        </w:rPr>
        <w:t>از خیر و ثواب دور می‌کند،لذا معمولا به گناهان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نزدیک شدن به گناه است،و از گناهان صغیره نیز تعبیر به لمم می‌شود،این واژه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به معنی نزدیک شدن به چیزی بدون انجام آن است و گاه به اشیاء قلیل و کم نیز اطلاق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آن بر گناه صغیره نیز به همین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نیز تفسیرهایی در همین حدود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کرده‌اند،بعضی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صغیره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معصیت بدون انجام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معاصی کم اهمیت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نیز گفته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گناه را اعم از صغیره و کبیره شامل می‌شود مشروط بر اینکه عادت نشده باشد،و گاه گاه اتفاق بیفتد،و انسان متذکر گردد و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تفسیرهای گوناگونی برای این واژه آمده است، در حدیثی از امام صادق می‌خوانیم که 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الذنب یلم به الرجل فیمکث ما شاء اللّٰه،ثم یلم به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گناهی است که انسان به سراغ آن می‌رود سپس مدتی از گناه خودداری کرده بار دیگر به آن آلوده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کار همیشگی او نیست</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نیز از همان امام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اللمم الرجل یلم به الذنب فیستغفر اللّٰه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لمم آن است که انسان به سراغ گناهی رود سپس از آن استغفار کند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دیگری نیز به همین معنی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موجود در آیه نیز گواهی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گناهانی است که احیانا از انسان سر می‌زند،سپس متوجه می‌شود و آن را ترک می‌گوید، زیرا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ظاهر استثناء،استثناء متصل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است بر این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در جمله بعد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پروردگار تو گسترده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رَبَّکَ وٰاسِعُ الْمَغْفِرَةِ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دلیلی است بر اینکه گناهی از او سر زده که نیاز به غفران پروردگار دارد،نه تنها قصد و نیت و نزدیک شدن به گناه بی آنکه آن را مرتکب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منظور این است که نیکوکاران ممکن است لغزشی داشته باشند،ولی گناه بر خلاف طبع و سجیه آنهاست،روح و قلب آنها همواره پاک است و آلودگیها جنبه عرضی دارد،و لذا به محض ارتکاب گناه پشیمان می‌شوند و از خدا تقاضای بخشش می‌کنند،چنان که در آیه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اتَّقَوْا إِذٰا مَسَّهُمْ طٰائِفٌ مِنَ الشَّیْطٰانِ تَذَکَّرُوا فَإِذٰا هُمْ مُبْصِرُونَ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هنگامی که گرفتار وسوسه‌های شیطانی که پیرامون وجود آنها در گردش است می‌شوند به یاد خدا می‌افتند و بینا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همین معنی در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 که در 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إِذٰا فَعَلُوا فٰاحِشَةً أَوْ ظَلَمُوا أَنْفُسَهُمْ ذَکَرُوا اللّٰهَ فَاسْتَغْفَرُوا لِذُنُوبِهِمْ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وقتی مرتکب عمل زشتی شوند،یا به خود ستمی کنند بیاد خدا می‌افتند و برای گناهانشان آمرزش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گواه بر تفسیری است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 حدیث دیگری از امام صادق ع این بحث را پایان می‌دهیم</w:t>
      </w:r>
    </w:p>
    <w:p>
      <w:pPr>
        <w:pStyle w:val="BookText"/>
        <w:rPr/>
      </w:pPr>
      <w:r>
        <w:rPr>
          <w:rFonts w:ascii="IRNazanin" w:hAnsi="IRNazanin" w:eastAsia="IRNazanin"/>
          <w:color w:val="111111"/>
          <w:sz w:val="28"/>
          <w:sz w:val="28"/>
          <w:szCs w:val="28"/>
          <w:rtl w:val="true"/>
          <w:lang w:bidi="fa-IR"/>
        </w:rPr>
        <w:t>که در پاسخ سؤال از تفسیر آیه مورد بحث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اللمام العبد الذی یلم بالذنب بعد الذنب لیس من سلیقته،ای من طبیعته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دهنده لمم بنده‌ای است که گاه گناه از او سر می‌زند ولی طبیعت او نیست</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دنباله آیه برای تاکید عدالت پروردگار،در مساله پاداش و کیفر از علم بی پایان او که همه بندگان و اعمالشان را فرا می‌گیرد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نسبت به شما از همه آگاهتر است،از آن هنگام که شما را از زمین آفرید،و در آن موقع که به صورت جنینهایی در شکم مادرانتان بودید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أَعْلَمُ بِکُمْ إِذْ أَنْشَأَکُمْ مِنَ الْأَرْضِ وَ إِذْ أَنْتُمْ أَجِنَّةٌ فِی بُطُونِ أُمَّهٰاتِکُمْ </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انسان از زمین یا به اعتبار خلقت نخستین او از طریق حضرت آدم است که از خاک آفریده شده،و یا به اعتبار این است که تمام مواد تشکیل دهنده وجود انسان از زمین گرفته شده،که از طریق تغذیه در ترکیب‌بندی نطفه،و سپس در مراحل پرورش جنین مؤثر است،و در هر حال هدف این است که خداوند از همان زمان که ذرات وجود شما در لابلای خاکهای زمین بود و از آن روز که نطفه ناچیزی در رحم مادر در درون پرده‌های ظلمانی رحم بودید از تمام جزئیات وجود شما آگاه بوده است،با این حال چگونه ممکن است از اعمال شما بیخبر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ضمنا مقدمه‌ای است برای سخن بعد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خودستایی نکنید،و از پاک بودن خود سخن مگویید،چرا که او پرهیزگاران را از همه بهتر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تُزَکُّوا أَنْفُسَکُمْ هُوَ أَعْلَمُ بِمَنِ اتَّقیٰ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نیازی به معرفی شما دارد،و نه شرح اعمال نیکتان،او هم از اعمال شما آگاه است،و هم از میزان خلوص نیتتان،و حتی شما را از خودتان بهتر</w:t>
      </w:r>
      <w:bookmarkStart w:id="860" w:name="pg10268_92927"/>
    </w:p>
    <w:p>
      <w:pPr>
        <w:pStyle w:val="BookText"/>
        <w:rPr/>
      </w:pPr>
      <w:bookmarkEnd w:id="860"/>
      <w:r>
        <w:rPr>
          <w:rFonts w:ascii="IRNazanin" w:hAnsi="IRNazanin" w:eastAsia="IRNazanin"/>
          <w:color w:val="111111"/>
          <w:sz w:val="28"/>
          <w:sz w:val="28"/>
          <w:szCs w:val="28"/>
          <w:rtl w:val="true"/>
          <w:lang w:bidi="fa-IR"/>
        </w:rPr>
        <w:t>می‌شناسد،و از صفات درونی و اعمال برونی به خوبی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 این آیه در مورد گروهی نازل شد که بعد از انجام نماز و روزه در مقام مدح خویش بر می‌آمدند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ما چنین بود،و روزه ما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فوق نازل شد و آنها را از این کار نهی کرد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1" w:name="__RefHeading___Toc3878595_1067777946"/>
      <w:bookmarkStart w:id="862" w:name="_Toc349"/>
      <w:bookmarkEnd w:id="861"/>
      <w:r>
        <w:rPr>
          <w:rtl w:val="true"/>
        </w:rPr>
        <w:t>نکته‌ها</w:t>
      </w:r>
      <w:r>
        <w:rPr>
          <w:rtl w:val="true"/>
        </w:rPr>
        <w:t>:</w:t>
      </w:r>
      <w:bookmarkEnd w:id="862"/>
    </w:p>
    <w:p>
      <w:pPr>
        <w:pStyle w:val="Heading5"/>
        <w:numPr>
          <w:ilvl w:val="4"/>
          <w:numId w:val="1"/>
        </w:numPr>
        <w:rPr/>
      </w:pPr>
      <w:bookmarkStart w:id="863" w:name="__RefHeading___Toc3878597_1067777946"/>
      <w:bookmarkStart w:id="864" w:name="_Toc350"/>
      <w:bookmarkEnd w:id="863"/>
      <w:r>
        <w:rPr>
          <w:rtl w:val="true"/>
        </w:rPr>
        <w:t>اشاره</w:t>
      </w:r>
      <w:bookmarkEnd w:id="864"/>
    </w:p>
    <w:p>
      <w:pPr>
        <w:pStyle w:val="Heading5"/>
        <w:numPr>
          <w:ilvl w:val="4"/>
          <w:numId w:val="1"/>
        </w:numPr>
        <w:rPr/>
      </w:pPr>
      <w:bookmarkStart w:id="865" w:name="__RefHeading___Toc3878599_1067777946"/>
      <w:bookmarkStart w:id="866" w:name="_Toc351"/>
      <w:bookmarkEnd w:id="865"/>
      <w:r>
        <w:rPr/>
        <w:t>1</w:t>
      </w:r>
      <w:r>
        <w:rPr>
          <w:rtl w:val="true"/>
        </w:rPr>
        <w:t>-</w:t>
      </w:r>
      <w:r>
        <w:rPr>
          <w:rtl w:val="true"/>
        </w:rPr>
        <w:t>علم بی پایان خدا</w:t>
      </w:r>
      <w:bookmarkEnd w:id="866"/>
    </w:p>
    <w:p>
      <w:pPr>
        <w:pStyle w:val="BookText"/>
        <w:rPr/>
      </w:pPr>
      <w:r>
        <w:rPr>
          <w:rFonts w:ascii="IRNazanin" w:hAnsi="IRNazanin" w:eastAsia="IRNazanin"/>
          <w:color w:val="111111"/>
          <w:sz w:val="28"/>
          <w:sz w:val="28"/>
          <w:szCs w:val="28"/>
          <w:rtl w:val="true"/>
          <w:lang w:bidi="fa-IR"/>
        </w:rPr>
        <w:t>باز در این آیات به مساله علم خدا و وسعت بی انتهای آن اشاره شده،ولی تعبیر تعبیر تازه‌ای است،چرا که روی دو نکته تکیه می‌کند که از خفی‌ترین و پیچیده‌ترین حالات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آفرینش انسان از خاک که هنوز عقول دانشمندان در آن حیران است،که چگونه ممکن است موجود زنده‌ای از موجود بی جان به وجود آید؟قطعا چنین امری در گذشته واقع شده خواه در مورد انسان یا جانداران دیگر،ولی تحت چه شرائطی معلوم نیست،آن قدر این مساله پیچیده و مرموز است که تا کنون اسرار آن از علم و دانش بشر مکتوم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مساله تحولات اسرارآمیز وجود انسان در دوران جنینی است که آن نیز از مرموزترین کیفیات خلقت انسان است،هر چند شبحی از آن برای علم و دانش بشر کشف شده،اما هنوز مسائل اسرارآمیز و سؤالات بدون پاسخ در باره جنین کم نیست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این دو حالت از تمام اسرار وجود انسان و تحولات و تغییرات آن آگاه است و او را هدایت و رهبری و تربیت می‌کند چگونه ممکن است از</w:t>
      </w:r>
      <w:bookmarkStart w:id="867" w:name="pg10268_92929"/>
    </w:p>
    <w:p>
      <w:pPr>
        <w:pStyle w:val="BookText"/>
        <w:rPr/>
      </w:pPr>
      <w:bookmarkEnd w:id="867"/>
      <w:r>
        <w:rPr>
          <w:rFonts w:ascii="IRNazanin" w:hAnsi="IRNazanin" w:eastAsia="IRNazanin"/>
          <w:color w:val="111111"/>
          <w:sz w:val="28"/>
          <w:sz w:val="28"/>
          <w:szCs w:val="28"/>
          <w:rtl w:val="true"/>
          <w:lang w:bidi="fa-IR"/>
        </w:rPr>
        <w:t>اعمال و افعال او با خبر نباشد،و جزای هر کدام را به اندازه لازم ندهد؟ پس این علم بی پایان پشتوانه عدالت مطلقه او است</w:t>
      </w:r>
      <w:r>
        <w:rPr>
          <w:rFonts w:eastAsia="IRNazanin" w:cs="IRNazanin"/>
          <w:color w:val="111111"/>
          <w:sz w:val="28"/>
          <w:szCs w:val="28"/>
          <w:rtl w:val="true"/>
          <w:lang w:bidi="fa-IR"/>
        </w:rPr>
        <w:t>.</w:t>
      </w:r>
    </w:p>
    <w:p>
      <w:pPr>
        <w:pStyle w:val="Heading5"/>
        <w:numPr>
          <w:ilvl w:val="4"/>
          <w:numId w:val="1"/>
        </w:numPr>
        <w:rPr/>
      </w:pPr>
      <w:bookmarkStart w:id="868" w:name="__RefHeading___Toc3878601_1067777946"/>
      <w:bookmarkStart w:id="869" w:name="_Toc352"/>
      <w:bookmarkEnd w:id="868"/>
      <w:r>
        <w:rPr/>
        <w:t>2</w:t>
      </w:r>
      <w:r>
        <w:rPr>
          <w:rtl w:val="true"/>
        </w:rPr>
        <w:t>-"</w:t>
      </w:r>
      <w:r>
        <w:rPr>
          <w:rtl w:val="true"/>
        </w:rPr>
        <w:t>کبائر الاثم</w:t>
      </w:r>
      <w:r>
        <w:rPr>
          <w:rtl w:val="true"/>
        </w:rPr>
        <w:t>"</w:t>
      </w:r>
      <w:r>
        <w:rPr>
          <w:rtl w:val="true"/>
        </w:rPr>
        <w:t>چیست؟</w:t>
      </w:r>
      <w:bookmarkEnd w:id="869"/>
    </w:p>
    <w:p>
      <w:pPr>
        <w:pStyle w:val="BookText"/>
        <w:rPr/>
      </w:pPr>
      <w:r>
        <w:rPr>
          <w:rFonts w:ascii="IRNazanin" w:hAnsi="IRNazanin" w:eastAsia="IRNazanin"/>
          <w:color w:val="111111"/>
          <w:sz w:val="28"/>
          <w:sz w:val="28"/>
          <w:szCs w:val="28"/>
          <w:rtl w:val="true"/>
          <w:lang w:bidi="fa-IR"/>
        </w:rPr>
        <w:t xml:space="preserve">در مورد گناهان کبیره که در چند آیه قرآن به آن اشاره شده </w:t>
      </w:r>
      <w:r>
        <w:rPr>
          <w:rStyle w:val="FootnoteAnchor"/>
          <w:rtl w:val="true"/>
        </w:rPr>
        <w:footnoteReference w:id="355"/>
      </w:r>
      <w:r>
        <w:rPr>
          <w:rFonts w:ascii="IRNazanin" w:hAnsi="IRNazanin" w:eastAsia="IRNazanin"/>
          <w:color w:val="111111"/>
          <w:sz w:val="28"/>
          <w:sz w:val="28"/>
          <w:szCs w:val="28"/>
          <w:rtl w:val="true"/>
          <w:lang w:bidi="fa-IR"/>
        </w:rPr>
        <w:t>مفسران از یک سو،و فقهاء و محدثان از سوی دیگر سخن بسیار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همه گناهان را کبیره می‌دانند،چون در برابر خداوند بزرگ هر گناهی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امر نسبی تلقی کرده،و هر گناهی را نسبت به گناه مهمتر صغیره می‌دانند،و نسبت به گناه کوچکتر 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نیز معیار در کبیره بودن را وعده عذاب الهی نسبت به آن در متن قرآن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نیز گفته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گناهی است که حد شرعی در مورد آن جاری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همه بهتر اینکه گفته شود با توجه به اینکه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عظمت گناه است هر گناهی که یکی از شرائط زیر را داشته باشد کبیره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که خداوند وعده عذاب در باره آن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که در نظر اهل شرع و لسان روایات با عظمت یاد شده</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که در منابع شرعی بزرگتر از گناهی شمرده شده که جزء کبائر است</w:t>
      </w:r>
      <w:r>
        <w:rPr>
          <w:rFonts w:eastAsia="IRNazanin" w:cs="IRNazanin"/>
          <w:color w:val="111111"/>
          <w:sz w:val="28"/>
          <w:szCs w:val="28"/>
          <w:rtl w:val="true"/>
          <w:lang w:bidi="fa-IR"/>
        </w:rPr>
        <w:t>.</w:t>
      </w:r>
      <w:bookmarkStart w:id="870" w:name="pg10268_92931"/>
    </w:p>
    <w:p>
      <w:pPr>
        <w:pStyle w:val="BookText"/>
        <w:rPr/>
      </w:pPr>
      <w:bookmarkEnd w:id="870"/>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بالآخره گناهانی که در روایات معتبر تصریح به کبیره بودن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تعداد کبائر مختلف ذکر شده،در بعضی تعداد آنها هفت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نفس،عقوق والدین،رباخواری،بازگشت به دار الکفر بعد از هجرت،نسبت زنا به زنان پاکدامن دادن،خوردن مال یتیم و فرار از جهاد</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بعضی دیگر تعداد آن هفت گناه شمرده شده با این تفاوت که بجای عقوق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اوجب اللّٰه علیه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خداوند دوزخ را برای آن واجب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دیگر تعداد آنها ده گناه،و در بعضی نوزده گناه،و در بعضی تعداد بسیار بیشتری دیده می‌شود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تفاوت در شمارش تعداد کبائر به خاطر آن است که همه گناهان کبیره نیز یکسان نیست،بلکه بعضی از اهمیت بیشتری برخوردار است،و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است،بنا بر این تضادی در میان آنها وجود ندارد</w:t>
      </w:r>
      <w:r>
        <w:rPr>
          <w:rFonts w:eastAsia="IRNazanin" w:cs="IRNazanin"/>
          <w:color w:val="111111"/>
          <w:sz w:val="28"/>
          <w:szCs w:val="28"/>
          <w:rtl w:val="true"/>
          <w:lang w:bidi="fa-IR"/>
        </w:rPr>
        <w:t>.</w:t>
      </w:r>
    </w:p>
    <w:p>
      <w:pPr>
        <w:pStyle w:val="Heading5"/>
        <w:numPr>
          <w:ilvl w:val="4"/>
          <w:numId w:val="1"/>
        </w:numPr>
        <w:rPr/>
      </w:pPr>
      <w:bookmarkStart w:id="871" w:name="__RefHeading___Toc3878603_1067777946"/>
      <w:bookmarkStart w:id="872" w:name="_Toc353"/>
      <w:bookmarkEnd w:id="871"/>
      <w:r>
        <w:rPr/>
        <w:t>3</w:t>
      </w:r>
      <w:r>
        <w:rPr>
          <w:rtl w:val="true"/>
        </w:rPr>
        <w:t>-</w:t>
      </w:r>
      <w:r>
        <w:rPr>
          <w:rtl w:val="true"/>
        </w:rPr>
        <w:t>خودستایی و تزکیه نفس</w:t>
      </w:r>
      <w:bookmarkEnd w:id="872"/>
    </w:p>
    <w:p>
      <w:pPr>
        <w:pStyle w:val="BookText"/>
        <w:rPr/>
      </w:pPr>
      <w:r>
        <w:rPr>
          <w:rFonts w:ascii="IRNazanin" w:hAnsi="IRNazanin" w:eastAsia="IRNazanin"/>
          <w:color w:val="111111"/>
          <w:sz w:val="28"/>
          <w:sz w:val="28"/>
          <w:szCs w:val="28"/>
          <w:rtl w:val="true"/>
          <w:lang w:bidi="fa-IR"/>
        </w:rPr>
        <w:t>زشتی این کار تا حدی است که این مطلب به صورت یک ضرب المثل درآمده که تزکیة المرء نفسه قبیحه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خودستایی زشت و ناپسند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اصلی این عمل ناپسند عدم شناخت خویشتن است چرا که اگر انسان خود را به خوبی بشناسد کوچکی خود را در برابر عظمت پروردگار،</w:t>
      </w:r>
    </w:p>
    <w:p>
      <w:pPr>
        <w:pStyle w:val="BookText"/>
        <w:rPr/>
      </w:pPr>
      <w:r>
        <w:rPr>
          <w:rFonts w:ascii="IRNazanin" w:hAnsi="IRNazanin" w:eastAsia="IRNazanin"/>
          <w:color w:val="111111"/>
          <w:sz w:val="28"/>
          <w:sz w:val="28"/>
          <w:szCs w:val="28"/>
          <w:rtl w:val="true"/>
          <w:lang w:bidi="fa-IR"/>
        </w:rPr>
        <w:t>و ناچیز بودن اعمالش را در برابر مسئلیتهای سنگینی که بر عهده دارد،و نعمتهای عظیمی را که خدا به او بخشیده بداند هرگز گام در جاده خودستایی نخواهد گذاشت غرور و غفلت و خود برتربینی و تفکرات جاهلی نیز انگیزه‌های دیگری برای این کار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خودستایی از آنجا که بیانگر اعتقاد انسان به کمال خویشتن است مایه عقب‌ماندگی او است،چرا که رمز 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به 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وجود نقصها و ضعفها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اولیای خدا همیشه معترف به تقصیر خود در برابر وظائف الهی،بودند،و مردم را از خودستایی و بزرگ شمردن اعمال خویش نهی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 در تفسیر آیه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تزکوا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یفتخر احدکم بکثرة صلاته و صیامه و زکاته و نسکه، لان اللّٰه عز و جل اعلم بمن اتقی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شما نباید به فزونی نماز و روزه و زکات و مناسک حج و عمره افتخار کند زیرا خداوند پرهیزگاران شما را از همه بهتر می‌شناسد</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 ع در یکی از نامه‌هایی که برای معاویه نوشته،و مسائل بسیار مهمی را در آن یاد آوری کرده،می‌فرماید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لا ما نهی اللّٰه عنه من تزکیة المرء نفسه لذکر  ذاکر فضائل جمة،تعرفها قلوب المؤمنین،و لا تمجها آذان السامعین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نه این بود که خداوند از خودستایی نهی کرده، گوینده،فضائل فراوانی را بر می‌شمرد که دلهای آگاه مؤمنان با آن آشناست، و گوشهای شنوندگان از شنیدنش ابا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گوینده خود امام ع</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زمینه بحث مشروحی در جلد سوم ذیل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گاه ضرورتهایی ایجاب می‌کند که انسان خود را با تمام امتیازاتی که دارد معرفی کند،چرا که بدون آن هدفهای مقدسی پایمال می‌گردد،میان اینگونه سخنان،با خودستایی و تزکیه نفس تفاوت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این سخن خطبه امام سجاد ع در مسجد شام است،در آن هنگام که می‌خواهد خود و خاندانش را به مردم شام معرفی کند،تا توطئه بنی امیه در زمینه خارجی بودن شهیدان کربلا عقیم گردد،و نقشه‌های شیطانی آنها نقش بر آب شود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صادق ع نیز می‌خوانیم هنگامی که از مساله ستایش خویشتن سؤال کردند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خاطر ضرورتهایی لازم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دو مورد از سخنان انبیا که در قرآن آمده است استدلال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یوسف که به عزیز مصر پیشنهاد کرد او را خزانه‌دار کشور مصر کند،و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حَفِیظٌ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نگاهبان آگاهی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در مورد پیامبر بزرگ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قوم خود را مخاطب ساخته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لَکُمْ نٰاصِحٌ 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خیرخواه امینی می‌باشم</w:t>
      </w:r>
      <w:r>
        <w:rPr>
          <w:rFonts w:eastAsia="IRNazanin" w:cs="IRNazanin"/>
          <w:color w:val="111111"/>
          <w:sz w:val="28"/>
          <w:szCs w:val="28"/>
          <w:rtl w:val="true"/>
          <w:lang w:bidi="fa-IR"/>
        </w:rPr>
        <w:t>".</w:t>
      </w:r>
      <w:bookmarkStart w:id="873" w:name="pg10268_92937"/>
    </w:p>
    <w:p>
      <w:pPr>
        <w:pStyle w:val="Heading3"/>
        <w:numPr>
          <w:ilvl w:val="2"/>
          <w:numId w:val="1"/>
        </w:numPr>
        <w:rPr/>
      </w:pPr>
      <w:bookmarkStart w:id="874" w:name="__RefHeading___Toc3878605_1067777946"/>
      <w:bookmarkStart w:id="875" w:name="_Toc354"/>
      <w:bookmarkEnd w:id="873"/>
      <w:bookmarkEnd w:id="874"/>
      <w:r>
        <w:rPr>
          <w:rtl w:val="true"/>
        </w:rPr>
        <w:t>[</w:t>
      </w:r>
      <w:r>
        <w:rPr>
          <w:rtl w:val="true"/>
        </w:rPr>
        <w:t xml:space="preserve">سوره النجم </w:t>
      </w:r>
      <w:r>
        <w:rPr>
          <w:rtl w:val="true"/>
        </w:rPr>
        <w:t>(</w:t>
      </w:r>
      <w:r>
        <w:rPr/>
        <w:t>53</w:t>
      </w:r>
      <w:r>
        <w:rPr>
          <w:rtl w:val="true"/>
        </w:rPr>
        <w:t xml:space="preserve">): </w:t>
      </w:r>
      <w:r>
        <w:rPr>
          <w:rtl w:val="true"/>
        </w:rPr>
        <w:t xml:space="preserve">آیات </w:t>
      </w:r>
      <w:r>
        <w:rPr/>
        <w:t>33</w:t>
      </w:r>
      <w:r>
        <w:rPr>
          <w:rtl w:val="true"/>
        </w:rPr>
        <w:t xml:space="preserve"> </w:t>
      </w:r>
      <w:r>
        <w:rPr>
          <w:rtl w:val="true"/>
        </w:rPr>
        <w:t xml:space="preserve">تا </w:t>
      </w:r>
      <w:r>
        <w:rPr/>
        <w:t>41</w:t>
      </w:r>
      <w:r>
        <w:rPr>
          <w:rtl w:val="true"/>
        </w:rPr>
        <w:t>]</w:t>
      </w:r>
      <w:bookmarkEnd w:id="875"/>
    </w:p>
    <w:p>
      <w:pPr>
        <w:pStyle w:val="Heading4"/>
        <w:numPr>
          <w:ilvl w:val="3"/>
          <w:numId w:val="1"/>
        </w:numPr>
        <w:rPr/>
      </w:pPr>
      <w:bookmarkStart w:id="876" w:name="__RefHeading___Toc3878607_1067777946"/>
      <w:bookmarkStart w:id="877" w:name="_Toc355"/>
      <w:bookmarkEnd w:id="876"/>
      <w:r>
        <w:rPr>
          <w:rtl w:val="true"/>
        </w:rPr>
        <w:t>اشاره</w:t>
      </w:r>
      <w:bookmarkEnd w:id="877"/>
    </w:p>
    <w:p>
      <w:pPr>
        <w:pStyle w:val="BookText"/>
        <w:rPr/>
      </w:pPr>
      <w:r>
        <w:rPr>
          <w:rFonts w:ascii="Amiri" w:hAnsi="Amiri" w:eastAsia="Amiri" w:cs="Amiri"/>
          <w:color w:val="111111"/>
          <w:sz w:val="28"/>
          <w:sz w:val="28"/>
          <w:szCs w:val="28"/>
          <w:rtl w:val="true"/>
          <w:lang w:bidi="ar-SA"/>
        </w:rPr>
        <w:t xml:space="preserve">أَ فَرَأَیْتَ اَلَّذِی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أَعْطیٰ قَلِیلاً وَ أَکْدیٰ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عِنْدَهُ عِلْمُ اَلْغَیْبِ فَهُوَ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اَلَّذِی 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سَعْیَهُ سَوْفَ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یُجْزٰاهُ اَلْجَزٰاءَ اَلْأَوْفیٰ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3878609_1067777946"/>
      <w:bookmarkStart w:id="879" w:name="_Toc356"/>
      <w:bookmarkEnd w:id="878"/>
      <w:r>
        <w:rPr>
          <w:rtl w:val="true"/>
        </w:rPr>
        <w:t>ترجمه</w:t>
      </w:r>
      <w:r>
        <w:rPr>
          <w:rtl w:val="true"/>
        </w:rPr>
        <w:t>:</w:t>
      </w:r>
      <w:bookmarkEnd w:id="879"/>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را که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 شد مشاهده کردی؟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کمی عطا کرد و از بیشتر امساک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نزد او علم غیب است و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دیگران می‌توانند گناهان او را بر دوش گیرند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آنچه در کتب موسی نازل گردیده با خبر نشده است؟</w:t>
      </w:r>
      <w:bookmarkStart w:id="880" w:name="pg10268_92938"/>
    </w:p>
    <w:p>
      <w:pPr>
        <w:pStyle w:val="BookText"/>
        <w:rPr/>
      </w:pPr>
      <w:bookmarkEnd w:id="880"/>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کتب ابراهیم همان کسی که وظیفه خود را به طور کامل ادا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هیچکس بار گناه دیگری را بر دوش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برای انسان بهره‌ای جز سعی و کوشش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سعیش به زودی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نتیجه‌اش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جزای کافی داده خواهد شد</w:t>
      </w:r>
      <w:r>
        <w:rPr>
          <w:rFonts w:eastAsia="IRNazanin" w:cs="IRNazanin"/>
          <w:color w:val="111111"/>
          <w:sz w:val="28"/>
          <w:szCs w:val="28"/>
          <w:rtl w:val="true"/>
          <w:lang w:bidi="fa-IR"/>
        </w:rPr>
        <w:t>.</w:t>
      </w:r>
    </w:p>
    <w:p>
      <w:pPr>
        <w:pStyle w:val="Heading4"/>
        <w:numPr>
          <w:ilvl w:val="3"/>
          <w:numId w:val="1"/>
        </w:numPr>
        <w:rPr/>
      </w:pPr>
      <w:bookmarkStart w:id="881" w:name="__RefHeading___Toc3878611_1067777946"/>
      <w:bookmarkStart w:id="882" w:name="_Toc357"/>
      <w:bookmarkEnd w:id="881"/>
      <w:r>
        <w:rPr>
          <w:rtl w:val="true"/>
        </w:rPr>
        <w:t>شان نزول</w:t>
      </w:r>
      <w:r>
        <w:rPr>
          <w:rtl w:val="true"/>
        </w:rPr>
        <w:t>:</w:t>
      </w:r>
      <w:bookmarkEnd w:id="882"/>
    </w:p>
    <w:p>
      <w:pPr>
        <w:pStyle w:val="BookText"/>
        <w:rPr/>
      </w:pPr>
      <w:r>
        <w:rPr>
          <w:rFonts w:ascii="IRNazanin" w:hAnsi="IRNazanin" w:eastAsia="IRNazanin"/>
          <w:color w:val="111111"/>
          <w:sz w:val="28"/>
          <w:sz w:val="28"/>
          <w:szCs w:val="28"/>
          <w:rtl w:val="true"/>
          <w:lang w:bidi="fa-IR"/>
        </w:rPr>
        <w:t>غالب مفسران برای آیات فوق شان نزولی نقل کرده‌اند ولی این شان نزولها هماهنگ نیست آنچه بیشتر در میان آنها معروف است دو شان نزول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ناظر به ماجرای عثمان است،او اموال فراوانی داشت و از اموال خود انفاق می‌کرد،یکی از بستگان او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 وضع ادامه دهی چیزی برای تو باقی نمی‌ماند،عثمان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گناهانی دارم که می‌خواهم به این وسیله رضا و عفو الهی را جلب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شتر سواریت را با جهازش به من دهی من تمام گناهانت را به گردن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چنین کرد،و بر این قرارداد گواه گرفت،و بعد از آن از انفاق 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فوق نازل شد و این کار را شدیدا نکوهش کرد، و این حقیقت را روشن ساخت که هیچکس نمی‌تواند  بار گناه دیگری را بر دوش گیرد و نتیجه سعی و تلاش هر کس به خود او می‌رسد</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است،او به سوی پیامبر ص آمد و به اسلام نزدیک شد،بعضی از مشرکان او را سرزنش کرده،گفتند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بزرگان</w:t>
      </w:r>
      <w:bookmarkStart w:id="883" w:name="pg10268_92940"/>
    </w:p>
    <w:p>
      <w:pPr>
        <w:pStyle w:val="BookText"/>
        <w:rPr/>
      </w:pPr>
      <w:bookmarkEnd w:id="883"/>
      <w:r>
        <w:rPr>
          <w:rFonts w:ascii="IRNazanin" w:hAnsi="IRNazanin" w:eastAsia="IRNazanin"/>
          <w:color w:val="111111"/>
          <w:sz w:val="28"/>
          <w:sz w:val="28"/>
          <w:szCs w:val="28"/>
          <w:rtl w:val="true"/>
          <w:lang w:bidi="fa-IR"/>
        </w:rPr>
        <w:t>ما را رها کردی،آنها را گمراه شمردی،و گمان کردی آنها در آتش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من از عذاب خدا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سرزنش کننده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چیزی از اموالت را به من دهی و به سوی شرک بازگردی من عذاب تو را بر گردن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 این کار را کرد،ولی مالی را که بنا بود بپردازد جز قسمت کمی از آن را نپرداخت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فوق نازل شد و ولید را بر روی گرداندن از ایمان نکوهش کرد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4" w:name="__RefHeading___Toc3878613_1067777946"/>
      <w:bookmarkStart w:id="885" w:name="_Toc358"/>
      <w:bookmarkEnd w:id="884"/>
      <w:r>
        <w:rPr>
          <w:rtl w:val="true"/>
        </w:rPr>
        <w:t>تفسیر</w:t>
      </w:r>
      <w:r>
        <w:rPr>
          <w:rtl w:val="true"/>
        </w:rPr>
        <w:t>:</w:t>
      </w:r>
      <w:bookmarkEnd w:id="885"/>
    </w:p>
    <w:p>
      <w:pPr>
        <w:pStyle w:val="BookText"/>
        <w:rPr/>
      </w:pPr>
      <w:r>
        <w:rPr>
          <w:rFonts w:ascii="IRNazanin" w:hAnsi="IRNazanin" w:eastAsia="IRNazanin"/>
          <w:color w:val="111111"/>
          <w:sz w:val="28"/>
          <w:sz w:val="28"/>
          <w:szCs w:val="28"/>
          <w:rtl w:val="true"/>
          <w:lang w:bidi="fa-IR"/>
        </w:rPr>
        <w:t>هر کس مسئول اعمال خویش است</w:t>
      </w:r>
    </w:p>
    <w:p>
      <w:pPr>
        <w:pStyle w:val="BookText"/>
        <w:rPr/>
      </w:pPr>
      <w:r>
        <w:rPr>
          <w:rFonts w:ascii="IRNazanin" w:hAnsi="IRNazanin" w:eastAsia="IRNazanin"/>
          <w:color w:val="111111"/>
          <w:sz w:val="28"/>
          <w:sz w:val="28"/>
          <w:szCs w:val="28"/>
          <w:rtl w:val="true"/>
          <w:lang w:bidi="fa-IR"/>
        </w:rPr>
        <w:t>در آیات گذشته سخن از این بود که خداوند بدکاران را در برابر اعمال بدشان کیفر می‌دهد و نیکوکاران را پاداش،چون ممکن است بعضی تصور کنند می‌شود کسی را به گناه دیگری کیفر داد،یا گناه دیگری را بر گردن گرفت آیات در مقام نفی این توهم برآمده،و این اصل مهم اسلامی را که نتیجه اعمال هر کس فقط به خود او باز می‌گردد تشریح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را که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گرداند مشاهده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 الَّذِی تَوَلّٰی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کمی مال داد و از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پرداخت مال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گمان اینکه دیگری می‌تواند بار گناهان او را بر دوش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أَعْطیٰ قَلِیلاً وَ أَکْدیٰ</w:t>
      </w:r>
      <w:r>
        <w:rPr>
          <w:rFonts w:eastAsia="Amiri" w:cs="Amiri" w:ascii="Amiri" w:hAnsi="Amiri"/>
          <w:color w:val="111111"/>
          <w:sz w:val="28"/>
          <w:szCs w:val="28"/>
          <w:rtl w:val="true"/>
          <w:lang w:bidi="ar-SA"/>
        </w:rPr>
        <w:t>)</w:t>
      </w:r>
    </w:p>
    <w:p>
      <w:pPr>
        <w:pStyle w:val="BookText"/>
        <w:rPr/>
      </w:pP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علم غیب دارد،و می‌بیند که دیگران می‌توانند گناهان او را به دوش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عِنْدَهُ عِلْمُ الْغَیْبِ فَهُوَ 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از قیامت آمده و برای آنها خبر آورده است که افراد می‌توانند رشوه گیرند و گناه دیگران را بر گردن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 کسی از سوی خدا آمده و به آنها خبر داده است که خدا به این  معامله راضی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است که اوهامی را به هم بافته‌اند،و برای فرار از زیر بار مسئولیتها خود را در تار و پود این اوهام گرفتار ساخته‌اند؟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این اعتراض شدید قرآن به بیان یک اصل کلی که در سایر آئین‌های آسمانی نیز بوده است،پرداخته،چنین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با این وعده‌های خیالی دست از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برداشته،و می‌خواهد خود را با پرداختن مختصر مالی از کیفر الهی رهایی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کتب موسی نازل گردیده با خبر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لَمْ یُنَبَّأْ بِمٰا فِی صُحُفِ مُوسیٰ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همچنین آنچه در کتاب ابراهیم نازل شده،همان ابراهیم که وظیفه خود را به طور کامل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إِبْرٰاهِیمَ الَّذِی وَفّٰی </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پیامبر بزرگی که به تمام عهد و پیمانهای الهی وفا کرد،حق رسالت او را ادا نمود،و برای تبلیغ آئین او از هیچ مشکل و تهدید و آزاری نهراسید،</w:t>
      </w:r>
    </w:p>
    <w:p>
      <w:pPr>
        <w:pStyle w:val="BookText"/>
        <w:rPr/>
      </w:pPr>
      <w:r>
        <w:rPr>
          <w:rFonts w:ascii="IRNazanin" w:hAnsi="IRNazanin" w:eastAsia="IRNazanin"/>
          <w:color w:val="111111"/>
          <w:sz w:val="28"/>
          <w:sz w:val="28"/>
          <w:szCs w:val="28"/>
          <w:rtl w:val="true"/>
          <w:lang w:bidi="fa-IR"/>
        </w:rPr>
        <w:t xml:space="preserve">همان کسی که در بوته امتحانات مختلف قرار گرفت،و حتی فرزندش را به فرمان خدا به قربانگاه برد و کارد بر گلوی او گذارد،و از تمام این امتحانات سربلند و سرفراز بیرون آمد و مقام والای رهبری خلق را به او عطا فرمود چنان که در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ابْتَلیٰ إِبْرٰاهِیمَ رَبُّهُ بِکَلِمٰاتٍ فَأَتَمَّهُنَّ قٰالَ إِنِّی جٰاعِلُکَ لِلنّٰاسِ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زمانی را که خداوند ابراهیم را با دستوراتی آزمود،و او از عهده همه این امتحانات برآمد و آنها را تکمیل کرد و خداوند به او فرمود من تو را پیشوای مردم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در توضیح این آیه گفته‌اند بذل نفسه للنیران،و قلبه للرحمن و ولده للقربان و ما له للاخوان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در راه خدا تن را به آتش سپرد و قلبش را به خدا،و فرزندش را به قربانی،و اموالش را به برادران و یاران</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خبر نشده است که در تمام این کتب آسمانی این حکم نازل شده که هیچکس بار گناه دیگری را بر دوش نمی‌کشد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تَزِرُ وٰازِرَةٌ وِزْرَ أُخْریٰ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به معنی پناهگاههای کوهستانی است،سپس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بارهای سنگین اطلاق گردیده به خاطر شباهتی که با سنگهای عظیم کوه دارد،و بعد از آن به گناه نیز اطلاق شده چرا که بار سنگینی بر دوش انسان می‌نهد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انسانی است که تحمل وزر می‌کند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توضیح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ندارد که در این کتب آسمانی آمده است برای انسان بهره‌ای جز سعی و کوشش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لَیْسَ لِلْإِنْسٰانِ إِلاّٰ مٰا سَعیٰ </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راه رفتن سریع است که به مرحله دویدن نرسیده،ولی غالبا به معنی تلاش و کوشش به کار می‌رود،چرا که به هنگام تلاش و کوشش در کارها انسان حرکات سریعی انجام می‌دهد،خواه کار خیر باشد یا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انسان کاری است که انجام داده،بلکه می‌فرماید تلاشی است که از او حاصل شده است،اشاره به اینکه مهم تلاش و کوشش است هر چند انسان احیانا به مقصد و مقصودش نرسد که اگر نیتش خیر باشد خدا پاداش خیر به او می‌دهد،چرا که او خریدار نیتها و اراده‌هاست،نه فقط کارهای انجام شده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آیا خبر ندارد که سعی و کوشش او به زودی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سَعْیَهُ سَوْفَ 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نتیجه‌های این سعی و تلاش،چه در مسیر خیر باشد یا شر،بلکه خود اعمال او،در آن روز در برابرش آشکار می‌شود،همانگونه که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تَجِدُ کُلُّ نَفْسٍ مٰا عَمِلَتْ مِنْ خَیْرٍ مُحْضَراً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کس اعمال نیکی را که انجام داده حاضر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باره مشاهده اعمال نیک و بد در قیامت در سوره زلزال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bookmarkStart w:id="886" w:name="pg10268_92948"/>
    </w:p>
    <w:p>
      <w:pPr>
        <w:pStyle w:val="BookText"/>
        <w:rPr/>
      </w:pPr>
      <w:bookmarkEnd w:id="886"/>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یَعْمَلْ مِثْقٰالَ ذَرَّةٍ خَیْراً یَرَهُ وَ مَنْ یَعْمَلْ مِثْقٰالَ ذَرَّةٍ شَرًّا 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قدر سنگینی ذره‌ای کار خیر کرده باشد آن را می‌بیند،و هر کس به اندازه سنگینی ذره‌ای کار بد کرده باشد آن را خواهد دید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 در برابر عملش به او جزای کافی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یُجْزٰاهُ الْجَزٰاءَ الْأَوْفیٰ </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أوفی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جزائی است که درست به اندازه عمل باشد، البته این منافات با تفضل الهی در مورد اعمال نیک به ده برابر،یا صدها،و هزاران برابر ندارد،و اینکه 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اوفی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پاداش بیشتر در مورد حسنات گرفته‌اند صحیح به نظر نمی‌رسد زیرا این آیه گناهان را نیز شامل می‌شود،بلکه گفتگوی اصلی آیه در مورد وزر و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4"/>
        <w:numPr>
          <w:ilvl w:val="3"/>
          <w:numId w:val="1"/>
        </w:numPr>
        <w:rPr/>
      </w:pPr>
      <w:bookmarkStart w:id="887" w:name="__RefHeading___Toc3878615_1067777946"/>
      <w:bookmarkStart w:id="888" w:name="_Toc359"/>
      <w:bookmarkEnd w:id="887"/>
      <w:r>
        <w:rPr>
          <w:rtl w:val="true"/>
        </w:rPr>
        <w:t>نکته‌ها</w:t>
      </w:r>
      <w:r>
        <w:rPr>
          <w:rtl w:val="true"/>
        </w:rPr>
        <w:t>:</w:t>
      </w:r>
      <w:bookmarkEnd w:id="888"/>
    </w:p>
    <w:p>
      <w:pPr>
        <w:pStyle w:val="Heading5"/>
        <w:numPr>
          <w:ilvl w:val="4"/>
          <w:numId w:val="1"/>
        </w:numPr>
        <w:rPr/>
      </w:pPr>
      <w:bookmarkStart w:id="889" w:name="__RefHeading___Toc3878617_1067777946"/>
      <w:bookmarkStart w:id="890" w:name="_Toc360"/>
      <w:bookmarkEnd w:id="889"/>
      <w:r>
        <w:rPr>
          <w:rtl w:val="true"/>
        </w:rPr>
        <w:t>اشاره</w:t>
      </w:r>
      <w:bookmarkEnd w:id="890"/>
    </w:p>
    <w:p>
      <w:pPr>
        <w:pStyle w:val="Heading5"/>
        <w:numPr>
          <w:ilvl w:val="4"/>
          <w:numId w:val="1"/>
        </w:numPr>
        <w:rPr/>
      </w:pPr>
      <w:bookmarkStart w:id="891" w:name="__RefHeading___Toc3878619_1067777946"/>
      <w:bookmarkStart w:id="892" w:name="_Toc361"/>
      <w:bookmarkEnd w:id="891"/>
      <w:r>
        <w:rPr/>
        <w:t>1</w:t>
      </w:r>
      <w:r>
        <w:rPr>
          <w:rtl w:val="true"/>
        </w:rPr>
        <w:t>-</w:t>
      </w:r>
      <w:r>
        <w:rPr>
          <w:rtl w:val="true"/>
        </w:rPr>
        <w:t>سه اصل مهم اسلامی</w:t>
      </w:r>
      <w:bookmarkEnd w:id="892"/>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فوق اشاره به سه اصل از اصول مسلم اسلامی آمده،که در کتب</w:t>
      </w:r>
    </w:p>
    <w:p>
      <w:pPr>
        <w:pStyle w:val="BookText"/>
        <w:rPr/>
      </w:pPr>
      <w:r>
        <w:rPr>
          <w:rFonts w:ascii="IRNazanin" w:hAnsi="IRNazanin" w:eastAsia="IRNazanin"/>
          <w:color w:val="111111"/>
          <w:sz w:val="28"/>
          <w:sz w:val="28"/>
          <w:szCs w:val="28"/>
          <w:rtl w:val="true"/>
          <w:lang w:bidi="fa-IR"/>
        </w:rPr>
        <w:t>آسمانی پیشین نیز به عنوان اصول مسلمی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مسئول گناهان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هر کس در آخرت همان سعی و کوشش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هر کس در برابر عملش جزای کامل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وسیله قرآن خط بطلان بر بسیاری از اوهام و خرافات که عوام مردم دارند،و یا احیانا در بعضی از مذاهب به صورت یک عقیده درآمده است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این طریق نه تنها عقیده مشرکان عرب را در زمان جاهلیت که معتقد بودند یک انسان می‌تواند گناهان دیگری را بر عهده گیرد نفی می‌کند، بلکه قلم سرخ بر اعتقاد معروفی که میان مسیحیان رائج بوده و هست می‌کشد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فرزندش مسیح را به دنیا فرستاد تا بالای دار رود، و زجر و شکنجه بیند و بار گناه گنهکاران را بر دوش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اعمال زشت گروهی از کشیشان را که در قرون وسطی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و اوراق استحقاق بهشت را می‌فروختند،و امروز هم به مساله گناه بخشی ادامه می‌دهند،محکوم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عقل نیز همین را اقتضا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مسئول اعمال خویش، و منتفع به اعمال خویش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اعتقاد اسلامی سبب می‌شود که انسان بجای پناه بردن به خرافات، و یا گناه خویش را به گردن این و آن افکندن،به سراغ سعی و تلاش و کوشش در اعمال خیر برود،و از گناه بپرهیزد،و هر گاه لغزشی برای او رخ داد و خطایی دامان او را گرفت برگردد و توبه کند و جبران نماید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تاثیر تربیتی این عقیده در انسانها کاملا روشن و غیر قابل انکار است، همانگونه که اثر مخرب آن عقائد جاهلی نیز بر کسی پوشیده نیست</w:t>
      </w:r>
      <w:r>
        <w:rPr>
          <w:rFonts w:eastAsia="IRNazanin" w:cs="IRNazanin"/>
          <w:color w:val="111111"/>
          <w:sz w:val="28"/>
          <w:szCs w:val="28"/>
          <w:rtl w:val="true"/>
          <w:lang w:bidi="fa-IR"/>
        </w:rPr>
        <w:t>.</w:t>
      </w:r>
      <w:bookmarkStart w:id="893" w:name="pg10268_92951"/>
    </w:p>
    <w:p>
      <w:pPr>
        <w:pStyle w:val="BookText"/>
        <w:rPr/>
      </w:pPr>
      <w:bookmarkEnd w:id="893"/>
      <w:r>
        <w:rPr>
          <w:rFonts w:ascii="IRNazanin" w:hAnsi="IRNazanin" w:eastAsia="IRNazanin"/>
          <w:color w:val="111111"/>
          <w:sz w:val="28"/>
          <w:sz w:val="28"/>
          <w:szCs w:val="28"/>
          <w:rtl w:val="true"/>
          <w:lang w:bidi="fa-IR"/>
        </w:rPr>
        <w:t>درست است که این آیات ناظر به سعی و تلاش برای آخرت و مشاهده پاداش آن در سرای دیگر است،ولی ملاک و معیار اصلی آن،دنیا را نیز در بر می‌گیرد به این معنی که افراد با ایمان نباید در انتظار دیگران بنشینند که برای آنها کار کنند،و مشکلات جامعه آنها را حل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خود دامن همت به کمر زده به سعی و تلاش و کوشش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یک اصل حقوقی نیز در مسائل جزائی نیز استفاده می‌شود که همیشه کیفرها دامان گنهکاران واقعی را می‌گیرد و کسی نمی‌تواند کیفر دیگری را به ذمه بگیرد</w:t>
      </w:r>
      <w:r>
        <w:rPr>
          <w:rFonts w:eastAsia="IRNazanin" w:cs="IRNazanin"/>
          <w:color w:val="111111"/>
          <w:sz w:val="28"/>
          <w:szCs w:val="28"/>
          <w:rtl w:val="true"/>
          <w:lang w:bidi="fa-IR"/>
        </w:rPr>
        <w:t>.</w:t>
      </w:r>
    </w:p>
    <w:p>
      <w:pPr>
        <w:pStyle w:val="Heading5"/>
        <w:numPr>
          <w:ilvl w:val="4"/>
          <w:numId w:val="1"/>
        </w:numPr>
        <w:rPr/>
      </w:pPr>
      <w:bookmarkStart w:id="894" w:name="__RefHeading___Toc3878621_1067777946"/>
      <w:bookmarkStart w:id="895" w:name="_Toc362"/>
      <w:bookmarkEnd w:id="894"/>
      <w:r>
        <w:rPr/>
        <w:t>2</w:t>
      </w:r>
      <w:r>
        <w:rPr>
          <w:rtl w:val="true"/>
        </w:rPr>
        <w:t>-</w:t>
      </w:r>
      <w:r>
        <w:rPr>
          <w:rtl w:val="true"/>
        </w:rPr>
        <w:t>سوء استفاده از مفاد آیه</w:t>
      </w:r>
      <w:bookmarkEnd w:id="895"/>
    </w:p>
    <w:p>
      <w:pPr>
        <w:pStyle w:val="BookText"/>
        <w:rPr/>
      </w:pPr>
      <w:r>
        <w:rPr>
          <w:rFonts w:ascii="IRNazanin" w:hAnsi="IRNazanin" w:eastAsia="IRNazanin"/>
          <w:color w:val="111111"/>
          <w:sz w:val="28"/>
          <w:sz w:val="28"/>
          <w:szCs w:val="28"/>
          <w:rtl w:val="true"/>
          <w:lang w:bidi="fa-IR"/>
        </w:rPr>
        <w:t>چنان که گفتیم این آیات به قرینه آیات قبل و بعد،ناظر به تلاشهای انسان برای امور آخرت است،ولی با اینحال چون بر اساس یک حکم مسلم عقلی است می‌توان نتیجه آن را تعمیم داد و تلاشهای دنیا را نیز مشمول آن دانست،و همچنین پاداشها و کیفرهای دنیوی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به آن معنی نیست که بعضی از کسانی که تحت تاثیر مکتبهای سوسیالیستی قرار گرفته‌اند به آن استناد جسته بگویند مفهوم آیه این است که مالکیت تنها از طریق کار حاصل می‌شود و بر قانون ارث و مضاربه و اجاره و مانند آن خط بطلان کشند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اینکه آنها دم از اسلام می‌زنند و به آیات قرآن نیز استدلال می‌کنند در حالی که مساله ارث از اصول قطعی اسلام است و همچنین زکات و خمس،در حالی که نه وارث تلاش و کوششی برای اموال مورث خود انجام داده و نه مستحقین خمس و زکات،و نه در موارد وصایا و نذر و مانند آن،در حالی که همه</w:t>
      </w:r>
      <w:bookmarkStart w:id="896" w:name="pg10268_92953"/>
    </w:p>
    <w:p>
      <w:pPr>
        <w:pStyle w:val="BookText"/>
        <w:rPr/>
      </w:pPr>
      <w:bookmarkEnd w:id="896"/>
      <w:r>
        <w:rPr>
          <w:rFonts w:ascii="IRNazanin" w:hAnsi="IRNazanin" w:eastAsia="IRNazanin"/>
          <w:color w:val="111111"/>
          <w:sz w:val="28"/>
          <w:sz w:val="28"/>
          <w:szCs w:val="28"/>
          <w:rtl w:val="true"/>
          <w:lang w:bidi="fa-IR"/>
        </w:rPr>
        <w:t>این امور در قرآن مجید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این یک اصل است،ولی غالبا در برابر هر اصل استثناء وجود دارد،فی المثل ارث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اصل است،اما هر گاه پسر قاتل پدر باشد و یا از اسلام بیرون رود از ارث ممنوع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رسیدن نتیجه تلاش هر کس به او،یک اصل است اما مانعی ندارد که طبق قرارداد اجاره که یکی از اصول قرآنی است </w:t>
      </w:r>
      <w:r>
        <w:rPr>
          <w:rStyle w:val="FootnoteAnchor"/>
          <w:rtl w:val="true"/>
        </w:rPr>
        <w:footnoteReference w:id="368"/>
      </w:r>
      <w:r>
        <w:rPr>
          <w:rFonts w:ascii="IRNazanin" w:hAnsi="IRNazanin" w:eastAsia="IRNazanin"/>
          <w:color w:val="111111"/>
          <w:sz w:val="28"/>
          <w:sz w:val="28"/>
          <w:szCs w:val="28"/>
          <w:rtl w:val="true"/>
          <w:lang w:bidi="fa-IR"/>
        </w:rPr>
        <w:t>آن را در برابر چیزی که مورد رضای طرفین است واگذار کند،یا از طریق وصیت و نذر که آن نیز در قرآن است به دیگری منتقل سازد</w:t>
      </w:r>
      <w:r>
        <w:rPr>
          <w:rFonts w:eastAsia="IRNazanin" w:cs="IRNazanin"/>
          <w:color w:val="111111"/>
          <w:sz w:val="28"/>
          <w:szCs w:val="28"/>
          <w:rtl w:val="true"/>
          <w:lang w:bidi="fa-IR"/>
        </w:rPr>
        <w:t>.</w:t>
      </w:r>
    </w:p>
    <w:p>
      <w:pPr>
        <w:pStyle w:val="Heading5"/>
        <w:numPr>
          <w:ilvl w:val="4"/>
          <w:numId w:val="1"/>
        </w:numPr>
        <w:rPr/>
      </w:pPr>
      <w:bookmarkStart w:id="897" w:name="__RefHeading___Toc3878623_1067777946"/>
      <w:bookmarkStart w:id="898" w:name="_Toc363"/>
      <w:bookmarkEnd w:id="897"/>
      <w:r>
        <w:rPr/>
        <w:t>3</w:t>
      </w:r>
      <w:r>
        <w:rPr>
          <w:rtl w:val="true"/>
        </w:rPr>
        <w:t>-</w:t>
      </w:r>
      <w:r>
        <w:rPr>
          <w:rtl w:val="true"/>
        </w:rPr>
        <w:t>پاسخ به چند سؤال</w:t>
      </w:r>
      <w:bookmarkEnd w:id="898"/>
    </w:p>
    <w:p>
      <w:pPr>
        <w:pStyle w:val="BookText"/>
        <w:rPr/>
      </w:pPr>
      <w:r>
        <w:rPr>
          <w:rFonts w:ascii="IRNazanin" w:hAnsi="IRNazanin" w:eastAsia="IRNazanin"/>
          <w:color w:val="111111"/>
          <w:sz w:val="28"/>
          <w:sz w:val="28"/>
          <w:szCs w:val="28"/>
          <w:rtl w:val="true"/>
          <w:lang w:bidi="fa-IR"/>
        </w:rPr>
        <w:t>در اینجا سؤالاتی مطرح است که باید به آن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اگر بهره هر کس در قیامت تنها حاصل سعی او است،پس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معنی دارد؟ دیگر اینکه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 در مورد بهشتیان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أَلْحَقْنٰا بِهِمْ ذُرِّیَّتَهُمْ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آنها را نیز به آنها ملحق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تلاشی در این راه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در روایات اسلامی آمده که هر گاه کسی اعمال خیری انجام دهد،نتیجه او به فرزندان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همه این سؤالات یک جمله است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بیش از سعی و کوشش خود حق ندارد،ولی این مانع از آن نخواهد بود که از طریق لطف و تفضل پروردگار،نعمتهایی به افراد لایق داده شود،</w:t>
      </w:r>
      <w:bookmarkStart w:id="899" w:name="pg10268_92955"/>
    </w:p>
    <w:p>
      <w:pPr>
        <w:pStyle w:val="BookText"/>
        <w:rPr/>
      </w:pPr>
      <w:bookmarkEnd w:id="8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دیگر،همانگونه که حسنات را ده برابر و گاه صدها یا هزاران برابر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حساب نیست،آن هم نیاز به نوعی سعی و تلاش،و ایجاد رابطه‌ای معنوی با شفاعت کننده دارد،همچنین در مورد الحاق فرزندان بهشتیان به آنها نیز قرآن در همان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اتَّبَعَتْهُمْ ذُرِّیَّتُهُمْ بِإِیمٰانٍ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فرزندان آنها در ایمان از آنها پیروی کنند</w:t>
      </w:r>
      <w:r>
        <w:rPr>
          <w:rFonts w:eastAsia="IRNazanin" w:cs="IRNazanin"/>
          <w:color w:val="111111"/>
          <w:sz w:val="28"/>
          <w:szCs w:val="28"/>
          <w:rtl w:val="true"/>
          <w:lang w:bidi="fa-IR"/>
        </w:rPr>
        <w:t>".</w:t>
      </w:r>
    </w:p>
    <w:p>
      <w:pPr>
        <w:pStyle w:val="Heading5"/>
        <w:numPr>
          <w:ilvl w:val="4"/>
          <w:numId w:val="1"/>
        </w:numPr>
        <w:rPr/>
      </w:pPr>
      <w:bookmarkStart w:id="900" w:name="__RefHeading___Toc3878625_1067777946"/>
      <w:bookmarkStart w:id="901" w:name="_Toc364"/>
      <w:bookmarkEnd w:id="900"/>
      <w:r>
        <w:rPr/>
        <w:t>4</w:t>
      </w:r>
      <w:r>
        <w:rPr>
          <w:rtl w:val="true"/>
        </w:rPr>
        <w:t>-</w:t>
      </w:r>
      <w:r>
        <w:rPr>
          <w:rtl w:val="true"/>
        </w:rPr>
        <w:t>صحف ابراهیم و موسی</w:t>
      </w:r>
      <w:bookmarkEnd w:id="9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هر چیز گسترده‌ای است،و لذا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می‌گویند،سپس به صفحات کتاب نیز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 همان تورات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کتاب آسمانی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سوره اعلی حدیثی از پیغمبر گرامی اسلام ص نقل کرده که خلاصه‌اش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الهی چند نفر بودند؟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و بیست و چهار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آنها چند نفر بودند؟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سیزده نفر و بقیه نبی بودند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کسی است که مامور ابلاغ و انذار است در حالی که مفهوم نبی اعم است</w:t>
      </w:r>
      <w:r>
        <w:rPr>
          <w:rFonts w:eastAsia="IRNazanin" w:cs="IRNazanin"/>
          <w:color w:val="111111"/>
          <w:sz w:val="28"/>
          <w:szCs w:val="28"/>
          <w:rtl w:val="true"/>
          <w:lang w:bidi="fa-IR"/>
        </w:rPr>
        <w:t>).</w:t>
      </w:r>
      <w:bookmarkStart w:id="902" w:name="pg10268_92957"/>
    </w:p>
    <w:p>
      <w:pPr>
        <w:pStyle w:val="BookText"/>
        <w:rPr/>
      </w:pPr>
      <w:bookmarkEnd w:id="902"/>
      <w:r>
        <w:rPr>
          <w:rFonts w:ascii="IRNazanin" w:hAnsi="IRNazanin" w:eastAsia="IRNazanin"/>
          <w:color w:val="111111"/>
          <w:sz w:val="28"/>
          <w:sz w:val="28"/>
          <w:szCs w:val="28"/>
          <w:rtl w:val="true"/>
          <w:lang w:bidi="fa-IR"/>
        </w:rPr>
        <w:t>باز 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پیامبر بود؟فرمود آری،خداوند با او سخن گفت و او را با دست قدرت خود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چند کتاب نازل فرموده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و چهار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صحیفه بر آدم،پنجاه صحیفه به شیث،سی صحیفه بر ادریس، ده صحیفه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مجموعا یکصد صحیفه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تورات و انجیل و زبور و قرآن</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3" w:name="__RefHeading___Toc3878627_1067777946"/>
      <w:bookmarkStart w:id="904" w:name="_Toc365"/>
      <w:bookmarkEnd w:id="903"/>
      <w:r>
        <w:rPr/>
        <w:t>5</w:t>
      </w:r>
      <w:r>
        <w:rPr>
          <w:rtl w:val="true"/>
        </w:rPr>
        <w:t>-</w:t>
      </w:r>
      <w:r>
        <w:rPr>
          <w:rtl w:val="true"/>
        </w:rPr>
        <w:t>اصل مسئولیت در برابر اعمال در کتب پیشین</w:t>
      </w:r>
      <w:bookmarkEnd w:id="904"/>
    </w:p>
    <w:p>
      <w:pPr>
        <w:pStyle w:val="BookText"/>
        <w:rPr/>
      </w:pPr>
      <w:r>
        <w:rPr>
          <w:rFonts w:ascii="IRNazanin" w:hAnsi="IRNazanin" w:eastAsia="IRNazanin"/>
          <w:color w:val="111111"/>
          <w:sz w:val="28"/>
          <w:sz w:val="28"/>
          <w:szCs w:val="28"/>
          <w:rtl w:val="true"/>
          <w:lang w:bidi="fa-IR"/>
        </w:rPr>
        <w:t>جالب توجه این که در تورات کنونی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مضمون بعضی از آیات مورد بحث آمده است زیرا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 که گناه می‌ورزد خواهد مرد،پسر بار گناه پدر را نخواهد کشید و پدر بار گناه پسر را نخواهد کشید</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معنی در خصوص مورد قتل در سفر تثنیه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به عوض اولاد کشته نشوند،و هم اولاد به عوض پدران کشته نشوند، هر کس به سبب گناه خود کشته شود</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کتب انبیای پیشین به طور کامل امروز در دست ما نیست و گرنه به موارد بیشتری در باره این اصل دست می‌یافتیم</w:t>
      </w:r>
      <w:r>
        <w:rPr>
          <w:rFonts w:eastAsia="IRNazanin" w:cs="IRNazanin"/>
          <w:color w:val="111111"/>
          <w:sz w:val="28"/>
          <w:szCs w:val="28"/>
          <w:rtl w:val="true"/>
          <w:lang w:bidi="fa-IR"/>
        </w:rPr>
        <w:t>.</w:t>
      </w:r>
      <w:bookmarkStart w:id="905" w:name="pg10268_92959"/>
    </w:p>
    <w:p>
      <w:pPr>
        <w:pStyle w:val="Heading3"/>
        <w:numPr>
          <w:ilvl w:val="2"/>
          <w:numId w:val="1"/>
        </w:numPr>
        <w:rPr/>
      </w:pPr>
      <w:bookmarkStart w:id="906" w:name="__RefHeading___Toc3878629_1067777946"/>
      <w:bookmarkStart w:id="907" w:name="_Toc366"/>
      <w:bookmarkEnd w:id="905"/>
      <w:bookmarkEnd w:id="906"/>
      <w:r>
        <w:rPr>
          <w:rtl w:val="true"/>
        </w:rPr>
        <w:t>[</w:t>
      </w:r>
      <w:r>
        <w:rPr>
          <w:rtl w:val="true"/>
        </w:rPr>
        <w:t xml:space="preserve">سوره النجم </w:t>
      </w:r>
      <w:r>
        <w:rPr>
          <w:rtl w:val="true"/>
        </w:rPr>
        <w:t>(</w:t>
      </w:r>
      <w:r>
        <w:rPr/>
        <w:t>53</w:t>
      </w:r>
      <w:r>
        <w:rPr>
          <w:rtl w:val="true"/>
        </w:rPr>
        <w:t xml:space="preserve">): </w:t>
      </w:r>
      <w:r>
        <w:rPr>
          <w:rtl w:val="true"/>
        </w:rPr>
        <w:t xml:space="preserve">آیات </w:t>
      </w:r>
      <w:r>
        <w:rPr/>
        <w:t>42</w:t>
      </w:r>
      <w:r>
        <w:rPr>
          <w:rtl w:val="true"/>
        </w:rPr>
        <w:t xml:space="preserve"> </w:t>
      </w:r>
      <w:r>
        <w:rPr>
          <w:rtl w:val="true"/>
        </w:rPr>
        <w:t xml:space="preserve">تا </w:t>
      </w:r>
      <w:r>
        <w:rPr/>
        <w:t>49</w:t>
      </w:r>
      <w:r>
        <w:rPr>
          <w:rtl w:val="true"/>
        </w:rPr>
        <w:t>]</w:t>
      </w:r>
      <w:bookmarkEnd w:id="907"/>
    </w:p>
    <w:p>
      <w:pPr>
        <w:pStyle w:val="Heading4"/>
        <w:numPr>
          <w:ilvl w:val="3"/>
          <w:numId w:val="1"/>
        </w:numPr>
        <w:rPr/>
      </w:pPr>
      <w:bookmarkStart w:id="908" w:name="__RefHeading___Toc3878631_1067777946"/>
      <w:bookmarkStart w:id="909" w:name="_Toc367"/>
      <w:bookmarkEnd w:id="908"/>
      <w:r>
        <w:rPr>
          <w:rtl w:val="true"/>
        </w:rPr>
        <w:t>اشاره</w:t>
      </w:r>
      <w:bookmarkEnd w:id="909"/>
    </w:p>
    <w:p>
      <w:pPr>
        <w:pStyle w:val="BookText"/>
        <w:rPr/>
      </w:pPr>
      <w:r>
        <w:rPr>
          <w:rFonts w:ascii="Amiri" w:hAnsi="Amiri" w:eastAsia="Amiri" w:cs="Amiri"/>
          <w:color w:val="111111"/>
          <w:sz w:val="28"/>
          <w:sz w:val="28"/>
          <w:szCs w:val="28"/>
          <w:rtl w:val="true"/>
          <w:lang w:bidi="ar-SA"/>
        </w:rPr>
        <w:t xml:space="preserve">وَ أَنَّ إِلیٰ رَبِّکَ اَلْمُنْتَهیٰ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أَضْحَکَ وَ أَبْکیٰ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أَمٰاتَ وَ أَحْیٰا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خَلَقَ اَلزَّوْجَیْنِ اَلذَّکَرَ وَ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عَلَیْهِ اَلنَّشْأَةَ اَلْأُخْریٰ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أَغْنیٰ وَ أَقْنیٰ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رَبُّ اَلشِّعْریٰ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3878633_1067777946"/>
      <w:bookmarkStart w:id="911" w:name="_Toc368"/>
      <w:bookmarkEnd w:id="910"/>
      <w:r>
        <w:rPr>
          <w:rtl w:val="true"/>
        </w:rPr>
        <w:t>ترجمه</w:t>
      </w:r>
      <w:r>
        <w:rPr>
          <w:rtl w:val="true"/>
        </w:rPr>
        <w:t>:</w:t>
      </w:r>
      <w:bookmarkEnd w:id="911"/>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از کتب پیشین انبیاء به او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همه امور به پروردگارت باز می‌گردد؟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او است که می‌خنداند و می‌گریاند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که می‌میراند و زنده می‌کند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است که دو زوج مذکر و مؤنث را می‌آفریند،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نطفه‌ای که 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رحم می‌ریزد</w:t>
      </w:r>
      <w:r>
        <w:rPr>
          <w:rFonts w:eastAsia="IRNazanin" w:cs="IRNazanin"/>
          <w:color w:val="111111"/>
          <w:sz w:val="28"/>
          <w:szCs w:val="28"/>
          <w:rtl w:val="true"/>
          <w:lang w:bidi="fa-IR"/>
        </w:rPr>
        <w:t>).</w:t>
      </w:r>
      <w:bookmarkStart w:id="912" w:name="pg10268_92960"/>
    </w:p>
    <w:p>
      <w:pPr>
        <w:pStyle w:val="BookText"/>
        <w:rPr/>
      </w:pPr>
      <w:bookmarkEnd w:id="912"/>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بر خدا است ایجاد عالم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عدالت اجرا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او است که بی نیاز می‌کند،و سرمایه باقی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او است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شعری</w:t>
      </w:r>
      <w:r>
        <w:rPr>
          <w:rFonts w:eastAsia="IRNazanin" w:cs="IRNazanin"/>
          <w:color w:val="111111"/>
          <w:sz w:val="28"/>
          <w:szCs w:val="28"/>
          <w:rtl w:val="true"/>
          <w:lang w:bidi="fa-IR"/>
        </w:rPr>
        <w:t>".</w:t>
      </w:r>
    </w:p>
    <w:p>
      <w:pPr>
        <w:pStyle w:val="Heading4"/>
        <w:numPr>
          <w:ilvl w:val="3"/>
          <w:numId w:val="1"/>
        </w:numPr>
        <w:rPr/>
      </w:pPr>
      <w:bookmarkStart w:id="913" w:name="__RefHeading___Toc3878635_1067777946"/>
      <w:bookmarkStart w:id="914" w:name="_Toc369"/>
      <w:bookmarkEnd w:id="913"/>
      <w:r>
        <w:rPr>
          <w:rtl w:val="true"/>
        </w:rPr>
        <w:t>تفسیر</w:t>
      </w:r>
      <w:r>
        <w:rPr>
          <w:rtl w:val="true"/>
        </w:rPr>
        <w:t>:</w:t>
      </w:r>
      <w:bookmarkEnd w:id="914"/>
    </w:p>
    <w:p>
      <w:pPr>
        <w:pStyle w:val="BookText"/>
        <w:rPr/>
      </w:pPr>
      <w:r>
        <w:rPr>
          <w:rFonts w:ascii="IRNazanin" w:hAnsi="IRNazanin" w:eastAsia="IRNazanin"/>
          <w:color w:val="111111"/>
          <w:sz w:val="28"/>
          <w:sz w:val="28"/>
          <w:szCs w:val="28"/>
          <w:rtl w:val="true"/>
          <w:lang w:bidi="fa-IR"/>
        </w:rPr>
        <w:t>تمام خطوط به او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تجلیگاه صفاتی است از خدا که هم مساله توحید را روشن می‌سازد و هم مساله معاد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در ادامه بحثهای گذشته پیرامون مساله جزای اعمال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خبر ندارد که در صحف موسی و ابراهیم آمده است که همه امور به پروردگارت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إِلیٰ رَبِّکَ الْمُنْتَهیٰ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حساب و ثواب و جزا و کیفر در آخرت به دست قدرت او است که در این جهان نیز سلسله اسباب و علل به ذات پاک او منتهی می‌گردد،تمام تدبیرات این جهان از تدبیر او نشات می‌گیرد،و بالآخره تکیه‌گاه عالم هستی و ابتدا و انتهای آن ذات پاک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در تفسیر این آیه از امام صادق ع چنین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اذا انتهی الکلام الی اللّٰه فامسکوا </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سخن به ذات خدا می‌رسد سکوت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باره ذات او سخن نگوئید که عقلها در آنجا حیران است و بجایی نمی‌رسد،و اندیشه در ذات نامحدود برای عقول محدود غیر ممکن است،چرا که هر چه در اندیشه گنجد محدود است و خداوند محال است محدود گردد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تفسیر بیان مفهوم دیگری برای این آیه است که با آنچه گفتیم</w:t>
      </w:r>
    </w:p>
    <w:p>
      <w:pPr>
        <w:pStyle w:val="BookText"/>
        <w:rPr/>
      </w:pPr>
      <w:r>
        <w:rPr>
          <w:rFonts w:ascii="IRNazanin" w:hAnsi="IRNazanin" w:eastAsia="IRNazanin"/>
          <w:color w:val="111111"/>
          <w:sz w:val="28"/>
          <w:sz w:val="28"/>
          <w:szCs w:val="28"/>
          <w:rtl w:val="true"/>
          <w:lang w:bidi="fa-IR"/>
        </w:rPr>
        <w:t>منافات ندارد و هر دو می‌تواند در معنی آیه جمع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روشن ساختن حاکمیت او در امر ربوبیت،و منتهی شدن همه امور این جهان به ذات پاک او،می‌افزاید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آمده است که او است که می‌خنداند و می‌گریاند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هُوَ أَضْحَکَ وَ أَبْکیٰ </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 است که می‌میراند و زنده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أَمٰاتَ وَ أَحْیٰا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 است که دو زوج مذکر و مؤنث را می‌آفریند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خَلَقَ الزَّوْجَیْنِ الذَّکَرَ وَ الْأُنْثیٰ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نطفه‌ای که خارج می‌شود و در قرارگاه رحم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نُطْفَةٍ إِذٰا تُمْنیٰ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آیه در حقیقت بیان جامع و توضیح جالبی است برای مساله انتهای همه امور به ربوبیت و تدبیر پروردگار،زیرا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حیات شما به دست او است،تداوم نسلها از طریق آفرینش زوجین نیز به تدبیر او است همچنین تمام حوادثی که در طول زندگی انسان رخ می‌دهد از ناحیه او است، او می‌گریاند یا می‌خنداند،می‌میراند یا زنده می‌کند،و به این ترتیب سر رشته زندگی از آغاز تا انجام همه به ذات پاکش منتهی می‌گردد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مفهوم خنده و گریه در این آیه توسعه داده شده و در تفسیر آن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ابکی السماء بالمطر،و اضحک الارض بالنبات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آسمان را با باران می‌گریاند،و زمین را با گیاهان می‌خنداند</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شعرا همین مضمون را در شعر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فصل الربیع فصل جمیل</w:t>
      </w:r>
    </w:p>
    <w:p>
      <w:pPr>
        <w:pStyle w:val="BookText"/>
        <w:rPr/>
      </w:pPr>
      <w:r>
        <w:rPr>
          <w:rFonts w:ascii="IRNazanin" w:hAnsi="IRNazanin" w:eastAsia="IRNazanin"/>
          <w:color w:val="111111"/>
          <w:sz w:val="28"/>
          <w:sz w:val="28"/>
          <w:szCs w:val="28"/>
          <w:rtl w:val="true"/>
          <w:lang w:bidi="fa-IR"/>
        </w:rPr>
        <w:t>تضحک الارض من بکاء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بهار فصل زیبایی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زمین از گریه آسمان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از میان تمام افعال انسان روی مساله خنده و گریه تکیه شده است،چرا که این دو وصف مخصوص انسان است،و در جانداران دیگر یا اصلا وجود ندارد و یا بسیار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فعل و انفعالها و دگرگونیهایی که در جسم انسان به هنگام خنده و گریه رخ می‌دهد،و ارتباط آنها با دگرگونیهای روحی بسیار پیچیده و شگفت‌انگیز است و در مجموع می‌تواند آیت روشنی از آیات مدبریت حق باشد،علاوه بر تناسبی که این دو با مساله حیات و مرگ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انتهای تمام امور به تدبیر و ربوبیت خداوند منافاتی با اصل اختیار و آزادی اراده انسان ندارد،چرا که اختیار و آزادی نیز از ناحیه او است و منتهی به او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اموری که مربوط به ربوبیت و تدبیر پروردگار است به امر معاد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خبر ندارد که در کتب پیشین آمده که بر خداوند است ایجاد عالم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عَلَیْهِ النَّشْأَةَ الْأُخْریٰ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آفرینش و تربیت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رستاخیز نیست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خداوند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است که وقتی پروردگار</w:t>
      </w:r>
    </w:p>
    <w:p>
      <w:pPr>
        <w:pStyle w:val="BookText"/>
        <w:rPr/>
      </w:pPr>
      <w:r>
        <w:rPr>
          <w:rFonts w:ascii="IRNazanin" w:hAnsi="IRNazanin" w:eastAsia="IRNazanin"/>
          <w:color w:val="111111"/>
          <w:sz w:val="28"/>
          <w:sz w:val="28"/>
          <w:szCs w:val="28"/>
          <w:rtl w:val="true"/>
          <w:lang w:bidi="fa-IR"/>
        </w:rPr>
        <w:t>حلیم انسانها را آفرید،و وظائفی بر دوش آنها گذارد،و به همه آزادی داد، و در این میان افرادی مطیع و غیر مطیع،و افرادی ظالم و افرادی مظلوم وجود داشتند،و هیچیک در این جهان به پاداش و کیفر نهایی خود نرسیدند،حکمتش ایجاب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باشد تا عدالت تحقق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شخص حکیم این جهان پهناور را برای زندگی چند روزه با آن همه ناملائمات خلقت نمی‌کند،حتما باید مقدمه‌ای باشد بر زندگی گسترده‌ای که ارزش این برنامه وسیع را دارد،یا به تعبیر دیگر هر گاه نشاه دیگری نباشد آفرینش این جهان به هدف نهایی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قابل توجه است که خداوند چنین وعده‌ای را به عنوان یک وعده حتمی به بندگانش داده و صدق کلام او ایجاب می‌کند که وعده‌هایش تخلف ناپذیر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کسی است که بندگان را بی نیاز می‌کند،و سرمایه‌های باقی در اختیارشان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هُوَ أَغْنیٰ وَ أَقْنیٰ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تنها در جنبه‌های مادی نیازمندیهای انسان را با لطف عمیمش بر طرف ساخته،سرمایه‌های مستمری در اختیار او گذارده،که در زندگی معنوی نیز احتیاجات انسانها را در امر تعلیم و تربیت و تکامل از طریق اعزام رسولان،و انزال کتب آسمانی،و عطای مواهب معنوی مرتفع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بی نیازی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اموال و سرمایه‌هایی است که انسان ذخیره می‌کند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رفع نیازمندیهای فعلی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p>
    <w:p>
      <w:pPr>
        <w:pStyle w:val="BookText"/>
        <w:rPr/>
      </w:pPr>
      <w:r>
        <w:rPr>
          <w:rFonts w:ascii="IRNazanin" w:hAnsi="IRNazanin" w:eastAsia="IRNazanin"/>
          <w:color w:val="111111"/>
          <w:sz w:val="28"/>
          <w:sz w:val="28"/>
          <w:szCs w:val="28"/>
          <w:rtl w:val="true"/>
          <w:lang w:bidi="fa-IR"/>
        </w:rPr>
        <w:t>اعطای مواهب ذخیره است که در امور مادی همچون باغ و املاک و مانند آن است،و در امور معنوی همچون رضا و خشنودی خدا است که بزرگترین سرمایه جاودانی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تفسیر دیگری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نقطه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می‌دهد یعنی غنی و فقر در دست قدرت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آنچه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یَبْسُطُ الرِّزْقَ لِمَنْ یَشٰاءُ وَ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روزی را برای هر کس بخواهد گسترده و برای هر کس بخواهد محدود و تنگ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تفسیر با آنچه در منابع لغت آمده سازگار نیست،و آیه فوق نمی‌تواند شاهدی بر این معنا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آخرین آیه مورد بحث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نمی‌داند که در کتب پیشین آمده که او است پروردگار ستاره 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هُوَ رَبُّ الشِّعْریٰ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این ستاره درخشنده‌ترین ستارگان آسمان است که معمولا به هنگام سحر در کنار صورت فلکی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ظاهر می‌شود و کاملا جلب توجه می‌کند، به خاطر این است که گروهی از مشرکان عرب آن را می‌پرستیدند،قرآن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شعری را می‌پرستید؟آفریدگار و پروردگار آن را بپرستید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باید توجه داشت که دو ستاره در آسمان است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می‌شود،که یکی در 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می‌شود،و به همین دلیل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 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یمن در جنوب جزیره عربستان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 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جهت شمال قرار دارد،ولی معروف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 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915" w:name="pg10268_92970"/>
    </w:p>
    <w:p>
      <w:pPr>
        <w:pStyle w:val="BookText"/>
        <w:rPr/>
      </w:pPr>
      <w:bookmarkEnd w:id="915"/>
      <w:r>
        <w:rPr>
          <w:rFonts w:ascii="IRNazanin" w:hAnsi="IRNazanin" w:eastAsia="IRNazanin"/>
          <w:color w:val="111111"/>
          <w:sz w:val="28"/>
          <w:sz w:val="28"/>
          <w:szCs w:val="28"/>
          <w:rtl w:val="true"/>
          <w:lang w:bidi="fa-IR"/>
        </w:rPr>
        <w:t>در باره ویژگیهای جالب این ستاره بحثهای دیگری است که در نکات خواهد آمد</w:t>
      </w:r>
      <w:r>
        <w:rPr>
          <w:rFonts w:eastAsia="IRNazanin" w:cs="IRNazanin"/>
          <w:color w:val="111111"/>
          <w:sz w:val="28"/>
          <w:szCs w:val="28"/>
          <w:rtl w:val="true"/>
          <w:lang w:bidi="fa-IR"/>
        </w:rPr>
        <w:t>.</w:t>
      </w:r>
    </w:p>
    <w:p>
      <w:pPr>
        <w:pStyle w:val="Heading4"/>
        <w:numPr>
          <w:ilvl w:val="3"/>
          <w:numId w:val="1"/>
        </w:numPr>
        <w:rPr/>
      </w:pPr>
      <w:bookmarkStart w:id="916" w:name="__RefHeading___Toc3878637_1067777946"/>
      <w:bookmarkStart w:id="917" w:name="_Toc370"/>
      <w:bookmarkEnd w:id="916"/>
      <w:r>
        <w:rPr>
          <w:rtl w:val="true"/>
        </w:rPr>
        <w:t>نکته‌ها</w:t>
      </w:r>
      <w:r>
        <w:rPr>
          <w:rtl w:val="true"/>
        </w:rPr>
        <w:t>:</w:t>
      </w:r>
      <w:bookmarkEnd w:id="917"/>
    </w:p>
    <w:p>
      <w:pPr>
        <w:pStyle w:val="Heading5"/>
        <w:numPr>
          <w:ilvl w:val="4"/>
          <w:numId w:val="1"/>
        </w:numPr>
        <w:rPr/>
      </w:pPr>
      <w:bookmarkStart w:id="918" w:name="__RefHeading___Toc3878639_1067777946"/>
      <w:bookmarkStart w:id="919" w:name="_Toc371"/>
      <w:bookmarkEnd w:id="918"/>
      <w:r>
        <w:rPr>
          <w:rtl w:val="true"/>
        </w:rPr>
        <w:t>اشاره</w:t>
      </w:r>
      <w:bookmarkEnd w:id="919"/>
    </w:p>
    <w:p>
      <w:pPr>
        <w:pStyle w:val="Heading5"/>
        <w:numPr>
          <w:ilvl w:val="4"/>
          <w:numId w:val="1"/>
        </w:numPr>
        <w:rPr/>
      </w:pPr>
      <w:bookmarkStart w:id="920" w:name="__RefHeading___Toc3878641_1067777946"/>
      <w:bookmarkStart w:id="921" w:name="_Toc372"/>
      <w:bookmarkEnd w:id="920"/>
      <w:r>
        <w:rPr/>
        <w:t>1</w:t>
      </w:r>
      <w:r>
        <w:rPr>
          <w:rtl w:val="true"/>
        </w:rPr>
        <w:t>-</w:t>
      </w:r>
      <w:r>
        <w:rPr>
          <w:rtl w:val="true"/>
        </w:rPr>
        <w:t>اینهمه آوازه‌ها از او است</w:t>
      </w:r>
      <w:r>
        <w:rPr>
          <w:rtl w:val="true"/>
        </w:rPr>
        <w:t>!</w:t>
      </w:r>
      <w:bookmarkEnd w:id="921"/>
    </w:p>
    <w:p>
      <w:pPr>
        <w:pStyle w:val="BookText"/>
        <w:rPr/>
      </w:pPr>
      <w:r>
        <w:rPr>
          <w:rFonts w:ascii="IRNazanin" w:hAnsi="IRNazanin" w:eastAsia="IRNazanin"/>
          <w:color w:val="111111"/>
          <w:sz w:val="28"/>
          <w:sz w:val="28"/>
          <w:szCs w:val="28"/>
          <w:rtl w:val="true"/>
          <w:lang w:bidi="fa-IR"/>
        </w:rPr>
        <w:t>بحثهای این آیات در حقیقت اشاره‌ای است به این معنی که هر گونه تدبیری در این عالم به ذات پاک خدا برمی‌گردد،از مساله حیات و مرگ گرفته، تا خلقت پیچیده انسان از یک نطفه بی مقدار،و همچنین حوادث گوناگونی که در طول زندگی انسانها رخ می‌دهد،و او را به نحوی می‌گریاند یا می‌خنداند همه از ناحیه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آسمان درخشنده‌ترین ستارگان به فرمان او و تحت ربوبیتش قرار دارند،و در زمین غنا و بی نیازی انسانها به ذات پاکش باز می‌گردد،و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نشاه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فرمان او است،چرا که آنهم حیات جدیدی است در ادامه حیات این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از یک سو خط توحید را مشخص می‌سازد،و از سوی دیگر خط معاد را،چرا که خالق انسان از یک نطفه بی مقدار در رحم،قادر بر تجدید حیات او نیز هست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اینها همه بیانگر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اینهمه آوازه‌ها از او است</w:t>
      </w:r>
      <w:r>
        <w:rPr>
          <w:rFonts w:eastAsia="IRNazanin" w:cs="IRNazanin"/>
          <w:color w:val="111111"/>
          <w:sz w:val="28"/>
          <w:szCs w:val="28"/>
          <w:rtl w:val="true"/>
          <w:lang w:bidi="fa-IR"/>
        </w:rPr>
        <w:t>".</w:t>
      </w:r>
      <w:bookmarkStart w:id="922" w:name="pg10268_92971"/>
    </w:p>
    <w:p>
      <w:pPr>
        <w:pStyle w:val="Heading5"/>
        <w:numPr>
          <w:ilvl w:val="4"/>
          <w:numId w:val="1"/>
        </w:numPr>
        <w:rPr/>
      </w:pPr>
      <w:bookmarkStart w:id="923" w:name="__RefHeading___Toc3878643_1067777946"/>
      <w:bookmarkStart w:id="924" w:name="_Toc373"/>
      <w:bookmarkEnd w:id="922"/>
      <w:bookmarkEnd w:id="923"/>
      <w:r>
        <w:rPr/>
        <w:t>2</w:t>
      </w:r>
      <w:r>
        <w:rPr>
          <w:rtl w:val="true"/>
        </w:rPr>
        <w:t>-</w:t>
      </w:r>
      <w:r>
        <w:rPr>
          <w:rtl w:val="true"/>
        </w:rPr>
        <w:t>شگفتیهای ستاره شعری</w:t>
      </w:r>
      <w:bookmarkEnd w:id="924"/>
    </w:p>
    <w:p>
      <w:pPr>
        <w:pStyle w:val="BookText"/>
        <w:rPr/>
      </w:pPr>
      <w:r>
        <w:rPr>
          <w:rFonts w:ascii="IRNazanin" w:hAnsi="IRNazanin" w:eastAsia="IRNazanin"/>
          <w:color w:val="111111"/>
          <w:sz w:val="28"/>
          <w:sz w:val="28"/>
          <w:szCs w:val="28"/>
          <w:rtl w:val="true"/>
          <w:lang w:bidi="fa-IR"/>
        </w:rPr>
        <w:t>این ستاره همانگونه که گفتیم درخشنده‌ترین ستارگان آسمان است،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 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است،چرا که در سمت جنوب قرار دارد،و از آنجا که یمن در جنوب جزیره بود آن را به این نام 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عرب مانند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تقدیس و پرستش می‌نمودند، و اعتقاد داشتند مبدأ موجوداتی در روی زمین است،تاکید قرآن روی این مساله که خدا پروردگار شعری است برای بیدار ساختن این گروه،و همانند آنهاست که مخلوق را با خالق اشتباه کرده،و مربوب را به جای رب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ستاره عجیب الخلقه که به خاطر درخشندگی فوق العاده‌اش پادشاه ستارگان نامیده می‌شد دارای شگفتیهایی است که ذیلا به بعضی از آنها اشاره می‌شود،با توجه به اینکه در آن روز این حقایق در باره ستاره شعری ناشناخته بوده تکیه قرآن روی این موضوع پر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تحقیقاتی که در رصدخانه‌های معروف دنیا به عمل آمده حرارت عظیمی که در سطح شعری حکمفرماست 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درجه سانتیگراد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حرارت سطح کره خورشید ما را فقط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می‌دانند و این تفاوت عظیم گرمای ستاره شعری را نسبت به خورشید نشان می‌دهد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جرم مخصوص این ستاره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مرتبه از آب سنگین‌تر است یعنی وزن یک لیتر آب در آنجا معادل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کره زمین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آنکه در میان سیارات منظومه شمسی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همه متکاثف‌تر است جرم مخصوصش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آب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توصیف باید دید که این ستاره شگفت‌انگیز از چه عنصری تشکیل یافته که اینهمه فشرده است؟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ستاره شعری که در قرن ما در فصل زمستان ظاهر می‌شود،لکن در عصر منجمین قدیم مصر ظهور این کوکب با آغاز تابستان مقارن بوده،کره بسیار عظیمی است که حجم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کره آفتاب است،و فاصله آن از ما، نسبت به فاصله خورشید از زمین فوق العاده زیاد است،به طوری که این فاصله را یک میلیون برابر فاصله آفتاب برآورد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سرعت سیر نور در ثانیه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است،و نور آفتاب ظرف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به ما می‌رسد،در حالی که فاصله آن از ماه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کیلومتر است،اما اگر تعجب نکنید نخستین شعاع کره شعری پس از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ما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محاسبه کنید که فاصله‌اش چه اندازه است؟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 یمانی ستاره‌ای همراه دارد که از ستارگان مرموز آسمان است،اولین بار دانشمندی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وجود آن پی برد و این در سال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بود،اما در سال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تلسکوپ مشاهده شده،دوره گردش ستاره همراه به دور ستاره اصلی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نشان می‌دهد که تعبیرات قرآن تا چه اندازه پر معنی است، و در کوچکترین تعبیراتش حقایقی نهفته شده که اگر در روز نزولش کاملا مشخص نبوده با گذشت زمان روشن شده است</w:t>
      </w:r>
      <w:r>
        <w:rPr>
          <w:rFonts w:eastAsia="IRNazanin" w:cs="IRNazanin"/>
          <w:color w:val="111111"/>
          <w:sz w:val="28"/>
          <w:szCs w:val="28"/>
          <w:rtl w:val="true"/>
          <w:lang w:bidi="fa-IR"/>
        </w:rPr>
        <w:t>.</w:t>
      </w:r>
      <w:bookmarkStart w:id="925" w:name="pg10268_92976"/>
    </w:p>
    <w:p>
      <w:pPr>
        <w:pStyle w:val="Heading5"/>
        <w:numPr>
          <w:ilvl w:val="4"/>
          <w:numId w:val="1"/>
        </w:numPr>
        <w:rPr/>
      </w:pPr>
      <w:bookmarkStart w:id="926" w:name="__RefHeading___Toc3878645_1067777946"/>
      <w:bookmarkStart w:id="927" w:name="_Toc374"/>
      <w:bookmarkEnd w:id="925"/>
      <w:bookmarkEnd w:id="926"/>
      <w:r>
        <w:rPr/>
        <w:t>3</w:t>
      </w:r>
      <w:r>
        <w:rPr>
          <w:rtl w:val="true"/>
        </w:rPr>
        <w:t>-</w:t>
      </w:r>
      <w:r>
        <w:rPr>
          <w:rtl w:val="true"/>
        </w:rPr>
        <w:t>حدیث پر معنایی از پیامبر</w:t>
      </w:r>
      <w:r>
        <w:rPr>
          <w:rtl w:val="true"/>
        </w:rPr>
        <w:t>(</w:t>
      </w:r>
      <w:r>
        <w:rPr>
          <w:rtl w:val="true"/>
        </w:rPr>
        <w:t>ص</w:t>
      </w:r>
      <w:r>
        <w:rPr>
          <w:rtl w:val="true"/>
        </w:rPr>
        <w:t>)</w:t>
      </w:r>
      <w:bookmarkEnd w:id="927"/>
    </w:p>
    <w:p>
      <w:pPr>
        <w:pStyle w:val="BookText"/>
        <w:rPr/>
      </w:pPr>
      <w:r>
        <w:rPr>
          <w:rFonts w:ascii="IRNazanin" w:hAnsi="IRNazanin" w:eastAsia="IRNazanin"/>
          <w:color w:val="111111"/>
          <w:sz w:val="28"/>
          <w:sz w:val="28"/>
          <w:szCs w:val="28"/>
          <w:rtl w:val="true"/>
          <w:lang w:bidi="fa-IR"/>
        </w:rPr>
        <w:t>در حدیثی آمده است که پیغمبر اکرم ص از کنار جمعی می‌گذشت که مشغول خنده بودند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تعلمون  ما اعلم لبکیتم کثیرا و لضحکتم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را من می‌دانم می‌دانستید بسیار گریه می‌کردید و کم می‌خندید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از آنجا گذشت جبرئیل بر او نازل شد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هو اضحک و ابکی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و گریه هر دو از سوی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به سوی آنها بازگشت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گام بیشتر نرفته بودم که جبرئیل پیش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آنها بازگرد و به آنها بگو ان اللّٰه اضحک و ابکی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اینکه لزومی ندارد یک فرد با ایمان همیشه گریان باشد،هم گریه از خوف خداوند و از بیم گناهان در جای خود لازم است،و هم خنده به هنگام نشاط،چرا که همه از سوی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تعبیرات هیچ منافاتی با اصل اختیار و آزادی اراده انسان ندارد،چرا که هدف بیان علة العلل و خالق این غرائز و احساسات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جای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فَلْیَضْحَکُوا قَلِیلاً وَ لْیَبْکُوا کَثِیراً جَزٰاءً بِمٰا کٰانُوا یَکْسِبُونَ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باید کمتر بخندند و بسیار بگریند بخاطر کیفر کارهایی که انجام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منافقان است چنان که آیات قبل و بعد آن گواهی می‌دهد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اینکه در آغاز سوره،قسم به ستاره می‌خورد هنگامی که</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غروب کند وَ النَّجْمِ إِذٰا هَویٰ و در اینجا سخن از پروردگار شعری است، هر گاه این دو آیه را در کنار هم قرار دهیم روشن می‌شود که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معبود باشد،زیرا آنهم افول و غروب دارد،و اسیر چنگال قوانین خلقت است</w:t>
      </w:r>
      <w:r>
        <w:rPr>
          <w:rFonts w:eastAsia="IRNazanin" w:cs="IRNazanin"/>
          <w:color w:val="111111"/>
          <w:sz w:val="28"/>
          <w:szCs w:val="28"/>
          <w:rtl w:val="true"/>
          <w:lang w:bidi="fa-IR"/>
        </w:rPr>
        <w:t>.</w:t>
      </w:r>
      <w:bookmarkStart w:id="928" w:name="pg10268_92979"/>
    </w:p>
    <w:p>
      <w:pPr>
        <w:pStyle w:val="Heading3"/>
        <w:numPr>
          <w:ilvl w:val="2"/>
          <w:numId w:val="1"/>
        </w:numPr>
        <w:rPr/>
      </w:pPr>
      <w:bookmarkStart w:id="929" w:name="__RefHeading___Toc3878647_1067777946"/>
      <w:bookmarkStart w:id="930" w:name="_Toc375"/>
      <w:bookmarkEnd w:id="928"/>
      <w:bookmarkEnd w:id="929"/>
      <w:r>
        <w:rPr>
          <w:rtl w:val="true"/>
        </w:rPr>
        <w:t>[</w:t>
      </w:r>
      <w:r>
        <w:rPr>
          <w:rtl w:val="true"/>
        </w:rPr>
        <w:t xml:space="preserve">سوره النجم </w:t>
      </w:r>
      <w:r>
        <w:rPr>
          <w:rtl w:val="true"/>
        </w:rPr>
        <w:t>(</w:t>
      </w:r>
      <w:r>
        <w:rPr/>
        <w:t>53</w:t>
      </w:r>
      <w:r>
        <w:rPr>
          <w:rtl w:val="true"/>
        </w:rPr>
        <w:t xml:space="preserve">): </w:t>
      </w:r>
      <w:r>
        <w:rPr>
          <w:rtl w:val="true"/>
        </w:rPr>
        <w:t xml:space="preserve">آیات </w:t>
      </w:r>
      <w:r>
        <w:rPr/>
        <w:t>50</w:t>
      </w:r>
      <w:r>
        <w:rPr>
          <w:rtl w:val="true"/>
        </w:rPr>
        <w:t xml:space="preserve"> </w:t>
      </w:r>
      <w:r>
        <w:rPr>
          <w:rtl w:val="true"/>
        </w:rPr>
        <w:t xml:space="preserve">تا </w:t>
      </w:r>
      <w:r>
        <w:rPr/>
        <w:t>55</w:t>
      </w:r>
      <w:r>
        <w:rPr>
          <w:rtl w:val="true"/>
        </w:rPr>
        <w:t>]</w:t>
      </w:r>
      <w:bookmarkEnd w:id="930"/>
    </w:p>
    <w:p>
      <w:pPr>
        <w:pStyle w:val="Heading4"/>
        <w:numPr>
          <w:ilvl w:val="3"/>
          <w:numId w:val="1"/>
        </w:numPr>
        <w:rPr/>
      </w:pPr>
      <w:bookmarkStart w:id="931" w:name="__RefHeading___Toc3878649_1067777946"/>
      <w:bookmarkStart w:id="932" w:name="_Toc376"/>
      <w:bookmarkEnd w:id="931"/>
      <w:r>
        <w:rPr>
          <w:rtl w:val="true"/>
        </w:rPr>
        <w:t>اشاره</w:t>
      </w:r>
      <w:bookmarkEnd w:id="932"/>
    </w:p>
    <w:p>
      <w:pPr>
        <w:pStyle w:val="BookText"/>
        <w:rPr/>
      </w:pPr>
      <w:r>
        <w:rPr>
          <w:rFonts w:ascii="Amiri" w:hAnsi="Amiri" w:eastAsia="Amiri" w:cs="Amiri"/>
          <w:color w:val="111111"/>
          <w:sz w:val="28"/>
          <w:sz w:val="28"/>
          <w:szCs w:val="28"/>
          <w:rtl w:val="true"/>
          <w:lang w:bidi="ar-SA"/>
        </w:rPr>
        <w:t xml:space="preserve">وَ أَنَّهُ أَهْلَکَ عٰاداً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فَمٰا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کٰانُوا هُمْ أَظْلَمَ وَ أَطْغیٰ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اَلْمُؤْتَفِکَةَ أَهْویٰ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فَغَشّٰاهٰا مٰا 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 تَتَمٰاریٰ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3878651_1067777946"/>
      <w:bookmarkStart w:id="934" w:name="_Toc377"/>
      <w:bookmarkEnd w:id="933"/>
      <w:r>
        <w:rPr>
          <w:rtl w:val="true"/>
        </w:rPr>
        <w:t>ترجمه</w:t>
      </w:r>
      <w:r>
        <w:rPr>
          <w:rtl w:val="true"/>
        </w:rPr>
        <w:t>:</w:t>
      </w:r>
      <w:bookmarkEnd w:id="934"/>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به انسان نرسیده است که در کتب انبیای پیشین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هلاک کرد؟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 کسی از آنها را باقی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قوم نوح را پیش از آنها،چرا که آنها از همه ظالمتر و طغیانگرتر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شهرهای زیر و رو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زمین کوبید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با عذاب سنگین پوشانید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کدامیک از نعمتهای پروردگارت تردید داری؟</w:t>
      </w:r>
      <w:r>
        <w:rPr>
          <w:rFonts w:eastAsia="IRNazanin" w:cs="IRNazanin"/>
          <w:color w:val="111111"/>
          <w:sz w:val="28"/>
          <w:szCs w:val="28"/>
          <w:rtl w:val="true"/>
          <w:lang w:bidi="fa-IR"/>
        </w:rPr>
        <w:t>!</w:t>
      </w:r>
    </w:p>
    <w:p>
      <w:pPr>
        <w:pStyle w:val="Heading4"/>
        <w:numPr>
          <w:ilvl w:val="3"/>
          <w:numId w:val="1"/>
        </w:numPr>
        <w:rPr/>
      </w:pPr>
      <w:bookmarkStart w:id="935" w:name="__RefHeading___Toc3878653_1067777946"/>
      <w:bookmarkStart w:id="936" w:name="_Toc378"/>
      <w:bookmarkEnd w:id="935"/>
      <w:r>
        <w:rPr>
          <w:rtl w:val="true"/>
        </w:rPr>
        <w:t>تفسیر</w:t>
      </w:r>
      <w:r>
        <w:rPr>
          <w:rtl w:val="true"/>
        </w:rPr>
        <w:t>:</w:t>
      </w:r>
      <w:bookmarkEnd w:id="936"/>
    </w:p>
    <w:p>
      <w:pPr>
        <w:pStyle w:val="BookText"/>
        <w:rPr/>
      </w:pPr>
      <w:r>
        <w:rPr>
          <w:rFonts w:ascii="IRNazanin" w:hAnsi="IRNazanin" w:eastAsia="IRNazanin"/>
          <w:color w:val="111111"/>
          <w:sz w:val="28"/>
          <w:sz w:val="28"/>
          <w:szCs w:val="28"/>
          <w:rtl w:val="true"/>
          <w:lang w:bidi="fa-IR"/>
        </w:rPr>
        <w:t>اینهمه درس عبرت کافی نیست؟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هم چنان ادامه مطالبی است که از کتب پیشین صحف ابراهیم</w:t>
      </w:r>
    </w:p>
    <w:p>
      <w:pPr>
        <w:pStyle w:val="BookText"/>
        <w:rPr/>
      </w:pPr>
      <w:r>
        <w:rPr>
          <w:rFonts w:ascii="IRNazanin" w:hAnsi="IRNazanin" w:eastAsia="IRNazanin"/>
          <w:color w:val="111111"/>
          <w:sz w:val="28"/>
          <w:sz w:val="28"/>
          <w:szCs w:val="28"/>
          <w:rtl w:val="true"/>
          <w:lang w:bidi="fa-IR"/>
        </w:rPr>
        <w:t xml:space="preserve">و موسی نقل شده است،در آیات گذشته ده مطلب در طی دو فراز ذکر شده بود، فراز اول ناظر به مسئولیت هر کس در مقابل اعمالش می‌باشد،و فراز دوم در باره منتهی شدن تمام خطوط به پروردگار سخن می‌گوید،و در آیات مورد بحث که تنها به ذکر یک مطلب می‌پردازد سخن از مجازات و هلاکت دردناک چهار قوم از اقوام ستمگر پیشین است که هشداری است برای آنها که از دستورات گذشته سرپیچی می‌کنند و به مبدأ و معاد ایمان ندارند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خبر ندارد که در کتب پیشین آمده است که خداوند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هلاک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أَهْلَکَ عٰاداً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خاطر قدمت این قوم است به طوری که در میان عرب معمول است هر چیز قدیمی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می‌گویند،و یا به خاطر آن است که در تاریخ دو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داشته‌اند و قوم معروف که پیامبرشان حضرت هود ع بود همان عاد نخستین است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خداوند قوم ثمود را بر اثر طغیانشان هلاک کرد و احدی از آنها را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ثَمُودَ فَمٰا أَبْقیٰ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باره قوم نوح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قوم نوح را قبل از آنها هلاک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قَوْمَ نُوحٍ مِنْ قَبْلُ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آنها از همه ظالمتر و طغیانگرتر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هُمْ أَظْلَمَ وَ أَطْغیٰ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پیامبرشان نوح در مدتی طولانی‌تر از تمام انبیاء به تبلیغ آنان پرداخت،با این حال جز تعداد کمی به دعوت او پاسخ نگفتند،و در شرک و بت‌پرستی و تکذیب و آزار نوح پافشاری و سرسختی فوق العاده‌ای داشتند، چنان که شرح آن به خواست خدا در تفسیر سوره نوح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چهارمین قومی هستند که به آنها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شهرهای زیر و رو شده قوم لوط را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الْمُؤْتَفِکَةَ أَهْویٰ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ظاهر زلزله شدیدی این آبادیها را به آسمان پرتاب کرد و واژگون ساخت و بر زمین کوبید،و طبق روایات جبرئیل آنها را به قوت خداداد از زمین بر کند و وارونه کرد و بر زمین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 عذاب سنگینی پوشانید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فَغَشّٰاهٰا مٰا غَشّٰی</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بارانی از سنگهای آسمانی بر آنها فرو ریخت و سراسر این شهرهای زیر و رو شده را زیر آواری از سنگ مدفون ساخت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در تعبیرات این آیه و آیه قبل تصریحی به نام قوم لوط نشده، اما معمولا مفسران هم در اینجا و هم در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 که تعبیر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همین معنی را فهمیده‌اند،هر چند بعضی احتمال داده‌اند که تمام شهرهای بلا دیده و واژگون شده را در بر می‌گیرد،ولی آیات دیگر قرآن آنچه را که مشهور مفسران در اینجا فهمیده‌اند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أَمْرُنٰا جَعَلْنٰا عٰالِیَهٰا سٰافِلَهٰا وَ أَمْطَرْنٰا عَلَیْهٰا حِجٰارَةً مِنْ سِجِّیلٍ مَنْضُودٍ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فرمان ما فرا رسید آن شهر و دیار را زیر و رو کردیم،و بارانی از سنگ و از گلهای متحجر و متراکم بر آنها 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زیر و رو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بصره است،زیرا در روایتی می‌خوانیم که امیر مؤمنان علی ع آنها را مخاطب ساخته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البصرة و یا اهل المؤتفکة و یا جند المرأة و اتباع البهیمة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اهل سرزمین زیر و رو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لشکر زن، و ای پیروان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جنگ جمل است که سردمدار عایشه بود و مردم بصره به دنبال شتر او راه افتادند</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معلوم است که این تعبیر در کلام امیر مؤمنان علی ع از باب نوعی تطبیق است نه تفسیر،شاید در آن زمان مردم این شهر شباهتهایی از نظر اخلاق و یا مجازات الهی با قوم لوط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بحث به مجموعه نعمتهایی که در آیات گذشته آمده است، اشاره کرده و در شکل یک استفهام انکاری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کدامیک از نعمتهای پروردگارت شک و تردید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 تَتَمٰاریٰ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نعمت حیات،یا اصل نعمت آفرینش،و یا این نعمت که خداوند کسی را به جرم دیگری مجازات نمی‌کند و خلاصه آنچه در صفحه پیشین آمده</w:t>
      </w:r>
    </w:p>
    <w:p>
      <w:pPr>
        <w:pStyle w:val="BookText"/>
        <w:rPr/>
      </w:pPr>
      <w:r>
        <w:rPr>
          <w:rFonts w:ascii="IRNazanin" w:hAnsi="IRNazanin" w:eastAsia="IRNazanin"/>
          <w:color w:val="111111"/>
          <w:sz w:val="28"/>
          <w:sz w:val="28"/>
          <w:szCs w:val="28"/>
          <w:rtl w:val="true"/>
          <w:lang w:bidi="fa-IR"/>
        </w:rPr>
        <w:t>و در قرآن نیز تاکید شده است شک و تردید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نعمت که خداوند شما را از مجازاتهای اقوام پیشین بر کنار داشته،و عفو و رحمتش را شامل حال شما کرده است،تردید دارید؟ و یا در نعمت نزول قرآن و مساله رسالت و ایمان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مخاطب در این آیه شخص پیامبر 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مفهوم آن همگان را شامل می‌شود،بلکه هدف اصلی از آن بیشتر افراد دیگرند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محاجه توأم با شک 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نعمت است،گرچه بعضی از مطالبی که در آیات پیشین آمده،از جمله مجازات و هلاکت اقوام دیگر مصداق نعمت نیست،ولی از این نظر که درس عبرتی است برای دیگران،و نیز از این نظر که خداوند مسلمین و حتی کفار عصر پیامبر ص را از این امور مصون داشته نعمت بزرگی خواهد بود</w:t>
      </w:r>
      <w:r>
        <w:rPr>
          <w:rFonts w:eastAsia="IRNazanin" w:cs="IRNazanin"/>
          <w:color w:val="111111"/>
          <w:sz w:val="28"/>
          <w:szCs w:val="28"/>
          <w:rtl w:val="true"/>
          <w:lang w:bidi="fa-IR"/>
        </w:rPr>
        <w:t>.</w:t>
      </w:r>
      <w:bookmarkStart w:id="937" w:name="pg10268_92990"/>
    </w:p>
    <w:p>
      <w:pPr>
        <w:pStyle w:val="Heading3"/>
        <w:numPr>
          <w:ilvl w:val="2"/>
          <w:numId w:val="1"/>
        </w:numPr>
        <w:rPr/>
      </w:pPr>
      <w:bookmarkStart w:id="938" w:name="__RefHeading___Toc3878655_1067777946"/>
      <w:bookmarkStart w:id="939" w:name="_Toc379"/>
      <w:bookmarkEnd w:id="937"/>
      <w:bookmarkEnd w:id="938"/>
      <w:r>
        <w:rPr>
          <w:rtl w:val="true"/>
        </w:rPr>
        <w:t>[</w:t>
      </w:r>
      <w:r>
        <w:rPr>
          <w:rtl w:val="true"/>
        </w:rPr>
        <w:t xml:space="preserve">سوره النجم </w:t>
      </w:r>
      <w:r>
        <w:rPr>
          <w:rtl w:val="true"/>
        </w:rPr>
        <w:t>(</w:t>
      </w:r>
      <w:r>
        <w:rPr/>
        <w:t>53</w:t>
      </w:r>
      <w:r>
        <w:rPr>
          <w:rtl w:val="true"/>
        </w:rPr>
        <w:t xml:space="preserve">): </w:t>
      </w:r>
      <w:r>
        <w:rPr>
          <w:rtl w:val="true"/>
        </w:rPr>
        <w:t xml:space="preserve">آیات </w:t>
      </w:r>
      <w:r>
        <w:rPr/>
        <w:t>56</w:t>
      </w:r>
      <w:r>
        <w:rPr>
          <w:rtl w:val="true"/>
        </w:rPr>
        <w:t xml:space="preserve"> </w:t>
      </w:r>
      <w:r>
        <w:rPr>
          <w:rtl w:val="true"/>
        </w:rPr>
        <w:t xml:space="preserve">تا </w:t>
      </w:r>
      <w:r>
        <w:rPr/>
        <w:t>62</w:t>
      </w:r>
      <w:r>
        <w:rPr>
          <w:rtl w:val="true"/>
        </w:rPr>
        <w:t>]</w:t>
      </w:r>
      <w:bookmarkEnd w:id="939"/>
    </w:p>
    <w:p>
      <w:pPr>
        <w:pStyle w:val="Heading4"/>
        <w:numPr>
          <w:ilvl w:val="3"/>
          <w:numId w:val="1"/>
        </w:numPr>
        <w:rPr/>
      </w:pPr>
      <w:bookmarkStart w:id="940" w:name="__RefHeading___Toc3878657_1067777946"/>
      <w:bookmarkStart w:id="941" w:name="_Toc380"/>
      <w:bookmarkEnd w:id="940"/>
      <w:r>
        <w:rPr>
          <w:rtl w:val="true"/>
        </w:rPr>
        <w:t>اشاره</w:t>
      </w:r>
      <w:bookmarkEnd w:id="941"/>
    </w:p>
    <w:p>
      <w:pPr>
        <w:pStyle w:val="BookText"/>
        <w:rPr/>
      </w:pPr>
      <w:r>
        <w:rPr>
          <w:rFonts w:ascii="Amiri" w:hAnsi="Amiri" w:eastAsia="Amiri" w:cs="Amiri"/>
          <w:color w:val="111111"/>
          <w:sz w:val="28"/>
          <w:sz w:val="28"/>
          <w:szCs w:val="28"/>
          <w:rtl w:val="true"/>
          <w:lang w:bidi="ar-SA"/>
        </w:rPr>
        <w:t xml:space="preserve">هٰذٰا نَذِیرٌ مِنَ اَلنُّذُرِ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لَهٰا مِنْ دُونِ اَللّٰهِ کٰاشِفَةٌ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هٰذَا اَلْحَدِیثِ تَعْجَبُونَ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تَضْحَکُونَ وَ لاٰ تَبْکُونَ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سٰامِدُونَ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فَاسْجُدُوا لِلّٰهِ وَ اُعْبُدُوا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3878659_1067777946"/>
      <w:bookmarkStart w:id="943" w:name="_Toc381"/>
      <w:bookmarkEnd w:id="942"/>
      <w:r>
        <w:rPr>
          <w:rtl w:val="true"/>
        </w:rPr>
        <w:t>ترجمه</w:t>
      </w:r>
      <w:r>
        <w:rPr>
          <w:rtl w:val="true"/>
        </w:rPr>
        <w:t>:</w:t>
      </w:r>
      <w:bookmarkEnd w:id="943"/>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دهنده‌ای از بیم دهنده‌گان پیشین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باید نزدیک شود نزدیک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 فرا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هیچکس جز خدا نمی‌تواند شدائد آن را برطرف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این سخن تعجب می‌کنید؟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می‌خندید و نمی‌گریید؟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پیوسته در غفلت و هوسرانی به سر می‌برید؟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همه برای خدا سجده کنید و پرستش نمائید</w:t>
      </w:r>
      <w:r>
        <w:rPr>
          <w:rFonts w:eastAsia="IRNazanin" w:cs="IRNazanin"/>
          <w:color w:val="111111"/>
          <w:sz w:val="28"/>
          <w:szCs w:val="28"/>
          <w:rtl w:val="true"/>
          <w:lang w:bidi="fa-IR"/>
        </w:rPr>
        <w:t>.</w:t>
      </w:r>
    </w:p>
    <w:p>
      <w:pPr>
        <w:pStyle w:val="Heading4"/>
        <w:numPr>
          <w:ilvl w:val="3"/>
          <w:numId w:val="1"/>
        </w:numPr>
        <w:rPr/>
      </w:pPr>
      <w:bookmarkStart w:id="944" w:name="__RefHeading___Toc3878661_1067777946"/>
      <w:bookmarkStart w:id="945" w:name="_Toc382"/>
      <w:bookmarkEnd w:id="944"/>
      <w:r>
        <w:rPr>
          <w:rtl w:val="true"/>
        </w:rPr>
        <w:t>تفسیر</w:t>
      </w:r>
      <w:r>
        <w:rPr>
          <w:rtl w:val="true"/>
        </w:rPr>
        <w:t>:</w:t>
      </w:r>
      <w:bookmarkEnd w:id="945"/>
    </w:p>
    <w:p>
      <w:pPr>
        <w:pStyle w:val="BookText"/>
        <w:rPr/>
      </w:pPr>
      <w:r>
        <w:rPr>
          <w:rFonts w:ascii="IRNazanin" w:hAnsi="IRNazanin" w:eastAsia="IRNazanin"/>
          <w:color w:val="111111"/>
          <w:sz w:val="28"/>
          <w:sz w:val="28"/>
          <w:szCs w:val="28"/>
          <w:rtl w:val="true"/>
          <w:lang w:bidi="fa-IR"/>
        </w:rPr>
        <w:t>همه برای او سجده کنید</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آیات گذشته که سخن از هلاکت اقوام پیشین به خاطر ستمگری</w:t>
      </w:r>
    </w:p>
    <w:p>
      <w:pPr>
        <w:pStyle w:val="BookText"/>
        <w:rPr/>
      </w:pPr>
      <w:r>
        <w:rPr>
          <w:rFonts w:ascii="IRNazanin" w:hAnsi="IRNazanin" w:eastAsia="IRNazanin"/>
          <w:color w:val="111111"/>
          <w:sz w:val="28"/>
          <w:sz w:val="28"/>
          <w:szCs w:val="28"/>
          <w:rtl w:val="true"/>
          <w:lang w:bidi="fa-IR"/>
        </w:rPr>
        <w:t>و طغیان آنها می‌گفت،آیات مورد بحث روی سخن را به مشرکان و کفار و منکران دعوت پیامبر ص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کننده‌ای همچون انذار کنندگان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نَذِیرٌ مِنَ النُّذُرِ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انذار کنندگان نخستین است،مفهومش این است که رسالت محمد ص و کتاب آسمانیش قرآن موضوع بیسابقه‌ای نیست،شبیه آن در گذشته بسیار بوده است،چرا مایه تعجب شماست؟ بعضی از مفسران نیز احتمال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اخباری است که در آیات قبل از سرگذشت اقوام پیشین ذکر شد،زیرا اینها نیز به نوبه خود بیم دهنده است،ولی دو تفسیر سابق مناسبتر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اینکه مشرکان و کافران به خطری که در پیش دارند توجه بیشتر کنند،می‌افزاید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باید نزدیک شود نزدیک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أَزِفَتِ الْآزِفَةُ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قیامت نزدیک است،خود را برای سؤال و حساب و جزا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قیامت به خاطر نزدیکی آن و تنگی وقت است،زیرا این واژه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تنگی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طبعا مفهوم نزدیک شدن را نیز در بر دارد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نامگذاری قیامت به این نام علاوه بر آیه مورد بحث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نیز آمده است،و تعبیری است گویا و بیدار کننده،همین مفهوم را به صورت دیگری 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اِقْتَرَبَتِ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نزدیکی قیامت با توجه به کوتاهی عمر دنیا قابل درک است به خصوص اینکه هر کس می‌میرد قیامت صغرایش بر 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جز خدا نمی‌تواند در آن روز به داد مردم برسد،و شدائد آن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لَهٰا مِنْ دُونِ اللّٰهِ کٰاشِفَةٌ </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برطرف کننده شدائد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عاملی برای تاخیر قیامت تفسیر کرده‌اند،و بعضی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کننده تاریخ وقوع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 ولی معنی اول از همه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حاکم و مالک و صاحب قدرت 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است،اگر نجات می‌خواهید دست به دامن لطف او زنید،و اگر آرامش می‌طلبید در سایه ایمان به او قرار 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بعد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از این سخن تعجب می‌کنید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هٰذَا الْحَدِیثِ تَعْجَبُونَ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ممکن است اشاره به مساله رستاخیز باشد که در آیات قبل آمده،یا اشاره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آیات دیگر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و یا سخنانی که در باره هلاک اقوام پیشین گفته شد و یا همه اینها</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می‌خندید و گریه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تَضْحَکُونَ وَ لاٰ تَبْکُونَ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در غفلت و بیخبری و لهو و سرگرمی گناه‌آلود به سر می‌برید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أَنْتُمْ سٰامِدُونَ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اینجا نه جای خنده است و نه جای غفلت و بیخبری،جای گریه بر فرصتهای از دست رفته،طاعات ترک شده،و معاصی و گناهانی است که از شما سر زده است،جای بیداری و جبران اموری است که از دست رفته، و بالآخره جای توبه و انابه و بازگشت به سایه لطف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لهو و سرگرمی و بلند کردن سر از روی کبر و غرور است،و در اصل به کار شتر هنگامی که راه می‌رود و سر خود را از روی بی اعتنایی به هوا بلند می‌کند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متکبران مغرور همچون حیوانات به خواب و خور مشغولند،در عیش و نوش غرقند،و از حوادث دردناک و کیفرهای شدیدی که در پیش دارند و نزدیک است دامانشان را بگیرد بیخبرند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این سوره،و به دنبال بحثهای فراوانی که پیرامون اثبات توحید و نفی شرک بیان شد،می‌گوید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برای خدا سجده کنید و او را پرستش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فَاسْجُدُوا لِلّٰهِ وَ اعْبُدُوا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می‌خواهید در صراط مستقیم حق گام بردارید تنها برای او که تمام خطوط عالم هستی به ذات پاکش منتهی می‌گردد سجده کنید،و اگر می‌خواهید به سرنوشت دردناک اقوام پیشین که بر اثر شرک و کفر و ظلم و ستم در چنگال عذاب الهی گرفتار شدند گرفتار نشوید تنها او را عبادت کنید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اینکه در روایات زیادی نقل شده است که وقتی پیامبر ص به هنگام تلاوت این سوره به این آیه رسید همه مؤمنان و کافرانی که آن را شنیدند به سجده افتادند،طبق روایتی تنها کسی که سجده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نمی‌توانست برای سجده کردن خم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از خاک برداشت و پیشانی را بر آن گذاشت و اینگونه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تعجب ندارد که حتی بت‌پرستان به سجده افتاده باشند چرا که لحن گیرای این سوره از یک سو،محتوای هیجان‌انگیز آن از سوی دیگر،و تهدیدهای وحشتناک نسبت به مشرکان از سوی سوم،و خارج شدن این آیات مبارک از دهان پیغمبر گرامی اسلام ص در نخستین مرحله نزول وحی از سوی چهارم، آن چنان گیرا و مؤثر و پر نفوذ بود که هر دلی را بی اختیار تحت تاثیر خود قرار داد،و حجابهای عناد و لجاج و تعصب و خودخواهی را هر چند موقت کنار زد، و نور توحید را در قلوب پرتوافکن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 ما نیز این سوره را با دقت و تامل،و با حضور قلب و توجه تلاوت کنیم،و خود را در برابر پیامبر گرامی اسلام ص و در جو نزول آیات بینگاریم،می‌بینیم قطع نظر از عقائد خاص اسلامی چاره‌ای جز این نداریم که وقتی به آخرین آیه برسیم به سجده بیفتیم و در پیشگاه حق سر تعظیم فرود آریم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بار نیست که قرآن در قلوب منکران نیز اثر می‌گذارد و آنها را بی اختیار مجذوب خود می‌کند چنان که در داستان ولید بن مغیره آمده است که وقتی آیات سوره فصلت را شنید هنگامی که پیامبر ص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أَعْرَضُوا فَقُلْ أَنْذَرْتُکُمْ صٰاعِقَةً مِثْلَ صٰاعِقَةِ عٰادٍ وَ ثَمُودَ از جا برخاست لرزید و مو بر تنش راست شد،به خانه آمد به گونه‌ای که مشرکان پنداشتند او کاملا مجذوب آئین محمد ص شده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هیچ نیازی نیست که بگوئیم چون بعضی از شیاطین جن یا انسانهای شیطان صفت به هنگام تلاوت أَ فَرَأَیْتُمُ اللاّٰتَ وَ الْعُزّٰی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 از بتهای معروف عرب می‌گوید زبان به توصیف این بتها گشودند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p>
    <w:p>
      <w:pPr>
        <w:pStyle w:val="BookText"/>
        <w:rPr/>
      </w:pPr>
      <w:r>
        <w:rPr>
          <w:rFonts w:ascii="IRNazanin" w:hAnsi="IRNazanin" w:eastAsia="IRNazanin"/>
          <w:color w:val="111111"/>
          <w:sz w:val="28"/>
          <w:sz w:val="28"/>
          <w:szCs w:val="28"/>
          <w:rtl w:val="true"/>
          <w:lang w:bidi="fa-IR"/>
        </w:rPr>
        <w:t>الغرانیق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گفتند،و به همین دلیل توجه مشرکان را به خود جلب کردند آنها نیز به این خاطر به سجده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همانگونه که در تفسیر این آیات قبلا گفته‌ایم در آیاتی که به دنبال ذکر نام این بتها آمده سخت از آنها نکوهش شده است،و جای هیچگونه تردید و خطا و اشتباه را برای کسی باقی نگذارده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تفسیر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لازم به یادآوری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آیاتی است که به هنگام تلاوت آن سجده بر همه واجب است،لحن آیه که از صیغه امر در آن استفاده شده و امر دلیل بر وجوب است نیز گواه این معنی است و به این ترتیب بعد 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سومین سوره‌ای است که مشتمل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است،هر چند طبق بعضی از روایات از نظر تاریخ نزول اولین سوره‌ای که آیه سجده واجب در آن نازل شده همین سوره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انوار معرفتت را در قلوب ما پرتوافکن کن،تا غیر تو را نپرستیم و در برابر غیر تو سجده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تمام خیرات در دست قدرت تو است ما را از بهترین مواهب و عطایایت یعنی خشنودی و رضایت بهره‌مند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دیده‌ای عبرت‌بین عطا فرما،تا از سرنوشت اقوام ستمگر پیشین درس عبرت بیاموزیم،و از گام نهادن در طریق آنها بر حذر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آمین یا رب العالمین پایان سوره نجم و پایان جلد بیست و دوم تفسیر نمونه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تفسیر را ابو الفتوح رازی،آلوسی در روح المعانی،علامه طباطبائی در المیزان،نویسنده فی ظلال در تفسیر خود،و فیض کاشانی در صافی،برگزیده‌اند،در حالی که در تفسیر تبیان و کشاف،و فخر رازی،و بعضی دیگر تفسیر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مکه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ترجیح داده شده،مرحوم طبرسی در مجمع البیان هر دو قول را با اقوال دیگر بر شمرده،ولی فتح مکه را اولین قول ذکر کرده که نشانه ترجیح آن در نظر اوست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مقداری تلخیص</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فی 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ابن اثیر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مدارک دیگر با تلخیص فراوان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درجات الایمان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ابو الفتوح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این بیان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آیه بعد می‌آید عطف بر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لیغفر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می‌باشد،گروهی از مفسران از جمله شیخ طوسی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طبرسی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ابو الفتوح رازی در تفسیرش همین معنی را برگزیده‌اند، در حالی که گروه دیگری آن را عطف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لِیَزْدٰادُوا إِیمٰاناً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 در حالی که نه با شان نزول فوق هماهنگ است و نه با مساله مجازات کفار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اللغه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مصدری دارد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اسم مصدری،ولی به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به یک معنی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حالات مختلفی است که انسان به یکی بعد از دیگری می‌رسد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گواهان در دادگاه قیامت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دیگری ذیل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داشته‌ایم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تفسیر را پذیرفته‌اند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فوق بر خلاف معمول،به 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می‌شود،و بعضی از مفسران در توجیه آن چنین گفته‌اند که این 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در اصل مضموم است،و بعد از حذف واو گاه مضموم می‌آید،مانند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 بخاطر آنکه قبل از آن یاء است مکسور می‌آید،مانند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چون در آیه مورد بحث بعد از آن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گرفته مضموم خوانده شده تا با تفخیم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سازگارتر باشد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نون معنی مصدری دارد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نون معنی اسم مصدری دارد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طرز جمله بندی آیه ایجاب می‌کند که بفرماید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اعتدنا لهم سعیرا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مخصوصا ضمیر را برداشته و بجای آن اسم ظاهر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قرار داده تا علت این سرنوشت شوم را که مساله کفر است بیان کند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ماجرای کربلا می‌خوانیم که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 عاشورا خطبه خواند و ضمن اظهار قدردانی از یارانش بیعت خود را از آنها برداشت،تا هر جا می‌خواهند بروند،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آنها هم چنان وفادار ماندند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فانطلقوا فی حل لیس علیکم منی زمام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ابن اثیر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الثلاثة 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توجه داشت تکیه روی بیعت خلفای پیشین از این نظر بود که معاویه از طرف آنها نصب شده بود و دم از حمایت از آنها می‌زد،بنا بر این منافاتی با آنچه در خطبه شقشقیه آمده است ندارد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که محذوف می‌باشد،و در 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مغانم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منصوب است به خاطر عطف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مغانم کثیرة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مورخ معروف 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شان نزول را با تفاوت مختصری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الفتوح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دیگران نیز نقل کرده‌اند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معکوفا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منع از حرکت و ماندن در یک محل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 بالا محذوف است،و در تقدیر چنین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کف ایدیکم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لوطئتم رقاب المشرکین بنصرنا ایاکم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متعدد دیگری نیز در این زمینه وارد شده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یک مفعول می‌گیرد و آن در موردی است که به معنی ایجاد باشد مانند آیه مورد بحث که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کفروا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مفعول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و منظور از ایجاد در اینجا حفظ این حالت و الزام و پای بندی به آن است،و گاه دو مفعول می‌گیرد و آن جایی است که به معنی صیرورت باشد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قاصعه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ماضی است،گاه دو مفعول می‌گیرد،مانند آیه فوق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اول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دوم است،ولی احیانا مفعول دوم آن بواسطه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صدقته فی حدیثه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است،یعنی قبل از عمره سال بعد خداوند فتح قریبی نصیب مؤمنان می‌کند،و یا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یعنی غیر از توفیق زیارت خانه خدا فتح قریبی نیز برای آنها قرار می‌دهد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76</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 و تلفیق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این روایت را از پیغمبر گرامی اسلام ذیل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هفتم تفسیر نمونه صفحه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سیماهم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وُجُوهِهِمْ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آن 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أَثَرِ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است،یا حال است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بهتر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نشویه بدانیم و معنی جمله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علامت آنها در صورتشان است و این علامت از اثر سجود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تفسیر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مَثَلُهُمْ فِی الْإِنْجِیلِ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مستقلی است و توصیف جدا گانه‌ای را برای یاران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از توصیفی که در تورات آمده بیان می‌کند،و یا عطف بر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مَثَلُهُمْ فِی التَّوْرٰاةِ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به طوری که از هر دو توصیف در هر دو کتاب آسمانی خبر می‌دهد،در میان مفسران گفتگو است،ولی ظاهر آیه این است که این دو توصیف جداگانه در دو کتاب آسمانی بوده است،و لذا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تکرار شده،در حالی که اگر عطف بر یکدیگر بود فصاحت ایجاب می‌کرد که بگوید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مثلهم فی التوراة و الانجیل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 در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لیغیظ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بسیاری از مفسران لام علت گرفته‌اند،بنا بر این مفهوم جمله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پیشرفت و قوت و قدرت را خدا نصیب یاران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 تا کافران به خشم آیند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 کتاب الطهارة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 انصار و خطیب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بود،همانگونه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حضرت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6121</w:t>
      </w:r>
      <w:r>
        <w:rPr>
          <w:rFonts w:ascii="IRNazanin" w:hAnsi="IRNazanin" w:eastAsia="IRNazanin"/>
          <w:b w:val="false"/>
          <w:b w:val="false"/>
          <w:bCs w:val="false"/>
          <w:i w:val="false"/>
          <w:i w:val="false"/>
          <w:iCs w:val="false"/>
          <w:color w:val="333333"/>
          <w:sz w:val="20"/>
          <w:sz w:val="20"/>
          <w:szCs w:val="20"/>
          <w:rtl w:val="true"/>
        </w:rPr>
        <w:t xml:space="preserve">،و تفسیر فی ظلال القرآن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،و سیره ابن هشام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داستان را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در صحیح بخاری نیز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سوره حجرات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تُقَدِّمُوا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صورت فعل متعدی است،و مفعول آن محذوف است، و در تقدیر چنین می‌باشد لا تقدموا امرا بین یدی اللّٰه و رسوله،بعضی نیز احتمال داده‌اند که این فعل در اینجا به معنی فعل لازم باشد،و مفهوم آن لا تُقَدِّمُوا بَیْنَ یَدَیِ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است،گرچه این دو تفسیر از نظر اصول ادبی متفاوت است،ولی از نظر معنا و نتیجه تفاوتی ندارد،و به هر حال منظور این است که در هیچ چیز بر خدا و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 نگیرند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پیرامون مساله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در جلد دوم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مطالعه فرمائید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با مختصر تفاوتی در کلمات بسیاری از مفسران و محدثان از جمله در نور الثقلین،صحیح بخاری،تفسیر فی ظلال، و مراغی آمده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حقیقت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غایت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قلوب آنها را خالص و آماده برای پذیرش تقوی می‌نماید،چرا که اگر قلب خالص نشود و از آلودگیها پاک نگردد تقوای حقیقی در آن جایگزین نمی‌شود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آداب الصحبة و المعاشرة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بسیاری از مورخان و محدثان نقل کرده‌اند از جمله در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من یصح منه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ماجرا را در بسیاری از کتب تاریخ اسلامی نوشته‌اند و از حوادث مهم تاریخ اسلام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اطلاع بیشتر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سوم کتاب الوصیه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ششم باب مرض النبی و وفاته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عرب معنی وسیله‌ای است که با آن پولها را نقش می‌زنند و برای این منظور آن را داغ می‌کنند تا نقش خود را دقیقا بر درهم و دینار منتقل کند،و منظور از این تعبیر این است که باید دستور بی چون و چرا و بدون بررسی مجدد اجرا شود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این شان نزول به صورت مشروحتری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گمان کرده‌اند که اینجا از قبیل مفهوم شرط است،و مفهوم شرط حجت است،در حالی که ارتباطی با مفهوم شرط ندارد،بعلاوه جمله شرطیه در اینجا برای بیان موضوع است،و می‌دانیم در این گونه 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شرطیه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دارای مفهوم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افتادن در کاری است که انسان از عواقب آن می‌ترسد،و یا امری است مشقت‌بار،و به همین جهت هنگامی که به استخوان شکسته فشاری برسد و تولید ناراحتی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فضلا و 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لاجله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برای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حَبَّبَ إِلَیْکُمُ 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برای فعل مقدری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 فضلا و انعم نعمة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الحب فی اللّٰه و البغض فی اللّٰه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طائفتان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تثنیه است فعل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اقتتلوا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جمع آمده، زیرا هر طایفه مرکب از مجموعه‌ای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مقسطین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آن در اصل به معنی سهم عادلانه است،و هنگامی که به صورت فعل ثلاثی مجرد استعمال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 بر وزن 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ظلم کردن و گرفتن سهم عادلانه دیگری است،اما هنگامی که به صورت ثلاثی مزید به کار رود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گفته شود به معنی عدالت و دادن سهم عادلانه هر کس به خود او است در اینکه آیا قسط و عدل یک معنی دارند یا با هم متفاوتند شرحی در جلد ششم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آورده‌ایم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العرفان فی فقه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انواع اخر من الجهاد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آداب الصحبة و المعاشرة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اخوة المؤمنین بعضهم لبعض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 تفسیر خود این شان نزول را با تفاوتی نقل کرده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التهمة و سوء الظن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شبیه همین معنی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مختصری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کلمات قصار کلمه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الغیبة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آکله بر وزن قابله یک نوع بیماری است که گوشت تن را می‌خورد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الغیبة و البهت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همین شان نزولها آمده است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همین شان نزولها آمده است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صفحه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روایت به معنی سرخپوست نیست بلکه گندمگون است چون غالب افراد در آن محیط چنین بودند،اتفاقا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روایات به خود گندم نیز اطلاق شده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فی ظلال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 الاسلام یحقن به الدم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 الاسلام یحقن به الدم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 الایمان یشرک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فعل مزبور اجوف یائی است،هر چند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 واوی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همین معنی آمده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القرآن المجید انک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البعث حق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 است،و از جمله بعد فهمیده می‌شود،و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إذا متنا و کنا ترابا نرجع و نرد حیا ذلک رجع بعید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فوائد آفرینش کوه‌ها و همچنین گسترش زمین و زوجیت در عالم گیاهان بحث مشروحی در سوره رعد جلد دهم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داشتیم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احتمال اول مناسبتر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عطف بر آن است و همان معنی را می‌بخشد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دیگر نیز در این زمینه بحث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ذیل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و صفحه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آخر سوره یس مراجعه فرمائید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مراجعه فرمائید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در باره قوم تبع را در جلد بیست و 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مطالعه فرمائید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فوق محذوفی دارد و در تقدیر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فَعَیِینٰا بِالْخَلْقِ الْأَوَّلِ حتی نعجز عن الثانی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 إِذْ یَتَلَقَّی الْمُتَلَقِّیٰانِ ظرف است و متعلق به فعل محذوفی است،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اذکروا اذ یتلقی المتلقیان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معنی را جمعی از مفسران پذیرفته‌اند،ولی جمع دیگری آن را 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می‌دانند که در آیه قبل آمده است،ولی تفسیر اول صحیحتر به نظر می‌رسد،زیرا جمله وَ نَحْنُ أَقْرَبُ إِلَیْهِ مِنْ حَبْلِ الْوَرِیدِ و همچنین جمله إِذْ یَتَلَقَّی الْمُتَلَقِّیٰانِ استقلال خود را حفظ می‌کنند،بی آنکه یکی دیگری را مقید کند،به علاوه تناسب صدر و ذیل در تفسیر دوم چندان روشن به نظر نمی‌رسد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 است با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متلقیان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تثنیه می‌باشد،این به خاطر آنست که آیه،محذوفی دارد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یتلقی المتلقیان عن الیمین قعید، و عن الشمال قعید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یکی به قرینه دیگری حذف شده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مضمون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می‌گردد،این احتمال نیز وجود دارد که به گوینده باز گردد ولی احتمال اول مناسبتر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دوازدهم 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اصل به معنی مسدود کردن راه آب است،و سکر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محل مسدود آمده،و از آنجا که در حال مستی گویی سدی میان انسان و عقلش ایجاد می‌شود 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شده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عدول کردن از چیزی و فرار کردن از آن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قصار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معنی دارد؟احتمالات مختلفی داده‌اند،بعضی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 تعدیه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گرفته‌اند،و حق را به معنی مرگ که معنی جمله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سکرات موت مطلبی را که واقعیت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با خود می‌آورد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 آن را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ملابست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گرفته‌اند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سکرات موت همراه با حق فرا می‌رسد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منظور از امام محمد بن علی امام نهم،امام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الموت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باره 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سوره مریم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می‌خوانیم وَ سَلاٰمٌ عَلَیْهِ یَوْمَ وُلِدَ وَ یَوْمَ یَمُوتُ وَ یَوْمَ یُبْعَثُ حَیًّا و در باره حضرت مسیح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همان سوره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می‌خوانیم وَ السَّلاٰمُ عَلَیَّ یَوْمَ وُلِدْتُ وَ یَوْمَ أَمُوتُ وَ یَوْمَ أُبْعَثُ حَیًّا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بعضی نیز احتمال داده‌اند که متعلق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باشد،ولی معنی اول مناسبتر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متعلق به چیست؟سه نظر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 اینکه 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 است،و مخاطب آن تمام انسانها هستند،دیگر اینکه 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سوم 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آیه قبل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احتمال اول مناسبتر به نظر می‌رسد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مراجعه فرمائید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 بعید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ممکن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 و یا صفت است برای مصدر محذوفی و 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ازلافا غیر بعید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العقل و الجهل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 در هر دو آیه این دو مطلب با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یکدیگر عطف شده است که نشان می‌دهد لا اقل یکی از این دو لازم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فرقان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در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پشت کردن است،و در آیات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پشت می‌باشد،بنا 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ادبار السجود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بعد از سجده‌ها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ادبار النجوم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هنگام پشت کردن ستارگان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تفسیر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می‌باشد،و مطابق تفسیر دوم 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 است،و 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استمع حدیث ربک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بود،و اما منصوب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صورت به فعلی است که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الْخُرُوجِ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استفاده می‌شود و در معنی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یخرجون یوم یناد المناد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مفسران احتمال داده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 قریب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صخره بیت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سنگ مخصوصی که در بیت المقدس است و معراج پیامبر به سوی آسمان از آنجا شروع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منادی در کنار آن می‌ایستد و فریاد می‌زند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ایتها العظام البالیه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الاوصال المنقطعة،و اللحوم المتمزقة،قومی لفصل القضاء،و ما اعد اللّٰه لکم من الجزاء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استخوانهای پوسیده و ای رگهای قطع شده،و ای گوشتهای پراکنده، برخیزید برای داوری و جزائی که برای شما معین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هیچ دلیل روشنی بر آن وجود ندارد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اینجا حال است برای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محذوف می‌باشد،و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یخرجون سراعا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مصدر می‌دانند که در موضع حال واقع شده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 شده و کسره که دلیل بر آن است باقی مانده،و مفعول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بادهایی است که اشیاء را به پرواز در می‌آورد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بار سنگین است،و نیز به معنی سنگینی گوش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به معنی سنگینی حرکات و آرامش و حلم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کشتی است،و به معنی نهرهای آب جاری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عَیْنٌ جٰارِیَةٌ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به معنی خورشید به خاطر حرکتش در آسمان،و نیز به دختر نوجوان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می‌شود،چرا که نشاط جوانی در تمام وجودش جریان دارد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بود،و در زمان امیر مؤمنان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می‌زیست و از منافقان و دشمنان سرسخت حضرت بود،خود را در صف یارانش قرار می‌داد و کارشکنی می‌کرد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این نکته نیز لازم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الذّٰارِیٰاتِ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 قسم است، و فا در آیات بعد فاء عاطفه می‌باشد که اینجا مفهوم قسم دارد،ولی در عین حال یک نوع ارتباط و پیوند را در میان این چهار سوگند بیان می‌کند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موصوله و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آن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این آیه شرح مبسوطی در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مفهومش روشن است،زیرا پرهیزکاران در درون بهشتند،ولی در 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معنی نیست که در درون خود چشمه می‌باشند،بلکه در لابلای چشمه‌سارها قرار دارند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گفتیم قبل از قیامت و ورود در بهشت است، یعنی در عالم دنیا ولی بعضی آن را به معنی قبل از ورود شرع گرفته‌اند،اشاره به اینکه آنها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مستقلات عقلیه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قبل از نزول وحی عمل می‌کردند ولی این معنی بعید به نظر می‌رسد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حدیث اشاره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صافی نیز این حدیث از کافی به این صورت نقل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کانوا اقل اللیالی یفوتهم لا یقومون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صافی ذیل آیه مورد بحث</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یهجعون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زائده و برای تاکید باشد،یا موصوله و یا مصدریه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 تفسیر فخر رازی و المیزان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بعضی تنها زائده و مصدریه را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 تفسیر قرطبی و روح البیان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اینکه بعضی احتمال داده‌اند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بسیار بعید به نظر می‌رسد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ما تجب فیه الزکات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این روایات به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این آیات در مکه،و ورود این حکم در خصوص نیکوکاران بهشتی، و روایات ائمه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قرائنی است که حکایت از نظر داشتن این آیات به غیر زکات می‌کند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راز آفرینش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کرسی موریس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سعیدی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سفری به اعماق وجود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سلولها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مرجع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چیست؟در میان مفسران گفتگو است،بعضی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بازمی‌گردد،و بعضی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تُوعَدُونَ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آن را به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قرآن بازگردانده‌اند ولی تفسیر اول از همه مناسبتر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الملک ابن قریب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بوده،در ایام هارون الرشید می‌زیست،حافظه وی عجیب و اطلاعاتی گسترده از تاریخ و ادبیات و اشعار عرب داشت،و در سال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بصره وفات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الکنی و الالقاب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وصفی دارد،و بر مفرد و جمع اطلاق می‌شود،و لذا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جمع است توصیف شده و این که بعضی گفته‌اند مصدر است و تثنیه و جمع ندارد درست به نظر نمی‌رسد،ولی به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در اصل مصدر بوده،بعد از آن که معنی وصفی به خود گرفت نیز در مفرد و جمع هر دو استعمال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 به فعل محذوفی است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نسلم علیکم سلاما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محذوف است،و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علیکم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سلام 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 گویا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می‌خواست تحیتی بالاتر از تحیت آنها بگوید،زیرا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اسمیه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 بر ثبات و دوام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 تفسیر 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گونه کاری نمی‌گویند،بلکه به معنی کارهای مهم است،در حالی که شغل،امر،فعل،و امثال اینها مفهوم عامی دارند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اینکه در سوره هود به هنگام ذکر این ماجرا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أُرْسِلْنٰا إِلیٰ قَوْمِ لُوطٍ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 سوی قوم لوط فرستاده شده‌ایم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تفاوت تعبیرات که در میان آیات مورد بحث و آیات سوره هود است به خاطر این می‌باشد که هر کدام به بخشی از ماجرا اشاره می‌کند و به تعبیر دیگر تمام این مسائل واقع شده منتهی بعضی در ضمن آیات مورد بحث آمده،و بعضی دیگر در سوره‌های دیگر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قابل توجه است که در آیات سوره هود این ماجرا نقل شده،اما تعبیرات به خوبی نشان می‌دهد که ملاقات این رسولان با ابراهیم،قبل از مجازات قوم لوط بوده،در حالی که در آیات مورد بحث تعبیراتی است که نشان می‌دهد این ملاقات بعدا صورت گرفته است،راه حل این مساله چنین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مُسَوَّمَةً عِنْدَ رَبِّکَ لِلْمُسْرِفِینَ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فرشتگان است،و اما سه آیه بعد از آن که در بالا ذکر شد کلام خدا است و مخاطب آن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مسلمانان می‌باشند،و به عنوان واقعه‌ای که در گذشته صورت گرفته سخن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اعلام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تفسیر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 مصاحبه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طبق تفسیر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 سببیت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طبق تفسیر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 تعدیه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فاعل از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سرزنش است، و در این گونه موارد به معنی کسی است که مرتکب کاری می‌شود که درخور ملامت است همانند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کسی که کارهای عجیب و غریب انجام می‌دهد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این زمینه در جلد ششم صفحه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آمده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محذوفی دارد و طبق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اهلکنا قوم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اهلکنا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آیات قبل نبود ولی از مضمون آنها بخوبی استفاده می‌شود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پاره‌ای از اشتباهات برای بعضی از مفسران یا غیر آنها واقع شده که تذکر آن لازم به نظر می‌رسد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مفسران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دو معنی تفسیر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لغت به معنی قدرت است،ولی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جمع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جمع جمع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می‌شود به معنی قدرت و نعمت،هر دو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نیز در تفسیر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 به پیروی از مرحوم طبرسی در مجمع البیان دو معنی را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کرده‌ایم که به این وسیله اصلاح می‌کنیم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المعجم المفهرس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فؤاد عبد الباقی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مورد بحث در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 و آن را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 ساخته است،این اشتباه ظاهرا از رسم الخط بعضی از قرآنها ناشی شده است و گرنه همه مفسران تا آنجا که ما اطلاع داریم اتفاق نظر دارند که آیه مورد بحث 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قدرت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مرزهای نجوم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 اقصی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مرزهای نجوم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 اقصی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آغاز و انجام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چند حدیث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تفسیر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مبتدای محذوفی است و 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الامر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اضرابیه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المیزان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همان مدرک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در بالا گفته شده روشن می‌شود که الف و لام در الانس و الجن برای استغراق است و شامل همه افراد می‌شود نه برای جنس به طوری که فقط گروهی را شامل شود آن چنان که در بعضی از تفاسیر آمده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یستعجلون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مکسور است،در حالی که نون جمع باید مفتوح باشد،و دلیل آن این است که در اینجا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یستعجلونی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شعرای عرب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ذنوب و لکم ذنوب فان ابیتم فلنا القلیب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دلو بزرگی از آن ما و دلو بزرگی از آن شماست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قبول ندارید تمام چاه از آن ما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و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 و مانند آن مراجعه شود،البته این تعبیر در آیات قرآن احیانا در مورد قیامت نیز به کار رفته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احتمال داده‌اند که این آیه نیز اشاره به عذاب دنیا باشد،در حالی که اینگونه تعبیر در قرآن مجید معمولا برای روز قیامت می‌شود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الانوار بیش از ده روایت در این زمینه نقل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 است به عنوان ظرفیت و متعلق است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آیات قبل آمده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 تفریع است،یعنی چون در آن روز پناهگاهی نیست وای بر این تکذیب کنندگان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دفع شدید و راندن توأم با خشونت و عنف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 است به ظرفیت،یا بدل است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قبل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فاکهین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شباهه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مسرور و خندان بودن و دیگران را با سخنان شیرین و مزاح مسرور کردن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فاکهه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هر نوع میوه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گفتگوهای صاحبان انس می‌باشد،بعضی در آیه فوق احتمال داده‌اند که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فٰاکِهِینَ بِمٰا آتٰاهُمْ رَبُّهُمْ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تناول انواع میوه‌ها است،ولی این معنی بعید به نظر می‌رسد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الهنیء کل ما لا یلحق فیه المشقة و لا یعقبه وخامة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هنیئی چیزی است که مشقتی به دنبال ندارد و وخامتی نمی‌آفریند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کسی گفته می‌شود که سیاهی چشمش کاملا مشکی و سفیدی آن کاملا شفاف باشد،و یا به طور کلی کنایه از جمال و زیبایی کامل است،چرا که زیبایی بیش از همه در چشمان تجلی می‌کند،و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درشت چشم است،و به این ترتیب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مذکر و مؤنث هر دو اطلاق می‌شود و مفهوم گسترده‌ای دارد که همه همسران بهشتی را شامل می‌شود،همسران زن برای مردان با ایمان و همسران مرد برای زنان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این است که جمله وَ الَّذِینَ آمَنُوا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مستقلی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استیناف است،جمعی از مفسران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علامه طباطبائی،مراغی و نویسنده فی 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معنی را اختیار کرده‌اند،ولی عجب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عطف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می‌داند،در حالی که معنی مناسبی ندارد که با فصاحت و بلاغت قرآن بسازد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کم کردن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رهن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استثناء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الیمین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تفسیرهای دیگری نیز هست که به خواست خدا در ذیل همان آیه خواهد آمد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الکاس الاناء بما فیه من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همین تفسیر در باره کاس آمده است و اگر خالی از شراب باشد 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الفتوح رازی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الندوة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قصی بن کلاب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معروف عرب بود،که برای مشاوره در امور مهم در آن جمع می‌شدند و به مشورت می‌پرداختند،این خانه در کنار خانه خدا قرار داشت،و در آن به 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می‌شد،و مرکزیت آن برای مجالس مشاوره از زمان خود قصی بن کلاب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سیره ابن هشام جلد دوم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اول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استفهامیه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منقطعه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هر یک احتمالی داده‌اند،هر چند غالبا دومی را ترجیح می‌دهند،اما سیاق آیات متناسب معنی اول است،ولی باید توجه داشت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اینگونه موارد حتما باید بعد از همزه استفهام باشد،و لذا فخر رازی برای آن تقدیری ذکر کرده و آن این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أنزل علیهم ذکر ام تامرهم احلامهم بهذا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سخنی از ناحیه خدا بر آنها نازل شده یا عقولشان چنین امر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اینکه انسان یا باید تابع دلیل نقل باشد یا دلیل عقل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تکلف القول و لا یقال ذلک الا فی الکذب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ظلال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این آیه احتمالات دیگری نیز داده شده است،از جمله اینکه مفاد آیه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آنها بی هدف آفریده شده‌اند،و هیچگونه برنامه و مسئولیتی ندارند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این معنی را جمعی از مفسران برگزیده‌اند،ولی با توجه به جمله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هُمُ الْخٰالِقُونَ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 می‌شود که منظور همان است که در بالا گفته شد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آنها بدون علت آفریده شده‌اند یا خود علت خویشتنند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منبع و مرکز هر چیزی است که برای حفظ آن و عدم دستیابی دیگران در آنجا جمع آوری و ذخیره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مجید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مِنْ شَیْءٍ إِلاّٰ عِنْدَنٰا خَزٰائِنُهُ وَ مٰا نُنَزِّلُهُ إِلاّٰ بِقَدَرٍ مَعْلُومٍ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خزائن همه چیز نزد ماست،و ما جز به اندازه معلوم آن را نازل نمی‌کنیم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نردبان،و گاه به معنی هر گونه وسیله است، در اینکه آنها مدعی استماع چه چیزی بودند در میان مفسران گفتگو است،بعضی آن را به وحی تفسیر کرده‌اند،و بعضی دیگر نسبتهایی را که به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می‌دادند،مانند شاعر و مجنون،و یا شریکهایی که برای خدا می‌پنداشتند،و بعضی به معنی نفی نبوت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میان این معانی نیز بعید نیست،هر چند معنی اول از همه روشنتر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اینکه چرا عرب جاهلی دختران را فرشتگان خدا می‌دانست و در عین حال از فرزند دختر متنفر و بیزار بود؟و دلائل زنده‌ای که قرآن بر ضد آنها اقامه می‌کند بحثهای بیشتری در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داشته‌ایم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مفسران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اینجا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 محفوظ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کرده‌اند، و بعضی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ادعاهایی است که بعضی از مشرکان داشتند،و می‌گفتند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قیامتی در کار باشد ما نزد خدا مقام والایی خواهیم داشت،ولی این تفسیرها تناسب زیادی با مفهوم آیات فوق،و ارتباط آنها با یکدیگر،ندارد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نوعی از چاره جویی است که گاهی در مورد چاره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جوییهای خیر،به کار می‌رود،ولی غالبا در موارد شر استعمال می‌شود،این واژه به معنی مکر،تلاش و کوشش،و جنگ نیز آمده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قطعه از هر چیزی است و با توجه به تعبیر من السماء منظور در اینجا قطعه سنگ آسمانی است از بعضی از کتب لغت استفاده می‌شود که این واژه جمع کسفه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که کسف بر وزن پدر نیز جمع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غالب مفسران آن را به معنی مفرد گرفته‌اند ظاهر آیه مورد بحث این است که این واژه مفرد است زیرا وصف آن را به صورت مفرد آورده‌اند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که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یُصْعَقُونَ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اشاره به روز قیامت و آغاز رستاخیز می‌دانند عذاب را در آیه مورد بحث به معنی عذاب قبر و مجازات برزخی گرفته‌اند،ولی چون آن تفسیر ضعیف است این احتمال نیز ضعیف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ربک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ممکن است همان تبلیغ احکام الهی باشد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مامور است در راه آن صبر و شکیبایی کند،و یا عذاب خداوند است که به دشمنان وعده داده شده،یعنی در انتظار باش تا عذاب الهی دامانشان را بگیرد،و یا به معنی اوامر و فرمان خدا است،یعنی چون خداوند دستور داده است صبر و استقامت کن گرچه جمع هر سه تفسیر نیز ممکن است،ولی تفسیر اول مناسبتر به نظر می‌رسد مخصوصا با توجه به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 باعیننا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ستارگان هفتگانه‌ای است که شش عدد از آن آشکار و یکی بسیار کم نور است که معمولا برای شناسایی قدرت دید،افراد را به وسیله آن آزمایش می‌کنند،سوگند به این ستاره ممکن است به خاطر مسافت زیاد آن از ما بوده باشد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یکی از پرنورترین ستارگان آسمان است که ذیل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 به خواست خدا شرح بیشتری در باره آن خواهیم داد،رمز سوگند به آن ممکن است از این نظر باشد که فوق العاده پرفروغ و درخشان و دارای ویژگیهایی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بعضی از 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شخص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نزول او از آسمان در شب معراج،در حقیقت جزء بطون آیه است نه ظاهر آن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 در این صورت در 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 شده،و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قابی 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تفسیر را که منظور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شَدِیدُ الْقُویٰ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جبرئیل امین است گروه کثیری از جمله طبرسی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بیضاوی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زمخشری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تفسیرش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فخر رازی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سید قطب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تفسیرش برگزیده‌اند تعبیرات علامه طباطبائی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بیشتر به این تفسیر متمایل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 ندبه نیز تعبیری دیده می‌شود که مناسب همین معنی است آنجا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من دنی فتدلی فکان قاب قوسین او ادنی دنوا و اقترابا من العلی الاعلی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فرزند کسی که نزدیک شد و نزدیک شد تا آنجا که فاصله‌اش به اندازه دو کمان یا کمتر بود و این نزدیکی با خداوند علی اعلی صورت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ذیل همین دعا نیز یکی از القاب 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شدید القوی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 آنجا که 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اره سیده یا شدید القوی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ضمیر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بِالْأُفُقِ الْأَعْلیٰ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به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به ذات پاک خداوند برگردد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را نیز در اینجا اجمالا به خاطر داشته باشید که در مورد معراج و اینکه یک بار در عمر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اتفاق افتاد،یا دو بار،در میان دانشمندان گفتگو است،و ممکن است آیات اشاره به دو شهود باطنی در دو معراج باشد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مباحث معراج</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ارباب لغت و مفسران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کرده‌اند، بنا بر این معنی نزول در آن نیست،و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به معنی یک بار دیگر است،ولی معلوم نیست چرا آنها ماده اصلی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اینجا رها کرده‌اند،در حالی که دیگران آن را حفظ نموده و به صورتی که در بالا گفتیم تفسیر نموده‌اند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آیات مورد بحث</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محل انضمام است،و از آنجا که سکونت افراد در یک مکان سبب انضمام آنها به یکدیگر است این واژه به محل سکونت اطلاق شده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 اول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 در مشاهده کیفیت چیزی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شده،و واژه دوم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 در اصل دیدن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دلیل روشنی برای این تفاوت بیان نشده است،بلکه آنچه در لغت آمده همان تفسیری است که در بالا گفتیم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آیات قرآن آمده است که پرهیزگاران روز قیامت گروه گروه وارد بهشت می‌شوند،و کفار گروه گروه وارد دوزخ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زمر آیات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دیگری نیز بر این معنی گواهی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بعضی از آیات قرآن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زَیَّنَّا السَّمٰاءَ الدُّنْیٰا بِزِینَةٍ الْکَوٰاکِبِ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آسمان پائین را به زینت ستارگان آراستیم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ما از عالم بالا می‌بینیم و تمامی ستارگان و کهکشانها همه جزء آسمان اولند،بنا بر این آسمانهای ششگانه دیگر عوالمی هستند فوق آنها؟</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نخستین سوره 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روایی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اینکه نام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حدیث همه جا به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 جز در آغاز آن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است،آری محمد نام زمینی او بود،و احمد نام آسمانی او،چرا چنین نباشد در حالی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حکم آنکه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 تفضیل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ستودگی بیشتری را بیان می‌کند،و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شب تاریخی،و در آن مرحله از قرب خدا باید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بگذرد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شود،به خصوص اینکه فاصله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کمتر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این بتهای سه‌گانه به خواست خدا در بحث نکات مشروحا سخن خواهیم گفت آنچه در اینجا قابل توجه است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است،که در مورد بت منات آمده،برای این دو تعبیر تفسیرهای زیادی ذکر کرده‌اند که غالبا تکلفات بی اساس است،آنچه مناسبتر به نظر می‌رسد این است که اهمیت این بتها در نزد مشرکان عرب به ترتیبی است که در آیه گفته شده و بنا 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مرحله سوم قرار داشته،و توصیف آن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تاخر رتبه و مقام می‌باشد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ناقص و ظالمانه و نامعتدل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سلطه و غلبه است،و به دلائل زنده و متقن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می‌شود،چرا که مایه غلبه بر خصم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تَهْوَی الْأَنْفُسُ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است،این احتمال نیز داده شده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باشد،و البته از نظر نتیجه چندان تفاوتی ندارد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بلوغ الارب فی معرفة احوال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این معنی باید به صورت اللاة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تاء گرد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شود ولی چون در حالت وقفی تبدیل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می‌شود و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اشتباه شود آن را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نوشته‌اند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اول در کشاف و احتمال دوم در بلوغ الارب آمده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خرافی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مشروحا در تاریخ خود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آورده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کلمات قصار کلمه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جمع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 است به خاطر رعایت مفهوم کلام است که معنی جمعی دارد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ثواب تمنی الخیرات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یَشٰاءُ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آیه فوق آمده ممکن است اشاره به انسانهایی باشد که خدا اجازه شفاعت آنها را می‌دهد،و یا اشاره به فرشتگانی باشد که اجازه شفاعت به آنها می‌دهد،ولی احتمال اول مناسبتر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بدون اشاره به اینکه مربوط به اعمال ماه شعبان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دیگر از تفاسیر،ذیل آیه مورد بحث نیز آمده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لیجزی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غایت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است،بنا بر این جزا و کیفر غایت و هدف آفرینش است،هر چند بعضی آن را 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آیه قبل دانسته،و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لِلّٰهِ مٰا فِی السَّمٰاوٰاتِ وَ مٰا فِی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معترضه می‌دانند،ولی این احتمال بعید به نظر می‌رسد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جلد دوم کتاب الایمان و الکفر باب اللمم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لمم صفحه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فرزندی است که در شکم مادر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شوری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آیات مورد بحث</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مدرک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شود،در آنجا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در مورد تعیین کبائر ذکر شده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شان نزول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آورده،و مفسران دیگر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نقل آن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شان نزول از ابن عباس و سدی و کلبی و جماعتی از مفسران نقل شده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شان نزول را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دیگر از تفاسیر نقل کرده‌اند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سختی و صلابت زمین است،سپس در مورد افراد ممسک و بخیل به کار رفته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بذل و ادای کامل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وازره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این است که وصف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محذوف شده،و همچنین مؤنث بودن اخری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مصدریه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ضمیری است که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می‌گردد،و ضمیر متصل به آن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برمی‌گردد با حذف حرف جر،و در تقدیر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یجزی الانسان بعمله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علی عمله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الجزاء الاوفی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ممکن است حرف جر در تقدیر نباشد،زیرا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یجزی العبد سعیه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باید توجه داشت که معمولا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جزاه اللّٰه علی عمله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جزاه اللّٰه عمله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الجزاء الاوفی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می‌تواند مفعول دیگری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یا مفعول مطلق</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اصل در داستان موسی و شعیب در سوره قصص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در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افعال گرچه به صورت ماضی است ولی معنی مضارع را می‌بخشد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 المعارف 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شعری،و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ستاره،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فارسی مصاحب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شعری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 این مطالب یازده‌گانه همه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شروع می‌شود،نخستین آنها در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تَزِرُ وٰازِرَةٌ وِزْرَ أُخْریٰ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آخرین آنها در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أَنَّهُ أَهْلَکَ عٰاداً الْأُولیٰ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غشی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ممکن است مفعول باشد و یا فاعل،نظیر وَ السَّمٰاءِ وَ مٰا بَنٰاهٰا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احتمال اول با ظاهر آیه هماهنگ‌تر است در صورت اول معنی جمله همان است که در بالا گفتیم و در صورت دوم معنی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خداوندی که پرده‌ای از عذاب را بر آنها فرستاد آنها را پوشانید،به هر حال این تعبیر در مورد بیان عظمت و شدت چیزی ذکر می‌شود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معمولا در موردی به کار می‌رود که فعل از دو نفر در برابر یکدیگر صادر می‌شود،ولی در اینجا تنها به صورت فعل یک نفر ذکر شده که یا به خاطر تاکید است،و یا به خاطر تعدد موارد نعمتها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می‌گردد،و مؤنث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بخاطر این است که صفت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 است بعضی نیز احتمال داده‌اند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مبالغه است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image" Target="media/image2.jpeg"/><Relationship Id="rId574" Type="http://schemas.openxmlformats.org/officeDocument/2006/relationships/image" Target="media/image2.jpeg"/><Relationship Id="rId575" Type="http://schemas.openxmlformats.org/officeDocument/2006/relationships/footer" Target="footer568.xml"/><Relationship Id="rId576" Type="http://schemas.openxmlformats.org/officeDocument/2006/relationships/footnotes" Target="footnotes.xml"/><Relationship Id="rId577" Type="http://schemas.openxmlformats.org/officeDocument/2006/relationships/numbering" Target="numbering.xml"/><Relationship Id="rId578" Type="http://schemas.openxmlformats.org/officeDocument/2006/relationships/fontTable" Target="fontTable.xml"/><Relationship Id="rId579" Type="http://schemas.openxmlformats.org/officeDocument/2006/relationships/settings" Target="settings.xml"/><Relationship Id="rId5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578</Pages>
  <Words>110041</Words>
  <Characters>451067</Characters>
  <CharactersWithSpaces>557542</CharactersWithSpaces>
  <Paragraphs>3695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2026-08-21T04:26:09Z</dcterms:created>
  <dc:creator>ghaemiyeh.com</dc:creator>
  <dc:description/>
  <dc:language>en-US</dc:language>
  <cp:lastModifiedBy/>
  <dcterms:modified xsi:type="dcterms:W3CDTF">2026-08-21T07:56:22Z</dcterms:modified>
  <cp:revision>1</cp:revision>
  <dc:subject/>
  <dc:title>تفسیر نمونه جلد 22</dc:title>
</cp:coreProperties>
</file>

<file path=docProps/custom.xml><?xml version="1.0" encoding="utf-8"?>
<Properties xmlns="http://schemas.openxmlformats.org/officeDocument/2006/custom-properties" xmlns:vt="http://schemas.openxmlformats.org/officeDocument/2006/docPropsVTypes"/>
</file>