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8488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98490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98492_1067777946">
            <w:r>
              <w:rPr>
                <w:webHidden/>
                <w:rStyle w:val="IndexLink"/>
                <w:rtl w:val="true"/>
              </w:rPr>
              <w:t>وجيزة حول الكعبة الشريفة</w:t>
            </w:r>
            <w:r>
              <w:rPr>
                <w:rStyle w:val="IndexLink"/>
                <w:rtl w:val="true"/>
              </w:rPr>
              <w:tab/>
            </w:r>
            <w:r>
              <w:rPr>
                <w:rStyle w:val="IndexLink"/>
              </w:rPr>
              <w:t>5</w:t>
            </w:r>
          </w:hyperlink>
        </w:p>
        <w:p>
          <w:pPr>
            <w:pStyle w:val="Contents2"/>
            <w:tabs>
              <w:tab w:val="clear" w:pos="8743"/>
              <w:tab w:val="right" w:pos="9026" w:leader="dot"/>
            </w:tabs>
            <w:rPr/>
          </w:pPr>
          <w:hyperlink w:anchor="__RefHeading___Toc1898494_1067777946">
            <w:r>
              <w:rPr>
                <w:webHidden/>
                <w:rStyle w:val="IndexLink"/>
                <w:rtl w:val="true"/>
              </w:rPr>
              <w:t>مقالة و رسالة</w:t>
            </w:r>
            <w:r>
              <w:rPr>
                <w:rStyle w:val="IndexLink"/>
                <w:rtl w:val="true"/>
              </w:rPr>
              <w:tab/>
            </w:r>
            <w:r>
              <w:rPr>
                <w:rStyle w:val="IndexLink"/>
              </w:rPr>
              <w:t>16</w:t>
            </w:r>
          </w:hyperlink>
        </w:p>
        <w:p>
          <w:pPr>
            <w:pStyle w:val="Contents2"/>
            <w:tabs>
              <w:tab w:val="clear" w:pos="8743"/>
              <w:tab w:val="right" w:pos="9026" w:leader="dot"/>
            </w:tabs>
            <w:rPr/>
          </w:pPr>
          <w:hyperlink w:anchor="__RefHeading___Toc1898496_1067777946">
            <w:r>
              <w:rPr>
                <w:webHidden/>
                <w:rStyle w:val="IndexLink"/>
                <w:rtl w:val="true"/>
              </w:rPr>
              <w:t>مقتطفات من كتاب</w:t>
            </w:r>
            <w:r>
              <w:rPr>
                <w:rStyle w:val="IndexLink"/>
                <w:rtl w:val="true"/>
              </w:rPr>
              <w:t xml:space="preserve">: </w:t>
            </w:r>
            <w:r>
              <w:rPr>
                <w:rStyle w:val="IndexLink"/>
                <w:rtl w:val="true"/>
              </w:rPr>
              <w:t xml:space="preserve">الأماكن المأثورة المتواترة في مكة المكرمة </w:t>
            </w:r>
            <w:r>
              <w:rPr>
                <w:rStyle w:val="IndexLink"/>
                <w:rtl w:val="true"/>
              </w:rPr>
              <w:t>«</w:t>
            </w:r>
            <w:r>
              <w:rPr>
                <w:rStyle w:val="IndexLink"/>
              </w:rPr>
              <w:t>2</w:t>
            </w:r>
            <w:r>
              <w:rPr>
                <w:rStyle w:val="IndexLink"/>
                <w:rtl w:val="true"/>
              </w:rPr>
              <w:t>»</w:t>
              <w:tab/>
            </w:r>
            <w:r>
              <w:rPr>
                <w:rStyle w:val="IndexLink"/>
              </w:rPr>
              <w:t>65</w:t>
            </w:r>
          </w:hyperlink>
        </w:p>
        <w:p>
          <w:pPr>
            <w:pStyle w:val="Contents2"/>
            <w:tabs>
              <w:tab w:val="clear" w:pos="8743"/>
              <w:tab w:val="right" w:pos="9026" w:leader="dot"/>
            </w:tabs>
            <w:rPr/>
          </w:pPr>
          <w:hyperlink w:anchor="__RefHeading___Toc1898498_1067777946">
            <w:r>
              <w:rPr>
                <w:webHidden/>
                <w:rStyle w:val="IndexLink"/>
                <w:rtl w:val="true"/>
              </w:rPr>
              <w:t>الصيد</w:t>
            </w:r>
            <w:r>
              <w:rPr>
                <w:rStyle w:val="IndexLink"/>
                <w:rtl w:val="true"/>
              </w:rPr>
              <w:tab/>
            </w:r>
            <w:r>
              <w:rPr>
                <w:rStyle w:val="IndexLink"/>
              </w:rPr>
              <w:t>137</w:t>
            </w:r>
          </w:hyperlink>
        </w:p>
        <w:p>
          <w:pPr>
            <w:pStyle w:val="Contents2"/>
            <w:tabs>
              <w:tab w:val="clear" w:pos="8743"/>
              <w:tab w:val="right" w:pos="9026" w:leader="dot"/>
            </w:tabs>
            <w:rPr/>
          </w:pPr>
          <w:hyperlink w:anchor="__RefHeading___Toc1898500_1067777946">
            <w:r>
              <w:rPr>
                <w:webHidden/>
                <w:rStyle w:val="IndexLink"/>
                <w:rtl w:val="true"/>
              </w:rPr>
              <w:t xml:space="preserve">شخصيات من الحرمين الشريفين </w:t>
            </w:r>
            <w:r>
              <w:rPr>
                <w:rStyle w:val="IndexLink"/>
                <w:rtl w:val="true"/>
              </w:rPr>
              <w:t>(</w:t>
            </w:r>
            <w:r>
              <w:rPr>
                <w:rStyle w:val="IndexLink"/>
              </w:rPr>
              <w:t>27</w:t>
            </w:r>
            <w:r>
              <w:rPr>
                <w:rStyle w:val="IndexLink"/>
                <w:rtl w:val="true"/>
              </w:rPr>
              <w:t>)</w:t>
              <w:tab/>
            </w:r>
            <w:r>
              <w:rPr>
                <w:rStyle w:val="IndexLink"/>
              </w:rPr>
              <w:t>188</w:t>
            </w:r>
          </w:hyperlink>
        </w:p>
        <w:p>
          <w:pPr>
            <w:pStyle w:val="Contents2"/>
            <w:tabs>
              <w:tab w:val="clear" w:pos="8743"/>
              <w:tab w:val="right" w:pos="9026" w:leader="dot"/>
            </w:tabs>
            <w:rPr/>
          </w:pPr>
          <w:hyperlink w:anchor="__RefHeading___Toc1898502_1067777946">
            <w:r>
              <w:rPr>
                <w:webHidden/>
                <w:rStyle w:val="IndexLink"/>
                <w:rtl w:val="true"/>
              </w:rPr>
              <w:t>جولة في الصحافة السعودية</w:t>
            </w:r>
            <w:r>
              <w:rPr>
                <w:rStyle w:val="IndexLink"/>
                <w:rtl w:val="true"/>
              </w:rPr>
              <w:tab/>
            </w:r>
            <w:r>
              <w:rPr>
                <w:rStyle w:val="IndexLink"/>
              </w:rPr>
              <w:t>244</w:t>
            </w:r>
          </w:hyperlink>
        </w:p>
        <w:p>
          <w:pPr>
            <w:pStyle w:val="Contents2"/>
            <w:tabs>
              <w:tab w:val="clear" w:pos="8743"/>
              <w:tab w:val="right" w:pos="9026" w:leader="dot"/>
            </w:tabs>
            <w:rPr/>
          </w:pPr>
          <w:hyperlink w:anchor="__RefHeading___Toc1898504_1067777946">
            <w:r>
              <w:rPr>
                <w:webHidden/>
                <w:rStyle w:val="IndexLink"/>
                <w:rtl w:val="true"/>
              </w:rPr>
              <w:t>وَذَكّرْهُمْ بِأيّامِ اللهِ</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65_91717"/>
      <w:bookmarkStart w:id="1" w:name="pg10165_91717"/>
      <w:bookmarkEnd w:id="1"/>
    </w:p>
    <w:p>
      <w:pPr>
        <w:pStyle w:val="Heading2"/>
        <w:numPr>
          <w:ilvl w:val="1"/>
          <w:numId w:val="1"/>
        </w:numPr>
        <w:rPr/>
      </w:pPr>
      <w:bookmarkStart w:id="2" w:name="pg10165_91717"/>
      <w:bookmarkStart w:id="3" w:name="__RefHeading___Toc1898488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8490_1067777946"/>
      <w:bookmarkStart w:id="6" w:name="_Toc2"/>
      <w:bookmarkEnd w:id="5"/>
      <w:r>
        <w:rPr>
          <w:rtl w:val="true"/>
        </w:rPr>
        <w:t>اشارة</w:t>
      </w:r>
      <w:bookmarkStart w:id="7" w:name="pg10165_91722"/>
      <w:bookmarkEnd w:id="6"/>
    </w:p>
    <w:p>
      <w:pPr>
        <w:pStyle w:val="Heading2"/>
        <w:numPr>
          <w:ilvl w:val="1"/>
          <w:numId w:val="1"/>
        </w:numPr>
        <w:rPr/>
      </w:pPr>
      <w:bookmarkStart w:id="8" w:name="__RefHeading___Toc1898492_1067777946"/>
      <w:bookmarkStart w:id="9" w:name="_Toc3"/>
      <w:bookmarkEnd w:id="7"/>
      <w:bookmarkEnd w:id="8"/>
      <w:r>
        <w:rPr>
          <w:rtl w:val="true"/>
        </w:rPr>
        <w:t>وجيزة حول الكعبة الشريفة</w:t>
      </w:r>
      <w:bookmarkEnd w:id="9"/>
    </w:p>
    <w:p>
      <w:pPr>
        <w:pStyle w:val="BookText"/>
        <w:rPr/>
      </w:pPr>
      <w:r>
        <w:rPr>
          <w:rFonts w:ascii="Amiri" w:hAnsi="Amiri" w:eastAsia="Amiri" w:cs="Amiri"/>
          <w:color w:val="111111"/>
          <w:sz w:val="28"/>
          <w:sz w:val="28"/>
          <w:szCs w:val="28"/>
          <w:rtl w:val="true"/>
          <w:lang w:bidi="ar-SA"/>
        </w:rPr>
        <w:t>آية الله الشيخ عبدالله جوادي آملي</w:t>
      </w:r>
    </w:p>
    <w:p>
      <w:pPr>
        <w:pStyle w:val="BookText"/>
        <w:rPr/>
      </w:pPr>
      <w:r>
        <w:rPr>
          <w:rFonts w:ascii="Amiri" w:hAnsi="Amiri" w:eastAsia="Amiri" w:cs="Amiri"/>
          <w:color w:val="111111"/>
          <w:sz w:val="28"/>
          <w:sz w:val="28"/>
          <w:szCs w:val="28"/>
          <w:rtl w:val="true"/>
          <w:lang w:bidi="ar-SA"/>
        </w:rPr>
        <w:t xml:space="preserve">ألحمدُ للهِ الذي جعل الكعبة قياماً للناس، و الصلاة والسلام على جميع الأنبياء، سيّما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رفع قواعدها، و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طهّرها من الصنم، و عترته المعصومين، سيّما خاتمهم المهدي الموجود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يملأ الله الأرض قسطاً وعدلًا، بعد ما ملئت ظلماً وجوراً؛ بهم نتولّى ومن أعدائهم نتبرأ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خالق كلّ شي‌ءٍ ممكنٍ و يكون خلقه إيّاه بالتجلّي كما قال مولانا أميرالمؤمنين علي‌بن‌ابي‌طالب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المتجلّي لِخَلقه بِخَلقه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أي فتجلّى الله سبحانه بالخلق لكل مخلوقٍ فكل مخلوقٍ يعرفُ الله سبحانه و يسبّحه و يحمّده و يسجد و يأتيه طائعاً كما في غير واحدة من الآياتِ، فلا الخلق بالتجافي بل بالتجلّي، و لا المخلوق محجوب عن خالقه المتجلّي له، إذ ليس المتجلّى له هو خصوص الانسان، و إن كان هو أقوى مخلوقٍ تجلّى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أصل إلهي، و هو أنّ الله مُتجلٍّ في خلقه و أنّ مخلوقة متجلّى له بلا استثناء في شي‌ء من هذين المطلبين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كمال الخالق و حُسنه الوجودي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في خلقه و إنّ كمال المخلوق و حسنه الوجودي يكشف كمال الخالق و حُسنَه الوجودي، و لا يختصّ ذلك في خلق الإنسان الذي له أحسن تقويم؛ فما ورد</w:t>
      </w:r>
    </w:p>
    <w:p>
      <w:pPr>
        <w:pStyle w:val="BookText"/>
        <w:rPr/>
      </w:pPr>
      <w:r>
        <w:rPr>
          <w:rFonts w:ascii="Amiri" w:hAnsi="Amiri" w:eastAsia="Amiri" w:cs="Amiri"/>
          <w:color w:val="111111"/>
          <w:sz w:val="28"/>
          <w:sz w:val="28"/>
          <w:szCs w:val="28"/>
          <w:rtl w:val="true"/>
          <w:lang w:bidi="ar-SA"/>
        </w:rPr>
        <w:t>فيه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إنما هو تمثيل لا تعيين، لأنه جارٍ بعينه في إنزال القرآن الحكيم الذي هو أحسن الحديث و أبلغ الموعظة، و حيث إنّ الله سبحانه نَزَّلَ أَحْسَنَ الْحَدِيثِ كِتَاباً مُتَشَابِهاً مَثَانِىَ</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فهو أحسنُ المتكلّمين وأحسنُ المحدّثين، وما إلى ذلك من الأشباه والنظائر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رفيعُ الدرجات ذو العرش، و يرفع الذين آمنوا درجةً والذين أوتوا العلم درجات، و يرفع الأوحديّ منهم مكاناً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ذلك مصداق خلقه المتجلّى به للمخلوق، فأيّ مخلوقٍ عَرَفَ نفسَه يعرف ربّه بمقدار معرفته، و لا خصيصة لهذا الأصل بالإنسان، و إن كان له حظٌّ وافرٌ، و لا يمكن أن لا يعرف مخلوقٌ أيّ مخلوقٍ كان نفسه إلّا بسوء عمله الذي يختلف باختلاف المخلوق شدةً و ضعفاً، و كلّ مخلوق عرف نفسه يعرف خالقه المتجلّى له بالضرورة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درجات التجلّي متفاوتةٌ فكلّ مقدارٍ نَقَصَ منه ينتزع من القدر الناقص عنوان التجافي المقابل للتجلّي، إذا الميز بينهما بأنّ المتجلّي يكون جامعاً بين الدرجات بنحوٍ إذا هبط إلى الأرض يكون موجوداً في السماء أيضاً، و إذا نزل إلى السِفل يكون موجوداً في العلو و يصير مظهراً لله الذي هو دانٍ في علوّه و عالٍ في دنوّه، بلا اتّحاد و لا حلولٍ، و بأنّ المتجافي لايكون كذلك، حيث إنّه إذا كان عالياً لم يكن سافلًا، وإن كان هابطاً لم يكن</w:t>
      </w:r>
    </w:p>
    <w:p>
      <w:pPr>
        <w:pStyle w:val="BookText"/>
        <w:rPr/>
      </w:pPr>
      <w:r>
        <w:rPr>
          <w:rFonts w:ascii="Amiri" w:hAnsi="Amiri" w:eastAsia="Amiri" w:cs="Amiri"/>
          <w:color w:val="111111"/>
          <w:sz w:val="28"/>
          <w:sz w:val="28"/>
          <w:szCs w:val="28"/>
          <w:rtl w:val="true"/>
          <w:lang w:bidi="ar-SA"/>
        </w:rPr>
        <w:t>صاعداً، و ذلك كالمطر حيث إنّه مادام في سحاب السماء لا يكون في بحر الأرض أو نهرها، و مادام هبط إلى البرّ أو البحر لا يكون في سحابها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 شي‌ءٍ مسبوقٌ بوجوده في خزائن الله سبحانه، و أنّ هبوطه إلى الأرض ليس بمعنى خلوّ المخزن عما اختزن فيه؛ فما أفاده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شَىْ‌ءٍ إِلَّا عِنْدَنَا خَزَائِنُهُ وَمَا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حقّ لا ريب فيه، إلّا أنّ بين أنحاء التنزيل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قد نزل من لدن عليّ حكيم، و إنّ المطر أيضاً نزل من مخزنه، و لكن بينهما تفاوتاً من البدء إلى الختم، و من كيفية الانزال و ما إلى ذلك؛ فالقرآن نزل بالتّجلي الخاص كما أفاده مولانا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فتجلّى لهم سبحانه في كتابه مِن غير أن يكونوا رأوه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والمطر نزل بالتّجافي فالقرآن بمثابة الحبل الممدود من الصدر إلى الساقة بلا طرحٍ و لانبذٍ، و المطر مُلْقىً و مَنْبوذٌ فأين أحدهما من الآخر؟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من أدلّه الذي يكون بيد الله إلى آخره الذي بأيدي الناس كلام الله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 وَإِنَّهُ فِى أُمِّ الْكِتَابِ لَدَيْنَا لَعَلِىٌّ حَكِيمٌ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والتفصيل موكول إلى موطنه المعدّ لبيان كيفية نزول القرآن و مَيْز نزوله عن نزول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الكعبة التي هي قبلة المسلمين، و مطاف الطائفين، و مزار الزائرين، قد نزلت إلى الأرض قرب نزول القرآن إليها، لا كنزول المطر إليها، و يشهد له ما ورد في شأن الحجر الأسود، من أنه يمين الله في الأرض، فمن استلامه فكأنه بايع يمين الله الذي كلتا يديه يمين، مع نزاهته عن الجسم، و برائته عن المادة، و طهارته عن لوث الجسمية، و ما إلى ذلك؛ سبّوحٌ قدّوسٌ ربنا و ربّ الملائكة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الكعبة هي متن القبلة فمن دَخَلَها فهو في عين القبلة بحيث أينما يتوجّه فثَمّ وجهُ الله و لا مَيْز هناك بين الأمام و الخلف و اليمين و اليسار والفوق والتحت إلّا بالاعتبار، و إلّا فالجميع قبلة و البيت الذي هذا شأنه فهو مَجْلىً لله المتجلّي فيه، لأنّه تعالى يكون مع الإنسان أينما كان، و كيف كان، و حيث كان، و لا يعمر هذا البيت إلّا الموحّد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 لا يطوف حوله إلّا العتيق عن حُبّ غير الله، و لا يستقبله إلّا المستدبر ما سوى الله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الكعبة رقيقةٌ للبيت المعمور الذي يَعْمره الملائكة الذين لايعصون الله ما يأمرهم و هم بأمره يعملون، و لا يسبقونه بالقول و يخافون ربّهم من فوقهم، و يسبّحونه و يقدّسونه، و هم المدبّرون العالَم بأمره تعالى، و حيث إنّ البيتَ المعمور بالملائكة أقوى درجة من الكعبة فهو بتمامه أي داخله و سطوحه الخارجة كلها بحيث أينما يتوجّه إليه مَلكٌ مِن الملائكة فثمّ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تماثل الكعبة و البيت هو أنّ ذلك البيت حقيقةٌ لرقيقة الكعبة، و هي رقيقة لتلك الحقيقة صوناً للتجلّي عن التّجافي، فجميع ما في البيت المعمور حاصلة للكعبة ضعيفاً، و جميع ما في الكعبة حاصلة للبيت المعمور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البيتَ المعمور رقيقةٌ للعرش الإلهي، و ذلك حقيقة لهذه الرقيقة كما أشير في التماثل بين الكعبة و البيت المعمور، و العرش معمورٌ بمن يستولي عليه و 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 لكنه تعالى إنما يَعمر عرشه بأسمائه الحسنى، و أوصافه العليا، و كلماته التامّة التي تحكيها التسبيحات الأربع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ascii="Amiri" w:hAnsi="Amiri" w:eastAsia="Amiri" w:cs="Amiri"/>
          <w:color w:val="111111"/>
          <w:sz w:val="28"/>
          <w:sz w:val="28"/>
          <w:szCs w:val="28"/>
          <w:rtl w:val="true"/>
          <w:lang w:bidi="ar-SA"/>
        </w:rPr>
        <w:t>كما دلّت عليها الرواية الدالّة على أنّ تربيع العرش و كونه ذا أركان أربعة إنّما هو لأنّ تلك الكلمات التي بني عليها العرش أربع، فلو أمكن لأحدٍ أن يَصْعَد إليه بإذن الله تعالى فهو يرى نفسه محفوفاً بالتوحيد المشار إليه تارةً بالتسبيح، و أخرى بالتحميد، و ثالثةً بالتهليل، و رابعةً بالتكبير، و هي و إن كانت كثيرة لفظاً و مفهوماً و لكنّها متحدة مصداقاً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الصاعد الذي عرج بروحه إلى ذلك المستوى، فهو يرى قلبه، إنّه أينما توجّه فثمّ وجه الله، و حيث إنّ هذا السعيد الصاعد ذو قلب سليم ليس فيه غير حُبّ الله، فيصير بذلك بمنزلة العرش، الذي مبناه، و بناؤه، و</w:t>
      </w:r>
    </w:p>
    <w:p>
      <w:pPr>
        <w:pStyle w:val="BookText"/>
        <w:rPr/>
      </w:pPr>
      <w:r>
        <w:rPr>
          <w:rFonts w:ascii="Amiri" w:hAnsi="Amiri" w:eastAsia="Amiri" w:cs="Amiri"/>
          <w:color w:val="111111"/>
          <w:sz w:val="28"/>
          <w:sz w:val="28"/>
          <w:szCs w:val="28"/>
          <w:rtl w:val="true"/>
          <w:lang w:bidi="ar-SA"/>
        </w:rPr>
        <w:t>جداره، و سقفه، و بابه، و ميزابه، و كلّ ما يتعلّق به توحيداً خالصاً لله الذي ليس كمثله شي‌ء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تلك الكلمات الطيّبة حقيقة العرش الذي هو رقيقتها، و يكون العرش حقيقة البيت المعمور الذي هو رقيقته، و يكون البيت المعمور حقيقة بيت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رقيقته، و من هنا يتبين أنّ نزول الكعبة إلى الأرض بالتجلّي الخاص لا التجلّي العام الذي يصحبه التجافي أحياناً، و أنّ معنى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من تخوم الأرض إلى عنان السماء قبلةٌ، له معنى دقيق في الفقه الأكبر و الأوسط، كما أنّ له معنى رائجاً في الفقه الأصغر، و أنّ صغر الفقه و كبره يرجعان إلى المحتوى الناظر إلى الجهاد الأصغر و الأكبر، إذ لا يمكن الفتح في الجهاد الأكبر بسلاح الفقه الأصغر، لأنّ لكلّ جهادٍ سلاحاً، و ظَفَراً، و غنيمةً، كما أنّ له هزيمة و غرامة، و أنّ قلبَ المؤمن إنّما يصير عرش الرحمن، إذا التزم بجميع ما في الفقهين الأصغر و الأكبر، و عرفه واعترف به، و آمن بذلك، و عمل به خالصاً لله، البري‌ء مِن الرّياء، و السمعة، و ما إلى ذلك من هوى النفس، فلابدّ من تضحيتها، و تزكية الروح، و تذكية العقل، حتى يليق بأن يصعد، و يصير بنفسه بمنزلة عرش الرحمن، فحينئذٍ إذا أفيض على قلبه شي‌ءٌ من المعارف العلمية، أو العملية، يصير ذلك كلمةً عرشية، لأنّها أفيض على عرش الرّحمن و استقرّ عليه، و كلّ ما يستقرّ على العرش يصير عرشياً، فتلك المعارف تصير حكماً عرشية، كما هو المعهود لدى أبناء التحقيق؛ لا أنّ كل مطلبٍ عريقٍ عميقٍ دقيقٍ يستحقّ بأن يُعبّر عنه بالحكمة العرشية؛ لأنّه أفيض على</w:t>
      </w:r>
    </w:p>
    <w:p>
      <w:pPr>
        <w:pStyle w:val="BookText"/>
        <w:rPr/>
      </w:pPr>
      <w:r>
        <w:rPr>
          <w:rFonts w:ascii="Amiri" w:hAnsi="Amiri" w:eastAsia="Amiri" w:cs="Amiri"/>
          <w:color w:val="111111"/>
          <w:sz w:val="28"/>
          <w:sz w:val="28"/>
          <w:szCs w:val="28"/>
          <w:rtl w:val="true"/>
          <w:lang w:bidi="ar-SA"/>
        </w:rPr>
        <w:t>قلب الغير، و أيّ مطلبٍ أفيض على الغير فهو عارية ترجع إلى صاحبها، و لا مساس لها بالمستعير، فليس له أن يتفوّه بذلك إلّا بعد التصريح بالاعارة و الاستعارة، لأنّ ذلك المطلب السامي، و إن كان مشهوداً للعارف، أو معقولًا للحكيم، إلّا أنّ نقله ليس عرفاناً و لافلسفةً، إذ الناقل المستعير لا يكون عارفاً شاهداً، و لا حكيماً عاقلًا، إذ نقل الشهود و العقل أجني عنه منقوله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قارى‌ء القرآن له أنْ يقرأ و يرقى، حيث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وارقَ</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ولا يختصّ ذلك بالآخرة، و إن كان هنالك بنحو أتم، بل يجري في الأولى أي الدنيا أيضاً، فكل الحاج و المعتمر و الزائر، و كل من يتّجه إلى الكعبة و يصلّي نحوها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زُر، صَلّ و أرْقَ من الكعبة إلى البيت المعمور، و منه إلى العرش، و منه إلى محتوى التسبيحات الأربع، و صير عبداً خالصاً ذا قلبٍ سليمٍ ليس فيه شي‌ء سوى حُبّ الله، و حُبّ آثاره القيّمة من القرآن، و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ورد فيهم أنّهم بمثابة الكعبة تُؤتى و لاتأتي؛ لأنّ الإمام لا يكون إلّا كذلك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الكعبة التي لم يذكر إلّا بَضْعَة ممّا ورد فيها هي مدار حياة الأمّة و مماتهم وجوباً أو ندباً، من الصلاة، و الذبح، و النَحر، و الاحتضار، و التصلية، و الدفن، و ما إلى ذلك؛ فلذا يقال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قبلتي، كما يقال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كتابي و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نبيّي و رسولي، و إنّ عليّاً و أولاده المعصومين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و ما إلى ذلك من الأمور الدينيّة؛ فيلزم معرفتها بحيث لايضيع شي‌ء من حقّها أوّلًا، ثمّ تجعل</w:t>
      </w:r>
    </w:p>
    <w:p>
      <w:pPr>
        <w:pStyle w:val="BookText"/>
        <w:rPr/>
      </w:pPr>
      <w:r>
        <w:rPr>
          <w:rFonts w:ascii="Amiri" w:hAnsi="Amiri" w:eastAsia="Amiri" w:cs="Amiri"/>
          <w:color w:val="111111"/>
          <w:sz w:val="28"/>
          <w:sz w:val="28"/>
          <w:szCs w:val="28"/>
          <w:rtl w:val="true"/>
          <w:lang w:bidi="ar-SA"/>
        </w:rPr>
        <w:t>سلّماً للصعود إلى البيت المعمور هكذا ثانياً، و من هنا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الطائف لا يرى منها إلّا حجراً لا يضرّ و لاينفع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قارئ القرآن لا يسمع إلّا لفظاً عربياً، و لكنه لا يدري من أين تجلّى؟ و من أين نزل في القوس النزولي؟ و إلى أين يصعد و يترقّي في القوس الصعودي؟</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أضيف إليها لفظ البيت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بَيْتِىَ لِلطَّائِفِينَ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ليست إضافةً اعتبارية، بل تحكي الإضافة الإشراقية التي يكون المضاف فيها تابعاً للإضافة، بخلاف ما في الاعتبارية منها، حيث إنّ الإضافة فيها تابعة للمضاف، كما أنّها تابعة للمضاف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إضافة البيت إلى الله تشريفية، تحكي شرافة المضاف تكويناً لا اعتباراً صرفاً، و أنّ التشريف التشريعي يساوق التكوين، إذ الشريعة الإلهية عين الحكمة بلا جزافٍ، و متن الواقعيّة بلا تسامحٍ و لاتساهلٍ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فقارن هذه الإضافة و الإضافة التي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وَنَفَخْتُ فِيهِ مِن رُّوحِى</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إذ المضاف هناك أي الروح موجود مجرّد ملكوتي من أمر الله، و له شأوٍ قاصٍ تحكيه الإضافة المذكورة و إن يكن بين الروح الإنساني المنفوح فيه من الله، و بين ظاهر الكعبة المنبة من أحجار</w:t>
      </w:r>
    </w:p>
    <w:p>
      <w:pPr>
        <w:pStyle w:val="BookText"/>
        <w:rPr/>
      </w:pPr>
      <w:r>
        <w:rPr>
          <w:rFonts w:ascii="IRNazanin" w:hAnsi="IRNazanin" w:eastAsia="IRNazanin"/>
          <w:color w:val="111111"/>
          <w:sz w:val="28"/>
          <w:sz w:val="28"/>
          <w:szCs w:val="28"/>
          <w:rtl w:val="true"/>
          <w:lang w:bidi="fa-IR"/>
        </w:rPr>
        <w:t xml:space="preserve">لاتضرّ و لا تنفع </w:t>
      </w:r>
      <w:r>
        <w:rPr>
          <w:rStyle w:val="FootnoteAnchor"/>
          <w:rtl w:val="true"/>
        </w:rPr>
        <w:footnoteReference w:id="13"/>
      </w:r>
      <w:r>
        <w:rPr>
          <w:rFonts w:ascii="Amiri" w:hAnsi="Amiri" w:eastAsia="Amiri" w:cs="Amiri"/>
          <w:color w:val="111111"/>
          <w:sz w:val="28"/>
          <w:sz w:val="28"/>
          <w:szCs w:val="28"/>
          <w:rtl w:val="true"/>
          <w:lang w:bidi="ar-SA"/>
        </w:rPr>
        <w:t>فرق، و لكن بعد التدبّر في باطنها يعترف بإمكان التشابه، و من هنا قِيل في نعتِ الكعبة باللغة الفارسية المقاربة للعربية في غير واحد من المعارف و الحِكَم عدا ما فيها من القرآن الحكيم و كلام أهل بيت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را جامه كردن از هوس است ياء بيتي جمال كعبه بس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ascii="Amiri" w:hAnsi="Amiri" w:eastAsia="Amiri" w:cs="Amiri"/>
          <w:color w:val="111111"/>
          <w:sz w:val="28"/>
          <w:sz w:val="28"/>
          <w:szCs w:val="28"/>
          <w:rtl w:val="true"/>
          <w:lang w:bidi="ar-SA"/>
        </w:rPr>
        <w:t>أي لا تحتاج الكعبة إلى تزيينها بالثوب الحريري و نحوه؛ لأنّ جمالها إنّما هو في لفظة الياء في كلمة بَيْتي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بَيْتِىَ لِلطَّائِفِينَ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حيث إنّ جمال المخلوق بإضافته إلى الخالق الجميل الذي كلّ جماله جميل، و إن نسأله بأجمله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عَلّمنا مولانا أبوجعفر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آبائه الأطيبين و أبنائه الأنجبين آلاف التحيّة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سبب قيام الناس للتوحيد و العدل، على الإلحاد و الظلم، فهو موجب لمقاومتهم تجاه الباطل، أىّ باطلٍ كان، و سببٌ لإقامة الحقّ، أينما كان، فهي أي الكعبة تهدي الناس إلى أن يدوروا مع الحق حيثما دار، و تهدموا الباطل أينما ظهر، لأنّ معها لا يُبدئ الباطل و 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وَمَا يُبْدِئُ الْبَاطِلُ وَمَا يُعِيدُ</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والدليل على كونها أي الكعبة</w:t>
      </w:r>
    </w:p>
    <w:p>
      <w:pPr>
        <w:pStyle w:val="BookText"/>
        <w:rPr/>
      </w:pPr>
      <w:r>
        <w:rPr>
          <w:rFonts w:ascii="Amiri" w:hAnsi="Amiri" w:eastAsia="Amiri" w:cs="Amiri"/>
          <w:color w:val="111111"/>
          <w:sz w:val="28"/>
          <w:sz w:val="28"/>
          <w:szCs w:val="28"/>
          <w:rtl w:val="true"/>
          <w:lang w:bidi="ar-SA"/>
        </w:rPr>
        <w:t>عاملة للقيام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فهي محور المقاومة والوحدة الإسلامية من مشارق الأرض و مغاربها، و من يُرد فيها بظلم أو إلحاد يذقْه الله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بناء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الجذّاذ للأوثان و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الكعبة سبباً للقيام على كسر أصنام الجاهلية بإذن الله، و الشاهد على أنّ هذا البيت الرفيع بناؤه، هو استقرار مقامه فيه من أبعد عهدٍ إلى اليوم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والعربي الجاهلي جعله مأمناً للقاتل و كان يحفظه مادام هو فيه، و ليس ذلك لكونه معبداً للصنم، إذ لم يعهد إجْلال معبده أصلًا، حيث إنّه كم من معبد في شرق الأرض و غربها للصنم و الوثن لا يعهد فيه مثل ذلك؛ والحاصل أنّ الكعبة سبب قيام الناس للاعتقاد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المال سبب قيام الناس للاقتصاد حسبما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الَّتِى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فإذا قام الناس بالكعبة للاعتقاد، يتمّ لهم القيام بالمال للاقتصاد، و إذا قعدوا عنها و لا يقوموا بها للاعتقاد صار المال وبالًا و دولةً بين الأغنياء منهم، و يصيرون شيعاً يستضعف الغنيُّ منهم الفقير، و يستأثرون لأنفسهم ما الناس فيه شَرَعٌ سواء، و يخضمون مال الله خضم الإبل نَبْتَة الربيع، و يحومون حوم النثيل والمعتلف، أعاذ الله الأمة الإسلامية من هؤلاء، و من يحذو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و العمرة سير إلى سبب القيام للاعتقاد، و تعديل لما هو عامل القيام للاقتصاد،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جاع فقيرٌ إلّا بما مُتّع به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التحقيق حول معنى التجلّي الممتاز عن التجافي، و حوم الحقيقة و الرقيقة يزيح أي شكٍّ يمكن أن يختلج ببال مَن لا يؤمن إلّا بما يراه جَهْرةً،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الكعبة بحذاء البيت المعمور للزم سكون الأرض و السماء معاً، أو حركتهما من مبدإ خاص إلى منتهى مخصوص على سرعة خاصّة، حفظاً للمحاذاة، ذهولًا عن معنى التحاذي المعنوي، و غفلةً عن التقابل الملكوتي، و ما إلى ذلك مما يناسب تحاذيهما كمحاذاة البيت المعمور العرش المحاذي للكلمات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المطبوع على قلبه، المختوم على سمعه و بصره، كما يُبَدل هويّته، ويجعل فؤاده كالحجر أو أشدّ قسوةً، يجعل أوّل بيتٍ وُضع للناس بيت العنكبوت، و لا تكون عبادته لديه إلّا مكاءً و تصديةً، فمن دسّى نفسَه و خاب بتدسيسها، يُبَدل أقوى البيوت بأوهنها، و أمّا من عرف نفسه و زكّاها، يعرف قدرها و ينفتح له بذلك أبواب المعارف و الحِكم، و ينكشف له سرّ التعبير عن الكعبة بالبيت، مع أنّه لا بيتوتة هناك لأحدٍ، والسرّ هو أنّ عنوان البيت يحكي الليل التي إليها بركات، لاتوجد في النهار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هِىَ أَشَدُّ وَطْئاً وَأَقْوَمُ قِيلًا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المرجوّ أن تتبرّك الأمّة الإسلامية على اختلاف مذاهبها ببركة الكعبة ما هو خير لها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البيت الحرام</w:t>
      </w:r>
      <w:bookmarkStart w:id="10" w:name="pg10165_91733"/>
    </w:p>
    <w:p>
      <w:pPr>
        <w:pStyle w:val="Heading2"/>
        <w:numPr>
          <w:ilvl w:val="1"/>
          <w:numId w:val="1"/>
        </w:numPr>
        <w:rPr/>
      </w:pPr>
      <w:bookmarkStart w:id="11" w:name="__RefHeading___Toc1898494_1067777946"/>
      <w:bookmarkStart w:id="12" w:name="_Toc4"/>
      <w:bookmarkEnd w:id="10"/>
      <w:bookmarkEnd w:id="11"/>
      <w:r>
        <w:rPr>
          <w:rtl w:val="true"/>
        </w:rPr>
        <w:t>مقالة و رسالة</w:t>
      </w:r>
      <w:bookmarkEnd w:id="12"/>
    </w:p>
    <w:p>
      <w:pPr>
        <w:pStyle w:val="BookText"/>
        <w:rPr/>
      </w:pPr>
      <w:r>
        <w:rPr>
          <w:rFonts w:ascii="Amiri" w:hAnsi="Amiri" w:eastAsia="Amiri" w:cs="Amiri"/>
          <w:color w:val="111111"/>
          <w:sz w:val="28"/>
          <w:sz w:val="28"/>
          <w:szCs w:val="28"/>
          <w:rtl w:val="true"/>
          <w:lang w:bidi="ar-SA"/>
        </w:rPr>
        <w:t>آية الله الشيخ جعفر السبحاني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w:t>
      </w:r>
    </w:p>
    <w:p>
      <w:pPr>
        <w:pStyle w:val="BookText"/>
        <w:rPr/>
      </w:pPr>
      <w:r>
        <w:rPr>
          <w:rFonts w:ascii="Amiri" w:hAnsi="Amiri" w:eastAsia="Amiri" w:cs="Amiri"/>
          <w:color w:val="111111"/>
          <w:sz w:val="28"/>
          <w:sz w:val="28"/>
          <w:szCs w:val="28"/>
          <w:rtl w:val="true"/>
          <w:lang w:bidi="ar-SA"/>
        </w:rPr>
        <w:t>على ضوء الكتاب والسنّة</w:t>
      </w:r>
    </w:p>
    <w:p>
      <w:pPr>
        <w:pStyle w:val="BookText"/>
        <w:rPr/>
      </w:pPr>
      <w:r>
        <w:rPr>
          <w:rFonts w:ascii="Amiri" w:hAnsi="Amiri" w:eastAsia="Amiri" w:cs="Amiri"/>
          <w:color w:val="111111"/>
          <w:sz w:val="28"/>
          <w:sz w:val="28"/>
          <w:szCs w:val="28"/>
          <w:rtl w:val="true"/>
          <w:lang w:bidi="ar-SA"/>
        </w:rPr>
        <w:t>لا يشك ذو مسكة في أنّ التقريب بين المذاهب الإسلامية وقادتها وأتباعها، هو بغية كلّ مسلم عارف بما يسودهم من الظن السيِّئ والتباعد بينهم، وأنّ أعداء الإسلام على سعي حثيث، في زرع العداء والتباغض بين أبناء الأُمّة الواحدة، وإغراء طائفة على طائفة أُخرى بصور مختلفة، وبين ظهرانيهم آذان صاغية للنعرات الجاهلية، كما أنّ بينهم أقلاماً مستأجرة تلعب بحبل الأعداء لإشعال نار الفتنة بين الإخوة، الذين تجمعهم وتربطهم أُمور شتّى من الإيمان بالله ورسله وكتبه وخاتم أنبيائه وسنّته وشريعته إلى غير ذلك من أواصر الوحدة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الوحيد لتقريب الخُطى بين الإخوة هو الدعوة إلى الأخذ بالمشتركات، وتبيين أنّ ما يوحِّد المسلمين على اختلاف فرقهم أكثر ممّا يفرقهم ويشتّتهم، فاللازم هو التأكيد على أواصر الوحدة، والإغماض عما</w:t>
      </w:r>
    </w:p>
    <w:p>
      <w:pPr>
        <w:pStyle w:val="BookText"/>
        <w:rPr/>
      </w:pPr>
      <w:r>
        <w:rPr>
          <w:rFonts w:ascii="Amiri" w:hAnsi="Amiri" w:eastAsia="Amiri" w:cs="Amiri"/>
          <w:color w:val="111111"/>
          <w:sz w:val="28"/>
          <w:sz w:val="28"/>
          <w:szCs w:val="28"/>
          <w:rtl w:val="true"/>
          <w:lang w:bidi="ar-SA"/>
        </w:rPr>
        <w:t>يسبِّب الفُرقة، خصوصاً إذا كانت المفرّقات مسائل كلامية أو فروعاً فقهية ممّا لا تمتّ إلى الإيمان والكفر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نجسّد كيفية الدعوة إلى الوحدة الإسلامية نضع أمام القارئ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سنّياً كان أم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التبرّك بآثار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الأُصول المشتركة بين عامّة المذاهب الإسلامية، عسى أن نُسكت الصوت المخالف لهذا الأمر الّذي دعا إليه الكتاب والسنّة، ونساهم في تعزيز الروابط بين المسلمين، حتّى يصبح الجميع في كلّ موطن وموقف إخوة متحابّين متمسّكين بحبل الوحدة، الّذي أرشد إليه سبحانه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إنّ من ينطلق من الكتاب والسنّة وأحاديث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الرائجة بين المسلمين لا يخالف في أمر التبرّك قدر شعرة، وإنّما يخالف فيه ويناقش في مشروعيته مَن يأبى التحرّر من أسر تقليد بعض مَن لم يُمعن النظر في هذه المصادر، ولم يُرزَق التوفيق في التبرّك بآثار النبي، الّذي يعبّر عن غاية مودّته وتوقيره وتعظيمه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التبرّك لغةً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التبرّك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معنيان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الثبات والدوام،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على محمد وعلى آل محمد، أي أثبت وأدم ما آتيتهم من التشريف والكرامة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الزيادة والنمو</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ويناسب المعنى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أَنْزَلْنَاهُ مُبَارَكٌ</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بَارَكْنَا حَوْلَهُ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ويقال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الشي‌ء وبارك فيه وعليه؛ ففي الموارد المشار إليها، خير مكنون يزيد وينمو على مرّ الزمان، ويقصده المتبرِّك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التبرّك اصطلاحاً</w:t>
      </w:r>
    </w:p>
    <w:p>
      <w:pPr>
        <w:pStyle w:val="BookText"/>
        <w:rPr/>
      </w:pPr>
      <w:r>
        <w:rPr>
          <w:rFonts w:ascii="Amiri" w:hAnsi="Amiri" w:eastAsia="Amiri" w:cs="Amiri"/>
          <w:color w:val="111111"/>
          <w:sz w:val="28"/>
          <w:sz w:val="28"/>
          <w:szCs w:val="28"/>
          <w:rtl w:val="true"/>
          <w:lang w:bidi="ar-SA"/>
        </w:rPr>
        <w:t>التبرّك اصطلاحاً هو طلب ثبوت الخير الإلهي في الشي‌ء</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فالمتبرِّك بالقرآن وبالآثار المتبقية عن الأنبياء والأئمة، يطلب الخير الإلهي، لا بمعنى أنّها تحمل خيراً في ذاتها، وإنّما يتوسّل بها لطلب الخير من الله سبحانه وتعالى، وعلى هذا فالأحرى أن يعدّ التبرّك من فروع التوسّل، فكلّ خير من الأثر المتبرّك به فإنّما هو من الله سبحانه وهو الّذي أعطاه هذا الأثر، فطلب الخير منه طلب خير من الله وهو كعملة ذات وجهين، فهو يطلب الخير من الأثر ظاهراً ولكن يطلبه من الله حقيقة؛ لأنّ ما للسبب من الأثر هو من الله سبحانه وليس منه بالذات، وهنا كلمة قيمة لبعض الأعلام نأتي بنصّها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التبرّك ليس إلّا توسّلًا إلى الله تعالى بذلك المتبرّك به، سواء أكان أثراً أو مكاناً أو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الأعيان فلاعتقاد فضلها وقربها من الله سبحانه وتعالى مع اعتقاد عجزها عن جلب خير أو دفع شر إلّا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فلأنّها منسوبة إلى تلك الأعيان فهي مشرّفة بشرفها ومكرّمة ومعظّمة ومحبوبة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الأمكنة فلا فضل لها لذاتها من حيث هي أمكنة، وإنّما لما يحلّ فيها ويقع من خير وبرّ، كالصلاة والصيام وجميع أنواع العبادات ممّا يقوم به عباد الله الصالحون، إذ تتنزّل فيها الرحمات وتحضرها الملائكة وتُغشِّيها السكينة، وهذه هي البركة الّتي تطلب من الله في الأماكن المقصودة لذلك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البركة تطلب بالتعرض لها في أماكنها، بالتوجّه إلى الله تعالى ودعائه واستغفاره، وتذكر ما وقع في تلك الأماكن من حوادث عظيمة ومناسبات كريمة تحرّك النفوس وتبعث فيها الهمّة والنشاط للتشبّه بأهلها أهل الفلاح والصلاح</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إذا عرفت ذلك فلنذكر النصوص الدالّة على جواز التبرّك بين الأُمم السالفة، والأُمّة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في الأمم السالفة</w:t>
      </w:r>
    </w:p>
    <w:p>
      <w:pPr>
        <w:pStyle w:val="BookText"/>
        <w:rPr/>
      </w:pPr>
      <w:r>
        <w:rPr>
          <w:rFonts w:ascii="Amiri" w:hAnsi="Amiri" w:eastAsia="Amiri" w:cs="Amiri"/>
          <w:color w:val="111111"/>
          <w:sz w:val="28"/>
          <w:sz w:val="28"/>
          <w:szCs w:val="28"/>
          <w:rtl w:val="true"/>
          <w:lang w:bidi="ar-SA"/>
        </w:rPr>
        <w:t>يظهر من الآيات والروايات أنّ التبرّك بآثار الأنبياء كان رسماً شائعاً عند الأُممّ السالفة، فكانوا يطلبون الخير تارة من الأسباب الطبيعية، وأخرى من الأسباب غير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الخير في كلا الموردين بيد الله تعالى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ولكنّه ينزل ضمن أسباب خاصّة، تارة عادية طبيعية، وأخرى على خلاف العادة، وطالب الخير تارة يقصده من القسم الأوّل وأخرى من الثاني والسيرة جارية على هذا في أكثر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تاريخ الخميس في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وثلاثين وثلاثمائة أرسل ملك الروم يطلب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منديلًا زعم أنّ المسيح مسح به وجهه، فصارت صورة وجهه فيه، وكان هذا المنديل في كنيسة الرهبان، وأرسل ملك الروم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أرسلت هذا المنديل أطلقت لك عشرة آلاف أسير من المسلمين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فأحضر المتقي لله الفقهاء واستفتاهم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إليهم هذا المنديل، ففعل وأطلق الأسراء</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وما نقله الدياربكري يكشف عن وجود التبرّك عند المسيحيّين وقد ورثوا الفكرة عن آبائهم وأجدادهم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كثيراً في الكتاب المقدس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بركة هارون وبنيه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بارك المسيح تلاميذه قبل أن يصعد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انجيل لوقا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Pr>
        <w:footnoteReference w:id="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في القرآن الكريم</w:t>
      </w:r>
    </w:p>
    <w:p>
      <w:pPr>
        <w:pStyle w:val="BookText"/>
        <w:rPr/>
      </w:pPr>
      <w:r>
        <w:rPr>
          <w:rFonts w:ascii="Amiri" w:hAnsi="Amiri" w:eastAsia="Amiri" w:cs="Amiri"/>
          <w:color w:val="111111"/>
          <w:sz w:val="28"/>
          <w:sz w:val="28"/>
          <w:szCs w:val="28"/>
          <w:rtl w:val="true"/>
          <w:lang w:bidi="ar-SA"/>
        </w:rPr>
        <w:t>وقد ذكر القرآن الكريم التبرّك في العديد من الآيات نذكرها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نبي الله يعقوب الّذي تبرّك بقميص يوسف، قال تعالى حاكياً عن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الْبَشِيرُ ألْقَاهُ عَلَى وَجْهِهِ فَارْتَدَّ بَصِيراً قَالَ ألَمْ أقُلْ لَكُمْ إِنِّي أعْلَمُ مِنَ اللهِ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فالله سبحانه هو الّذي جدّد بصر يعقوب بعدما كُفَّ، لكن بسبب خاص وهو قميص ولده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هي الصلة بين القميص المنسوج من القطن وإعادة البصر إلى يعقوب؟ فغير معلومة لنا، وعلى كل تقدير فللقميص وإرادة يوسف مدخلية في إعادة البصر بإذن من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تبرّك بني إسرائيل بصندوق العهد، أي التابوت، والتابوت هو الصندوق الّذي صنعه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وقد وصفه في قاموس الكتاب المقدس بأنّ طوله كان ذراعين ونصفاً وعرضه ذراعاً ونصفاً وارتفاعه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ذراعاً ونصفاً، وكان في التابوت الوعاء الّذي يحتوي على المنّ، وعصا هارون الّتي أفرخت، ولوحا العهد وكان عليهما وصايا الله العشر المكتوبة</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ويصفه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سَكِينَةٌ مِنْ رَبِّكُمْ وَ بَقِيَّةٌ مِمَّا تَرَكَ آلُ مُوسَى وَ آلُ هَارُونَ تَحْمِلُهُ الْمَلَائِكَةُ</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التابوت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أنزله الله على أم موسى فوضعت فيه ابنها وألقته في البحر، وكان في بني إسرائيل معظّماً يتبرّكون به، فلمّا حضر موسى الوفاة، وضع فيه الألواح ودرعه وما كان عنده من آثار النبوة، وأودعه عند وصيه يوشع بن نون، فلم يزل التابوت بينهم، وبنوا إسرائيل في عزّ وشرف ما دام فيهم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التابوت عصا موسى وعصا هارون وثياب موسى وثياب هارون ولوحان من التوراة والمّن وكلمة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وسبحان الله ربّ السماوات السبع وربّ العرش العظيم، والحمدلله ربّ العالمين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وعلى كل تقدير فقد كان بنو إسرائيل يتبرّكون به ويحملونه عند مواجهة الأعداء فينتصرون، وكفى في قداسة التابوت 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الْمَلَائِكَةُ وقصة التابوت وكيفية غلبة العمالقة على بني إسرائيل</w:t>
      </w:r>
    </w:p>
    <w:p>
      <w:pPr>
        <w:pStyle w:val="BookText"/>
        <w:rPr/>
      </w:pPr>
      <w:r>
        <w:rPr>
          <w:rFonts w:ascii="Amiri" w:hAnsi="Amiri" w:eastAsia="Amiri" w:cs="Amiri"/>
          <w:color w:val="111111"/>
          <w:sz w:val="28"/>
          <w:sz w:val="28"/>
          <w:szCs w:val="28"/>
          <w:rtl w:val="true"/>
          <w:lang w:bidi="ar-SA"/>
        </w:rPr>
        <w:t>وأخذ التابوت منهم، مذكورة في التفاسير، والله سبحانه وعدهم بأنّهم لو قاتلوا مع ملكهم طالوت، يسترجع إليهم التابوت وتحمله الملائكة إليهم؛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مُلْكِهِ أَنْ يَأتِيَكُمُ التَّابُوتُ فِيهِ سَكِينَةٌ مِنْ رَبِّكُمْ وَبَقِيَّةٌ مِمَّا تَرَكَ آلُ مُوسَى وَ آلُ هَارُونَ تَحْمِلُهُ الْمَلَائِكَةُ</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أي أنّ آية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يحارب الأعداء، ويسترجع التابوت الّذي تحمله الملائكة فيرونه بنو إسرائيل عياناً</w:t>
      </w:r>
      <w:r>
        <w:rPr>
          <w:rFonts w:eastAsia="Amiri" w:cs="Amiri" w:ascii="Amiri" w:hAnsi="Amiri"/>
          <w:color w:val="111111"/>
          <w:sz w:val="28"/>
          <w:szCs w:val="28"/>
          <w:rtl w:val="true"/>
          <w:lang w:bidi="ar-SA"/>
        </w:rPr>
        <w:t xml:space="preserve">. </w:t>
      </w:r>
      <w:r>
        <w:rPr>
          <w:rStyle w:val="FootnoteAnchor"/>
        </w:rPr>
        <w:footnoteReference w:id="3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بأصحاب الكهف، فعندما يذكر الله سبحانه وتعالى أصحاب الكهف والرّقيم في سورة الكهف، يبتدئ ببيان قصتهم بالآية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ويختمها بالآية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نزلت هذه الآيات لتشدّ قلوب المؤمنين وتثبت الإيمان فيها، وذلك بالوقوف على مصير أصحاب الكهف الذين تركوا متاع الحياة الدنيا وزينتها وهجروا مجتمعهم الغارق في الوثنية والتجأوا إلى كهف ضيّق موحش من أجل أن تبقى قلوبهم عامرة بالعقيدة الصحيحة، متوهّجة بحرارة الإيمان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سبحانه صدقهم وثباتهم في طريق التوحيد شملتهم عناية الله تبارك وتعالى فالتجأوا إلى الكهف، فأطبق الله سبحانه على آذانهم فناموا سنين طويلة، وبذلك خلصوا من مكائد الملك وأعوانه الذين كانوا يروّجون الوثنية ويحاربون الموحّدين، فلمّا بعثهم الله سبحانه بعد مضي ثلاثة قرون وانكشف أمرهم للناس، وثبت أنّ وعد الله حق حيث إنّ إيقاظهم الّذي</w:t>
      </w:r>
    </w:p>
    <w:p>
      <w:pPr>
        <w:pStyle w:val="BookText"/>
        <w:rPr/>
      </w:pPr>
      <w:r>
        <w:rPr>
          <w:rFonts w:ascii="Amiri" w:hAnsi="Amiri" w:eastAsia="Amiri" w:cs="Amiri"/>
          <w:color w:val="111111"/>
          <w:sz w:val="28"/>
          <w:sz w:val="28"/>
          <w:szCs w:val="28"/>
          <w:rtl w:val="true"/>
          <w:lang w:bidi="ar-SA"/>
        </w:rPr>
        <w:t>يشبه البعث والإحياء بعد إنامتهم الّتي تُشبه الموت، أقوى دليل على قدرته سبحانه على أن يبعث الناس يوم القيامة ثم إنّه بعدما تبيّن ما هو الغرض من إنامتهم وإيقاظهم أماتهم الله سبحانه، واختلف الناس في حقّهم وفي شأنهم، فذهب فريق منهم إلى إغلاق باب الكهف وسترهم عن أعين الناس وجعلهم وراء البنيان وإلى هذا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والقائلون بذلك هم الأقلية الوثنية، أرادوا بذلك أن يخفوا أمرهم لكي ينساه الناس ولا يتحدّثون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تحقيراً بشأنهم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وقال الفريق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غَلَبُوا عَلَى أمْرِهِمْ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أي على أمر القائلين بالاقتراح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تتعبّدون فيه لله سبحانه تبركاً بتربتهم، وهذا يدل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بناء المساجد على قبور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التبرّك بتربة القبور، لأنّ القرآن يذكر ذلك من دون ردّ واعتراض، بل يظهر منه التأييد والموافقة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تبرّك الصحابة بآثار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أصحاب السير والتاريخ تبرّك الصحابة بأنواع متعددة من 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التبرّك بماء وضوئه، وبريقه، وبنخامته، وبدمه، وبشعره، وبسؤره، وبطعامه، وبأظافره، وبلباسه، وبأوانيه، وبما لمسه، وبمصلاه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جاء في الموسوعة الفقهية الكويتية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ولكن الموارد أوسع ممّا ذكر هناك، ولأجل الإشارة إلى شي‌ء منها، نذكر بعض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التبرّك بماء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أرسلت قريش عروة بن مسعود الثقفي ليمثّلها في صلح الحديبية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كلّم به أصحابه، وأخبره أنّه لم يأت يريد حرباً، و بعد ما تمت المذاكرة بين الطرفين قام عروة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ما يصنع به أصحابه، لا يتوضّأ، إلّا ابتدروا وضوءه، ولا يَبْصق بُصاقاً إلّا ابتدروه، ولا يسقط من شعره شي‌ء إلّا أخذوه، فرجع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إنّي قد جئت كسْرى في مُلكه، وقيصر في مُلكه، والنجاشيِّ في مُلكه، وإني والله ما رأيت مَلِكاً في قوم قطّ مثلَ محمد في أصحابه، ولقد رأيت قوماً لا يُسلمونه لشي‌ء أبداً، فَرَوا رأيكم</w:t>
      </w:r>
      <w:r>
        <w:rPr>
          <w:rFonts w:eastAsia="Amiri" w:cs="Amiri" w:ascii="Amiri" w:hAnsi="Amiri"/>
          <w:color w:val="111111"/>
          <w:sz w:val="28"/>
          <w:szCs w:val="28"/>
          <w:rtl w:val="true"/>
          <w:lang w:bidi="ar-SA"/>
        </w:rPr>
        <w:t xml:space="preserve">. </w:t>
      </w:r>
      <w:r>
        <w:rPr>
          <w:rStyle w:val="FootnoteAnchor"/>
        </w:rPr>
        <w:footnoteReference w:id="4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بقدحه</w:t>
      </w:r>
    </w:p>
    <w:p>
      <w:pPr>
        <w:pStyle w:val="BookText"/>
        <w:rPr/>
      </w:pPr>
      <w:r>
        <w:rPr>
          <w:rFonts w:ascii="Amiri" w:hAnsi="Amiri" w:eastAsia="Amiri" w:cs="Amiri"/>
          <w:color w:val="111111"/>
          <w:sz w:val="28"/>
          <w:sz w:val="28"/>
          <w:szCs w:val="28"/>
          <w:rtl w:val="true"/>
          <w:lang w:bidi="ar-SA"/>
        </w:rPr>
        <w:t>أخرج البخاري في صحيحه عن أبي حازم، عن سهل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حتّى جلس في سقيفة بني ساعدة هو وأصحابه،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اسقنا يا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فأخرجت لهم هذا القدح فأسقيتهم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لنا سهل ذلك القدح فشربنا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استوهبه عمر بن عبدالعزيز بعد ذلك فوهبه له</w:t>
      </w:r>
      <w:r>
        <w:rPr>
          <w:rFonts w:eastAsia="Amiri" w:cs="Amiri" w:ascii="Amiri" w:hAnsi="Amiri"/>
          <w:color w:val="111111"/>
          <w:sz w:val="28"/>
          <w:szCs w:val="28"/>
          <w:rtl w:val="true"/>
          <w:lang w:bidi="ar-SA"/>
        </w:rPr>
        <w:t xml:space="preserve">. </w:t>
      </w:r>
      <w:r>
        <w:rPr>
          <w:rStyle w:val="FootnoteAnchor"/>
        </w:rPr>
        <w:footnoteReference w:id="4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بسؤره</w:t>
      </w:r>
    </w:p>
    <w:p>
      <w:pPr>
        <w:pStyle w:val="BookText"/>
        <w:rPr/>
      </w:pPr>
      <w:r>
        <w:rPr>
          <w:rFonts w:ascii="Amiri" w:hAnsi="Amiri" w:eastAsia="Amiri" w:cs="Amiri"/>
          <w:color w:val="111111"/>
          <w:sz w:val="28"/>
          <w:sz w:val="28"/>
          <w:szCs w:val="28"/>
          <w:rtl w:val="true"/>
          <w:lang w:bidi="ar-SA"/>
        </w:rPr>
        <w:t xml:space="preserve">روى أحمد بن حنبل عن أبي صالح، عن أم هاني أنّ‌النبي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يوم الفتح، فأتته بشراب، فشرب منه، ثم فضلت منه فضلة، فناولها فشربته،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فعلت شيئاً ما أدري يوافقك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 يا أمّ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صائمة فكرهت أن أرد فضلك فشربته،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تطوعاً أو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تطوُّعاً،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الصائم المتطوع بالخيار إن شاء صام، وإن شاء أفطر</w:t>
      </w:r>
      <w:r>
        <w:rPr>
          <w:rFonts w:eastAsia="Amiri" w:cs="Amiri" w:ascii="Amiri" w:hAnsi="Amiri"/>
          <w:color w:val="111111"/>
          <w:sz w:val="28"/>
          <w:szCs w:val="28"/>
          <w:rtl w:val="true"/>
          <w:lang w:bidi="ar-SA"/>
        </w:rPr>
        <w:t xml:space="preserve">». </w:t>
      </w:r>
      <w:r>
        <w:rPr>
          <w:rStyle w:val="FootnoteAnchor"/>
        </w:rPr>
        <w:footnoteReference w:id="4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بمنبره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عبدالله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يمسّ منبرالنبي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ويتبرّك بمسّه، ويقبّله، ويفعل بالقبر مثل ذلك، أو نحو ذلك يريد بذلك التقرب إلى الله جلّ وعزّ،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وعلّق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 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الباهر لزوّار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عن ابن عُمر، دون غيره من الصحابة، وروى أبو بكر بن أبي شيبة في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الحباب قال حدّثني أبو مودود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عبدالملك بن قسيط،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نفراً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لهم المسجد قاموا إلى رُمّانة المنبر القرعاء فمسحوها ودعوا؛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يزيد يفعل 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الكرماني حول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جاء إلى الحجر الأسود فقبّله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أنّك حجر لا تضرّ ولا تنفع ولولا أنّي رأيت النبي يقبلك ما قبلتك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تقبيل الأماكن الشريفة على قصد التبرّك وكذلك تقبيل أيدي الصالحين وأرجلهم فهو حسن محمود باعتبار القصد والنية؛ وقد سأل أبو هريرة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يكشف له المكان الّذي 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وهوسرته فقبّله تبركاً بآثاره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ثابت البناني لا يدع يد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يقبّلها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مسّت يد رسول الله؛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الحافظ أبو سعيد ابن العلائي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كلام أحمد بن حنبل في جزء قديم، عليه خط ابن ناصر وغيره من الحفاظ، أنّ الإمام أحمد سئل عن تقبيل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وتقبيل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فأريناه للشيخ تقي الدين بن تيمية، فصار يتعجّب من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أحمد عندي جليل يقوله هذا كلامه أو 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عجب في ذلك وقد روينا عن الإمام أحمد انّه غسل قميصاً للشافعي وشرب الماء الّذي غسله به، وإذا</w:t>
      </w:r>
    </w:p>
    <w:p>
      <w:pPr>
        <w:pStyle w:val="BookText"/>
        <w:rPr/>
      </w:pPr>
      <w:r>
        <w:rPr>
          <w:rFonts w:ascii="Amiri" w:hAnsi="Amiri" w:eastAsia="Amiri" w:cs="Amiri"/>
          <w:color w:val="111111"/>
          <w:sz w:val="28"/>
          <w:sz w:val="28"/>
          <w:szCs w:val="28"/>
          <w:rtl w:val="true"/>
          <w:lang w:bidi="ar-SA"/>
        </w:rPr>
        <w:t xml:space="preserve">كان هذا تعظيمه لأهل العلم فكيف بمقادير الصحابة وكيف بآثار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 مجنون ليلى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ديار ليلى أقبّل ذا الجدار ولا الجدارا</w:t>
      </w:r>
    </w:p>
    <w:p>
      <w:pPr>
        <w:pStyle w:val="BookText"/>
        <w:rPr/>
      </w:pPr>
      <w:r>
        <w:rPr>
          <w:rFonts w:ascii="Amiri" w:hAnsi="Amiri" w:eastAsia="Amiri" w:cs="Amiri"/>
          <w:color w:val="111111"/>
          <w:sz w:val="28"/>
          <w:sz w:val="28"/>
          <w:szCs w:val="28"/>
          <w:rtl w:val="true"/>
          <w:lang w:bidi="ar-SA"/>
        </w:rPr>
        <w:t>وما حبّ الديار شغفن قلبي ولكن حب من سكن الديارا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بالدنانير الّتي لمسها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في مسنده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جمل فاعتلّ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آخر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اعتلّ بعيري،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بذنبه ثم زجره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إنّما أنا في أوّل الناس يهمني رأسه فلمّا دنونا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أخذته بأوقية، اركبه فإذا قدمتَ فائتنا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المدينة جئت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زن أوقيةً وزده قيراطاً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قيراط زادنيه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يفارقني أبداً حتّى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في كيس فلم يزل عني حتّى جاء أهل الشام يوم الحرة فأخذوه فيما أخذوا</w:t>
      </w:r>
      <w:r>
        <w:rPr>
          <w:rFonts w:eastAsia="Amiri" w:cs="Amiri" w:ascii="Amiri" w:hAnsi="Amiri"/>
          <w:color w:val="111111"/>
          <w:sz w:val="28"/>
          <w:szCs w:val="28"/>
          <w:rtl w:val="true"/>
          <w:lang w:bidi="ar-SA"/>
        </w:rPr>
        <w:t xml:space="preserve">. </w:t>
      </w:r>
      <w:r>
        <w:rPr>
          <w:rStyle w:val="FootnoteAnchor"/>
        </w:rPr>
        <w:footnoteReference w:id="4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بالعصا الّتي أعطاها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في مسنده عن عبدالله بن أنيس في حديث فلمّا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بيته فأعطاني عصاً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هذه عندك، يا عبدالله بن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بها على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أن أمسكها،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فتسأله عن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أعطيتني هذه العصا؟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بيني وبينك يوم القيامة، إنّ أقل الناس المتخصّرون يومئذ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فقرنها عبدالله بسيفه فلم تزل معه حتّى إذا مات أمر بها فصبت معه في كفنه ثم دفنا جميعاً</w:t>
      </w:r>
      <w:r>
        <w:rPr>
          <w:rFonts w:eastAsia="Amiri" w:cs="Amiri" w:ascii="Amiri" w:hAnsi="Amiri"/>
          <w:color w:val="111111"/>
          <w:sz w:val="28"/>
          <w:szCs w:val="28"/>
          <w:rtl w:val="true"/>
          <w:lang w:bidi="ar-SA"/>
        </w:rPr>
        <w:t xml:space="preserve">. </w:t>
      </w:r>
      <w:r>
        <w:rPr>
          <w:rStyle w:val="FootnoteAnchor"/>
        </w:rPr>
        <w:footnoteReference w:id="4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بقميص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عبد البّر في ترجمة فاطمة بنت أسد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وهاجرتْ إلى المدينة وتوفيت بها، وقال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هاشمية ولدت 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أسلمت وهاجرت إلى الله ورسوله وماتت بالمدينة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سعدان بن الوليد السابري، عن عطاء ابن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أم علي بن أبي طالب ألبسها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 واضطجع معها في قبرها،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صنعت ما صنعت بهذه،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أحد بعد أبي طالب أبرّ بي منها، إنّما ألبستها قميصي لتكسي من حلل الجنة واضطجعت معها ليهون عليها</w:t>
      </w:r>
      <w:r>
        <w:rPr>
          <w:rFonts w:eastAsia="Amiri" w:cs="Amiri" w:ascii="Amiri" w:hAnsi="Amiri"/>
          <w:color w:val="111111"/>
          <w:sz w:val="28"/>
          <w:szCs w:val="28"/>
          <w:rtl w:val="true"/>
          <w:lang w:bidi="ar-SA"/>
        </w:rPr>
        <w:t xml:space="preserve">». </w:t>
      </w:r>
      <w:r>
        <w:rPr>
          <w:rStyle w:val="FootnoteAnchor"/>
        </w:rPr>
        <w:footnoteReference w:id="4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بالبردة المهداة</w:t>
      </w:r>
    </w:p>
    <w:p>
      <w:pPr>
        <w:pStyle w:val="BookText"/>
        <w:rPr/>
      </w:pPr>
      <w:r>
        <w:rPr>
          <w:rFonts w:ascii="Amiri" w:hAnsi="Amiri" w:eastAsia="Amiri" w:cs="Amiri"/>
          <w:color w:val="111111"/>
          <w:sz w:val="28"/>
          <w:sz w:val="28"/>
          <w:szCs w:val="28"/>
          <w:rtl w:val="true"/>
          <w:lang w:bidi="ar-SA"/>
        </w:rPr>
        <w:t xml:space="preserve">قدم كعب بن زهير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قصيدته اللامية المعروفة الّتي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 م متبول متيّم إثرها لم يُفد مكبول</w:t>
      </w:r>
    </w:p>
    <w:p>
      <w:pPr>
        <w:pStyle w:val="BookText"/>
        <w:rPr/>
      </w:pPr>
      <w:r>
        <w:rPr>
          <w:rFonts w:ascii="Amiri" w:hAnsi="Amiri" w:eastAsia="Amiri" w:cs="Amiri"/>
          <w:color w:val="111111"/>
          <w:sz w:val="28"/>
          <w:sz w:val="28"/>
          <w:szCs w:val="28"/>
          <w:rtl w:val="true"/>
          <w:lang w:bidi="ar-SA"/>
        </w:rPr>
        <w:t>وجاء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ابن أنثى وإن طالت سلامته يوماً على آلة حدباء محمول</w:t>
      </w:r>
    </w:p>
    <w:p>
      <w:pPr>
        <w:pStyle w:val="BookText"/>
        <w:rPr/>
      </w:pPr>
      <w:r>
        <w:rPr>
          <w:rFonts w:ascii="Amiri" w:hAnsi="Amiri" w:eastAsia="Amiri" w:cs="Amiri"/>
          <w:color w:val="111111"/>
          <w:sz w:val="28"/>
          <w:sz w:val="28"/>
          <w:szCs w:val="28"/>
          <w:rtl w:val="true"/>
          <w:lang w:bidi="ar-SA"/>
        </w:rPr>
        <w:t>أنبئت أنّ رسول الله أوعدني والعفو عند رسول الله مأمول</w:t>
      </w:r>
    </w:p>
    <w:p>
      <w:pPr>
        <w:pStyle w:val="BookText"/>
        <w:rPr/>
      </w:pPr>
      <w:r>
        <w:rPr>
          <w:rFonts w:ascii="Amiri" w:hAnsi="Amiri" w:eastAsia="Amiri" w:cs="Amiri"/>
          <w:color w:val="111111"/>
          <w:sz w:val="28"/>
          <w:sz w:val="28"/>
          <w:szCs w:val="28"/>
          <w:rtl w:val="true"/>
          <w:lang w:bidi="ar-SA"/>
        </w:rPr>
        <w:t>إنّ الرسول لنور يستضاء به مهنّد من سيوف الله مسلول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كانت عليه، وأنّ معاوية بذل له فيها عشرة آلاف مثقال،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لأُوثر بثوب</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فلمّا مات كعب بعث معاوية إلى ورثته بعشرين ألفاً فأخذها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البردة الّتي عند السلاطين إلى اليوم</w:t>
      </w:r>
      <w:r>
        <w:rPr>
          <w:rFonts w:eastAsia="Amiri" w:cs="Amiri" w:ascii="Amiri" w:hAnsi="Amiri"/>
          <w:color w:val="111111"/>
          <w:sz w:val="28"/>
          <w:szCs w:val="28"/>
          <w:rtl w:val="true"/>
          <w:lang w:bidi="ar-SA"/>
        </w:rPr>
        <w:t xml:space="preserve">. </w:t>
      </w:r>
      <w:r>
        <w:rPr>
          <w:rStyle w:val="FootnoteAnchor"/>
        </w:rPr>
        <w:footnoteReference w:id="4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بجبّته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 عن أسماء بنت أبي بكر أنّها أخرجت جبّة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عائشة، فلمّا قبضت قبضتها،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يلبسها، فنحن نغسلها للمرضى ونستشفي بها</w:t>
      </w:r>
      <w:r>
        <w:rPr>
          <w:rFonts w:eastAsia="Amiri" w:cs="Amiri" w:ascii="Amiri" w:hAnsi="Amiri"/>
          <w:color w:val="111111"/>
          <w:sz w:val="28"/>
          <w:szCs w:val="28"/>
          <w:rtl w:val="true"/>
          <w:lang w:bidi="ar-SA"/>
        </w:rPr>
        <w:t xml:space="preserve">. </w:t>
      </w:r>
      <w:r>
        <w:rPr>
          <w:rStyle w:val="FootnoteAnchor"/>
        </w:rPr>
        <w:footnoteReference w:id="4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بالقبر الشريف</w:t>
      </w:r>
    </w:p>
    <w:p>
      <w:pPr>
        <w:pStyle w:val="BookText"/>
        <w:rPr/>
      </w:pPr>
      <w:r>
        <w:rPr>
          <w:rFonts w:ascii="Amiri" w:hAnsi="Amiri" w:eastAsia="Amiri" w:cs="Amiri"/>
          <w:color w:val="111111"/>
          <w:sz w:val="28"/>
          <w:sz w:val="28"/>
          <w:szCs w:val="28"/>
          <w:rtl w:val="true"/>
          <w:lang w:bidi="ar-SA"/>
        </w:rPr>
        <w:t>أخرج الحاكم في مستدركه عن داود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يوماً فوجد رجلًا واضعاً وجهه على القبر، فأخذ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فأقبل عليه فإذا هو أبو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آت الحجر،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تبكوا على الدين إذا وليه أهله ولكن ابكوا عليه إذا وليه غير أهله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ولم يخرجاه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البخاري ومسلم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وروى السمهودي عن أبي 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 المدينة قحطاً شديداً، فشكوا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منه كُوَّةً</w:t>
      </w:r>
    </w:p>
    <w:p>
      <w:pPr>
        <w:pStyle w:val="BookText"/>
        <w:rPr/>
      </w:pPr>
      <w:r>
        <w:rPr>
          <w:rFonts w:ascii="Amiri" w:hAnsi="Amiri" w:eastAsia="Amiri" w:cs="Amiri"/>
          <w:color w:val="111111"/>
          <w:sz w:val="28"/>
          <w:sz w:val="28"/>
          <w:szCs w:val="28"/>
          <w:rtl w:val="true"/>
          <w:lang w:bidi="ar-SA"/>
        </w:rPr>
        <w:t>إلى السماء حتّى لا يكون بينه وبين السماء سقف، ففعلوا، فمطروا حتّى نَبَتَ العُشْبُ وسمنت الإبلُ حتّى تفتقت من الشحم، فسمي عام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الزين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فتح الكُوَّة عند الجَدْب سُنَّةُ أهل المدينة حتّى الآن، يفتحون كوة في سفل قبة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القبة الزرقاء المقدسة من جهة القبلة، وإن كان السقف حائلًا بين القبر الشريف وبين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وسنّتُهم اليوم فتحُ الباب المواجهِ للوجه الشريف من المقصورة المحيطة بالحجرة، والاجتماع هناك، والله أعلم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الوفاة عمر بن الخطاب، قال لابنه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أُم المؤمنين عائشة،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عمر السلام ويستأذن أن يدفن مع صاحبيه،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وسلم، ثم دخل عليها وهي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عمر السلام ويستأذن أن يدفن مع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أُريده لنفسي ولأُوثرنّه اليوم على نفسي، فلمّا أقبل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شي‌ء أهم من ذلك المضجع فإذا قبضت فاحملوني ثم سلّموا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عمر بن الخطاب فإن أذنت لي فادفنوني، وإلّا فردّوني إلى مقابر المسلمين</w:t>
      </w:r>
      <w:r>
        <w:rPr>
          <w:rFonts w:eastAsia="Amiri" w:cs="Amiri" w:ascii="Amiri" w:hAnsi="Amiri"/>
          <w:color w:val="111111"/>
          <w:sz w:val="28"/>
          <w:szCs w:val="28"/>
          <w:rtl w:val="true"/>
          <w:lang w:bidi="ar-SA"/>
        </w:rPr>
        <w:t xml:space="preserve">. </w:t>
      </w:r>
      <w:r>
        <w:rPr>
          <w:rStyle w:val="FootnoteAnchor"/>
        </w:rPr>
        <w:footnoteReference w:id="5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بالمواضع الّتي صلّى فيها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عن مولى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سالم بن عبدالله يتحرّى أماكن من الطريق فيصلّي فيها ويحدّث أنّ أباه كان يصلّي فيها، وأنّه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تلك الأمكنة، وحدثني نافع عن ابن عمر أنّه كان يصلي في تلك الأمكنة، وسألت سالماً فلا أعلمه إلّا وافق نافعاً في الأمكنة كلها إلّا أنّهما اختلفا في مسجد بشرف الروحاء</w:t>
      </w:r>
      <w:r>
        <w:rPr>
          <w:rFonts w:eastAsia="Amiri" w:cs="Amiri" w:ascii="Amiri" w:hAnsi="Amiri"/>
          <w:color w:val="111111"/>
          <w:sz w:val="28"/>
          <w:szCs w:val="28"/>
          <w:rtl w:val="true"/>
          <w:lang w:bidi="ar-SA"/>
        </w:rPr>
        <w:t xml:space="preserve">. </w:t>
      </w:r>
      <w:r>
        <w:rPr>
          <w:rStyle w:val="FootnoteAnchor"/>
        </w:rPr>
        <w:footnoteReference w:id="5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بخاتم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خاتماً نقشه تمثال، وأخبرنا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 مرّة أو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بعض من كان معنا فشربه</w:t>
      </w:r>
      <w:r>
        <w:rPr>
          <w:rFonts w:eastAsia="Amiri" w:cs="Amiri" w:ascii="Amiri" w:hAnsi="Amiri"/>
          <w:color w:val="111111"/>
          <w:sz w:val="28"/>
          <w:szCs w:val="28"/>
          <w:rtl w:val="true"/>
          <w:lang w:bidi="ar-SA"/>
        </w:rPr>
        <w:t xml:space="preserve">. </w:t>
      </w:r>
      <w:r>
        <w:rPr>
          <w:rStyle w:val="FootnoteAnchor"/>
        </w:rPr>
        <w:footnoteReference w:id="5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بالمسح واللمس</w:t>
      </w:r>
    </w:p>
    <w:p>
      <w:pPr>
        <w:pStyle w:val="BookText"/>
        <w:rPr/>
      </w:pPr>
      <w:r>
        <w:rPr>
          <w:rFonts w:ascii="Amiri" w:hAnsi="Amiri" w:eastAsia="Amiri" w:cs="Amiri"/>
          <w:color w:val="111111"/>
          <w:sz w:val="28"/>
          <w:sz w:val="28"/>
          <w:szCs w:val="28"/>
          <w:rtl w:val="true"/>
          <w:lang w:bidi="ar-SA"/>
        </w:rPr>
        <w:t xml:space="preserve">كانت الصحابة يطلبون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على رؤوسهم ويبارك لهم، ومن هؤلاء زياد بن عبد اللّه بن مالك الهلالي،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زياد منزل ميمونة أمّ المؤمنين وكانت 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أختي، فدعاه فوضع يده على رأسه ثمّ حدرها على طرف أنفه، فكان بنو هلال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نعرف البركة في وجه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سعد القصة مطولة عن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 لعلي بن زياد المذكور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الذي مسح الرسول برأسه ودعا له بالخير عند المسجد</w:t>
      </w:r>
    </w:p>
    <w:p>
      <w:pPr>
        <w:pStyle w:val="BookText"/>
        <w:rPr/>
      </w:pPr>
      <w:r>
        <w:rPr>
          <w:rFonts w:ascii="Amiri" w:hAnsi="Amiri" w:eastAsia="Amiri" w:cs="Amiri"/>
          <w:color w:val="111111"/>
          <w:sz w:val="28"/>
          <w:sz w:val="28"/>
          <w:szCs w:val="28"/>
          <w:rtl w:val="true"/>
          <w:lang w:bidi="ar-SA"/>
        </w:rPr>
        <w:t>مازال ذاك النور في عرنينه حتى تبّوأ بيته في ملحد</w:t>
      </w:r>
    </w:p>
    <w:p>
      <w:pPr>
        <w:pStyle w:val="BookText"/>
        <w:rPr/>
      </w:pPr>
      <w:r>
        <w:rPr>
          <w:rStyle w:val="FootnoteAnchor"/>
          <w:rtl w:val="true"/>
        </w:rPr>
        <w:footnoteReference w:id="55"/>
      </w:r>
      <w:r>
        <w:rPr>
          <w:rFonts w:ascii="Amiri" w:hAnsi="Amiri" w:eastAsia="Amiri" w:cs="Amiri"/>
          <w:color w:val="111111"/>
          <w:sz w:val="28"/>
          <w:sz w:val="28"/>
          <w:szCs w:val="28"/>
          <w:rtl w:val="true"/>
          <w:lang w:bidi="ar-SA"/>
        </w:rPr>
        <w:t xml:space="preserve">هذه ثلاثة عشر مورداً تبرّك فيها الصحابة ولم يعترض عليه أحد، وكانوا يتلقون التبرّك بأنّه غير مناف للتوحيد الّذي بعث لأجله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والموارد كثيرة نكتفي بهذا المقدار، ومن أراد التفصيل فليراجع إلى الكتابين التاليين فقد بلغا الغاية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 الصحابة بآثار النبي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المحقّق والمؤرّخ الخبير محمد طاهر بن عبدالقادر بن محمود المكي، طبع الكتاب في القاهرة، مطبعة المدني،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المحقّق الخبير آية اللّه علي الأحمدي الميانجي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تتبّع في كتابه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يثير الإعجاب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من جميع أبعادها التاريخية والحديثية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وأثبت بما لا مزيد عليه وبنحو لا يدع للترديد أو الشكّ مجالًا في أنّ سيرة المسلمين عامّة والصحابة والتابعين خاصة كانت قائمة على التبرّك بآثار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التبرّك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ذكرنا فيما مضى التبرّك في السنة النبوية ومصادر التاريخ، والآن نذكر ما ورد عن أئمة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أعلم بما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باسم الله جل وعلا</w:t>
      </w:r>
    </w:p>
    <w:p>
      <w:pPr>
        <w:pStyle w:val="BookText"/>
        <w:rPr/>
      </w:pPr>
      <w:r>
        <w:rPr>
          <w:rFonts w:ascii="Amiri" w:hAnsi="Amiri" w:eastAsia="Amiri" w:cs="Amiri"/>
          <w:color w:val="111111"/>
          <w:sz w:val="28"/>
          <w:sz w:val="28"/>
          <w:szCs w:val="28"/>
          <w:rtl w:val="true"/>
          <w:lang w:bidi="ar-SA"/>
        </w:rPr>
        <w:t xml:space="preserve">روى الإمام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تعرّفني ذنبي الّذي امتحنت به في هذا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تركك حين جلست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الله عزّوجلّ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ذي بال لا يذكر بسم الله فيه فهو أبتر</w:t>
      </w:r>
      <w:r>
        <w:rPr>
          <w:rFonts w:eastAsia="Amiri" w:cs="Amiri" w:ascii="Amiri" w:hAnsi="Amiri"/>
          <w:color w:val="111111"/>
          <w:sz w:val="28"/>
          <w:szCs w:val="28"/>
          <w:rtl w:val="true"/>
          <w:lang w:bidi="ar-SA"/>
        </w:rPr>
        <w:t xml:space="preserve">». </w:t>
      </w:r>
      <w:r>
        <w:rPr>
          <w:rStyle w:val="FootnoteAnchor"/>
        </w:rPr>
        <w:footnoteReference w:id="5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بالقرآن الكريم</w:t>
      </w:r>
    </w:p>
    <w:p>
      <w:pPr>
        <w:pStyle w:val="BookText"/>
        <w:rPr/>
      </w:pPr>
      <w:r>
        <w:rPr>
          <w:rFonts w:ascii="Amiri" w:hAnsi="Amiri" w:eastAsia="Amiri" w:cs="Amiri"/>
          <w:color w:val="111111"/>
          <w:sz w:val="28"/>
          <w:sz w:val="28"/>
          <w:szCs w:val="28"/>
          <w:rtl w:val="true"/>
          <w:lang w:bidi="ar-SA"/>
        </w:rPr>
        <w:t xml:space="preserve">روى الكليني بسنده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ويذكر الله عزوجل فيه تكثر بركته وتحضره الملائكة وتهجره الشياطين، ويضي‌ء لأهل السماء كما تضي‌ء الكواكب لأهل الأرض، وإنّ البيت الّذي لا يقرأ فيه القرآن ولا يذكر الله عزوجل فيه تقلّ بركته وتهجره الملائكة وتحضره الشياطين</w:t>
      </w:r>
      <w:r>
        <w:rPr>
          <w:rFonts w:eastAsia="Amiri" w:cs="Amiri" w:ascii="Amiri" w:hAnsi="Amiri"/>
          <w:color w:val="111111"/>
          <w:sz w:val="28"/>
          <w:szCs w:val="28"/>
          <w:rtl w:val="true"/>
          <w:lang w:bidi="ar-SA"/>
        </w:rPr>
        <w:t xml:space="preserve">». </w:t>
      </w:r>
      <w:r>
        <w:rPr>
          <w:rStyle w:val="FootnoteAnchor"/>
        </w:rPr>
        <w:footnoteReference w:id="5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بماء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يحدّث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في قبّة من أدم وقد رأيت بلالًا الحبشيّ وقد خرج من عنده ومعه فضل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فابتدره الناس، فمن أصاب منه شيئاً تمسّح به وجهه، ومن لم يُصب منه شيئاً أخذ من يدي صاحبه فمسح به وجهه، وكذلك فعل بفضل 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Pr>
        <w:footnoteReference w:id="5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بسنده عن علي بن جعفر، عن أخيه أبي الحسن موسى،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عليه ويشهد له بالبلاغ، ويدعو بما حضره، ثمّ يسند ظهره إلى العروة الخضراء الدقيقة العرض ممّا يلي القبر، ويلتزق بالقبر ويسند ظهره إلى القبر، ويستقبل القبلة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إليك ألجأت ظهري، وإلى قبر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ورسولك أسندت ظهري، والقبلة الّتي رضيت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أللّهم إنّي أصبحت لا أملك لنفسي خير ما أرجوه، ولا أدفع عنها شرّ ما أحذر عليها، وأصبحت الأُمور بيدك فلا فقير أفقر منّي، ربّ إنّي لما أنزلت إليّ من خير فقير، أللّهمّ ارددني منك بخير فإنّه لا رادّ لفضلك، أللّهم إنّي أعوذ بك من أن تبدّل اسمي، أو تغيّر جسمي، أو تزيل نعمتك عندي، أللّهمّ كرّمني بالتقوى، وجمّلني بالنعم، وأعمرني بالعافية، وارزقني شكر العافية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 يودّع للخروج إلى العمرة فأتى القبر من موضع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المغرب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ولزق بالقبر، ثمّ أتى المنبر، وانصرف حتّى أتى القبر فقام إلى جانبه يصلّي، وألصق منكبه الأيسر بالقبر قريباً من الأسطوانة الّتي دون الأسطوانة المخلّقة الّتي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ثماني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نعليه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وروى الكليني بسنده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 المنبر فامسحه بيدك وخذ برمانتيه، وهما السفلاوان، وامسح عينيك ووجهك به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شفاء للعين، وقم عنده فاحمد الله وأثن عليه وسل حاجتك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ومنبري روضة من رياض الجنّة، ومنبري على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والترعة هي الباب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فيه ما بدا لك</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شبهة القائلين بحرمة التبرّك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وقف القائل بمنع التبرّك على هذه الروايات الهائلة الحاكية عن تبرّك الصحابة بآثار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حاول أن يتخلّص من ذلك بالوجهين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مخصوص بآثار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 لا بعد رحيله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ولسائل أن يسأل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التبرّك بآثار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 أمراً عباديّاً يتقرّب به إلى الله سبحانه أو كان عملًا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الأعمال الّتي يقوم بها الناس حسب فطرتهم؟ فعلى الأوّل يكون التبرّك عندئذ شركاً يعدّ نوع عبادة للغير فلا يجوز للنبي أن يقرّه فيسكت عنه أو أن يدعمه بدفع العصا وغيرها، كيف وقد وصف سبحانه الشرك بأنّه ظلم عظيم؟ قال سبحانه مخاطباً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وعلى هذا فلا محيص من ردّ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أي كون التبرّك أمراً عادّياً يطلب المتبرك الخير من مورده كما يطلب الخير من سائر الأُمور فلا يصحّ تخصيص الجواز بآثار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المفروض أنّه خارج عن إطار العبادة وداخل تحت الأُمور العاديّة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التبرّك بآثار الأولياء والعلماء والأخيار أمر فطري للناس، ولذلك تبركت بنو إسرائيل بتابوت موسى، كما تبرّك الموحدون بأصحاب الكهف ببناء المسجد على قبورهم والعبادة فيه، وقد مرّ أنّ إمام الحنابلة أحمد</w:t>
      </w:r>
    </w:p>
    <w:p>
      <w:pPr>
        <w:pStyle w:val="BookText"/>
        <w:rPr/>
      </w:pPr>
      <w:r>
        <w:rPr>
          <w:rFonts w:ascii="Amiri" w:hAnsi="Amiri" w:eastAsia="Amiri" w:cs="Amiri"/>
          <w:color w:val="111111"/>
          <w:sz w:val="28"/>
          <w:sz w:val="28"/>
          <w:szCs w:val="28"/>
          <w:rtl w:val="true"/>
          <w:lang w:bidi="ar-SA"/>
        </w:rPr>
        <w:t>بن حنبل تبرّك بماء غسل فيه قميص الشافعي</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وقد جاء في بعض الروايات أنّ في سؤر المؤمن شفاءاً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ونقل بعض الثقات أنّه شارك في ضيافة أقامها الشيخ عبدالعزيز بن باز لجماعة من العلماء وهو منهم ورأى بام عينيه أنّ أصحاب المفتي في نهاية الأمر تسابقوا إلى سؤر طعامه، أفيصحّ بعد ذلك تخصيص التبرّك بآثار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التبرّك يختصّ بما مسّ جسده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التبرّك بما مسّ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وضوء أو عَرَق أو شعر، فهذا معروف وجائز عند الصحابة، لما في ذلك من الخير والبركة؛ وهذا قد أقرّه النبي دون ما لم يمسّ جسده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وعلّق محقّق كتاب الإمام أحمد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كان لمّا كان منبره الّذي لامس جسده الشريف، أمّا الآن فقد تغيّر، لا يقال بمشروعيّة مسه تبركاً به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التبرّك بالآثار مسّها جسد النبي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لجسده المطهّر تأثيراً في نشوء الخير وزيادة النعمة؛ وهذا الوجه مرفوض بما عليه علماء السنّة وبالأخص فقهاء الحنابلة؛ لأنّهم</w:t>
      </w:r>
    </w:p>
    <w:p>
      <w:pPr>
        <w:pStyle w:val="BookText"/>
        <w:rPr/>
      </w:pPr>
      <w:r>
        <w:rPr>
          <w:rFonts w:ascii="Amiri" w:hAnsi="Amiri" w:eastAsia="Amiri" w:cs="Amiri"/>
          <w:color w:val="111111"/>
          <w:sz w:val="28"/>
          <w:sz w:val="28"/>
          <w:szCs w:val="28"/>
          <w:rtl w:val="true"/>
          <w:lang w:bidi="ar-SA"/>
        </w:rPr>
        <w:t>ينكرون أيّ مؤثر في العالم سوى الله تبارك وتعالى وشعارهم في هذا الموضع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يقل بالطبع أو بالعلّة فذاك كفر عند أهل الملّة</w:t>
      </w:r>
    </w:p>
    <w:p>
      <w:pPr>
        <w:pStyle w:val="BookText"/>
        <w:rPr/>
      </w:pPr>
      <w:r>
        <w:rPr>
          <w:rFonts w:ascii="Amiri" w:hAnsi="Amiri" w:eastAsia="Amiri" w:cs="Amiri"/>
          <w:color w:val="111111"/>
          <w:sz w:val="28"/>
          <w:sz w:val="28"/>
          <w:szCs w:val="28"/>
          <w:rtl w:val="true"/>
          <w:lang w:bidi="ar-SA"/>
        </w:rPr>
        <w:t>فعلى هذا الأصل فليس لجسده المطهر أي تأثير في وجود الخير وزيادة النعمة، وإلّا يلزم الاعتقاد بمؤثر سوى الله سبحانه، ولو كان التأثير ظلّياً وتابعاً لمشيئته سبحانه فإنّهم ينفون ذلك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القول بالتأثير لكن تبرّك الصحابة كان في خصوص ما مسّ جسده الشريف لا غير؛ لكن هذا الوجه مردود بنصّ التاريخ،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طهرها الله سبحانه في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وأناط سبحانه رضاه وغضبه برضا فاطمة وغضبها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وفي رواية أخرى، أنّ غضب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ورضاها يوجب غضب الله سبحانه ورضاه، فقال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يغضب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تبركت بتراب قبر أبيها ووضعت شيئاً منه على عينها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 ألّا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 صُبّت على الأيام صِرْن لياليا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
      </w:r>
      <w:r>
        <w:rPr>
          <w:rFonts w:ascii="Amiri" w:hAnsi="Amiri" w:eastAsia="Amiri" w:cs="Amiri"/>
          <w:color w:val="111111"/>
          <w:sz w:val="28"/>
          <w:sz w:val="28"/>
          <w:szCs w:val="28"/>
          <w:rtl w:val="true"/>
          <w:lang w:bidi="ar-SA"/>
        </w:rPr>
        <w:t xml:space="preserve">والتراب الّذي أخذته بنت النبي لم يمسَّ جسد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تأخذه من تراب داخل القبر الّذي مسّ جسده، بل أخذته من تراب ظاهر القبر الّذي يوارى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مضيّف النبي أبو أيوب الأنصاري حيث جعل خدّه على تراب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متبرّكاً به أيّام كانت الحكومة بيد الأمويين وعلى رأسهم مروان بن الحكم</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وهؤلاء هم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يتبرّكون بالصلاة في أماكن صلّى فيها النبي، ومن المعلوم أنّ تلك الأماكن لم تكن مسقّفة أو مفروشة بالحُصُر والبواري، بل كانت أراض مكشوفة صلّى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المعلوم أنّ الأمطار والرياح والعواصف تفرّق ترابها إلى نقاط بعيدة وترسل غبار الأماكن الأُخرى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سبحانه أمر حجّاج بيته الحرام بالصلاة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وليس المقام إلّا جزءاً من المسجد الحرام، ولكنّه سبحانه أمر بالصلاة فيه وما هذا إلّا للتبرّك به، والمقام الموجود حاليّاً وحتّى الموجود في القرون السابقة لم يكن ممّا مسّه جسد بطل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تبرّك الصحابة بآثار النبي يقف على أنّ تلك المحاولة ليست إلّا لرأي مسبق ودعماً للمذهب ولم تكن هذه المحاولة وما تقدّمها في خلد أي صحابي يتبرّك بآثار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الأعمال الّتي يمارسها المسلمون في الحرمين الشريفين من تقبيل الضريح والجدران والأبواب وأركان البيت وغير ذلك كله تجسيد منهم لحبّ الله وحبّ رسوله الّذي أمر سبحانه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يَاْتِيَ اللهُ بِأمْرِهِ وَاللهُ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وأمر في آية أخرى بتوقير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الإيمان به ونصرته واتّباعه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والمراد من التعزير هو تكريمه وتوقيره،</w:t>
      </w:r>
    </w:p>
    <w:p>
      <w:pPr>
        <w:pStyle w:val="BookText"/>
        <w:rPr/>
      </w:pPr>
      <w:r>
        <w:rPr>
          <w:rFonts w:ascii="Amiri" w:hAnsi="Amiri" w:eastAsia="Amiri" w:cs="Amiri"/>
          <w:color w:val="111111"/>
          <w:sz w:val="28"/>
          <w:sz w:val="28"/>
          <w:szCs w:val="28"/>
          <w:rtl w:val="true"/>
          <w:lang w:bidi="ar-SA"/>
        </w:rPr>
        <w:t xml:space="preserve">وبما أنّ يد المحبين لاتصل إلى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يقبّلونها، يقبّلون ما له به صلة، وهذه هي العادة السائدة بين العقلاء فيقبّل الولد ما ورثه من الآباء من ألبسة وكتب وأقلام وتصاوير، وكأنّ منطق الجميع منطق مجنون ليلى العامرية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ديار ليلى أُقبّل ذا الجدار و لا الجدارا</w:t>
      </w:r>
    </w:p>
    <w:p>
      <w:pPr>
        <w:pStyle w:val="BookText"/>
        <w:rPr/>
      </w:pPr>
      <w:r>
        <w:rPr>
          <w:rFonts w:ascii="Amiri" w:hAnsi="Amiri" w:eastAsia="Amiri" w:cs="Amiri"/>
          <w:color w:val="111111"/>
          <w:sz w:val="28"/>
          <w:sz w:val="28"/>
          <w:szCs w:val="28"/>
          <w:rtl w:val="true"/>
          <w:lang w:bidi="ar-SA"/>
        </w:rPr>
        <w:t>وماحبّ الديار شغفن قلبي ولكن حبّ من سكن الديارا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r>
        <w:rPr>
          <w:rFonts w:ascii="Amiri" w:hAnsi="Amiri" w:eastAsia="Amiri" w:cs="Amiri"/>
          <w:color w:val="111111"/>
          <w:sz w:val="28"/>
          <w:sz w:val="28"/>
          <w:szCs w:val="28"/>
          <w:rtl w:val="true"/>
          <w:lang w:bidi="ar-SA"/>
        </w:rPr>
        <w:t>وقد عدّ البيهقي محبة النبي من شعب الإيمان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كما عقد مسلم في صحيحه باباً باسم توقيره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إكثار سؤاله عمّا لا ضرورة إليه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والعجب أنّ أتباع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التبرّك بآثار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يتبرّكون بالماء الّذي فضل من غسله، يقول تلميذه ابن كثير في حوادث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جماعة الماء الّذي فضل من غسله، واقتسم جماعة بقية السدر الّذي غُسّل به، ودفع في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فيه الزئبق الّذي كان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وخمسون درهماً،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الطاقية الّتي كانت على رأسه دفع فيها خمس مأة درهماً، وحصل في الجنازة ضجيج وبكاء كثير وتضرع، وختمت له ختمات كثيرة</w:t>
      </w:r>
    </w:p>
    <w:p>
      <w:pPr>
        <w:pStyle w:val="BookText"/>
        <w:rPr/>
      </w:pPr>
      <w:r>
        <w:rPr>
          <w:rFonts w:ascii="Amiri" w:hAnsi="Amiri" w:eastAsia="Amiri" w:cs="Amiri"/>
          <w:color w:val="111111"/>
          <w:sz w:val="28"/>
          <w:sz w:val="28"/>
          <w:szCs w:val="28"/>
          <w:rtl w:val="true"/>
          <w:lang w:bidi="ar-SA"/>
        </w:rPr>
        <w:t>بالصالحية وبالبلد، وتردد الناس إلى قبره أياماً كثيرة ليلًا ونهاراً يبيتون عنده ويصبحون، ورويت له منامات صالحة ورثاه جماعة بقصائد جمّة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مفتوحة</w:t>
      </w:r>
    </w:p>
    <w:p>
      <w:pPr>
        <w:pStyle w:val="BookText"/>
        <w:rPr/>
      </w:pPr>
      <w:r>
        <w:rPr>
          <w:rFonts w:ascii="Amiri" w:hAnsi="Amiri" w:eastAsia="Amiri" w:cs="Amiri"/>
          <w:color w:val="111111"/>
          <w:sz w:val="28"/>
          <w:sz w:val="28"/>
          <w:szCs w:val="28"/>
          <w:rtl w:val="true"/>
          <w:lang w:bidi="ar-SA"/>
        </w:rPr>
        <w:t>إلى رئيس مركز البحوث والدراسات في مبرّة الآل والأصحاب المحترم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في جريدة الرأي الكويتية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 مع الشيخ محمد سالم الخضر حول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مبرّة 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هدفنا تخليص الأمّة من الصراع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فقرات هذا الحوار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جاءت فكرة مبرة 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بزغت الفكرة نتيجة للوضع الطائفي القائم في الأُمّة الإسلامية والذي استغله أعداء الإسلام أسوأ استغلال، فأردنا أن نقوم بعمل شي‌ء إيجابي حتى نخلّص المجتمعَ من الصراع الطائفي الذي وصل إلى الكويت، وصارت فكرة المبرة مقبولة لدى المعتدلين من الطرفين حيث إنّها مسّت الجرح وتعاملت معه بحكمة وأبرزت بعض الحقائق الغائبة عن المنتسبين للطرفين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آل البيت فطري عند جميع المسلمين، وإنّ المبرة على وشك الانتهاء من كتاب يستوعب شخصية الإمام الحسين من ميلاده ونشأته، وقد أسميناه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 في سيرة الإمام الحسين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نعيش في فترة حرجة في حياة الأُمّة تفرض علينا أن نتعقّل في رؤيتنا لمأساة الحسين رضي الله عنه، وأن نقف موقفاً واحداً ضد النداءات الطائفية المستفزة والتي من شأنها أن تخلق جوّاً من التشاحن البغيض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منها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تستحق من خطباء المنابر و القادة السياسيين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موحّداً لما فيها من الاستفزاز الطائفي والتحريض على المسلمين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فيزيد لم يكن سنياً كما أنّ الحسين لم يكن شيعياً، إذ لم يكن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العقائدي أصلًا، وترديد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وقد مات قتلة الحسين رضي الله عنه منذ أكثر من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يعني أنّنا نكرّس في أبنائنا، الطائفية، والرغبة في الانتقام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 يتحمّل دم الحسين رضي الله عنه ويستحق أن يُنتقم منه؟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يتطرق المتحدث إلى صيام عاشوراء وانّه ليس فكرة طائفية و لاحتى من خصوصيات طائفة دون أخرى، فإنّ الذين ينتقدون هذه السنّة النبوية يتناسون أنّ المسألة اتفاقية بين أهل السنّة والجماعة وبين الشيعة الاثنى عشرية بغضّ النظر عن اجتهادات وآراء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فقرات أربع اقتطعناها من الحوار الذي أجري مع رئيس مركز البحوث والدراسات في المبرة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معها وقفات، نريد عطف نظر الرئيس المحترم إليها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توحيد الكلمة والابتعاد عن التفرق والتشرذم أمر يستحسنه العقل، ويأمر به الشرع، فالله سبحانه مدح الوحدة وذم الفرقة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فكأنّ الأُمّة المتفرّقة كالمتردي في البئر، حيث لا تكتب له النجاة إلّا بالتمسّك بالحبل الموصول إليه، وهكذا الأُمّة المتفرّقة، لا تنجو من عواقب الفرقة إلّا بالتمسّك بحبل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أمعنا النظر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أنْظُر كَيْفَ نُصَرِّفُ الآياتِ لَعَلَّهُمْ يَفْقَهُون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نرى أنّه سبحانه جعل تفرّق الأُمّة إلى شيع، في عداد العذاب النازل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بيان أفضل من هذا؟ كما نزّه سبحانه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في عداد المفرّقين للدين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فَرَّقُوا دِينَهُمْ وَكانُوا شِيَعاً لَسْتَ مِنْهُمْ فِي شَيْ‌ء إنّما أمْرُهُمْ إلَى اللهِ ثُمَّ يُنبِّئُهُمْ بِماكانُوا يَفْعَلُونَ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ويقول الإمام أميرالمؤمنين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والزموا السواد الأعظم، فإنّ يد الله مع الجماعة؛ وإيّاكم والفرقة، فإنّ الشاذّ من الناس للشيطان، كما أنّ الشاذّ من الغنم للذئب؛ ألا من دعا إلى هذا الشعار فاقتلوه ولو كان تحت عمامتي هذه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وعلى هذا، فالتقريب بين المسلمين و تخليص الأُمّة من الصراع الطائفي، هو أمنية كل مسلم واع ينبض للإسلام ومصالح المسلمين قلبه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تحقيق هذه الأُمنية قام في النصف الثاني من القرن الرابع عشر، رجال مخلصون من الشيعة والسنّة بتأسيس دار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التقريب بين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وإصدار مجلة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نجحوا في أهدافهم نجاحاً باهراً يقف عليه كلّ من قرأ شيئاً من منشوراتهم، وما قدّموا</w:t>
      </w:r>
    </w:p>
    <w:p>
      <w:pPr>
        <w:pStyle w:val="BookText"/>
        <w:rPr/>
      </w:pPr>
      <w:r>
        <w:rPr>
          <w:rFonts w:ascii="Amiri" w:hAnsi="Amiri" w:eastAsia="Amiri" w:cs="Amiri"/>
          <w:color w:val="111111"/>
          <w:sz w:val="28"/>
          <w:sz w:val="28"/>
          <w:szCs w:val="28"/>
          <w:rtl w:val="true"/>
          <w:lang w:bidi="ar-SA"/>
        </w:rPr>
        <w:t>للأُمّة من أفكار وآراء وأعمال صادقة تنمُّ عن إخلاصهم وتفانيهم في سبيل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لا نقاش فيه، ونحن نصافق أصحاب المبرة فيما يدعون إليه من التقريب و الوحدة الإسلامية و تخليص الأُمّة من الصراع الطائفي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أهل البيت أمر فطري وعطف عليه حبّ الصحابة وإنّه أيضاً فطري، ونحن لا نناقشه في جعل أهل البيت والصحابة في ميزان واحد، مع أنّه لا يقاس بآل محمد أحد؛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ولايسوّى بهم من جرت نعمتهم عليه أبداً، هم أساس الدين وعماد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الغالي، وبهم يلحق التالي، ولهم خصائص حق الولاية، وفيهم الوصية والوراثة</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كيف يقاس بهم غيرهم مع أنّه سبحانه فرض مودّتهم على المسلمين عامة، من غير فرق بين الصحابة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كيف يقاس بهم غيرهم وقد أشركهم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المباهلة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وقد اتّفق أهل السير والحديث والتفسير على أنّه لم يحضر في أرض المباهلة غير النبي وسبطيه وبنته وصهره وأشركهم في المباهلة، وأمرهم بالتأمين بعد دعائه، وترك أزواجه وأقرباءه وعامّة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وكم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ومناقب متواترة أو متضافرة أصفق على نقلها أئمة الحديث، وليس لغيرهم ما لهم، وهذا يبعثنا على أن نعطي لكلّ فئة حقّها، ونقيم لهم وزناً خاصاً ولا نبخس الناس أشياءهم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نمرّ على هذه التسوية مرار الكرام، ولكن نناقشه في أمرين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الكاتب يدّعي أنّ 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فطري، فلازم ذلك أن يُرى أثر الحبّ على مائدة المدّعين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وخطبهم و آرائهم، والدفاع عن محبّيهم إلى غير ذلك من مظاهر الحبّ، ومن أظهر مظاهر الحبّ هو الطاعة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المحبّ لمن أحبّ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وذاع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هو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لا نجد في حياة المدّعين أي أثر من آثار الحبّ سوى هذه الكلمة وما أشبهها، وقد ملأوا كتبهم بآثار غيرهم، واستشهدوا برواياتهم وآرائهم وفتاواهم، ولم يذكروا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والتفسير والأدب والأخلاق والأُصول والفروع إلّا شيئاً يسيراً جدّاً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أبو هريرة قد عاش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أقل من أربع سنين وقد رووا عنه أزيد من خمسة آلاف حديث، في حين عاش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بعثته إلى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يرووا عنه إلّا عُشر ما</w:t>
      </w:r>
    </w:p>
    <w:p>
      <w:pPr>
        <w:pStyle w:val="BookText"/>
        <w:rPr/>
      </w:pPr>
      <w:r>
        <w:rPr>
          <w:rFonts w:ascii="Amiri" w:hAnsi="Amiri" w:eastAsia="Amiri" w:cs="Amiri"/>
          <w:color w:val="111111"/>
          <w:sz w:val="28"/>
          <w:sz w:val="28"/>
          <w:szCs w:val="28"/>
          <w:rtl w:val="true"/>
          <w:lang w:bidi="ar-SA"/>
        </w:rPr>
        <w:t>رووا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ينسجم والتسوية بين الآل والأصحاب في الحبّ والاتّباع؟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لازم 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مَن يحبهم ويطيعهم، ويأخذ منهم حلالهم وحرامهم، وفي الوقت نفسه يأخذ عن غيرهم إذا صحّ الطريق، وهؤلاء هم المعروفون بالشيعة في أقطار العالم، ومنهجهم وديدنهم هو العمل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وانّهما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الأبطال المجاهدين في جنوب لبنان هم من الشيعة الإمامية، وقد وقفوا أمام أطماع الصهاينة في الأراضي الإسلامية حتى ردّوا السهام إلى نحورهم، فأعمالهم البطولية وتضحياتهم أمر مشكور يقدّره كل من له غيرة على إسلامه ودينه، ولكن ممّا يثير الدهشة، أنّه في الوقت الذي يقاتل فيه هؤلاء المجاهدون الأبطال في لبنان، القوات الصهيونية المعتدية، دفاعاً عن حياض الوطن وعن كرامة الأُمّة العربية والإسلامية، ويسطّرون أروع الملاحم في الثبات والتضحية والفداء، كانت الأصوات المبحوحة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ودعاة وخطباء تلك الفئة المتطرّفة، تدعو الناس إلى عدم تقديم أي شكل من أشكال المساعدة لهم، بل راحوا يفتون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مأجورين من 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رفع يدي الضراعة إلى الله عزّوجلّ، والدعاء لأبطال الجهاد والمقاومة بالنصر وتثبيت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امرءاً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كان أو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أسفاً من هذه المواقف المخزية، ما كان به ملوماً، بل كان جديراً به عند ذوي الضمائر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فأيّة قلوب مختومة تضمّ صدور هؤلاء، حيث لا يفقهون مصالح المسلمين، بل مصلحة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غشاوة على أعينهم، إذ لا يبصرون من يدافع بحقٍّ عن كيان الأُمّة ومقدّراتها ومقدّساتها؟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وقر في آذانهم، يصمّهم عن سماع صراخ اليتامى والثكالى، وأنين الجرحى والمعذّبين والمشرّدين من أبناء دينهم وأمّتهم؟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أنفس شحيحة ينطوون عليها، حين تدفعهم إلى البخل عليهم بالدعاء، بل يأمرون الناس فيه بالبخل؟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يتلُون الكتاب المجيد، وتلهج ألسنتهم بآياته، وهم يخذلون، ويحضّون على خذلان من يصدّ عدوان أشدّ الناس عداوة للذين آمنوا، وينعتونهم بكل سوء لبِئسَ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ومع ذلك يدّعون 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وتخليص الأُمّة من الصراع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الشيخ محمد الخضر في كلامه إلى الشعار الذي ترفعه الشيعة وخطباء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معنى هذا الشعار ومَن الذي يُنتقَم منه؟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التساؤل عن معنى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الغاية المقصودة منه، وقد بات قتلَة الحسين في مزبلة التاريخ، والإيحاء بأنّ المناداة به دعوة للانتقام من أتباع سائر المذاهب الإسلامية، ما هو إلّا تساؤل مريب،</w:t>
      </w:r>
    </w:p>
    <w:p>
      <w:pPr>
        <w:pStyle w:val="BookText"/>
        <w:rPr/>
      </w:pPr>
      <w:r>
        <w:rPr>
          <w:rFonts w:ascii="Amiri" w:hAnsi="Amiri" w:eastAsia="Amiri" w:cs="Amiri"/>
          <w:color w:val="111111"/>
          <w:sz w:val="28"/>
          <w:sz w:val="28"/>
          <w:szCs w:val="28"/>
          <w:rtl w:val="true"/>
          <w:lang w:bidi="ar-SA"/>
        </w:rPr>
        <w:t>ومحاولة بائسة للطعن على حملة هذا الشعار، وتشويه سمعتهم، وتمزيق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أحد طرفي الصراع المشتعل أواره بين الحق والباطل، والعدل والجور، والاستقامة والانحراف، والصلاح والفساد، والحرية والاستبداد، ومن هنا بقيت قضيته حيّة خالدة، ولم تمت باستشهاده ولن تموت، ولم تنته بموت قاتليه ولن تنتهي، فكلّ سعي، وكلّ تحرّك، وكلّ موقف ينتصر للحق والعدل والاستقامة والحرية والمبادئ السامية، ويخذل الباطل والظلم والانحراف والاستبداد والانتهازية، فهو انتقامٌ لأبي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لم يسجّل في صفحة واحدة من صفحاته الكثيرة، استغلال الشيعة لهذا الشعار استغلالًا سيئاً، باستباحة دم أيّ مسلم من أيّ مذهب كان، على الرغم ممّا تعرّضوا له من ظلم واضطهاد وقتل وسجن وتشريد على أيدي الحكام الجائرين وأشياعهم، وعلى الرغم من امتلاء تاريخهم القديم والحديث بالثورات والانتفاضات والمواقف الجريئة ضد الطغاة المفسدين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وتزداد الصورة نصاعة أكثر، إذا انضمّ إلى ما تقدّم، وقوفهم إلى صفّ أتباع سائر المذاهب الإسلامية في الدفاع عن الإسلام، والمصالح العليا للمسلمين، بل لهم فضل السبق على غيرهم في مواجهة الأعداء والغزاة المستعمرين، كما حصل مثلًا في حركة الجهاد ضد الاحتلال البريطاني الغاشم لمدينة البصرة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ودفاعهم عن الخلافة العثمانية على الرغم</w:t>
      </w:r>
    </w:p>
    <w:p>
      <w:pPr>
        <w:pStyle w:val="BookText"/>
        <w:rPr/>
      </w:pPr>
      <w:r>
        <w:rPr>
          <w:rFonts w:ascii="Amiri" w:hAnsi="Amiri" w:eastAsia="Amiri" w:cs="Amiri"/>
          <w:color w:val="111111"/>
          <w:sz w:val="28"/>
          <w:sz w:val="28"/>
          <w:szCs w:val="28"/>
          <w:rtl w:val="true"/>
          <w:lang w:bidi="ar-SA"/>
        </w:rPr>
        <w:t xml:space="preserve">مما مارسه العثمانيون ضدهم من قمع وظلم وإقصاء وتهميش، وكما حصل أيضاً في ثورة العشرين العارمة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القوات البريطانية المحتلة للعراق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رئيس مركز الدراسات في المبرة كلامه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نفخر أنّ لدينا مشروعاً عملياً للوحدة الإسلامية منطلقاً من صيام عاشوراء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إحياء تلك السنة النبويّة فإنّ المسألة اتفاقية بين أهل السنة وبين الشيعة الاثنى عشرية؛ واستند إلى قول المرجع الديني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الغاية، تخليص الأُمّة من الصراع الطائفي وتجسيد الوحدة الإسلامية من خلال صيام عاشوراء، فنعمت الغاية وبئست الوسيلة، وذلك للأُمور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تسمية صيام ذلك اليوم بالسنّة النبوية يعرب عن الخلط بين السنّة، والنفل، لأنّ المطلوب بلا منع من الترك إن كان ممّا واظب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الخلفاء الراشدون من بعده فسنّة، وإلّا فمندوب ونفل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عاشوراء تصومه قريش في الجاهلية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فلمّا قدم المدينة صامه وأمر بصيامه، فلما فرض رمضان ترك يوم عاشوراء فمن شاء صامه ومن شاء تركه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وتدل الرواية بوضوح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الكرام تركوا صيامه بعد فرض رمضان؛ و مع هذا، كيف يصفه الشيخ بالسنّة، ويريد إحياءها وقد تركه صاحب الشريعة وخلفاؤه؟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يدلّ على أنّ صيام عاشوراء كان سنّة جاهلية 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قبل قدومه للمدينة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صحيح البخاري أنّ معاوية بن أبي سفيان بعد ما اغتصب الخلافة، صار بصدد إحياء تلك السنّة الجاهلية، حيث روى عن محمد بن عبد الرحمن أنّه سمع معاوية بن أبي سفيان يوم عاشوراء عام حج،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أين علماؤكم؟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عاشوراء ولم يكتب عليكم صيامه، وأنا صائم فمن شاء فليصم ومن شاء فليفطر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ما هو المراد بعاشوراء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المدينة فرأى اليهود تصوم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صالح، هذا يوم نجّى الله بنى‌اسرائيل من عدوّهم، فصامه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بموسى منكم فصامه وأمر بصيامه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والحديث يدلّ على أنّ صيام يوم عاشوراء من سنن اليهود على خلاف ما دلّ عليه الحديث السابق من أنّها سنة جاهلية عربية، ويمكن الجمع بأنّ العرب في الجاهلية اتخذتها عن اليهود فصارت سنة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سواء أكانت سنة جاهلية أم سنة يهودية، فيوم عاشوراء الذي كان اليهود يصومون فيه وصام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أنّه أحق بموسى منهم، غير اليوم العاشر من محرّم الحرام الذي يُتصوَّر أنّ صيامه سنّة من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الحديث يحكي بوضوح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 قدومه للمدينة، وجد اليهود يصومون فيه، ومن المعلوم أنّ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النصف الأوّل من ربيع الأوّل، فاليوم الذي صام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بصومه كان في النصف الأوّل من شهر ربيع الأوّل ولا صلة له بعاشر محرم الحرام، فمن يريد أن يعمل بالحديث فليصم اليوم العاشر الذي يصوم فيه اليهود، لا عاشر محرّم الحرام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تنبّه بعض الفلكيين من المسلمين لذلك الخطإ الرائج على ألسنة العوام، أعني الفلكي الطائر الصيت أبو ريحان محمد البيروني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عاشوراء هو عبراني معرّب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الذي صومه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اعتُبر في شهور العرب، فجُعل في اليوم العاشر من أوّل شهورهم كما هو في اليوم العاشر من أول شهور اليهود، ثم نقل الرواية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غير صحيحة؛ لأن الامتحان يشهد عليها وذلك لأنّ أوّل المحرم كان</w:t>
      </w:r>
    </w:p>
    <w:p>
      <w:pPr>
        <w:pStyle w:val="BookText"/>
        <w:rPr/>
      </w:pPr>
      <w:r>
        <w:rPr>
          <w:rFonts w:ascii="Amiri" w:hAnsi="Amiri" w:eastAsia="Amiri" w:cs="Amiri"/>
          <w:color w:val="111111"/>
          <w:sz w:val="28"/>
          <w:sz w:val="28"/>
          <w:szCs w:val="28"/>
          <w:rtl w:val="true"/>
          <w:lang w:bidi="ar-SA"/>
        </w:rPr>
        <w:t xml:space="preserve">سنة الهجرة يوم الجمعة، السادس عشر من شهر تموز سنة ثلاث وثلاثين وتستعمائة للاسكندر، فإذا حسبنا أوّل سنة اليهود في تلك السنة كان يوم الأحد، الثاني عشر من أيلول ويوافقه اليوم التاسع والعشرون من صفر، ويكون صوم العاشور يوم الثلاثاء التاسع من شهر ربيع الأوّل، وقد كانت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الأوّل من ربيع الأوّل،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على ما ذكرنا قدوم النبي المدينة قبل العاشور بيوم واحد وليس يتفق وقوعه في المحرّم إلّا قبل تلك السنة ببضع سنين أو بعدها بنيّف وعشرين سنة، فكيف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صام عاشوراء لاتفاقه مع العاشور في تلك السنّة؟</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وبعبارة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في الخريف، بدلًا من منتصف فصل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التقويم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السنة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على القمر، وتتكون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تشْرى، مرحشوان، كسلو، طبت، شباط، أدار، نيسان، أيار، سيوان، تموز، آب، أيلول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وتتكون الأشهر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في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شهر قوامه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سبع مرات بين 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 ونيسان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ويطلق على هذا الشهر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الوقت ذاته يصبح أدار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وعلى ضوء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أنّه نُدب إلى صيام يوم عاشوراء، وأنّ ثمّة من يريد صوم ذلك اليوم، فليصم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دائماً في فصل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التقويم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يصوم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يتحرك عبر الفصول، وفقاً للتقويم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يثير العجب ما نقله ابن حجر عن بعض من حاول تصحيح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أولئك اليهود كانوا يحسبون يوم عاشوراء بحسب السنين الشمسية فصادف يوم عاشوراء بحسبهم اليوم الذي قدم فيه المدينة</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ولا أظن أنه يخفى على القارئ وجود التناقض في كلام القائل، إذ كيف يمكن أن يصادف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بحسبهم؟ ولذلك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الأحاديث تدفع هذا التأويل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نلفت نظر الأساتذة الذين يصرّون على الاحتفال بيوم عاشوراء أنّ أوّل من احتفل بهذا اليوم الحجاج بن يوسف الثقفي في أيام عبدالملك بن مروان، 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ملوك بني أيوب الذين أزالوا الفاطميين عن منصة الخلافة كانوا يتخذون يوم عاشوراء يوم سرور، يوسعون فيه على عيالهم، ويتبسطون في المطاعم ويصنعون الحلاوات ويتخذون الأواني الجديدة، ويكتحلون ويدخلون الحمام جرياً على عادة أهل الشام التي سنّها لهم الحجاج في أيام عبدالملك بن مروان؛ ليرغموا بذلك</w:t>
      </w:r>
    </w:p>
    <w:p>
      <w:pPr>
        <w:pStyle w:val="BookText"/>
        <w:rPr/>
      </w:pPr>
      <w:r>
        <w:rPr>
          <w:rFonts w:ascii="Amiri" w:hAnsi="Amiri" w:eastAsia="Amiri" w:cs="Amiri"/>
          <w:color w:val="111111"/>
          <w:sz w:val="28"/>
          <w:sz w:val="28"/>
          <w:szCs w:val="28"/>
          <w:rtl w:val="true"/>
          <w:lang w:bidi="ar-SA"/>
        </w:rPr>
        <w:t>آناف شيعة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يوم عاشوراء يوم عزاء وحزن فيه على الحسين بن علي، لانّه قتل فيه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وقد لعب الوضّاعون الكذّابون دوراً عظيماً في الدعوة إلى إظهار الفرح والسرور في عاشر محرم، واتخاذه عيداً وإظهار الزينة كالخضاب والاكتحال إلى حد، قام غير واحد من المحققين بتكذيب هذه المراسم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أصيب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إنّما هو الشهادة الدالة على حظوته و رفعته ودرجته عند الله، وإلحاقه بدرجات أهل بيته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بدع الناصبة المتعصبين على أهل البيت من اظهار غاية الفرح والسرور، واتخاذه عيداً وإظهار الزينة فيه، كالخضاب والاكتحال ولبس جديد الثياب، وتوسيع النفقات، وطبخ الأطعمة والحبوب الخارجة عن العادات، واعتقادهم أنّ ذلك من السنة والمعتاد، والسنة ترك ذلك كله، فانّه لم يرد في ذلك شي‌ء يعتمد عليه ولا أثر صحيح يرجع إليه، وقد سئل بعض أئمة الحديث عن هذه الأمور،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فيه حديث 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من أصحابه، ولا استحبه أحد من أئمة المسلمين لا من الأربعة ولا من غيرهم، ولم يرد في الكتب المعتمدة في ذلك صحيح أو ضعيف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القول بأنّ صيام يوم عاشوراء أمر اتّفق على جوازه، السنّة والشيعة، أمر لا يوافق الواقع، فإنّ لفقهاء الإمامية فيه آراء سبعة إليك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صومه إذا كان بنية التبرّك بمصرع الحسين وآل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أثبت صيام عاشوراء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يثبت؟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الإمساك في هذا اليوم عن الأكل والشرب وبقية المفطرات إلى ما بعد صلاة العصر تأسيّاً بعطش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صومه كاملًا لكن على وجه الحزن فقط، ومعنى ذلك استحبابه بهذا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صومه من دون نيّة الحزن، ولعلّه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صومه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صومه مطلقاً بأي نيّة كانت، حزناً أم تبركاً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باجتناب صومه مطلقاً بأي نيّة كانت</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ومع ذلك فكيف يصف المتحدث صيام عاشوراء أمراً أصفق عليه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السيد الخوئي بكونه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 حراماً بالعرض، وقد اختزل المتحدّث كلامه فاكتفى بصدره وترك ذيله، وإليك ما قاله في ذيل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حرمة صوم هذا اليوم بعنوان التيمّن والتبرّك والفرح والسرور كما يفعله أجلاف آل زياد والطغاة من بني أميّة، من غير حاجة إلى ورود نص أبداً، بل هو من أعظم المحرمات، فإنّه ينبئ عن خبث فاعله، وخلل في مذهبه ودينه، وهو الّذي اشير إليه في بعض النصوص المتقدّمة من أنّ أجره مع ابن مرجانة الّذي ليس هو إلّا النار، ويكون من الأشياع والأتباع الذين هم مورد اللعن في زيارة عاشوراء، وهذا واضح لا سترة عليه، بل هو خارج عن محلّ الكلام كما لا يخفى</w:t>
      </w:r>
      <w:r>
        <w:rPr>
          <w:rFonts w:eastAsia="Amiri" w:cs="Amiri" w:ascii="Amiri" w:hAnsi="Amiri"/>
          <w:color w:val="111111"/>
          <w:sz w:val="28"/>
          <w:szCs w:val="28"/>
          <w:rtl w:val="true"/>
          <w:lang w:bidi="ar-SA"/>
        </w:rPr>
        <w:t xml:space="preserve">. </w:t>
      </w:r>
      <w:r>
        <w:rPr>
          <w:rStyle w:val="FootnoteAnchor"/>
        </w:rPr>
        <w:footnoteReference w:id="9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صيامه سنّة يليق أن تُحيا، فلماذا تُحيا بالابتهاج والسرور، أيجوز في منطق العقل، والعاطفة، الابتهاج بيوم سُفك فيه دم إمامهم سبط رسول الله وريحانته، ودماء الأبرار الأتقياء من 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هذا دليلًا على أنّ وراء الكواليس شيئاً، وأنّ النيات ليست بصادقة ولا خالصة، وأنّ المبرة مصيدة للشيعة أو صدٌّ عن انتشار التشيع الّذي بدأ ينتشر منذ أعوام لقوة منطقه، ووضوح مسالكه؟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يجدر بمن تهمّه وحدة خطا المسلمين، ويدعو إلى جمع كلمتهم وإصلاح واقعهم المأساوي، يجدر به أن يعمل على تجنّب إثارة مسائل الخلاف، والتأكيد على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لتعزيز روح الثقة، التي هي</w:t>
      </w:r>
    </w:p>
    <w:p>
      <w:pPr>
        <w:pStyle w:val="BookText"/>
        <w:rPr/>
      </w:pPr>
      <w:r>
        <w:rPr>
          <w:rFonts w:ascii="Amiri" w:hAnsi="Amiri" w:eastAsia="Amiri" w:cs="Amiri"/>
          <w:color w:val="111111"/>
          <w:sz w:val="28"/>
          <w:sz w:val="28"/>
          <w:szCs w:val="28"/>
          <w:rtl w:val="true"/>
          <w:lang w:bidi="ar-SA"/>
        </w:rPr>
        <w:t>مفتاح التآخي والتعاون والتآلف بينهم، وأن تكون نياته صادقة في هذا الاتجاه، لا أن يرفع يافطة الوحدة، ليختفي وراءها، ويُخفي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أغراضه السقيمة، فيصبح مصداقاً للمثل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ليسرق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فدعوا هذا الحرص المصطنع على الوحدة والتقارب بين المذاهب الإسلامية، فإنّ إصراركم على استفزاز الآخرين في عقائدهم ومشاعرهم، يكشف عن نياتكم الحقيقية، ويفضح دموع التماسيح التي تذرفونها أسىً كاذباً على مصالح المسلمين، الذين لم يَعُد ينطلي عليهم هذا التمويه والخداع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صيام يوم عاشوراء سنّة نبوية، ولكن من أصول بعض أهل السنّة وعلى رأسهم ابن تيمية، ترجيح ترك السنّة إذا كان شعاراً للمخالف وله نظائر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تسطيح القبر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بن عبد الرحمن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القبر التسطيح، وهو أولى على الراجح من مذهب الشافعي</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قبره ابنه، وعن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 مسطّح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الأفضل الآن العدول من التسطيح إلى التسنيم، لأنّ التسطيح صار شعاراً للروافض، فالأولى مخالفتهم وصيانة الميت وأهله عن الاتهام بالبدعة</w:t>
      </w:r>
      <w:r>
        <w:rPr>
          <w:rFonts w:eastAsia="Amiri" w:cs="Amiri" w:ascii="Amiri" w:hAnsi="Amiri"/>
          <w:color w:val="111111"/>
          <w:sz w:val="28"/>
          <w:szCs w:val="28"/>
          <w:rtl w:val="true"/>
          <w:lang w:bidi="ar-SA"/>
        </w:rPr>
        <w:t xml:space="preserve">. </w:t>
      </w:r>
      <w:r>
        <w:rPr>
          <w:rStyle w:val="FootnoteAnchor"/>
        </w:rPr>
        <w:footnoteReference w:id="9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w:t>
      </w:r>
    </w:p>
    <w:p>
      <w:pPr>
        <w:pStyle w:val="BookText"/>
        <w:rPr/>
      </w:pPr>
      <w:r>
        <w:rPr>
          <w:rFonts w:ascii="Amiri" w:hAnsi="Amiri" w:eastAsia="Amiri" w:cs="Amiri"/>
          <w:color w:val="111111"/>
          <w:sz w:val="28"/>
          <w:sz w:val="28"/>
          <w:szCs w:val="28"/>
          <w:rtl w:val="true"/>
          <w:lang w:bidi="ar-SA"/>
        </w:rPr>
        <w:t>روى البيهقي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بالصلاة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 بالتسمية، وقد ثبت بالتواتر وكان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ذكره شرف للذاكرين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كيف يليق بالعاقل أن يسعى في إخفائه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ولكن حكى الرافعي عن ابن أبي هريرة أنّ الجهر بالتسمية إن صار في موضع شعار للروافض، فالمستحب هو الإسرار بها مخالفة لهم</w:t>
      </w:r>
      <w:r>
        <w:rPr>
          <w:rFonts w:eastAsia="Amiri" w:cs="Amiri" w:ascii="Amiri" w:hAnsi="Amiri"/>
          <w:color w:val="111111"/>
          <w:sz w:val="28"/>
          <w:szCs w:val="28"/>
          <w:rtl w:val="true"/>
          <w:lang w:bidi="ar-SA"/>
        </w:rPr>
        <w:t xml:space="preserve">. </w:t>
      </w:r>
      <w:r>
        <w:rPr>
          <w:rStyle w:val="FootnoteAnchor"/>
        </w:rPr>
        <w:footnoteReference w:id="10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المستحبات إذا صارت شعاراً للشيعة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 عند بيان التشبّه بالروافض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من ذهب من الفقهاء إلى ترك بعض المستحبات إذا صارت شعاراً لهم، فإنّه وإن لم يكن الترك واجباً لذلك، لكن في إظهار ذلك مشابهة لهم ولا يتميز السنّي من</w:t>
      </w:r>
    </w:p>
    <w:p>
      <w:pPr>
        <w:pStyle w:val="BookText"/>
        <w:rPr/>
      </w:pPr>
      <w:r>
        <w:rPr>
          <w:rFonts w:ascii="Amiri" w:hAnsi="Amiri" w:eastAsia="Amiri" w:cs="Amiri"/>
          <w:color w:val="111111"/>
          <w:sz w:val="28"/>
          <w:sz w:val="28"/>
          <w:szCs w:val="28"/>
          <w:rtl w:val="true"/>
          <w:lang w:bidi="ar-SA"/>
        </w:rPr>
        <w:t>الرافضي، ومصلحة التمييز عنهم لأجل هجرانهم، ومخالفتهم، أعظم من مصلحة هذا المستحب</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حكى البرسوي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واللآلي وفضل الشهور والليالي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شهاب الدين الشهير بالرسّام ما 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للمؤمن أن يتشبّه بيزيد الملعون في بعض الأفعال، وبالشيعة والروافض والخوارج أيضاً، يعني لا يجعل ذلك اليوم يوم عيد أو يوم مأتم، فمن اكتحل يوم عاشوراء فقد تشبه بيزيد الملعون وقومه وإن كان للاكتحال في ذلك اليوم أصل صحيح، فإنّ ترك السنّة، سنّة إذا كانت شعاراً لأهل البدع كالتختم باليمين فإنّه في الأصل سنّة، لكن لمّا كان شعار أهل البدعة والظلمة، صارت السنّة أن يجعل الخاتم في خنصر اليد اليسرى</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إلى غير ذلك من الموارد التي تركوا فيها السنّة لأجل كونها شعاراً للمخالف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هو الأصل المتّبع عند السلف فيليق بالخلف أن يتبع في كلّ سنّة صارت شعاراً للمخالف،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علمه الأكمه والأصم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صيام عاشوراء صار شعاراً للأمويين بعد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وشهادته، ويقول 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هذا يوم تبرّكت به بنو أمية وابن آكلة الأكباد بقتلهم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فعلى مَن ينبض قلبه بوحدة الكلمة وتوحيد الأُمّة أن لا يصوم يوم عاشوراء، لئلّا يتشبّه بالأمويين وأذنابهم ومن سار على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رسالتي المفتوحة لرئيس مركز البحوث والدراسات في مبرّة الآل والأصحاب عسى أن ينظر إليها بعين الإنصاف والتجرد عن الرأي المسبق الذي نشأ عليه في بيئته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بنعمته تتم الصالحات</w:t>
      </w:r>
      <w:bookmarkStart w:id="13" w:name="pg10165_91782"/>
    </w:p>
    <w:p>
      <w:pPr>
        <w:pStyle w:val="Heading2"/>
        <w:numPr>
          <w:ilvl w:val="1"/>
          <w:numId w:val="1"/>
        </w:numPr>
        <w:rPr/>
      </w:pPr>
      <w:bookmarkStart w:id="14" w:name="__RefHeading___Toc1898496_1067777946"/>
      <w:bookmarkStart w:id="15" w:name="_Toc5"/>
      <w:bookmarkEnd w:id="13"/>
      <w:bookmarkEnd w:id="14"/>
      <w:r>
        <w:rPr>
          <w:rtl w:val="true"/>
        </w:rPr>
        <w:t>مقتطفات من كتاب</w:t>
      </w:r>
      <w:r>
        <w:rPr>
          <w:rtl w:val="true"/>
        </w:rPr>
        <w:t xml:space="preserve">: </w:t>
      </w:r>
      <w:r>
        <w:rPr>
          <w:rtl w:val="true"/>
        </w:rPr>
        <w:t xml:space="preserve">الأماكن المأثورة المتواترة في مكة المكرمة </w:t>
      </w:r>
      <w:r>
        <w:rPr>
          <w:rtl w:val="true"/>
        </w:rPr>
        <w:t>«</w:t>
      </w:r>
      <w:r>
        <w:rPr/>
        <w:t>2</w:t>
      </w:r>
      <w:r>
        <w:rPr>
          <w:rtl w:val="true"/>
        </w:rPr>
        <w:t>»</w:t>
      </w:r>
      <w:bookmarkEnd w:id="15"/>
    </w:p>
    <w:p>
      <w:pPr>
        <w:pStyle w:val="BookText"/>
        <w:rPr/>
      </w:pPr>
      <w:r>
        <w:rPr>
          <w:rFonts w:ascii="Amiri" w:hAnsi="Amiri" w:eastAsia="Amiri" w:cs="Amiri"/>
          <w:color w:val="111111"/>
          <w:sz w:val="28"/>
          <w:sz w:val="28"/>
          <w:szCs w:val="28"/>
          <w:rtl w:val="true"/>
          <w:lang w:bidi="ar-SA"/>
        </w:rPr>
        <w:t>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محمدعلي المقدادي</w:t>
      </w:r>
    </w:p>
    <w:p>
      <w:pPr>
        <w:pStyle w:val="BookText"/>
        <w:rPr/>
      </w:pPr>
      <w:r>
        <w:rPr>
          <w:rFonts w:ascii="Amiri" w:hAnsi="Amiri" w:eastAsia="Amiri" w:cs="Amiri"/>
          <w:color w:val="111111"/>
          <w:sz w:val="28"/>
          <w:sz w:val="28"/>
          <w:szCs w:val="28"/>
          <w:rtl w:val="true"/>
          <w:lang w:bidi="ar-SA"/>
        </w:rPr>
        <w:t>لمؤلفه الأستاذ الدكتور عبدالوهاب إبراهيم أبوسليمان</w:t>
      </w:r>
    </w:p>
    <w:p>
      <w:pPr>
        <w:pStyle w:val="BookText"/>
        <w:rPr/>
      </w:pPr>
      <w:r>
        <w:rPr>
          <w:rFonts w:ascii="Amiri" w:hAnsi="Amiri" w:eastAsia="Amiri" w:cs="Amiri"/>
          <w:color w:val="111111"/>
          <w:sz w:val="28"/>
          <w:sz w:val="28"/>
          <w:szCs w:val="28"/>
          <w:rtl w:val="true"/>
          <w:lang w:bidi="ar-SA"/>
        </w:rPr>
        <w:t>المقدمة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كان له أدنى إلمام بالمعالم الإسلامية، يعلم بأنّ قسماً كبيراً منها يرتبط بالآثار الباقية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 و لاشك أنّ الأجيال سواء أكانت المؤمنة أم الأخرى التي تريد الاطلاع 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تكن حاضرةً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لايمكنها التعرّف على هؤلاء القادة السادة إلّا من خلال الاطلاع على آثارهم التي تبين تاريخهم النير، و دورهم الكبير، وعطاءهم المبارك، وتضحياتهم الجسام،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آثارهم تدلّ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فالآثار خير وسيلة وأنجع طريقة للتعرف على سيرتهم وأخلاقهم، و للتعرف على ما حملوه من قيم ومبادئ، راحت تترك بصماتها على سلوكهم وأخلاقهم، وظلت هذه الآثار تحكي بصدقٍ عظمة جهودهم التي بذلوها في سبيل رسالة السماء، وهداية الناس، و انقاذهم من ظلمات الجاهلية إلى نور الحياة الإيمانية، غير مكتفين بأنفسهم وأهليهم ومن حولهم في عصرهم، بل حتى للذين يأتون بعدهم بما يتركونه من تراث مقروء، أو مسموع، أو مرئي يمكن الاستفادة منه؛ في الاقتداء بهم، والسير على نهجهم القيم، المنبثق من كتاب الله تعالى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الإنسان المسلم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وصفه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 قد تجسد خلقه هذا، و هو يعيش حياةً متواضعةً مشحونةً بالتواد والتراحم، بعيدةً عن الفظاظة والغلظة؛ تتلمسها في دار صغيرة بسيطة اتخذها سكناً، و في مسجد اتخذه مقراً لعبادته وقيادته للأمة والدولة، وهكذا في كل مواقعه ومواقفه ومنازله وعلاقاته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فسيتّخذ هذا الإنسان المسلم طريقاً صحيحاً مماثلًا لما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الصالحون رضوان الله تعالى عليهملَقَدْ كَانَ لَكُمْ فيِ رَسُولِ اللهِ أسْوَةٌ حَسَنَةٌ</w:t>
      </w:r>
      <w:r>
        <w:rPr>
          <w:rFonts w:eastAsia="Amiri" w:cs="Amiri" w:ascii="Amiri" w:hAnsi="Amiri"/>
          <w:color w:val="111111"/>
          <w:sz w:val="28"/>
          <w:szCs w:val="28"/>
          <w:rtl w:val="true"/>
          <w:lang w:bidi="ar-SA"/>
        </w:rPr>
        <w:t xml:space="preserve">. .. </w:t>
      </w:r>
      <w:r>
        <w:rPr>
          <w:rStyle w:val="FootnoteAnchor"/>
          <w:rtl w:val="true"/>
        </w:rPr>
        <w:footnoteReference w:id="105"/>
      </w:r>
      <w:r>
        <w:rPr>
          <w:rFonts w:ascii="Amiri" w:hAnsi="Amiri" w:eastAsia="Amiri" w:cs="Amiri"/>
          <w:color w:val="111111"/>
          <w:sz w:val="28"/>
          <w:sz w:val="28"/>
          <w:szCs w:val="28"/>
          <w:rtl w:val="true"/>
          <w:lang w:bidi="ar-SA"/>
        </w:rPr>
        <w:t>و يقتدي بهم بسبب ما رأى من آثارهم، و يعيش حتماً مثل ما رأى و عرف من كيفية منازلهم، و بساطة عيشهم؛ و بسبب هذا التعرّف على آثارهم يصير ذلك الإنسان أنموذجاً حياً في عصره، و إن كان عصره بعيداً عنهم بقرون، فضلًا عما يترتب على زيارة هذه المواقع من بركات وأجر وثواب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من منافع التعرّف على آثارهم القيّمة فحسب، بل ستكون هذه الآثار معلماً واضحاً، و داعياً قوياً، للتعرف على المنهج المبارك</w:t>
      </w:r>
    </w:p>
    <w:p>
      <w:pPr>
        <w:pStyle w:val="BookText"/>
        <w:rPr/>
      </w:pPr>
      <w:r>
        <w:rPr>
          <w:rFonts w:ascii="Amiri" w:hAnsi="Amiri" w:eastAsia="Amiri" w:cs="Amiri"/>
          <w:color w:val="111111"/>
          <w:sz w:val="28"/>
          <w:sz w:val="28"/>
          <w:szCs w:val="28"/>
          <w:rtl w:val="true"/>
          <w:lang w:bidi="ar-SA"/>
        </w:rPr>
        <w:t xml:space="preserve">نفسه الذي ساقته السماء والتزم به الصالحون، فيا حبذا لو كانت دار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 المباركة باقية في عصرنا، لتكون داعية حقيقية إلى الإسلام العزيز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يا للمصيبة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ابتلي الإسلام و الأمة الإسلامية بفرقة فاسدة حاقدة، بدأوا بتكفير أبناء الأمة الإسلامية، واتهموهم بالشرك و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يكتفوا بهذه الاتهامات الكاذبة، بل بدأوا بهدم كل ما تعلقت به نفوس المؤمنين من الأماكن الإسلامية، و تخريب الآثار المقدسة التي بقيت من عصر الرسول‌الأكرم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ارتكبه هؤلاء ضدّ آثار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وتكفير المجتمع المسلم وقتلهم الأبرياء، لايقل بشاعة مما يرتكبه الصهاينة، وهو يلبي ما يأمله أعداء الإسلام ويهدفون إليه من إيجاد الخلافات وإثارة النعرات بين الأمة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الأستاذ الدكتور عبدالوهاب إبراهيم، قد بذل جهده في هذا الكتاب لإثبات قدسية الأماكن الشريفة و المعالم الأثرية في مكة المكرمة وأهميتها، تلك الآثار التي كانت عامرة منذ قرون و سنين، قبل أن يقوم الوهابيون الجاهلون بهدمها وتخريبها، فحرموا الناس من منافعها وبركاتها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يسمعون شيئاً و لايعقلون سوى ما يلبي أهدافهم و اعتقادهم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قام به الدكتور لجهد واسع نافع، مع أنه كان يعيش في ظروف صعبة و خطيرة؛ و ليس في هذه المجلة ما يسع كل ما تفضل به الدكتور من مباحث كتابه القيم، فاقتطفنا من ثمار هذه الروضة الجليلة بحوثاً يستفيد منها القراء الكرام؛ وهذا هو القسم الثاني من الكتاب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 تعالى أن يوفقنا لما يحبّ و يرضى، إنه سميعٌ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Amiri" w:hAnsi="Amiri" w:eastAsia="Amiri" w:cs="Amiri"/>
          <w:color w:val="111111"/>
          <w:sz w:val="28"/>
          <w:sz w:val="28"/>
          <w:szCs w:val="28"/>
          <w:rtl w:val="true"/>
          <w:lang w:bidi="ar-SA"/>
        </w:rPr>
        <w:t>إنّ الأماكن التاريخية ذاكرة الأمم الحيّة، والشاهد القائم الذي لايكذب، والدليل الناطق الباقي إذا اندثرت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المكرمة مهد الإسلام، ومبعث النور، ومنطلق خاتمة الرسالات، شرفت بولادة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واحتضنت كبار صحابته الكرام على أرضها المباركة، شهدت عرصاتها و مرابعها ملحمة الصراع بين الحق والباطل، و زكت تربتها بالدماء الزكية، 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شعب منها وزاوية وبقعة أثر خالد، ومنار مضي‌ء يحكي قصصاً من جهادهم، و أمثلة من كفاحهم، تظل وقائعه حية في نفوس الأجيال المسلمة سماعاً، ومشاهدة، تكتحل بها نواظرهم، و تتردد على أسماعهم مآثرهم، ترسخ بها معاني الإيمان، تتقوى بها عزائمهم، وتتجدد بها هممهم؛ لنشر العقيدة السليمة، والمبادئ، والقيم الصحيحة، يستنطقون من خلال السيرة والمسيرة والآثار القائمة أمجاد التاريخ الإسلامي في مراحله المبكرة؛ ليبعث حياً في النفوس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المكرمة قد ضمت العديد الكثير من تلك الأماكن التاريخية المهمة في تاريخ الإسلام، حظيت بعناية المسلمين واهتمامهم منذ العصور الإسلامية المبكرة تأليفاً وتدويناً، توقيعاً، ورواية متواترة، علمياً ومحلياً، فهي سجلّ حافل، في صفحات موثقة، يتوارث معرفتها الخلف عن السلف في تسلسل تاريخي منتظم، منذ ظهور الرسالة المحمدية، حتى الوقت الحاضر، حرص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 وفقهاء، ومؤرخون، و أدباء منذ</w:t>
      </w:r>
    </w:p>
    <w:p>
      <w:pPr>
        <w:pStyle w:val="BookText"/>
        <w:rPr/>
      </w:pPr>
      <w:r>
        <w:rPr>
          <w:rFonts w:ascii="Amiri" w:hAnsi="Amiri" w:eastAsia="Amiri" w:cs="Amiri"/>
          <w:color w:val="111111"/>
          <w:sz w:val="28"/>
          <w:sz w:val="28"/>
          <w:szCs w:val="28"/>
          <w:rtl w:val="true"/>
          <w:lang w:bidi="ar-SA"/>
        </w:rPr>
        <w:t>القرن الأول الهجري على ترسيم تلك الأماكن، وتوقيعها، وتحديدها تخليداً للحدث، مرتبطاً بمشاهدة المكان، فللمكان إيحاءاته وإشعاعاته، بقيت تراثاً خالداً باقياً عبر الأجيال المتعاقبة في أمانة وصدق، دون أن تمس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البحث يواصل تلك المسيرة التي ابتدأها سلفنا الصالح في صياغة تحليلية جديدة، فهو امتداد لتلك الجهود، خصوصاً وأنّ الكثير منها قد اختفى عن الأنظار؛ لغرض توسعة المسجد الحرام، وإعادة تخطيط المدينة المقدسة، مكة المكرمة بحسب ما جد فيها من طرق، وتزايد عدد السكان، وأعداد الحجاج الذين بلغ إحصاؤهم إلى ما يزيد على المليونين، والمستقبل ينبئ بزيادات مضاعفة في السكان، والحجاج والمعتمرين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أدى هذا و غيره إلى غياب بعض تلك الأماكن من الوجود، وحتى تظل تلك الشواهد التاريخية التي عاصرت أفضل الخلق، وأعظم أجيال الإسلام محفورة في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يصبح تاريخنا و ماضينا أسطورة مثل ما حدث لبعض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هذا البحث لرصدها، وما طرأ عليها، استمراراً للتسلسل التاريخي لجزء من أهم خصائص المدرسة التاريخية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ظهرت العناية بهذه الأماكن المأثورة في مكة المكرمة عبر القرون الماضية توثيقاً في مدونات متعددة كثيرة، ومن لدن جهات علمية متنوعة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مدونات السيرة النبوية والمدونات التاريخية، والدراسات الفقهية، يسند هذا التدوين العلمي تواتر محلي تتوارثه الأجيال اللاحقة عن الأجيال السابقة، حرصاً ألا يطويها النسيان، فللمكان إيحاءاته و إشعاعاته الإيمانية، واستذكار الذين أدّوا دوراً مهماً في نشر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المفهوم التربوي الراقي، البعيد عن الغلوّ والمجافاة، استحوذ هذا الموضوع على اهتمام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محدثين، وفقهاء، ومؤرخين من عصر التابعين حتى العصر الحاضر، فقاموا برصد تلك الأماكن التاريخية تحديداً، وتعييناً، و تاريخاً لما حدث عليها من إحداثات، يدعمهم النقل المتواتر بين الأجيال، بالسماع والمشاهدة، جيلًا بعد جيل، في حرص وأمانة علمية شديدة، تجلى هذا الاهتمام في الآتى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مدوّنات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الصحابة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التاريخية العامة، والأخرى المتخصصة في التاريخ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المناسك ومدوناتها المطولة والمختصرة، فقد أصبح ذكر هذه الأماكن موضوعاً ثابتاً، وباباً مهماً مستقلًا في معظم كتب المناسك تحت عناوين مختلفة، قلّ أن يخلو منها كتاب من تلك الكتب، بل إنّ بعض العلماء أفردها بكتابات مستقلة، ورسائل مفردة زيادة في العناية والاهتمام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يقتصر العرض لمختارات من المدونات السابقة تفصيلًا إن شاء الله تعالى، توثيقاً صريحاً للتواتر العلمي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الأمانة العلمية والتاريخية يقضي ذكر العناوين التي يضعها المؤلفون في تقديمها وعرضها، فإنّ لكل عنوان مدلوله عند المؤلف، وسيكون من مهمة البحث تحليل تلك العناوين تحليلًا علمياً متجرداً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 العلمي يقضي إنصاف كل ذي رأي في هذا الموضوع بأدلته، وبالفهم الذي يفهمه، دون تحيز، أو افتئات، فمن ثم اقتضت الدراسة تقسيم البحث إلي الفصول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أنبه القارئ الكريم إلى أمرين ينبغي أن يكونا في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البحث أصالة هو العرض المتجرد بما يمليه المنهج العلمي، خصوصاً فيما يتصل بالآراء الفقهية، فليس المجال مجال سجال، أو جدال، وكل يؤخذ من قوله ويرد إلّا صاحب الرسالة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وللقارئ أن يرجح ما يشاء، دون غمط، أو تقليل، أو نبذ للآخرين، فهذا ليس من خلق الإسلام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الاقتباس من مصادر متعددة متنوعة لقرون مختلفة، فبرغم تكرار أسماء المواضع، لكن يختلف المؤلفون في أسلوب العرض، وذكر معلومات إضافية عن الموضع بما حدث له من عمار، أو خراب له فى عصره، كذلك ليتم الاقتناع بالتواتر العلمي في كل مجموعة من تلك الكتب المنتسبة إلى فنونها على انفرادها، وفق عصور مختلفة، وبجميعها مجتمعة، بالإضافة إلى التواتر المحلي في تعيين هذه الأمكنة، وتحديدها، وتوارث مواقعها جيلًا بعد جيل، يتجلى هذا من وصف بعض الأمكنة في ثنايا كتابات بعض المؤلفين، مثل الحديث عن مكان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أصح الآثار عند أهل مكة، يحقق ذلك مشايخهم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يتحقق المعنى الاصطلاحي بين علماء الإسلام 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الثابت على ألسنة قوم لايتصور تواطؤهم على الكذب</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تم العرض على هذا الأسلوب من أجل قطع الشك باليقين، وحتى لايسقط القارئ المتأمل في دائرة الإنكار التي لاتستند إلى دليل، والذي يروج له البعض من دون علم ومعرفة بالمواقع والأنحاء في مكة المكرمة، ولأمر ما يشككون فيما جرى عليه التواتر العلمي والمحلي فيما لاشك فيه منذ القرون الإسلامية الأولى، دون علم أو سند؛ سامحهم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ينبغي أن يكون القارئ الكريم على وعي تام للفرق بين أمرين مختلفين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هذه الأماكن من يد العابثين، فهي أمانة الماضي، وأمانة تاريخية ينبغي أن تبقى دروساً حية، ناطقة للأجيال القادمة، ينظرون إلى تاريخ الرسالة المحمدية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الممارسات المخالفة للعقيدة الصحيحة يأباها العقل، وترفضها العقيدة الإسلامية الصحيحة، وهذا ما ستتم مناقشته والحديث عنه بشكل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 وصلى الله على سيدنا محمد وعلى آله وصحبه أجمعين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الوهاب إبراهيم أبوسليمان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المنظومات الشعرية للأماكن المتواترة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تنوع اهتمام العلماء من فقهاء و مؤرخين وغيرهم بالأماكن المأثورة المتواترة بمكة المكرمة، فرصدوها نظماً في مدوناتهم الفقهية، أو خصوها بمؤلفات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 الذين ضمنوها في مؤلفاتهم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الإمام أبو جعفر أحمد بن محمد المرادي المعروف بالنحاس، أو ابن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الشيخ عبدالملك بن جمال الدين العصامي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الأماكن المأثورة في مكة المكرمة على وفق ما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قيد كل موضع بزمن تبعاً للنقاش المفسر،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النقاش في المناسك وهو لعمري عمدة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الدعاء بخمسة و عشره في 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يقبل ممن ذكره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عرضها جميعاً في خمسة عشر موضعاً، </w:t>
      </w:r>
      <w:r>
        <w:rPr>
          <w:rStyle w:val="FootnoteAnchor"/>
          <w:rtl w:val="true"/>
        </w:rPr>
        <w:footnoteReference w:id="107"/>
      </w:r>
      <w:r>
        <w:rPr>
          <w:rFonts w:ascii="Amiri" w:hAnsi="Amiri" w:eastAsia="Amiri" w:cs="Amiri"/>
          <w:color w:val="111111"/>
          <w:sz w:val="28"/>
          <w:sz w:val="28"/>
          <w:szCs w:val="28"/>
          <w:rtl w:val="true"/>
          <w:lang w:bidi="ar-SA"/>
        </w:rPr>
        <w:t xml:space="preserve">ثم شرحها العلامة الشيخ إدريس الشماع الشافعي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 في أماكن 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الشيخ محمد بن علان الصديقي الشافعي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نظمتها، وزدت عليها مواضع أخرى،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و صلى الله على نبيه الذي اجتباه و للقصر</w:t>
      </w:r>
    </w:p>
    <w:p>
      <w:pPr>
        <w:pStyle w:val="BookText"/>
        <w:rPr/>
      </w:pPr>
      <w:r>
        <w:rPr>
          <w:rFonts w:ascii="Amiri" w:hAnsi="Amiri" w:eastAsia="Amiri" w:cs="Amiri"/>
          <w:color w:val="111111"/>
          <w:sz w:val="28"/>
          <w:sz w:val="28"/>
          <w:szCs w:val="28"/>
          <w:rtl w:val="true"/>
          <w:lang w:bidi="ar-SA"/>
        </w:rPr>
        <w:t>محمد و الآل و الصحابة و هذه مواضع الإجابة</w:t>
      </w:r>
    </w:p>
    <w:p>
      <w:pPr>
        <w:pStyle w:val="BookText"/>
        <w:rPr/>
      </w:pPr>
      <w:r>
        <w:rPr>
          <w:rFonts w:ascii="Amiri" w:hAnsi="Amiri" w:eastAsia="Amiri" w:cs="Amiri"/>
          <w:color w:val="111111"/>
          <w:sz w:val="28"/>
          <w:sz w:val="28"/>
          <w:szCs w:val="28"/>
          <w:rtl w:val="true"/>
          <w:lang w:bidi="ar-SA"/>
        </w:rPr>
        <w:t>وذلك الحجر الطواف والصفا والمروة المسعى لدى من عرفا</w:t>
      </w:r>
    </w:p>
    <w:p>
      <w:pPr>
        <w:pStyle w:val="BookText"/>
        <w:rPr/>
      </w:pPr>
      <w:r>
        <w:rPr>
          <w:rFonts w:ascii="IRNazanin" w:hAnsi="IRNazanin" w:eastAsia="IRNazanin"/>
          <w:color w:val="111111"/>
          <w:sz w:val="28"/>
          <w:sz w:val="28"/>
          <w:szCs w:val="28"/>
          <w:rtl w:val="true"/>
          <w:lang w:bidi="fa-IR"/>
        </w:rPr>
        <w:t>ملتزم والمستجار ومنى وعرفات ثم جمع فاتقنا</w:t>
      </w:r>
    </w:p>
    <w:p>
      <w:pPr>
        <w:pStyle w:val="BookText"/>
        <w:rPr/>
      </w:pPr>
      <w:r>
        <w:rPr>
          <w:rFonts w:ascii="Amiri" w:hAnsi="Amiri" w:eastAsia="Amiri" w:cs="Amiri"/>
          <w:color w:val="111111"/>
          <w:sz w:val="28"/>
          <w:sz w:val="28"/>
          <w:szCs w:val="28"/>
          <w:rtl w:val="true"/>
          <w:lang w:bidi="ar-SA"/>
        </w:rPr>
        <w:t>كذا لدى الثلاث من جمرات وزمزم أتى عن الثقات</w:t>
      </w:r>
    </w:p>
    <w:p>
      <w:pPr>
        <w:pStyle w:val="BookText"/>
        <w:rPr/>
      </w:pPr>
      <w:r>
        <w:rPr>
          <w:rFonts w:ascii="Amiri" w:hAnsi="Amiri" w:eastAsia="Amiri" w:cs="Amiri"/>
          <w:color w:val="111111"/>
          <w:sz w:val="28"/>
          <w:sz w:val="28"/>
          <w:szCs w:val="28"/>
          <w:rtl w:val="true"/>
          <w:lang w:bidi="ar-SA"/>
        </w:rPr>
        <w:t>خلف المقام وبوسط الكعبة وغير ذا مواضع بمكة</w:t>
      </w:r>
    </w:p>
    <w:p>
      <w:pPr>
        <w:pStyle w:val="BookText"/>
        <w:rPr/>
      </w:pPr>
      <w:r>
        <w:rPr>
          <w:rFonts w:ascii="Amiri" w:hAnsi="Amiri" w:eastAsia="Amiri" w:cs="Amiri"/>
          <w:color w:val="111111"/>
          <w:sz w:val="28"/>
          <w:sz w:val="28"/>
          <w:szCs w:val="28"/>
          <w:rtl w:val="true"/>
          <w:lang w:bidi="ar-SA"/>
        </w:rPr>
        <w:t>مثل حرا ومسجد التنعيم والمختبى ومولد الكريم</w:t>
      </w:r>
    </w:p>
    <w:p>
      <w:pPr>
        <w:pStyle w:val="BookText"/>
        <w:rPr/>
      </w:pPr>
      <w:r>
        <w:rPr>
          <w:rFonts w:ascii="Amiri" w:hAnsi="Amiri" w:eastAsia="Amiri" w:cs="Amiri"/>
          <w:color w:val="111111"/>
          <w:sz w:val="28"/>
          <w:sz w:val="28"/>
          <w:szCs w:val="28"/>
          <w:rtl w:val="true"/>
          <w:lang w:bidi="ar-SA"/>
        </w:rPr>
        <w:t>ومهبط الوحي وعند المتكا وغار ثور فادع تعطى سؤلكا</w:t>
      </w:r>
    </w:p>
    <w:p>
      <w:pPr>
        <w:pStyle w:val="BookText"/>
        <w:rPr/>
      </w:pPr>
      <w:r>
        <w:rPr>
          <w:rFonts w:ascii="Amiri" w:hAnsi="Amiri" w:eastAsia="Amiri" w:cs="Amiri"/>
          <w:color w:val="111111"/>
          <w:sz w:val="28"/>
          <w:sz w:val="28"/>
          <w:szCs w:val="28"/>
          <w:rtl w:val="true"/>
          <w:lang w:bidi="ar-SA"/>
        </w:rPr>
        <w:t>وغيرها مواضع مأثورة وهي لدى أربابها مشهورة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الأماكن المأثورة المتواترة في مكة المكرمة في المدونات الفقهية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المتواتر من الأماكن المأثورة في مكة المكرمة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اهتمت كتب المناسك عموماً، ومؤلفات الفقهاء المكيين خصوصاً بذكر الأماكن المأثورة في مكة المكرمة مما له علاقة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أو بحدث من الأحداث الإسلامية المهمة، أو ذي علاقة بأحد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نقل بالتواتر من الصدر الأول للإسلام، واستمر نقله ومعرفته حتى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الفقهاء لهذه الأماكن التاريخية المأثورة في مكة المكرمة آلية علمية لفحصها وإثبات صحتها، وذلك بتحديد مواضعها، ومقاساتها بأدوات القياس لديهم ذرعاً، وضعوا لها عناوين مختلفة مناسبة يبدو واضحاً عليها الصنعة الفقهية بذكر الأحكام الشرعية المناسبة لها، والآداب التي ينبغي للزائر أن يلتزمها عند حضوره عندها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الصعب استقصاء هذه الكتب، ولكن يتم اختيار مجموعة من الكتب لمؤلفين، لهم شهرتهم في الوسط العلمي، ينتج من سرد بعضها الاقتناع بالتواتر العلمي الفقهي، من هذه المدونات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 على أشرف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أبي الفرج عبدالرحمن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ورد ذكرها لديه 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أماكن بمكة يستحب فيها الصلاة والدعاء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ثمانية عشر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عقيل بن أبي طالب قد أخذه حين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بيده وولده حتى باعوه من محمد بن يوسف أخي الحجاج، فأدخله في داره التي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وتعرف اليوم بدار ابن يوسف، فلم يزل ذلك البيت في الدار حتى حجت الخيزران جارية المهدي، فجعلته مسجداً يصلى فيه، وأخرجته من الدار إلى الزقاق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زقاق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البيت الذي كان يسكنه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توفيت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ولم‌يزل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به حتى هاجر، فأخذه عقيل، ثم اشتراه منه معاوية وهو خليفة، فجعله مسجداً يصلى فيه، وبناه، وفتح فيه معاوية باباً من دار أبي‌سفيان، وهي الدار التي قال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أبي‌سفيان فهو آمن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دار الأرقم بن أبي الأرقم، وهي التي يقال لها دار الخيزران،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مستتراً في بداية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عند الردم، عند بئر جبير بن مطعم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يقال له مسجد الجن، وهو،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الخط الذي خطه لابن مسعود ليلتئذ، ويقال له مسجد البيعة،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أيضاً، يقال له مسجد الشجرة، يقابل مسجد الجن،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شجرة كانت في موضع المسجد فأقبلت تخط الأرض، حتى وقفت بين يديه، ثم أمرها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تسميه أهل مكة مسجد عبدالصمد بن علي، لأنه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عن يمين الموقف، يقال له مسجد إبراهيم وهو غير مسجد عرفة الذي يصلي فيه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بمنى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الكبش؛ لأنّ الكبش الذي فدى به إبراهيم ولده نزل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بأجياد، وفيه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الحادي‌عشر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جبل أبي قبيس، يقال له مسجد إبراهيم،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لرجل يقال له إبراهيم، وليس بالخليل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 الثاني‌عشر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عند سوق الغنم،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عنده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الثالث‌عشر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العقبة، حيث بايع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الرابع‌عشر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بذي طوى،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هنالك حين يعتمر، وحين يحج تحت سمرة في موضع المسجد وبنته زبيدة بأزج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الخامس‌عشر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الجعرانة، حيث أحرم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السادس‌عشر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التنعيم،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لعبدالرحمن ابن أبي‌بكر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أختك من التنعيم فإذا أهبطت بها الأكمة، فمرها، فلتحرم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السابع‌عشر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في جبل حراء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يتعبد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 الثامن‌عشر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في جبل ثور، وهو الذي اختفى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وأبوبكر</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العميق في مناسك العمرة والحج إلى 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بن الضياء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ورد ذكر هذه الأماكن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الأماكن المباركة بمكة المشرفة، وحرمها وقربه التي يستحب زيارتها، والصلاة والدعاء فيها رجاء بركتها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هذا التعريف بهذه الأماكن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الأماكن مساجد ودور، وجبال، ومقابر، والمساجد أكثر من غيرها، إلّا أنّ بعض المساجد اشتهر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باسم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كل ذلك بالتفصيل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المواضع المباركة بمكة المعروفة بالموالد، فاعلم أنّ هذه المواضع مساجد، لكنها مشهورة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بالمواليد، فأفردت عن المساجد بالذكر لهذا المعنى، منها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الذي يقال له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 أهل مكة مشهورة في الموضع المعروف بسوق الليل، 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ولد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دار محمد بن يوسف، كان عقيل بن أبي‌طالب أخذه حين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وفي غيره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ترك لنا عقيل من 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بيده وبيد ولده حتى باعه ولده من محمد بن يوسف أخي الحجاج، فأدخله في داره التي يقال لها البيضاء، ثم تعرف بدار ابن يوسف، فلم‌يزل ذلك البيت في الدار حتى حجت الخيزران أمّ</w:t>
      </w:r>
    </w:p>
    <w:p>
      <w:pPr>
        <w:pStyle w:val="BookText"/>
        <w:rPr/>
      </w:pPr>
      <w:r>
        <w:rPr>
          <w:rFonts w:ascii="Amiri" w:hAnsi="Amiri" w:eastAsia="Amiri" w:cs="Amiri"/>
          <w:color w:val="111111"/>
          <w:sz w:val="28"/>
          <w:sz w:val="28"/>
          <w:szCs w:val="28"/>
          <w:rtl w:val="true"/>
          <w:lang w:bidi="ar-SA"/>
        </w:rPr>
        <w:t>الخليفتين موسى الهادي، وهارون الرشيد، فجعلته مسجداً يصلى فيه، وأخرجته من الدار، وأشرعته في الزقاق الذي على أصل تلك الدار،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زقاق المولد، 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ويوسف بن محمد يثبتان أمر المولد، وأنه ذلك البيت لا اختلاف فيه عند أهل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عن الدور المباركة بمكة،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بمكة دوراً مباركة معروفة عند الناس غالبها مساجد، ولكنها اشتهرت بالدور عند أهل مكة، فلذلك أفردناها بالذكر عن المساجد،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بالزقاق المعروف زقاق الحجر، ويقال له قديماً زقاق العطارين، كما ذكره الأزرقي، ويقال لهذه الدار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فيها ولدت، 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ابتنى بخديجة، وولدت فيها أولادها جميعاً، وفيها توفيت، فلم‌يزل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ساكناً حتى خرج إلى المدينة مهاجراً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المناسك وعباب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الفقيه المحدث الشيخ رحمة الله السندي، ثم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هذه الأماكن تحت عدة 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أماكن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المواضع التي صلى فيها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المواضع المشهورة بالفضل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عرض بعد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زيارة بيت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موضع بمكة بعد المسجد الحرام، ومولد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ودار أبي‌بكر، ومولد علي، ودار أرقم، وغار جبل ثور، وغار جبل حراء، ومسجد الراية، ومسجد الجن، ومسجد الشجرة مقابله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هكذا تواترت كتب المناسك في عرض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السالك إلى أفعال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الفقيه برهان الدين إبراهيم بن فرحون المدني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ذكر هذه الأماكن تحت العنوان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آثار شريفة بمكة ينبغي أن‌تقصد للتبرك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بمكة آثاراً ينبغي للحاج أن‌يقصدها ويدعو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زقاق معروف يقال له زقاق المولد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ولدت أولادها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توفيت خديجة، و لم يزل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به إلى أن هاجر، وكان</w:t>
      </w:r>
    </w:p>
    <w:p>
      <w:pPr>
        <w:pStyle w:val="BookText"/>
        <w:rPr/>
      </w:pPr>
      <w:r>
        <w:rPr>
          <w:rFonts w:ascii="Amiri" w:hAnsi="Amiri" w:eastAsia="Amiri" w:cs="Amiri"/>
          <w:color w:val="111111"/>
          <w:sz w:val="28"/>
          <w:sz w:val="28"/>
          <w:szCs w:val="28"/>
          <w:rtl w:val="true"/>
          <w:lang w:bidi="ar-SA"/>
        </w:rPr>
        <w:t xml:space="preserve">معاوية اشتراه فجعله مسجداً يصلى فيه، وفتح معاوية فيه باباً من دار أبي‌سفيان، وهي الدار التي قال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في دار الأرقم التي على الصفا، ويقال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الخيزران، فكان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وإقامة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ثم يستمر المؤلف في تعداد ماتبقى من هذه الأمكنة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مناسك الحج والعمرة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الإمام يحيى بن شرف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فقد عقد الباب الخامس في كتابه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بمكة وطواف الوداع وفيه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المواضع المشهورة بالفضل في مكة والحرم،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ثمانية عشر موضعاً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اليوم مسجد في زقاق يقال له زقاق المولد، وذكر الأزرقي أنه لاخلاف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ولدت أولادها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توفيت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به حتى هاجر، قال</w:t>
      </w:r>
    </w:p>
    <w:p>
      <w:pPr>
        <w:pStyle w:val="BookText"/>
        <w:rPr/>
      </w:pPr>
      <w:r>
        <w:rPr>
          <w:rFonts w:ascii="Amiri" w:hAnsi="Amiri" w:eastAsia="Amiri" w:cs="Amiri"/>
          <w:color w:val="111111"/>
          <w:sz w:val="28"/>
          <w:sz w:val="28"/>
          <w:szCs w:val="28"/>
          <w:rtl w:val="true"/>
          <w:lang w:bidi="ar-SA"/>
        </w:rPr>
        <w:t>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اشتراه معاوية وهو خليفة من عقيل ابن أبي‌طالب فجعله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دار الأرقم وهي التي يقال لها دار الخيزران،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مستتراً فيه في أول الإسلام، 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الصفا، وفيه أسلم عمر بن الخطاب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 لقاصد 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الحافظ أبي العباس أحمد بن عبدالله بن محمد بن أبي‌بكر محب‌الدين الطبري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يعد هذا الكتاب من أعظم كتب المناسك، وأجلها، وأكبرها، وأمثلها منهجاً وطريقة، يصفه محققه مصطفى السقا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أجمع كتاب في موضوعه، وحسبه أنه يشتمل على جميع ماورد في الحج من الآيات القرآنية، والنصوص الحديثية من كتب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والموطأ، وأبي داود، والترمذي، والنسائي، ومن غيرها من كتب المسانيد، والسنن، التقط أصح مافيها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من كتب المناسك والسنن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في هذا الكتاب للأماكن التاريخية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ماجاء في ذكر أماكن بمكة وحواليها يستحب زيارتها والصلاة والدعاء فيها رجاء</w:t>
      </w:r>
    </w:p>
    <w:p>
      <w:pPr>
        <w:pStyle w:val="BookText"/>
        <w:rPr/>
      </w:pPr>
      <w:r>
        <w:rPr>
          <w:rFonts w:ascii="Amiri" w:hAnsi="Amiri" w:eastAsia="Amiri" w:cs="Amiri"/>
          <w:color w:val="111111"/>
          <w:sz w:val="28"/>
          <w:sz w:val="28"/>
          <w:szCs w:val="28"/>
          <w:rtl w:val="true"/>
          <w:lang w:bidi="ar-SA"/>
        </w:rPr>
        <w:t>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بدايته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ثمانية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هنا على عناوينها حسب 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ولد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خزيمة، كان مسكن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وولدت فيه خديجة أولادها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توفيت، و لم‌يزل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فيه حتى هاجر، فأخذه عقيل، ثم اشتراه معاوية بن أبي سفيان وهو خليفة، فجعله مسجداً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الأرقم بن أبي الأرقم التي عند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عند أول الردم، وعند بئر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أيضاً يقال له مسجد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يقال له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أيضاً عند سوق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جبل أبي قبيس يقال له مسجد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العقبة، حيث بايع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الجعرانة، أحرم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هنالك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التنعيم، حيث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أن يعمر عائشة منه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الكبش بمنى، فدى إسماعيل، أو إسحاق بكبش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عن يمين الموقف وهو غير المسجد الذي يصلي فيه الإمام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بقرب مسجد الخيف من يمانيه يعرف بمسجد المرسلات، فيه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جبل حراء،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جبل ثور، اختفى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أبوبكر</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السالك إلى المذاهب الأربعة في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الإمام عزالدين بن جماعة 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خص الباب العاشر بهذا الموضوع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دخول مكة المعظمة وفي الطواف والسعي، وما يتعلق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المواضع المشهورة بالفضل، كالموضع المعروف بمولد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وكالموضع المعروف ببيت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وكالمسجد الذي في دار الخيزران عند الصفا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الفتاح شرح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محمد علي بن علان الصديقي الشافعي الأشعري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المواضع المشهورة بالفضل، بمعنى الفضيلة في الذات، ولكثير الثواب في مكة، والحرم، وخارجها كمسجد المبايعة عند جمرة عقبة منى، وقد قيل إنها ثمانية عشر موضعاً، عبر الطبري بتسعة عشر بالفوقية، وعد ماذكر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اليوم مسجد، وذكر الطبري أنّ الذي جعل المولد النبوي مسجداً، الخيزران سرية المهدي، لماحجت، وأنه كان بيد عقيل وورثته، إلى أن اشتراه أخو الحجاج فأدخله في داره في زقاق يقال له زقاق المولد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لاخلاف فيه، فيؤخذ منه رد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بالدار التي بالصفا، أو بالردم، أو بمنى، أو بعسفان، كما بينه في كتاب طيب المورد في تاريخ محل المولد، أو أنه لضعفه نزل منزلة العدم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وكذلك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الربانية شرح الأذكار النووية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 المواضع التي صلى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الكعبة بنظم مستقل</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وغيرها من كتب الفقه والمناسك التي أعطت أهمية خاصة لذكر هذه الأماكن، وتحديدها وبخاصة مؤلفات الفقهاء المكيين ماذكر منها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التحليل العلمي للعناوين الفقهية في كتابات الفقهاء، للأماكن المأثورة المتواترة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معظم المدونين للتاريخ المكي هم من الفقهاء والمحدثين المكيين، حرصوا فيه على تخصيص فصل مستقل للأماكن التاريخية المأثورة، وبيان الثابت الصحيح منها، في دقة كاملة، وحرص شديد على بيان الصحيح نسبته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غير الصحيح، يتجلى هذا بداية في عناوين كتاباتهم أولًا، وثانياً تسجيل وقوفهم عليها، واختبار صحتها، هؤلاء الفقهاء، القضاة، المحدثون لاتخدعهم مقالات العامة، و لاينساقون مع الشائع، والذائع، وقد دون معظمهم المنهج العملي لاختبار الصحيح منها، والزائف في كتابات تاريخية موثقة في مدوناتهم التاريخية والفقهية، رائدهم في ذلك إثبات ماتصح نسبته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وتأكيده، فإنّ الكاذب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يتبوأ مقعده من النار، كماورد الحديث بهذا، فليس الكذب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كالكذب على أحد من أمته، وإن كان الكذب مذموماً في جميع الأحوال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البحث تحليلًا لبعض مقالاتهم لبيان وجهة نظرهم، ونبذة مختصرة من سيرهم في نهاية البحث، حتى يعرف القارئ مكانتهم العلمية فيزداد ثقة بما يقولونه، وألا يحمله عدم معرفته بمكانتهم الجرأة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لم‌يفت معظم الفقهاء الذين كتبوا في فقه المناسك سواء من المكيين، أو غيرهم، وهم علماء ثقات لهم وزنهم الكبير في الفقه الإسلامي أن يخصوا باباً مستقلًا للأماكن الإسلامية المأثورة في مكة المكرمة في كتب المناسك، يتناول البحث طائفة محدودة منهم، أنموذجاً لكتابات الآخرين، وقد جاءت العناوين في صياغات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الأماكن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الأماكن المعظمة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المشاهد المكرمة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الأماكن التي يستحب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 أنّ بعض العناوين ليس فيها استعمال المصطلح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تعني الحث على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يتجاوز هذا الجزء من البحث عبارات المورخين، ويركز بصفة خاصة على عبارات بعض المحدثين والفقهاء خصوصاً عند إعطاء زيارة هذه الأماكن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لدى بعض الفقهاء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صياغة فقهية صريحة، هذه الكلمة حين يطلقها الفقيه فإنه يعني معناها الفقهي الاصطلاحي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على الفعل، والتجاوز عن الترك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يهتم البحث هنا ببيان هذا التوجه لإطلاق هذا المصطلح الشرعي، وتعليله فقهاً حسب منطق أولئك العلماء، فالمهم هو إدراك تفسيرهم كمايدور في خلدهم، لاتفسيره حسب رأي المخالف لهم وهو مايقتضيه البحث العلمي المتجرد، حتى يمكن إنصاف صاحب كل رأي؛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محمد بن عبدالله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المواضع التي يستحب فيها الصلاة بمكة المكرمة، وما فيها من 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وماصح من ذلك</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الإمام أبو عبدالله محمد بن إسحاق بن العباس الفاكهي، من علماء القرن الثالث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المواضع التي يستحب فيها الصلاة بمكة، وآثار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وتفسير ذلك</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الإمام أبو الفرج عبدالرحمن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أماكن بمكة يستحب فيها الصلاة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ثمانية عشر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المكان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في دار الأرقم بن أبي الأرقم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بأعلى مكة عند الردم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الجن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بأعلى مكة أيضاً يقال له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أتم بقية هذه المواضع</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الحافظ أبو العباس أحمدبن عبدالله بن محمد بن أبي‌بكر محب‌الدين الطبري ثم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فينبغي لمن قصد آثار النبوة أن يعم بصلاته الأماكن التي هي مظنة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رجاء أن‌يظفر بمصلى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هذا ربع عزة فاعقلا قلوصيكما ثم انزلا حيث حلت</w:t>
      </w:r>
    </w:p>
    <w:p>
      <w:pPr>
        <w:pStyle w:val="BookText"/>
        <w:rPr/>
      </w:pPr>
      <w:r>
        <w:rPr>
          <w:rFonts w:ascii="Amiri" w:hAnsi="Amiri" w:eastAsia="Amiri" w:cs="Amiri"/>
          <w:color w:val="111111"/>
          <w:sz w:val="28"/>
          <w:sz w:val="28"/>
          <w:szCs w:val="28"/>
          <w:rtl w:val="true"/>
          <w:lang w:bidi="ar-SA"/>
        </w:rPr>
        <w:t>ومسا تراباً طيباً مس ذيلها وبيتاً وظلًا حيث باتت وظلت</w:t>
      </w:r>
    </w:p>
    <w:p>
      <w:pPr>
        <w:pStyle w:val="BookText"/>
        <w:rPr/>
      </w:pPr>
      <w:r>
        <w:rPr>
          <w:rFonts w:ascii="Amiri" w:hAnsi="Amiri" w:eastAsia="Amiri" w:cs="Amiri"/>
          <w:color w:val="111111"/>
          <w:sz w:val="28"/>
          <w:sz w:val="28"/>
          <w:szCs w:val="28"/>
          <w:rtl w:val="true"/>
          <w:lang w:bidi="ar-SA"/>
        </w:rPr>
        <w:t>و لاتيأسا أن يعفو الله عنكما إذا أنتما صليتما حيث صلت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
      </w:r>
      <w:r>
        <w:rPr>
          <w:rFonts w:ascii="Amiri" w:hAnsi="Amiri" w:eastAsia="Amiri" w:cs="Amiri"/>
          <w:color w:val="111111"/>
          <w:sz w:val="28"/>
          <w:sz w:val="28"/>
          <w:szCs w:val="28"/>
          <w:rtl w:val="true"/>
          <w:lang w:bidi="ar-SA"/>
        </w:rPr>
        <w:t xml:space="preserve">الإمام يحيى بن شرف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المواضع المشهورة بالفضل في مكة والحرم، وقد قيل إنها ثمانية عشر موضعاً،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ولد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اليوم مسجد في زقاق يقال له زقاق المولد، وذكر الأزرقي أنه لاخلاف فيه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وبعضهم جمع بين بعض تلك العبارات السابقة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عزالدين بن جماعة 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دخول مكة المعظمة، وفي الطواف والسعي، وما يتعلق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المواضع المشهورة بالفضل، كالموضع المعروف بمولد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وكالموضع المعروف ببيت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وكالمسجد الذي في دار الخيزران عند الصفا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وذكر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الحاج من الرمي فالسنة كما قال الشافعية أنه ينصرف إلى رحله من منى كماصنع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نزل منها جاز، لكن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قاربه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العلامة الفقيه برهان‌الدين إبراهيم بن فرحون المدني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آثار شريفة بمكة ينبغي أن تقصد للتبرك بها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الإمام القاضي العلامة الحافظ أبو الطيب تقي‌الدين محمد بن أحمد ابن علي الفاسي المكي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هذا الموضوع تحت العنوان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الأماكن المباركة التي ينبغي زيارتها الكائنة بمكة المشرفة وحرمها قربه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الإمام الفقيه أبو البقاء محمد بن أحمد بن محمد بن الضياء المكي الحنفي، قاضي مكة المكرمة ومفتيها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الأماكن المباركة بمكة المشرفة وحرمها التي يستحب زيارتها والصلاة والدعاء فيها رجاء بركتها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عددها وخصها بدراسة علمية فقهية بدءاً من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الإمام علي بن عبدالله بن أحمد الحسني السمهودي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الآتي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زبالة عن خالد بن عوسجة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أدعه ليلة إلى زاوية دار عقيل بن أبي‌طالب التي تلي باب الدار، فمر بي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العُريض، معه أهله،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 أثر وقفت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هذا موقف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إذا جاء يستغفر لأهل 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الدعاء فيه، وقد أخبرني غير واحد أنّ الدعاء هناك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الأماكن التي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كلها أماكن إجابة، ولذا يستحب الدعاء فيها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العلامة الفقيه جمال‌الدين محمد جار الله بن محمد نورالدين ابن أبي‌بكر ابن علي بن ظهيرة القرشي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ذكر الأماكن المعظمة، والمشاهد المكرمة التي تقصد زيارتها، المشهورة بالفضل بمكة شرفها الله تعالى وحرمها، وضواحيها من المواليد، والدور، والمساجد، والجبال، والمقابر وما أشبه ذلك</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العلامة علي بن عبد القادر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في الأماكن المشهورة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ونواحيها أماكن مشهورة يستحب زيارتها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العلامة محمد بن أحمد بن سالم بن عمر المكي المالكي، المعروف بابن الصباغ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الأماكن التي يستجاب فيها الدعاء بمكة المشرفة وحرمها وما قاربهما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إلى غير ذلك من المؤلفين الذين عرضت كتاباتهم بالتفصيل سابقاً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أن يحذر منه في هذا المجال أن لايساء فهم كلام الفقهاء السابقين وتوصيفهم لتلك الأماكن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الصلاة فيها، ورجاء 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الحث على القيام بأعمال تتنافى مع صفاء العقيدة وإخلاصها، فإنهم أبعد أن يخرقوا معالم التوحيد، وهم أساطين هذا العلم، والمحافظون على تجريده من أي شائبة 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في المكان الذي صلى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قصد مشروع لاينقض عروة من عرى التوحيد مادامت العبادة لله وحده، خالصة له، ومما هو مسلم أنّ الأمكنة تتفاضل بحسب من حل بها، وما حل فيها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الشريف العلامة أبو عيسى سيدي المهدي الوزاني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تشرف بشرف الأزمنة، كما تشرف بشرف</w:t>
      </w:r>
    </w:p>
    <w:p>
      <w:pPr>
        <w:pStyle w:val="BookText"/>
        <w:rPr/>
      </w:pPr>
      <w:r>
        <w:rPr>
          <w:rFonts w:ascii="Amiri" w:hAnsi="Amiri" w:eastAsia="Amiri" w:cs="Amiri"/>
          <w:color w:val="111111"/>
          <w:sz w:val="28"/>
          <w:sz w:val="28"/>
          <w:szCs w:val="28"/>
          <w:rtl w:val="true"/>
          <w:lang w:bidi="ar-SA"/>
        </w:rPr>
        <w:t>الأمكنة، ويوم الجمعة أفضل أيام الأسبوع فوجب أن يكون العمل فيه أفضل</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الفصل الرابع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التواتر المحلي للأماكن المأثورة في مكة المكرمة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مظاهر التواتر المحلي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بالتوارث من طرق الإثبات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يتضح من التواتر المحلي المكي في القديم والحديث ونقل الجم الغفير من الأجيال اللاحقة عن الأجيال السابقة تعيين الأماكن المأثورة، وتحديدها وهي معروفة، معلومة للمكيين، مشهورة بين علمائهم، ومثقفيهم، وعامتهم، كان معظمها قائماً ومشاهداً قبل بدء التوسعة للحرم الشريف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يعد هذا التاريخ بداية التطوير والتغيير، لمدينة مكة المكرمة، ثم توالى هذا تباعاً حتى وقتنا الحاضر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يتجلى التواتر المحلي من عبارات المؤلفين الموثوقين، فضلًا عن نقل أفراد المجتمع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إدارك هذا النوع من التواتر من نصوص الكتب السابقة، يقدم البحث هنا بعض النماذج من كتابات المؤلفين السابقين التي تشير إلى هذا المعنى، أعني التواتر المحلي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اللطيف في فضل مكة وأهلها وبناء البيت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جمال‌الدين محمد جار الله بن محمد نورالدين بن أبي‌بكر بن علي بن ظهيرة القرشي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وهو من أجلّها مولد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فنبدأ به وهو بمكة في المكان المعروف بسوق الليل مشهور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وكون هذا المكان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متوارث، يأثره الخلف عن السلف</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ابن الضياء المكي، القرشي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الموضع الذي يقال له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 أهل مكة مشهور في الموضع المعروف بسوق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هذا النص من كتابه، هذا أنموذج صريح في التعبير عن التواتر المحلي، ينطبق على ماصح من تلك الأمكنة بموازين الفقهاء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 الله ونعمه، التي لاتحصى على أمة الإسلام، أن بقيت بعض هذه الأماكن محافظاً عليها لم‌تندثر، بل ظلت باقية تروي للأجيال الحاضرة والمستقبلة تاريخ أمجاد الإسلام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الكثير من هذه الأماكن المأثورة ظل ظاهراً مشاهداً حتى الربع الأخير من القرن الرابع عشر الهجري، قبل أن تمتد يد التطوير والتوسعة للحرم الشريف، الكثير من معالم مكة المكرمة ظل باقياً كحاله في القرون الأولى، شاهد هذا الجيل المخضرم من أبناء مكة المكرمة والعالم الإسلامي الذي حضر مكة المكرمة في تلك الفترة قبل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شهد الكثير من المعالم العمرانية، والمشاعر الدينية كما كان يتحدث عنها المؤرخون المكيون السابقون أمثال الإمام الأزرقي، والفاكهي، والتقي الفاسي وغيرهم، وهي</w:t>
      </w:r>
    </w:p>
    <w:p>
      <w:pPr>
        <w:pStyle w:val="BookText"/>
        <w:rPr/>
      </w:pPr>
      <w:r>
        <w:rPr>
          <w:rFonts w:ascii="Amiri" w:hAnsi="Amiri" w:eastAsia="Amiri" w:cs="Amiri"/>
          <w:color w:val="111111"/>
          <w:sz w:val="28"/>
          <w:sz w:val="28"/>
          <w:szCs w:val="28"/>
          <w:rtl w:val="true"/>
          <w:lang w:bidi="ar-SA"/>
        </w:rPr>
        <w:t xml:space="preserve">قطعاً لا مجال للشك في تحقيق أمكنتها، ونسبتها بعد ماحققها أعلام المكيين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مكة أدرى بشعابها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أهل كل بلد أدرى بها، فإنكار نسبة هذه الأماكن من مَن لم‌يعش فيها غير معتبر شرعاً وعرفاً، وإنكاره لهذه الأماكن برغم هذا التواتر مكابرة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عناية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بالأماكن المأثورة المتواترة في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سعادة الشيخ عباس قطان الأرض البيضاء المعروفة بدار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لإقامة مدرسة لتحفيظ القرآن الكريم على أنقاض الدار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تفضل فمنحه أيضاً المكان الذي ولد فيه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مكتبة ضخمة يؤمها رواد العلم وطلابه، ويشرع هذا الأسبوع بالبناء حسب التصميم الذي وضع لذلك</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الخطوات الرسمية العملية لتحقيق هذه الرغبة الكريمة، فوثقت بالمحكمة الشرعية الكبرى بمكة المكرمة توثيقاً شرعياً بالصك 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بالمجلد الرابع،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هذا فيما يخص المولد النبوي الشريف، وصدر أيضاً صك من المحكمة الشرعية الكبرى بمكة المكرمة بخصوص وقفية دار أمّ المؤمنين السيدة</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كان لدى رئيس المحكمة الشرعية الكبرى آنذاك فضيلة الشيخ عبدالله بن عمر بن دهيش، وصدق الصكان من قبل رئاسة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في الصك الأول العبارات التالية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لدي أنا عبدالله بن عمر بن دهيش، رئيس المحكمة الشرعية الكبرى بمكة المكرمة حضر أمين بن الشيخ عباس قطان الوكيل عن عمته المصونة فاطمة بنت يوسف قطان بموجب صك التوكيل الصادر من كاتب عدل مكة برقم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المخول له ذلك؛ وقرر على طريق الإنهاء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موكلتي المذكورة كانت تقدمت بطلب من الحكومة السنية السماح لها بإنشاء مكتبة بالموضع المعروف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بشعب علي بمحلة سوق الليل؛ الشهير في محله شهرة تامة تغني عن تحديده ووصفه، وبعد الإجراءات الرسمية صدر قرار الرئاسة برقم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بالموافقة على الطلب المذكور، لأنه عمل خيري، على أن يجرى تسجيل الوقفية بالمحكمة الكبرى عند تمام البناء، وأن يكون مكتبة عمومية موقوفة بجميع أبنيتها، ومحتوياتها لجميع المسلمين، وقد حاز القرار المذكور موافقة صاحب السمو الملكي نائب جلالة الملك المعظم المبلغ إلى أمانة العاصمة برقم </w:t>
      </w:r>
      <w:r>
        <w:rPr>
          <w:rFonts w:eastAsia="Amiri" w:cs="Amiri" w:ascii="Amiri" w:hAnsi="Amiri"/>
          <w:color w:val="111111"/>
          <w:sz w:val="28"/>
          <w:szCs w:val="28"/>
          <w:lang w:bidi="ar-SA"/>
        </w:rPr>
        <w:t>3068</w:t>
      </w:r>
      <w:r>
        <w:rPr>
          <w:rFonts w:ascii="Amiri" w:hAnsi="Amiri" w:eastAsia="Amiri" w:cs="Amiri"/>
          <w:color w:val="111111"/>
          <w:sz w:val="28"/>
          <w:sz w:val="28"/>
          <w:szCs w:val="28"/>
          <w:rtl w:val="true"/>
          <w:lang w:bidi="ar-SA"/>
        </w:rPr>
        <w:t xml:space="preserve">، وتاريخ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وصورة من ذلك إلى مقام رئاسة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اشترطت بوقفتيها شروطاً،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لاتؤجر الدار المذكورة، ولاتباع، و لا توهب، ولا يستبدل بها، بل تبقى قائمة على أصولها، كما أنها اشترطت أنّ الكتب التي فيها لاتخرج عنها، وشرطت عدم الاستغلال حاضراً، ومستقبلًا إذا اندثر البناء في غير ما منح من أجله، ولا من ورثته، ولا أي</w:t>
      </w:r>
    </w:p>
    <w:p>
      <w:pPr>
        <w:pStyle w:val="BookText"/>
        <w:rPr/>
      </w:pPr>
      <w:r>
        <w:rPr>
          <w:rFonts w:ascii="Amiri" w:hAnsi="Amiri" w:eastAsia="Amiri" w:cs="Amiri"/>
          <w:color w:val="111111"/>
          <w:sz w:val="28"/>
          <w:sz w:val="28"/>
          <w:szCs w:val="28"/>
          <w:rtl w:val="true"/>
          <w:lang w:bidi="ar-SA"/>
        </w:rPr>
        <w:t>أحد، فعلى مقتضى البينة المعدلة حسب الأصول، ثبت لدي أنّ فاطمة بنت يوسف قطان أنشأت بمالها المباني المذكورة بعاليه، فقد أجزت الوقفية المذكورة على الشروط المذكورة، وأمضيته، وأمرت بتنظيم صك بها تحريراً في اليوم الخامس والعشرين من شهر جمادى الثانية، عام الثالث والسبعين بعد الثلاثمائة والألف من هجرة من له العز والشرف،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المحكمة الكبرى بمكة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فضيلته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ماهو بخصوص دار أمّ المؤمنين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صدر بوقفيتها صك صادر من المحكمة الشرعية الكبرى 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ووردت فيه العبارات التالية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وحده، لدي أنا عبدالله بن عمر بن دهيش، رئيس المحكمة الشرعية الكبرى بمكة المكرمة حضر أمين بن الشيخ عباس قطان، وقرر على طريق الإنهاء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والدي الشيخ عباس بن يوسف قطان حال حياته طلب من الحكومة السنية منح الأرض البيضاء المعروفة بدار السيدة خديجة الكبرى، وبمولد السيدة فاطمة الكائنة بمحلة القشاشية المعروف بمحلها، الشهيرة شهرة تامة تغني عن تحديدها لإنشاء مباني مدرسة لتحفيظ القرآن الكريم من خيرات والده الشيخ يوسف قطان، وقد صدر أمر حضرة صاحب السمو الملكي النائب العام لجلالة الملك المعظم إلى أمانة العاصمة برقم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بالموافقة على الشروط التي أقر المقام السامي بها في الخصوص المذكور، وأرسلت صورة من الأمر الكريم</w:t>
      </w:r>
    </w:p>
    <w:p>
      <w:pPr>
        <w:pStyle w:val="BookText"/>
        <w:rPr/>
      </w:pPr>
      <w:r>
        <w:rPr>
          <w:rFonts w:ascii="Amiri" w:hAnsi="Amiri" w:eastAsia="Amiri" w:cs="Amiri"/>
          <w:color w:val="111111"/>
          <w:sz w:val="28"/>
          <w:sz w:val="28"/>
          <w:szCs w:val="28"/>
          <w:rtl w:val="true"/>
          <w:lang w:bidi="ar-SA"/>
        </w:rPr>
        <w:t xml:space="preserve">المعطى إليه إلى والدي، وأشعرت وزارة المالية، ومقام رئاسة القضاة بصورة منه، ووالدي بصفته وصياً مختاراً من قبل والده الشيخ يوسف قطان على الخيرات والمبرات من مخلفات والده بموجب الصك الصادر من المحكمة الكبرى 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قدقام حال حياته بإنشاء المباني للمدرسة المذكورة على الأرض المذكورة من وصاية والده للخيرات التي كانت تحت يده، لاملك ولا حق فيها، وعاجلته المنية قبل تسجيل هذه الوقفية لدى الجهات الرسمية، وحيث إنّ المباني المذكورة مشتملة على أماكن علوية وسفلية، ومنافع، ومرافق، ومشتملات شرعية، وحوش، محدودة شرقاً بالزقاق النافذ المعروف بزقاق الحجر، وغرباً بالقبان، وشاماً وقف بيت سنبل، ويمناً ملك الأشراف قديماً، وحديثاً ملك حسن طلاقي وأولاده، وقد شرط في هذه الوقفية شروطاً جعل العمل عليها، والمصير إليها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لاتؤجر الدار المذكورة ولا تباع، ولا توهب، ولا تعار، ولا يستبدل بها بل تبقى قائمة على أصولها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رئيس المحكمة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مقتضى البينة المعدلة حسب الأصول ثبت لدي أنّ عباس بن يوسف قطان أنشأ من مال والده يوسف قطان الأبنية المذكورة بعاليه فقد أجزت الوقفية المذكورة على الجهات المذكورة، وأمضيته، وأمرت بتنظيم صك بها تحريراً في اليوم الخامس والعشرين من شهر جمادى الثانية عام الثالث والسبعين بعد الثلاثمائة والألف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رئيس المحكمة الكبرى</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لابد من وقفتين عند هذين الصكين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هذين الصكين ما يثبت التواتر المحلي لكلا هذين المكانين المأثورين، حيث جاء في وصف مكانهما وتحديدهما استغناء القاضي الشيخ عبدالله ابن دهيش عن تحديد هذين المكانين في صك الوقفية، فقد عبر بقوله بالنسبة للمولد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 علي بمحلة سوق الليل، الشهير في محله شهرة تامة تغني عن تحديده ووصفه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لمنزل أمّ المؤمنين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فضيلة القاضي الشيخ عبدالله بن دهيش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 الأرض البيضاء المعروفة بدار السيدة خديجة الكبرى، وبمولد السيدة فاطمة الكائنة بمحلة القشاشية المعروف بمحلها، الشهيرة شهرة تامة تغني 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يروي الزميل الأستاذ عبدالرزاق بن المحدث خطيب المسجد الحرام، وإمامه، الشيخ محمد عبدالرزاق حمزة، بداية العمل في تأسيس مدرسة تحفيظ القرآن الكريم في هذا المكان المبارك قائلًا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قد عرفنا قبل ذلك أنّ هذا هو محل دار أمّ المؤمنين السيدة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الدار التي ولدت فيها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فترة من الزمن رأيت عمالًا يحفرون في هذا الموقع لعمل أساسات لمبنى جديد، وقد اتضح وجود مبنى كامل فيه مسجد تحت مستوى</w:t>
      </w:r>
    </w:p>
    <w:p>
      <w:pPr>
        <w:pStyle w:val="BookText"/>
        <w:rPr/>
      </w:pPr>
      <w:r>
        <w:rPr>
          <w:rFonts w:ascii="Amiri" w:hAnsi="Amiri" w:eastAsia="Amiri" w:cs="Amiri"/>
          <w:color w:val="111111"/>
          <w:sz w:val="28"/>
          <w:sz w:val="28"/>
          <w:szCs w:val="28"/>
          <w:rtl w:val="true"/>
          <w:lang w:bidi="ar-SA"/>
        </w:rPr>
        <w:t xml:space="preserve">الشارع، ولابد أنّ التي‌تحيط بالدار هي التي ارتفعت بسبب السيول وغيرها، المهم أنه شيد مبنى جديد في نفس الموقع، وشغلته مدرسة لتحفيظ القرآن، وهو أفضل استغلال لهذا الموقع التاريخي بما قيض الله له من أهل الخير، من فكر هذا التفكير السليم، وقد بني في نفس الفترة في أواسط الستينيات الهجرية، وأواخرها كان مع دار الأرقم بن أبي الأرقم بالصفا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أول مدرسة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أخرى حيث إنها تقع في زقاق متفرع من المسعى على يسار الذاهب إلى الصفا، وهذا الزقاق يبعد عن جبل الصفا بحوالي الخمسين متراً، زقاق الخيزران، أما دار الأرقم فكانت تبعد عن المسعى بنحو مائة متر، وهي قريبة من دور سدنة الكعبة المشرفة آل الشيبي، وكانت عبارة عن دار مكونة من دور واحد، ومبنية على نفس طراز بناء الحرم القديم من الأعمدة والعقود، وكانت مهجورة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قيض الله لها فضيلة إمام الحرم المكي الشيخ عبد الظاهر أبوالسمح، ونائبه فضيلة الشيخ محمد عبد الرزاق حمزة، فطلبا من الملك عبدالعزيز منحها لتكون مقراً لمدرسة دار الحديث التي سبق وأن أسسها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فوافق الملك عبدالعزيز على ذلك، وسلمت لهما، ولما كانت دوراً واحداً لايزيد على أربع غرف، وهذا لايكفي لاستيعاب المدرسة فقد تبرع أحد فاعلي الخير ببناء دور ثان على دورها الأرضي، وقد كان لوجيه جدة الشيخ محمد حسين نصيف الذي كان يتعاطف كثيراً مع هذه المدرسة دور كبير في هذا العمل، ولكن هذا الدور المضاف لم‌يأت متناسقاً مع الدور</w:t>
      </w:r>
    </w:p>
    <w:p>
      <w:pPr>
        <w:pStyle w:val="BookText"/>
        <w:rPr/>
      </w:pPr>
      <w:r>
        <w:rPr>
          <w:rFonts w:ascii="Amiri" w:hAnsi="Amiri" w:eastAsia="Amiri" w:cs="Amiri"/>
          <w:color w:val="111111"/>
          <w:sz w:val="28"/>
          <w:sz w:val="28"/>
          <w:szCs w:val="28"/>
          <w:rtl w:val="true"/>
          <w:lang w:bidi="ar-SA"/>
        </w:rPr>
        <w:t xml:space="preserve">الأرضي، ذلك أنّ الدور الأرضي كان مبنياً كما أسلفت على الطراز الإسلامي ذي الأعمدة والعقود، أما الإضافة فجاءت على الطراز الحديث الإسمنتي، وهكذا ظهر البناء كمن يلبس ثوباً وعباءة ويضع فوق رأسه قبعة، واستمرت مدرسة دار الحديث تشغل هذا المبنى الأثري محيية ذكراه الطيبة حتى جاء مشروع توسعة الحرم، فهدم هذا المبنى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ومكانه الآن في الشارع الواقع بين الصفا وجبل أبي قبيس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وقال الندوي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شهور في ديار العرب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الطواف رغبت في السلام على الشيخ أبي‌السمح، وحين وصلت إلى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مولانا عبدالوهاب الدهلوي قادماً من مقر إقامتي، وكان قد ذهب لزيارتي، وكان برفقته محمد بن عبدالرزاق حمزة، فجلسنا معاً، نتحدث في موضوعات مختلفة، كان الشيخ أبوالسمح قد ذهب إلى دار الأرقم،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المبنى الخاص بدارالأرقم بني في بداية العهد العباسي، ولهذا فإنّ مكانته التاريخية حقيقية وثابتة، وقد أخذ الشيخ أبوالسمح هذا المبنى لدارالحديث، وهناك فكرة لبناء مبنى رائع، وضخم في هذا الموقع، وللأسف لم‌أتمكن من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الدار التي كان يرابط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وصحابته من الفدائيين الأوائل، وإن شاء الله أزورها بعد العودة من المدينة المنورة بصحبة مولانا عبدالوهاب، فهو من أشهر علماء آثار مكة المكرمة، وهو أيضاً مسؤول المالية في لجنة 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وبمناسبة دار الأرقم، ذكر العالم السلفي الشيخ محمد بن عبدالرزاق رأيه فيما يتعلق بالأماكن التاريخية في مكة، فيقول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الإبقاء على جميع هذه المباني، وجعلها مقراً للإدارات، والهيئات العلمية والدينية، وكان من الضروري هدم القباب، ولكن لا معنى لإهمال تلك الأماكن ذات الصلة بالحياة الأولى للدعوة الإسلامية</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يتفق مع هذا الرأي بعض علماء السلف في العصر الحديث مثل العلامة السيد رشيد رضا فهو ممن يؤيدون استغلال هذه الأماكن التاريخية الثابتة استغلالًا حضارياً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هذا هو الفكر المستنير الوسط في التعامل مع هذه الأماكن التاريخية، فإزالتها اعتداء على التاريخ ومشاعر المسلمين، وتقديسها بصورة تتنافى مع العقيدة الصحيحة أمر مرفوض، والعلاج لهذه الظاهرة من بعض الجهلة من خارج البلاد، يكون بالتوعية المفيدة عن طريق تنظيم جموع الزائرين لمشاهدة هذه الأماكن بقيادة دليل يرشدهم، ويعرفهم بتاريخ الإسلام، ونشوئه على رحابها، ومحاربته لكل المظاهر التي تتنافي مع التوحيد الخالص الذي ينبغي أن يتحلى به المسلم في تعامله مع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التوعية هي الحل السليم، وهي فيما بعد درس مفيد لكل من يقصد زيارة هذه الأماكن التاريخية، خصوصاً بعد عودة الحجاج، والمعتمرين إلى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توظيف هذه الأماكن التاريخية بطريقة عقلانية، وأسلوب حضاري، يحفظ للمكان قدره، ومكانته التاريخية، وجلاله ووقاره، في نفوس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يعرفون لمثل هذه الأماكن التاريخية أهميتها، وأثرها الكبير على توجيه الأجيال، وإذكاء روحها بمعاني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ثالثة الأثافي، وفي نفس السياق لهذا التوجه الحضاري، فهو مايذكره المربي الثقة الأستاذ محمد أمين إسماعيل خدمدي من أبناء مكة المكرمة والمعاصرين للمربي الفاضل الشيخ عبدالله خوجة رائد 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الأمية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مدارس النجاح الليلية التي تأسست عام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قصة منح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سيدنا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 علي الرواية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كيفية وجود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معهد الأنجال بالرياض أراد أن يعمل حفلة تخرج، فذكر لهم أنّ شيخاً بمكة يدعى عبدالله خوجة له باع في إعداد الحفلات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الشيخ طاهر الدباغ ومعه أعيان مكة، وطلبوا مني بغيتهم، فطلبت منهم مصروف البيت، فوعدوني خيراً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وذهبت إلى الرياض، وأعددت الحفل، ونجح نجاحاً باهراً، وبعد نجاح الحفل أردت الاستئذان للعودة إلى دياري بمكة، إلّا أنهم طلبوا مني أن</w:t>
      </w:r>
    </w:p>
    <w:p>
      <w:pPr>
        <w:pStyle w:val="BookText"/>
        <w:rPr/>
      </w:pPr>
      <w:r>
        <w:rPr>
          <w:rFonts w:ascii="Amiri" w:hAnsi="Amiri" w:eastAsia="Amiri" w:cs="Amiri"/>
          <w:color w:val="111111"/>
          <w:sz w:val="28"/>
          <w:sz w:val="28"/>
          <w:szCs w:val="28"/>
          <w:rtl w:val="true"/>
          <w:lang w:bidi="ar-SA"/>
        </w:rPr>
        <w:t>أنتظر يومين، أو ثلاثة، وثالث يوم جاءوا إليّ بدفتر كبير مثل دفتر الحضور والغياب، وقالوا لي تمنّ في هذا الدفتر، ونحن نرفعه إلى جلالة الملك؟</w:t>
      </w:r>
    </w:p>
    <w:p>
      <w:pPr>
        <w:pStyle w:val="BookText"/>
        <w:rPr/>
      </w:pPr>
      <w:r>
        <w:rPr>
          <w:rFonts w:ascii="Amiri" w:hAnsi="Amiri" w:eastAsia="Amiri" w:cs="Amiri"/>
          <w:color w:val="111111"/>
          <w:sz w:val="28"/>
          <w:sz w:val="28"/>
          <w:szCs w:val="28"/>
          <w:rtl w:val="true"/>
          <w:lang w:bidi="ar-SA"/>
        </w:rPr>
        <w:t>فطلبت وقفاً من أوقاف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فطلبوا مني البحث، فوجدت ضالتي في 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سيدنا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واعتمدوا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لادن بالمونة، والمعلمين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وشيدت المدرسة، والمدرسة لها فرع في حي الشبيكة تحت إدارة مدير مدرسة الترقي العلمية الكائنة بزقاق العجيمي خلف البريد بالشامية كان يديرها الشيخ أحمد عبدالغني عجيمي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ظلت هذه المدرسة في هذا المبنى تؤدي دورها التثقيفي سنين عديدة حتى جرى هدم حي شعب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توسعة الطرق، وعمل الأنفاق الآتية من حي العزيزية في وسط جبل أبي قبيس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أدى توظيف هذه الأماكن التاريخية دوراً مهماً في الحياة العلمية والثقافية داخل المملكة السعودية وخارجها، وبعد إزالة بعضها بقصد توسعة ساحات الحرم الشريف للمصلين، يظل مكان المولد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حضارياً ثقافياً بارزاً يؤدي دوراً علمياً فريداً داخل المملكة العربية السعودية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للحفاظ على تاريخ الأمة الإسلامية من الضياع، وتسلط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آراء العلماء في زيارة الأماكن المأثورة المتواترة في مكة المكرمة</w:t>
      </w:r>
    </w:p>
    <w:p>
      <w:pPr>
        <w:pStyle w:val="BookText"/>
        <w:rPr/>
      </w:pPr>
      <w:r>
        <w:rPr>
          <w:rFonts w:ascii="Amiri" w:hAnsi="Amiri" w:eastAsia="Amiri" w:cs="Amiri"/>
          <w:color w:val="111111"/>
          <w:sz w:val="28"/>
          <w:sz w:val="28"/>
          <w:szCs w:val="28"/>
          <w:rtl w:val="true"/>
          <w:lang w:bidi="ar-SA"/>
        </w:rPr>
        <w:t>اختلف فقهاء الأمة في مشروعية زيارة هذه الأماكن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معارضين ومؤيدين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يلي عرض رأي الفريقين مع ذكر أهم استدلالاتهم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المعارضين لزيارة الأماكن المأثورة المتواترة في مكةالمكرمة وأدلتهم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البعض إلى أنّ زيارة هذه الأماكن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البدع المحدثة التي لا أصل لها في الشريعة</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كابن تيمية، فإنّ له موقفاً ورأياً خاصاً نحو هذه القضية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الاعتراض على المصنفين في المناسك في ذكرهم للمزارات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طائفة من المصنفين في المناسك استحباب زيارة مساجد مكة، وما حولها، وكنت قد كتبتها في منسك كتبته قبل أن أحج في أول عمري لبعض الشيوخ، جمعته من كلام العلماء، ثم قد تبين لنا أنّ هذا كله من البدع المحدثة التي لا أصل لها في الشريعة، وأنّ السابقين الأولين من المهاجرين والأنصار لم‌يفعلوا شيئاً من ذلك، وأنّ أئمة الهدى ينهون عن ذلك، وأنّ المسجد الحرام هو المسجد الذي شرع لها قصده للصلاة والدعاء والطواف، وغير ذلك من العبادات، ولم يشرع لها قصد مسجد بعينه بمكة سواه، ولا يصلح أن يجعل هناك مسجد يزاحمه في شي‌ء من الأحكام، وما يفعله الرجل في مسجد من تلك المساجد من دعاء وصلاة وغير ذلك إذا</w:t>
      </w:r>
    </w:p>
    <w:p>
      <w:pPr>
        <w:pStyle w:val="BookText"/>
        <w:rPr/>
      </w:pPr>
      <w:r>
        <w:rPr>
          <w:rFonts w:ascii="Amiri" w:hAnsi="Amiri" w:eastAsia="Amiri" w:cs="Amiri"/>
          <w:color w:val="111111"/>
          <w:sz w:val="28"/>
          <w:sz w:val="28"/>
          <w:szCs w:val="28"/>
          <w:rtl w:val="true"/>
          <w:lang w:bidi="ar-SA"/>
        </w:rPr>
        <w:t>فعله في المسجد الحرام كان خيراً له، بل هذا سنة مشروعة، وأما قصد مسجد غيره هناك تحرياً لفضله فبدعة غير مشروعة</w:t>
      </w:r>
      <w:r>
        <w:rPr>
          <w:rFonts w:eastAsia="Amiri" w:cs="Amiri" w:ascii="Amiri" w:hAnsi="Amiri"/>
          <w:color w:val="111111"/>
          <w:sz w:val="28"/>
          <w:szCs w:val="28"/>
          <w:rtl w:val="true"/>
          <w:lang w:bidi="ar-SA"/>
        </w:rPr>
        <w:t xml:space="preserve">». </w:t>
      </w:r>
      <w:r>
        <w:rPr>
          <w:rStyle w:val="FootnoteAnchor"/>
        </w:rPr>
        <w:footnoteReference w:id="15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معرض الإنكار على زيارة الأماكن التي قضى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من رسالته بمكة المشرفة يقول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فتحنثه، وتعبده بغار حراء كان قبل المبعث، ثم إنه لما أكرمه الله بنبوته ورسالته، وفرض على الخلق الإيمان به، وطاعته واتباعه، وأقام بمكة بضع عشرة سنة هو ومن آمن به من المهاجرين الأولين الذين هم أفضل الخلق، ولا يذهب هو ولا أحد من أصحابه إلى حراء، ثم هاجر إلى المدينة، واعتمر أربع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التي صده فيها المشركون عن البيت، والحديبية عن يمينك وأنت قاصد مكة إذا مررت بالتنعيم عند المساجد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مساجد عائشة، والجبل الذي عن يمينك يقال له جبل التنعيم والحديبية غربيّه، ثم إنه اعتمر من العام القابل عمرة القضية، ودخل مكة هو وكثير من أصحابه وأقاموا بها ثلاثاً، ثم لما فتح مكة وذهب إلى ناحية حنين والطائف شرقي مكة، فقاتل هوازن بوادي حنين، ثم حاصر أهل الطائف وقسم غنائم حنين بالجعرانة فأتى بعمرة من الجعرانة إلى مكة، ثم إنه اعتمر عمرته الرابعة مع حجة الوداع، وحج معه جماهير المسلمين لم‌يتخلف عن الحج معه إلّا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ذلك كله لا هو ولا أحد من أصحابه يأتي غار حراء، ولا يزوره، ولا شيئاً من البقاع التي حول مكة، ولم يكن هناك عبادة إلّا بالمسجدالحرام و بين الصفا والمروة، و بمنى والمزدلفة وعرفات، وصلى الظهر والعصر ببطن عرنة، وضربت له القبة يوم عرفة بنمرة المجاورة لعرفة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بعده خلفاؤه الراشدون، وغيرهم من السابقين الأولين لم‌يكونوا يسيرون إلى غار حراء ونحوه للصلاة فيه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الغار المذكور في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وهو غار بجبل ثور، يمان مكة، لم‌يشرع لأمته السفر إليه وزيارته، والصلاة فيه، والدعاء، ولا بنى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مسجداً غير المسجدالحرام، بل تلك المساجد كلها محدثة، مسجد المولد وغيره، ولا شرع لأمته زيارة موضع المولد، ولا زيارة موضع بيعة العقبة الذي خلف منى، وقد بني هناك له مسجد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أنه لوكان هذا مشروعاً مستحباً يثيب الله عليه لكان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بذلك، ولكان يعلم أصحابه ذلك، وكان أصحابه أعلم بذلك، وأرغب فيه ممن بعدهم، فلما لم‌يكونوا يلتفتون إلى شي‌ء من ذلك علم أنه من البدع المحدثة التي لم‌يكونوا يعدونها عبادة وقربة وطاعة، فمن جعلها عبادة وقربة وطاعة فقد اتبع غير سبيلهم، وشرع من الدين ما لم‌يأذن به الله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الشيخ خلاف الأئمة في زيارة هذه الأماكن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العلماء في إتيان المشاهد، فقال محمد بن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وغيره من علماء المدينة يكرهون إتيان تلك المساجد، وتلك الآثار التي بالمدينة ماعدا قباء، وأحد، ودخل سفيان الثوري بيت المقدس وصلى فيه، ولم يتبع تلك الآثار ولا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كرهوها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يشبه الصلاة عند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واستحب آخرون من العلماء المتأخرين إتيانها، وذكر طائفة من المصنفين من أصحابنا وغيرهم في المناسك استحباب زيارة هذه المساجد، وعدوا منها مواضع وسموها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أحمد فرخص منها فيما جاء به الأثر من ذلك إلّا إذا اتخذت عيداً مثل أن تنتاب لذلك، ويجتمع عندها في وقت معلوم كما يرخص في صلاة النساء في المساجد جماعات، وإن كانت بيوتهن خيراً لهن إلّا إذا تبرجن، وجمع بذلك بين الآثار، واحتج بحديث ابن مكتوم </w:t>
      </w:r>
      <w:r>
        <w:rPr>
          <w:rFonts w:eastAsia="Amiri" w:cs="Amiri" w:ascii="Amiri" w:hAnsi="Amiri"/>
          <w:color w:val="111111"/>
          <w:sz w:val="28"/>
          <w:szCs w:val="28"/>
          <w:rtl w:val="true"/>
          <w:lang w:bidi="ar-SA"/>
        </w:rPr>
        <w:t xml:space="preserve">...». </w:t>
      </w:r>
      <w:r>
        <w:rPr>
          <w:rStyle w:val="FootnoteAnchor"/>
        </w:rPr>
        <w:footnoteReference w:id="15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بناء مسجد في موضع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قصد الصلاة في موضع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 ابن تيمية هذا شريطة أن يكون القصد بناء المسجد أصالة؛ يقول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خرجاه في الصحيحين عن عتبان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أصلي لقومي بني‌سالم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أنكرت بصري، وإنّ</w:t>
      </w:r>
    </w:p>
    <w:p>
      <w:pPr>
        <w:pStyle w:val="BookText"/>
        <w:rPr/>
      </w:pPr>
      <w:r>
        <w:rPr>
          <w:rFonts w:ascii="Amiri" w:hAnsi="Amiri" w:eastAsia="Amiri" w:cs="Amiri"/>
          <w:color w:val="111111"/>
          <w:sz w:val="28"/>
          <w:sz w:val="28"/>
          <w:szCs w:val="28"/>
          <w:rtl w:val="true"/>
          <w:lang w:bidi="ar-SA"/>
        </w:rPr>
        <w:t>السيول تحول بيني وبين مسجد قومي فلوددت أنك جئت فصليت في بيتي مكاناً حتى اتخذه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فغدا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معه بعد ما اشتد النهار، فاستأذن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 فلم‌يجلس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تحبّ أن أصلي من بيتكم؟ فأشرت له إلى المكان الذي أحبّ أن يصلي فيه،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وصففنا وراءه، فصلى ركعتين، ثم سلم وسلمنا حين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الحديث دلالة على أنّ من قصد أن يبني مسجده في موضع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وكذلك قصد الصلاة في موضع صلاته، لكن هذا كان أصل قصده بناء مسجد فأحب أنّ موضعاً يصلي له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رسم المسجد، بخلاف مكان صلى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فاتخذ مسجداً، لا لحاجة إلى المسجد، لكن لأجل صلاته فيه </w:t>
      </w:r>
      <w:r>
        <w:rPr>
          <w:rFonts w:eastAsia="Amiri" w:cs="Amiri" w:ascii="Amiri" w:hAnsi="Amiri"/>
          <w:color w:val="111111"/>
          <w:sz w:val="28"/>
          <w:szCs w:val="28"/>
          <w:rtl w:val="true"/>
          <w:lang w:bidi="ar-SA"/>
        </w:rPr>
        <w:t xml:space="preserve">...». </w:t>
      </w:r>
      <w:r>
        <w:rPr>
          <w:rStyle w:val="FootnoteAnchor"/>
        </w:rPr>
        <w:footnoteReference w:id="15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قصد الصلاة في الأمكنة التي كان يقصدها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عندها بقصد الإتباع والاقتداء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الأمكنة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الصلاة أو الدعاء عندها فقصد الصلاة فيها، أو الدعاء سنة 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وإتباعاً له، كما إذا تحرى الصلاة، أو الدعاء في وقت من الأوقات، فإنّ قصد الصلاة أو الدعاء في ذلك الوقت سنة كسائر عباداته، وسائر الأفعال التي فعلها على وجه التقرب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ماخرجاه في الصحيحين عن يزيد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سلمة ابن الأكوع يتحرى الصلاة عند الأسطوانة التي عند المصحف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أراك تتحرى الصلاة عند هذه الأسطوانة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الصلاة عندها، وفي رواية لمسلم 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يتحرى الصلاة في موضع المصحف يسبح فيه، وذكر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يتحرى ذلك المكان، وكان بين المنبر والقبلة قدر ممر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ظن بعض المصنفين أنّ هذا مما اختلف فيه، وجعله والقسم الأول سواء، وليس بجيد، فإنه هنا أخبر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يتحرى البقعة، فكيف لايكون هذا القصد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إيطان بقعة في المسجد لايصلي إلّا فيها منهي عنه كما جاءت به السنة، والإيطان ليس هو التحري من غير إيطان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الفرق بين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والاستنان به فيما فعله، وبين ابتداع بدعة لم‌يسنها لأجل تعلقها به </w:t>
      </w:r>
      <w:r>
        <w:rPr>
          <w:rFonts w:eastAsia="Amiri" w:cs="Amiri" w:ascii="Amiri" w:hAnsi="Amiri"/>
          <w:color w:val="111111"/>
          <w:sz w:val="28"/>
          <w:szCs w:val="28"/>
          <w:rtl w:val="true"/>
          <w:lang w:bidi="ar-SA"/>
        </w:rPr>
        <w:t xml:space="preserve">...». </w:t>
      </w:r>
      <w:r>
        <w:rPr>
          <w:rStyle w:val="FootnoteAnchor"/>
        </w:rPr>
        <w:footnoteReference w:id="15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المحاذير المتوقعة من زيارة الأماكن النبوية المباركة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لايخفي القائلون بهذا الرأي من ارتكاب بعض المحظورات الواقعة من بعض الجهلة لدى زيارة هذه الأماكن المنافية لعقيدة التوحيد، وهذا ملموس من العامة، فسداً لهذه الذريعة يغلق هذا الباب كاملًا صيانة لصفاء</w:t>
      </w:r>
    </w:p>
    <w:p>
      <w:pPr>
        <w:pStyle w:val="BookText"/>
        <w:rPr/>
      </w:pPr>
      <w:r>
        <w:rPr>
          <w:rFonts w:ascii="Amiri" w:hAnsi="Amiri" w:eastAsia="Amiri" w:cs="Amiri"/>
          <w:color w:val="111111"/>
          <w:sz w:val="28"/>
          <w:sz w:val="28"/>
          <w:szCs w:val="28"/>
          <w:rtl w:val="true"/>
          <w:lang w:bidi="ar-SA"/>
        </w:rPr>
        <w:t xml:space="preserve">العقيدة، يقرر الشيخ هذا الأمر في العبارة التالية، فمن كره هذه الزيارات إنما كرهها،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ذريعة إلى اتخاذها أعياداً، وإلى التشبه بأهل الكتاب، ولأن مافعله ابن عمر لم‌يوافقه عليه أحد من الصحابة فلم ينقل عن الخلفاء الراشدين ولا غيرهم من المهاجرين والأنصار أنه كان يتحرى قصد الأمكنة التي نزلها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ثم قال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والصواب مع جمهور الصحابة، لأنّ متابعة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بطاعة أمره، وتكون في فعله بأن يفعل مثل مافعل على الوجه الذي فعله، فإذا قصد العبادة في مكان كان قصد العبادة فيه متابعة له كقصد المشاعر والمساجد، وأما إذا نزل بحكم الاتفاق لكونه صادف وقت النزول، أو غير ذلك مما يعلم أنه لم‌يتحر ذلك المكان، فإذا تحرينا ذلك المكان لم نكن متبعين له، فإنّ الأعمال بالنيات</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أنظر لهذا الاتجاه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الشثري، سعد بن ناصر بن عبد العزيز</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زيارة أماكن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إشبيليا، الطبعة الأولى،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عبدالله الجفير</w:t>
      </w:r>
    </w:p>
    <w:p>
      <w:pPr>
        <w:pStyle w:val="BookText"/>
        <w:rPr/>
      </w:pPr>
      <w:r>
        <w:rPr>
          <w:rFonts w:ascii="Amiri" w:hAnsi="Amiri" w:eastAsia="Amiri" w:cs="Amiri"/>
          <w:color w:val="111111"/>
          <w:sz w:val="28"/>
          <w:sz w:val="28"/>
          <w:szCs w:val="28"/>
          <w:rtl w:val="true"/>
          <w:lang w:bidi="ar-SA"/>
        </w:rPr>
        <w:t>الآثار والمشاهد وأثر تعظيمها على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الهدي النبوي، ودار الفضيلة، الطبعة الأولى،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 الماحي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يقولون عن التبرك وتقبيل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النرجس التجارية، عام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المؤيدين لزيارة الأماكن المأثورة المتواترة في مكة المكرمة وأدلتهم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يلي عرض موجز لأهم أدلة الفقهاء المجيزين زيارة الأماكن النبوية المأثورة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أن يحاذر منه في هذا المجال بادئ ذي بدء أن لايساء فهم كلام الفقهاء وتوصيفهم لتلك الأماكن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الصلاة فيها، ورجاء 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الحثّ على القيام بأعمال تتنافى مع صفاء</w:t>
      </w:r>
    </w:p>
    <w:p>
      <w:pPr>
        <w:pStyle w:val="BookText"/>
        <w:rPr/>
      </w:pPr>
      <w:r>
        <w:rPr>
          <w:rFonts w:ascii="Amiri" w:hAnsi="Amiri" w:eastAsia="Amiri" w:cs="Amiri"/>
          <w:color w:val="111111"/>
          <w:sz w:val="28"/>
          <w:sz w:val="28"/>
          <w:szCs w:val="28"/>
          <w:rtl w:val="true"/>
          <w:lang w:bidi="ar-SA"/>
        </w:rPr>
        <w:t>العقيدة وإخلاصها، فإنهم أبعد أن يخرقوا معالم التوحيد، وهم أساطين هذا العلم، والحافظون على تجريده من أي شائبة 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في المكان الذي صلى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لاينقض عرًى من عرى التوحيد مادامت العبادة لله وحده، خالصة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استعمال الفقهاء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فهو وصف كاشف، كما يقول المناطقة، فالأماكن تتفاضل بحسب أوصافها، ومن حل فيها، وما حدث عليها؛ يستدل لهذه الكلمة بما نص عليه القرآن الكريم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يذكر العلامة أبو محمد عبدالحق بن عطية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والشرائع والرسل الذين كانوا في ذلك القطر وفي نواحيه، ونواديه؛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من الأشجار والمياه، والأرض المفيدة التي خص الله الشام بها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يستخلص من هذا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كل مكان حلّ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 مبارك، ولا يخالف في هذا مسلم جاهل، فضلًا عن عالم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أبو عبدالله محمد بن أحمد الأنصاري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بَاركْنَا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بالثمار، وبمجاري الأنهار،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دفن حوله من الأنبياء، والصالحين، وبهذه جعل مقدساً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ثم استعمل هؤلاء العلماء الفقهاء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غرابة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 تعليل كونها مباركة، نتيجة لهذا يكون الدعاء فيها مستجاباً بإذن الله عزوجل؛ وهذا اعتراف من أئمة في التفسير بأنّ الأماكن تتفاضل بحسب من حلّ بها، وما حلّ فيها، لهذا المعنى أفرد الإمام أبو عبدالله محمد بن إسماعيل البخاري في صحيحه باباً 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التي على طرق المدينة، والمواضع التي صلى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لعشرة أحاديث، وكذلك خص هذه الأماكن العلامة عماد الدين أبوالفداء إسماعيل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الأماكن التي صلى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ذاهب من المدينة إلى مكة في عمرته وحجته</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 العلامة أحمد بن علي بن حجر العسقلاني في شرحه على صنيع الإمام البخاري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ذلك أنّ ابن عمر كان يتبرك بتلك الأماكن، وتشدده في الإتباع مشهور، ولا يعارض ذلك ماثبت عن أبيه أنه رأى الناس في سفر يتبادرون إلى مكان، فسأل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فيه</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الصلاة فليصل، وإلّا فليمض، فإنما هلك أهل الكتاب، لأنهم تتبعوا آثار أنبيائهم فاتخذوها كنائس وبيعاً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من عمر محمول على أنه كره زيارتهم لمثل ذلك بغير صلاة، أو خشي أن يشكل ذلك على من لايعرف حقيقة الأمر فيظنه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الأمرين مأمون من ابن عمر، وقد تقدم حديث عتبان وسؤاله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 بيته ليتخذه مصلى، وإجابة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فهو حجة في التبرك بآثار الصالحين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وبنفس السياق يستشهد العلامة الإمام المحدث الورع أبو محمد عبدالله بن أبي جمرة الأندلسي المتوفى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النبوية الشريفة في كتابه بهجة النفوس وتحليلها بمعرفة مالها وما عليها شرح مختصر صحيح البخاري في شرحه للحديث الذي رواه عن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العقيق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الليلة آت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هذا الوادي المبارك،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حجة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دليل على أنّ المقصود منا في الأمكنة والأزمنة المباركة التعبد، يؤخذ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هذا الوادي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بركته أمر بالصلاة فيه، كما قال تعالى في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فَلَاتَظْلِمُوا فِيهِنَّ أنْفُسَكُمْ ونهى عن الظلم فيها لكون الإثم عليه إذ ذاك أكثر مما لوكان في غيرها،</w:t>
      </w:r>
    </w:p>
    <w:p>
      <w:pPr>
        <w:pStyle w:val="BookText"/>
        <w:rPr/>
      </w:pPr>
      <w:r>
        <w:rPr>
          <w:rFonts w:ascii="Amiri" w:hAnsi="Amiri" w:eastAsia="Amiri" w:cs="Amiri"/>
          <w:color w:val="111111"/>
          <w:sz w:val="28"/>
          <w:sz w:val="28"/>
          <w:szCs w:val="28"/>
          <w:rtl w:val="true"/>
          <w:lang w:bidi="ar-SA"/>
        </w:rPr>
        <w:t xml:space="preserve">والأمر بالشي‌ء نهي عن ضده، والنهي عن الشي‌ء أمر بضده، فلما نهى عن ترك الظلم فيها يلزم فعل الطاعة، أو يندب إليها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ثبوت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كبار أصحابه لغار حراء</w:t>
      </w:r>
    </w:p>
    <w:p>
      <w:pPr>
        <w:pStyle w:val="BookText"/>
        <w:rPr/>
      </w:pPr>
      <w:r>
        <w:rPr>
          <w:rFonts w:ascii="Amiri" w:hAnsi="Amiri" w:eastAsia="Amiri" w:cs="Amiri"/>
          <w:color w:val="111111"/>
          <w:sz w:val="28"/>
          <w:sz w:val="28"/>
          <w:szCs w:val="28"/>
          <w:rtl w:val="true"/>
          <w:lang w:bidi="ar-SA"/>
        </w:rPr>
        <w:t>فقد جاء في صحيح مسلم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من فضائل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حراء هو وأبوبكر، وعمر، وعثمان وعلي، وطلحة، والزبير فتحركت الصخرة،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اهدأ فما عليك إلّا نبي، أو صديق، أو شهيد</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وبسند آخر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جبل حراء فتحرك،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حراء فما عليك إلّا نبي، أو صديق، أو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وأبوبكر، وعمر، وعثمان، وعلي، وطلحة، والزبير، وسعد بن أبي وقاص</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الإجابة في هذه الأماكن قد تكون مرفوعة وفضل الله لايحصى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يعرض لهذا العلامة الفقيه عفيف الدين عبدالله بن إبراهيم ميرغني، الحسني المتقي المكي، الطائفي،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الإنابة في أماكن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 في إجابة الدعاء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الإجابة في هذه الأماكن، والظاهر أنه لايقول ذلك إلّا عن توقيف، لأنه تابعي جليل، بل سيد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بن علي علان في شرح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عبدالملك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رفع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ثبت ذلك فيكفي في العمل له، ولعله ثبت عند الشيخ عبدالملك العصامي أيضاً، لأنه ذكره في آخر نظمه المشهور، وله شواهد فإنّ بعضها مذكور في أحاديث مرفوعة، وقد ذكرها مطلقة عن الأوقات، وتبعه في ذلك أكثر من ذكرها من مشايخنا، وعليه جرى الناظم، وقال الملا علي قاري، والظاهر أنّ هذه الأماكن الشريفة موضع إجابة الدعوات المنيفة في الأزمنة المخصوصة، ويمكن حملها على عمومها، والله سبحانه أعلم، وقيد النقاش البعض، ومشى عليه الشافعية، وفضل الله لايحصى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عمل السلف الصالح من الصحابة</w:t>
      </w:r>
    </w:p>
    <w:p>
      <w:pPr>
        <w:pStyle w:val="BookText"/>
        <w:rPr/>
      </w:pPr>
      <w:r>
        <w:rPr>
          <w:rFonts w:ascii="Amiri" w:hAnsi="Amiri" w:eastAsia="Amiri" w:cs="Amiri"/>
          <w:color w:val="111111"/>
          <w:sz w:val="28"/>
          <w:sz w:val="28"/>
          <w:szCs w:val="28"/>
          <w:rtl w:val="true"/>
          <w:lang w:bidi="ar-SA"/>
        </w:rPr>
        <w:t xml:space="preserve">ذكر الأزرقي بسنده إلى ابن جريج عن إسماعيل بن أمية أنّ خالد بن مضرس أخبره أنه رأى أشياخاً من الأنصار يتحرون مصلى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الأحجار التي بين يدي المنارة، وهي موضع مصلى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لم‌نزل نرى الناس وأهل العلم يصلون هناك</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جاء من بعده الفاكهي فذكر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الأحجار التي بين يدي المنارة هو موضع مصلى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لم‌يزل أهل العلم يصلون هناك وهو مسجد الغيشومة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عمل السلف الصالح من التابعين</w:t>
      </w:r>
    </w:p>
    <w:p>
      <w:pPr>
        <w:pStyle w:val="BookText"/>
        <w:rPr/>
      </w:pPr>
      <w:r>
        <w:rPr>
          <w:rFonts w:ascii="Amiri" w:hAnsi="Amiri" w:eastAsia="Amiri" w:cs="Amiri"/>
          <w:color w:val="111111"/>
          <w:sz w:val="28"/>
          <w:sz w:val="28"/>
          <w:szCs w:val="28"/>
          <w:rtl w:val="true"/>
          <w:lang w:bidi="ar-SA"/>
        </w:rPr>
        <w:t xml:space="preserve">ذكر مؤرخ المدينة المنورة العلامة أبوزيد عمر بن شبة النميري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غسان، وقال لي غير واحد من أهل العلم من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مسجد من مساجد المدينة ونواحيها مبني بالحجارة المنقوشة المطابقة فقد صلى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عبدالعزيز حين بنى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يومئذ متوافرون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المساجد التي صلى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بناها بالحجارة المنقوشة المطابقة </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وتفيد المصادر أيضاً أنه أول من بنى محراباً في هذه المساجد، وأطلق المؤرخون على هذا الطراز المعماري للمساجد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استمر الأمراء والأعيان وغيرهم من عامة المسلمين يهتمون بهذه المساجد الأثرية عمارة وتجديداً وترميماً وتوسعةً</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هذا التعامل مع الأماكن المأثورة التي صحت نسبتها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في القرن الأول الهجري على يد الخليفة الراشد عمر بن عبدالعزيز حينما كان والياً على المدينة المنورة للوليد بن عبدالملك عند ما كتب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صح عندك من المواضع التي صلى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عليه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لم‌يكن ثمة اعتراض من الأئمة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الحافظ أبو عبدالله محمد بن محمود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المساجد المأثورة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الآثار كلها آثار بناء عمر بن عبدالعزيز</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أجاب المؤيدون لزيارة الأماكن النبوية المأثورة على ماورد في احتجاج المانعين لها بما يتم عرضه في صياغة 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ثبت صعود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كبار صحابته زيارة غار حراء، وذلك متوافر في دواوين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كما تقدم الإشارة إليه وتوثيقه، والترمذي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ومسند الإمام أحمد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مانصه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عثمان من القصر وهو محصور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بالله من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حراء إذ اهتز</w:t>
      </w:r>
    </w:p>
    <w:p>
      <w:pPr>
        <w:pStyle w:val="BookText"/>
        <w:rPr/>
      </w:pPr>
      <w:r>
        <w:rPr>
          <w:rFonts w:ascii="Amiri" w:hAnsi="Amiri" w:eastAsia="Amiri" w:cs="Amiri"/>
          <w:color w:val="111111"/>
          <w:sz w:val="28"/>
          <w:sz w:val="28"/>
          <w:szCs w:val="28"/>
          <w:rtl w:val="true"/>
          <w:lang w:bidi="ar-SA"/>
        </w:rPr>
        <w:t>الجبل فركله بقدمه،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حراء، ليس عليك إلّا نبي، أو صديق، أو شهيد، وأنا معه؟ فانتشد له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عدم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مسألة أصولية خلافية، وفي هذا يقول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 ليس بحجة في شرعنا لايقتضي منعاً ولا إيجابا</w:t>
      </w:r>
    </w:p>
    <w:p>
      <w:pPr>
        <w:pStyle w:val="BookText"/>
        <w:rPr/>
      </w:pPr>
      <w:r>
        <w:rPr>
          <w:rFonts w:ascii="Amiri" w:hAnsi="Amiri" w:eastAsia="Amiri" w:cs="Amiri"/>
          <w:color w:val="111111"/>
          <w:sz w:val="28"/>
          <w:sz w:val="28"/>
          <w:szCs w:val="28"/>
          <w:rtl w:val="true"/>
          <w:lang w:bidi="ar-SA"/>
        </w:rPr>
        <w:t>من يدعي حظراً بترك نبينا ويراه حكماً صادقاً وصوابا</w:t>
      </w:r>
    </w:p>
    <w:p>
      <w:pPr>
        <w:pStyle w:val="BookText"/>
        <w:rPr/>
      </w:pPr>
      <w:r>
        <w:rPr>
          <w:rFonts w:ascii="Amiri" w:hAnsi="Amiri" w:eastAsia="Amiri" w:cs="Amiri"/>
          <w:color w:val="111111"/>
          <w:sz w:val="28"/>
          <w:sz w:val="28"/>
          <w:szCs w:val="28"/>
          <w:rtl w:val="true"/>
          <w:lang w:bidi="ar-SA"/>
        </w:rPr>
        <w:t>قد حاد عن نهج الأئمة كلهم بل جانب الحق الصحيح وخابا</w:t>
      </w:r>
    </w:p>
    <w:p>
      <w:pPr>
        <w:pStyle w:val="BookText"/>
        <w:rPr/>
      </w:pPr>
      <w:r>
        <w:rPr>
          <w:rFonts w:ascii="Amiri" w:hAnsi="Amiri" w:eastAsia="Amiri" w:cs="Amiri"/>
          <w:color w:val="111111"/>
          <w:sz w:val="28"/>
          <w:sz w:val="28"/>
          <w:szCs w:val="28"/>
          <w:rtl w:val="true"/>
          <w:lang w:bidi="ar-SA"/>
        </w:rPr>
        <w:t>ما الحظر إلا إن يكن نهي أتى متوعداً لمخالفيه عقابا</w:t>
      </w:r>
    </w:p>
    <w:p>
      <w:pPr>
        <w:pStyle w:val="BookText"/>
        <w:rPr/>
      </w:pPr>
      <w:r>
        <w:rPr>
          <w:rFonts w:ascii="Amiri" w:hAnsi="Amiri" w:eastAsia="Amiri" w:cs="Amiri"/>
          <w:color w:val="111111"/>
          <w:sz w:val="28"/>
          <w:sz w:val="28"/>
          <w:szCs w:val="28"/>
          <w:rtl w:val="true"/>
          <w:lang w:bidi="ar-SA"/>
        </w:rPr>
        <w:t>أو ذم فعل مؤذناً بعقوبة أو ذكر تحريم يصادف عابا</w:t>
      </w:r>
    </w:p>
    <w:p>
      <w:pPr>
        <w:pStyle w:val="BookText"/>
        <w:rPr/>
      </w:pPr>
      <w:r>
        <w:rPr>
          <w:rFonts w:ascii="Amiri" w:hAnsi="Amiri" w:eastAsia="Amiri" w:cs="Amiri"/>
          <w:color w:val="111111"/>
          <w:sz w:val="28"/>
          <w:sz w:val="28"/>
          <w:szCs w:val="28"/>
          <w:rtl w:val="true"/>
          <w:lang w:bidi="ar-SA"/>
        </w:rPr>
        <w:t>إنه ليس من الضروري أن يوجد نص من كتاب، أو سنة على الاستحباب، ذلك أنه مما هو مقرر فقهاً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 كما يستفاد من أقواله وأفعاله عليه الصلاة والسلام، فكذلك كان يترك الشي‌ء وهو يستحب فعله لدفع المشقة عن أمته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هذا ماذكره ابن القيم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في هدى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الموطأ عن مالك، عن ابن شهاب،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سبحة الضحى قط وإني لأسبحها، وإن كان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ليدع العمل، وهو يحب أن يعمل به خشية أن يعمل به الناس فيفرض عليه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الحديث المتصل لايعارض بالحديث المنقطع</w:t>
      </w:r>
    </w:p>
    <w:p>
      <w:pPr>
        <w:pStyle w:val="BookText"/>
        <w:rPr/>
      </w:pPr>
      <w:r>
        <w:rPr>
          <w:rFonts w:ascii="Amiri" w:hAnsi="Amiri" w:eastAsia="Amiri" w:cs="Amiri"/>
          <w:color w:val="111111"/>
          <w:sz w:val="28"/>
          <w:sz w:val="28"/>
          <w:szCs w:val="28"/>
          <w:rtl w:val="true"/>
          <w:lang w:bidi="ar-SA"/>
        </w:rPr>
        <w:t>حديث قطع عمر بن الخطاب شجرة الرضوان مقطوع لايقاوم الحديث المتصل في صحيح البخاري الذي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عميت عليهم في السنة الثانية من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بحث للعلامة عزالدين الفلواروي عضو المجمع العلمي الإسلامي بالهند نقلته مجلة الأزهر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ربيع‌الأول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البحث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الشجرة المباركة التي 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تحتها خمس عشرة مائة من المسلمين على الجهاد في سبيل الله، فتقبلها الله قبولًا حسناً فقال في كتابه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ولهذه الفضيلة العظيمة، ورضوان الله عنهم سماها الناس شجرة الرضوان، ووقعت هذه البيعة سنة ست من الهجرة النبوية ثم يقول تحت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بقيت الشجرة وما فعل بها؟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يجيب أول مايجيب في هذا البحث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في ذلك أنّ صحيح البخاري الذي هو أصح الكتب عند عامة العلماء بإسناد صحيح جيد عن ابن عمر وسعيد بن المسيب أنّ الشجرة قد عميت علينا في السنة الثانية من البيعة و لم‌نجدها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إسماعيل، حدثنا جويرية عن 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عمر رجعنا من العام المقبل فما اجتمع منا اثنان على الشجرة التي بايعنا تحتها كانت رحمة</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وقال سعيد بن المسيب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العام المقبل نسيناها فلم‌نقدر عليها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ثم يطرح السؤال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قطع الشجرة عمر، أو أمر بقطعها؟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الجواب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كلمة تداولتها الألسن من غير تفكر في صحتها وسقمها، لافرق في ذلك بين العالم وأخي الجهل، والهوى، فإنه كلما سئلوا عن المآثر والمقابر، وتعظيمها الشرعي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يفضي إلى الشرك، ألا ترى أنّ عمر قطع الشجرة التي بايع الناس تحتها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حسماً لمادة الشرك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مانسب لعمر من أمر القطع لا أصل له؛ لوجوه عديدة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يخالف رواية البخاري الصحيحة، فإنها تدل على خفائها، واستتارها عن عيون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قطع الشجرة؟</w:t>
      </w:r>
    </w:p>
    <w:p>
      <w:pPr>
        <w:pStyle w:val="BookText"/>
        <w:rPr/>
      </w:pP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أردنا من قول جابر المعنى الذي رواه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الشجرة كانت باقية إلى آخر عمره، أي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فهذا أيضاً لايفيد المطلوب، فإنّ رحلة عمر كانت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ذكر هذه الرواية ذكرها في طبقات ابن سعد، وروى ابن سعد في طبقاته حديث ابن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الاستتار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عديدة، ثم في آخرها رواية القطع عن نافع،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عبدالوهاب بن عطاء، حدثنا عبدالله بن عون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يأتون الشجرة التي يقال لها شجرة الرضوان، فيصلون عندها فبلغ ذلك عمر بن الخطاب فأوعدهم فيها، وأمر بها فقطعت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مدار مانسب إلى عمر، وأنه أمر فقطع، لايحتج به عند أهل الحديث، والانقطاع ظاهر لامرية فيه، فأن نافعاً لم‌يدرك عمر، وما لقيه، ولا روى عنه، وكشف تلك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نافعاً مولى لعبدالله بن عمر، ووجده ابن عمر في غزوة الديلم، أو الطالقان، أو كابل، والمدة بين تلك الغزوات وزمان عمر مديدة طويلة، ونافع قد عمر وتوفي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وصحب ابن عمر ثلاثين عاماً، وتوفي ابن عمر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عبدالله بن عمر وأبي هريرة، وأبي لبابة، ورافع بن خديج، وعائشة،</w:t>
      </w:r>
    </w:p>
    <w:p>
      <w:pPr>
        <w:pStyle w:val="BookText"/>
        <w:rPr/>
      </w:pPr>
      <w:r>
        <w:rPr>
          <w:rFonts w:ascii="Amiri" w:hAnsi="Amiri" w:eastAsia="Amiri" w:cs="Amiri"/>
          <w:color w:val="111111"/>
          <w:sz w:val="28"/>
          <w:sz w:val="28"/>
          <w:szCs w:val="28"/>
          <w:rtl w:val="true"/>
          <w:lang w:bidi="ar-SA"/>
        </w:rPr>
        <w:t>وأم‌سلمة، وأبي سعيد الخدري وغيرهم من الصحابة، ولم يدرك أيام عمر فما معنى روايته عنه؟</w:t>
      </w:r>
    </w:p>
    <w:p>
      <w:pPr>
        <w:pStyle w:val="BookText"/>
        <w:rPr/>
      </w:pPr>
      <w:r>
        <w:rPr>
          <w:rFonts w:ascii="Amiri" w:hAnsi="Amiri" w:eastAsia="Amiri" w:cs="Amiri"/>
          <w:color w:val="111111"/>
          <w:sz w:val="28"/>
          <w:sz w:val="28"/>
          <w:szCs w:val="28"/>
          <w:rtl w:val="true"/>
          <w:lang w:bidi="ar-SA"/>
        </w:rPr>
        <w:t xml:space="preserve">أنظر التاريخ الصغير للبخاري، والطبقات لابن سعد، وتهذيب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والتقريب وعامة كتب الرجال، والتاريخ لابن خلكان، ولذا قالت الشراح في حديث مالك عن نافع أنّ عمر بن الخطاب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الموطأ في صدر الباب بعد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الحديث منقطع، فإنّ نافعاً لم‌يدرك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شرح الموطأ للشيخ سلام الله الدهلوي الحنفي غير مطبوع، والزرقاني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على أنّ رواية القطع ليست بالجزم بل بصيغة التمريض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أنّ الشجرة لم‌تكن هي شجرة الرضوان بعينها بل كانت التي تنسب إليها بالظنون لذا أمر بقطعها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يعلم القارئ نقائض هذه الرواية، وكونها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الأثر أولى أن لايقبل عند أهل الحديث، فعندهم المراسيل، والمنقطعات وآثار الصحابة كل هذه ليست بحجة، والأثر الذي روي عن نافع في الطبقات خلاف مايروى عنه في البخاري عن ابن عمر، ورواة البخاري كلهم أثبات 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مماتقدم أنّ لكل من أصحاب الرأيين استدلاله ووجهة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لمزيد لمعرفة استدلال هذا الاتجاه تنظر الكتب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الكاندهلوي المدني، محمد زكريا</w:t>
      </w:r>
    </w:p>
    <w:p>
      <w:pPr>
        <w:pStyle w:val="BookText"/>
        <w:rPr/>
      </w:pPr>
      <w:r>
        <w:rPr>
          <w:rFonts w:ascii="Amiri" w:hAnsi="Amiri" w:eastAsia="Amiri" w:cs="Amiri"/>
          <w:color w:val="111111"/>
          <w:sz w:val="28"/>
          <w:sz w:val="28"/>
          <w:szCs w:val="28"/>
          <w:rtl w:val="true"/>
          <w:lang w:bidi="ar-SA"/>
        </w:rPr>
        <w:t xml:space="preserve">الكنز المتواري في معادن لامع الدراري وصحيح البخاري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الخليل الإسلامية،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الكردي، محمد طاهر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تبرك الصحابة بآثار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فضله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القاهرة، دار الطباعة المحمدية،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القارئ، أبو مجاهد عبدالعزيز بن عبدالفتاح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الآثار النبوية بالمدينة المنورة، وجوب المحافظة عليها، وجواز التبرك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 المؤلف، عام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الإدريسة،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البركة والتبرك من ذهبيات الحافظ الذهبي قراءة عابرة في سير أعلام النبلاء</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الواقع المعاصر للأماكن المأثورة المتواترة في مكة المكرمة</w:t>
      </w:r>
    </w:p>
    <w:p>
      <w:pPr>
        <w:pStyle w:val="BookText"/>
        <w:rPr/>
      </w:pPr>
      <w:r>
        <w:rPr>
          <w:rFonts w:ascii="Amiri" w:hAnsi="Amiri" w:eastAsia="Amiri" w:cs="Amiri"/>
          <w:color w:val="111111"/>
          <w:sz w:val="28"/>
          <w:sz w:val="28"/>
          <w:szCs w:val="28"/>
          <w:rtl w:val="true"/>
          <w:lang w:bidi="ar-SA"/>
        </w:rPr>
        <w:t>الآثار الإسلامية في مكة المكرمة حافظ على معظمها سلف الأمة خلال الأربعة عشر قرناً هجرية الماضية، خصوصاً ماكانت نسبته منها يقيناً إلى الحدث الذي جعله تاريخاً خالداً، فوصل إلينا معظمها سليماً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في بداية الثلث الأول من القرن الخامس عشر الهجري وبالتحديد في العام الثلاثين بعد الأربعمائة والألف من الهجرة النبوية الشريفة، متابعة للمنهج العلمي التاريخي للمدرسة التاريخية المكية يتم عرض الأماكن التاريخية المندثرة في مبحث، والباقية في الوقت الحاضر في مبحث 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المندثر من الأماكن المأثورة المتواترة في مكة المكرمة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 بعض المؤرخين المكيين، لدى عرض الأماكن المأثورة في مكة المكرمة ببيان المندثر، والباقي منها في زمانهم،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 الدين الفاسي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محمد جار الله بن محمد بن ظهيرة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قطب‌الدين النهروالي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ويمتد الزمن حتى الربع الأول من القرن الخامس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والعشرين الميلادي، فيندثر بعض من تلك، وفي الوقت الحاضر، بدءاً من شهر ربيع الأول عام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حتى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تمت إزالة أحياء أثرية كاملة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الشامية، والشبيكة، وحارة الباب، والقرارة، والراقوبة، وسوق المدعى، وسوق الجودرية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وصلت الهدميات إلى شمال مكة المكرمة سوق المعلاه، وربما أتت هذه التوسعة الكبيرة فشملت مسجد الراية المسمى حالياً حسب اللوحة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خادم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حوته هذه الأحياء من أماكن مأثورة مهمة؛ لصالح توسعة الحرم الشريف، والساحات الشمالية، وإلى حي جرول في الناحية الغربية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لايسعنا إلّا أن نردد القول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تغيرت البلاد ومن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من أحياء مكة القديمة حول الحرم الشريف وما ضمته من أماكن تاريخية مأثورة إلّا الأسماء والتاريخ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متابعة لهذا المنهج العلمي للمدرسة التاريخية المكية، يتم عرض المندثر من هذه الأماكن في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 جمال الدين محمد بن ظهيرة القرشي مساحة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للمساجد التي ذكرها الأزرقي و لم‌تعرف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ابن ظهيرة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المساجد التي ذكرها الأزرقي، ولم تعرف الآن فستة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بأعلى مكة بين شعب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المسجد لايعرف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بأجياد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اتكأ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العلم ينكرون ذلك، وإنما يثبتون أنه صلى بأجياد الصغير، ولايوقف على موضع مصلاه أيضاً تحقيقاً، بل حدساً بغير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بأعلى مكة، يقال له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بذي طوى في علو مكة بين الثنيتين اللتين يدخل منهما الحاج</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السرر، تعيين محله يقيناً لايوقف عليه الآن، بل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بعرفة عن يمين الموقف يقال له مسجد إبراهيم، وليس مسجد عرفة الذي يصلي فيه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المساجد المذكورة لم‌تعرف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عصر ابن ظهيرة، وذلك هو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عشر الميلادي</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وبعد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عشر الميلادي، اندثر بعض من تلك الأماكن الإسلامية، فأصبحت خبراً من الأخبار، وربما زال الكثير منها في القرنين الرابع عشر والخامس عشر الهجريين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العشرين والحادي والعشرين الميلاديين، لأسباب عديدة يأتي في مقدمتها كثرة أعداد الحجاج الذين وصلت أعدادهم إلى الملايين، مما لم‌يكن موجوداً في القرون الماضية، فاستدعى هذا توسعة الحرم المكي الشريف، وإزالة الكثير مما حوله من العمران، والأماكن بهدف إيجاد مكان لقاصدي البيت الحرام، الذي هو الهدف الأول، ومعظم القصد من حجة العمر، ولهذا أزيل الكثير من تلك الأماكن، فإنّ معظمها يدخل في نطاق تلك التوسعة، فمن ثم يتم عرض أسماء ما أزيل من تلك الأماكن الإسلامية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هذا الموقع المبارك بناية من ثلاثة أدوار خصصت لتكون مدرسة لتحفيظ القرآن، هدم ذلك المنزل المبارك، لصالح توسعة ساحات الحرم المكي الشريف في الجهة الشرقية منه، وذلك عام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جاء في مقدمة الدراسة التوثيقية 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أثناء إعداد المرحلة الأولى من المشروع الخاص بتطوير المساحات المحيطة للحرم المكي الشريف بمنطقة القشاشية لتهيئة المنطقة شرق المسعى لأداء الصلاة لأكبر عدد من المصلين، ولصالح مشروع أنفاق الخدمات، وتيسير الحركة أمام رواد بيت الله الحرام، وفي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اكتشف القائمون على المشروع في أثناء عملية إزالة العقارات بالمنطقة، وجود بعض الأماكن الأثرية بالقرب من برحة القباني، الواقعة بين المسجد الحرام وسوق المدعى، حيث وجد محراب كبير باتجاه الحرم، وقد لوحظ أنّ الموقع الذي وجد به هذه البقايا الأثرية هو الموقع نفسه الذي كان لمدرسة تحفيظ القرآن التي أنشأها الشيخ عباس قطان بعد ما استأذن من الملك عبدالعزيز في إنشاء تلك المدرسة في مكان بيت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زقاق الحجر، المعروف بزقاق الصوغ، وزقاق العطارين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موقع هذا المنزل المبارك في الوقت الحاضر في الساحة الشرقية، لدى المصباح الكبير مقابل باب السلام بعد اثني‌عشر متراً في اتجاه الشمال نحو المدعى، حيث شاهدت مخطط هذا الموقع شخصياً بحضور أحد المسؤولين في مؤسسة ابن لادن مع كل من الدكتور عويد المطرفي، والدكتور عبدالله</w:t>
      </w:r>
    </w:p>
    <w:p>
      <w:pPr>
        <w:pStyle w:val="BookText"/>
        <w:rPr/>
      </w:pPr>
      <w:r>
        <w:rPr>
          <w:rFonts w:ascii="Amiri" w:hAnsi="Amiri" w:eastAsia="Amiri" w:cs="Amiri"/>
          <w:color w:val="111111"/>
          <w:sz w:val="28"/>
          <w:sz w:val="28"/>
          <w:szCs w:val="28"/>
          <w:rtl w:val="true"/>
          <w:lang w:bidi="ar-SA"/>
        </w:rPr>
        <w:t xml:space="preserve">شاووش في رمضان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فتبين الأمر على خلاف ما يعتقد البعض أنّ هذا المنزل يقع في إطار الميضآة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 بن أبي الأرقم</w:t>
      </w:r>
    </w:p>
    <w:p>
      <w:pPr>
        <w:pStyle w:val="BookText"/>
        <w:rPr/>
      </w:pPr>
      <w:r>
        <w:rPr>
          <w:rFonts w:ascii="Amiri" w:hAnsi="Amiri" w:eastAsia="Amiri" w:cs="Amiri"/>
          <w:color w:val="111111"/>
          <w:sz w:val="28"/>
          <w:sz w:val="28"/>
          <w:szCs w:val="28"/>
          <w:rtl w:val="true"/>
          <w:lang w:bidi="ar-SA"/>
        </w:rPr>
        <w:t xml:space="preserve">تنتسب هذه الدار إلى الصحابي الجليل الأرقم بن أبي الأرقم القرشي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السابقين الأولين إلى الإسلام، أسلم 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ثاني عشر، وكان من المهاجرين الأولين، وشهد بدراً ونفله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واستعمله على الصدقات، وهو الذي استخفى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وهي في أصل الصفا، والمسلمون معه بمكة لما خافوا المشركين، فلم يزالوا بها حتى كملوا أربعين رجلًا، وكان آخرهم إسلاماً عمر بن الخطاب، فلما كملوا به أربعين خرجوا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تدعى هذه الدار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أمّ الخليفة الرشيد، وفي التعريف به،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دور حول المختبى، ملكتها الخيزران أمّ الرشيد شراء، لمّاحجت، وتناقلت في يد الملاك إلى أن صارت من جملة أملاك السلطان مرادخان،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فضلاء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إبراهيم بك دار الأرقم، وهي دار البيعة، ومجتمع الصحابة قبل الهجرة، جددها من أساسها إلى فوقها، وجعل فيها قبة عظيمة، وطاجنين، ورمم البيت الشريف، وجعل لمبرك 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وله محراب صغير خلف المحل الشريف مما يلي الطريق، وعمّره من أساسه بالحجر</w:t>
      </w:r>
    </w:p>
    <w:p>
      <w:pPr>
        <w:pStyle w:val="BookText"/>
        <w:rPr/>
      </w:pPr>
      <w:r>
        <w:rPr>
          <w:rFonts w:ascii="Amiri" w:hAnsi="Amiri" w:eastAsia="Amiri" w:cs="Amiri"/>
          <w:color w:val="111111"/>
          <w:sz w:val="28"/>
          <w:sz w:val="28"/>
          <w:szCs w:val="28"/>
          <w:rtl w:val="true"/>
          <w:lang w:bidi="ar-SA"/>
        </w:rPr>
        <w:t>الشبيكي، والشميسي، وجعل على جداره شراريف، وطبطب، أعلى سطح الجميع بالنورة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انتهت العناية بهذا المكان في عهد الملك عبد العزيز، بأن أصبح مدرسة متخصصة في علم الحديث النبوي الشريف، درس فيه كبار العلماء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عبدالظاهر أبي السمح، والشيخ محمد عبدالرزاق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ظلت هذه المدرسة في هذا المكان المبارك تعمل على تدريس السنة الشريفة، وعلومها، تخرجت فيها أجيال كثيرة من أبناء العالم الإسلامي شرقه وغربه، فقامت بدور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أزيل مبنى هذه الدار مع بقية الدور حولها،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لصالح توسعة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على باب الحرم في الجهة التي كانت بها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تذكيراً للمكان الذي شهد بدايات الإسلام، ومعاناة المسلمين، وتخفيهم لعبادة المولى جل وعلا، وفي البرج المجاور له في الحرم الشريف استقرت رئاسة جماعة تحفيظ القرآن، حيث تجتمع الحفظة فيه كل جمعة لتلاوة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لاتزال مدرسة دار الحديث تؤدي وظيفتها التعليمية في مكة المكرمة، وقد تطورت الدراسة والمناهج فيها، وأغلب طلابها من الغرباء، وأصبحت شهادتها النهائية تؤهل للالتحاق بالجامعة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الإمام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تقرر هدم منطقة شعب علي والمنازل على جبل أبي قبيس بما فيها مدرسة النجاح الليلية المقامة في موقع مولد سيدنا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الأول من القرن الخامس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والعشرين الميلادي، ضمن إزالة حي شعب بني‌هاشم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النحر بمنى، أزيل ضمن مباني منى من أجل توسعة الطرق المؤدية إلى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الكبش بمنى، أزيل ضمن ما أزيل من المباني بمنى من أجل توسعة الطرق المؤدية إلى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المرسلات، أزيل ضمن المباني التي أزيلت بمنى لتوسعة مسجد الخيف، والطرق المؤدية إلى نفق الملك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وجود في الوقت الحاضر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العباس، دخل في المسعى ضمن توسعة الحرم الشريف، التوسعة الأولى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6" w:name="pg10165_91854"/>
    </w:p>
    <w:p>
      <w:pPr>
        <w:pStyle w:val="Heading2"/>
        <w:numPr>
          <w:ilvl w:val="1"/>
          <w:numId w:val="1"/>
        </w:numPr>
        <w:rPr/>
      </w:pPr>
      <w:bookmarkStart w:id="17" w:name="__RefHeading___Toc1898498_1067777946"/>
      <w:bookmarkStart w:id="18" w:name="_Toc6"/>
      <w:bookmarkEnd w:id="16"/>
      <w:bookmarkEnd w:id="17"/>
      <w:r>
        <w:rPr>
          <w:rtl w:val="true"/>
        </w:rPr>
        <w:t>الصيد</w:t>
      </w:r>
      <w:bookmarkEnd w:id="18"/>
    </w:p>
    <w:p>
      <w:pPr>
        <w:pStyle w:val="BookText"/>
        <w:rPr/>
      </w:pPr>
      <w:r>
        <w:rPr>
          <w:rFonts w:ascii="Amiri" w:hAnsi="Amiri" w:eastAsia="Amiri" w:cs="Amiri"/>
          <w:color w:val="111111"/>
          <w:sz w:val="28"/>
          <w:sz w:val="28"/>
          <w:szCs w:val="28"/>
          <w:rtl w:val="true"/>
          <w:lang w:bidi="ar-SA"/>
        </w:rPr>
        <w:t>محسن الأسدي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سجل الصيد في حياة الناس المعيشية والتجارية والترفيهية دوراً مهماً وقديماً في تاريخها، فقد كان الفرس من أوائل الأمم التي اهتمت بالصيد، وهم أول من ضرّى البزاة، وحتى ورد أنّ أول من صاد بالبازي أحد ملوك فارس أثناء رحلة في الطبيعة، وقد قال لرجال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في هذا الطائر ما يحيّر اللب، ويملأ القلب، فهو عظيم السطوة، شديد البأس، كبير النفس، طويل الصبر، جليل القدر، تخافه الطيور ولا يخافها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واصل حديثه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علمني هذا الطائر كثيراً مما لم أكن أعلمه من شؤون المملكة وسياسة الناس، فقد أرشدني إلى 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والاستتار من أوباش الناس، وغضّ الطرف لاستمرار الهيبة، ودوام الصمت للخديعة والسرعة في البطش لتخويف الأعداء، وطول الأكل للاستمراء، وتصغير اللقم للأمن من الغصة، وتشمير الثوب للنظافة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وبصورة عامة، لقد جمع هذا الطائر ضروب الأدب مع العقل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عند الفرس وأما عند الروم فهم الأمة الثانية بعد الفرس، التي اختلط بها العرب، فهم أول من لعب وأدب الشواهين واصطاد بها وبالعقاب، ولم يسبقهم لاقتنائها أحد؛ يذكر المسعودي في مروج الذهب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عمورية، خرج يوماً يتصيد بالبزاة، فكان أول من لعب بالشواهين، ويبدو أنّ قسطنطين هذا قد أولع بالشواهين ولعاً بالغاً، حتى أنه راضها على أن تظلله من الشمس، فكان إذا ركب حلقت كوكبة منها فوق موكبه، وحامت فوق رأسه، وسارت لمسيره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وقعت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الصيد عند العرب في الجاهلية، فلم يكن في حقيقته وسيلة من وسائل الرزق وحسب، و إنما كان متعة من متع النفس، وفناً وأدباً، ويعد من فنون الفروسية وضرباً من ضروب الحرب في أيام السلم، وهم أول من ضرّى الصقور وصاد بها، و أنّ أول من صاد بالصقر وضراه هو الحارث بن معاوية بن ثور بن كنده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اهتموا بكلاب الصيد كثيراً، واهتمامهم هذا كان قديماً حتى كانت لها عندهم أنساب وأسماء له ولأبيه وجده وأمه، فقد كان لعدي بن حاتم خمسة كلاب سماها بأسماء أعلام، وأحياناً يسمونه باسم المنطقة التي جي‌ء منها وينسبونه إليها، ككلب السلوقي، وهي نسبة إلى مدينة سلق قرب حضرموت، ويعد من أفضل أنواع كلاب الصيد، وقد كان كلب الصيد رفيق البدوي أين ماكان في حله وترحاله، وهو أداته التي يصطاد بها ويعتاش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والصيد بواسطة كلاب السلوقي من أجمل المتع والرحلات في البوادي</w:t>
      </w:r>
    </w:p>
    <w:p>
      <w:pPr>
        <w:pStyle w:val="BookText"/>
        <w:rPr/>
      </w:pPr>
      <w:r>
        <w:rPr>
          <w:rFonts w:ascii="Amiri" w:hAnsi="Amiri" w:eastAsia="Amiri" w:cs="Amiri"/>
          <w:color w:val="111111"/>
          <w:sz w:val="28"/>
          <w:sz w:val="28"/>
          <w:szCs w:val="28"/>
          <w:rtl w:val="true"/>
          <w:lang w:bidi="ar-SA"/>
        </w:rPr>
        <w:t>والفلوات والصيد به يعد أجمل بكثير من الصيد بواسطة الصقور وهذا امر مسلم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العصر الإسلامي، فقد كان الصيد بدرجة راح يتحدث القرآن الكريم والسنة النبوية عن أحكامه بل وآدابه، يقول سبحانه وتعالى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يَسْألوُنَكَ مَا 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ومن السنة يقول عدي بن حاتم الطائي وهو أحد ملوك العرب في الجاهلية، حيث كان صياداً عرف بولعه فيه، وكان صاحب كلاب وجوارح، يستعملها في صيده، وكثرت أسألته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الصيد حلاله وحرامه حتى وردت عنه عدة روايات تدلّنا على مدى اهتمامه وغيره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نتصيد بهذه الكلاب،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كلابك المعلمة، وذكرت اسم الله، فكل مما أمسكن عليك، إلّا أن يأكل الكلب فلا تأكل، فإني أخاف أن يكون إنما أمسك على نفسه، فإن خالطها كلب من غيرها فلا تأكل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صيد الكلب،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وذكرت اسم الله عليه فأمسك عليك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المعراض؟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بحده فكل، وما أصاب بعرضه فهو وقيذ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الصيد وأجده من الغد فيه سهمي؟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فيه سهمك وعلمت أنه قتله ولم تر فيه أثر سبع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الشاعرأبونواس اشتهر في تربيتها وذكرها في أشعاره وسمي ديوانه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الطروديات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أنعت كلباً أهله من كده قد سعدت جدودهم بجده</w:t>
      </w:r>
    </w:p>
    <w:p>
      <w:pPr>
        <w:pStyle w:val="BookText"/>
        <w:rPr/>
      </w:pPr>
      <w:r>
        <w:rPr>
          <w:rStyle w:val="FootnoteAnchor"/>
          <w:rtl w:val="true"/>
        </w:rPr>
        <w:footnoteReference w:id="179"/>
      </w:r>
      <w:r>
        <w:rPr>
          <w:rFonts w:ascii="Amiri" w:hAnsi="Amiri" w:eastAsia="Amiri" w:cs="Amiri"/>
          <w:color w:val="111111"/>
          <w:sz w:val="28"/>
          <w:sz w:val="28"/>
          <w:szCs w:val="28"/>
          <w:rtl w:val="true"/>
          <w:lang w:bidi="ar-SA"/>
        </w:rPr>
        <w:t>الصيد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صاد الطير والوحش ونحوهما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بالمصيدة؛ 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ومنه اصطاد الطير إذا أمسكه بالمصيدة؛ والمصيد هو الطير، والمصيد والمصيدة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الصيد والجمع مصايد؛ والرجل صائد وصياد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والصيد يطلق على الاصطياد فيكون مصدراً؛ ويطلق على المصيد فيكون اسماً، أي ما يصاد، والجمع صيود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قنص الصيد يقنصه قنصاً واقتنصه وتقنصه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اصطاده، فهو قانص وقنيص وقناص، قنص الصيد وقنص والقنيص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التصيد بالصقر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الصيد في القرآن الكريم</w:t>
      </w:r>
    </w:p>
    <w:p>
      <w:pPr>
        <w:pStyle w:val="BookText"/>
        <w:rPr/>
      </w:pPr>
      <w:r>
        <w:rPr>
          <w:rFonts w:ascii="Amiri" w:hAnsi="Amiri" w:eastAsia="Amiri" w:cs="Amiri"/>
          <w:color w:val="111111"/>
          <w:sz w:val="28"/>
          <w:sz w:val="28"/>
          <w:szCs w:val="28"/>
          <w:rtl w:val="true"/>
          <w:lang w:bidi="ar-SA"/>
        </w:rPr>
        <w:t xml:space="preserve">وردت كلمة الصيد في القرآن الكريم أربع مرات في الآيات التالية من سورة المائدة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 وردت كلمة فاصطادوا مرةً واحدةً في الآية الثانية من السورة نفسها؛ فيما تضمنت الآية الرابعة وسائل الصيد وما يتوفر فيها، وأحكام شرعية لحلية ما يصاد، وهذا يعني أن الصيد كل ما جاء فيه هو في سورة المائدة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لَّذِينَ آمَنُواْ أوْفُواْ بِلْعُقُودِ أحِلَّتْ لَكُمْ بَهِيمَةُ لأنْعَامِ إِلَّا مَا يُتْلَى عَلَيْكُمْ غَيْرَ مُحِلِّي لصَّيْدِ وَأنْتُمْ حُرُمٌ إِنَّ للَّهَ يَحْكُمُ مَا يُرِيدُ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لَّذِينَ آمَنُواْ لَا تُحِلُّواْ شَعَآئِرَ للَّهِ وَلَا لشَّهْرَ لْحَرَامَ وَلَا لْهَدْيَ وَلَا لْقَلائِدَ وَلا آمِّينَ لْبَيْتَ لْحَرَامَ يَبْتَغُونَ فَضْلًا مِّن رَّبِّهِمْ وَرِضْوَاناً وَإِذَا حَلَلْتُمْ فَصْطَادُواْ وَلَا يَجْرِمَنَّكُمْ شَنَآنُ قَوْمٍ أن صَدُّوكُمْ عَنِ لْمَسْجِدِ لْحَرَامِ أن تَعْتَدُواْ وَتَعَاوَنُواْ عَلَى لْبرِّ وَلتَّقْوَى وَلَا تَعَاوَنُواْ عَلَى لإِثْمِ وَلْعُدْوَانِ وَتَّقُواْ للَّهَ إِنَّ للَّهَ شَدِيدُ 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مَاذَآ أحِلَّ لَهُمْ قُلْ أحِلَّ لَكُمُ لطَّيِّبَاتُ وَمَا عَلَّمْتُمْ مِّنَ لْجَوَارِحِ مُكَلِّبِينَ تُعَلِّمُونَهُنَّ مِمَّا عَلَّمَكُمُ للَّهُ فَكُلُواْ مِمَّآ أمْسَكْنَ عَلَيْكُمْ وَذْكُرُواْ سْمَ للَّهِ عَلَيْهِ وَتَّقُواْ للَّهَ إِنَّ للَّهَ سَرِيعُ 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لَّذِينَ آمَنُواْ لَيَبْلُوَنَّكُمُ للَّهُ بِشَيْ‌ءٍ مِّنَ لصَّيْدِ تَنَالُهُ أيْدِيكُمْ وَرِمَاحُكُمْ لِيَعْلَمَ للَّهُ مَن يَخَافُهُ بِلْغَيْبِ فَمَنِ عْتَدَى بَعْدَ ذلِكَ فَلَهُ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الخامسة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لَّذِينَ آمَنُواْ لَا تَقْتُلُواْ لصَّيْدَ وَأنْتُمْ حُرُمٌ وَمَن قَتَلَهُ مِنكُم مُّتَعَمِّداً فَجَزَآءٌ مِّثْلُ مَا قَتَلَ مِنَ لنَّعَمِ يَحْكُمُ بِهِ ذَوَا عَدْلٍ مِّنْكُمْ هَدْياً بَالِغَ لْكَعْبَةِ أوْ كَفَّارَةٌ طَعَامُ مَسَاكِينَ أو عَدْلُ ذلِكَ صِيَاماً لِّيَذُوقَ وَبَالَ أمْرِهِ عَفَا للَّهُ عَمَّا سَلَف وَمَنْ عَادَ فَيَنْتَقِمُ للَّهُ مِنْهُ وَللَّهُ عَزِيزٌ ذُو 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السادسة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لْبَحْرِ وَطَعَامُهُ مَتَاعاً لَّكُمْ وَلِلسَّيَّارَةِ وَحُرِّمَ عَلَيْكُمْ صَيْدُ لْبَرِّ مَا دُمْتُمْ حُرُماً وَتَّقُواْ للَّهَ لَّذِي إِلَيْهِ تُحْشَرُونَ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نبدأ أولًا بالآية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المائدة؛ لأنها تتحدث عن وسائل عملية الصيد وما يجب توفره فيها، وما يترتب على هذه العملية من شروط ليكون ما ينتج عنها طيباً حلالًا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سبب النزول ذكروا عن سعيد بن جبير وأيضاً عن أبي حمزة الثمالي والحكم بن 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عدي بن حاتم وزيد بن مهلل الطائيين وهو زيد الخيل الذي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نصيد بالكلاب والبزاة، وإنّ الكلاب تأخذ البقر والحمر والظباء والضب، فمنه ما ندرك ذكاته، ومنه ما تقتله، فلا ندرك</w:t>
      </w:r>
    </w:p>
    <w:p>
      <w:pPr>
        <w:pStyle w:val="BookText"/>
        <w:rPr/>
      </w:pPr>
      <w:r>
        <w:rPr>
          <w:rFonts w:ascii="Amiri" w:hAnsi="Amiri" w:eastAsia="Amiri" w:cs="Amiri"/>
          <w:color w:val="111111"/>
          <w:sz w:val="28"/>
          <w:sz w:val="28"/>
          <w:szCs w:val="28"/>
          <w:rtl w:val="true"/>
          <w:lang w:bidi="ar-SA"/>
        </w:rPr>
        <w:t>ذكاته، وقد حرم الله الميتة، فماذا يحل لنا منها؟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الذبائح وما علمتم من الجوارح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وصيد ما علمتم من الجوارح، وهي الكواسب من الكلاب وسباع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سبب آخر وتفصيل له ذكروه 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أذن في اقتناء الكلاب التي ينتفع بها، ونهى عن إمساك ما لا نفع فيه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يحل لنا من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وهذا يدل على الدور الذي يحتاجونه من هذا الحيوان وصعوبة الاستغناء عنه في مشروع الصيد الذي يحتل مكانةً في حياتهم ومعيشتهم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علماء الحيوان، وفسروا الجوارح بقولهم وهذه خلاصته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كلمة الجارح تطلق على كل ما يطير كالبازي، والشاهين، والصقر، وغيرها، وكلمة الضاري تطلق على كل ما يسير، كالفهد والأسد وغيرها لم تفرق بين طائر يطير أو وحش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الإنسان بهداية ربانية ولحاجة جسدية، وبفطرة 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هدته لمعرفة بعض أسرار هذه المخلوقات، ليتقن فن التعامل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يأمرها فتطيع وينهاها فتستجيب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فسبحان الله في 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حباه من العقل ما مكنه من التغلب على أقوى الحيوانات وتأنيس وحشها، وتضرية سباعها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وتسليط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الضعيف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واصطاد الغبي بالذكي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وجنى ثمرات ذلك كله لنفسه ولبني جلدته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 جمع جارحة، والهاء للمبالغة، سميت بذلك؛ لأنها تجرح الصيد غالباً أو لأنها تكسب، والجرح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ما جرحتم بالنهار</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والجوارح تعني الكواسب من سباع البهائم والطير، كالكلب والعقاب؛ ولأنها تكسب أربابها الطعام بصيدها سميت جوارح،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فلان أهله خير إذا كسبهم خيراً، وفلان جارحة أهله أي كاسبهم، ولا جارحة لفلانة أي لا كاسب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مؤدبين ومضرين أي معوديها على الضراوة؛ والمكلب اسم مفعول من كلب،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المضرى بالصيد من هذه الجوارح، والمروض منها على الافتراس؛ لأن الترويض أكثر ما يكون للكلب، فاشتق من لفظه، لشيوع الغلبة عليه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مع بعض المفسرين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عديدة هي الأسئلة التي كان المسلمون يوجهونها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دليل تحرجهم وتوقيهم مما كان يعمل به في الجاهلية، وحرصاً منهم على معرفة ما إذا كان للشريعة رأي فيه، وأنها ترتضيه وتقره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يكونوا على يقين من حلية أي شي‌ء يريدون أن يقربوه، وحتى لا يقعوا في مخالفة أمر</w:t>
      </w:r>
    </w:p>
    <w:p>
      <w:pPr>
        <w:pStyle w:val="BookText"/>
        <w:rPr/>
      </w:pPr>
      <w:r>
        <w:rPr>
          <w:rFonts w:ascii="Amiri" w:hAnsi="Amiri" w:eastAsia="Amiri" w:cs="Amiri"/>
          <w:color w:val="111111"/>
          <w:sz w:val="28"/>
          <w:sz w:val="28"/>
          <w:szCs w:val="28"/>
          <w:rtl w:val="true"/>
          <w:lang w:bidi="ar-SA"/>
        </w:rPr>
        <w:t>شرعي، وبالتالي عليهم أن ينسجموا مع منهج السماء وأحكامها في حلالها وحرامها، وأن يكونوا على معرفة بها ووعي لأهدافها وحكمها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هذا السؤال الوارد في الآية الكريمة بعد ما عرفوا آيات التحريم في الآيات الثلاث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يسألونك ماذا أحل لهم؟ وجاءهم الجواب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 له؛ ليحل لهم أمرين كما توفرت عليهما 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أحل لكم الطيبات يقول سيد قطب في تفسيره 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يستحق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يلقي في حسهم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يحرموا طيباً، ولم يمنعوا عن طيب، وإن كل الطيبات لهم حلال، فلم يحرم عليهم إلّا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كل ما حرمه الله هو ما تستقذره الفطرة السليمة من الناحية الحسية؛ كالميتة والدم ولحم الخنزير، أو ينفر منه القلب المؤمن كالذي أهل لغير الله به أو ما ذبح على النصب، أو كان الاستقسام فيه كالأزلام وهو نوع من الميسر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سبحانه ذكر المحرمات عَقَّبه بذكر ما أحل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يا محمد ماذا أحل لهم معناه أيّ شي‌ء أحل لهم أي يستخبرك المؤمنون ما الذي أحل لهم من المطاعم والمآكل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الصيد والذبائح قل يا محمد أحل لكم الطيبات منها، وهي الحلال الذي أذن لكم ربكم في أكله من المأكولات والذبائح والصيد عن أبي علي الجبائي وأبي مسلم؛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يرد بتحريمه كتاب ولا سنة وهذا أولى لما</w:t>
      </w:r>
    </w:p>
    <w:p>
      <w:pPr>
        <w:pStyle w:val="BookText"/>
        <w:rPr/>
      </w:pPr>
      <w:r>
        <w:rPr>
          <w:rFonts w:ascii="Amiri" w:hAnsi="Amiri" w:eastAsia="Amiri" w:cs="Amiri"/>
          <w:color w:val="111111"/>
          <w:sz w:val="28"/>
          <w:sz w:val="28"/>
          <w:szCs w:val="28"/>
          <w:rtl w:val="true"/>
          <w:lang w:bidi="ar-SA"/>
        </w:rPr>
        <w:t>ورد أنّ الأشياء كلها على الإطلاق والإباحة حتى يرد الشرع بالتحريم؛ وقال البلخي الطيبات ما يستلذ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تعالى ما حرمه في الآية المتقدمة من الخبائث الضارة لمتناولها، إما في بدنه، أو في دينه، أو فيهما، واستثنى ما استثناه في حالة الضرورة؛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لَكُم مَّا حَرَّمَ عَلَيْكُمْ إِلَّا مَا ضْطُرِرْتُمْ إِلَيْهِ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مَاذَآ أحِلَّ لَهُمْ قُلْ أحِلَّ لَكُمُ لطَّيِّبَاتُ؛ كما في سورة الأعراف في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عن سعيد بن جبير، عن عدي بن حاتم وزيد بن مهلهل الطائيين، سألا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حرم الله الميتة، فماذا يحل لنا منها؟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مَاذَآ أحِلَّ لَهُمْ قُلْ أحِلَّ لَكُمُ لطَّيِّبَاتُ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الذبائح الحلال الطيبة لهم؛ 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 ما أحل لهم من كل شي‌ء أن يصيبوه، وهو الحلال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 في 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وكل حرام فليس بطيب،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التذه آكله وشاربه، ولم يكن عليه فيه ضرر في الدنيا ولا في الآخرة،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 الذبائح؛ لأنها طابت بالتذكية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العلامة في 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مَاذَآ أحِلَّ لَهُمْ قُلْ أحِلَّ لَكُمُ لطَّيِّبَاتُ؛ سؤال مطلق، أجيب عنه بجواب مطلق فيه إعطاء الضابط الكلي الذي يميز الحلال من الحرام، وهو أن يكون ما يقصد التصرف</w:t>
      </w:r>
    </w:p>
    <w:p>
      <w:pPr>
        <w:pStyle w:val="BookText"/>
        <w:rPr/>
      </w:pPr>
      <w:r>
        <w:rPr>
          <w:rFonts w:ascii="Amiri" w:hAnsi="Amiri" w:eastAsia="Amiri" w:cs="Amiri"/>
          <w:color w:val="111111"/>
          <w:sz w:val="28"/>
          <w:sz w:val="28"/>
          <w:szCs w:val="28"/>
          <w:rtl w:val="true"/>
          <w:lang w:bidi="ar-SA"/>
        </w:rPr>
        <w:t>فيه بما يعهد في مثله من التصرفات أمراً طيباً، وإطلاق الطيب أيضاً من غير تقييده بشي‌ء يوجب أن يكون المعتبر في تشخيص طيبه استطابة الأفهام المتعارفة ذلك فما يستطاب عند الأفهام العادية فهو طيب، وجميع ما هو طيب حلال؛ وإنما نزلنا الحلية والطيب على المتعارف المعهود لمكان أنّ الإطلاق لا يشمل غيره على ما بين في فن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عَلَّمْتُمْ مِّنَ لْجَوَارِحِ مُكَلِّبِينَ تُعَلِّمُونَهُنَّ مِمَّا عَلَّمَكُمُ للَّهُ فَكُلُواْ مِمَّآ أمْسَكْنَ عَلَيْكُمْ وَذْكُرُواْ سْمَ 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الطعام الآخر الذي أحلته السماء، ولكن بشروط؛ ولأننا بصدد الحديث عن حرمة الصيد للمحرم، نذكر بعض أقوالهم 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إلى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منها يدل على طيبته تخصيصه بالذكر بعد التعميم، وهو ما تمسكه الجوارح المعلمة المدربة على الصيد كالصقر والبازي، ومثلها كلاب الصيد، أو الفهود والأسود، مما علمه أصحابه كيف يكلب الفريسة أي يكلبها ويصطادها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السيوري في كنز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يباح أكل صيد غير المعلم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تعليم الجوارح كلها والصيد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إباحة الصيد من العقر والجرح 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 في مجمع البيان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الجوارح هي الكلاب فقط عن ابن عمر والضحاك والسدي وهو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 هي الكلاب المعلَّمة خاصة أحلَّه الله</w:t>
      </w:r>
    </w:p>
    <w:p>
      <w:pPr>
        <w:pStyle w:val="BookText"/>
        <w:rPr/>
      </w:pPr>
      <w:r>
        <w:rPr>
          <w:rFonts w:ascii="Amiri" w:hAnsi="Amiri" w:eastAsia="Amiri" w:cs="Amiri"/>
          <w:color w:val="111111"/>
          <w:sz w:val="28"/>
          <w:sz w:val="28"/>
          <w:szCs w:val="28"/>
          <w:rtl w:val="true"/>
          <w:lang w:bidi="ar-SA"/>
        </w:rPr>
        <w:t>إذا أدركه صاحبه وقد قتله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وروى علي بن إبراهيم في تفسيره بإسناده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صيد البزاة والصقور والفهود والكلاب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لاتأكل إلّا ما ذكيت إلّا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عَلَّمْتُمْ مِّنَ لْجَوَارِحِ مُكَلِّبِينَ تُعَلِّمُونَهُنَّ مِمَّا عَلَّمَكُمُ للَّهُ فَكُلُواْ مِمَّآ أمْسَكْنَ عَلَيْكُمْ وَذْكُرُواْ سْمَ للَّهِ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السباع تمسك الصيد على نفسها إلّا الكلاب المعلَّمة فإنها تمسك على صاحبها؛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الكلب المعلَّم فاذكر اسم الله عليه فهو ذكاته وهو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المذهب ما يأتي بعد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مكلّبين أي أصحاب الصيد بالكلاب؛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التعليم للكلاب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الذبائح التي ذكر اسم الله عليها، والطيبات من الرزق، وأحل لكم ما اصطدتموه بالجوارح، وهي الكلاب والفهود والصقور وأشباهها؛ كما هو مذهب الجمهور من الصحابة والتابعين والأئمة، وممن قال ذلك علي بن أبي طلحة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عَلَّمْتُمْ مِّنَ لْجَوَارِحِ مُكَلِّبِينَ وهن الكلاب المعلمة، والبازي، وكل طير يعلم للصيد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 والصقر من الجوارح، وروي عن علي بن الحسين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والمحكي عن الجمهور أنّ الصيد بالطيور كالصيد بالكلاب؛ لأنها تكلب الصيد بمخالبها كما تكلبه الكلاب، فلا فرق، وهو مذهب الأئمة الأربعة وغيرهم؛ واختاره ابن جرير، واحتج في ذلك بما رواه</w:t>
      </w:r>
    </w:p>
    <w:p>
      <w:pPr>
        <w:pStyle w:val="BookText"/>
        <w:rPr/>
      </w:pPr>
      <w:r>
        <w:rPr>
          <w:rFonts w:ascii="Amiri" w:hAnsi="Amiri" w:eastAsia="Amiri" w:cs="Amiri"/>
          <w:color w:val="111111"/>
          <w:sz w:val="28"/>
          <w:sz w:val="28"/>
          <w:szCs w:val="28"/>
          <w:rtl w:val="true"/>
          <w:lang w:bidi="ar-SA"/>
        </w:rPr>
        <w:t>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البازي،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أمسك عليك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جارحة وهي التي تكسب الصيد من الطير كالصقر والبازي والكلاب والفهود،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مُكَلِّبِينَ حال، وأصل التكليب تعليم الكلاب وتربيتها للصيد أو اتخاذ الصيد وإرسالها لذلك، وتقييد الجملة بالتكليب لايخلو من دلالة على كون الحكم مختصاً بكلب الصيد لايعدوه إلى غيره من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أمسكن عليكم التقييد بالظرف للدلالة على أن الحل محدود بصورة صيدها لصاحبها لا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اسم الله عليه تتميم لشرائط الحل وأن يكون الصيد مع كونه مصطاداً بالجوارح ومن طريق التكليب والإمساك على الصائد مذكوراً عليه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المعنى أنّ الجوارح المعلمة بالتكليب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معلمة واصطادت لكم شيئاً من الوحش الذي يحل أكله بالتذكية وقد سميتم عليه، فكلوا منه إذا قتلته دون أن تصلوا إليه فذلك تذكية له، وأما دون القتل فالتذكية بالذبح والإهلال به لله يغني عن هذا الحكم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تُعَلِّمُونَهُنَّ مِمَّا عَلَّمَكُمُ للَّهُ أي لأن تؤدّبونهن حتى يصرن معلَّمة مما ألهمكم الله بعقولكم حتى ميّزتم بين المعلم وغير المعلم، وفي هذا دلالة أيضاً على أنّ صيد الكلب غير المعلم حرام إذا لم</w:t>
      </w:r>
    </w:p>
    <w:p>
      <w:pPr>
        <w:pStyle w:val="BookText"/>
        <w:rPr/>
      </w:pPr>
      <w:r>
        <w:rPr>
          <w:rFonts w:ascii="Amiri" w:hAnsi="Amiri" w:eastAsia="Amiri" w:cs="Amiri"/>
          <w:color w:val="111111"/>
          <w:sz w:val="28"/>
          <w:sz w:val="28"/>
          <w:szCs w:val="28"/>
          <w:rtl w:val="true"/>
          <w:lang w:bidi="ar-SA"/>
        </w:rPr>
        <w:t>يدرك ذكاته؛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كما علمكم الله عن السدي وهذا بعيد لأنَّ مِنْ بمعنى الكاف لا يعرف في اللغة ولا تقارب بينهما لأنّ الكاف للتشبيه ومِنْ للتبعيض؛ واختلف في صفة الكلب المعلم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يستشلى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الصيد إذا أرسله صاحبه ويمسك عليه إذا أخذه ويستجيب له إذا دعاه ولا يفرّ منه فإذا توالى منه ذلك كان معلماً؛ عن سعد بن أبي وقاص وسلمان وابن عمر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ذكرناه كله وإن لا يأكل منه عن ابن عباس وعدي بن حاتم وعطاء والشعبي وطاوس والسدي، فروى عدي بن حاتم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 الكلب من الصيد فلا تأكل منه فإنما أمسك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التعليم أن يفعل ذلك ثلاث مرات عن أبي يوسف ومحمد؛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لتعليم الكلاب وإذا فعل ما قلناه فهو معلَّم، ويدل على ذلك ما رواه أصحابنا أنه إذا أخذ كلب المجوسي فعلمه في الحال فاصطاد به جاز أكل ما يقتله، وقد تقدم أنّ عند أهل البيت لا يحل أكل صيد غير الكلب إلا ما أدرك ذكاته ومن أجاز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تعلم البازي هو أن يرجع إلى صاحبه، وتعلم كل جارحة من البهائم والطير هو أن يشلى على الصيد فيستشلى ويأخذ الصيد ويدعوه صاحبه فيجيب، فإذا كان كذلك كان معلماً أكل منه أو لم يأكل، روي ذلك عن سلمان وسعد بن أبي وقاص وابن عمر،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منه فلا يؤكل؛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والشعبي وعكرمة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التعليم يقول السيوري في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تُعَلِّمُونَهُنَّ مِمَّا عَلَّمَكُمُ للَّهُ فيه دلالة على كون التعليم أمراً مستفاداً كيفيته من الشارع، فقال أصحابنا نقلًا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التعليم يحصل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الاسترسال إذا أغري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الانزجار إذا 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يعتاد أكل 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على ذلك غالباً ولا اعتبار بالندرة نفياً أو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 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أمسك الجوارح عليكم، وهذا يقوي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منه الكلب لا يجوز أكله؛ لأنه أمسك على نفسه، ومن شرط في استباحة ما يقتله الكلب أن يكون صاحبه قد سمى عند إرساله، فإذا لم يسمّ لم يجز له أكله إلّا إذا أدرك ذكاته، وأدنى ما يدرك به ذكاته أن يجده تتحرك عينه أو أذنه أو ذنبه، فتذكيته حينئذٍ بفري الحلقوم والأوداج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وَاذْكُرُوا اسْمَ اللهِ عَلَيْهِ أي قبل الإرسال عن ابن عباس والحسن والسدي؛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اذكروا اسم الله على ذبح ما تذبحونه، وهذا صريح في وجوب التسمية والقول الأول أصح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اللهَ أي اجتنبوا ما نهاكم الله عنه فلا تقربوه واحذروا معاصيه التي منها أكل صيد الكلب غير المعلم أو ما لم يمسكه عليكم أو ما لم يذكر اسم الله عليه من الصيد والذبائح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لَّذِينَ آمَنُواْ لَيَبْلُوَنَّكُمُ للَّهُ بِشَيْ‌ءٍ مِّنَ لصَّيْدِ تَنَالُهُ أيْدِيكُمْ وَرِمَاحُكُمْ لِيَعْلَمَ للَّهُ مَن يَخَافُهُ بِلْغَيْبِ فَمَنِ عْتَدَى بَعْدَ ذلِكَ فَلَهُ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لَيَبْلُوَنَّكُمُ للَّهُ بِشَيْ‌ءٍ مِّنَ لصَّيْدِ تَنَالُهُ أيْدِيكُمْ وَرِمَاحُكُمْ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الحديبية الوحوش حتى نالتها أيديهم ورماحهم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رفعه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أيْدِيكُمْ وَرِمَاحُكُمْ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تناله الأيدي البيض والفراخ، وما تناله الرماح فهو ما لا تصل إليه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الحلبي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لَيَبْلُوَنَّكُمُ للَّهُ بِشَيْ‌ءٍ مِّنَ لصَّيْدِ تَنَالُهُ أيْدِيكُمْ وَرِمَاحُكُمْ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عليهم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دنا منهم ليبلونهم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 أخرج ابن أبي حاتم عن مقاتل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في عمرة الحديبية، فكانت الوحوش والطير والصيد تغشاهم في رحالهم، لم يروا مثله قط فيما خلا؛ فنهاهم الله عن قتله وهم محرمون، ليعلم الله من يخافه بالغيب</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مع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 في مجمع البيان، والشيخ السيوري في كنز العرفان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المؤمنين بالذكر وإن كان الكفار أيضاً</w:t>
      </w:r>
    </w:p>
    <w:p>
      <w:pPr>
        <w:pStyle w:val="BookText"/>
        <w:rPr/>
      </w:pPr>
      <w:r>
        <w:rPr>
          <w:rFonts w:ascii="Amiri" w:hAnsi="Amiri" w:eastAsia="Amiri" w:cs="Amiri"/>
          <w:color w:val="111111"/>
          <w:sz w:val="28"/>
          <w:sz w:val="28"/>
          <w:szCs w:val="28"/>
          <w:rtl w:val="true"/>
          <w:lang w:bidi="ar-SA"/>
        </w:rPr>
        <w:t>مخاطبين بالشرائع؛ لأنهم القابلون لذلك المنتفعون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يعتد 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البلاء هو الامتحان والاختبار، ولام القسم والنون المشددة للتأكيد،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الصيد يفيد التحقير ليكون تلقينه للمخاطبين عوناً لهم على انتهائهم إلى ما سيواجههم من النهي في الآية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لَيَبْلُوَنَّكُمُ للَّهُ بِشَيْ‌ءٍ مِّنَ لصَّيْدِ أي ليختبرن الله طاعتكم عن معصيتكم؛ واللام للابتداء أو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بِشَيْ‌ءٍ مِنَ الصَّيْدِ أي بتحريم شي‌ء من الصيد وإنما بعّض لأنه عنى 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السيوري يذهب إلى أنّ بشي‌ء من من جنس الصيد ومن هنا للبيان؛ ومعنى الاختبار من الله أن يأمر وينهى ليظهر المعلوم ويصح الجزاء؛ قال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الله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 البر كما امتحن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بصيد البحر، وكما ابتلي قوم طالوت بالنهر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 في أحكام القرآن ذكر مسائل في الآية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لَيَبْلُوَنَّكُمُ اللهُ أي ليختبرنكم، والابتلاء الاختبار؛ وكان الصيد أحد معايش العرب العاربة، وشائعاً عند الجميع منهم، مستعملًا جداً، فابتلاهم الله فيه مع الإحرام والحرم، كما ابتلى بني إسرائيل في ألّا يعتدوا 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عام الحديبية؛ أحرم بعض الناس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يحرم بعضهم، فكان إذا عرض صيدٌ اختلف فيه أحوالهم وأفعالهم، وشتبهت أحكامه عليهم، فأنزل الله هذه الآية بياناً لأحكام أحوالهم وأفعالهم، ومحظورات حجّهم وعُمرتهم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من المخاطب بهذه الآية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المُحِلّون، قاله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المحرمون قاله ابن عباس، وتعلق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لَيَبْلُوَنَّكُمُ فإنّ تكليف الامتناع الذي يتحقق به الابتلاء هو مع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يلزم؛ فإن التكليف يتحقق في المُحِّل بما شُرط له من أمور الصيد، وما شُرع له من وصفه في كيفية الاصطياد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ويخلص القرطبي إلى أنّ الصحيح أنّ الخطاب في الآية لجميع الناس مُحلّهم ومُحرمهم؛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لَيَبْلُوَنَّكُمُ للَّهُ أي ليكلفنكم، والتكليف كله ابتلاء وإن تفاضل في الكثرة والقلة، وتباين في الضّعف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لصَّيْدِ يريد ببعض الصيد، فمِن للتبعيض، وهو صيد البر خاصّة، ولم يعمّ الصيد كله لأن للبحر صيداً، قاله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بالصيد المصيد،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أَيْدِيكُمْ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القرطبي في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أيْدِيكُمْ وَرِمَاحُكُمْ بيان لحكم صغار الصيد وكباره؛ وقرأ بن وثّاب والنَّخَعيّ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منقوطة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تنال الفِراخ والبيض وما لا يستطيع أن يفِر، والرّماح تنال كبار الصيد؛ وقال بن وهب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يناله الإنسان بيده أو برمحه أو بشي‌ء من سلاحه فقتله فهو صيد،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الله تعالى الأيدي بالذكر، لأنها عُظْم التصرف في الاصطياد، وفيها تدخل الجوارح والحِبالات، وما عمل باليد من فِخاخ وشِباك؛ وخص الرّماح بالذكر لأنها عُظْم ما يجرح به الصيد، وفيها يدخل السهم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حتج بعض الناس على أن الصيد للآخذ لا للمثير بهذه الآية، لأنّ المثير لم تنل يده ولا رمحه بعدُ شيئاً، وهو قول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الطبرسي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أيْدِيكُمْ وَرِمَاحُكُمْ قيل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تحريم صيد البر والذي تناله الأيدي من فراخ الطير وصغار الوحش والبيض، والذي تناله الرماح الكبار من الصيد، عن ابن عباس ومجاهد 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صيد الحرم ينال بالأيدي والرماح، لأنه يأنس بالناس ولا ينفر منهم فيه، كما ينفر في الحل، وذلك آية من آيات الله عن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ما قرب من الصيد وما بعد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السيوري في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الصيد المبتلى به ليس بعيداً عنهم ولا ما يصعب عليهم تناوله، فإنّ ذلك مما لا فائدة في الاختبار به، كما لايبتلي الله العنين بالحسناء، والأخشم بلذيذ 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لايكاد يشم شيئاً لسدة في خياشيمه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هو قريب منهم تناله أيديهم ورماحهم؛ وكان قد كثر الصيد عندهم بالحديبية وهو محرمون، بحيث يدخل في أمتعتهم</w:t>
      </w:r>
    </w:p>
    <w:p>
      <w:pPr>
        <w:pStyle w:val="BookText"/>
        <w:rPr/>
      </w:pPr>
      <w:r>
        <w:rPr>
          <w:rFonts w:ascii="Amiri" w:hAnsi="Amiri" w:eastAsia="Amiri" w:cs="Amiri"/>
          <w:color w:val="111111"/>
          <w:sz w:val="28"/>
          <w:sz w:val="28"/>
          <w:szCs w:val="28"/>
          <w:rtl w:val="true"/>
          <w:lang w:bidi="ar-SA"/>
        </w:rPr>
        <w:t>حتى كانوا يتمكنون من قبضه بأيديهم،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بما تناله أيديهم الصغار ورماحهم الكبار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 صيد الحرم لأنسه بهم، والثاني صيد الحل لنفوره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 في لِيَعْلَمَ اللهُ مَنْ يَخافُهُ بِالْغَيْبِ معناه ليعاملكم معاملة من يطلب منكم أن يعلم مظاهرة في العدل، ووجه آخر ليظهر المعلوم وهو أن يخاف بظهر الغيب، فينتهي عن صيد الحرم طاعة 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وجود خوف من يخافه بالوجود، لأنه لم يزل عالماً بأنه سيخاف فإذا وجد الخوف علم ذلك موجوداً وهما معلوم واحد وإن اختلفت العبارة عنه فالحدوث إنما يدخل على الخوف لا على العلم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معناه في حال الخلوة والتفرد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يخشى عقابه إذا توارى بحيث لا يقع عليه الحسّ عن الحسن؛ وقال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وإن كان عالماً بما يفعلونه فيما لم يزل فإنه لا يجوز أن يُثيبهم ولا يعاقبهم على ما يعلمه منهم وإنما يستحقُّون ذلك إذا علمه واقعاً منهم على الوجه الذي كَلَّفهم عليه فإذاً لا بد من التكليف والابتلاء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الابتلاء ليس عبثاً، لصيانة أفعال الحكيم عن ذلك، كما دل عليه الدليل، بل لغاية مقصودة وهي تميز من يخافه بالغيب أي في القيامة ممن لا يخافه؛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حال انفراد المكلف عن الناس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اعْتَدَى بَعْدَ ذَلِكَ أي من تجاوز حدَّ الله وخالف أمره بالصيد في الحرم وفي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عَذَابٌ ألِيمٌ أي مؤلم، وفي تنكير العذاب وإبهامه تشديد لحال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 والحرم والإحرام</w:t>
      </w:r>
    </w:p>
    <w:p>
      <w:pPr>
        <w:pStyle w:val="BookText"/>
        <w:rPr/>
      </w:pPr>
      <w:r>
        <w:rPr>
          <w:rFonts w:ascii="Amiri" w:hAnsi="Amiri" w:eastAsia="Amiri" w:cs="Amiri"/>
          <w:color w:val="111111"/>
          <w:sz w:val="28"/>
          <w:sz w:val="28"/>
          <w:szCs w:val="28"/>
          <w:rtl w:val="true"/>
          <w:lang w:bidi="ar-SA"/>
        </w:rPr>
        <w:t xml:space="preserve">لقد سجلت للصيد أحكام كثيرة وكفارات مفصلة في موسم الحج والعمرة للإنسان المحرم، حينما ينوي الإحرام في حج أو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وهو يعيش أو يتواجد في مناطق الحرم في مكة المكرمة أو في المدينة المنورة، فلا فرق بين الحرمين المباركين الحرم المكي والحرم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فالقرطبي في تفسيره في المسألة الثامنة في 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المائدة بعد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حرام وامرأة حرام وجمع ذلك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 يتناول الزمان والمكان وحالة الإحرام بالاشتراك لا بالعموم؛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حرام إذا دخل في الأشهر الحُرم أو في الحَرَم، أو تلبّس بالإحرام؛ إلّا أنّ تحريم الزمان خرج بالإجماع عن أن يكون معتبراً، وبقي تحريم المكان وحالة الإحرام على أصل التكليف؛ قاله ابن العربي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التاسعة، القرطبي وبعد أن يقول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المكان حَرَمان؛ حَرمُ المدينة وحَرَمُ مكة؛ يذكر أقوالًا مختلفة وأدلتها، نكتفي بشي‌ء منها وبعض الروايات؛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الشافعي الطائف، فلا يجوز عنده قطع شجرهِ، ولا صيد صيده، ومن فعل ذلك فلا جزاء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حَرَم المدينة فلا يجوز فيه الاصطياد لأحد ولا قطع الشجر كحرم مكة، فإن فعل أثم ولا جزاء عليه عند مالك والشافعي وأصحابهما؛ وقال 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المدينة غير محرّم، وكذلك قطع شجرها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الظّباء تَرتع بالمدينة ما ذَعَرتُها،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لابتيها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أبي هريرة ما ذَعَرتُها دليل على أنه لا يجوز ترويع الصيد في حرم المدينة، كما لا يجوز ترويعه في حرم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إبراهيم حرّم مكة، وإني أحرم المدينة مثل ما حَرم به مكة ومثله معه لا يُخْتلى خَلَاها ولا يُعضَد شجرُها ولا يُنفَّر صيدُها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ما بين عَيْر إلى ثَوْر فمن أحدث فيها حَدَثاً أو آوى مُحدثاً، فعليه لعنة الله والملائكة والناس أجمعين، لا يقبل الله منه يوم القيامة صَرْفاً ولا عَدْلًا</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حدود الحرمين المباركين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ولضرورة معرفة الحرمين المكي والنبوي اللذين يحرم فيهما الصيد، ويتم فيهما تفعيل أحكامه على المحرم والمحل، نذكر التالي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الحرم المكي نصبت عليه أعلام من جهاته، وهي أحجار مرتفعة قدر متر منصوبة من جانبي كل طريق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جهة الشمال مكان 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مكة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ومن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مكة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ومن جهة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وبين مكة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ومن جهة الغرب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مكة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فيما قال العلامة الحلي الإمامي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الحرم المكي بريد 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الحرم من طريق المدينة على ثلاثة أميال من مكة عند بيوت بني نفار أو السقيا، وتعرف الآن بمساجد عائشة، ومن طريق اليمن على سبعة أميال طرف أضاة لبن في ثنية لبن، ومن طريق العراق على سبعة أميال من مكة على ثنية جبل بالمنقطع أو المقطع، ومن الطائف وبطن نمرة على طريق عرفات على سبعة أميال من مكة عند طرف عرفة، ومن طريق الجعرانة على تسعة أميال في شعب آل عبد الله بن خالد، ومن جدة على عشرة أميال من مكة عند منقطع الأعشاش، ومن بطن عرنة أحد عشر ميلًا؛ وأما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وتشديد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بالطائف فهو من 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 الحرم النبوي فقدره اثنا عشر ميلًا يمتد من عير إلى ثور، وعير جبل عند الميقات، وثور جبل عند أحد؛ والعلامة في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حرم المدينة من عاير إلى عير؛ وجاء في كتاب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العلم بالمدينة لا يعرفون ثوراً ولا 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تتغير الأسماء بمرور الزمن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الزحيلي يذكر أنّ حرم المدينة جنوباً وشمالًا بريد في بريد ما بين عائر إلى ثور لخبر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من عير إلى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وعائر أو عير اسم جبل مشهور بقرب المدينة، وثور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صغير وراء أحد من جهة الشمال، وجبل أحد من الحرم؛ وشرقاً وغرباً بريد في بريد أيضاً ما بين لابتيها،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لابتي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فمساحتها</w:t>
      </w:r>
    </w:p>
    <w:p>
      <w:pPr>
        <w:pStyle w:val="BookText"/>
        <w:rPr/>
      </w:pPr>
      <w:r>
        <w:rPr>
          <w:rFonts w:ascii="Amiri" w:hAnsi="Amiri" w:eastAsia="Amiri" w:cs="Amiri"/>
          <w:color w:val="111111"/>
          <w:sz w:val="28"/>
          <w:sz w:val="28"/>
          <w:szCs w:val="28"/>
          <w:rtl w:val="true"/>
          <w:lang w:bidi="ar-SA"/>
        </w:rPr>
        <w:t xml:space="preserve">بريد في بريد من جهاتها الأربع، وسورها الآن هو طرفها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المدينة اثني عشر ميلًا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يأيُّهَا لَّذِينَ آمَنُواْ أوْفُواْ بِلْعُقُودِ أحِلَّتْ لَكُمْ بَهِيمَةُ لأنْعَامِ إِلَّا مَا يُتْلَى عَلَيْكُمْ غَيْرَ مُحِلِّىِ لصَّيْدِ وَأنْتُمْ حُرُمٌ إِنَّ للَّهَ يَحْكُمُ مَا يُرِيدُ</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المشهور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بضم الحاء والراء، وفي الشواذ قرأ الحسن وإبراهيم ويحيى بن وَثَّاب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الرّاء، وهي لغة تميميّة يقولون في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وفي كُتُب كُتْب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أجملت سورة المائدة في أول آية منها حرمة الصيد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أقوال ثلاثة، كما يبينها الشيخ الطبرسي في مجمع البيان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مُحِلِّىِ الصَّيْدِ وَأنْتُمْ حُرُمٌ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 من أوفوا فمعناه أوفوا بالعقود غير محلي الصيد وأنتم محرمون أي في حال الإحرام؛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 من أحلت لكم فمعناه أحلت لكم بهيمة الأنعام أي الوحشية من الظباء والبقر والحمر غير مستحلين اصطيادها في حال الإحرام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من يتلى عليكم فمعناه أحلت لكم بهيمة الأنعام كلها إلا ما يتلى عليكم من الصيد في آخر السورة غير مستحلين اصطيادها في حال إحرامكم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مُحِلِّىِ لصَّيْدِ أي ما كان صيداً فهو حلال في الإحلال دون الإحرام، وما لم يكن صيداً فهو حلال في الحالين؛ وختلف النّحاة في إلَّا مَا يُتْلَى هل هو ستثناء أو لا؟ فقال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ستثناء من بَهِيمَةُ الانْعَامِ و غَيْرَ مُحِلّى الصَّيْدِ استثناء آخر أيضاً منه؛ فالاستثناءان جميعاً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الانْعَامِ وهي المستثنى منها؛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يُتْلَى عليكم إلَّا الصّيدَ وأنتم مُحرِمون؛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ارْسِلْنَآ إِلَى قَوْمٍ مُّجْرِمِينَ</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إِلَّا آلَ لُوطٍ</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مستثنى مما يليه من الاستثناء؛ فيصير بمنزلة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ارْسِلْنَآ إِلَى قَوْمٍ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لوجب إباحة الصّيد في الإحرام؛ لأنه مستثنى من المحظور، إذ 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يُتْلَى عَلَيْكُمْ مستثنى من الإباحة، وهذا وجه ساقط، فإذاً معناه أحِلّت لكم بهيمة الأنعام غير محلِّي الصيد وأنتم حُرُمٌ إلَّا ما يُتلى عليكم سِوَى الصّيد؛ ويجوز أن يكون معناه أيضاً أوفوا بالعقود غير مُحلِّي الصّيد وأُحلّت لكم بهيمة الأنعام إلّا ما يُتلى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الفرّاء أن يكون إِلَّا مَا يُتْلَى عَلَيْكُمْ في موضع رفع على البدل على أن يعطف بإلَّا كما يعطف بلا؛ ولا يجيزه البصريون إلّا في النكرة أو ما قاربها من أسماء الأجناس نحو جاء القوم إلّا زيدٌ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حُرُمٌ يعني الإحرام بالحجّ والعُمرة؛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حرام وقوم حُرُم إذا أحرموا بالحجّ؛ ومنه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فِيئي إليكِ فإنّنِي حرامٌ وإنِّي بعد ذاك لَبِيب</w:t>
      </w:r>
    </w:p>
    <w:p>
      <w:pPr>
        <w:pStyle w:val="BookText"/>
        <w:rPr/>
      </w:pPr>
      <w:r>
        <w:rPr>
          <w:rFonts w:ascii="Amiri" w:hAnsi="Amiri" w:eastAsia="Amiri" w:cs="Amiri"/>
          <w:color w:val="111111"/>
          <w:sz w:val="28"/>
          <w:sz w:val="28"/>
          <w:szCs w:val="28"/>
          <w:rtl w:val="true"/>
          <w:lang w:bidi="ar-SA"/>
        </w:rPr>
        <w:t>أي مُلَبٍّ؛ وسُمي ذلك إحراماً لما يحرّمه من دخل فيه على نفسه من النساء والطِّيب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دخل في الحرم؛ فيحرُم صَيْد الحرم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يحَكُمُ مَا يُريِدُ معناه أن الله يقضي في خلقه مايشاء من تحليل مايريد، وتحريم مايريد تحريمه، وإيجاب مايريد إيجابه، وغير ذلك من أحكامه وقضاياه، فافعلوا ما أمركم به وانتهوا عما نهاكم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دلالة على تحليل أكلها وذبحها والانتفاع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 لَكُمْ صَيْدُ لْبَحْرِ وَطَعَامُهُ مَتَاعاً لَّكُمْ وَلِلسَّيَّارَةِ وَحُرِّمَ عَلَيْكُمْ صَيْدُ لْبَرِّ مَا دُمْتُمْ حُرُماً وَتَّقُواْ للَّهَ لَّذِي إِلَيْهِ تُحْشَرُونَ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بينت الآية أنّ هناك نوعين من الصيد، فجعلت منه الآيات حلالًا وحراماً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صيد البحر، صيد حيوانه حلال، وأكله حلال للمحرم ولغيره فهما فيه سواء؛ أما وَطَعَامُهُ فهو شي‌ء آخر؛ ولهذا جاءت الآية</w:t>
      </w:r>
    </w:p>
    <w:p>
      <w:pPr>
        <w:pStyle w:val="BookText"/>
        <w:rPr/>
      </w:pPr>
      <w:r>
        <w:rPr>
          <w:rFonts w:ascii="Amiri" w:hAnsi="Amiri" w:eastAsia="Amiri" w:cs="Amiri"/>
          <w:color w:val="111111"/>
          <w:sz w:val="28"/>
          <w:sz w:val="28"/>
          <w:szCs w:val="28"/>
          <w:rtl w:val="true"/>
          <w:lang w:bidi="ar-SA"/>
        </w:rPr>
        <w:t>بطعام البحر معطوفاً على صيد البحر؛ والشي‌ء لا يعطف على نفسه، فإذا ما جاء العطف فهو عطف شي‌ء على شي‌ء آخر، فالعطف يقتضي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البيان للشيخ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ما يحلُّ من الصيد وما لا يحلُّ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لَكُمْ صَيْدُ الْبَحْرِ أي أبيح لكم صيد الماء، وإنما أحلَّ بهذه الآية الطري من صيد البحر، لأنّ العتيق لاخلاف في كونه حلالًا عن ابن عباس وزيد بن ثابت وسعيد بن جبير وسعيد بن المسيب وقتادة ومجاهد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وَطَعَامُهُ يعني طعام البحر ثم اختلف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ما قذفه البحر ميتاً عن ابن عباس وابن عمر وقتادة؛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المملوح عن ابن عباس في رواية أخرى وسعيد بن المسيب وسعيد بن جبير ومجاهد وهو الذي يليق بمذهبنا؛ وإنما سمي طعاماً؛ لأنه يدّخر ليطعم فصار كالمقتات من الأغذية، فيكون المراد بصيد البحر الطري وبطعامه المملوح، لأن عندنا لايجوز أكل ما يقذف به البحر ميتاً للمحرم وغير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بطعامه ما ينبت بمائه من الزرع والثمار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التحرير والتنوير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وَطَعَامُهُ عطف على صيد البحر والضمير عائد إلى الْبَحْرِ، أي وطعام البحر، وعطفه اقتضى مغايرته للصيد؛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والتقاط طعامه أو وإمساكُ طعامه؛ وقد اختلف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روي عن جلّة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طعام البحر هو ما طفا عليه من ميتة إذا لم يكن سبب موته إمساك الصائد له؛ ومن العلماء من نقل عنه في تفسير طعام البحر غير هذا</w:t>
      </w:r>
    </w:p>
    <w:p>
      <w:pPr>
        <w:pStyle w:val="BookText"/>
        <w:rPr/>
      </w:pPr>
      <w:r>
        <w:rPr>
          <w:rFonts w:ascii="Amiri" w:hAnsi="Amiri" w:eastAsia="Amiri" w:cs="Amiri"/>
          <w:color w:val="111111"/>
          <w:sz w:val="28"/>
          <w:sz w:val="28"/>
          <w:szCs w:val="28"/>
          <w:rtl w:val="true"/>
          <w:lang w:bidi="ar-SA"/>
        </w:rPr>
        <w:t xml:space="preserve">ممّا لا يلائم سياق الآية، وهؤلاء هم الذين حرّموا أكل ما يخرجه البحر ميّتاً، ويردّ قولهم ما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جابر في الحوت المسمّى العنبر، حين وجدوه ميّتاً، وهم في غزوة، وأكلوا منه، وأخبروا رسول الله، وأكل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وَلِلسَّيَّارَةِ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للمقيم والمسافر كما جاء في حديث أبي عُبيدة أنهم أكلوه وهم مسافرون، وأكل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الله تعالى أنه حلال لمن أقام، كما أحله لمن سافر؛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السيَّارة هم الذين يَركبونه، كما جاء في حديث مالك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نركب البحر ونحمل معنا القليل من الماء، فإن توضأنا به عطشنا أفنتوضأ بماء البحر؟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وابن عاشور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 نشأ عن قوله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تَقْتُلُوا الصَّيْدَ وَأنْتُمْ حُرُمٌ فإنّه اقتضى تحريم قتل الصيد على المحرم وجعل جزاء فعله هدي مثل ما قتَل من النعم، فكان السامع بحيث يسأل عن صيد البحر، لأنّ أخذه لا يسمّى في العرف قتلًا، وليس لما يصاد منه مثل من النعم، ولكنّه قد يشكّ لعلّ الله أراد القتل بمعنى التسبّب في الموت، وأراد بالمثل من النعم المقاربَ في الحجم والمقدار، فبيّن الله للناس حكم صيد البحر وأبقاه على الإباحة، لأنّ صيد البحر ليس من حيوان الحرم، إذ ليس في شي‌ء من أرض الحرم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الحكمة في حرمة الصيد على المحرم هي حفظ حرمة الكعبة وحرمها،</w:t>
      </w:r>
    </w:p>
    <w:p>
      <w:pPr>
        <w:pStyle w:val="BookText"/>
        <w:rPr/>
      </w:pPr>
      <w:r>
        <w:rPr>
          <w:rFonts w:ascii="Amiri" w:hAnsi="Amiri" w:eastAsia="Amiri" w:cs="Amiri"/>
          <w:color w:val="111111"/>
          <w:sz w:val="28"/>
          <w:sz w:val="28"/>
          <w:szCs w:val="28"/>
          <w:rtl w:val="true"/>
          <w:lang w:bidi="ar-SA"/>
        </w:rPr>
        <w:t>وأما عن معنى أحلّ لكم صيد البحر فيقول 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حلّيّته لأنّه حلال من قبل الإحرام، والخطاب في لكم للذين آمنوا، والصيد هنا بمعنى المصيد ليجري اللفظ على سنن واحدة في مواقعه في هذه الآيات، أي أحلّ لكم قتله، أي إمساكه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يشمل الأنهار والأودية، لأنّ جميعها يسمّى بحراً في لسان العرب،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الْبَحْرَانِ هَذَا عَذْبٌ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العذب إلّا الأنهار كدجلة والفرات، وصيد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دوابّ الماء التي تصاد فيه، فيكون إخراجها منه سبب موتها قريباً أو بعيداً، فأمّا ما يعيش في البرّ وفي الماء فليس من صيد البحر كالضفدع والسلحفاة، ولا خلاف في هذا، أمّا الخلاف فيما يؤكل من صيد البحر وما لا يؤكل منه، عند من يرى أنّ منه ما لا يؤكل، فليس هذا موضع ذكره، لأنّ الآية ليست بمثبتة لتحليل أكل صيد البحر ولكنّها منبهة على عدم تحريمه في حال الإحرام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متولي الشعراوي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أباح لنا سبحانه الاستمتاع بكل صيد البحر، وجاء هذا التحليل هنا بأسلوب اللف والنشر، كما في وَمِن رَّحْمَتِهِ جَعَلَ لَكُمُ لْلَّيْلَ وَلنَّهَارَ لِتَسْكُنُواْ فِيهِ وَلِتَبتَغُواْ مِن فَضْلِهِ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وكلنا يعرف أنّ الليل للراحة والنهار للتعب، والليل يسلم للنهار، والنهار يسلم لليل، إذن فالمسكن يعود إلى الليل، وابتغاء الفضل بالكد يعود</w:t>
      </w:r>
    </w:p>
    <w:p>
      <w:pPr>
        <w:pStyle w:val="BookText"/>
        <w:rPr/>
      </w:pPr>
      <w:r>
        <w:rPr>
          <w:rFonts w:ascii="Amiri" w:hAnsi="Amiri" w:eastAsia="Amiri" w:cs="Amiri"/>
          <w:color w:val="111111"/>
          <w:sz w:val="28"/>
          <w:sz w:val="28"/>
          <w:szCs w:val="28"/>
          <w:rtl w:val="true"/>
          <w:lang w:bidi="ar-SA"/>
        </w:rPr>
        <w:t>إلى النهار، إذن فقد جاء الحكم على طريق اللف والنشر المرتب، وهو ما فعله الشاعر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قلبي وجفني واللسان وخالقي راضٍ وباكٍ شاكرٌ وغفورُ</w:t>
      </w:r>
    </w:p>
    <w:p>
      <w:pPr>
        <w:pStyle w:val="BookText"/>
        <w:rPr/>
      </w:pPr>
      <w:r>
        <w:rPr>
          <w:rFonts w:ascii="Amiri" w:hAnsi="Amiri" w:eastAsia="Amiri" w:cs="Amiri"/>
          <w:color w:val="111111"/>
          <w:sz w:val="28"/>
          <w:sz w:val="28"/>
          <w:szCs w:val="28"/>
          <w:rtl w:val="true"/>
          <w:lang w:bidi="ar-SA"/>
        </w:rPr>
        <w:t xml:space="preserve">فالقلب راض، والجفن باكٍ، واللسان شاكر، والخالق غفور، ولكن الشاعر جاء بالأحكام منشورة بعد أن لف الكلمات الأربع الأولى، أي أنه طوى المحكوم عليه مع بعضه ثم نشر الأحكام من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حلل الحق صيد البحر جاء بتحريم صيد البر إن كنا حُرُماً، وذلك تأكيد جديد على تحريم صيد البر في أثناء الإحرام أو الوجود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وَلِلسَّيَّارَةِ،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للمقيم والمسافر عن قتادة وابن عباس والحسن؛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الأمصار وأهل القرى،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للمحل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صيد البر وَحُرِّمَ عَلَيْكُمْ صَيْدُ لْبَرِّ مَا دُمْتُمْ حُرُماً ما اتفقوا عليه وما اختلفوا فيه نجده فيما يلي من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كلمتهم على حرمة صيد البر للمحرم، أي عملية الصيد نفسها، أو المصاد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كلمتهم في الصيد بمعنى الشي‌ء المصاد إن صاده غير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المعني بالصيد فقيل هو كل الوحش أكل أو لم يؤكل وهو قول أهل العراق واستدلوا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 المُلُوكِ أرانِبٌ وَثَعالِبٌ فَإذا رَكِبْت فَصِيدِيَ الأَبْطالُ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أصحابنا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يؤكل لحمه وهو 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أيضاً في النهي الوارد هل هو خاص بالحيوان الذي يصاد عادةً، أم أنّ النهي شامل لكل حيوان ولو لم يكن مما يصاد، ومما لا يطلق عليه لفظ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قولهم في مَا دُمْتُمْ حُرُمَاً في هذه الآية وَأنْتُمْ حُرُمٌ كما في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محرمون أي في حالة إحرام، أو أنتم في الحرم،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وأنتم مُحرمون بحج أو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وأنتم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على تحريم قتل الصيد على الوجهين معاً؛ وهو الصحيح الذي يذهب إليه الشيخ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الإحرام بالحج أو العمرة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اتفقوا على حرمة الاصطياد على المحرم، واختلفت أقوالهم فيما صاده الغير؛ 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تحريم الاصطياد في حال الإحرام، أما بالنسبة إلى ما صاده الغير فيذكر قولين، وتحريم أكل ما صاده الغير؛ وبه قال علي وابن عباس وابن عمر وسعيد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لحم الصيد لا يحرم على المحرم إذا صاده غيره عن عمر وعثمان 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والصيد قد يكون عبارة عن الاصطياد فيكون مصدراً، ويكون عبارة عن المصيد فيكون اسماً، ويجب حمل الآية على الأمرين وتحريم الجميع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اللهَ الَّذِي إلَيْهِ تُحْشَرُونَ هذا أمر منه تعالى بأن يتقي جميع معاصيه ويجتنب جميع محارمه، لأنّ إليه الرجوع في الوقت الذي لا يملك أحد</w:t>
      </w:r>
    </w:p>
    <w:p>
      <w:pPr>
        <w:pStyle w:val="BookText"/>
        <w:rPr/>
      </w:pPr>
      <w:r>
        <w:rPr>
          <w:rFonts w:ascii="Amiri" w:hAnsi="Amiri" w:eastAsia="Amiri" w:cs="Amiri"/>
          <w:color w:val="111111"/>
          <w:sz w:val="28"/>
          <w:sz w:val="28"/>
          <w:szCs w:val="28"/>
          <w:rtl w:val="true"/>
          <w:lang w:bidi="ar-SA"/>
        </w:rPr>
        <w:t>فيه الضرَّ والنفع سواه وهو يوم القيامة، فيجازي المحسن بإحسانه والمسي‌ء بإساءته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عاشور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عَلَيْكُمْ صَيْدُ الْبَرِّ مَا دُمْتُمْ حُرُماً زيادة تأكيد لتحريم الصيد، تصريحاً بمفهوم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الصَّيْدَ وَأنْتُمْ حُرُمٌ ولبيان أنّ مدّة التحريم مدّة كونهم حُرُماً، أي محرمين أو مارّين بحرم مكة، وهذا إيماء لتقليل مدّة التحريم استئناساً بتخفيف، وإيماء إلى نعمة اقتصار تحريمه على تلك المدّة، ولو شاء الله لحرّمه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أختي إنّما هي عشر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تخلَّجَ في نفسك شي‌ء فدعه، تعني أكل لحم الصيد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متعلّق بقتله لقوله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الصَّيْدَ وَأنْتُمْ حُرُمٌ فلا يقتضي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عَلَيْكُمْ صَيْدُ الْبَرِّ مَا دُمْتُمْ حُرُماً تحريم أكل صيد البرّ على المحرم إذا اشتراه من بائع أو ناوله رجل حلال إيّاه، لأنّه قد علم أنّ التحريم متعلّق بمباشرة المحرم قتله في حال الإصابة، وقد أكل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الحمار الذي صاده أبو قتادة، كما في حديث الموطأ عن زيد بن أسلم، 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بقسمة الحمار الذي صاده زيد البهزي بين الرفاق وهم محرمون؛ وعلى ذلك مضى عمل الصحابة، وهو قول؛ وأمّا ما صيد لأجل المحرم فقد 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الصعب بن جَثّامة حماراً وحشياً أهداه إليه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نردّه عليك إلّا أنّا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الفقهاء في محل هذا الامتناع،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أن يأكله مَن صِيدَ لأجله لا غير،</w:t>
      </w:r>
    </w:p>
    <w:p>
      <w:pPr>
        <w:pStyle w:val="BookText"/>
        <w:rPr/>
      </w:pPr>
      <w:r>
        <w:rPr>
          <w:rFonts w:ascii="Amiri" w:hAnsi="Amiri" w:eastAsia="Amiri" w:cs="Amiri"/>
          <w:color w:val="111111"/>
          <w:sz w:val="28"/>
          <w:sz w:val="28"/>
          <w:szCs w:val="28"/>
          <w:rtl w:val="true"/>
          <w:lang w:bidi="ar-SA"/>
        </w:rPr>
        <w:t xml:space="preserve">وهذا قول عثمان بن عفّان، وجماعة من فقهاء المدينة، ورواية عن مالك، وهو الأظهر، لأنّ الظاهر أنّ الضمير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ردّه هو وحده؛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أكل ما صيد لمحرم غيره، وهو قول بعض أهل المدينة، وهو المشهور عن مالك؛ وكأنّ مستندهم في ذلك أنّه الاحتياط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لايأكل المحرم صيداً صِيد في مدّة إحرامه ويأكل ما صِيد قبل ذلك، ونسب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أكل الصيد مطلقاً، وإنّما حرّم الله قتل الصيد، وهو قول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التنزّه عن أكل الصيد الذي صيد لأجل المحرم ثابت في السنّة بحديث الصعب بن جَثَّامة، وهو محتمل كما علمت، والأصل في الامتناع الحرمة، لأنّه لو أراد التنزّه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آكله، كما قال في حديث خالد بن الوليد في الضبّ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لَّذِينَ آمَنُواْ لَا تَقْتُلُواْ لصَّيْدَ وَأنْتُمْ حُرُمٌ وَمَن قَتَلَهُ مِنكُم مُّتَعَمِّداً فَجَزَآءٌ مِّثْلُ مَا قَتَلَ مِنَ لنَّعَمِ يَحْكُمُ بِهِ ذَوَا عَدْلٍ مِّنْكُمْ هَدْياً بَالِغَ لْكَعْبَةِ أوْ كَفَّارَةٌ طَعَامُ مَسَاكِينَ أو عَدْلُ ذلِكَ صِيَاماً لِّيَذُوقَ وَبَالَ أمْرِهِ عَفَا للَّهُ عَمَّا سَلَف وَمَنْ عَادَ فَيَنْتَقِمُ للَّهُ مِنْهُ وَللَّهُ عَزِيزٌ ذُو نْتِقَامٍ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فرض على نفسه الحج ثم أتم بالتلبية، فقد حرم عليه الصيد وغيره، ووجب عليه في فعله ما يجب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 في إحرامك صيد البر كله، ولا تأكل مما صاده غيرك، ولا تشر إليه فيصيده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لاتأكل شيئاً من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صاده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حاتم عن 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الهدي مما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لَّذِينَ آمَنُواْ لَا تَقْتُلُواْ لصَّيْدَ وَأَنْتُمْ حُرُمٌ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بَالِغَ 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ظبياً فما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بَالِغَ لْكَعْبَةِ؟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سماه الله بالغ الكعبة كما تسمع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هذا الخصوص كثيرة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كذلك عند أهل السنة</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الخطاب في هذه الآية كما في غيره من الآيات حين يبين تشريعاً للجماعة المؤمنة، وهي الأقرب لتطبيق ما تحكم به السماء، بل التي يجب</w:t>
      </w:r>
    </w:p>
    <w:p>
      <w:pPr>
        <w:pStyle w:val="BookText"/>
        <w:rPr/>
      </w:pPr>
      <w:r>
        <w:rPr>
          <w:rFonts w:ascii="Amiri" w:hAnsi="Amiri" w:eastAsia="Amiri" w:cs="Amiri"/>
          <w:color w:val="111111"/>
          <w:sz w:val="28"/>
          <w:sz w:val="28"/>
          <w:szCs w:val="28"/>
          <w:rtl w:val="true"/>
          <w:lang w:bidi="ar-SA"/>
        </w:rPr>
        <w:t>عليها الالتزام بمقتضى عهدها وبيعتها لله ورسوله، وإلا فإنها ينتظرها عقاب شديد إن تولت عن التطبيق وأعرضت عن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بمكان محدد ووقت قليل وفي حالة كون المكلف عقد نية الإحرام، حيث جعله الفقهاء من تروك الإحرام ومحظوراته التي بعض مواردها في الحرمة وبعضها في الكراهة، وأنها مشتركة بين الرجل والمرأة أو مختصة بأحدهما دون الآخر؛ وقد ثبتت بالكتاب والسنة وبالإجماع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جاء النهي عن قتل الصيد، ولكنه نهي مقيد بفترة زمنية وهي فترة الإحرام، أو بمكان محدود وهو الحرم، أي أنّ هناك مدّة للتحريم مدّة كونهم حُرُماً، أي محرمين أو مارّين بحرم مكة، وهذا إيماء لتقليل مدّة التحريم استئناساً بتخفيف، وإيماء إلى نعمة اقتصار تحريمه على تلك المدّة، ولو شاء الله لحرّمه أبداً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بينهم كلام مختلف ومفصل حول ما يترتب على المحرم عند مخالفته النهي الوارد في الآية المذكورة عمداً، وهذا يعني إن قتله خطأً فلا إثم عليه ولا كفارة، كما يظهر للقارئ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لهم كلاماً آخر يأتينا، وقبل ذلك فقد</w:t>
      </w:r>
    </w:p>
    <w:p>
      <w:pPr>
        <w:pStyle w:val="BookText"/>
        <w:rPr/>
      </w:pPr>
      <w:r>
        <w:rPr>
          <w:rFonts w:ascii="Amiri" w:hAnsi="Amiri" w:eastAsia="Amiri" w:cs="Amiri"/>
          <w:color w:val="111111"/>
          <w:sz w:val="28"/>
          <w:sz w:val="28"/>
          <w:szCs w:val="28"/>
          <w:rtl w:val="true"/>
          <w:lang w:bidi="ar-SA"/>
        </w:rPr>
        <w:t>تعتبر لازمة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المثلية في الحيوان المقتول أي ما يماثله من النعم التي هي الإبل، والبقر، والغنم، فمثل بقر الوحش البقر، ومثل الغزال الغنم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الحكمان العدلان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الجزاء هدياً يهدى إلى الحرم، يطعمه فقراء الحرم ومساكينه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يوجد للحيوان مثل، يتصدق بقيمته طعاماً، وإن تعذر وجود الطعام فليصم عن كل مد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حُرُمٌ فيها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مُحرمون بحج أو عمرة؛ وأنتم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الصيد يحرم في كل إحرام بحج كان أو بعمرة واجباً كان الحج والعمرة أو نفلًا لعموم اللفظ؛ هذا ما ذكره السيوري في 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قَتَلَهُ مِنكُم مُّتَعَمِّداً ذكر الشيخ الطبرسي 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يتعمد القتل ناسياً لإحرامه عن الحسن ومجاهد وابن زيد وابن جريج وإبراهيم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تعمد القتل ذاكراً لإحرامه فلا جزاء فيه، لأنه أعظم من أن يكون له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يتعمد القتل وإن كان ذاكراً لإحرامه عن ابن عباس وعطاء والزهري وهو قول 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قتل الصيد خطأ أو ناسياً فهو كالمتعمد في وجوب الجزاء عليه وهو مذهب عامة أهل التفسير والعلم وهو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بالعمد وجرت السنة في الخطأ</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حال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وظاهر التعمد ما يقابل الخطأ الذي هو القتل من غير أن يريد بفعله ذلك</w:t>
      </w:r>
    </w:p>
    <w:p>
      <w:pPr>
        <w:pStyle w:val="BookText"/>
        <w:rPr/>
      </w:pPr>
      <w:r>
        <w:rPr>
          <w:rFonts w:ascii="Amiri" w:hAnsi="Amiri" w:eastAsia="Amiri" w:cs="Amiri"/>
          <w:color w:val="111111"/>
          <w:sz w:val="28"/>
          <w:sz w:val="28"/>
          <w:szCs w:val="28"/>
          <w:rtl w:val="true"/>
          <w:lang w:bidi="ar-SA"/>
        </w:rPr>
        <w:t>كمن يرمي إلى هدف فأصاب صيداً، ولازمه وجوب الكفارة إذا كان قاصداً لقتل الصيد سواء كان على ذكر من إحرامه أو ناسياً أو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القرطبي فله كلام أكثر تفصيلًا حيث يقول في المسألة العاشرة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سبحانه المتعمد ولم يذكر المخطى‌ء والناسي، والمتعمد هنا هو القاصد للشي‌ء مع العلم بالإحرام، والمخطى‌ء هو الذي يقصد شيئاً فيصيب صيداً، والناسي هو الذي يتعمد الصيد ولا يذكر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وختلف العلماء في ذلك على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أسنده الدَّارَقُطْني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التكفير في العمد، وإنما غلّظوا في الخطأ لئلا يعودوا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خرج على الغالب، فألحق به النادر كأصول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على المخطى‌ء والناسي، وبه قال الطَّبَري وأحمد بن حنبل في إحدى روايتيه، وروي عن ابن عباس وسعيد بن جُبَير، وبه قال طاوس وأبو ثور، وهو قول داود، وتعلق أحمد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خص الله سبحانه المتعمد بالذكر، دل على أن غيره بخلافه، وزاد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فمن دعى شغلها فعليه الدليل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عليه في العمد والخطأ والنسيان؛ قاله بن عباس، وروى عن عمر وطاوس والحسن وإبراهيم والزُّهري، وبه قال مالك والشافعي وأبو حنيفة وأصحابهم؛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الجزاء في العمد</w:t>
      </w:r>
    </w:p>
    <w:p>
      <w:pPr>
        <w:pStyle w:val="BookText"/>
        <w:rPr/>
      </w:pPr>
      <w:r>
        <w:rPr>
          <w:rFonts w:ascii="Amiri" w:hAnsi="Amiri" w:eastAsia="Amiri" w:cs="Amiri"/>
          <w:color w:val="111111"/>
          <w:sz w:val="28"/>
          <w:sz w:val="28"/>
          <w:szCs w:val="28"/>
          <w:rtl w:val="true"/>
          <w:lang w:bidi="ar-SA"/>
        </w:rPr>
        <w:t>بالقرآن، وفي الخطأ والنسيان بالسُّنة؛ 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بالسنة الآثار التي وردت عن ابن عباس وعمر فنعما هي، وما أحسنها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 متعمداً لقتله ناسياً لإحرامه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 فَيَنْتَقِمُ للَّهُ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ذاكراً لإحرامه لوجبت عليه العقوبة لأوّل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أنه أراد متعمداً لقتله ناسياً لإحرامه؛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ذاكراً لإحرامه فقد حل ولا حج له لارتكابه محظور إحرامه، فبطل عليه كما لو تكلم في الصلاة، أو أحدث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أخطأ فذلك الذي يجزئه، ودليلنا على مجاهد أن الله سبحانه أوجب الجزاء ولم يذكر الفساد، ولا فرق بين أن يكون ذاكراً للإحرام أو ناسياً له، ولا يصح عتبار الحج بالصلاة فإنهما مختلفان، وقد رُوِي عنه أنه لاحكم عليه في قتله متعمداً، ويستغفر الله، وحَجُّهُ تام، وبه قال ابن زيد؛ ودليلنا على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الضَّبع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فيها إذا أصابها المحرم كبشاً، ولم يقل عمداً ولا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بن بكير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لم يرد به التجاوز عن الخطأ، وإنما أراد ليبين أنه ليس كبن آدم الذي لم يجعل في قتله متعمداً كفارة، وأنّ الصيد فيه كفّارة، ولم يرد به إسقاط الجزاء في قتل الخطأ؛ والله أعلم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قطب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ينصب على قتل المحرم للصيد عمداً فأما من قتله خطأً فلا إثم عليه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وتتمة كلامه يأتينا 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الجزاء الذي حددته الآية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فَجَزَآءٌ مِّثْلُ مَا قَتَلَ مِنَ لنَّعَمِ يَحْكُمُ بِهِ ذَوَا عَدْلٍ مِّنْكُمْ هَدْياً بَالِغَ لْكَعْبَةِ أوْ كَفَّارَةٌ طَعَامُ مَسَاكِينَ أو عَدْلُ ذلِكَ صِيَاماً</w:t>
      </w:r>
    </w:p>
    <w:p>
      <w:pPr>
        <w:pStyle w:val="BookText"/>
        <w:rPr/>
      </w:pPr>
      <w:r>
        <w:rPr>
          <w:rFonts w:ascii="Amiri" w:hAnsi="Amiri" w:eastAsia="Amiri" w:cs="Amiri"/>
          <w:color w:val="111111"/>
          <w:sz w:val="28"/>
          <w:sz w:val="28"/>
          <w:szCs w:val="28"/>
          <w:rtl w:val="true"/>
          <w:lang w:bidi="ar-SA"/>
        </w:rPr>
        <w:t>فيه أربع قراءات، وكل قراءة تقتضي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فَجَزَآءٌ مِّثْلُ برفع جزاء وتنوينه،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الصفة وهي قراءة أهل الكوفة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مضمر، التقدير فعليه جزاء مماثل واجب أو لازم من النَّعم؛ وهذه القراءة تقتضي أن يكون المِثل هو الجزاء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 ءُ بالرفع غيرمنون، و مِثْل بالإضافة، أي فعليه جزاءُ مثل ما قتل، وهي قراءة الباقين؛ و مِثْل مقحمة كقولك أنا أكرم مثلك، وأنت تقصد أنا أكرمك؛ ونظير هذا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كَانَ مَيْتاً فَأحْيَيْنَاهُ وَجَعَلْنَا لَهُ نُوراً يَمْشِي بِهِ فِى لنَّاسِ كَمَن مَّثَلُهُ فِي لظُّلُمَاتِ</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التقدير كمن هو في الظلمات،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ليس كهو شي‌ء، وهذه القراءة تقتضي أن يكون الجزاء غير المثل، إذ الشي‌ء لا يضاف إلى نفسه؛ وقال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عليه جزاء المقتول، لا جزاء مثل المقتول، والإضافة توجب جزاء المثل لا جزاء المقتول، وهو قول الشافعي على ما يأتي؛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 صفة لجزاء على القراءتين جميعاً، وقرأ الحسن مِنَ النَّعْمِ بإسكان العين وهي لغة؛ وقرأ عبد الرحمنفَجَزَآءٌ بالرفع والتنوين مِثْل بالنصب؛ قال أبوالفتح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 xml:space="preserve">منصوبة بنفس الجزاء،؛ والمعنى أن يجزى مثل ما قتل؛ وقرأ ابن مسعود والأعمش فَجَزَآؤه مِّثْلُ بإظهار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يعود على الصيد أو على الصائد القاتل؛ وقرأ أهل المدينة وابن عامر أو كفارةُ بغير تنوين طعامٍ على الإضافة، والباقون أو كفارة بالتنوين طعامُ بالرفع ولم يختلفوا في مساكين أنه جمع وروي في الشواذ قراءة أبي عبد الرحمن فجزاءٌ منون مثل منصوب وقراءة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 عدل منكم</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المعنى فجزاء ذلك الفعل مثل ما قتل، فيكون جزاء مبتدأً ومثل خبره؛ واختلف في هذه المماثلة أهي في القيمة أو الخلقة؟ فالذي عليه معظم أهل العلم أنّ المماثلة معتبرة في الخلقة، ففي النعامة بدنة، وفي حمار الوحش وشبهه بقرة، وفي الظبي والأرنب شاة وهو 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والحسن ومجاهد والسدي وعطاء والضحاك وغيرهم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الصيد قيمة عادلة ثم يشترى بثمنه مثله من النعم فاعتبر المماثلة بالقيمة؛ والصحيح عند الطبرسي القول الأول</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القتل عمداً، فكفارته أن يذبح بهيمةً من الأنعام من مستوى الصيد الذي قتله؛ فالغزالة مثلًا تجزئ فبها نعجة أو عنزة،</w:t>
      </w:r>
    </w:p>
    <w:p>
      <w:pPr>
        <w:pStyle w:val="BookText"/>
        <w:rPr/>
      </w:pPr>
      <w:r>
        <w:rPr>
          <w:rFonts w:ascii="Amiri" w:hAnsi="Amiri" w:eastAsia="Amiri" w:cs="Amiri"/>
          <w:color w:val="111111"/>
          <w:sz w:val="28"/>
          <w:sz w:val="28"/>
          <w:szCs w:val="28"/>
          <w:rtl w:val="true"/>
          <w:lang w:bidi="ar-SA"/>
        </w:rPr>
        <w:t>والأيل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فيه بقرة، والنعامة والزرافة وما إليها تجزئ فيها بدنة، والإرنب والقط وأمثالهما يجزئ فيه إرنب، وما لا مقابل له من البهيمة يجزئ عنه ما يوازي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مغنية في الفقه على المذاهب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 أن يحكم اثنان من أهل العدالة بأن هذا الحيوان الأهلي هو مثل الحيوان الوحشي المقتول؛ هَدْياً بَالِغَ الْكَعْبَةِ أنه إذا أتى مكة ذبح المماثل الأهلي وتصدق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مثل ما قتل من النعم يحكم به ذوا عدل منكم هدياً بالغ الكعبة لظاهر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جزاء ذلك الجزاء مثل ما قتل من الصيد، وذلك الجزاء من النعم المماثلة لما قتله يحكم به أي بذلك الجزاء المماثل رجلان منكم ذوا عدل في الدين حال كون الجزاء المذكور هدياً يهدي به بالغ الكعبة ينحر أو يذبح في الحرم بمكة أو بمنى على ما يبينه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بالرفع مبتدأ لخبر محذوف يدل عليه الكلام،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قتل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أوصاف للجزاء،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موصوف وصفة، والهدي حال من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غير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كفارة طعام مساكين أو عدل ذلك صياماً خصلتان أخريان من خصال كفارة قتل الصيد، وكلمة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أزيد من</w:t>
      </w:r>
    </w:p>
    <w:p>
      <w:pPr>
        <w:pStyle w:val="BookText"/>
        <w:rPr/>
      </w:pPr>
      <w:r>
        <w:rPr>
          <w:rFonts w:ascii="Amiri" w:hAnsi="Amiri" w:eastAsia="Amiri" w:cs="Amiri"/>
          <w:color w:val="111111"/>
          <w:sz w:val="28"/>
          <w:sz w:val="28"/>
          <w:szCs w:val="28"/>
          <w:rtl w:val="true"/>
          <w:lang w:bidi="ar-SA"/>
        </w:rPr>
        <w:t>مطلق الترديد، والشارح السنة، غير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كفارة حيث سمى طعام المساكين كفارة ثم اعتبر ما يعادل الطعام من الصيام لا يخلو من إشعار بالترتيب بين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ويتولى الحكم في هذه الكفارة اثنان من المسلمين ذوا عدل، فإذا حكما بذبح بهيمة أطلقت هدياً حتى تبلغ الكعبة، تذبح هناك وتطعم للمساكين، أما إذا لم توجد بهيمة فللحكمين أن يحكما بكفارة طعام مساكين، بما يساوي ثمن البهيمة أو ثمن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يجد صاحب الكفارة صام ما يعادل هذه الكفارة، مقدراً ثمن الصيد أو البهيمة، ومجزأ على عدد المساكين الذين يطعمهم هذا الثمن؛ وصيام يوم مقابل إطعام كل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كم يبلغ ثمن إطعام مسكين فهو موضع خلاف فقهي ولكنه يتبع الأمكنة والأزمنة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يحكم به ذوا عدل منكم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يحكم في الصيد بالجزاء رجلان صالحان منكم أي من أهل ملتكم ودينكم فقيهان عدلان فينظران إلى أشبه الأشياء به من النعم فيحكمان به هدياً بالغ الكعبة أي يهديه هدياً يبلغ الكعبة؛ وهنا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إذا أتى مكة ذبحه وتصدَّق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أصاب الصيد وهو محرم بالعمرة ذبح جزاءه أو نحره بمكة قبالة الكعبة، وإن كان محرماً بالحج ذبحه أو نحره بمنى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كفارة طعام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معناه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عدله من النعم ثم يجعل قيمته طعاماً ويتصدق به عن عطاء وهو الصحيح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الصيد المقتول حيّاً ثم يجعل طعاماً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عدل ذلك صياماً وفيه أيضاً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عن كل مدّ يُقوَّم من الطعام يوماً عن عطاء وهو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 عن كل مُدّين يوماً وهو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مرتبة أو مخيرة؟</w:t>
      </w:r>
    </w:p>
    <w:p>
      <w:pPr>
        <w:pStyle w:val="BookText"/>
        <w:rPr/>
      </w:pPr>
      <w:r>
        <w:rPr>
          <w:rFonts w:ascii="Amiri" w:hAnsi="Amiri" w:eastAsia="Amiri" w:cs="Amiri"/>
          <w:color w:val="111111"/>
          <w:sz w:val="28"/>
          <w:sz w:val="28"/>
          <w:szCs w:val="28"/>
          <w:rtl w:val="true"/>
          <w:lang w:bidi="ar-SA"/>
        </w:rPr>
        <w:t>واختلفوا في هذه الكفارات الثلاث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مرتبة عن ابن عباس والشعبي والسدي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دخلت أو لأنه لا يخرج حكمه عن إحدى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التخيير عن ابن عباس في رواية أخرى وعطاء والحسن وإبراهيم وهو مذهب أبي حنيفة والشافعي وكلا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أصحابنا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عقوبة ما فعله في الآخرة إن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 ليذوق وخامة عاقبة أمره وثقله بما يلزمه من الجزاء فإن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يسمّى الجزاء وبالًا وإنما هي عبادة فإذا كانت عبادة فهي نعمة ومصلحة؟ فالجواب أن الله سبحانه شدَّد عليه التكليف بعد أن عصاه فثقل ذلك عليه كما حَرَّم الشحم على بني إسرائيل لما اعتدوا في السبت فثقل</w:t>
      </w:r>
    </w:p>
    <w:p>
      <w:pPr>
        <w:pStyle w:val="BookText"/>
        <w:rPr/>
      </w:pPr>
      <w:r>
        <w:rPr>
          <w:rFonts w:ascii="Amiri" w:hAnsi="Amiri" w:eastAsia="Amiri" w:cs="Amiri"/>
          <w:color w:val="111111"/>
          <w:sz w:val="28"/>
          <w:sz w:val="28"/>
          <w:szCs w:val="28"/>
          <w:rtl w:val="true"/>
          <w:lang w:bidi="ar-SA"/>
        </w:rPr>
        <w:t>ذلك عليهم وإن كان مصلحة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من أمر الجاهلية عن الحسن؛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من الدفعة الأولى في الإسلام أي قبل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عاد إلى قتل الصيد محرماً فالله سبحانه يكافيه عقوبة بما صنع واختلف في لزوم الجزاء بالمعاودة فقيل إنه لا جزاء عليه عن ابن عباس والحسن وهو الظاهر في روايات أصحابنا،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يلزمه الجزاء عن عطاء وسعيد بن جبير وإبراهيم وبه قال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قادر لا يغلب ذو انتقام ينتقم ممن يتعدى أمره ويرتكب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وينص السياق القرآني على حكمة هذه الكفارة، ففي الكفارة معنى العقوبة، لأنّ الذنب هنا مخل بحرمة يشدد فيها الإسلام تشديداً كبيراً، لذلك يعقب عليها بالعفو عما سلف، والتهديد بانتقام الله ممن لا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للَّهُ عَمَّا سَلَف وَمَنْ عَادَ فَيَنْتَقِمُ للَّهُ مِنْهُ وَللَّهُ عَزِيزٌ ذُو 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اعتز قاتل الصيد بقوته وقدرته على نيل هذا الصيد الذي أراد الله له الأمان في مثابة الأمان، فالله هو العزيز القوي القادر على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 في الفقه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الصيد احتل مكانته في الشريعة الإسلامية، وقد أطال فقهاء المذاهب الكلام في الصيد للمحرم آداباً وأحكاماً وكفارات، وابتدأوا من صيد</w:t>
      </w:r>
    </w:p>
    <w:p>
      <w:pPr>
        <w:pStyle w:val="BookText"/>
        <w:rPr/>
      </w:pPr>
      <w:r>
        <w:rPr>
          <w:rFonts w:ascii="Amiri" w:hAnsi="Amiri" w:eastAsia="Amiri" w:cs="Amiri"/>
          <w:color w:val="111111"/>
          <w:sz w:val="28"/>
          <w:sz w:val="28"/>
          <w:szCs w:val="28"/>
          <w:rtl w:val="true"/>
          <w:lang w:bidi="ar-SA"/>
        </w:rPr>
        <w:t xml:space="preserve">النعامة التي تشبه الناقة إلى صيد الجرادة، حتى أنهم فرعوا فروعاً كثيرة وافترضوا صوراً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القارئ العودة لما كتبوه في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جامع المقاصد للمحقق الثاني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 وهو يعدد تروك الإحرام جاء في متن القواعد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وهو الحيوان الممتنع بالأصالة اصطياداً وأكلًا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ذبحه وصاده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وإشارةً ودلالةً وإغلاقاً وذبحاً، فيكون ميتةً يحرم على المحل والمحرم، والصلاة في جلده، والفرخ والبيض كالأصل؛ والجراد صيد، وما يبيض ويفرخ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يحرم صيد البحر، وهو ما يبيض ويفرخ فيه، ولا الدجاج الحبشي، ولا فرق بين المستأنس والوحشي، ولا يحرم الإنسي بتوحشه، ولا فرق بين المملوك والمباح، ولا بين الجميع وأبعاضه، ولا يختص تحريمه بالإحرام، بل يحرم في الحرم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قراءة مضغوطة انتقيتها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الخمسة للشيخ محمدجواد مغنية تبين لنا خلاصة آراء هذه المذاهب في أحكام الصيد للمحرم ما اتفقوا عليه وما اختلفوا فيه، وهو ما رأيناه فيما ذكرناه أعلاه من أقوال المفسرين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قولًا واحداً على تحريم التعرض لصيد البر بالقتل أو الذبح أو الدلالة عليه أو الإشارة إليه، ولذا يحرم التعرض لبيضه وأفراخه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صيد البحر فجائز ولا فدية فيه،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لْبَحْرِ وَطَعَامُهُ مَتَاعاً لَّكُمْ وَلِلسَّيَّارَةِ وَحُرِّمَ عَلَيْكُمْ صَيْدُ لْبَرِّ مَا دُمْتُمْ حُرُماً وَتَّقُواْ للَّهَ لَّذِي إِلَيْهِ تُحْشَرُونَ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وتحريم الصيد في الحرم يشمل المحل والمحرم على السواء، أما خارج الحرم فيجوز للمحل دون المحرم، ولو ذبح المحرم الصيد يصير ميتة، ويحرم أكله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على أن للمحرم أن يقتل الحدأة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والغراب والفأرة والعقرب، وزاد جماعة الكلب العقور وكل مؤذ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الشيخ أقوال المذاهب مبيناً اتفاق بعضهم واختلاف الآخر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الشافعية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البري إن كان له مثل أهلي في الشكل والصورة، كالبقر الوحشي تخير القاتل بين أن يخرج مثله من النعم، فيذبحه ويتصدق به، وبين أن يقوّم المثل بدراهم يشتري بها طعاما، ثم تصدق بالطعام على المساكين لكل مسكين مدان، أي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على وجه التقريب، وبين أن يصوم عن كل مدين يوماً؛ وبهذا قال المالكية إلا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نفس الصيد لا مثله؛ 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الصيد بالقيمة سواء أكان له مثل أم لم يكن؟ ومتى قومه تخير القاتل بين أن يشتري بالثمن المماثل من النعم ويخرجه، وبين أن يشتري طعاماً و يتصدق به، وبين أن يصوم عن كل مد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وفقه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الإمامية والشافعية على أنّ الكفارة تسقط عن الجاهل والناسي إلا في الصيد، فإن الكفارة تجب فيه، حتى ولو وقع سهواً،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فقه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ما ذكره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هذه الفقرة نذكر خلاصة فقهية نافعة عن كفارة ما يفعله المحرم بشي‌ء محرم عليه، وهي على ضروب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الكفارة سواء فعله عامداً أو ساهياً؛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يوجبها مع العمد دون النسيان؛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الإثم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مقالتنا عن الصيد فلا نتعرض إلى الثاني والثالث، لأن الأول يندرج تحته الصيد بلاخلاف بين الجمهور من أبي حنيفة والشافعي وأصحابهما وعامة أهل العلم، فمن قتل صيداً له مثل أو ذبحه وكان حراً كامل العقل، محلًا في الحرم، أو محرماً في الحل، فعليه فداؤه بمثله من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صيداً، فهو مخير بين ثلاثة أشياء، بين أن يخرج مثله من النعم، وبين أن يقوّم مثله دراهم ويشتري به طعاماً ويتصدق به، وبين أن يصوم عن كل مد يوماً، ولا يجوز إخراج القيمة بحال، وإن كان الصيد لامثل له فهو مخير بين شيئين، بين أن يقوم الصيد ويشتري بثمنه طعاماً ويتصدق به، وبين أن يصوم عن كل مد يوماً، ولا يجوز إخراج القيمة بحال، وبه قال الشافعي؛ وفي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الصيد مثله من النعم، أو إطعام بمثل قيمة النعم، أو صيام بقدر الطعام لكل مد يوم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مضمون بقيمته سواء كان له مثل أو لم‌يكن له مثل، إلا أنه إذا قومه فهو مخير بين أن يشتري بالقيمة من النعم</w:t>
      </w:r>
    </w:p>
    <w:p>
      <w:pPr>
        <w:pStyle w:val="BookText"/>
        <w:rPr/>
      </w:pPr>
      <w:r>
        <w:rPr>
          <w:rFonts w:ascii="Amiri" w:hAnsi="Amiri" w:eastAsia="Amiri" w:cs="Amiri"/>
          <w:color w:val="111111"/>
          <w:sz w:val="28"/>
          <w:sz w:val="28"/>
          <w:szCs w:val="28"/>
          <w:rtl w:val="true"/>
          <w:lang w:bidi="ar-SA"/>
        </w:rPr>
        <w:t xml:space="preserve">ويخرجه، وبين أن يشتري طعاماً ويتصدق به، وبين أن يصوم عن كل مد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 الآية فجزاء مثل ما قتل من النعم يحكم به ذوا عدل فأوجب مثلًا من النعم، وذلك يبطل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قيمة الصيد</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يَا أيُّهَا لَّذِينَ آمَنُواْ لَا تُحِلُّواْ شَعَآئِرَ للَّهِ وَلَا لشَّهْرَ لْحَرَامَ وَلَا لْهَدْيَ وَلَا لْقَلائِدَ وَلا آمِّينَ لْبَيْتَ لْحَرَامَ يَبْتَغُونَ فَضْلًا مِّن رَّبِّهِمْ وَرِضْوَاناً وَإِذَا حَلَلْتُمْ فَصْطَادُواْ</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ينتهي وقت الإحرام بالكامل، حتى ينتهي الحظر عن الصيد، لكن في غير البيت الحرام أو منطقة الحرم التي لا يصح صيد فيها أصلًا، وتبقى محظورةً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سيد قطب عن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منطقة الأمان يقيمها الله في بيته الحرام، كما يقيم فترة الأمان في الأشهر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يأمن فيها الناس والحيوان والطير والشجر أن ينالها الأذى، وأن يروعها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السلام المطلق يرفرف على هذا البيت، استجابة لدعوة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هذه الأمة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ويرفرف على الأرض كلها أربعة أشهر كاملة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سلام يتذوق القلب البشري حلاوته وطمأنيته وأمنه، ليحرص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وليحفظ عقد الله وميثاقه، وليحاول أن يطبقه في الحياة كلها على مدار العام، وفي كل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بعد أن وفوا بعقدهم الذي عقدوه مع الله تعالى، وانتهت مدته، لهم أن يمارسوا الصيد وَإِذَا حَلَلْتُمْ فَصْطَادُواْ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اختلف علماء الأصول في صيغة الأمر إذا وردت بعد الحظر بين من ذهب إلى الوجوب، ومن ذهب إلى الندب والإباحة، ومن قال بإنه أمر مشترك بين الإباحة والندب والوجوب، فيما توقف غيرهم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السيوري بعد أن يقرر اختلاف الأصوليين في الأمر عقيب النهي هل هو للوجوب أو للإباحة؟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أصحاب القول الثاني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فإنه أطلق لهم ما حرمه عليهم من المعاملة، والانتشار ليس بواجب اتفاقاً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الْمَحيِضِ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وبالآية محور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حَلَلْتُمْ فَصْطَادُواْ جاءت بعد حظر ونهي حيث أباح لهم ما منعهم منه بسبب إحرامهم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رافعة للحظر ليس إلا، والأمر فَصْطَادُواْ لا يعني إلا الإباحة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 الحظر للإباحة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السيوري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حَلَلْتُمْ فَصْطَادُواْ أمر إباحة بعد أن كان الصيد حراماً في حال الإحرام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يقول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حللتم من إحرامكم، فاصطادوا فيها الصيد الذي نهيتهم أن تحلوا فاصطادوا إن شئتم حينئذ، لأن السبب المحرم قد زال عند جميع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حَلَلْتُمْ فَصْطَادُواْ أمر واقع بعد الحظر لايدل على أزيد من الإباحة بمعنى عدم المنع، والحل والإحلال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ومزيداً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وهو الخروج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القرطبي وبعد أن يذكر أنه أمر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بصحيح، بل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بعد الحظر على أصلها من الوجوب، وهو مذهب القاضي أبي الطّيّب وغيره، لأن المقتضي للوجوب قائم وتقدّم الحظر لا يصلح مانعاً، دليله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نسَلَخَ لأَشْهُرُ لْحُرُمُ فَقْتُلُواْ لْمُشْرِكِينَ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لأن المراد بها الجهاد، وإنما فهمت الإباحة هناك وما كان مثله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لصَّلَاةُ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فَنتَشِرُواْ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من النظر إلى المعنى والإجماع، لا من صيغة الأمر </w:t>
      </w:r>
      <w:r>
        <w:rPr>
          <w:rFonts w:eastAsia="Amiri" w:cs="Amiri" w:ascii="Amiri" w:hAnsi="Amiri"/>
          <w:color w:val="111111"/>
          <w:sz w:val="28"/>
          <w:szCs w:val="28"/>
          <w:rtl w:val="true"/>
          <w:lang w:bidi="ar-SA"/>
        </w:rPr>
        <w:t>..</w:t>
      </w:r>
      <w:bookmarkStart w:id="19" w:name="pg10165_91905"/>
    </w:p>
    <w:p>
      <w:pPr>
        <w:pStyle w:val="Heading2"/>
        <w:numPr>
          <w:ilvl w:val="1"/>
          <w:numId w:val="1"/>
        </w:numPr>
        <w:rPr/>
      </w:pPr>
      <w:bookmarkStart w:id="20" w:name="__RefHeading___Toc1898500_1067777946"/>
      <w:bookmarkStart w:id="21" w:name="_Toc7"/>
      <w:bookmarkEnd w:id="19"/>
      <w:bookmarkEnd w:id="20"/>
      <w:r>
        <w:rPr>
          <w:rtl w:val="true"/>
        </w:rPr>
        <w:t xml:space="preserve">شخصيات من الحرمين الشريفين </w:t>
      </w:r>
      <w:r>
        <w:rPr>
          <w:rtl w:val="true"/>
        </w:rPr>
        <w:t>(</w:t>
      </w:r>
      <w:r>
        <w:rPr/>
        <w:t>27</w:t>
      </w:r>
      <w:r>
        <w:rPr>
          <w:rtl w:val="true"/>
        </w:rPr>
        <w:t>)</w:t>
      </w:r>
      <w:bookmarkEnd w:id="21"/>
    </w:p>
    <w:p>
      <w:pPr>
        <w:pStyle w:val="BookText"/>
        <w:rPr/>
      </w:pPr>
      <w:r>
        <w:rPr>
          <w:rFonts w:ascii="Amiri" w:hAnsi="Amiri" w:eastAsia="Amiri" w:cs="Amiri"/>
          <w:color w:val="111111"/>
          <w:sz w:val="28"/>
          <w:sz w:val="28"/>
          <w:szCs w:val="28"/>
          <w:rtl w:val="true"/>
          <w:lang w:bidi="ar-SA"/>
        </w:rPr>
        <w:t xml:space="preserve">عَدِي بن حاتم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 xml:space="preserve">عدي بن حاتم الجواد بن عبد الله بن سعد بن الحشرج بن امرئ القيس بن عدي بن أخزم بن ربيعة بن جرول بن ثمل بن عمرو بن الغوث بن طي بن أدد بن مالك بن زيد كهلان الطائي الأنصاري؛ واسم طي‌ء جلهمة، وسمي طيئاً، لأنه أول من طوى المنازل، وقيل أول من طوى بئراً؛ وكان أبوه حاتم من أجود العرب، وكنيته أبو سفانة، وهي ابنته الوحيدة كما يظهر؛ وعدي من قبيلة طي‌ء العربية، التي انتهت إليه رئاستها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طريف الطائي،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 نّ النسب المذكور لعدي بن حاتم الطائي العائد إلى قبيلة طي‌ء أو طيئ، يجرنا إلى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القبيلة تاريخها وفروعها وإسلامها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فقبيلة طي‌ء أو طيئ من القبائل القحطانيّة الكبيرة، عديدة فروعها أو قبائلها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أشهر هذه القبائل؛ قبيلتا جندب بن خارجة بن فطرة بن طي‌ء، والغوث بن طي‌ء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حرب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أحيطت حياة قبيلة طي‌ء بمعارك ضارية، ومن جملة تلك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بين بني جديلة وبني الغوث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بحرب الفساد لأنها أفسدت العلاقات بين قبائل طي‌ء أيما فساد، وطال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مائة وثلاثين سنة أي أكثر من ثلاثة أضعاف حرب البسوس بين بكر و تغلب، هذه الحرب الضروس التي دامت أربعين سنة، منذ شرارتها الأولى حين صرخت البسوس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تميمية لما رأت ناقة 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المؤرخين أنّ حرب الفساد لم تكن حرباً كباقي الحروب، وقد أدت إلى نزوح بني جديلة إلى الشام وإلى حلب وعلى قول آخرإلى العراق وبلاد مصر، وقد شهد عدي بن حاتم يوم اليحاميم من أيام تلك الحرب الضارية، وأيامها عديدة ومريرة حتى غدا بعضهم يخصف نعاله بأذني خصمه ويشرب الخمر بجمجمته، يقول شاعر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نخصف بالآذان منكم نعالنا ونشرب كرهاً منكم بالجماجم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زيد الخيل وهو من أكبر شخصيات طيئ يعمل على وقف القتال ويدعو إلى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لواقف يوم اليحاميم والناس يقتتلون إذ نظرت إلى زيد الخيل قد أحضر ابنيه مكنفاً وحريثاً في شعب لا منفذ 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أبقيا على قومكما، فإن اليوم يوم التفاني، فإن يكن هؤلاء أعمامنا فهؤلاء أخوال، ولم تبق لجديلة بقية بعد يوم اليحاميم،</w:t>
      </w:r>
    </w:p>
    <w:p>
      <w:pPr>
        <w:pStyle w:val="BookText"/>
        <w:rPr/>
      </w:pPr>
      <w:r>
        <w:rPr>
          <w:rFonts w:ascii="Amiri" w:hAnsi="Amiri" w:eastAsia="Amiri" w:cs="Amiri"/>
          <w:color w:val="111111"/>
          <w:sz w:val="28"/>
          <w:sz w:val="28"/>
          <w:szCs w:val="28"/>
          <w:rtl w:val="true"/>
          <w:lang w:bidi="ar-SA"/>
        </w:rPr>
        <w:t>ولم يحضر حاتم بن عبد الله الطائي هذه الحرب، وكان مجاوراً لبني بدر آنذاك فدخلوا بلاد حلب فحالفوهم وأقاموا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قبيلة طي‌ء المعروفة بالبداوة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تسكن أراضي الجوف مع قبيلتي مراد وهمدان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حطت طي‌ء رحالها في سميرا وفيد من أراضي نجد بجوار قبيلة بني أسد حين هاجرت إليها بعد قبيلة الأزد، ثم وسعت أرضها باحتلالها 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كانا في يد بني أسد، وألحقت ذلك بتمددها على جزء من أرض تميم بين نجد والحيرة، وكانت قبيلة طي‌ء قد تحالفت مع بني أسد ومع غطفان، ثم حصل اختلاف بين طي‌ء وبني أسد قبل البعثة النبوية بفترة وجيزة، فانحازت غطفان إلى بني أسد ضد طي‌ء ونشبت الحرب بينهم، فأخرج غطفان وبنو أسد قبيلة طي‌ء من أرضها، وعلى أثر ذلك ألغى ذو الخمار بن عوف الجذمي الحلف بين طي‌ء وغطفان، وراح يستنجد بقبيلتي غوث وجديلة فرعي طي‌ء، لاستعادة الأراضي التي خسرتها قبيلة طي‌ء؛ واستمر هذا النزاع يضيق تارةً ويتسع أخرى، حتى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البعثة النبوية كتاباً إلى بني أسد يمنعهم فيه من التعرض لأرض طي‌ء ومياهها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 قبيلة طي‌ء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الحديث عن إسلام قبيلة طي‌ء يأخذنا بدايةً ولو قليلًا إلى إسلام القبائل العربية اليمنية، ولا أرى بأساً أن أذكر ذلك في مقالتي هذه ولكن بكلام مضغوط، فلما دانت قريش بالفتح، ودانت بعدها هوازن وثقيف في الطائف وكان ذلك في شهر رمضان سنة تسع هجرية، حين قدم</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تبوك، وكانت قبائل اليهود الثلاث القوية في المدينة قد انتهت شوكتها، فأجليت بنو قينقاع وبنو النضير إلى الشام، وأبيدت بنوقريظة، واستسلمت خيبر الاستسلام الأخير، وقبول النصارى دفع الجزية بعد أن أذعنوا للمسلمين، وتوسع النفوذ الإسلامي إلى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أيله و جرباء و تبوك و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شمال الجزيرة العربية بعد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الإسلام وصل بلاد اليمن قبل الهجرة النبوية، لكن إسلامهم بلغ ذروته في التاسعة هجرية المعروفة بعام الوفود بعد فتح مكّة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فغدت قبائل اليمن ترسل وفودها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معلنةً إسلامها بشكل واسع؛ ولعل هذا وقع لأسباب طرأت على الساحة يومذاك كما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إليها الفرقة والنزاع بين القبائل اليمانية، مما دفع بعضها إلى البحث عمن تعتمد عليه كسند قوي لها، خصوصاً بعد ما أصاب دولة اليمن من ضعف وتشتت لقواها السياسية والعسكرية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ولتلك الأسباب ولعل لغيرها سلكت هذه القبائل طريق الهدى، وكان إيذاناً لها بدخول الناس في دين الله أفواجاً، وانسياح الإسلام في أرجاء الجزيرة كلها في عام واحد؛ وهذا لا يجعلنا نغفل عن التوفيق الإلهي لمن كان ينتظر الفرصة المناسبة للدخول في الإسلام بجد وصدق، خصوصاً إذا ما أخذنا بالرأي الذي يبين أن الإسلام أو على الأقل أخباره وبعض تعاليمه وصلت إليهم خلال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النظام القبلي كان هو الذي يسود المجتمع اليمني، فإنّ الناس يتبعون غالباً رؤساءهم وشيوخهم، الذين كانوا سباقين إلى الإسلام</w:t>
      </w:r>
    </w:p>
    <w:p>
      <w:pPr>
        <w:pStyle w:val="BookText"/>
        <w:rPr/>
      </w:pPr>
      <w:r>
        <w:rPr>
          <w:rFonts w:ascii="Amiri" w:hAnsi="Amiri" w:eastAsia="Amiri" w:cs="Amiri"/>
          <w:color w:val="111111"/>
          <w:sz w:val="28"/>
          <w:sz w:val="28"/>
          <w:szCs w:val="28"/>
          <w:rtl w:val="true"/>
          <w:lang w:bidi="ar-SA"/>
        </w:rPr>
        <w:t xml:space="preserve">ومسارعين في القدوم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أرسل بعض رؤساء القبائل ممثليهم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يعلمونه بإسلامهم، مثل رؤساء قبيلة حمير الذين أوفدوا مالك بن مرارة الرهاوي إلى المدينة لمقابلة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يكتف رؤساء قبائل أخرى بممثليهم بل شكلوا وفوداً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ليعلنوا إسلامهم مثل وفود دوس، والنخع، وغافق، وتجيب، والصدف، وخولان، وكندة، بينما جاء بعض رؤساء قبائل أخرى بأنفسهم، ليعلنوا إسلامهم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عمرو بن معدي كرب الزبيدي في بني زبيد، ومهري بن الأبيض، وفروة بن مسيك المرادي رئيس قبيلة مراد، و وفود رهاء وبجيلة والأزد وغافق وبارق وطي‌ء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وأن بعض الوفود التي قدمت إلى المدينة كان يضم أعداداً كبيرة من شيوخ القبائل وأفرادها، حتى بلغ أكثر من ألف نفر، ومن الواضح أن هذا العدد الكبير حين يعود بعد إسلامهم إلى بلادهم، فإنه سيكون ذا تأثير كبير في نشر الإسلام وبسط نفوذه، فأشعر بلغ وفدهم خمسين نفراً، وبلغ وفد دوس سبعين أهل بيت، وبلغ وفد بجيلة أربعمائة نفر، ووفد النخع مائتي نفر، ووفد طي‌ء خمسة عشر نفراً، و وفد صداء خمسة عشر نفراً وهكذا بقية الوفود، وخصوصاً أنها وفود تضم زعماءهم وأشرافهم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تعامله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القادمين ينبثق من خلقه العظيم،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يستقبلهم بلطف، و يحسن ضيافتهم، وصولًا إلى تعميق روح الإيمان في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صور ذلك التعامل الرائع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بجوائز وصِلات لمن يفد عليه ويعلن إسلامه، كما فعل مع وفد خولان، وبجيلة وغامد، وتجيب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بعض أصحابه إلى القبائل اليمانية، لتعليمهم القرآن والأحكام الشرعية، وليس دورهم يقف عند هذا الدور التثقيفي التعليمي، بل وكبادرة طيبة في إصلاح الوضع الاجتماعي لهم،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مبعوثيه إليهم بتوزيع ما يحصلون عليه من الصدقات بين فقراء تلك القبائل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صدقات بني نجران، ومن أصحابه الآخرين الذين نالوا شرف بعثاته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سعيد بن العاص الذي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فروة بن مسيك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حزم الأنصاري الذي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العاص وأبو زيد الأنصاري اللذين ارسلا إلى أزد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المهاجر بن أبي أمية وكان قد بعث إلى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لبيد الأنصاري اوفد إلى حضرموت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بن جبل الذي ارسل إلى حمير لدعوتهم إلى الإسلام، وكان عامل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وعدي على صدقات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حاتم بعد إسلامه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صدقات قومه، وبقي في وظيفته هذه حتى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عدياً لما أسلم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يرجع إلى بلاده بعث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من الزاد،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عند آل محمد سفة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من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ترجع ويكون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أبي بكر أعطاه ثلاثين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إليها اليوم أحوج وأنا عنها غني،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إليك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ويكون خير؛ فقد رجعت وجاء الله بخير، فأنا منفذ ما وعد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فأنفذها،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آخذها الآن فهي عطية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هذه العطية لعدي بعد أن جمع الصدقة من قومه وجاء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فوجئ بوفاته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رجل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حاتم فارجع فاقسم هذه الإبل بين قومك، فتكون سيد الحيين ما بقيت؛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محمد قد مات فإن الذي أسلمت له حي لم يمت، فساق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ثالثة ثلاث صدقات أو ثانية صدقتين قدمتا على أبي بكر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فأعطى منها عدياً ثلاثين بعيراً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وعهوده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من صور تعامله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الرسائل إلى عدد من رجال اليمن وقادتها مثل أبي ظبيان الغامدي يستميلهم ويدعوهم إلى الإسلام، فيما كتب عهوداً إلى عدد من قادة اليمن وشيوخها منحهم فيها عناوين سياسية وأقرهم على مناطقهم، ثم طلب منهم رعاية أحكام الإسلام وحدوده؛ ومن هؤلاء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رؤساء حمير، و زبيد، ومراد، وهمدان، وخثعم، وطي‌ء،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واحد منهم بإدارة قبيلته ومن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حجر بن سعد الحضرمي الذي أضحى رئيساً لقومه، وقيس بن سلمة الجعفي الذي عينه أميراً على قبائل مران وحريم وكلاب، وفروة بن مسيك المرادي الذي غدا أمير مراد و زبيد، وأبو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قائد سرية في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على عدن وزبيد ورمع والساحل، وصرد بن عبدالله الأزدي قائد الجيش الذي فتح جرش، وجرير بن عبدالله البجلي قائد الجيش الذي خرب 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ذي الكلاع وذي عمرو، وقيس بن الحصين الحارثي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على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أسلم عدي بن 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عاملًا على صدقات قومه، ومالك بن مرارة الذي عين عاملًا على صدقات الحميريين وكلف بأخذ الجزية من مشركيهم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وقبيلة طي‌ء فهي كباقي القبائل اليمنية، ففي السنة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رأت الفتح العظيم، والنصر الكبير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مكة ودانت له قريش، وفرغ من تبوك، وأسلمت ثقيف وبايعت، ورأت وفود العرب قد وفدت إلى حيث المدينة المنورة أفواجاً، جماعات جماعات كثيرة، من كل حدب وصوب، لتبايع رسول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وتعلن إسلامها وولاءها، وخير ما صورت هذه الحالة الآيات القرآنية في سورة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يدخلون فى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أعدت قبيلة طي‌ء وفدها من خمسة عشر نفراً، فيهم زيد الخيل بن مهلهل، وهو سيدهم، فلما انتهوا إليه كلموه، وعرض عليهم الإسلام فأسلموا، فحسن إسلامهم، وقال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لابن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أتهم من رجال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لي رجل من العرب بفضل ثم جاءني، إلا رأيته دون ما يقال فيه، إلا زيد الخيل، فإنه لم‌يبلغ كل ما كان فيه، ثم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الخير، وقطع له 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وأرضين معه، وكتب له بذلك، فأسلموا على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قومه،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ينج زيد من حمى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الحمى وغير أم ملدم، فلم يثبته، فلما انتهى من بلد نجد إلى ماء من مياهه،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فردة، أصابته الحمى بها فمات، ولما أحس زيد بالموت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أمرتحل قومي المشارق غدوةً وأترك في بيت بفردة 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يوم لو مرضت لعادني عوائد من لم يبر منهن يجهد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يبريه السفر ويضعفه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عمدت امرأته إلى ما كان معه من كتبه، التي قطع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فحرقتها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وتحكي الرسالة التي بعثها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عشيرة معاوية بن جرول، وعشيرة عامر بن الأسود جوين الطائي، وعشيرة زيد الخيل الطائي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مما تقدم أنّ الإسلام قد انتشر بين القبائل اليمنية انتشاراً سريعاً، وأنه بلغ درجة كبيرة من الانتشار والرسوخ في أواخر حياة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يتبين على الأغلب أنّ دخول تلك القبائل في الدين الحنيف حصل طواعية وباندفاع ذاتي وتأصَّل بين قبائلها حتى عرفوا بمواقفهم الجليلة وبصدقهم وجهادهم وعطائهم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على ذلك الوفود التي كانت تتقاطر على المدينة، فتعلن إسلامها و تحمل صدقاتها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الرسائل والكتب التي كتبها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رؤساء القبائل اليمانية يأمرهم فيها بالعمل بحدود الإسلام وأحكامه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أبلت قبيلة طي‌ء في قضية الردة بلاءً حسناً، فلم يرتد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فعلت القبائل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رجلان اثنان، ويبدو أن عدياً بعد إسلامه كان له دور كبير في إخماد ما كان يجيش في نفوس كثير منهم من رغبة في الارتداد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دروس ما أروعها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تأملنا الموقف العظيم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إسلام قبائل اليمن، وبالذات قصة إسلام سفانة وأخيها، لاضطرنا ذلك على إعادة قراءته والوقوف عند كل فعل بل عند كل كلمة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فسنجد فيها قدرةً فائقةً وحكمةً عاليةً عالج فيها كل ما كانت عليه تلك القبائل، ليحقق ما كان تريده السماء وهو 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أن يحدث تغييراً يعد أصعب أنواع التغيير، وهو تغيير ما كانوا يعتقدونه من معتقدات باطلة، لكنها رسخت في أنفسهم وسلوكهم، وما يترتب على هذا من تبديل لوضعهم الاجتماعي، ولعلاقاتهم المتأزمة والمصبوغة بالدماء والثارات لفترات طويلة جداً، وبأسلوب يتسم بالمهارة والإتقان، وهي مهارة مهمة يحتاجها صناع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ما ذكرته باختصار عن تلك القبائل وعن كيفية إسلامها وموقف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فستجد مدى القدرات التي كان يتمتع بها نبي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 معي أيضاً للقصة التالية، فستجد درساً آخر يحكي خلق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وحكمته في تبليغ دعوة ربه، وتسويق ما أمره الله به، يظهر هذا مع عدي بن حاتم الطائي ومن قبله أخته سفانة، التي أسلمت وحسن إسلامها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الباحث يده على دروس تربوية عديدة في 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الهارب من الله ورسوله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لنا أولًا من أن ننصت لعدي وهو يحدثنا عن موقفه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إسلامه على المستوى النفسي، وعن وضعه الديني</w:t>
      </w:r>
    </w:p>
    <w:p>
      <w:pPr>
        <w:pStyle w:val="BookText"/>
        <w:rPr/>
      </w:pPr>
      <w:r>
        <w:rPr>
          <w:rFonts w:ascii="Amiri" w:hAnsi="Amiri" w:eastAsia="Amiri" w:cs="Amiri"/>
          <w:color w:val="111111"/>
          <w:sz w:val="28"/>
          <w:sz w:val="28"/>
          <w:szCs w:val="28"/>
          <w:rtl w:val="true"/>
          <w:lang w:bidi="ar-SA"/>
        </w:rPr>
        <w:t>والاجتماعي،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العرب كان أشد كراهية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به مني، أما أنا فكنت امرئاً شريفاً، وكنت نصرانياً، وكنت أسير في قومي بالمرباع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آخذ الربع من الغنائم لأني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نفسي على دين، وكنت ملكاً في قومي لما كان يصنع بي، فلما سمعت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كرهته، فقلت لغلام كان لي عربي، وكان راعياً لإبلي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أعدد لي من إبلي أجمالًا ذللًا سماناً، فاحتبسها قريباً مني، فإذا سمعت بجيش لمحمد قد وطئ هذه البلاد فآذني،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أتاني ذات 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إذا غشيتك خيل محمد فاصنعه الآن، فإني قد رأيت رايات،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جيوش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إلي أجمالي، فقربها، فاحتملت بأهلي وولدي،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بأهل ديني من النصارى بالشام، فسلكت الجوشية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الحوشية وهي جبل للضباب قرب صرية من أرض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وخلفت بنتاً لحاتم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سفانة كما رجحه السهيلي إذ لا يعرف له بنت غيرها، والحاضر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قدمت الشام أقمت بها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عدي يحدثنا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وتخالفني خيل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فتصيب ابنة حاتم فيمن أصابت، فقدم بها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سبايا من طي‌ء، وقد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هربي إلى الشام، فجعلت بنت حاتم في حظيرة بباب المسجد، كانت السبايا يحبسن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سفانة في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وقعت أسيرةً في جيش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غزا طيئاً في ربيع الآخر من السنة التاسعة هجرية في جند قوامهم مائة فارس ولتخريب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حاتم وعادوا بغنائم وسبايا، ولكن وقبل أن يأمر بقتال أهلها،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تمنعوا بها أنفسكم وأموالكم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النساء لسفانة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يرثون النساء كما تورث الإبل؛ فقالت سفانة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ترث شيئاً من أموال الأهل؛ قالت سفانة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يمضون بي سبياً؟ لو فعلوا ذلك لقتلت نفسي، فقالت لها إحدى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يدخل الإسلام لا يؤخذ سبياً، ألم تسمعي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تمنعوا بها أنفسكم وأموالكم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وارتفع صوت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 الأسر، لا تقتلوا إلا من امتنع، وأصابت خيل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حاتم في سبايا علي، فقدم بها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 سفانة بنت حاتم الطائي ثم عدي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زلنا مع عدي وهو يواصل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فقامت إليه، وكانت امرأة جزلة،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الوالد وغاب الوافد</w:t>
      </w:r>
    </w:p>
    <w:p>
      <w:pPr>
        <w:pStyle w:val="BookText"/>
        <w:rPr/>
      </w:pPr>
      <w:r>
        <w:rPr>
          <w:rFonts w:ascii="Amiri" w:hAnsi="Amiri" w:eastAsia="Amiri" w:cs="Amiri"/>
          <w:color w:val="111111"/>
          <w:sz w:val="28"/>
          <w:sz w:val="28"/>
          <w:szCs w:val="28"/>
          <w:rtl w:val="true"/>
          <w:lang w:bidi="ar-SA"/>
        </w:rPr>
        <w:t>فامنن عليَّ منَّ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وافدك؟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من الله ورسوله؟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 من الغد مر بي، فقلت له مثل ذلك، وقال لي مثل ما قال بالأمس، حتى إذا كان بعد الغد مر بي وقد يئست منه، فأشار إلي رجل من خلفه أن قومي فكلميه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الوالد وغاب الوافد، فامنن عليَّ منَّ الله عليك؛ 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عجوز كبيرة ما بي من خدمة، فإن رأيت أن تخلي عني، ولا تشمت بي أحياء العرب، فإن أبي سيد قومه، كان يفك العاني، ويحمي الذمار، ويفرج عن المكروب، ويطعم الطعام، ويفشي السلام، ولم يطلب إليه طالب قط حاجة فرده، أنا ابنة حاتم الطائي، فامنن عليَّ منَّ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فلا تعجلي بخروج حتى تجدي من قومك من يكون لك ثقة حتى يبلغك إلى بلادك ثم آذنيني، 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عنها فإنّ أباها كان يحبّ مكارم الأخلاق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 عن الرجل الذي كان أشار إلى أن أكلمه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 حتى قدم ركب من بلي أو قضاعة،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أريد أن آتي أخي بالشام؛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قد قدم رهط من قومي، لي فيهم ثقة وبلاغ؛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وحملني، وأعطاني نفقة، فخرجت معهم حتى قدمت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سفانة حتى قدم رهط من قومها فيهم ثقة وبلاغ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قدم رهط من قومي فيهم ثقة وبلاغ، فمنَّ عليها بالحرية، وأعطاها عطاءاً جزيلًا، وكساها، وأعطاها نفقة، وحملها على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سفانة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شكرتك يد افتقرت بعد غنى، ولا ملكتك يد اغتنت بعد فقر، وأصاب الله بمعروفك مواضعه، ولا جعل لك إلى لئيم حاجة، ولا سلب نعمة كريم إلا وجعلك سبباً لردها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سفانة مع الرهط حتى قدمت الشام، وبينما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يدين بالمسيحية يومذاك، و قد فرّ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في أهله فنظر إلى ظعينة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في 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ولنترك عدياً يحدثنا بلسانه عن المقطع هذا من حياته، 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لقاعد في أهلي، إذ نظرت إلى ظعينة تصوب إلي تؤمنا،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حاتم؟ فإذا هي هي، فلما وقفت علي انسحلت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في اللوم ومضت فيه مجدةً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الظالم، احتملت أو فررت بأهلك وولدك وتركت بقية والدك، عورتك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اخية، لا تقولي إلّا خيراً، فوالله ما لي من عذر، لقد صنعت ما ذكرت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نزلت فأقامت عندي، فقلت لها، وكانت امرأةً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ترين في أمر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والله أن تلحق به سريعاً، فإن يكن الرجل نبياً فللسابق إليه فضله، وإن يكن ملكاً فلن تذل في عز اليمن وأنت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سفانة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فعلة لو كان أبوك موجوداً لفعلها، ابتدر راغباً أو راهباً، فقد أتاه فلان فأصاب منه، وأتاه فلان فأصاب منه،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الله أن يجعل يدي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أقدم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فدخلت عليه، وهو في مسجده،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جئت من نفسي بلا أمان أو كتاب؛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بي إلى بيته، فوالله إنه لعامد بي إليه، إذ لقيته أمرأة ضعيفة كبيرة فاستوقفته، فوقف لها طويلًا تكلمه في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دخل بي في بيته، تناول وسادةً من أدم محشوة ليفاً فقذفها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على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فاجلس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فجلست عليها، و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بأمر 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عدي بن حاتم، ألم تك ركوسياً؟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الركوسية وهم قوم لهم دين بين دين النصارى والصابئين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تسير في قومك بالمرباع؟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لم يكن يحل لك في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أنه نبي مرسل يعلم ما يُجهل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يا عدي إنما يمنعك من دخول في هذا الدين ما ترى من حاجتهم، فوالله ليوشكن المال يفيض فيهم حتى لا يوجد من</w:t>
      </w:r>
    </w:p>
    <w:p>
      <w:pPr>
        <w:pStyle w:val="BookText"/>
        <w:rPr/>
      </w:pPr>
      <w:r>
        <w:rPr>
          <w:rFonts w:ascii="Amiri" w:hAnsi="Amiri" w:eastAsia="Amiri" w:cs="Amiri"/>
          <w:color w:val="111111"/>
          <w:sz w:val="28"/>
          <w:sz w:val="28"/>
          <w:szCs w:val="28"/>
          <w:rtl w:val="true"/>
          <w:lang w:bidi="ar-SA"/>
        </w:rPr>
        <w:t>يأخذه، ولعلك إنما يمنعك من دخول فيه ما ترى من كثرة عدوهم وقلة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ليوشكن أن تسمع بالمرأة تخرج من القادسية على بعيرها حتى تزور هذا البيت، لا تخاف إلا الله، ولعلك إنما يمنعك من دخول فيه أنك ترى أن الملك والسلطان في غيرهم، وأيم الله ليوشكن أن تسمع بالقصور البيض من أرض بابل قد فتحت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أيفرك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فهل تعلم من إله سوى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تفر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وهل تعلم شيئاً أكبر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اليهود مغضوب عليهم، وإن النصارى 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حنيف مسلم، فانبسط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وكل به رجلًا من الأنصار فنزل عنده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اثنتان وبقيت الثالثة، والله لتكونن، قد رأيت القصور البيض من أرض بابل قد فتحت، وقد رأيت المرأة تخرج من القادسية على بعيرها لا تخاف حتى تحج هذا البيت، وأيم الله لتكونن الثالثة، ليفيضن المال حتى لا يوجد من يأخذه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شي‌ء من حياة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هذا الصحابي الجليل عدي بن حاتم رضوان الله عليه مأة وثمانين سنة ودفن في قرقيسياء وهي بلد على نهر الخابور، قرب رحبة مالك بن طوق على ستة فراسخ، وعندها مصب الخابور في الفرات كما جاء في إحدى روايتين ذكرهما صاحب مختصر دمشق في ترجمته، فيما ذكر في الرواية الأولى أنه توفي في الكوفة زمن المختار الثقفي الذي كانت حكومته على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وهي من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النصف من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وعدي حسب هذه الرواية ابن عشرين ومأة سنة، إذ كانت وفاته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ذكره بعض المؤرّخين؛ لهذا قد تكون ولادته ما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النبويَّة المباركة، إن أخذنا برواية عمره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ويبدو أنها المعتبرة، وأن عمره حين أسلم ستون سنة أو تزيد قليلًا، فكان مسلماً مؤمناً مجاهداً متبعاً للحق وأهله لم ينكص ولم يبدل ولم يغير حتى لحق بركب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قبل البعثة النبوية و بعد الهجرة النبوية حتى السنة التاسعة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النصرانية أو الركوسية، وهو دين بين النصرانية والصابئية، لكنه لم يكن وثنياً، وكانت له زعامة قومه ورئاستهم، وقد احتواه الخلُق النبوي فجعله يدخل الإسلام ويعتنقه بصدق ووعي وبصيرة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صفاته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عدي بن حاتم رجلًا، جسيماً، شجاعاً، مقاتلًا، حتى ذهبت إحدى عينيه في معركة الجمل، وذهبت الأخرى في وقعة صفين، ويبدو أن</w:t>
      </w:r>
    </w:p>
    <w:p>
      <w:pPr>
        <w:pStyle w:val="BookText"/>
        <w:rPr/>
      </w:pPr>
      <w:r>
        <w:rPr>
          <w:rFonts w:ascii="Amiri" w:hAnsi="Amiri" w:eastAsia="Amiri" w:cs="Amiri"/>
          <w:color w:val="111111"/>
          <w:sz w:val="28"/>
          <w:sz w:val="28"/>
          <w:szCs w:val="28"/>
          <w:rtl w:val="true"/>
          <w:lang w:bidi="ar-SA"/>
        </w:rPr>
        <w:t>ذهاب العين لم يكن كاملًا، لأن عدياً اشترك في معركة النهروان، وعاصر ما بعدها من الأحداث، صحيح أن العور لغةً ذهاب بصرها، لكن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يعبِرون عن انقلاب الجفن، وما شابهه من العيوب التي تُصيب العين ولا تذهب بالبصر كلّه،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أديباً شاعراً ذا حكمة، ملئت ترجمته في كل المصادر بأدبه الذي سطره شعراً ونثراً عبر مواقف شجاعة وجريئة قل نظيرها وهو ما سنراه في وقعة صفين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من بيت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ولد ونشأ وسط بيت يشخص فيه والده الذي ضرب مثلًا رائعاً في الكرم والجود، إما أن يكون وحيداً فيه أو كان أحد كرام ثلاثة؛ تزوج حاتم النوار التي طالما كانت تلومه على كرمه، فتزوج ماوية بنت عفزر، من بنات ملوك اليمن، وكانت تحب الكرم وتوقر الكرماء، فأنجبت له 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تركت صفات الأب بصماتها على عدي، حتى ورث تلك الخصال الحميدة عن أبيه، الذي روى فيه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 أبيك العذاب لسخاوة نفسه، أو رفع عن أبيك العذاب بسخاوة نفسه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إليه وسادة، فجلس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لا أبتغي في الأرض علواً ولا فساداً،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كريم قوم فأكرموه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بدأت أحداً بشر، ولا تذمرت على جار لي، ولا سألني أحد شيئاً فرددته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ونشأ على تلك المكارم التي هذبها له الإسلام، فكانت على أجمل ما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شابه حاتماً عدي في الكَرم ومن يشابِه أبه فما ظلَم</w:t>
      </w:r>
    </w:p>
    <w:p>
      <w:pPr>
        <w:pStyle w:val="BookText"/>
        <w:rPr/>
      </w:pPr>
      <w:r>
        <w:rPr>
          <w:rFonts w:ascii="Amiri" w:hAnsi="Amiri" w:eastAsia="Amiri" w:cs="Amiri"/>
          <w:color w:val="111111"/>
          <w:sz w:val="28"/>
          <w:sz w:val="28"/>
          <w:szCs w:val="28"/>
          <w:rtl w:val="true"/>
          <w:lang w:bidi="ar-SA"/>
        </w:rPr>
        <w:t>إذن كان عدي طيباً سمحاً جواداً كريماً كأبيه، وهذه ألوان من جوده وكرمه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سمع رجلًا من الأعراب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تصدقوا على شيخ معيل، وعابرِ سبيل، شهِد له ظاهره، وسمع شكواه خالقه، بدنه مطلوب، وثوبه 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سعد، في دية لزمتني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 في بطن الوادي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الأشعث بن قيس إلى عدي يستعير منه قدورحاتم أبيه، فأمر بها عدي فملئت، وحملها الرجال إلى الأشعث، فأرسل الأشعث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أردناها فارغة، فأرسل إليه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نعيرها فارغةً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ولطالما كان عدي يفت الخبز للنمل،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لجارات، ولهن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خطب عمرو بن حريث إلى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أزوجك إلّا على حكمي، فرجع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قريش على أربعة آلاف درهم أعجب إلي من امرأة من طي‌ء على حكم أبيها؛ فرجع، ثم أبت نفسه،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فرجع عمرو بن حريث، فلم ينم ليلته مخافة أن يحكم عليه بما لا يطيق، فلما أصبح، بعث إليه أن عرفني ما حكمت به علي؟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حكمت بأربع مأة درهم وثمانين درهماً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عائشة، فبعث إليه بعشرة آلاف درهم وكسوة، فردها وفرق الثياب في جلسائه وقال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ابن حريث أن همي ماله وما كنت موصوفاً بحب الدراهم</w:t>
      </w:r>
    </w:p>
    <w:p>
      <w:pPr>
        <w:pStyle w:val="BookText"/>
        <w:rPr/>
      </w:pPr>
      <w:r>
        <w:rPr>
          <w:rFonts w:ascii="Amiri" w:hAnsi="Amiri" w:eastAsia="Amiri" w:cs="Amiri"/>
          <w:color w:val="111111"/>
          <w:sz w:val="28"/>
          <w:sz w:val="28"/>
          <w:szCs w:val="28"/>
          <w:rtl w:val="true"/>
          <w:lang w:bidi="ar-SA"/>
        </w:rPr>
        <w:t>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تحكمه إنه على كل حال عدي بن حاتم</w:t>
      </w:r>
    </w:p>
    <w:p>
      <w:pPr>
        <w:pStyle w:val="BookText"/>
        <w:rPr/>
      </w:pPr>
      <w:r>
        <w:rPr>
          <w:rFonts w:ascii="Amiri" w:hAnsi="Amiri" w:eastAsia="Amiri" w:cs="Amiri"/>
          <w:color w:val="111111"/>
          <w:sz w:val="28"/>
          <w:sz w:val="28"/>
          <w:szCs w:val="28"/>
          <w:rtl w:val="true"/>
          <w:lang w:bidi="ar-SA"/>
        </w:rPr>
        <w:t>فيذهب منك المال أول وهلة وحمامها والنخل ذات الكمائم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ترك سنة جرت من رسول الله والله عاصمي</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من سوء سنة تحدثها الركبان أهل المواسم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سماحته وصبره على الأذى؛ ذكروا أنه أخذ رجل بلجام عدي بن حاتم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أتفخر بأبيك وهو جمر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وتفخر على قومك بأن تجلس على وطاء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أشياء تقصر به، وهو واقف لا يحرك بغلته، فقال له لما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بقي عندك شي‌ء تريد أن تذكره فافعل قبل أن يأتي شباب الحي، فإنهم إن سمعوك تقول هذا لشيخهم لم يرضوا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أقوال جميلة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أقيمت الصلاة منذ أسلمت إلّا وأنا على 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وقت صلاة قط إلّا وقد أخذت لها أهبتها، وما جاءت إلّا وأنا إليها بالأشواق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المرء ترجمان عقله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طلبوا منه أن يخبرهم عن السيد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 في ماله، الذليل في عرضه، الطارح لحقده، المعنى بأمر عامته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الأشياء أثقل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الصديق، ومسلة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و رد سائلي بلا نيل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الأشياء أوضع للرجال؟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الإسلام، وإضاعة الأسرار، والثقة بكل أحد؛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بدأت أحداً بشر، ولا تذمرت على جار لي، ولا سألني أحد شيئاً فرددته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معروفكم اليوم منكر زمان قد مضى، وإنّ منكركم اليوم معروف زمان ما أتى، وإنكم لن تبرحوا بخير ما دمتم تعرفون ما كنتم تنكرون، ولا تنكرون ما كنتم تعرفون، وما دام عالمكم يتكلم بينكم غير مستخف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أنه قال حين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ينتطح في قتله عنزان، فلما كان يوم صفين فقئت عينه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ينتطح في قتل عثمان عنزان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وتفقأ عيون كثيرة؛ وإنما فقئت عينه يوم الجمل، ولهذا لما خرج الناس يقولون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تحبق في قتله عناق حولية، فلما كان يوم الجمل فقئت عينه، وقتل ابنه محمد مع علي، وقتل ابنه الآخر مع الخوارج،</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هل حبقت في قتل عثمان عنلق حولية؟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وربك، والتيس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عدي هذا يضرب للأمر الذي لا يعبأ به، لا غير له ولا يدرك به ثأر، أو لا يكون له تغيير ولا نكير، أو لا يلتقي فيها اثنان ضعيفان، وهو إشارة إلى قضية لا يجري فيها خلف و نزاع</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من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وآية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مِنَ الْخَيْطِ الأسْوَدِ</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عقالين أبيض وأسود، فجعلتهما تحت وسادتي، فجعلت أقوم من الليل فلا أستبين الأسود والأبيض، فلما أصبحت غدوت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وسادك إذاً لعريض، إنما ذلك بياض النهار من سواد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عنقي صليب من ذهب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اطرح هذا الوثن من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فطرحته، ثم انتهيت إليه وهو يقرأ من سورة براءة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إتَّخَذُوا</w:t>
      </w:r>
    </w:p>
    <w:p>
      <w:pPr>
        <w:pStyle w:val="BookText"/>
        <w:rPr/>
      </w:pPr>
      <w:r>
        <w:rPr>
          <w:rFonts w:ascii="Amiri" w:hAnsi="Amiri" w:eastAsia="Amiri" w:cs="Amiri"/>
          <w:color w:val="111111"/>
          <w:sz w:val="28"/>
          <w:sz w:val="28"/>
          <w:szCs w:val="28"/>
          <w:rtl w:val="true"/>
          <w:lang w:bidi="ar-SA"/>
        </w:rPr>
        <w:t>أحْبَارَهُمْ وَرُهْبَانَهُمْ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حتى فرغ منها،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نعبدهم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يحرمون ما أحل الله فتحرمونه، ويحلون ما حرم الله فتستحلونه؟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يؤمر يوم القيامة بناس من الناس إلى الجنة حتى إذا دنوا منها ونظروا إليها واستنشقوا رائحتها وإلى ما أعد الله لأهلها، نودوا أن اصرفوهم لا نصيب لهم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فيرجعون بحسرة ما رجع الأولون بمثلها،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يا ربنا لو أدخلتنا النار قبل أن ترينا ما أريتنا من ثوابك، وما أعددت فيها لأوليائك كان أهون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أردت بكم، كنتم إذا خلوتم بارزتموني بالعظائم، وإذا لقيتم الناس لقيتموهم مختبئين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تراؤن الناس بخلاف ما تعطوني من قلوبكم، هبتم الناس ولم تهابوني، أجللتهم الناس ولم تجلوني، وتركتم للناس ولم تتركوا لي، فاليوم أذيقكم أليم العذاب مع ما حرمتكم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يناجي ربه ليس بينه وبينه ترجمان، ينظر إلى أيمنه فيرى عمله، ثم ينظر أمامه فيرى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فرأيت وجهه استبشر ثم سألوه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ملاقي الله فقائل ما أقول ألم أجعلك سميعاً بصيراً؟ ألم أجعل لك مالًا وولداً؟ فماذا قدمت؟ فينظر بين يديه</w:t>
      </w:r>
    </w:p>
    <w:p>
      <w:pPr>
        <w:pStyle w:val="BookText"/>
        <w:rPr/>
      </w:pPr>
      <w:r>
        <w:rPr>
          <w:rFonts w:ascii="Amiri" w:hAnsi="Amiri" w:eastAsia="Amiri" w:cs="Amiri"/>
          <w:color w:val="111111"/>
          <w:sz w:val="28"/>
          <w:sz w:val="28"/>
          <w:szCs w:val="28"/>
          <w:rtl w:val="true"/>
          <w:lang w:bidi="ar-SA"/>
        </w:rPr>
        <w:t>ومن خلفه وعن يمينه وعن شماله، فلا يجد شيئاً، فلا يتقي النار إلا بوجهه، فاتقوا النار ولو بشق تمرة، فإن لم تجدوا فبكلمة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توسع 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لي، فدخلت عليه ذات يوم وهو في بيت مملوء من أصحابه، فلما رآني توسع لي حتى جلست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الصيد الذي كان مولعاً به وصاحب كلاب وجوارح قرأت له ست روايات، أكتفي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نتصيد بهذه الكلاب،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كلابك المعلمة، وذكرت اسم الله فكل مما أمسكن عليك، إلّا أن يأكل الكلب فلا تأكل، فاني أخاف أن يكون إنما أمسك على نفسه، فإن خالطها كلب من غيرها فلا تأكل</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حواره مع ابن الزبير ومعاوية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له موقف مع ابن الزبير ثم معاوية، كما ورد في مختصر تاريخ دمشق حين استأذن على معاوية وعنده عبد الله بن الزبير، فقال له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يا أميرالمؤمنين أن عند هذا الأعور جواباً، فلو شئت 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أفعل، ولكن دونكاه إن بدا لك، فلما دخل عدي قال له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فقئت عينك يا أبا طريف؟</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قتل فيه أبوك، وكشفت فيه إستك، ولطم فيه على قفاك، وفي رواية وضربت على قفاك، وأنت مهزوم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متى ذهبت عينك؟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فر أبوك منهزماً فقتل، وضربت على قفاك وأنت هارب، وأنا مع الحق وأنت 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معاوية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الطرفات؟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وطرفة ومطرف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أبي طالب أن قتل بنوك معه وبقي له بنوه،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لقد قتل وبقيت أنا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وبحضور عمرو بن العاص،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الطرفات؟ ويعني طريفاً وطرافاً وطرفةً أبناؤه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علي، إذ قدم أبناءك وأخر أبناءه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ما أنصفته؛ قتل وبقيت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بقيت قطرة من دم عثمان مالها إلّا كذا، و أومى بيده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السيوف التي أغمدت على حسك في الصدور، و لعلك تسل سيفاً تسل 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معاوية إلى ابن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شدها في قرنك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يحاولني معاوية بن صخر وليس إلى التي يبغي سبيل</w:t>
      </w:r>
    </w:p>
    <w:p>
      <w:pPr>
        <w:pStyle w:val="BookText"/>
        <w:rPr/>
      </w:pPr>
      <w:r>
        <w:rPr>
          <w:rFonts w:ascii="Amiri" w:hAnsi="Amiri" w:eastAsia="Amiri" w:cs="Amiri"/>
          <w:color w:val="111111"/>
          <w:sz w:val="28"/>
          <w:sz w:val="28"/>
          <w:szCs w:val="28"/>
          <w:rtl w:val="true"/>
          <w:lang w:bidi="ar-SA"/>
        </w:rPr>
        <w:t>يذكرني أبا حسن علياً وخطبي في أبي حسن جليل</w:t>
      </w:r>
    </w:p>
    <w:p>
      <w:pPr>
        <w:pStyle w:val="BookText"/>
        <w:rPr/>
      </w:pPr>
      <w:r>
        <w:rPr>
          <w:rFonts w:ascii="Amiri" w:hAnsi="Amiri" w:eastAsia="Amiri" w:cs="Amiri"/>
          <w:color w:val="111111"/>
          <w:sz w:val="28"/>
          <w:sz w:val="28"/>
          <w:szCs w:val="28"/>
          <w:rtl w:val="true"/>
          <w:lang w:bidi="ar-SA"/>
        </w:rPr>
        <w:t>يكاشرني ويعلم أن طرفي على تلك التي أخفى دليل</w:t>
      </w:r>
    </w:p>
    <w:p>
      <w:pPr>
        <w:pStyle w:val="BookText"/>
        <w:rPr/>
      </w:pPr>
      <w:r>
        <w:rPr>
          <w:rFonts w:ascii="Amiri" w:hAnsi="Amiri" w:eastAsia="Amiri" w:cs="Amiri"/>
          <w:color w:val="111111"/>
          <w:sz w:val="28"/>
          <w:sz w:val="28"/>
          <w:szCs w:val="28"/>
          <w:rtl w:val="true"/>
          <w:lang w:bidi="ar-SA"/>
        </w:rPr>
        <w:t>ويزعم أننا قوم طغام حراريون ليس لنا عقول</w:t>
      </w:r>
    </w:p>
    <w:p>
      <w:pPr>
        <w:pStyle w:val="BookText"/>
        <w:rPr/>
      </w:pPr>
      <w:r>
        <w:rPr>
          <w:rFonts w:ascii="Amiri" w:hAnsi="Amiri" w:eastAsia="Amiri" w:cs="Amiri"/>
          <w:color w:val="111111"/>
          <w:sz w:val="28"/>
          <w:sz w:val="28"/>
          <w:szCs w:val="28"/>
          <w:rtl w:val="true"/>
          <w:lang w:bidi="ar-SA"/>
        </w:rPr>
        <w:t>وقال ابن الوليد وقال عمرو عدي بعد صفين ذليل</w:t>
      </w:r>
    </w:p>
    <w:p>
      <w:pPr>
        <w:pStyle w:val="BookText"/>
        <w:rPr/>
      </w:pPr>
      <w:r>
        <w:rPr>
          <w:rFonts w:ascii="Amiri" w:hAnsi="Amiri" w:eastAsia="Amiri" w:cs="Amiri"/>
          <w:color w:val="111111"/>
          <w:sz w:val="28"/>
          <w:sz w:val="28"/>
          <w:szCs w:val="28"/>
          <w:rtl w:val="true"/>
          <w:lang w:bidi="ar-SA"/>
        </w:rPr>
        <w:t>فقلت صدقتما قد هد ركني وفارقني الذين بهم أصول</w:t>
      </w:r>
    </w:p>
    <w:p>
      <w:pPr>
        <w:pStyle w:val="BookText"/>
        <w:rPr/>
      </w:pPr>
      <w:r>
        <w:rPr>
          <w:rFonts w:ascii="Amiri" w:hAnsi="Amiri" w:eastAsia="Amiri" w:cs="Amiri"/>
          <w:color w:val="111111"/>
          <w:sz w:val="28"/>
          <w:sz w:val="28"/>
          <w:szCs w:val="28"/>
          <w:rtl w:val="true"/>
          <w:lang w:bidi="ar-SA"/>
        </w:rPr>
        <w:t>ولكني على ما كان مني أخبر صاحبي بما أقول</w:t>
      </w:r>
    </w:p>
    <w:p>
      <w:pPr>
        <w:pStyle w:val="BookText"/>
        <w:rPr/>
      </w:pPr>
      <w:r>
        <w:rPr>
          <w:rFonts w:ascii="Amiri" w:hAnsi="Amiri" w:eastAsia="Amiri" w:cs="Amiri"/>
          <w:color w:val="111111"/>
          <w:sz w:val="28"/>
          <w:sz w:val="28"/>
          <w:szCs w:val="28"/>
          <w:rtl w:val="true"/>
          <w:lang w:bidi="ar-SA"/>
        </w:rPr>
        <w:t>وإن أخاكما في كل يوم من الأيام محمله ثقيل</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 أنه لا تحبق في قتل عثمان عنز؟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حبق فيه التيس الأكبر،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بقي من دمه قطرة ولا بد أن اتتبعها، 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شم السيف يسل السيف، فالتفت معاوية إلى حبيب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 كنانتك فإنها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أسن استأذن قومه في وطاء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الغطاء، ما انخفض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فيه في ناديهم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يظن أحدكم أني أرى أن لي عليه فضلًا، ولكني قد كبرت ورق عظمي،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فلما أبطأوا عليه أنشأ يقول 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أجيبوا يا بني ثعل بن عمرو ولاتكموا الجواب من الحياء</w:t>
      </w:r>
    </w:p>
    <w:p>
      <w:pPr>
        <w:pStyle w:val="BookText"/>
        <w:rPr/>
      </w:pPr>
      <w:r>
        <w:rPr>
          <w:rFonts w:ascii="Amiri" w:hAnsi="Amiri" w:eastAsia="Amiri" w:cs="Amiri"/>
          <w:color w:val="111111"/>
          <w:sz w:val="28"/>
          <w:sz w:val="28"/>
          <w:szCs w:val="28"/>
          <w:rtl w:val="true"/>
          <w:lang w:bidi="ar-SA"/>
        </w:rPr>
        <w:t>فإني قد كبرت ورق عظمي وقل اللحم من بعد النقاء</w:t>
      </w:r>
    </w:p>
    <w:p>
      <w:pPr>
        <w:pStyle w:val="BookText"/>
        <w:rPr/>
      </w:pPr>
      <w:r>
        <w:rPr>
          <w:rFonts w:ascii="Amiri" w:hAnsi="Amiri" w:eastAsia="Amiri" w:cs="Amiri"/>
          <w:color w:val="111111"/>
          <w:sz w:val="28"/>
          <w:sz w:val="28"/>
          <w:szCs w:val="28"/>
          <w:rtl w:val="true"/>
          <w:lang w:bidi="ar-SA"/>
        </w:rPr>
        <w:t>وأصبحت الغداة أريد شيئاً يقيني الأرض من برد الشتاء</w:t>
      </w:r>
    </w:p>
    <w:p>
      <w:pPr>
        <w:pStyle w:val="BookText"/>
        <w:rPr/>
      </w:pPr>
      <w:r>
        <w:rPr>
          <w:rFonts w:ascii="Amiri" w:hAnsi="Amiri" w:eastAsia="Amiri" w:cs="Amiri"/>
          <w:color w:val="111111"/>
          <w:sz w:val="28"/>
          <w:sz w:val="28"/>
          <w:szCs w:val="28"/>
          <w:rtl w:val="true"/>
          <w:lang w:bidi="ar-SA"/>
        </w:rPr>
        <w:t>وطاءً يا بني ثعل بن عمرو وليس لشيخكم غير الوطاء</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ترضوا به فسرور راض وإن تأبوا فإني ذو إباء</w:t>
      </w:r>
    </w:p>
    <w:p>
      <w:pPr>
        <w:pStyle w:val="BookText"/>
        <w:rPr/>
      </w:pPr>
      <w:r>
        <w:rPr>
          <w:rFonts w:ascii="Amiri" w:hAnsi="Amiri" w:eastAsia="Amiri" w:cs="Amiri"/>
          <w:color w:val="111111"/>
          <w:sz w:val="28"/>
          <w:sz w:val="28"/>
          <w:szCs w:val="28"/>
          <w:rtl w:val="true"/>
          <w:lang w:bidi="ar-SA"/>
        </w:rPr>
        <w:t>سأترك ما أردت لما أردتم وردك من عصاك من العناء</w:t>
      </w:r>
    </w:p>
    <w:p>
      <w:pPr>
        <w:pStyle w:val="BookText"/>
        <w:rPr/>
      </w:pPr>
      <w:r>
        <w:rPr>
          <w:rFonts w:ascii="Amiri" w:hAnsi="Amiri" w:eastAsia="Amiri" w:cs="Amiri"/>
          <w:color w:val="111111"/>
          <w:sz w:val="28"/>
          <w:sz w:val="28"/>
          <w:szCs w:val="28"/>
          <w:rtl w:val="true"/>
          <w:lang w:bidi="ar-SA"/>
        </w:rPr>
        <w:t>لأني من مساءتكم بعيد كبعد الأرض من بعد السماء</w:t>
      </w:r>
    </w:p>
    <w:p>
      <w:pPr>
        <w:pStyle w:val="BookText"/>
        <w:rPr/>
      </w:pPr>
      <w:r>
        <w:rPr>
          <w:rFonts w:ascii="Amiri" w:hAnsi="Amiri" w:eastAsia="Amiri" w:cs="Amiri"/>
          <w:color w:val="111111"/>
          <w:sz w:val="28"/>
          <w:sz w:val="28"/>
          <w:szCs w:val="28"/>
          <w:rtl w:val="true"/>
          <w:lang w:bidi="ar-SA"/>
        </w:rPr>
        <w:t>وإني لا أكون لغير قومي وليس الدلو إلا بالرشاء</w:t>
      </w:r>
    </w:p>
    <w:p>
      <w:pPr>
        <w:pStyle w:val="BookText"/>
        <w:rPr/>
      </w:pPr>
      <w:r>
        <w:rPr>
          <w:rFonts w:ascii="Amiri" w:hAnsi="Amiri" w:eastAsia="Amiri" w:cs="Amiri"/>
          <w:color w:val="111111"/>
          <w:sz w:val="28"/>
          <w:sz w:val="28"/>
          <w:szCs w:val="28"/>
          <w:rtl w:val="true"/>
          <w:lang w:bidi="ar-SA"/>
        </w:rPr>
        <w:t>فأذنوا له أن يبسط في ناديهم، وطابت به أنفسهم،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شيخنا وسيدنا، وما فينا أحد يكره ذلك ولا يدفعه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عدي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عدي بن حاتم على جانب عظيم من الوثاقة، ومن خلص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حاضراً في كل مواقعه ضد الناكثين والقاسطين والمارقين، ومن بعده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مواقف مشرفة، وكلمات صادقة، وقصائد رائعة تحكي مدى إيمانه بالله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ومودته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وثباته على مبدئه الحق بوعي وبصيرة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اعتقدوا ورووا أنّ الأئمة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كلهم من قريش</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مناشدة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 من شهد يوم غديرخم إلا قام، ولا يقوم رجل يقول نبئت أو بلغني، إلا رجل سمِعت أذناه، ووعاه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سبعة عشر رجلًا، وكان منهم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ما سمعتم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فنقلوا واقعة الغدير حتى انتهوا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يا أميرالمؤمنين، فرفعها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أللهم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 وأنا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بعضهم عدياً بأشعاره فيمن فاز بولائه ومودته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طلبة بن قيس بن عاصم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فاز دوني بالمودة مالك وصاحبه الأدنى عدي بن حاتم</w:t>
      </w:r>
    </w:p>
    <w:p>
      <w:pPr>
        <w:pStyle w:val="BookText"/>
        <w:rPr/>
      </w:pPr>
      <w:r>
        <w:rPr>
          <w:rFonts w:ascii="Amiri" w:hAnsi="Amiri" w:eastAsia="Amiri" w:cs="Amiri"/>
          <w:color w:val="111111"/>
          <w:sz w:val="28"/>
          <w:sz w:val="28"/>
          <w:szCs w:val="28"/>
          <w:rtl w:val="true"/>
          <w:lang w:bidi="ar-SA"/>
        </w:rPr>
        <w:t>وفاز بها دوني شريح بن هانئ ففيم ننادي للأمور العظائم</w:t>
      </w:r>
    </w:p>
    <w:p>
      <w:pPr>
        <w:pStyle w:val="BookText"/>
        <w:rPr/>
      </w:pPr>
      <w:r>
        <w:rPr>
          <w:rFonts w:ascii="Amiri" w:hAnsi="Amiri" w:eastAsia="Amiri" w:cs="Amiri"/>
          <w:color w:val="111111"/>
          <w:sz w:val="28"/>
          <w:sz w:val="28"/>
          <w:szCs w:val="28"/>
          <w:rtl w:val="true"/>
          <w:lang w:bidi="ar-SA"/>
        </w:rPr>
        <w:t>ولو قيل من يفدي عليا فديته بنفسك ياطلب بن قيس بن عاصم</w:t>
      </w:r>
    </w:p>
    <w:p>
      <w:pPr>
        <w:pStyle w:val="BookText"/>
        <w:rPr/>
      </w:pPr>
      <w:r>
        <w:rPr>
          <w:rFonts w:ascii="Amiri" w:hAnsi="Amiri" w:eastAsia="Amiri" w:cs="Amiri"/>
          <w:color w:val="111111"/>
          <w:sz w:val="28"/>
          <w:sz w:val="28"/>
          <w:szCs w:val="28"/>
          <w:rtl w:val="true"/>
          <w:lang w:bidi="ar-SA"/>
        </w:rPr>
        <w:t>لقلت نعم تفديه نفس شحيحة ونفدي بسعد كلها حي هاشم</w:t>
      </w:r>
    </w:p>
    <w:p>
      <w:pPr>
        <w:pStyle w:val="BookText"/>
        <w:rPr/>
      </w:pPr>
      <w:r>
        <w:rPr>
          <w:rFonts w:ascii="Amiri" w:hAnsi="Amiri" w:eastAsia="Amiri" w:cs="Amiri"/>
          <w:color w:val="111111"/>
          <w:sz w:val="28"/>
          <w:sz w:val="28"/>
          <w:szCs w:val="28"/>
          <w:rtl w:val="true"/>
          <w:lang w:bidi="ar-SA"/>
        </w:rPr>
        <w:t xml:space="preserve">وأيضاً لأيمن بن خريم بن فاتك وقد اعتزل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شعر يذكر عدياً فيه، و دوره في 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أرسى ثبيراً مكانه وأنزل ذا الفرقان في ليلةالقدر</w:t>
      </w:r>
    </w:p>
    <w:p>
      <w:pPr>
        <w:pStyle w:val="BookText"/>
        <w:rPr/>
      </w:pPr>
      <w:r>
        <w:rPr>
          <w:rFonts w:ascii="Amiri" w:hAnsi="Amiri" w:eastAsia="Amiri" w:cs="Amiri"/>
          <w:color w:val="111111"/>
          <w:sz w:val="28"/>
          <w:sz w:val="28"/>
          <w:szCs w:val="28"/>
          <w:rtl w:val="true"/>
          <w:lang w:bidi="ar-SA"/>
        </w:rPr>
        <w:t>لئن عطفت خيل العراق عليكم ولله لا للناس عاقبة الأمر</w:t>
      </w:r>
    </w:p>
    <w:p>
      <w:pPr>
        <w:pStyle w:val="BookText"/>
        <w:rPr/>
      </w:pPr>
      <w:r>
        <w:rPr>
          <w:rFonts w:ascii="Amiri" w:hAnsi="Amiri" w:eastAsia="Amiri" w:cs="Amiri"/>
          <w:color w:val="111111"/>
          <w:sz w:val="28"/>
          <w:sz w:val="28"/>
          <w:szCs w:val="28"/>
          <w:rtl w:val="true"/>
          <w:lang w:bidi="ar-SA"/>
        </w:rPr>
        <w:t>تقحمها قدماً عدي بن حاتم و الاشتر يهدى الخيل في وضح الفجر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مرّ علينا من مدح له، فقد ورد فيه العديد من الأقوال، وهي تحمل ثناءاً عليه وتكريماً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أسد الغابة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سادة في الإسلام، بشر بن هلال العبدي، وعدي بن حاتم، وسراقة بن المدلجي، وعروة بن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منها ما ذكروه في استنقاذه من ارتد من طي‌ء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خير مولود ولد في طي‌ء، وأعظمه عليهم بركةً؛ فمن تلك الخيرية، وهذه البركة، و مما أضيف إليهما من مواقفه المتصفة بالإيمان والشجاعة والمروءة والوفاء والصدق والكرم والتسامح، وما قدمه للمسلمين؛ فقد كان لصدقاته التي جاء بها من قومه بعد إسلامه دور ظل يذكر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أوصافهم له وأقوالهم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عدي على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فحباك الله أحسن المعرفة، أسلمت إذ كفروا، ووفيت إذ غدروا، وأعطيت إذ منعوا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إذ أدبروا،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 أميرالمؤمنين حسبي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 بن الخطاب في أناس من قومي، فجعل يفرض للرجل من طي‌ء في ألفين ويعرض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فأعرض عني، ثم أتيته من حيال وجهه فأعرض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حتى استلقى لقفاه،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إني لأعرفك،</w:t>
      </w:r>
    </w:p>
    <w:p>
      <w:pPr>
        <w:pStyle w:val="BookText"/>
        <w:rPr/>
      </w:pPr>
      <w:r>
        <w:rPr>
          <w:rFonts w:ascii="Amiri" w:hAnsi="Amiri" w:eastAsia="Amiri" w:cs="Amiri"/>
          <w:color w:val="111111"/>
          <w:sz w:val="28"/>
          <w:sz w:val="28"/>
          <w:szCs w:val="28"/>
          <w:rtl w:val="true"/>
          <w:lang w:bidi="ar-SA"/>
        </w:rPr>
        <w:t xml:space="preserve">آمنت إذ كفروا، وأقبلت إذ أدبروا، ووفيت إذ غدروا، وإنّ أول صدقة بيضت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أصحابه صدقة طي‌ء، جئت بها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يعتذر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فرضت لقوم أجحفت بهم الفاقة وهو سادة عشائرهم لما ينوبهم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نابل مولى عثمان بن عفان وحاجبه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عدي بن حاتم إلى باب عثمان وأنا عليه فنحيته عنه، فلما خرج عثمان إلى الظهر عرض له، فلما رآه عثمان رحب به وانبسط إليه،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بابك وقد غم آذنك الناس عنك؛ فالتفت إلي عثمان فانتهرني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تحجبه واجعله أول من تدخله، فلعمري إنا لنعرف له حقه وفضله، و رأي الخليفتين فيه وفي قومه، فقد جاءنا بالصدقة يسوقها، والبلاد تضطرم كأنها شعل النار من أهل الردة، فحمده المسلمون على ما رأوا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وصفه ابن عبد البر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شريفاً في قومه، فاضلًا، كريماً، خطيباً، حاضر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حاتم جواداً ممدحاً في الجاهلية، وكذلك ابنه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العسقلاني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الجواد المشهور، أبو طَريف، وكان جواداً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جواداً، شريفاً في قومه، معظماً عندهم، وعند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أمير، صحابي، من الأجواد العقَلاء، كان رئيس طَي‌ء في الجاهلية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وعلماء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حظي عدي بمنزلة رفيعة عند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عده الشيخ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من السابقين الذين رجعوا الى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الفضل بن شاذان في ترجمة البراء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السابقين الذين رجعوا إلى أميرالمؤمنين، وقد عد ستة عشر صحابياً كان عدي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التالية ما جاء عنه في ترجمة عبدالله بن خليفة الطائي من معجم رجال الحديث</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شهد معركة الجمل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لعدي وقبيلته طي‌ء مواقف كبيرة في هذه الوقعة،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استنفر قومه لنصرة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حين قام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يعد العدة للذهاب إلى البصرة لملاقاة ما أعده 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تقدمت إلى قومي أخبرهم بمسيرك وأستنفرهم، فإن لك من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طي‌ء مثل الذي معك،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فافعل، فتقدم عدي إلى قومه، فاجتمعت إليه رؤساء طي‌ء،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طي‌ء، إنكم أمسكتم عن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الشرك، ونصرتم الله ورسوله في الإسلام على الردة، وعلي قادم عليكم، وقد ضمنت له مثل عدة من معه منكم، فخفوا معه، وقد كنتم تقاتلون في الجاهلية على الدنيا، فقاتلوا في الإسلام على الآخرة، فإن أردتم الدنيا فعند الله مغانم كثيرة، وأنا أدعوكم إلى الدنيا والآخرة، وقد ضمنت عنكم الوفاء، وباهيت بكم الناس، فأجيبوا قولي، فإنكم أعز العرب داراً، لكم فضل معاشكم وخيلكم، فاجعلوا أفضل المعاش للعيال وفضول الخيل للجهاد، وقد أظلكم علي والناس معه من المهاجرين والبدريين والأنصار، فكونوا أكثرهم عدداً، فإنّ هذا سبيل للحي فيه الغنى والسرور، وللقتيل فيه الحياة والرزق، فصاحت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نعم، حتى كاد أن يصم من صياحهم؛ فلما قدم على طي‌ء أقبل شيخ من طي‌ء قد هرم من الكبر، فرفع له من حاجبيه، فنظر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وأهلًا، قد جعلناك بيننا وبين الله، وعدياً بيننا وبينك، ونحن بينه وبين الناس، لو أتيتنا غير مبايعين لك لنصرناك، لقرابتك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وأيامك الصالحة، ولئن كان ما يقال فيك من الخير حقاً إن في أمرك وأمر قريش لعجباً، إذ أخرجوك وقدموا غيرك؛ سر، فوالله لا يتخلف عنك من طي‌ء إلّا عبد أو دعي إلّا بإذنك؛ فشخص معه من طي‌ء ثلاثة عشر آلاف راكب؛ وفي مروج الذهب ستمأة راكب؛ وما أن رأى زفر بن زيد بن حذيفة الأسدي، وكان من سادة بني أسد موقف عدي هذا وما</w:t>
      </w:r>
    </w:p>
    <w:p>
      <w:pPr>
        <w:pStyle w:val="BookText"/>
        <w:rPr/>
      </w:pPr>
      <w:r>
        <w:rPr>
          <w:rFonts w:ascii="Amiri" w:hAnsi="Amiri" w:eastAsia="Amiri" w:cs="Amiri"/>
          <w:color w:val="111111"/>
          <w:sz w:val="28"/>
          <w:sz w:val="28"/>
          <w:szCs w:val="28"/>
          <w:rtl w:val="true"/>
          <w:lang w:bidi="ar-SA"/>
        </w:rPr>
        <w:t>كان من استجابة قومه طي‌ء حتى بادر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طيئاً إخواننا وجيراننا قد أجابوا عدياً، ولي في قومي طاعة، فأذن لي فآتهم؛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فأتاهم فجمعهم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أسد، إنّ عدي بن حاتم ضمن لعلي قومه فأجابوه، وقضوا عنه ذمامه، فلم يعتل الغني بالغني، ولا الفقير بالفقير، و واسى بعضهم بعضاً، حتى كأنهم المهاجرون في الهجرة، والأنصار في الأثرة، وهم جيرانكم في الديار، وخلطاؤكم في الأموال، فأنشدكم الله لا يقول الناس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طي‌ء وخذلت بنو أسد، وإن الجار يقاس بالجار، كالنعل بالنعل، فإن خفتم فتوسعوا في بلادهم، وانضموا إلى جبلهم، وهذه دعوة لها ثواب من الله في الدنيا والآخرة، فقام إليه رجل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زفر، إنك كعدي، ولا أسد كطي‌ء، ارتدت العرب، فثبتت طي‌ء على الإسلام، وجاد عدي بالصدقة، وقاتل بقومه قومك، فوالله لو نفرت طي‌ء بأجمعها لمنعت رعاؤها دارها، ولو أن معنا أضعافنا لخفنا على دارنا، فإن كان يرضيك قدر ما يرد عنا عذر الخذلان، وإثم المعصية، فلك ذلك منا، فسار معه من أسد جماعة ليس كجماعة طي‌ء، حتى قدم بها على علي</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توجه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المنورة إلى الناكثين بالبصرة لقيه بعد الربذة عبد الله بن خليفة وإذ هم يتحدثان أقبل سواد كبير من قبل جبال طي،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ما هذا السواد؟ فذهبت الخيل تركض، فلم تلبث أن رجع فقيل هذه طي قد جاءتك تسوق الغنم والإبل والخيل، فمنهم من جاءك بهداياه وكرامته، ومنهم من يريد النفوذ</w:t>
      </w:r>
    </w:p>
    <w:p>
      <w:pPr>
        <w:pStyle w:val="BookText"/>
        <w:rPr/>
      </w:pPr>
      <w:r>
        <w:rPr>
          <w:rFonts w:ascii="Amiri" w:hAnsi="Amiri" w:eastAsia="Amiri" w:cs="Amiri"/>
          <w:color w:val="111111"/>
          <w:sz w:val="28"/>
          <w:sz w:val="28"/>
          <w:szCs w:val="28"/>
          <w:rtl w:val="true"/>
          <w:lang w:bidi="ar-SA"/>
        </w:rPr>
        <w:t xml:space="preserve">معك إلى عدوك؛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طياً خيراً، وفضل الله المجاهدين على القاعدين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انتهوا إليه سلموا عليه، قال عبدالله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فسرني والله ما رأيت من جماعتهم وحسن هيئتهم، وتكلموا فأقروا والله لعيني ما رأيت خطيباً أبلغ من خطيبهم، وقام عدي بن حاتم الطائي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كنت أسلمت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وأديت الزكاة على عهده، وقاتلت أهل الردة من بعده، أردت بذلك ما عند الله، وعلى الله ثواب من أحسن واتقى، وقد بلغنا أنّ رجالًا من أهل مكة نكثوا بيعتك وخالفوا عليك ظالمين، فأتيناك لنصرك بالحق، فنحن بين يديك، فمرنا بما أحببت،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نصرنا الله من قبل ذلكم وأنت بحق جئتنا فستنصر</w:t>
      </w:r>
    </w:p>
    <w:p>
      <w:pPr>
        <w:pStyle w:val="BookText"/>
        <w:rPr/>
      </w:pPr>
      <w:r>
        <w:rPr>
          <w:rFonts w:ascii="Amiri" w:hAnsi="Amiri" w:eastAsia="Amiri" w:cs="Amiri"/>
          <w:color w:val="111111"/>
          <w:sz w:val="28"/>
          <w:sz w:val="28"/>
          <w:szCs w:val="28"/>
          <w:rtl w:val="true"/>
          <w:lang w:bidi="ar-SA"/>
        </w:rPr>
        <w:t>فنكفيك دون الناس طراً بأسرنا وأنت به من سائر الناس أجدر</w:t>
      </w:r>
    </w:p>
    <w:p>
      <w:pPr>
        <w:pStyle w:val="BookText"/>
        <w:rPr/>
      </w:pP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من حي عن الإسلام وأهله خيراً، فقد أسلمتم طائعين، وقاتلتم المرتدين، ونويتم نصر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عبد الله بن خليفة الطائي في جماعة من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طي طي السهل والأجبال ألا اثبتوا بالبيض والعوالي</w:t>
      </w:r>
    </w:p>
    <w:p>
      <w:pPr>
        <w:pStyle w:val="BookText"/>
        <w:rPr/>
      </w:pPr>
      <w:r>
        <w:rPr>
          <w:rFonts w:ascii="Amiri" w:hAnsi="Amiri" w:eastAsia="Amiri" w:cs="Amiri"/>
          <w:color w:val="111111"/>
          <w:sz w:val="28"/>
          <w:sz w:val="28"/>
          <w:szCs w:val="28"/>
          <w:rtl w:val="true"/>
          <w:lang w:bidi="ar-SA"/>
        </w:rPr>
        <w:t>فقاتلوا أئمة الضلال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واحتل عدي مكانته القيادية في معركة الجمل حيث كان واحداً من الأمراء في معركة الجمل على خيل قضاعة ورجالتها، وله كلام جميل يدل على عظيم ولائه واستعداده والتزامه حين أقبل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شاهد لنا وحاضر معنا وما نحن فيه؟</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شهدتك أو غبت عنك فأنا عندما أحببت، هذه خيولنا معدة، و رماحنا محددة، و سيوفنا مجردة، فإن رأيت أن نتقدم تقدمنا، وإن رأيت أن نحجم أحجمنا، نحن طوع لأمرك، فأمر بما شئت، نسارع إلى امتثال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استشهد في هذه المعركة ابنه طريف، فيما فقئت عين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عدي بن حاتم فوجده كئيباً حزيناً،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كئيباً حزيناً؟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ابني وفقئت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إنه من رضي بقضاء الله جزي عليه وكان له أجر، ومن لم يرض بقضاء الله جزي عليه وحبط عمله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شهد معركة صفين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ممن شهد صفين إلى جانب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على قضاعة وطي‌ء، وإذا أخذنا بالرواية التي تنص على أنه توفي بين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أنّ عمره حين وفاته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يكون عمره في صفين قد قارب التسعين سنة، ولم يكن تقدمه في العمر عائقاً عن أن يبالغ في مواقفه وخطبه</w:t>
      </w:r>
    </w:p>
    <w:p>
      <w:pPr>
        <w:pStyle w:val="BookText"/>
        <w:rPr/>
      </w:pPr>
      <w:r>
        <w:rPr>
          <w:rFonts w:ascii="Amiri" w:hAnsi="Amiri" w:eastAsia="Amiri" w:cs="Amiri"/>
          <w:color w:val="111111"/>
          <w:sz w:val="28"/>
          <w:sz w:val="28"/>
          <w:szCs w:val="28"/>
          <w:rtl w:val="true"/>
          <w:lang w:bidi="ar-SA"/>
        </w:rPr>
        <w:t xml:space="preserve">وأشعاره، حتى ظل في ولائه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شجاعته نموذجاً يذكره الآخرون له، ويستشهدون به، بل ويتمنونه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مواقفه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مواقفه في صفين وقبل اندلاع المعركة كما جاء في قول نصر بن مزاحم في حديث صالح بن صدقة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عدي بن حاتم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عندي رجلًا من قومي لايجارى به، وهو يريد أن يزور ابن عم له، حابس بن سعد، </w:t>
      </w:r>
      <w:r>
        <w:rPr>
          <w:rStyle w:val="FootnoteAnchor"/>
          <w:rtl w:val="true"/>
        </w:rPr>
        <w:footnoteReference w:id="219"/>
      </w:r>
      <w:r>
        <w:rPr>
          <w:rFonts w:ascii="Amiri" w:hAnsi="Amiri" w:eastAsia="Amiri" w:cs="Amiri"/>
          <w:color w:val="111111"/>
          <w:sz w:val="28"/>
          <w:sz w:val="28"/>
          <w:szCs w:val="28"/>
          <w:rtl w:val="true"/>
          <w:lang w:bidi="ar-SA"/>
        </w:rPr>
        <w:t>الطائي،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أمرناه أن يلقى معاوية لعله أن يكسره ويكسر أهل الشام،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 الرجل خفاف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على ابن عمه حابس بن سعد بالشام، وكان حابس سيد طي‌ء فحدث خفاف حابساً أنه شهد عثمان بالمدينة، وسار مع علي إلى الكوفة؛ وكان لخفاف لسان وهيئة وشعر، فغدا حابس وخفاف إلى معاوية فقال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قدم الكوفة مع علي، وشهد عثمان بالمدينة، وهو ثقة؛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أخا طي‌ء، حدثنا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المكشوح، وحكم فيه حكيم، ووليه محمد وعمار، وتجرد في أمره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والأشتر النخعي، وعمرو بن الحمق، وجد في أمره رجلان، طلحة والزبير وأبرأ الناس منه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تهافت الناس على علي بالبيعة تهافت الفراش، حتى ضلت النعل وسقط الرداء، ووطئ الشيخ، ولم يذكر عثمان ولم يذكر له، ثم تهيأ للمسير وخف معه المهاجرون والأنصار، وكره القتال معه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وعبد الله بن عمر، ومحمد بن مسلمة، فلم يستكره أحداً، واستغنى بمن خف معه عمن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أتى جبل طي‌ء، فأتاه منا جماعة كان ضارباً بهم الناس، حتى إذا كان في بعض الطريق أتاه مسير طلحة والزبير وعائشة إلى البصرة، فسرح رجالًا إلى الكوفة فأجابوا دعوته، فسار إلى البصرة فهي في كفه، ثم قدم إلى الكوفة، فحمل إليه الصبي، ودبت إليه العجوز، وخرجت إليه العروس فرحاً به، وشوقاً إليه، فتركته وليس همه إلّا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المحل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عدي بن حاتم الطائي بين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بما هو أهله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أميرالمؤمنين، ما قلت إلّا بعلم، ولا دعوت إلّا إلى حق، ولا أمرت إلّا برشد، فإن رأيت أن تستأني هؤلاء القوم وتستديمهم حتى تأتيهم كتبك، ويقدم عليهم رسلك فعلت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يقبلوا يصيبوا ويرشدوا، والعافية أوسع لنا ولهم، وإن يتمادوا في الشقاق ولا ينزعوا عن الغي فسر إليهم، وقد قدمنا إليهم العذر ودعوناهم إلى ما في أيدينا من الحق، فوالله لهم من الله أبعد، وعلى الله أهون،</w:t>
      </w:r>
    </w:p>
    <w:p>
      <w:pPr>
        <w:pStyle w:val="BookText"/>
        <w:rPr/>
      </w:pPr>
      <w:r>
        <w:rPr>
          <w:rFonts w:ascii="Amiri" w:hAnsi="Amiri" w:eastAsia="Amiri" w:cs="Amiri"/>
          <w:color w:val="111111"/>
          <w:sz w:val="28"/>
          <w:sz w:val="28"/>
          <w:szCs w:val="28"/>
          <w:rtl w:val="true"/>
          <w:lang w:bidi="ar-SA"/>
        </w:rPr>
        <w:t>من قوم قاتلناهم بناحية البصرة أمس، لما أجهد لهم الحق فتركوه، ناوخناهم براكاء القتال</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حتى بلغنا منهم ما نحب، وبلغ الله منهم رضاه فيما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حصين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البرانس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حتى يرضى، ولا إله إلّا الله ربنا، ومحمد رسول‌الله نبينا؛ أما بعد، فوالله لئن كنا في شك من قتال من خالفنا، لا يصلح لنا النية في قتالهم حتى نستديمهم ونستأنيهم، ما الأعمال إلّا في تباب، ولا السعي إلّا في ضلال،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ارتبنا طرفة عين فيمن يبتغون دمه، فكيف بأتباعه القاسية قلوبهم، القليل في الإسلام حظهم، أعوان الظلم ومسددي أساس الجور والعدوان، ليسوا من المهاجرين ولا الأنصار، ولا التابعين بإحسان، فقام رجل من طي‌ء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بن حصين، أكلام سيدنا عدي بن حاتم تهجن؟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بأعرف بحق عدي مني، ولكني لا أدع القول بالحق وإن سخط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مشترك، والناس في الحق سواء، فمن اجتهد رأيه في نصيحة العامة فقد قضى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تبعه أي عدي بن حاتم بلوائه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عمار وبعد هاشم ابن بديل فارس الملاحم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نرجو البقاء مثل حلم الحالم وقد عضضنا أمس بالأباهم</w:t>
      </w:r>
    </w:p>
    <w:p>
      <w:pPr>
        <w:pStyle w:val="BookText"/>
        <w:rPr/>
      </w:pPr>
      <w:r>
        <w:rPr>
          <w:rFonts w:ascii="Amiri" w:hAnsi="Amiri" w:eastAsia="Amiri" w:cs="Amiri"/>
          <w:color w:val="111111"/>
          <w:sz w:val="28"/>
          <w:sz w:val="28"/>
          <w:szCs w:val="28"/>
          <w:rtl w:val="true"/>
          <w:lang w:bidi="ar-SA"/>
        </w:rPr>
        <w:t>فاليوم لا نقرع سن نادم ليس امرؤ من يومه بسالم</w:t>
      </w:r>
    </w:p>
    <w:p>
      <w:pPr>
        <w:pStyle w:val="BookText"/>
        <w:rPr/>
      </w:pPr>
      <w:r>
        <w:rPr>
          <w:rFonts w:ascii="Amiri" w:hAnsi="Amiri" w:eastAsia="Amiri" w:cs="Amiri"/>
          <w:color w:val="111111"/>
          <w:sz w:val="28"/>
          <w:sz w:val="28"/>
          <w:szCs w:val="28"/>
          <w:rtl w:val="true"/>
          <w:lang w:bidi="ar-SA"/>
        </w:rPr>
        <w:t xml:space="preserve">حين كان عدي مع الأشتر النخعي وشريح بن هانئ على رأي واحد حين قاموا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فتكلموا بلسان واحد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أشاروا عليك بالمقام، إنما خوفوك بحرب الشام، وليس في حربهم شي‌ء أخوف من الموت ونحن نريده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لما استشار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فأشاروا عليه بالمقام بالكوفة عامه ذلك، فيما كان من رأي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استعدادي لحرب أهل الشام، وجرير عندهم إغلاق للشام، وصرف لأهله عن خير إن أرادوه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في وفد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المحل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توادع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بصفين اختلفت الرسل فيما بينهما رجاء الصلح، فأرسل علي بن أبي طالب إلى معاوية عدي بن حاتم، وشبث بن ربعي، ويزيد بن قيس، وزياد بن خصفة، فدخلوا على معاوية، فحمد الله عدي بن حاتم وأثنى عليه ثم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فإنا أتيناك لندعوك إلى أمر يجمع الله به كلمتنا وأمتنا، ويحقن الله به دماء المسلمين، وندعوك إلى أفضلها سابقة وأحسنها في الإسلام آثاراً، وقد اجتمع له الناس، وقد أرشدهم الله بالذي رأوا فأتوا، فلم يبق أحد غيرك وغير من معك، فانته يا معاوية من قبل أن يصيبك الله وأصحابك بمثل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إنما جئت متهدداً ولم تأت مصلحاً، هيهات ياعدي كلا والله إني لابن حرب، ما يقعقع لي بالشنان أما والله إنك لمن المجلبين علي ابن عفان، وأنت لمن قتلته، وإني لأرجو أن تكون ممن يقتله الله هيهات يا عدي، قد حلبت بالساعد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وقعة من وقائع صفين، وقد احتدمت المنازعة حتى أكلت الكثير من الفريقين، أقبل بعدها عدي بن حاتم يطلب علياً في موضعه الذي خلفه فيه، فلم يجده، فسأل عنه، فدل عليه، فأقبل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إذ كنت حياً، فالأمر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يسير 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أني ما مشيت إليك إلا على أشلاء القتلى، وما أبقى هذا اليوم لنا ولا لهم عميداً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عدي أكثر من صبر في تلك الساعة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رأى عدي تثاقل جند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مواصلة القتال في صفين، جاء يلتمس علياً، ما يطأ إلّا على إنسان ميت أو قدم أو ساعد، فوجده تحت رايات بكر بن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ألا نقوم حتى نموت؟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فدنا حتى وضع أذنه عند أنفه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عامة من معي يعصيني، وإنّ معاوية فيمن يطيعه ولا يعصيه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لما أن رأيت المعمعه واجتمع الجندان وسط البلقعه</w:t>
      </w:r>
    </w:p>
    <w:p>
      <w:pPr>
        <w:pStyle w:val="BookText"/>
        <w:rPr/>
      </w:pPr>
      <w:r>
        <w:rPr>
          <w:rFonts w:ascii="Amiri" w:hAnsi="Amiri" w:eastAsia="Amiri" w:cs="Amiri"/>
          <w:color w:val="111111"/>
          <w:sz w:val="28"/>
          <w:sz w:val="28"/>
          <w:szCs w:val="28"/>
          <w:rtl w:val="true"/>
          <w:lang w:bidi="ar-SA"/>
        </w:rPr>
        <w:t>هذا علي والهدى حقاً معه يا رب فاحفظه ولا تضيعه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يخشاك ربي فارفعه ومن أراد 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فضعضعه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وقعة من وقائع صفين، لما اختلط أمرهم حتى ترك أهل الرايات مراكزهم، وأقحم أهل الشام من آخر النهار، وتفرق الناس عن علي، فأتى ربيعة ليلًا فكان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عدي بن حاتم يطلب علياً في موضعه الذي تركه فيه فلم يجده، فطاف يطلبه، فأصابه في مصاف ربيعة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أميرالمؤمنين، أما إذ كنت حياً فالأمر 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مشيت إليك إلّا على قتيل، وما أبقت هذه الوقعة لنا ولهم عميداً، فقاتل حتى يفتح الله عليك؛ فإنّ في القوم بقية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ولعدي كلام جميل حين دخل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مصاف ربيعة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درعي ورمحي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راحت ربيعة تفخر بكلام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قوماً أنست بهم وكنت فيهم في هذه الجولة، لعظيم حقهم علينا، والله إنهم لصبر عند الموت، أشداء عند القتال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الذي كان لرسول الله، وكان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فركبه ثم تقدم أمام الصفوف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البغلة بل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له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فركبها ثم تعصب بعمامة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 نفسه لله يربح، هذا يوم له ما بعده، إن عدوكم قد مسه القرح كما 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له ما بين عشرة آلاف إلى اثنى عشر ألفاً قد وضعوا سيوفهم على عواتقهم، وتقدمهم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منقطعاً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دبوا دبيب النمل لا تقوتوا وأصبحوا بحربكم وبيتوا</w:t>
      </w:r>
    </w:p>
    <w:p>
      <w:pPr>
        <w:pStyle w:val="BookText"/>
        <w:rPr/>
      </w:pPr>
      <w:r>
        <w:rPr>
          <w:rFonts w:ascii="Amiri" w:hAnsi="Amiri" w:eastAsia="Amiri" w:cs="Amiri"/>
          <w:color w:val="111111"/>
          <w:sz w:val="28"/>
          <w:sz w:val="28"/>
          <w:szCs w:val="28"/>
          <w:rtl w:val="true"/>
          <w:lang w:bidi="ar-SA"/>
        </w:rPr>
        <w:t>حتى تنالوا الثأر أو تموتوا أولا فإني طالما عصيت</w:t>
      </w:r>
    </w:p>
    <w:p>
      <w:pPr>
        <w:pStyle w:val="BookText"/>
        <w:rPr/>
      </w:pPr>
      <w:r>
        <w:rPr>
          <w:rFonts w:ascii="Amiri" w:hAnsi="Amiri" w:eastAsia="Amiri" w:cs="Amiri"/>
          <w:color w:val="111111"/>
          <w:sz w:val="28"/>
          <w:sz w:val="28"/>
          <w:szCs w:val="28"/>
          <w:rtl w:val="true"/>
          <w:lang w:bidi="ar-SA"/>
        </w:rPr>
        <w:t>قد قلتم لو جئتنا، فجيت ليس لكم ما شئتم وشيت</w:t>
      </w:r>
    </w:p>
    <w:p>
      <w:pPr>
        <w:pStyle w:val="BookText"/>
        <w:rPr/>
      </w:pPr>
      <w:r>
        <w:rPr>
          <w:rFonts w:ascii="Amiri" w:hAnsi="Amiri" w:eastAsia="Amiri" w:cs="Amiri"/>
          <w:color w:val="111111"/>
          <w:sz w:val="28"/>
          <w:sz w:val="28"/>
          <w:szCs w:val="28"/>
          <w:rtl w:val="true"/>
          <w:lang w:bidi="ar-SA"/>
        </w:rPr>
        <w:t>بل ما يريد المحيى المميت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تبعه عدي بن حاتم بلوائه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عمار وبعد هاشم وابن بديل فارس الملاحم</w:t>
      </w:r>
    </w:p>
    <w:p>
      <w:pPr>
        <w:pStyle w:val="BookText"/>
        <w:rPr/>
      </w:pPr>
      <w:r>
        <w:rPr>
          <w:rFonts w:ascii="IRNazanin" w:hAnsi="IRNazanin" w:eastAsia="IRNazanin"/>
          <w:color w:val="111111"/>
          <w:sz w:val="28"/>
          <w:sz w:val="28"/>
          <w:szCs w:val="28"/>
          <w:rtl w:val="true"/>
          <w:lang w:bidi="fa-IR"/>
        </w:rPr>
        <w:t>نرجو البقاء مثل حلم الحالم وقد عضضنا أمس بالأباهم</w:t>
      </w:r>
    </w:p>
    <w:p>
      <w:pPr>
        <w:pStyle w:val="BookText"/>
        <w:rPr/>
      </w:pPr>
      <w:r>
        <w:rPr>
          <w:rFonts w:ascii="Amiri" w:hAnsi="Amiri" w:eastAsia="Amiri" w:cs="Amiri"/>
          <w:color w:val="111111"/>
          <w:sz w:val="28"/>
          <w:sz w:val="28"/>
          <w:szCs w:val="28"/>
          <w:rtl w:val="true"/>
          <w:lang w:bidi="ar-SA"/>
        </w:rPr>
        <w:t>فاليوم لا نقرع سن نادم ليس امرؤ من يومه بسالم</w:t>
      </w:r>
    </w:p>
    <w:p>
      <w:pPr>
        <w:pStyle w:val="BookText"/>
        <w:rPr/>
      </w:pPr>
      <w:r>
        <w:rPr>
          <w:rFonts w:ascii="Amiri" w:hAnsi="Amiri" w:eastAsia="Amiri" w:cs="Amiri"/>
          <w:color w:val="111111"/>
          <w:sz w:val="28"/>
          <w:sz w:val="28"/>
          <w:szCs w:val="28"/>
          <w:rtl w:val="true"/>
          <w:lang w:bidi="ar-SA"/>
        </w:rPr>
        <w:t>وحمل الناس حملة واحدة فلم يبق لأهل الشام صف إلا انتقض، وأهمدوا ما أتوا عليه حتى أفضى الأمر إلى مضرب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يضربهم بسيفه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ولا أرى معاويه الأخزر العين العظيم الحاويه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هوت به في النار أم هاويه</w:t>
      </w:r>
    </w:p>
    <w:p>
      <w:pPr>
        <w:pStyle w:val="BookText"/>
        <w:rPr/>
      </w:pPr>
      <w:r>
        <w:rPr>
          <w:rFonts w:ascii="Amiri" w:hAnsi="Amiri" w:eastAsia="Amiri" w:cs="Amiri"/>
          <w:color w:val="111111"/>
          <w:sz w:val="28"/>
          <w:sz w:val="28"/>
          <w:szCs w:val="28"/>
          <w:rtl w:val="true"/>
          <w:lang w:bidi="ar-SA"/>
        </w:rPr>
        <w:t xml:space="preserve">فدعا معاوية بفرسه لينجو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الشني أبيات شعر في ذلك، نذكر منها بيتاً يبين دور عدي بن‌حاتم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ورغبه فينا عدي بن حاتم بأمر جميل صدق القول والفعلا</w:t>
      </w:r>
    </w:p>
    <w:p>
      <w:pPr>
        <w:pStyle w:val="BookText"/>
        <w:rPr/>
      </w:pPr>
      <w:r>
        <w:rPr>
          <w:rStyle w:val="FootnoteAnchor"/>
          <w:rtl w:val="true"/>
        </w:rPr>
        <w:footnoteReference w:id="222"/>
      </w:r>
      <w:r>
        <w:rPr>
          <w:rFonts w:ascii="Amiri" w:hAnsi="Amiri" w:eastAsia="Amiri" w:cs="Amiri"/>
          <w:color w:val="111111"/>
          <w:sz w:val="28"/>
          <w:sz w:val="28"/>
          <w:szCs w:val="28"/>
          <w:rtl w:val="true"/>
          <w:lang w:bidi="ar-SA"/>
        </w:rPr>
        <w:t>عدي ممن غم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قالها معاوية صراحة وجهاراً أنّ هناك أشخاصاً أدخلوا عليه الغم، وأربكوا عليه وضعه، فراح ينتدب لكل واحد منهم رجلًا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تعاظمت الأمور على معاوية قبل قتل عبيدالله بن عمر بن الخطاب، دعا عمرو بن العاص، وبسر بن أرطاة وعبيدالله بن عمر بن الخطاب، وعبد الرحمن بن خالد بن الوليد،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غمني رجال من أصحاب علي، منهم سعيد بن قيس في همدان، والأشتر في قومه، والمرقال، وعدي بن حاتم، وقيس بن سعد في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عبأت لكل رجل منكم رجلًا منهم، فاجعلوا ذلك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عبد الرحمن بن خالد لأعور طي‌ء، يعني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و ابن خالد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عبد الرحمن بن خالد غدا في اليوم الخامس، وكان أرجاهم عند معاوية أن ينال حاجته، فقواه معاوية بالخيل والسلاح، وكان معاوية</w:t>
      </w:r>
    </w:p>
    <w:p>
      <w:pPr>
        <w:pStyle w:val="BookText"/>
        <w:rPr/>
      </w:pPr>
      <w:r>
        <w:rPr>
          <w:rFonts w:ascii="Amiri" w:hAnsi="Amiri" w:eastAsia="Amiri" w:cs="Amiri"/>
          <w:color w:val="111111"/>
          <w:sz w:val="28"/>
          <w:sz w:val="28"/>
          <w:szCs w:val="28"/>
          <w:rtl w:val="true"/>
          <w:lang w:bidi="ar-SA"/>
        </w:rPr>
        <w:t>يعده ولداً، فلقيه عدي بن حاتم في حماة مذحج وقضاعة، فبرز عبد الرحمن أمام الخيل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لعدي ذهب الوعيد أنا ابن سيف الله لا مزيد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فطعن الناس، وقصده عدي بن حاتم، وسدد إليه الرمح،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إلهي وأخاف ذنبي وليس شي‌ء مثل عفو ربي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أرجو غير عفو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الوليد بغضكم في قلبي كالهضب بل فوق قنان الهضب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كاد أن يخالطه بالرمح توارى عبد الرحمن في العجاج، واستتر بأسنة أصحابه، واختلط القوم، ورجع عبد الرحمن إلى معاوية مقهوراً، وانكسر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معاوية أخيراً وقد جزع أهل الشام على قتلاهم فراح يسليهم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فإنّ الله قد قتل من القوم ثلاثة، قتل عمار بن ياسر وهو كان فتاهم، وقتل هاشماً وكان جمرتهم، وقتل ابن بديل وهو فاعل الأفاعيل، وبقى الأشعث والأشتر وعدي ابن حاتم؛ فأما الأشعث فحماه مصره، وأما الأشتر وعدي فغضبا للفتنة، والله قاتلهما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عدي من رفع المصاحف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أهل الشام فنادوا في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ياأهل العراق، من لذرارينا إن قتلتمونا، ومن لذراريكم إن قتلناكم؟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البقية؛ فأصبح</w:t>
      </w:r>
    </w:p>
    <w:p>
      <w:pPr>
        <w:pStyle w:val="BookText"/>
        <w:rPr/>
      </w:pPr>
      <w:r>
        <w:rPr>
          <w:rFonts w:ascii="Amiri" w:hAnsi="Amiri" w:eastAsia="Amiri" w:cs="Amiri"/>
          <w:color w:val="111111"/>
          <w:sz w:val="28"/>
          <w:sz w:val="28"/>
          <w:szCs w:val="28"/>
          <w:rtl w:val="true"/>
          <w:lang w:bidi="ar-SA"/>
        </w:rPr>
        <w:t>أهل الشام وقد رفعوا المصاحف على رؤوس الرماح وقلدوها الخيل؛ والناس على الرايات قد اشتهوا ما دعوا إليه، ورفع مصحف دمشق الأعظم تحمله عشرة رجال على رؤوس الرماح،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بيننا وبينكم، وأقبل أبو الأعور السلمي على برذون أبيض وقد وضع المصحف على رأسه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بيننا وبينكم، وهنا أقبل عدي بن حاتم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أميرالمؤمنين، إن كان أهل الباطل لا يقومون بأهل الحق فإنه لم يصب عصبة منا إلّا وقد أصيب مثلها منهم، وكل مقروح، ولكنا أمثل بقية منهم، وقد جزع القوم وليس بعد الجزع إلّا ما تحب، فناجز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الأشتر النخعي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معاوية لا خلف له من رجاله، ولك بحمد الله الخلف، ولو كان له مثل رجالك لم يكن له مثل صبرك ولا بصرك، فاقرع الحديد بالحديد، واستعن بالله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عمرو بن الحمق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والله ما أجبناك ولا نصرناك عصبية على الباطل، ولا أجبنا إلّا الله عزوجل، ولا طلبنا إلّا الحق، ولو دعانا غيرك إلى ما دعوت إليه لا ستشري فيه اللجاج، وطالت فيه النجوى، وقد بلغ الحق مقطعه، وليس لنا معك رأي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الأشعث بن قيس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لك اليوم على ما كنا عليه أمس، وليس آخر أمرنا كأوله، وما من القوم أحد أحنى على أهل العراق ولا أوتر لأهل الشام مني، فأجب القوم إلى كتاب الله، فإنك أحق به منهم، وقد أحب الناس البقاء وكرهوا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ينظر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الاختلاف في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عظم الأمر، واستحر القتال، وانطلقت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الحرب قد أكلتنا، وأذهبت الرجال، والرأي الموادعة؛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نقاتلهم اليوم على ما قاتلناهم عليه أمس، وكانت الجماعة قد رضيت الموادعة، وجنحت إلى الصلح والمسالمة؛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لم أزل من أمري على ما أحب حتى قدحتكم الحرب، وقد والله أخذت منكم وتركت، وهي لعدوكم أنهك؛ وقد كنت بالأمس أميراً، فأصبحت اليوم مأموراً، وكنت ناهياً فأصبحت منهياً، فليس لي أن أحملكم على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عدي بعد آخرين، ليتجلى وعيه وبصيرته حين اختلف أهل العراق في الموادعة مع جند معاوية عبر قوله الذي جاء بعد أقوال أخرى لأصحاب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والله لو غير علي دعانا إلى قتال أهل الصلاة ما أجبناه، ولا وقع بأمر قط إلّا ومعه من الله برهان، وفي يديه من الله سبب، وإنه وقف عن عثمان بشبهة، وقاتل أهل الجمل على النكث، وأهل الشام على البغي، فانظروا في أموركم وأمره، فإن كان له عليكم فضل، فليس لكم مثله، فسلموا له، وإلّا فنازعوا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لئن كان إلى العلم بالكتاب والسنة إنه لأعلم الناس بهما، ولئن كان إلى الإسلام إنه لأخو نبي‌الله، والرأس في الإسلام، ولئن كان إلى العقول والنحائز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نحيزة وهي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لأشد الناس عقلًا، وأكرمهم</w:t>
      </w:r>
    </w:p>
    <w:p>
      <w:pPr>
        <w:pStyle w:val="BookText"/>
        <w:rPr/>
      </w:pPr>
      <w:r>
        <w:rPr>
          <w:rFonts w:ascii="Amiri" w:hAnsi="Amiri" w:eastAsia="Amiri" w:cs="Amiri"/>
          <w:color w:val="111111"/>
          <w:sz w:val="28"/>
          <w:sz w:val="28"/>
          <w:szCs w:val="28"/>
          <w:rtl w:val="true"/>
          <w:lang w:bidi="ar-SA"/>
        </w:rPr>
        <w:t>نحيزة، ولئن كان إلى الشرف والنجدة إنه لأعظم الناس شرفاً ونجدة، ولئن كان إلى الرضا، لقد رضي به المهاجرون والأنصار في شورى عمر، وبايعوه بعد عثمان، ونصروه على أصحاب الجمل والشام، فما الفضل الذي قربكم إلى الهدى، وما النقص الذي قربه إلى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اجتمعتم جميعاً على أمر واحد لأتاح الله له من يقاتل لأمر ماض، وكتاب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فاعترف أهل صفين لعدي بن حاتم بعد هذا المقام، ورجع كل من تشعب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فحمد الله وأثنى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قد بلغ بكم وبعدوكم ما قد رأيتم، ولم يبق منهم إلّا آخر نفس، وإنّ الأمور إذا أقبلت اعتبر آخرها بأولها، وقد صبر لكم القوم على غير دين، حتى بلغوا منكم ما بلغوا، وأنا غاد بنفسي بالغداة فأحاكمهم بسيفي هذا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أهل الباطل لا تعوق أهل الحق، وقد جزع القوم حين تأهبت للقتال بنفسك، وليس بعد الجزع إلّا ما تحب، ناجز القوم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يزال يشير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بالقتال حتى بعد أن استشهد عماررضوان الله تعالى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ياأميرالمؤمنين ما أبقت هذه الوقعة لنا ولا لهم عميداً، فقاتل حتى يفتح الله تعالى لك، فإنّ فينا بقية؛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قتل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p>
    <w:p>
      <w:pPr>
        <w:pStyle w:val="BookText"/>
        <w:rPr/>
      </w:pPr>
      <w:r>
        <w:rPr>
          <w:rFonts w:ascii="Amiri" w:hAnsi="Amiri" w:eastAsia="Amiri" w:cs="Amiri"/>
          <w:color w:val="111111"/>
          <w:sz w:val="28"/>
          <w:sz w:val="28"/>
          <w:szCs w:val="28"/>
          <w:rtl w:val="true"/>
          <w:lang w:bidi="ar-SA"/>
        </w:rPr>
        <w:t>يا عمار، استوجب الحياة والرزق الكريم، كم تريدون أن يعيش عمار، وقد نيف على 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عدي سباقاً لقتال القوم، وكلما رأى ضعفاً ينتاب جبهة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فرقة تلم بجنده بادر بالقول والفعل لدرء ما يحدث ويشجع القوم على القتال ومواصلته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وعبارته في كتاب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أهل الباطل لا يقومون بأهل الحق، فإنه لم يصب عصبة منا وقد أصيب مثلها منهم، وكل مقروح، ولكنا أمثل بقية منهم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عدي والتحكيم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اختلف القوم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بين رافض للهدنة والتحكيم، ويريد مواصلة الحرب ضد معاوية وجنده، ومن هؤلاء مالك الأشتر وقيس بن سعد، وكانا أشد الناس في هذا، فيما عمل آخرون للصلح، وكان منهم الأشعث بن قيس، وشريح بن هانئ، وعمرو بن الحمق، وزحر بن قيس، وعدوا معهم عدي بن حاتم، وأيضاً عدوه فيمن رضي أن يتولى التحكيم من طرف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خلافاً لما استقام عليه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عبد الله بن عباس لمقابلة عمرو بن العاص من طرف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عدي من الذين اختيروا شهوداً على الحكمين، وكان منهم عبد الله بن عباس، والأشعث بن قيس، وزياد بن كعب، وحجر بن عدي وآخرون؛ وذكروا أنّ عدياً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عمرو إنك لغير مأمون الغناء، وإنك يا أبا موسى لغير مأمون الضعف، وما ننتظر بالقول منكما إلّا أن تقولا والله ما لكما مع كتاب الله إيراد ولا صدر؛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عنا، فإنا إنما نقول فيما بقي، ولسنا نقول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التحكيم إلى من انتهى إليه من خديعة عمرو بن العاص لأبي موسى، وتشاتما ثم انصرف عمرو إلى معاوية، ولحق أبو موسى بمكة، وانصرف القوم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عدي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أميرالمؤمنين، لقد قدمت القرآن، وأخرت الرجال، وجعلت الحكم لله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قد أخبرتكم أن هذا يكون بالأمس، وجهدت أن تبعثوا غير أبي موسى، فأبيتم علي، ولا سبيل إلى حرب القوم حتى تنقضي المدة فصعد المنبر</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من الأحداث الأخرى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مستجاراً</w:t>
      </w:r>
    </w:p>
    <w:p>
      <w:pPr>
        <w:pStyle w:val="BookText"/>
        <w:rPr/>
      </w:pPr>
      <w:r>
        <w:rPr>
          <w:rFonts w:ascii="Amiri" w:hAnsi="Amiri" w:eastAsia="Amiri" w:cs="Amiri"/>
          <w:color w:val="111111"/>
          <w:sz w:val="28"/>
          <w:sz w:val="28"/>
          <w:szCs w:val="28"/>
          <w:rtl w:val="true"/>
          <w:lang w:bidi="ar-SA"/>
        </w:rPr>
        <w:t>وكان عدي واحداً من الذين استجار بهم الأصبغ بن ضرار الأزدي حين أخذه الأشتر أسيراً في صفين، وجاء به ليلًا وشد وثاقه ينتظر به الصباح، وكان شاعراً مفوهاً، فرفع صوته فأسمع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أأخشى ولي في القوم رحم قريبة أبى الله أن أخشى والاشتر جاري</w:t>
      </w:r>
    </w:p>
    <w:p>
      <w:pPr>
        <w:pStyle w:val="BookText"/>
        <w:rPr/>
      </w:pPr>
      <w:r>
        <w:rPr>
          <w:rFonts w:ascii="Amiri" w:hAnsi="Amiri" w:eastAsia="Amiri" w:cs="Amiri"/>
          <w:color w:val="111111"/>
          <w:sz w:val="28"/>
          <w:sz w:val="28"/>
          <w:szCs w:val="28"/>
          <w:rtl w:val="true"/>
          <w:lang w:bidi="ar-SA"/>
        </w:rPr>
        <w:t>وجار سعيد أو عدي بن حاتم وجار شريح الخير قر قراري</w:t>
      </w:r>
    </w:p>
    <w:p>
      <w:pPr>
        <w:pStyle w:val="BookText"/>
        <w:rPr/>
      </w:pPr>
      <w:r>
        <w:rPr>
          <w:rFonts w:ascii="Amiri" w:hAnsi="Amiri" w:eastAsia="Amiri" w:cs="Amiri"/>
          <w:color w:val="111111"/>
          <w:sz w:val="28"/>
          <w:sz w:val="28"/>
          <w:szCs w:val="28"/>
          <w:rtl w:val="true"/>
          <w:lang w:bidi="ar-SA"/>
        </w:rPr>
        <w:t xml:space="preserve">وفي الصباح لما جاؤوا 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أصبت منهم أسيراً فلا تقتله؛ فإنّ أسير أهل القبلة لا يفادى ولا يقتل، فرجع به الأشتر إلى منزله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أخذنا منك، وليس لك عندنا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ابنه زيد وموقفه منه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هامش وقعة صفين، وفي حادث غير متوقع آلم عدياً كثيراً، وحين أقبل الناس على قتلاهم يدفنونهم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شخص من طي‌ء وهو حابس بن سعد الطائي، خال زيد بن حاتم، الذي كانت له حكاية مع الخليفة الثاني عمر بن الخطاب، حين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أوليك قضاء حمص، فكيف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وأستشير جلسائي، فانطلق فلم يمض إلّا يسيراً حتى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رأيت رؤيا أحببت أن أقصها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الشمس أقبلت من المشرق ومعها جمع عظيم، وكأن القمر أقبل من المغرب ومعه جمع عظيم،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أيهما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القمر،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الآية الممحوة، اذهب، فلا والله لا تعمل لي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فشهد مع معاوية صفين، وكانت راية طي‌ء معه، فقتل يومئذ فمر به عدي بن حاتم، ومعه ابنه زيد بن عدي فرآه قتيلًا،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هذا والله خالي،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لعن الله خالك، فبئس والله المصرع مصرعه، فوقف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رجل من بكر بن وائل طوال يخضب،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قتلته،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به؟ فجعل يخبره، فطعنه زيد بالرمح فقتله، وذلك بعد أن وضعت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عدي يسبه ويسب أمه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المائقة، لست على دين محمد إن لم أدفعك إليهم، 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فلحق بمعاوية، فأكرمه معاوية وحمله وأدنى مجلسه، فرفع عدي يديه فدعا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زيداً قد فارق المسلمين، ولحق بالمحلين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فارمه بسهم من سهامك لا يشوى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رميتك لا تنمي، لا والله لا أكلمه من رأسي كلمة أبداً، ولا يظلني وإياه سقف بيت أبداً؛ قال وقال زيد في قتل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أبناء طي بأنني ثأرت بخالي ثم لم أتأثم</w:t>
      </w:r>
    </w:p>
    <w:p>
      <w:pPr>
        <w:pStyle w:val="BookText"/>
        <w:rPr/>
      </w:pPr>
      <w:r>
        <w:rPr>
          <w:rFonts w:ascii="Amiri" w:hAnsi="Amiri" w:eastAsia="Amiri" w:cs="Amiri"/>
          <w:color w:val="111111"/>
          <w:sz w:val="28"/>
          <w:sz w:val="28"/>
          <w:szCs w:val="28"/>
          <w:rtl w:val="true"/>
          <w:lang w:bidi="ar-SA"/>
        </w:rPr>
        <w:t>تركت أخا بكر ينوء بصدره بصفين مخضوب الجيوب من الدم</w:t>
      </w:r>
    </w:p>
    <w:p>
      <w:pPr>
        <w:pStyle w:val="BookText"/>
        <w:rPr/>
      </w:pPr>
      <w:r>
        <w:rPr>
          <w:rFonts w:ascii="Amiri" w:hAnsi="Amiri" w:eastAsia="Amiri" w:cs="Amiri"/>
          <w:color w:val="111111"/>
          <w:sz w:val="28"/>
          <w:sz w:val="28"/>
          <w:szCs w:val="28"/>
          <w:rtl w:val="true"/>
          <w:lang w:bidi="ar-SA"/>
        </w:rPr>
        <w:t>وذكرني ثأري غداة رأيته فأوجرته رمحي فخر على الفم</w:t>
      </w:r>
    </w:p>
    <w:p>
      <w:pPr>
        <w:pStyle w:val="BookText"/>
        <w:rPr/>
      </w:pPr>
      <w:r>
        <w:rPr>
          <w:rFonts w:ascii="Amiri" w:hAnsi="Amiri" w:eastAsia="Amiri" w:cs="Amiri"/>
          <w:color w:val="111111"/>
          <w:sz w:val="28"/>
          <w:sz w:val="28"/>
          <w:szCs w:val="28"/>
          <w:rtl w:val="true"/>
          <w:lang w:bidi="ar-SA"/>
        </w:rPr>
        <w:t>لقد غادرت أرماح بكر بن وائل قتيلًا عن الأهوال ليس بمحجم</w:t>
      </w:r>
    </w:p>
    <w:p>
      <w:pPr>
        <w:pStyle w:val="BookText"/>
        <w:rPr/>
      </w:pPr>
      <w:r>
        <w:rPr>
          <w:rFonts w:ascii="Amiri" w:hAnsi="Amiri" w:eastAsia="Amiri" w:cs="Amiri"/>
          <w:color w:val="111111"/>
          <w:sz w:val="28"/>
          <w:sz w:val="28"/>
          <w:szCs w:val="28"/>
          <w:rtl w:val="true"/>
          <w:lang w:bidi="ar-SA"/>
        </w:rPr>
        <w:t>قتيلًا يظل الحي يثنون بعده عليه بأيد من نداه وأنعم</w:t>
      </w:r>
    </w:p>
    <w:p>
      <w:pPr>
        <w:pStyle w:val="BookText"/>
        <w:rPr/>
      </w:pPr>
      <w:r>
        <w:rPr>
          <w:rFonts w:ascii="Amiri" w:hAnsi="Amiri" w:eastAsia="Amiri" w:cs="Amiri"/>
          <w:color w:val="111111"/>
          <w:sz w:val="28"/>
          <w:sz w:val="28"/>
          <w:szCs w:val="28"/>
          <w:rtl w:val="true"/>
          <w:lang w:bidi="ar-SA"/>
        </w:rPr>
        <w:t>لقد فجعت طي بحلم ونائل وصاحب غارات ونهب مقسم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خالي ليس خال كمثله دفاعاً لضيم واحتمالًا لمغرم</w:t>
      </w:r>
    </w:p>
    <w:p>
      <w:pPr>
        <w:pStyle w:val="BookText"/>
        <w:rPr/>
      </w:pPr>
      <w:r>
        <w:rPr>
          <w:rFonts w:ascii="Amiri" w:hAnsi="Amiri" w:eastAsia="Amiri" w:cs="Amiri"/>
          <w:color w:val="111111"/>
          <w:sz w:val="28"/>
          <w:sz w:val="28"/>
          <w:szCs w:val="28"/>
          <w:rtl w:val="true"/>
          <w:lang w:bidi="ar-SA"/>
        </w:rPr>
        <w:t xml:space="preserve">ولما لحق زيد بن عدي بمعاوية، تكلم رجال من أهل العراق في عدي بن حاتم، وطعنوا في أمره، وكان عدي سيد الناس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نصيحته وغنائه، فقام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أما عصم الله رسوله من حديث النفس والوساوس وأماني الشيطان بالوحي؟ وليس هذا لأحد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أنزل في عائشة وأهل الإفك،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منك، وعائشة يومئذ خير مني، وقد قربني زيد للظن وعرضني للتهمة، غير أني إذا ذكرت مكانك من الله ومكاني منك ارتفع حناني، وطال نفسي، و والله أن لو وجدت زيداً لقتلته، ولو هلك ما حزنت عليه، فأثنى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وقال عدي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قد عصبتني بمصابة وما كنت للثوب المدنس لابسا</w:t>
      </w:r>
    </w:p>
    <w:p>
      <w:pPr>
        <w:pStyle w:val="BookText"/>
        <w:rPr/>
      </w:pPr>
      <w:r>
        <w:rPr>
          <w:rFonts w:ascii="Amiri" w:hAnsi="Amiri" w:eastAsia="Amiri" w:cs="Amiri"/>
          <w:color w:val="111111"/>
          <w:sz w:val="28"/>
          <w:sz w:val="28"/>
          <w:szCs w:val="28"/>
          <w:rtl w:val="true"/>
          <w:lang w:bidi="ar-SA"/>
        </w:rPr>
        <w:t>فليتك لم تخلق وكنت كمن مضى وليتك إذ لم تمض لم تر حابسا</w:t>
      </w:r>
    </w:p>
    <w:p>
      <w:pPr>
        <w:pStyle w:val="BookText"/>
        <w:rPr/>
      </w:pPr>
      <w:r>
        <w:rPr>
          <w:rFonts w:ascii="Amiri" w:hAnsi="Amiri" w:eastAsia="Amiri" w:cs="Amiri"/>
          <w:color w:val="111111"/>
          <w:sz w:val="28"/>
          <w:sz w:val="28"/>
          <w:szCs w:val="28"/>
          <w:rtl w:val="true"/>
          <w:lang w:bidi="ar-SA"/>
        </w:rPr>
        <w:t>ألا زاد أعداء وعق ابن حاتم أباه وأمسى بالفريقين ناكسا</w:t>
      </w:r>
    </w:p>
    <w:p>
      <w:pPr>
        <w:pStyle w:val="BookText"/>
        <w:rPr/>
      </w:pPr>
      <w:r>
        <w:rPr>
          <w:rFonts w:ascii="Amiri" w:hAnsi="Amiri" w:eastAsia="Amiri" w:cs="Amiri"/>
          <w:color w:val="111111"/>
          <w:sz w:val="28"/>
          <w:sz w:val="28"/>
          <w:szCs w:val="28"/>
          <w:rtl w:val="true"/>
          <w:lang w:bidi="ar-SA"/>
        </w:rPr>
        <w:t>وحامت عليه مذحج دون مذحج وأصبحت للأعداء ساقاً ممارسا</w:t>
      </w:r>
    </w:p>
    <w:p>
      <w:pPr>
        <w:pStyle w:val="BookText"/>
        <w:rPr/>
      </w:pPr>
      <w:r>
        <w:rPr>
          <w:rFonts w:ascii="Amiri" w:hAnsi="Amiri" w:eastAsia="Amiri" w:cs="Amiri"/>
          <w:color w:val="111111"/>
          <w:sz w:val="28"/>
          <w:sz w:val="28"/>
          <w:szCs w:val="28"/>
          <w:rtl w:val="true"/>
          <w:lang w:bidi="ar-SA"/>
        </w:rPr>
        <w:t>نكصت على العقبين يا زيد ردةً وأصبحت قد جدعت منا المعاطسا</w:t>
      </w:r>
    </w:p>
    <w:p>
      <w:pPr>
        <w:pStyle w:val="BookText"/>
        <w:rPr/>
      </w:pPr>
      <w:r>
        <w:rPr>
          <w:rFonts w:ascii="Amiri" w:hAnsi="Amiri" w:eastAsia="Amiri" w:cs="Amiri"/>
          <w:color w:val="111111"/>
          <w:sz w:val="28"/>
          <w:sz w:val="28"/>
          <w:szCs w:val="28"/>
          <w:rtl w:val="true"/>
          <w:lang w:bidi="ar-SA"/>
        </w:rPr>
        <w:t>قتلت امرأً من آل بكر بحابس فأصبحت مما كنت آمل آيسا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شهد عدي معركة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يقل ثباته في هذه المعركة عن وقعتي الجمل وصفين، حتى أنه لما أخبر بأن ولده طرفة قد قتل، طلبه فوجده، فدفنه،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ابتلاني بيومك على حاجتي إليك</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عدي في خلافة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وفاة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عدي على ولائه لأهل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هذه المرة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أول الناس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معاوية التوجه إلى العراق لقتال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أبو الفرج في هذا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فاجتمعت العساكر إلى معاوية بن أبي سفيان، وسار قاصداً إلى العراق، وبلغ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مسيره، وأنه بلغ جسر منبج، فتحرك لذلك، وبعث حجر بن عدي يأمر العمال والناس بالتهيؤ للمسير، ونادى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فأقبل الناس يثوبون ويجتمعون،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w:t>
      </w:r>
    </w:p>
    <w:p>
      <w:pPr>
        <w:pStyle w:val="BookText"/>
        <w:rPr/>
      </w:pPr>
      <w:r>
        <w:rPr>
          <w:rFonts w:ascii="Amiri" w:hAnsi="Amiri" w:eastAsia="Amiri" w:cs="Amiri"/>
          <w:color w:val="111111"/>
          <w:sz w:val="28"/>
          <w:sz w:val="28"/>
          <w:szCs w:val="28"/>
          <w:rtl w:val="true"/>
          <w:lang w:bidi="ar-SA"/>
        </w:rPr>
        <w:t>جماعة الناس فأعلمني، وجاء سعيد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كتب الجهاد على خلقه، وسماه كرهاً يشيرالإمام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وَهُوَ كُرْهٌ لَكُمْ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ثم قال لأهل الجهاد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فلستم أيها الناس نائلين ما تحبون، إلّا بالصبر على ما تكرهون، إنه بلغني أنّ معاوية بلغه أنا كنا أزمعنا على المسير إليه، فتحرك لذلك، فأخرجوا رحمكم‌الله إلى معسكركم بالنخيلة، حتى ننظر وتنظروا ونرى وتروا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كلامه ليتخوف خذلان الناس إياه، فسكتوا فما تكلم منهم أحد، ولا أجاب بحرف، فلما رأى ذلك عدي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حاتم، سبحان الله، ما أقبح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تحبون إمامكم، وابن بنت نبيكم؟ أين خطباء مضر؟ أين المسلمون؟ أين الخواضون من أهل المصر الذين ألسنتهم كالمخاريق في الدعة، فإذا جد الجد فرواغون كالثعالب، أما تخافون مقت الله، ولا عيبها وعارها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الله بك المراشد، وجنبك المكاره، ووفقك لما يحمد ورده وصدره، فقد سمعنا مقالتك، وانتهينا إلى أمرك، وسمعنا منك، وأطعناك فيما قلت وما رأيت، وهذا وجهي إلى معسكري، فمن أحب أن يوافيني فليوافي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لوجهه، فخرج من المسجد ودابته بالباب، فركبه ومضى إلى النخيلة، وأمر غلامه أن يلحقه بما يصلحه، وكان عدي أول الناس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قيس بن سعد بن عبادة الأنصاري، ومعقل بن قيس الرياحي، وزياد بن صعصعة التيمي، فأنبوا الناس ولاموهم وحرضوهم، وكلموا الحسن بمثل كلام عدي في الإجابة والقبول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 رحمكم الله ما زلت أعرفكم بصدق النية، والوفاء بالقول، والمودة الصحيحة، فجزاكم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Style w:val="FootnoteAnchor"/>
          <w:rtl w:val="true"/>
        </w:rPr>
        <w:footnoteReference w:id="229"/>
      </w:r>
      <w:bookmarkStart w:id="22" w:name="pg10165_91961"/>
    </w:p>
    <w:p>
      <w:pPr>
        <w:pStyle w:val="Heading2"/>
        <w:numPr>
          <w:ilvl w:val="1"/>
          <w:numId w:val="1"/>
        </w:numPr>
        <w:rPr/>
      </w:pPr>
      <w:bookmarkStart w:id="23" w:name="__RefHeading___Toc1898502_1067777946"/>
      <w:bookmarkStart w:id="24" w:name="_Toc8"/>
      <w:bookmarkEnd w:id="22"/>
      <w:bookmarkEnd w:id="23"/>
      <w:r>
        <w:rPr>
          <w:rtl w:val="true"/>
        </w:rPr>
        <w:t>جولة في الصحافة السعودية</w:t>
      </w:r>
      <w:bookmarkEnd w:id="2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سفر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توسعة صحن المطاف</w:t>
      </w:r>
    </w:p>
    <w:p>
      <w:pPr>
        <w:pStyle w:val="BookText"/>
        <w:rPr/>
      </w:pPr>
      <w:r>
        <w:rPr>
          <w:rFonts w:ascii="Amiri" w:hAnsi="Amiri" w:eastAsia="Amiri" w:cs="Amiri"/>
          <w:color w:val="111111"/>
          <w:sz w:val="28"/>
          <w:sz w:val="28"/>
          <w:szCs w:val="28"/>
          <w:rtl w:val="true"/>
          <w:lang w:bidi="ar-SA"/>
        </w:rPr>
        <w:t>بين المصلحة الشرعية والآثار الإيجابية</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يعيش العالم الإسلامي والدولي متغيرات جيوسياسية، جيوطموغرافية إضافةً إلى الزيادة في الوعي الثقافي، والحراك الديني، تمسكاً وتديناً، كون الإسلام عقيدة وشريعة ونظاماً، وقد أدرك العالم ما في الإسلام من روحانيات وسكينة وسلم وسلام، خصوصاً المسلمين الذين عاشوا حقباً من الزمن في الأقطاب المتجمدة، كدول روسيا التي اشتمت شعوبها الحرية والانفكاك من قيود العبودية، فهرعوا إلى الالتفات إلى شعائرهم وأداء فرائضهم كالحج والعمرة، فكان المقتضي الشرعي والإنساني أن تهيأ لهم أماكن الشعائر كالمطاف وتوسعة المسعى، وهو عين ما تقوم به الدولة من رعاية وخدمة للحرمين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المنطلق في الشروع لتوسعة المطاف بعد دراسة، أصبح أمراً ضرورياً ولازماً وحيث إنّ القواعد الفقهية</w:t>
      </w:r>
    </w:p>
    <w:p>
      <w:pPr>
        <w:pStyle w:val="BookText"/>
        <w:rPr/>
      </w:pPr>
      <w:r>
        <w:rPr>
          <w:rFonts w:ascii="Amiri" w:hAnsi="Amiri" w:eastAsia="Amiri" w:cs="Amiri"/>
          <w:color w:val="111111"/>
          <w:sz w:val="28"/>
          <w:sz w:val="28"/>
          <w:szCs w:val="28"/>
          <w:rtl w:val="true"/>
          <w:lang w:bidi="ar-SA"/>
        </w:rPr>
        <w:t xml:space="preserve">السياسية تسعف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ضاق الأمر اتسع وإذا اتسع ضاق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الإمام على الرعية منوط بالمصلحة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التوسعة لصحن المطاف هي من باب التوسعة والراحة للمسلمين والخلو من التزاحم والتدافع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الاستقراء لنصوص الشريعة ومقاصدها، والمتغيرات، وازدياد أعداد المسلمين، تتغلب الجوانب المصلحية في التمديد والتوسعة، مع المحافظة على الآثار والإبقاء على الرواق القديم، مع إدخال بعض التوسعات والتحسينات عليه، وتفريغ جزء منه للطائفين، وإعادة هيكلة وتوضيب العقبات بشكل هندسي حضاري للتخفيف من كثافة الطائفين في صحن المطاف، ويمكن أن يطاف خلال الأروقة يُريدُ اللهُ بِكُمُ الْيُسْرَ وَلَا يُريِدُ بِكُمُ الْعُسْرَ وحبذا لو كان هناك تقنين تنظيمي لدخول الطائفين والمعتمرين أوقات الذروة، إذا وصل سقف الاستيعاب ذروته، محافظةً على سلامة الأرواح، والأنفس، والنسوة، خصوصاً في المواسم الرمضانية، والأعياد، والعمرة، ويجري القياس بما هو معمول به في التفويج لجسر الجمرات انتظاماً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يماني</w:t>
      </w:r>
    </w:p>
    <w:p>
      <w:pPr>
        <w:pStyle w:val="BookText"/>
        <w:rPr/>
      </w:pPr>
      <w:r>
        <w:rPr>
          <w:rFonts w:ascii="Amiri" w:hAnsi="Amiri" w:eastAsia="Amiri" w:cs="Amiri"/>
          <w:color w:val="111111"/>
          <w:sz w:val="28"/>
          <w:sz w:val="28"/>
          <w:szCs w:val="28"/>
          <w:rtl w:val="true"/>
          <w:lang w:bidi="ar-SA"/>
        </w:rPr>
        <w:t xml:space="preserve">هذا حديث عن مولد النبي الكريم عليه أفضل الصلاة وأتمّ التسليم، والذي ولد بمكة المكرمة، وكذلك عن مولد السيدة خديجة رضي الله عنها، هذه السيدة التي أحبها الله عزّوجل، وحبب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نعم السند، ونعم المعين؛ ولذلك عندما نسترجع جوانب من السيرة النبوية نحسّ بأن هناك محطات مهمة، ومواقف ذات دلالات خاصة، 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زواجه بالسيدة خديجة بنت خويلد له دلالة عظيمة وأثر كبير في حياته، وحياة الدعوة الإسلامية، فهذه السيدة التي ولدت قبل ولادته بخمسة عشر عاماً أي على وجه التقريب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 في مكة المكرمة وتوفيت بها في العام الثالث قبل الهجرة وبعد البعثة بعشر سنين، وقبرها معروف إلى اليوم في الحجون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السيدة ليست سيدةً عاديةً ولا عابرة، وإنما امرأة مختارة، اختارها الله عزّ وجل لتكون بجوار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سعت إليه ورغبت في الزواج منه، وهي امرأة من الحنفاء لم تعبد صنماً، لم تدعم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بمالها فقط، ولكنها وقفت معه بكل ما تملك من رأي حصيف وهمّة عالية وإيمان برب كريم، أقسمت به حتى قبل أن تدخل الإسلام يوم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يخزيك الله أبداً، إنك لتصل الرحم، وتحمل الكلّ، وتقري الضيف، وتكسب المعدوم، وتعين على نوائب الدهر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القسم يدلّ على إيمانها بالله الذي نوّر بصيرتها، وفي قسمها هذا إشارة واضحة إلى صفاء فطرتها، وإلى ثقتها العظمى بالله تعالى، وأن هذه الصفات قد حثت عليها الشرائع السابقة، وهي لعلى يقين أنه نبيّ هذه الأمة،</w:t>
      </w:r>
    </w:p>
    <w:p>
      <w:pPr>
        <w:pStyle w:val="BookText"/>
        <w:rPr/>
      </w:pPr>
      <w:r>
        <w:rPr>
          <w:rFonts w:ascii="Amiri" w:hAnsi="Amiri" w:eastAsia="Amiri" w:cs="Amiri"/>
          <w:color w:val="111111"/>
          <w:sz w:val="28"/>
          <w:sz w:val="28"/>
          <w:szCs w:val="28"/>
          <w:rtl w:val="true"/>
          <w:lang w:bidi="ar-SA"/>
        </w:rPr>
        <w:t>ولكن ليزداد قلبها يقيناً أخذته إلى ابن عمها ورقة بن نوفل، ذلك الشيخ الورع الزاهد الذي تعمّق في الإنجيل، وفهم ما فيه من بشارات فهماً حقيقياً أنّ نبياً قد أظلّ زمانه، وعلماء أهل الكتاب ينتظرونه؛ ليقول لها بقلب 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هذه الأمة وجاء تأكيده تأكيداً لما كانت تراه من رؤى وتشعر به من 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خصّه الله بفضائل كبرى، فمن ينظر في ولادته يجد أنها قد كانت بمكة المكرمة بعد ولادة السيدة خديجة في الثاني عشر من ربيع الأول من عام الفيل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ونشأ و دعا إلى الله عزّوجل، ونزل عليه القرآن بمكة المكرمة، وهاجر منها إلى المدينة المنورة بإذن ربه، وشاء الله أن يولد من أبوين كريمين لم يلتقيا على سفاح قطّ، وقال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من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 فأنا خيار من خيار من 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وكانا من أهل الفترة و أهل الفترة بنص القرآن لا يعذبون لأن الدعوة لم تبلغهم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نصوص القرآن والأحاديث النبوية الشريفة ما يوضح ذلك بكل جلاء ويغني عن كل ذلك،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 في الأصلاب الطاهرة والأرحام الزكية، فما افترقت فرقتان منذ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فِى السَّاجِديِنَ وأنه دعوة أبيه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والمقصود بالأمة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ذُرِّيَّتِنَا أمَّةً مُسْلِمَةً لَكَ هم الذين كانوا على الملّة حتى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فهو إنسان تنقل في الأصلاب الطاهرة، والأرحام الكريمة، إلى أن ولد من أبوين كريمين لم يلتقيا على سفاح قطّ، وسمي محمداً، ومن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المهداة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الحاكم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الطبري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رحمة مهداة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الشيخ أبوزهرة في كتابه خاتم النبيين أنّ الرحمة كانت عنده ذات أثر عام، وللخلق كافة، ويذكر أن بعض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أكثرت من ذكر الرحمة ونحن نرحم أزواجنا وذرياتنا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ماهذا أريد إنما أريد الرحمة بالكافة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عياض في كتابه الشفا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ذكر من خصائصه وبرّ الله سبحانه وتعالى به أنه خاطب الأنبياء جميعاً بأسمائهم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يا نوح، يا إبراهيم، يا موسى، يا داود، يا عيسى، يا زكريا، يا يحيى، ولم يخاطبه سبحانه وتعالى إلّا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يا أيها الرسول، يا أيها المزمل، يا أيها 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أقسم الله تبارك وتعالى بحياة أحد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أكرم البرية عنده،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وما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وبقائك يا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تبارك وتعالى ما ذرأ وما برأ نفساً أكرم عليه من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تعظيم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له ميثاق النبيين،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النَّبِيِّينَ لَمَا آتَيْتُكُمْ مِنْ كِتَابٍ</w:t>
      </w:r>
    </w:p>
    <w:p>
      <w:pPr>
        <w:pStyle w:val="BookText"/>
        <w:rPr/>
      </w:pPr>
      <w:r>
        <w:rPr>
          <w:rFonts w:ascii="Amiri" w:hAnsi="Amiri" w:eastAsia="Amiri" w:cs="Amiri"/>
          <w:color w:val="111111"/>
          <w:sz w:val="28"/>
          <w:sz w:val="28"/>
          <w:szCs w:val="28"/>
          <w:rtl w:val="true"/>
          <w:lang w:bidi="ar-SA"/>
        </w:rPr>
        <w:t>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مسيرة شهر، وجُعلت لي الأرض مسجداً، فأيما رجل أدركته الصلاة فليصل، وأحلت لي الغنائم ولم تحل لأحد من قبلي، وكان النبي يبعث في قومه خاصةً، وبعثت إلى الناس كافةً، وأعطيت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الرواة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جوامع الكلم، وختمت بي النبوة والرسالة، وأنا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وذكروا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أمتي خير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أننا عندما نعلّم أولادنا نماذج مما اختص الله به نبينا من ميزات ومزايا وخصائص، وكيف أكرمه وقرن اسمه باسمه فإنّ هذا يزيدهم حباً له وتمسكاً بما قال وفعل، وكما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فما من خطيب ولا مستشهد ولا صاحب رسالة إلا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وهذا تشريف عظيم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لأبنائنا أن يعرفوا أنه خير من آمن وأدى الأمانة ونصح الأمة وجاهد في سبيل الله حتى أتاه اليقين، وكيف كان ذلك، اجعلوهم يستمعون لكم وأنتم تقصّون عليهم قصة أعظم وأنبل كفاح لأعظم وأنبل نبي ورسول، دعوهم يطلعون على ما عاناه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ينشر دعوته بين قوم ران الجهل على قلوبهم، فأعمى أفئدتهم، واستبدت الوثنية بعقولهم، فطمست</w:t>
      </w:r>
    </w:p>
    <w:p>
      <w:pPr>
        <w:pStyle w:val="BookText"/>
        <w:rPr/>
      </w:pPr>
      <w:r>
        <w:rPr>
          <w:rFonts w:ascii="Amiri" w:hAnsi="Amiri" w:eastAsia="Amiri" w:cs="Amiri"/>
          <w:color w:val="111111"/>
          <w:sz w:val="28"/>
          <w:sz w:val="28"/>
          <w:szCs w:val="28"/>
          <w:rtl w:val="true"/>
          <w:lang w:bidi="ar-SA"/>
        </w:rPr>
        <w:t>على بصائرهم؛ 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الدعوة إلى سبيل ربه بالكلمة الطيبة والموعظة الحسنة، وجادل قومه بالتي هي أحسن، ولم يكن فظاً ولا غليظاً ولا عاتياً ولا متكبراً، بل كان فيه اللطف واللين، والحلم والصبر، والتواضع والشهامة والمروءة، وقد حاول مع قومه بكل الوسائل لهدايتهم، ولم يستعمل السيف إلّا بعد أن عُذِّب وأتباعه، وظُلم وأتباعه على أيدي صناديد قريش ومشركيها الذين نهبوا المال، وعذبوا الأجساد، واستباحوا الحرمات، وقتلوا النساء والأطفال، وآخر الأمر اضطروهم للهجرة إلى الحبشة، وترك الأهل والأوطان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الهجرة إلى المدينة، فأذن الله لهم بالقتال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 وذلك بعد أن أمعنت قريش في ضلالها، وتوغلت في عنادها وكفرها، فخرج من مكة مهاجراً بدينه إلى يثرب، التي أصبحت المدينة المنورة بوجوده في ربوعها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لأبنائنا أن يعرفوا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وهذا ما قرره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ولابد لأبنائنا أيضاً أن يعرفوا معنى هذه الآيات، فاشرحوها لهم، وبينوا لهم كيف كان حريصاً على صالح الإنسانية، مضحياً في سبيل نصحها ونجاتها من عذاب الدنيا والآخرة، واذكروا لهم ذلك الحديث الشريف الذي يصوّر فيه موقفه من قومه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ومثلكم كمثل رجل أوقد ناراً فجعل الجنادب والفراش يقعن فيها وهو يذبّهن عنها، وأنا آخذ بحُجزكم عن النار، وأنتم تفلتون من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هذه الصورة المعبرة غاية التعبير تستقر في أذهان الناشئين والناشئات، فإنّ لهم فيها وقاية وحماية، وهي حصنهم الحصين إذا ما اقترب أحدهم من هاوية فساد، أو همّ بأن يقترف ما يعاقب الله عليه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اغرسوا في قلوب الأبناء والبنات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ومحبة آل بيته الطاهرين الطيبين واذكروا لهم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فقد أحب الله، ومن أطاعني فقد أطاع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وذكّروهم أن كل ما تنعم به البشرية اليوم من عقيدة صحيحة سليمة، وشريعة كاملة شاملة عادلة، تحقّق للإنسان الأمن والسلام والحياة الكريمة يرجع الفضل فيها إلى الله سبحانه وتعالى، ثم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وهدًى ورحمة أضاءت الكون إلى يوم القيامة، فهو خاتم الأنبياء وسيد المرسلين عليه أفضل الصلاة وأتم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نستفيده من ذكرى</w:t>
      </w:r>
    </w:p>
    <w:p>
      <w:pPr>
        <w:pStyle w:val="BookText"/>
        <w:rPr/>
      </w:pPr>
      <w:r>
        <w:rPr>
          <w:rFonts w:ascii="Amiri" w:hAnsi="Amiri" w:eastAsia="Amiri" w:cs="Amiri"/>
          <w:color w:val="111111"/>
          <w:sz w:val="28"/>
          <w:sz w:val="28"/>
          <w:szCs w:val="28"/>
          <w:rtl w:val="true"/>
          <w:lang w:bidi="ar-SA"/>
        </w:rPr>
        <w:t>مولد خاتم النبيين؟</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علي الفضيل</w:t>
      </w:r>
    </w:p>
    <w:p>
      <w:pPr>
        <w:pStyle w:val="BookText"/>
        <w:rPr/>
      </w:pPr>
      <w:r>
        <w:rPr>
          <w:rFonts w:ascii="Amiri" w:hAnsi="Amiri" w:eastAsia="Amiri" w:cs="Amiri"/>
          <w:color w:val="111111"/>
          <w:sz w:val="28"/>
          <w:sz w:val="28"/>
          <w:szCs w:val="28"/>
          <w:rtl w:val="true"/>
          <w:lang w:bidi="ar-SA"/>
        </w:rPr>
        <w:t xml:space="preserve">مع إطلالة شهر ربيع الأول من كل سنة، تعم الفرحة كل الوجوه استبشاراً بذكرى مولد خاتم الأنبياء والمرسلين، المنزّل رحمةً للعالمين، سيدنا محمد بن عبدالله الأمين، عليه وعلى آله أفضل الصلوات والتسليم، في هذا الشهر بخاصة، وليلة الثاني عشر منه يتبادل المحبون التهاني، وتطرب الأفئدة لسماع أجمل المدائح النبوية، وينبري الخطباء والدعاة والعلماء للحديث عن ملامح صفاته وعظائم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أجمل مكان يُذكر فيه اسم الله، ويُذكر فيه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حال كثير من المجالس على نطاق أفق عالمنا الإسلامي من شرقه إلى غربه، ولا شك فإنّ في هذا الأمر مندوحة كبيرة إذا جانب أصحابها فعل المنكرات من الأفعال والأقوال التي تخرج صاحبها عن طريق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نستفيده كمسلمين من الاحتفال بذكرى مولد المصطفى عليه الصلاة والسلام؟ وكيف نعمل على ترجمة تعاليمه السامية، وسلوكه النوراني بين أظهرنا فعلًا لا قولًا؟ وما الوسيلة الأمثل لتعريف العالم أجمع بحقيقة عظمة خاتم الأنبياء وسيد المرسلين؟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واقع الحال فلست هنا في مكان الداعية أو المرشد الدّيني حتى أجيب عما سبق تفصيلًا، لكنني أحسب نفسي أحد العاملين على تدبر فقه التاريخ وسماته الروحية، الراغبين في سبر أغواره، وبالتالي وبحسب تصوّري فإنّ من أكبر إشكالاتنا كأمة إسلامية كامن في عدم معرفتنا بشكل دقيق لجوهر حقيقة عظمة نبينا الذي أرسله الله رحمة للعالمين، لينقل الناس من</w:t>
      </w:r>
    </w:p>
    <w:p>
      <w:pPr>
        <w:pStyle w:val="BookText"/>
        <w:rPr/>
      </w:pPr>
      <w:r>
        <w:rPr>
          <w:rFonts w:ascii="Amiri" w:hAnsi="Amiri" w:eastAsia="Amiri" w:cs="Amiri"/>
          <w:color w:val="111111"/>
          <w:sz w:val="28"/>
          <w:sz w:val="28"/>
          <w:szCs w:val="28"/>
          <w:rtl w:val="true"/>
          <w:lang w:bidi="ar-SA"/>
        </w:rPr>
        <w:t>غياهب الجهل إلى عوالم النور والمعرفة، ويحرر العباد من عبادة المخلوق إلى عبادة الخالق، فتتحقق العدالة المفقودة، وتتجلّى الغايات الربانية من الخلق، الهادفة إلى تعزيز التكافل والتراحم والمحبة بين جميع خلقه، القائمة على أساس من التساوي وفق ما تقتضيه لائحة الحقوق وقوانين السنن الكونية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ذلك كان 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وطوال مسيرته النورانية خلال العهدين المكي والمدني، على تعزيز قيم الحرية والعدالة والمساواة، وهي الثالوث المقدس لكل طالب حق على هذه البسيطة، وكل حارس للقيم ضمن جنبات مجتمعاتنا، فلم يعمد عليه الصلاة والسلام على فرض قناعاته الإيمانية على أي أحد كائناً مَن كان، كما لم يعمل على إلغاء ونزع شخصية الآخر المخالف له بأي صورة من الصور، أو فرض تغييرها حال اتباعه والإيمان به، كما هو الحال مثلًا مع أم ولده سيدنا إبراهيم السيدة ماريا القبطية، حيث لم يفرض عليها الدخول في الإسلام بدايةً، فترك لها الخيار في ممارسة طقوسها العبادية، بل وبنى لها صومعة لأجل ذلك، ثم وبعد إسلامها واتباعها له، لم يقم بتغيير اسمها، فظل اسمها ماريا من قبل ومن بعد، تلك هي الحرية التي مارسها النبي فعلًا وسلوكًا، وحضّ عليها الكتاب الكريم في عديد من آياته الطاهرات كقوله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بالجانب العدلي فقد جاء النبي ليبدي سخطه من حالة التمايز المجحفة بين العرب قبل الإسلام، أولئك الذين إذا سرق فيهم الضعيف أقاموا عليه الحد، وإذا سرق فيهم الوجيه تركوه، ويعلنها مدويةً أمام الناس جميعاً بأنه لو سرقت فلذة كبده وريحانته وبضعته الشريفة فاطمة</w:t>
      </w:r>
    </w:p>
    <w:p>
      <w:pPr>
        <w:pStyle w:val="BookText"/>
        <w:rPr/>
      </w:pPr>
      <w:r>
        <w:rPr>
          <w:rFonts w:ascii="Amiri" w:hAnsi="Amiri" w:eastAsia="Amiri" w:cs="Amiri"/>
          <w:color w:val="111111"/>
          <w:sz w:val="28"/>
          <w:sz w:val="28"/>
          <w:szCs w:val="28"/>
          <w:rtl w:val="true"/>
          <w:lang w:bidi="ar-SA"/>
        </w:rPr>
        <w:t>الزهراء لأقام عليها الحد، ما أجمل هذا الحسم الذي لا مراء فيه، وما أروع هذه القيمة حين تصبح حقيقةً باديةً للعيان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 وليس غيره أساس الكون، وقيمة وجوده، وجوهر رحمة الله العادل بين عبيده، والعدل في جوهره عنوان للمساواة المراد تحقيقها بين بني البشر، فالناس جميعاً من خلق الله الواحد الأحد، والكل نطفته الأولى من تراب، وهو ما حرص النبي على إشاعته بين أصحابه، وتعميقه في نفوسهم، فأين نحن من ذلك؟ وكيف تبدلت أولويات قيمنا؛ لتصبح مفاهيم الحرية والاختيار شيئاً من الخطإ الفادح، والمعصية الكبيرة، والاستلهام الشيطاني، وتصبح مفاهيم العدالة والمساواة من المفاهيم النسبية، التي يختلف فهم مدلولها بحسب موقع وزاوية نظر الفقيه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أنزعوا فتيل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بين السُّنة والشيعة</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عائض القرني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تحتاج الأمة الإسلامية إلى مزيد من الشقاق والفرقة والعداوات والمعارك، ففيها ما يكفيها، وليس من العقل ولا من الحكمة، ولا من المنطق أن يستعدي السنة الشيعة، وأن يستعدي الشيعة السنة، فلن يزيدنا هذا العداء</w:t>
      </w:r>
    </w:p>
    <w:p>
      <w:pPr>
        <w:pStyle w:val="BookText"/>
        <w:rPr/>
      </w:pPr>
      <w:r>
        <w:rPr>
          <w:rFonts w:ascii="Amiri" w:hAnsi="Amiri" w:eastAsia="Amiri" w:cs="Amiri"/>
          <w:color w:val="111111"/>
          <w:sz w:val="28"/>
          <w:sz w:val="28"/>
          <w:szCs w:val="28"/>
          <w:rtl w:val="true"/>
          <w:lang w:bidi="ar-SA"/>
        </w:rPr>
        <w:t>إلّا تمزقاً وهزيمةً وإحباطاً وقلةً وذلةً، وما دام أنّ الله عزّوجل نهانا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المصلحة إذن في أن يتراشق الرموز في السنة والشيعة أو غيرها من الطوائف بالسباب والشتائم؟ ولما ذا نوقد نار الفتنة في دائرة أهل الإسلام؟ وأمتنا الإسلامية تتعرض لحملة عدوان من الصهاينة، ومن أعداء الله في كل مكان، بل رسولنا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يُساء إليه جهاراً نهاراً برسوم مسيئة وتهم باطلة، فديناه بالآباء والأمهات والدماء والأرواح، فنترك هؤلاء الأعداء والرد عليهم ونصرة الدين والرسالة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ونأتي إلى طوائف أهل الإسلام فنستثير رموزهم ونقلل من شأنهم وننشر معايبهم دون تذكر للنتائج المؤلمة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لا يكون الحوار والتواصل والجدل بالتي هي أحسن والتعارف مكان التكفير والتبديع والتضليل والتفسيق، لقد شكونا وبكينا وتظلّمنا واعترضنا على سب أصحاب الرسول عليه الصلاة والسلام؛ لأن الله رضي عنهم وزكاهم وأثنى عليهم، فهل نأتي لنأخذ السب سلماً والشتم طريقاً والقذف منهجاً لنصلح ما أفسده الدهر، والله إن مَنْ أراد الانتقام بالسب والشتم من إحدى الطائفتين أو غيرهما من طوائف الإسلام لا حقاً نصروا، ولا باطلًا كسروا، ولمصلحة من يُنشر الخلاف والسب والشتم والتجريح في الفضائيات ومواقع الإنترنت؟ وكل مَنْ كتب سطراً واحداً أو قال كلمة واحدة فيها تكفير وتبديع وتضليل إنما صب الزيت على النار، وأضاف عود حطب إلى فرن العداوة، وعجبي من أتباع الطائفتين كيف يتحمّسون للخصومة والعداوة ويزرعون الكراهية في القلوب ويغرسون البغضاء في النفوس، لقد مرت بنا مئات الأعوام من السب والشتائم، فهل أصلحنا بذلك فساد ذات</w:t>
      </w:r>
    </w:p>
    <w:p>
      <w:pPr>
        <w:pStyle w:val="BookText"/>
        <w:rPr/>
      </w:pPr>
      <w:r>
        <w:rPr>
          <w:rFonts w:ascii="Amiri" w:hAnsi="Amiri" w:eastAsia="Amiri" w:cs="Amiri"/>
          <w:color w:val="111111"/>
          <w:sz w:val="28"/>
          <w:sz w:val="28"/>
          <w:szCs w:val="28"/>
          <w:rtl w:val="true"/>
          <w:lang w:bidi="ar-SA"/>
        </w:rPr>
        <w:t>البين؟ وهل أنهينا بهذا المسلك الخلاف؟ وهل داوينا الجراح؟ بل والله زادنا وهناً على وهن، وخلافاً على خلاف، إنّ الخطاب الجميل والكلمة اللينة والذوق العالي منهج الأنبياء عليهم الصلاة والسلام، وقد أرشدنا الله عزّوجل إلى الحكمة والرفق واللين حتى مع فرعون ومع عبّاد الأصنام ومع اليهود والنصارى؛ لأن الرفق لا يكون في شي‌ء إلّا زانه، ولا يُنزع من شي‌ء إلّا شانه، كما في الحديث الصحيح، أما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بِالَّتِى هِىَ أحْسَنُ فَإِذَا الَّذِي بَيْنَكَ وَبَيْنَهُ عَدَاوَةٌ كَأنَّهُ وَلِيٌّ حَمِيمٌ فأين نحن من هذا المنهج القويم والصراط المستقيم؟ لماذا نُخرج الحيات من جحورها والثعابين من بيوتها؟ لماذا نحوّل منابر الدعوة والحكمة والحوار والتربية والإقناع إلى منابر للسب والشتم والتكفير والتضليل والتجريح؟ ماذا ينتظر ممن أغضبناه وجرحنا مشاعره وآذيناه في عرضه ومعتقده أن يقابلنا به؟ سوف يحاربنا بالسلاح نفسه والطريقة بعينها، مثلًا بمثل سواء بسواء، فلا نحن أقنعناه وأرشدناه، ولا نحن تركناه وحيّدناه، وإنما عاديناه وحاربناه واستثرناه وأيقظناه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السنة والشيعة وغيرهم من الطوائف أمسكوا ألسنتكم، وأغمدوا أقلامكم، والسكينة السكينة، والهدوء الهدوء، فأمتنا الإسلامية بها من الجراح والمآسي والصدمات واللكمات ما يعجز عن علاجه أطباء العالم وحكماء الدنيا حتى صرنا كما قال المتنبي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فَصِرتُ إِذا أَصابَتني سِهامٌ تَكَسَّرَتِ النِصالُ عَلى النِصالِ</w:t>
      </w:r>
    </w:p>
    <w:p>
      <w:pPr>
        <w:pStyle w:val="BookText"/>
        <w:rPr/>
      </w:pPr>
      <w:r>
        <w:rPr>
          <w:rFonts w:ascii="Amiri" w:hAnsi="Amiri" w:eastAsia="Amiri" w:cs="Amiri"/>
          <w:color w:val="111111"/>
          <w:sz w:val="28"/>
          <w:sz w:val="28"/>
          <w:szCs w:val="28"/>
          <w:rtl w:val="true"/>
          <w:lang w:bidi="ar-SA"/>
        </w:rPr>
        <w:t xml:space="preserve">إنّ هذه المعارك المفتعلة هي نتيجة لإعراضنا عن 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وقد حذرنا الله من التفرق والاختلاف وذم من وقع في ذلك من أعدائه،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بين المذاهب في المشتركات</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احمد رافد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p>
    <w:p>
      <w:pPr>
        <w:pStyle w:val="BookText"/>
        <w:rPr/>
      </w:pPr>
      <w:r>
        <w:rPr>
          <w:rFonts w:ascii="Amiri" w:hAnsi="Amiri" w:eastAsia="Amiri" w:cs="Amiri"/>
          <w:color w:val="111111"/>
          <w:sz w:val="28"/>
          <w:sz w:val="28"/>
          <w:szCs w:val="28"/>
          <w:rtl w:val="true"/>
          <w:lang w:bidi="ar-SA"/>
        </w:rPr>
        <w:t>أجمعت آراء علماء على ضرورة نبذ الخلافات التي لا علاقة لها بالمشتركات الأساسية كالخلافات الطائفية بين افراد الأمة الإسلامية والتركيز على المشتركات فيما بينها والبعد عن المساس بالمعتقدات واتفقت الآراء على ضرورة الحوار بين المسلمين وتحريم الانتقاص من الصحابة أو شتمهم، وأشاروا إلى أنّ الأمة كانت قوية عندما كانت بعيدة عن التفرق والاختلاف ولم يدب الضعف فيها إلّا عندما اختلفت فيما بينها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محمد النجيمي، الأستاذ بالمعهد العالي للقضاء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المعلوم شرعاً أنه لا يكره أحد على أن ينتمي لعقيدة أو مذهب لا يريده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فِى الدِّينِ وهذا مذهب عظيم في الإسلام سواء مع المسلمين</w:t>
      </w:r>
    </w:p>
    <w:p>
      <w:pPr>
        <w:pStyle w:val="BookText"/>
        <w:rPr/>
      </w:pPr>
      <w:r>
        <w:rPr>
          <w:rFonts w:ascii="Amiri" w:hAnsi="Amiri" w:eastAsia="Amiri" w:cs="Amiri"/>
          <w:color w:val="111111"/>
          <w:sz w:val="28"/>
          <w:sz w:val="28"/>
          <w:szCs w:val="28"/>
          <w:rtl w:val="true"/>
          <w:lang w:bidi="ar-SA"/>
        </w:rPr>
        <w:t xml:space="preserve">أو غيرهم؛ أما بالنسبة للطوائف الإسلامية فهناك مشتركات لا يجوز لأي طائفة أنها تقوم بمخالفتها، وهذه المشتركات أولها توحيد الله وأنه المعبود بحق، وثاني هذه المشتركات القرآن الكريم،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النجيمي من الطبيعي أن تكون هناك اختلافات في الأمور التي يصوغ الاختلاف فيها شرعاً مؤكداً أنه لا يجوز أن يسب أو يشتم أحد حتى لو كان صاحب بدعة أو كان غير مسلم، ولا يجوز أيضاً الاعتداء على معبوداتهم وما يرونه؛ وذلك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 عَدْوًا؛ فالإسلام ينهى المسلمين عن سب معبودات الآخرين وما يقدسونه حتى لا يكون ذلك سبباً في تبادل الشتائم، فمن باب أولى فإنه يجب على المسلمين أن يتمسكوا بالمشتركات، وإن كان عند طائفة مخالفة فيتم مناقشتها بالحوار والدعوة إلى الله بالحكمة والموعظة الحسنة، وليس بالسباب والشتائم أو بالتكفير كما نلاحظ في بعض المواقع؛ وأضاف النجيمي قائلًا بأنه لايمكن أن تجد عالماً سنياً معتبراً في العالم الإسلامي ويصدر منه سب أو تكفير على موقعه، بينما نجد في بعض المواقع لدى بعض الطوائف تكفير للناس ولمن لا يؤمن بما يؤمنون به، وأشار النجيمي إلى أنّ مبدأ الكراهية والسب والشتائم مبدأ يجب أن يبعد من حياتنا ومن تعاملنا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الدكتور حامد الرفاعي رئيس اللجنة الإسلامية العالمية للحوار إنه لاخلاف بين أهل السنة ولله الحمد وهناك انسجام كامل، مشيراً إلى أنّ المجمع الفقهي الاسلامي يضم كل المذاهب، وكلها معتمدة، لكن أشار</w:t>
      </w:r>
    </w:p>
    <w:p>
      <w:pPr>
        <w:pStyle w:val="BookText"/>
        <w:rPr/>
      </w:pPr>
      <w:r>
        <w:rPr>
          <w:rFonts w:ascii="Amiri" w:hAnsi="Amiri" w:eastAsia="Amiri" w:cs="Amiri"/>
          <w:color w:val="111111"/>
          <w:sz w:val="28"/>
          <w:sz w:val="28"/>
          <w:szCs w:val="28"/>
          <w:rtl w:val="true"/>
          <w:lang w:bidi="ar-SA"/>
        </w:rPr>
        <w:t>إلى أنّ هناك خلافاً بين الطوائف وهي نوعان، منهم من جنح في خلافه مع أهل السنة إلى أمور عقدية وطبعاً هذه قضايا محسوم الأمر بها، والنوع الثاني ما يكون في الخلاف المعقول في القضايا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الدكتور الرفاعي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أرى أن لا يدخل أهل السنة مع مماحكات بينهم وبين الطوائف الأخرى، وقد سألني الشيخ محمد مهدي شمس‌الدين وهو من أئمة الشيعة في لبنان عن رأيي في التقريب بين المذاهب؟</w:t>
      </w:r>
    </w:p>
    <w:p>
      <w:pPr>
        <w:pStyle w:val="BookText"/>
        <w:rPr/>
      </w:pPr>
      <w:r>
        <w:rPr>
          <w:rFonts w:ascii="Amiri" w:hAnsi="Amiri" w:eastAsia="Amiri" w:cs="Amiri"/>
          <w:color w:val="111111"/>
          <w:sz w:val="28"/>
          <w:sz w:val="28"/>
          <w:szCs w:val="28"/>
          <w:rtl w:val="true"/>
          <w:lang w:bidi="ar-SA"/>
        </w:rPr>
        <w:t>فأجبته إنني لست مع المهتمين بهذا الأمر، ولكن أنا مع تنقيح المذاهب بحيث يتم تنقيحها من كل ما يمس العقائد والبعد عنه، لافتاً إلى أنّ ما في المذاهب من اجتهاد في الرأي والاحكام فيه إثراء لشريعة الإسلام، أما الرأي إذا دخل في دائرة العقائد، ودخل في جوهرها، لم يصبح خلافاً مذهبياً، بل خلاف اعتقادي ونحن كمسلمين خلافنا مع النصارى واليهود هو في الجانب العقدي، أما من حيث الأصل نحن أهل كتاب وهم أهل كتاب، ولكن الذي يفرقنا هو الجوهرالعقدي، أي المسألة العقدية؛ أما عن كيفية التعامل، فأننا نصاحبهم في الدنيا معروفاً والإسلام طرح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وَلِىَ ديِنٌ أي بمعنى لنا عقيدتنا ولكم عقيدتكم، أما مصالح الحياة فتبقى مشتركة ويبقى الأخوة والتعامل الانساني بيننا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جانبه قال الشيخ خالد الرميح أمين هيئة المسلمين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التعصب المذهبي والعرقي والقبلي مرفوض في الإسلام وأمة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عندما كانت متفقة فيما بينها وبعيدة عن التفرق، لكنها ضعفت عندما</w:t>
      </w:r>
    </w:p>
    <w:p>
      <w:pPr>
        <w:pStyle w:val="BookText"/>
        <w:rPr/>
      </w:pPr>
      <w:r>
        <w:rPr>
          <w:rFonts w:ascii="Amiri" w:hAnsi="Amiri" w:eastAsia="Amiri" w:cs="Amiri"/>
          <w:color w:val="111111"/>
          <w:sz w:val="28"/>
          <w:sz w:val="28"/>
          <w:szCs w:val="28"/>
          <w:rtl w:val="true"/>
          <w:lang w:bidi="ar-SA"/>
        </w:rPr>
        <w:t>دب التفرق والخلاف والتعصب المذهبي والعرقي والقبلي، مضيفاً أنه ينبغي أن يكون هناك احترام بين الطوائف والمذاهب، واحترام كامل بكل ما تعنية هذه الكلمة فلا يكون هناك اعتداء من جهة ما على أخرى في العالم ككل، ولا يمكن لمسلم أن يسكت على الإساءة للرموز الإسلامية، واستحلال الدماء، فمن غير المعقول أن يعتدي طرف على الأخرى، ثم تكون هناك مطالبة بالاحترام، فالأولى أن تعصم الدماء، فهي أعظم من مجرد الاعتداء اللفظي أو في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مصلون يشتكون ضعف قدراتهم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والوزارة تدافع عنهم</w:t>
      </w:r>
    </w:p>
    <w:p>
      <w:pPr>
        <w:pStyle w:val="BookText"/>
        <w:rPr/>
      </w:pPr>
      <w:r>
        <w:rPr>
          <w:rFonts w:ascii="Amiri" w:hAnsi="Amiri" w:eastAsia="Amiri" w:cs="Amiri"/>
          <w:color w:val="111111"/>
          <w:sz w:val="28"/>
          <w:sz w:val="28"/>
          <w:szCs w:val="28"/>
          <w:rtl w:val="true"/>
          <w:lang w:bidi="ar-SA"/>
        </w:rPr>
        <w:t>جريدة العكاظ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خطباء لا يملكون القدرة على الخطابة، سواء في قلة ثقافتهم الشرعية، أو لا يملكون فن الخطابة والإلقاء وإقناع الآخرين، كما يشير أحد المصلين بلال بن حسن، مبيناً إلى أنه يقطع مسافات طويلة ليحضر خطبة جمعة لأحد البارزين في الخطابة، من أجل الاستماع لخطبة تتلمس حاجات الناس؛ وأوضح بلال إلى أن كثيراً من خطباء مساجدنا يميلون لرفع الأصوات، والبكاء والعويل، حتى تحولت الخطبة من أسلوب تذكيري إلى مشاعر جياشة، ليس بها جديد أو مفيد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وآمال</w:t>
      </w:r>
    </w:p>
    <w:p>
      <w:pPr>
        <w:pStyle w:val="BookText"/>
        <w:rPr/>
      </w:pPr>
      <w:r>
        <w:rPr>
          <w:rFonts w:ascii="Amiri" w:hAnsi="Amiri" w:eastAsia="Amiri" w:cs="Amiri"/>
          <w:color w:val="111111"/>
          <w:sz w:val="28"/>
          <w:sz w:val="28"/>
          <w:szCs w:val="28"/>
          <w:rtl w:val="true"/>
          <w:lang w:bidi="ar-SA"/>
        </w:rPr>
        <w:t>يدافع إمام وخطيب جامع اللامي في جدة توفيق الصائغ عن خطباء المساجد، بتوضيحه أنه مع وجود قلة من الخطباء ممن لا يملكون المقدرة الخطابية المنبرية، إلّا أنّ هناك الكثير من خطبائنا المتميزين، وفي كثير من الأحياء، مطالباً الخطباء بتطوير قدراتهم الخطابية، ليصلوا إلى مستوى عال من التأهيل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مدير عام الأوقاف والمساجد في محافظة جدة فهيد البرقي إلى أنّ الخطباء قبيل تعيينهم يخضعون لآلية منظمة وضوابط وتعليمات، لضمان الوصول إلى مستويات راقية من الخطب،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التأهيل الجامعي في أحد التخصصات الشرعية، واجتيازه الاختبار الذي تقيمه اللجنة الفرعية لشؤون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أنّ إداراته تقيم عدة دورات للخطباء والأئمة والمؤذنين بين الحين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تأكيد مدير أوقاف ومساجد جدة أنّ الخطباء يعتنون بخطبهم ويهتمون بها، فإنه يوضح استحالة الوصول إلى الكمال المطلق الذي ينتظره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إسلامي تهدده آراء فقهية شاذة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شبكة التوافق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إنّ الاعتداء على آثار الأمة التاريخية ضرب من العنف الفكري الذي لا يختلف كثيراً عن العنف الجسدي الذي تمارسه الجماعات الإرهابية، فهو إرهاب فكري لا يقل في خطورته وضرره عن الإرهاب المسلح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حجة من سعى ويسعى هدم تلك الآثار التاريخية الخوف من الشركيات والبدع والتبرك بها، وبحجة عدم وجود نصوص توجب الحفاظ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التحقيق الذي أعدته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التوافق 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سيتناول الظروف والأسباب التي حثت على تدمير وتخريب الآثار الإسلامية في مقبرة البقيع بالمدينة المنورة، حتى نستطيع أن نتحرك بعد ذلك بصورة واضحة وجلية على أبعاد هذه القضية، ولك أن تتساءل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تصرفت فئة قليلة من المسلمين باجتهادها المتطرف، ونظرتها الضيقة في حق يملكه دين بأكمله، ويمثله السواد الأعظم من المسلمين المنتشرين في مختلف بقاع الأرض هُدِّمَت وسُوِّيت آثار الإسلام الأولى؛ لتخفي معالم تلك الحضارة وأضرحة رجالها ونسائها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البقيع قبل تدميرها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المصادر التاريخية أن هنالك قباباً كانت تعلو قبور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كالقبّة الموجودة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هُدِمت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السلطان عبد المجيد أمر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بتجديد عمارة المسجد النبويّ والقبّة النبويّة الشريفة، واستمرّ البناء نحو أربع سنين، وكذلك أمر ببناء قبّة أئمّة البقيع بعينِ البناء الذي بني به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عُمِل في زماننا شبّاك لضريحهم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لضريح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من الفولاذ الدقيق الصنع، وبأعاليه الأسماء الحسنى لله تعالى بالخطّ الجميل المذهَّب، واستأذنت الدولة الإيرانية من الدولة العثمانيّة في وضع الشبّاك على ضريحهم المقدّس، أذِنتْ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به السيّد علي القطب رحمه الله إلى جَدّة عارَضَ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المتعنّتون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وضعه على القبور المقدّسة، فبقي الشباك في جدّة ثلاثة أعوام حتّى بذل الإيرانيون مبلغاً عظيماً من المال لأهل المدينة، فرضُوا بنقله ووضعه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حُمل إلى المدينة المنوّرة، وأرادوا إزالة الصندوق الخشب الموضوع على القبور الشريفة، ووضع الشبّاك الجديد مكانه، منع أهل المدينة من ذلك، بحجّة أنّ الصندوق الخشبي وقفٌ لا يجوز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فاضطُرّوا إلى وضع الشبّاك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الصندوق، فنقصت ألواحه الفولاذية بسبب ذلك، فاضطُرّوا إلى إكماله بقطعة من الخشب بعد دهنها بما يقرب من لونه والكتابة عليها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القطعة الخشبية ظاهرة فيه مقصّرة عنه في الرونق عند تشرّفي بزيارة المدينة المنوّرة بعد الحجّ عام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عند تشرّفي بزيارتها من دمشق عام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هذا الشبّاك حتّى أزاله</w:t>
      </w:r>
    </w:p>
    <w:p>
      <w:pPr>
        <w:pStyle w:val="BookText"/>
        <w:rPr/>
      </w:pPr>
      <w:r>
        <w:rPr>
          <w:rFonts w:ascii="Amiri" w:hAnsi="Amiri" w:eastAsia="Amiri" w:cs="Amiri"/>
          <w:color w:val="111111"/>
          <w:sz w:val="28"/>
          <w:sz w:val="28"/>
          <w:szCs w:val="28"/>
          <w:rtl w:val="true"/>
          <w:lang w:bidi="ar-SA"/>
        </w:rPr>
        <w:t xml:space="preserve">الوهابيّون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دخلوا المدينة المنوّرة وهدمهم لقبّة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وقبورهم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مراحل هدم آثار البقيع</w:t>
      </w:r>
    </w:p>
    <w:p>
      <w:pPr>
        <w:pStyle w:val="BookText"/>
        <w:rPr/>
      </w:pPr>
      <w:r>
        <w:rPr>
          <w:rFonts w:ascii="Amiri" w:hAnsi="Amiri" w:eastAsia="Amiri" w:cs="Amiri"/>
          <w:color w:val="111111"/>
          <w:sz w:val="28"/>
          <w:sz w:val="28"/>
          <w:szCs w:val="28"/>
          <w:rtl w:val="true"/>
          <w:lang w:bidi="ar-SA"/>
        </w:rPr>
        <w:t>الهدم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الجبرتي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عن أحداث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أكتوبر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الأخبار بأن الوهابيين استولوا على المدينة المنورة، على ساكنها أفضل الصلاة والسلام، بعد حصارها نحو سنة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في موضع آخر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القباب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أصدق وصف لهذه القضية هي تلك الرسالة التي أرسلها أحد الحجاج العراقيين لأحد علماء الشيعة في العراق والتي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الأمر بهدم وتخريب المراقد الشريفة، فشرع الجند أولًا بنهب جميع ما تحتويه تلك البنايات المقدسة في البقيع من الفرش والستائر والمعلقات والسرج وغير ذلك، ثم بدأوا يخربون تلك المشاهد المقدسة وفرضوا على جميع بنائي المدينة الاشتراك في التخريب والهدم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الجانب من التهديم اعتبر أساساً لكل أعمال التهديم والتدمير التي تعرضت لها الآثار الإسلامية بعد هذا التاريخ، خاصة أنّ كل هذه الأعمال تم دعمها بالفتاوى والأحكام السياسية في ذات الوقت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آثار البقيع وإعادة بنائها مهمة المسلمين</w:t>
      </w:r>
    </w:p>
    <w:p>
      <w:pPr>
        <w:pStyle w:val="BookText"/>
        <w:rPr/>
      </w:pPr>
      <w:r>
        <w:rPr>
          <w:rFonts w:ascii="Amiri" w:hAnsi="Amiri" w:eastAsia="Amiri" w:cs="Amiri"/>
          <w:color w:val="111111"/>
          <w:sz w:val="28"/>
          <w:sz w:val="28"/>
          <w:szCs w:val="28"/>
          <w:rtl w:val="true"/>
          <w:lang w:bidi="ar-SA"/>
        </w:rPr>
        <w:t>وإذا كان كل هذا الحفظ التاريخي لحضارة الفراعنة المصريين عبر مقابرهم وآثارهم، فلك أن تتألم على ضياع الكثير من آثار الإسلام في مكة المكرمة، والمدينة المنورة، وغيرهما، وتقدر حجم الخسارة الحضارية والتاريخية والدينية والنفسية على المسلمين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المنطقة التي بقيت معروفة إلى الآن من البقيع هو المقدار الذي نراه بالصورة المعروفة التي تباع في الأسواق، والتي فيها قبور المعصومين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المدفونين هناك، و قبر العباس بن عبدالمطلب، و استمرت محفوظة و معروفة بفضل الله القادر القاهر جل جلاله، ومن ذلك نعرف أننا نستطيع بالدقة معرفة محل قبة أهل البيت المهدومة، فإنها كانت على هذه القبور أنفسها، مع وجود ما سمعناه في داخلها من الأضرحة و الزينة و الزخارف التي سرقت كلها من قبل القائمين بالهدم كما هو واضح، و بطبيعة الحال فإنّ كل الشيعة بما فيهم شيعة العراق وإيران و لبنان و باكستان و غيرهم، مستعدون لإعادة البناء على القبور المهدومة، و هي أمنية كانت و لاتزال، و ستبقى في قلوبنا حتى يقضي الله ما هو قاض</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الدكتور يماني شهدت فترات ماضية هدماً في بعض الآثار في المدينتين المقدستين مكة المكرمة والمدينة المنورة والمشاعر المقدسة، كما شهدت أخرى اهتماماً بترميمها والحرص على المحافظة عليها، واحدة من تلك الآثار التي سُوِّيت بالأرض، هي قبور البقيع بالمدينة المنورة، وبالرغم من أن محاولة درسها وإخفائها للأبد لم تنجح، إلّا أنّ هدم أضرحتها وتخريب معالمها قد حصل للأسف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التي تمتلئ بها جنبات مكة المكرمة، والمدينة المنورة، تستحق منّا صيانتها ورعايتها كأمانة لدينا؛ لأنها تخصّ العالم الإسلامي، مؤكداً أنه من المهمّ أن لا نسمح لأي إنسان بالعبث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الدكتور أنور البكري أنّ الكثير من الآثار بحاجة إلى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الدكتور عمر فلاته في هذا الشأن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المدينة المنورة الكثير من الآثار، وبعض هذه الآثار لها ارتباط بالعبادة، والبعض ليس له ارتباط بها، ومع الأسف الشديد أنّ بعض القضايا مثل مسجد بني قريظة الذي 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مسجد صلى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وأنا في تصوّري أنّ هناك إهمالًا في هذا المسجد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المرجع الديني السيد محمد الحسيني الشيرازي يقول في هذا الصدد عن آثار البقيع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لتلك الآثار دلالات للبشرية ومقومات للهداية، بالإضافة إلى أنها من أحسن الذكريات لا الذكرى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بأجمعها تحتفظ بالآثار بكل أنواعها، حيث إنّ العقل والعرف يدلان على حفظها، ولا يكون ذلك خلاف الشرع الذي يصرح بالمرور في ديارهم والنظر إلى آثارهم، وقد قال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لَتَمُرُّونَ عَلَيْهِم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أفَلا تَعْقِلُونَ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مشيراً أنّ حفظ آثار العذاب عبرة فكيف بآثار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المكرمين، وهكذا بالنسبة إلى المؤمنات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وجود المعنوية في تلك الأماكن، كيف لا 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مخاوف من طمس ماتبقى من آثار</w:t>
      </w:r>
    </w:p>
    <w:p>
      <w:pPr>
        <w:pStyle w:val="BookText"/>
        <w:rPr/>
      </w:pPr>
      <w:r>
        <w:rPr>
          <w:rFonts w:ascii="Amiri" w:hAnsi="Amiri" w:eastAsia="Amiri" w:cs="Amiri"/>
          <w:color w:val="111111"/>
          <w:sz w:val="28"/>
          <w:sz w:val="28"/>
          <w:szCs w:val="28"/>
          <w:rtl w:val="true"/>
          <w:lang w:bidi="ar-SA"/>
        </w:rPr>
        <w:t>يقول الدكتور عبدالوهاب أبوسليمان عضو هيئة كبار العلماء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إزالة الآثار الإسلامية فيما لو حصلت ستحول التاريخ الإسلامي عند الأجيال القادمة إلى ما يشبه الأسطورة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يتأمل في كلام الدكتور عبد الوهاب يجد أن المحاولة التي نادت ولا تزال تنادي بإزالة آثار البقيع هي تهدف إلى محو التراث الإسلامي، وتحاول تشويه الصورة للأجيال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الدكتور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أماكن الآثار الإسلامية في الأصل مباحة، بل تصل إلى السنية لما تحدثه من طاقة إيمانية نتيجة الربط بالمكان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أن عدم حفاظ الأمة الإسلامية على آثارها، وبالأخصّ أماكن إقامة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وصفه إلّا بالعار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 الدكتور عبدالوهاب أبو سليمان قبول بعض الآراء الفقهية، التي ترى أنّ هذه الأماكن والمواقع التاريخية الإسلامية ستؤدي إلى تصرفات شركية،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أزيلت فإنّ الاعتقادات الخاطئة ستظل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الدكتور عبدالوهاب أبو سليمان إلى المحافظة على الأماكن التاريخية وحمايتها من الطمس؛ لأن الإزالة لم تكن في منهج السلف الصالح، وليست الأسلوب الصحيح لمنع الممارسات المخالفة للعقيدة بل هي تؤثر عكساً على إضعاف جذوة الإيمان في نفوس الشباب، وذلك وفقاً لما نشرته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وانتقد عدد من المهتمين بالآثار، حسب ما أفادت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الشرق‌الأوسط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اللندنية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ومنهم الدكتور عبد الله نصيف والدكتور عايض الردادي عضو مجلس الشورى، والدكتور أنور عشقي، التسرع في اتخاذ خطوات الهدم والإزالة، ودعوا للحفاظ على ما تبقى من آثار إسلامية، ونادوا بالتريث في إزالتها باعتبارها وسيلة للاعتبار والاستذكار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وأكدوا أنه بضياعها يضيع إحياء سنة الأمر بالمعروف والنهي عن المنكر وتقديم النصح والإرشاد، ومشيرين إلى أهمية تصحيح الأخطاء الشرعية؛ لكي يتحقق الأجر، خاصة مع تنامي دور هذه المواقع الدينية كعامل جذب سياحي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تصريح وزير الشؤون الإسلامية والأوقاف والدعوة والإرشاد صالح بن عبد العزيز آل الشيخ حاسماً لقضية المساجد السبعة، وما</w:t>
      </w:r>
    </w:p>
    <w:p>
      <w:pPr>
        <w:pStyle w:val="BookText"/>
        <w:rPr/>
      </w:pPr>
      <w:r>
        <w:rPr>
          <w:rFonts w:ascii="Amiri" w:hAnsi="Amiri" w:eastAsia="Amiri" w:cs="Amiri"/>
          <w:color w:val="111111"/>
          <w:sz w:val="28"/>
          <w:sz w:val="28"/>
          <w:szCs w:val="28"/>
          <w:rtl w:val="true"/>
          <w:lang w:bidi="ar-SA"/>
        </w:rPr>
        <w:t xml:space="preserve">طرح حولها من آراء متباينة تتجاذبها بين المناداة بإزالتها والإبقاء عليها، وفق أسباب وحجج تحكم قناعات كل طرف بتأكيده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التعرض لها بإزالة أو تغيير لمعالمها وطالب بالاهتمام بها وتزويدها بكافة الخدمات أسوةً بالمساجد الأخرى رغم أنه قد تم إزالة بعض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وأصدرت الهيئة العليا للسياحة قرارات حاسمة بعدم إزالة الآثار والعبث بها في المدينة المنورة، وأكد الأمير سلطان أنه صدر قرار من ولي العهد بعدم إزالة أية مبان أو آثار إلّا بعد معاينتها من وكالة الآثار، حتى نتمكن من تقييمها؛ لأنّ وكالة الآثار وهيئة السياحة هما الأقدر على تقدير أهمية ذلك الأثر حضارياً وإنسانياً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 وزير الداخلية أمراء المناطق المساندة في هذا الخصوص، إضافةً إلى مطالبة الأمير متعب بن عبد العزيز وزير الشؤون البلدية والقروية، أمانات وبلديات المدن بعدم المساس بالآثار أو التعرض لها بأية حجة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 هيئة كبار العلماء في السعودية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العار إزالة الآثار النبوية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شبكة راصد الإخبارية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قال عضو هيئة كبار العلماء في السعودية الدكتور عبدالوهاب أبوسليمان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الآثار الإسلامية في مكة المكرمة والمدينة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 أبوسليمان الآراء الفقهية التي ترى أنّ هذه الأماكن والمواقع التاريخية الإسلامية ستؤدي إلى تصرفات شركية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مبيناً أنّ زيارة هذه الأماكن في الأصل مباحة بل تصل إلى السنية لما تحدثه من طاقة إيمانية نتيجة الربط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في تقرير لصحيفة عكاظ أنه حتى لو أزيلت فإنّ الاعتقادات الخاطئة ستظل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حفاظ الأمة الإسلامية على آثارها، وبالأخص أماكن إقامة النبي محمد لا يمكن وصفه إلّا بالعار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موضحاً بأن زيارة هذه الأماكن في الأصل مباحة بل تصل إلى السنية؛ لما تحدثه من طاقة إيمانية نتيجة الربط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عضو هيئة كبار العلماء لدى تكريمه في نادي مكة الأدبي يوم الاثنين إلى توظيف الآثار الباقية من أماكن ومواقع في خدمة الدعوة الإسلامية وربط الأجيال القادمة بدينهم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 بأن إزالة الآثار الإسلامية فيما لو حصلت ستحيل التاريخ الإسلامي عند الأجيال القادمة بما يشبه الأسطورة على حد وصفه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متابعون أنّ كلام أبوسليمان يعد سابقة في تاريخ هيئة كبار العلماء، أرفع هيئة إفتاء في المملكة، والتي عرف أعضاؤها بالتشدد الديني،</w:t>
      </w:r>
    </w:p>
    <w:p>
      <w:pPr>
        <w:pStyle w:val="BookText"/>
        <w:rPr/>
      </w:pPr>
      <w:r>
        <w:rPr>
          <w:rFonts w:ascii="Amiri" w:hAnsi="Amiri" w:eastAsia="Amiri" w:cs="Amiri"/>
          <w:color w:val="111111"/>
          <w:sz w:val="28"/>
          <w:sz w:val="28"/>
          <w:szCs w:val="28"/>
          <w:rtl w:val="true"/>
          <w:lang w:bidi="ar-SA"/>
        </w:rPr>
        <w:t xml:space="preserve">خصوصاً تجاه الإبقاء على الآثار النبوية التي تعرض أغلبها للطمس والإزالة على يد الوهابيين طيلة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يشدّدون على التقارب بين السُنة والشيعة</w:t>
      </w:r>
    </w:p>
    <w:p>
      <w:pPr>
        <w:pStyle w:val="BookText"/>
        <w:rPr/>
      </w:pPr>
      <w:r>
        <w:rPr>
          <w:rFonts w:ascii="Amiri" w:hAnsi="Amiri" w:eastAsia="Amiri" w:cs="Amiri"/>
          <w:color w:val="111111"/>
          <w:sz w:val="28"/>
          <w:sz w:val="28"/>
          <w:szCs w:val="28"/>
          <w:rtl w:val="true"/>
          <w:lang w:bidi="ar-SA"/>
        </w:rPr>
        <w:t xml:space="preserve">شبكة الملتقى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شدّد مؤتمر علماء مجمع البحوث الإسلامية المنعقد في القاهرة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مبدأ التقارب بين السُنة والشيعة، في الوقت الذي اتهم فيه علماء مشاركون ما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غير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بتهويل الخلاف بين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شدد شيخ الأزهر، الدكتور محمد سيد طنطاوي، في كلمته أمام المؤتمر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لمجمع البحوث الإسلامية، والذي بدأت أعماله في مقر لأزهر الشريف، على أهمية التقارب بين السُنة والشيعة، لعدم وجود خلاف جوهري بينهم، وذلك من أجل وحدة الأمة الإسلامية، ودعا إلى أن يقتصر البحث في هذا على العلماء والمختصين، محذراً في الوقت نفسه من مغبة التهويل في هذا الخلاف من أعداء الأمة الإسلامية، حسب قوله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جانبه، حذر وزير الأوقاف الأردني، وعضو مجمع البحوث، الدكتور عبدالسلام العبادي، مما وصفه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الإعلام غير المسئول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يهول</w:t>
      </w:r>
    </w:p>
    <w:p>
      <w:pPr>
        <w:pStyle w:val="BookText"/>
        <w:rPr/>
      </w:pPr>
      <w:r>
        <w:rPr>
          <w:rFonts w:ascii="Amiri" w:hAnsi="Amiri" w:eastAsia="Amiri" w:cs="Amiri"/>
          <w:color w:val="111111"/>
          <w:sz w:val="28"/>
          <w:sz w:val="28"/>
          <w:szCs w:val="28"/>
          <w:rtl w:val="true"/>
          <w:lang w:bidi="ar-SA"/>
        </w:rPr>
        <w:t>الخلاف بين السُنة والشيعة لأغراض سياسية أو مذهبية، مؤكداً دور أهل العلم والاختصاص في بحث التقريب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 العبادي، في كلمته أمام المؤتمر، حسبما نقلت وكالة أنباء الشرق الأوسط الرسمية، بتعديل بعض المناهج الدراسية في المؤسسات العربية، لتنقيتها من أي فكر لا يشجع على التقارب بين المذاهب، محذراً من التوترات السياسية في العالم الإسلامي بسبب الخلافات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شدد الدكتور علي الهاشمي، مستشار رئيس دولة الإمارات العربية المتحدة للشؤون الدينية، وعضو المجمع، على ضرورة التقريب بين المذاهب الإسلامية، خاصة السُنة والشيعة، لدور ذلك الحيوي في وحدة العالم الإسلامي، مشيراً إلى جهود الأزهر في هذا الصدد، من أجل إزالة أي خلافات مذهبية في الأمة الإسلامية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وبدوره، أوضح المفكر الإسلامي، الدكتور محمد عمارة، عضو مجمع البحوث، ضرورة أن يتولى أهل العلم والاختصاص بحث أي خلاف مذهبي أو عقائدي، وعدم نقل ذلك الخلاف للعامة ووسائل الإعلام، خاصة غير المسؤولة، لأثر ذلك في توسيع الخلاف وتفريق الأمة الإسلامية</w:t>
      </w:r>
      <w:r>
        <w:rPr>
          <w:rFonts w:eastAsia="Amiri" w:cs="Amiri" w:ascii="Amiri" w:hAnsi="Amiri"/>
          <w:color w:val="111111"/>
          <w:sz w:val="28"/>
          <w:szCs w:val="28"/>
          <w:rtl w:val="true"/>
          <w:lang w:bidi="ar-SA"/>
        </w:rPr>
        <w:t>.</w:t>
      </w:r>
      <w:bookmarkStart w:id="25" w:name="pg10165_91990"/>
    </w:p>
    <w:p>
      <w:pPr>
        <w:pStyle w:val="Heading2"/>
        <w:numPr>
          <w:ilvl w:val="1"/>
          <w:numId w:val="1"/>
        </w:numPr>
        <w:rPr/>
      </w:pPr>
      <w:bookmarkStart w:id="26" w:name="__RefHeading___Toc1898504_1067777946"/>
      <w:bookmarkStart w:id="27" w:name="_Toc9"/>
      <w:bookmarkEnd w:id="25"/>
      <w:bookmarkEnd w:id="26"/>
      <w:r>
        <w:rPr>
          <w:rtl w:val="true"/>
        </w:rPr>
        <w:t>وَذَكّرْهُمْ بِأيّامِ اللهِ</w:t>
      </w:r>
      <w:bookmarkEnd w:id="27"/>
    </w:p>
    <w:p>
      <w:pPr>
        <w:pStyle w:val="BookText"/>
        <w:rPr/>
      </w:pPr>
      <w:r>
        <w:rPr>
          <w:rFonts w:ascii="Amiri" w:hAnsi="Amiri" w:eastAsia="Amiri" w:cs="Amiri"/>
          <w:color w:val="111111"/>
          <w:sz w:val="28"/>
          <w:sz w:val="28"/>
          <w:szCs w:val="28"/>
          <w:rtl w:val="true"/>
          <w:lang w:bidi="ar-SA"/>
        </w:rPr>
        <w:t xml:space="preserve">وَذَكّرْهُمْ بِأيّامِ اللهِ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مناسبات شهر ذي الحجة الحرام</w:t>
      </w:r>
    </w:p>
    <w:p>
      <w:pPr>
        <w:pStyle w:val="BookText"/>
        <w:rPr/>
      </w:pPr>
      <w:r>
        <w:rPr>
          <w:rFonts w:ascii="Amiri" w:hAnsi="Amiri" w:eastAsia="Amiri" w:cs="Amiri"/>
          <w:color w:val="111111"/>
          <w:sz w:val="28"/>
          <w:sz w:val="28"/>
          <w:szCs w:val="28"/>
          <w:rtl w:val="true"/>
          <w:lang w:bidi="ar-SA"/>
        </w:rPr>
        <w:t>أيوب الحائري</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قد اهتم الإسلام أشد الاهتمام بالزمان والتاريخ كعامل مهم في حياة الأمم، حيث وردت في القرآن الكريم سور بكاملها بأسماء الزمان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الدهر، وسورة العصر، حيث أقسم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وتزداد مكانة بعض الأيام والتواريخ في الإسلام، بحسب الأحداث التي وقعت فيها، أو التي ستقع فيها، وهذا ما نلمسه من واقع حياتنا كمسلمين، إذ وردت أحاديث كثيرة في فضل بعض الأيام بالخصوص؛ فليلة القدر في القرآن خير من ألف شهر، ويوم الجمعة لها خصوصية معينة، وحدث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مكانة عالية إذ جعل مبدءاً للتاريخ في الإسلام، فسميت السنة بالهجرية نسبة إلى هذه الحادثة العظيمة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هذه منحصرة بالإسلام، بل سارت إلى غيره من الديانات، فقد اعتمد المسيحيون يوم ميلاد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مبدءاً لتقاويمهم تخليداً لذلك الحدث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الإشارة إليه في هذا المجال، هو التركيز على الاستفادة المثلى من هذه المناسبات لما فيه خير الإسلام والمسلمين، ولا يتم ذلك إلّا من خلال نشر الوعي والثقافة الإسلامية الصحيحة، والسعي لتمثل تلك التجارب الإسلامية الناجحة في واقعنا المعاصر، ولاسيما فيما يتعلق بذكريات الشخصيات الإسلامية الخالدة، من خلال جعلهم قدوات في حياتنا العملية، وتذكير الأمة بالقدرات العلمية والثقافية والنماذج الصالحة التي زخرت بها في كل العصور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بشهر ذي الحجة الحرام هو من الشهور المهمة العبادية التي جعل الله تعالى فيها مواقيت بغية تعميق العلاقة والارتباط به والتفرّغ له عمّا سواه، خصوصاً العشرة الأولى منه حيث جعلها الله تعالى موعداً للقائه والتقرب منه والزلفة إليه، وهي المراد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وهي العشرة التي أتم بها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 مع ربه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الشهرتوجد مجموعة من المناسبات المهمة، فاليوم الأول منه كان مناسبة زواج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واليوم الثالث منه كان تبليغ سورة البراءة من 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كان 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لأداء حجة الوداع، وفي اليوم السابع منه كانت شهادة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اليوم الثامن منه كان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العراق، وفي التاسع منه هو يوم عرفة، اليوم الذي دعا الله تعالى عباده فيه إلى طاعته وعبادته، وبسط لهم موائد إحسانه وجوده، وكذلك يوم شهادة مسلم بن عقيل، والعاشر منه جعله الله عيداً لجميع المسلمين، وفي اليوم الثامن عشر منه أتم الله النعمة على المسلمين بتنصيب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إكمالًا لدينه؛ وغيرها من المناسبات العطرة، فحريّ بالمسلم أن يستثمر هذا الشهر، لكي يربّي نفسه تربية إلهية من خلال الاهتمام بالأعمال العبادية في هذا الشهر المبارك ويُحيي تلك المناسبات تعظيماً لشعائر الله تعالى، وفيما يلي أقدم استعراضاً لتلك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مناسبات شهر ذي الحجة</w:t>
      </w:r>
    </w:p>
    <w:p>
      <w:pPr>
        <w:pStyle w:val="BookText"/>
        <w:rPr/>
      </w:pPr>
      <w:r>
        <w:rPr>
          <w:rFonts w:ascii="Amiri" w:hAnsi="Amiri" w:eastAsia="Amiri" w:cs="Amiri"/>
          <w:color w:val="111111"/>
          <w:sz w:val="28"/>
          <w:sz w:val="28"/>
          <w:szCs w:val="28"/>
          <w:rtl w:val="true"/>
          <w:lang w:bidi="ar-SA"/>
        </w:rPr>
        <w:t>الرقم اليوم المناسبة السنة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ذوالحجة زواج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سورة البراءة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مسلم بن عقيل وهاني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الأضحى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ميثم التمار رضوان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مع نصارى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تصدّق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 للفقير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سورة الإنسان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أربعاً وعشرين سنة، والسيدة فاطمة الزهراء قد أكملت التاسعة من عمرها وقد تقدم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الصحابة يطلبون يدها، إلّا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عن ذلك، وصرح بأنه ينتظر فيها قضاء الله</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إلى أن تقدم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لخطبتها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قد ذكرها قبلك رجال، فذكرت ذلك لها، فرأيت الكراهة في وجهها، ولكن على رسلك حتى أخرج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وأخبرها بالأمر الذي جاء لأجله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سكتت ولم تولّ وجهها، ولم يرَ فيه الكراهية التي كان يراها في عرض غيره عليها، فقام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أكبر، سكوتها إقرارها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الزهراء بادية على قسائم وجهه، تحكيها ابتسامته المباركة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هل معك ما أزوّجك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 والله لا يخفى عليك من أمري شي‌ء، أملك سيفي ودرعي وناضحتي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سيفك فلا غنى بك عنه، تجاهد به في سبيل الله، وتقاتل به أعداء الله، وناضحتك تنضح به على نخلك وأهلك، وتحمل عليه رحلك في سفرك، ولكني قد زوّجتك بالدرع، ورضيت بها منك، بع الدرع، وائتني بثمنه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بأربعمائة وثمانين درهماً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وقيل بخمسمائة</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وجاء بالدراهم وطرحها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هذا فقط صداق أشرف وأعظم فتاة عرفتها دنيا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المبلغ أثلاثاً، ثلثاً لشراء الجهاز، وثلثاً لشراء الطيب، وثلثاً تركه عند أم سلمة أمانة، ثم ردّه بعد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الزفاف، إعانةً منه لوليمة الزفاف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لأبي بكر وسلمان وبلال ليشتروا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بيتها، فكان ما اشتروه متواضعاً غاية التواضع، بحيث لما طرح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يقلّبها بيده، ثم 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بارك لقوم جُلُّ آنيتهم الخزف</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ومن خلال هذه النظرة السريعة لهذا الحدث الكبير في تاريخ الإسلام يمكن استقراء جملة من الدروس التربوية العظيمة التي جعلها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للأجيال، يمكن الإشارة إلى أهمها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قبل السماء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بأن أزوِّج فاطمة من علي</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وفق ضوابط الإيمان وأهلية كل طرف للطرف الآخر، ويدلّل ذلك بوضوح على أهمية هذه الضوابط واعتبارها هي الأساس الذي يجب أن تبني عليه أركان الأسرة المسلمة وكيانها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الكلام الذي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إني ما آليت أن أنكحتك خير أهلي</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إشارة إلى لزوم انتخاب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والدروس النبوية التي طبعت في معالم تشكيل هذه الأسرة المباركة من قلة المهر وإطعام الطعام وإقامة الفرح والسرور، وتوصية الطرفين أحدهما بالآخر، والبساطة في تجهيز أثاث البيت ومتطلباته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حال، فلم يشتك علي من فاطمة طيلة حياته معها، وكذلك فاطمة، بل كان كل منهما للآخر نِعم العون على طاعة الله، وهناك كثير من النصوص تؤكّد هذه الحقيقة، فقد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العلاقة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أغضبتها ولا أكرهتها على أمر حتى</w:t>
      </w:r>
    </w:p>
    <w:p>
      <w:pPr>
        <w:pStyle w:val="BookText"/>
        <w:rPr/>
      </w:pPr>
      <w:r>
        <w:rPr>
          <w:rFonts w:ascii="Amiri" w:hAnsi="Amiri" w:eastAsia="Amiri" w:cs="Amiri"/>
          <w:color w:val="111111"/>
          <w:sz w:val="28"/>
          <w:sz w:val="28"/>
          <w:szCs w:val="28"/>
          <w:rtl w:val="true"/>
          <w:lang w:bidi="ar-SA"/>
        </w:rPr>
        <w:t>قبضها الله عزّوجل، ولا أغضبتني ولا عصت لي أمراً، لقد كنت أنظر إليها فتنكشف عني الهموم والأحزان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وجاء في آخر كلام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العم ما عهدتني كاذبة ولا خائنة، ولا خالفتك منذ عاشرتني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أنتِ أعلم وأبرّ وأتقى وأكرم وأشدّ خوفاً من الله أن أوبخك بمخالفتي</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لقد كان التناغم والتلاؤم بين الإمام علي والسيدة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تعكسه هاتان العبارتان، وكيف لا يكونان كذلك وهما من أهل البيت الذين أذهب الله عنهم الرجس وطهرهم تطهيراً بنص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سورة البرائة في الحج</w:t>
      </w:r>
    </w:p>
    <w:p>
      <w:pPr>
        <w:pStyle w:val="BookText"/>
        <w:rPr/>
      </w:pPr>
      <w:r>
        <w:rPr>
          <w:rFonts w:ascii="Amiri" w:hAnsi="Amiri" w:eastAsia="Amiri" w:cs="Amiri"/>
          <w:color w:val="111111"/>
          <w:sz w:val="28"/>
          <w:sz w:val="28"/>
          <w:szCs w:val="28"/>
          <w:rtl w:val="true"/>
          <w:lang w:bidi="ar-SA"/>
        </w:rPr>
        <w:t xml:space="preserve">وفي هذا اليوم من السنة التاسعة للهجرة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بالآيات الأولى من سورة البراءة، ليقرأها على كفّار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عنك إلّا أنت أو رجل منك؛ فاستدعى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هذه الحادثة تشير إلى جملة من النقاط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الأهمية الخاصة لهذه الآيات الشريفة وما تتضمنه من إمهال الكفار والمشركين فترة أربعة أشهر، تبدأ من العاشر من ذي الحجة وتنتهي باليوم العاشر من شهر ربيع الأول للسنة العاشرة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الحادثة فضل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بعض النصوص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لست خطيباً،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ذلك، فإما أن أذهب بها أو تذهب بها،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ولا بدّ فأنا أذهب بها،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بها فإنّ الله يثبت لسانك ويهدي قلبك</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أهمية العهود والمواثيق في الإسلام إلّا أن الأمر الإلهي أعلن من خلال هذه الآيات إعلاناً عاماً أمام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فقد تصرف الوحي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كما تصرف مع اليهود الذين نقضوا عهودهم ومواثيقهم من جانب واحد، وذلك بالتآمر سراً مع أعداء الإسلام، أو محاولة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 مواجهتهم وطردهم من المدينة، لكن بعض المعاهدات بقيت سارية المفعول، سواء أكانت ذات أجل مسمى أم لم تكن؟</w:t>
      </w:r>
    </w:p>
    <w:p>
      <w:pPr>
        <w:pStyle w:val="BookText"/>
        <w:rPr/>
      </w:pPr>
      <w:r>
        <w:rPr>
          <w:rFonts w:ascii="Amiri" w:hAnsi="Amiri" w:eastAsia="Amiri" w:cs="Amiri"/>
          <w:color w:val="111111"/>
          <w:sz w:val="28"/>
          <w:sz w:val="28"/>
          <w:szCs w:val="28"/>
          <w:rtl w:val="true"/>
          <w:lang w:bidi="ar-SA"/>
        </w:rPr>
        <w:t>إنّ القرائن والدلائل التي ظهرت من جانب المشركين تدل على أنهم كانوا على استعداد فيما لو استطاعوا أن يوجهوا ضربة قاضية للمسلمين دون أدنى اعتناء بعهودهم، ومن البديهي أنه إذا رأى الإنسان عدوه يتربص به ويستعد لنقض عهده، ولديه قرائن على ذلك وعلائم واضحة، أن ينهض لمواجهته قبل أن يستغفله، ويعلن إلغاء عهده، ويرد عليه بما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ذكره في هذا الباب أنّ القوانين الدولية المعاصرة لاتعترف بالمعاهدات بين الدول إذا ما تم إقرارها والتوقيع عليها تحت الضغوط والقوة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الأديان والعقائد الفاسدة مثل عبادة الأصنام ليست عقيدة ولا فكراً، بل هي خرافة ووهم باطل خطر، فيجب القضاء عليها وإزالتها من المجتمع الإنساني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قوة عبدة الأصنام وقدرتهم بالغة في الجزيرة العربية آنذاك، فاضطر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تلك الظروف إلى معاهدتهم ومصالحتهم، فإنّ ذلك لا يعني أنه لا يحق له إلغاء معاهدته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قويت شوكته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ينقض عهده الذي سيعتبر مخالفاً للمنطق والعقل فيما لو استمر عليه؛ كما أنّ</w:t>
      </w:r>
    </w:p>
    <w:p>
      <w:pPr>
        <w:pStyle w:val="BookText"/>
        <w:rPr/>
      </w:pPr>
      <w:r>
        <w:rPr>
          <w:rFonts w:ascii="Amiri" w:hAnsi="Amiri" w:eastAsia="Amiri" w:cs="Amiri"/>
          <w:color w:val="111111"/>
          <w:sz w:val="28"/>
          <w:sz w:val="28"/>
          <w:szCs w:val="28"/>
          <w:rtl w:val="true"/>
          <w:lang w:bidi="ar-SA"/>
        </w:rPr>
        <w:t xml:space="preserve">هذا الحكم مختص بالمشركين، أما أهل الكتاب وسائر الأقوام الذين كانوا في أطراف الجزيرة العربية فقد بقيت المعاهدات معهم على حالها ولم ينقض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مواثيقهم وعهودهم حتى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البراءة في الآية المذكورة أعلاها لا تختصّ بمشركي الجزيرة بل إنها تشمل البراءة من مشركي العالم كله، الموجودين في عصر الرسالة ومن بعدهم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تعلن عن أوضح موقف سياسي تجاه المشركين وأعداء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لتحريم المظاهرات وإعلان البراءة من المشركين، فمردود؛ لأنّ المشهور عند المفسرين في تفسير هذه الآية أنّ الرفث هو الجماع والفسوق هو جميع المعاصي، والمراد بالجدال هو المراء والمشاجرة والمنازعة</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هذا ما عند القوم، وأمّا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الجدال المذكور في الآية بقول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وأين هذا من تحريم مطلق الجدال الذي يدعيه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اتخذه الوهابيون دليلًا على حرمة المظاهرات وإظهار البراءة من الكفار والمنافقين في موسم الحج</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كان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بأنّ السياسة جزء من الدين، وأنّ عملية فصل السياسة عن الدين التي شاعت خلال العقود</w:t>
      </w:r>
    </w:p>
    <w:p>
      <w:pPr>
        <w:pStyle w:val="BookText"/>
        <w:rPr/>
      </w:pPr>
      <w:r>
        <w:rPr>
          <w:rFonts w:ascii="Amiri" w:hAnsi="Amiri" w:eastAsia="Amiri" w:cs="Amiri"/>
          <w:color w:val="111111"/>
          <w:sz w:val="28"/>
          <w:sz w:val="28"/>
          <w:szCs w:val="28"/>
          <w:rtl w:val="true"/>
          <w:lang w:bidi="ar-SA"/>
        </w:rPr>
        <w:t>الأخيرة من هذا القرن، إنما روّج لها المستعمرون، وأنّ النتائج المشؤومة لهذا الفصل واضحة في العالم الإسلامي وبين أتباع سائر الأديان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بأنّ الإسلام دين الهداية البشرية في جميع مراحل وأبعاد وأدوار الحياة الفردية والاجتماعية، ولما كانت العلاقات الاجتماعية والسياسية جزءاً لايتجزأ من حياة البشر، فإنّ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أنّ الإسلام الذي يهتم بالجوانب العبادية والأخلاقية الفردية فحسب، ويصدّ المسلمين عن تقرير مصيرهم وعن المسائل الاجتماعية والسياسية، إسلام محرّف، وعلى حد تعبير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أمريكي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بادر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انتصار الثورة الإسلامية فضلًا عن الحكومة الإسلامية بأسلوب يختلف تماماً عن الأنظمة السياسية المعاصرة، أوضح أركانه وأصوله دستور الجمهورية الإسلامية، إلى إحياء شعائر الإسلام الاجتماعية، وإعادة الروح السياسية للأحكام الإسلامية، وما إحياء وإقامة مراسم صلاة الجمعة، ومراسم صلاة الجماعة، ومراسم صلاة الأعياد الإسلامية الكبرى في مختلف أنحاء البلاد، إلّا توكيد على أنّ الإسلام عقيدة عبادية سياسية، وطرح المسائل والمشكلات التي يتعرض لها المجتمع الإسلامي داخل البلاد وخارجها في خطب صلوات الجمعة والأعياد الدينية، وتغيير أسلوب ومحتوى مراسم العزاء والرثاء، وغيرها من مضامين التغيير إلّا نماذج بارزة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أحد أبرز إنجازات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الحج الإبراهيمي، واعتبر الحج من أبرز مظاهر التلاقي وإعلان البراءة من المشركين، إلا أنّ الناظر إلى الحج لايرى أيّ أثر من طرح لمشكلات العالم الإسلامي والبراءة من المشركين؛ وقد اعتبر رضوان الله عليه من خلال بياناته السنوية التي كان يوجّهها إلى الحجاج في موسم الحج على وجوب اهتمام المسلمين بالأمور السياسية للعالم الإسلامي، واعتبار إعلان البراءة من المشركين ركناً من أركان الحج، وتوضيح مسؤوليات الحجيج في 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وبالتدريج اتخذ مؤتمر الحج العظيم شكله الحقيقي وصارت مسيرة البراءة تقام سنوياً بمشاركة عشرات الآلاف من الحجاج الإيرانيين والمسلمين الثوريين من البلدان الأخرى، يردّدون خلالها شعارات تطالب بإعلان البراءة من أمريكا والاتحاد السوفيتي آنذاك وإسرائيل باعتبارها مصاديق بارزة للشرك والكفر العالمي، وتدعو المسلمين إلى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يقول سماحة ولي أمر المسلمين الإمام الخامنئي حفظه الله تعالى في ندائه لحجاج بيت الله الحرام وذلك في موسم الحج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يشعرون بوجود الصحوة الإسلامية، ويشعرون بالخطر من انتشار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وسيادة الإسلام، وترتعد فرائصهم عندما يفكرون بيوم تنهض فيه الأمة الإسلامية موحدة مليئة بالأمل، فإنّ الأمة الإسلامية بما تملكه من ثروات طبيعية، وتراث حضاري تاريخي عظيم، ورقعة جغرافية مترامية الأطراف، وكم بشري هائل، لن تسمح في ذلك اليوم المنشود، لقوى الهيمنة التي طفقت تمتص دم الأمة</w:t>
      </w:r>
    </w:p>
    <w:p>
      <w:pPr>
        <w:pStyle w:val="BookText"/>
        <w:rPr/>
      </w:pPr>
      <w:r>
        <w:rPr>
          <w:rFonts w:ascii="Amiri" w:hAnsi="Amiri" w:eastAsia="Amiri" w:cs="Amiri"/>
          <w:color w:val="111111"/>
          <w:sz w:val="28"/>
          <w:sz w:val="28"/>
          <w:szCs w:val="28"/>
          <w:rtl w:val="true"/>
          <w:lang w:bidi="ar-SA"/>
        </w:rPr>
        <w:t>وتنتهك حرمتها وكرامتها طوال مائتي عام، أن تستمر في هذا الطغيان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النخب السياسية والفكرية في عالمنا الإسلامي تتحمل اليوم مسؤولية جسيمة في إقامة مناسك الحج وشعائره بما جاء به الإسلام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نستشرف أفق المستقبل مشرقاً أمام شعبنا والعالم الإسلامي، و مستمرون بعزيمة راسخة في الدرب الذي رسمه الإمام الخميني العظيم، وواثقون من تحقق الوعد الإلهي وثوقاً يتزايد يوماً بعد يوم</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المكرمة لحجة الوداع</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كدي أو كداء، يوم الإثنين الرابع من ذي الحجة في العام العاشر للهجرة، وكان في آخر نهار ذلك اليوم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فلما أصبح في اليوم التالي اغتسل ودخل مكة نهاراً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وذلك من العقبة، فلما انتهى إلى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w:t>
      </w:r>
    </w:p>
    <w:p>
      <w:pPr>
        <w:pStyle w:val="BookText"/>
        <w:rPr/>
      </w:pPr>
      <w:r>
        <w:rPr>
          <w:rFonts w:ascii="Amiri" w:hAnsi="Amiri" w:eastAsia="Amiri" w:cs="Amiri"/>
          <w:color w:val="111111"/>
          <w:sz w:val="28"/>
          <w:sz w:val="28"/>
          <w:szCs w:val="28"/>
          <w:rtl w:val="true"/>
          <w:lang w:bidi="ar-SA"/>
        </w:rPr>
        <w:t xml:space="preserve">وصلى على أبيه إبراهيم، </w:t>
      </w:r>
      <w:r>
        <w:rPr>
          <w:rStyle w:val="FootnoteAnchor"/>
          <w:rtl w:val="true"/>
        </w:rPr>
        <w:footnoteReference w:id="260"/>
      </w:r>
      <w:r>
        <w:rPr>
          <w:rFonts w:ascii="Amiri" w:hAnsi="Amiri" w:eastAsia="Amiri" w:cs="Amiri"/>
          <w:color w:val="111111"/>
          <w:sz w:val="28"/>
          <w:sz w:val="28"/>
          <w:szCs w:val="28"/>
          <w:rtl w:val="true"/>
          <w:lang w:bidi="ar-SA"/>
        </w:rPr>
        <w:t xml:space="preserve">ثم دخل بناقته العضباء واستلم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 قصيرة معوجة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الحجر، </w:t>
      </w:r>
      <w:r>
        <w:rPr>
          <w:rStyle w:val="FootnoteAnchor"/>
          <w:rtl w:val="true"/>
        </w:rPr>
        <w:footnoteReference w:id="261"/>
      </w:r>
      <w:r>
        <w:rPr>
          <w:rFonts w:ascii="Amiri" w:hAnsi="Amiri" w:eastAsia="Amiri" w:cs="Amiri"/>
          <w:color w:val="111111"/>
          <w:sz w:val="28"/>
          <w:sz w:val="28"/>
          <w:szCs w:val="28"/>
          <w:rtl w:val="true"/>
          <w:lang w:bidi="ar-SA"/>
        </w:rPr>
        <w:t xml:space="preserve">ثم طاف بالبيت سبعة أشواط، ثم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قرأ في الأولى بعد الفاتحة سورة الكافرون، وفي الثانية التوحيد، </w:t>
      </w:r>
      <w:r>
        <w:rPr>
          <w:rStyle w:val="FootnoteAnchor"/>
          <w:rtl w:val="true"/>
        </w:rPr>
        <w:footnoteReference w:id="262"/>
      </w:r>
      <w:r>
        <w:rPr>
          <w:rFonts w:ascii="Amiri" w:hAnsi="Amiri" w:eastAsia="Amiri" w:cs="Amiri"/>
          <w:color w:val="111111"/>
          <w:sz w:val="28"/>
          <w:sz w:val="28"/>
          <w:szCs w:val="28"/>
          <w:rtl w:val="true"/>
          <w:lang w:bidi="ar-SA"/>
        </w:rPr>
        <w:t>ثم دخل زمزم فشرب منه، ثم استقبل الكعبة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أسألك علماً نافعاً ورزقاً واسعاً، وشفاءً من كلّ داء وسقم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إلى الحجر الأسود ليستلمه وقال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آخر عهدكم بالكعبة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استلمه وخرج إلى الصفا،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بما بدأ به الله تعالى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شَعَآئِرِ اللهِ، حتى صعد الصفا فقام عليه، فاستقبل القبلة فوحّد الله وكبّره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لا الله وحده لا شريك له، له الملك وله الحمد، وهو على كل شي‌ء قدير، لا إله إلا الله وحده، أنجز وعده، ونصر عبده، وهزم الأحزاب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مثل هذا ثلاث مرات، ودعا بين ذلك، ثم نزل إلى بطن الوادي ومشى حتى صعد المروة، ففعل على المروة كما فعل على الصفا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لحوق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كاتب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بالتوجه إلى الحج من اليمن، فخرج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من العسكر</w:t>
      </w:r>
    </w:p>
    <w:p>
      <w:pPr>
        <w:pStyle w:val="BookText"/>
        <w:rPr/>
      </w:pPr>
      <w:r>
        <w:rPr>
          <w:rFonts w:ascii="Amiri" w:hAnsi="Amiri" w:eastAsia="Amiri" w:cs="Amiri"/>
          <w:color w:val="111111"/>
          <w:sz w:val="28"/>
          <w:sz w:val="28"/>
          <w:szCs w:val="28"/>
          <w:rtl w:val="true"/>
          <w:lang w:bidi="ar-SA"/>
        </w:rPr>
        <w:t>الذي صحبه، وساق معه أربعاً وثلاثين بدنة هدياً، معه الحلل، ولما بلغ يلملم عقد نيته بنية النبي،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إهلالًا كإهلال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من طريق المدينة قاربها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اليمن، فلما كان بالفتق قرب الطائف خلّف على أصحابه أبا رافع القبطي، وتقدمهم للقاء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فأدركه وقد أشرف على مكة، فسلم وأخبره بما صنع وأنه سارع للقائه قبل الجيش</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وابتهج بلقاء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محرماً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 أهللت يا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لم تكتب إليّ بإهلالك، ولا عرفتنيه، فعقدت نيتي بنيتك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إهلالًا كإهلال نبيك، وسقت معي من البدن أربعاً وثلاثين بدنة،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أكبر فقد سقت أنا ستاً وستين، وأنت شريكي في حجتي ومناسكي وهديي، فأقم على إحرامك، وعد إلى جيشك، فعجّل بهم إليّ حتى نجتمع في مكة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سعيه وهو على المروة أقبل على الناس بوجهه،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 من لم يسق هدياً أن يحل، ولو استقبلت من أمري ما استدبرت لصنعت مثل ما أمرتكم، ولكني سقت الهدي، ولا ينبغي لسائق الهدي أن يحل حَتّىَ يَبْلُغَ الْهَدْيُ مَحِلّهُ</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أنخرج حجاجاً ورؤوسنا وشعورنا تقطر؟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لن تؤمن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سراقة بن مالك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علمنا ديننا كأننا خلقنا اليوم، فهذا الذي أمرتنا به لعامنا هذا أم لما يستقبل؟</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للأبد إلى يوم القيامة، وشبك أصابعه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وفي يوم التروية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مناسك الحج</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عند مسجد الخيف، ومن خطبته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تارك فيكم ما إن تمسكتم به لن تضلوا ولن 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 قد نبأني اللطيف الخبير، انهما لن يفترقا حتى يردا عليّ الحوض كإصبعي 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 بين سبابتين،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كهاتين، وجمع بين سبابته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هذه على هذه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استشهاد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علي بن أبي طالب، وهو الإمام الخامس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سنة سبع وخمسين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في المدينة أيضاً سنة أربع عشرة ومائة، فعمره الشريف سبع وخمسون سنة وهو أول علوي من علويين، أبوه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فاطمة بنت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في البقيع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كانت شهادة الإمام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هشام بن عبدالملك؛ وفي بعض الروايات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عبدالملك بن مروان بعث بسرج مسموم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وضعوه فوق الفرس وجلس عليه الإمام أحس بحرارة السم، فتورم جسده الشريف وظهرت عليه آثار الموت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أحد الأيام طلبني أبي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إذا أنا متُّ فغسلني وكفّني وارفع قبري أربع أصابع ورشه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عنده 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لو أمرتني بهذا صنعته، ولم ترد أن أدخل عليك قوماً تشهدهم،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أردت أن لا 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أمر الإمامة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والحادثة تشير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للحاضرين من شيعته وأتباعه من هو الإمام من بعده؛ لأن الشيعة يعرفون من خلال أئمتهم أنّ المعصوم لا يتولى تغسيله وتجهيزه ودفنه إلّا خليفته المعصوم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حلقة الوصل في استكمال الخطة التي بدأها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بالسعي الدؤوب في بثّ علوم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ومواجهة مخططات التحريف ونشر الشبه والضلالات والأفكار الإلحادية من قبل الزنادقة والمخطط الأموي في الطمس والتعتيم على أحقية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السياسية والفكرية للأمة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أنشأ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حلقات الدرس والمناظرات في مسجد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وتوسعت هذه الحركة الفكرية في زمن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ذروتها في زمن ولده الإمام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الدولة الأموية قد أوشكت على الانهيار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نقلت التفاسير وكتب الحديث والتاريخ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وحوارات كثيرة حصلت بينه وبين رجال الفكر والعلماء المعاصرين له من أمثال نافع مولى عمر بن الخطاب، حيث التقى به في داخل البيت الحرام، وكان نافع قد ذهب إلى الحج مع الخليفة هشام بن عبد الملك، فنظر نافع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ركن البيت وقد اجتمع عليه الخلق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من هذا الذي قد تكافأ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 ولأسألنه عن مسائل لا يجيبني فيها إلّا نبي أو وصي نبي، قال الخليفة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لعلك تخجله؛ وذهب نافع والتقى الإمام</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مسائل كثيرة لا يتسع هذا البحث المختصر لإيرادها، ولكن نكتفي بسؤال واحد هو عن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 مَنْ أرْسَلْنَا مِن قَبْلِكَ مِن رّسُلِنَآ أجَعَلْنَا مِن دُونِ الرّحْمَنِ آلِهَةً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سأل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 وبين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عام؟</w:t>
      </w:r>
    </w:p>
    <w:p>
      <w:pPr>
        <w:pStyle w:val="BookText"/>
        <w:rPr/>
      </w:pPr>
      <w:r>
        <w:rPr>
          <w:rFonts w:ascii="Amiri" w:hAnsi="Amiri" w:eastAsia="Amiri" w:cs="Amiri"/>
          <w:color w:val="111111"/>
          <w:sz w:val="28"/>
          <w:sz w:val="28"/>
          <w:szCs w:val="28"/>
          <w:rtl w:val="true"/>
          <w:lang w:bidi="ar-SA"/>
        </w:rPr>
        <w:t xml:space="preserve">فأجابه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كان من الآيات التي أراها الله عزّوجل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الإسراء إلى بيت المقدس؛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آيَاتِنَآ حيث حشر الله الأولين والآخرين من النبيين والمرسلين، ثم أمر جبرئيل فأذّن شفعاً وأقام شفعاً، وقال في أذانه حي على خير العمل، ثم 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بالقوم، فلما انصرف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 مَنْ أرْسَلْنَا مِن قَبْلِكَ مِن رّسُلِنَآ أجَعَلْنَا مِن دُونِ الرّحْمَنِ آلِهَةً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تشهدون وما كنتم تعبدون؟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اله إلّا الله وحده لا شريك له وأنك رسول الله، أخذت على ذلك عهودنا ومواثيقنا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حوارات كثيرة مع الحسن البصري وطاووس اليماني، ومن أراد التوسعة والاطلاع فليراجع الاحتجاج، للمرحوم الطبرسي؛ وبحارالأنوار، للعلامة المجلسي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نشير إلى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أوصى بثمانمائة درهم تعطى لإقامة المآتم عليه بعد موته؛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أوقف لي من مالي كذا وكذا لنوادب يندبني عشر سنين بمنى أيام منى</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والحكمة من هذا الأمر الذي أمره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أن يعرّف المسلمين عامة والشيعة خاصة بأهمية إقامة الشعائر وبالأخص إحياء مجالس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إحياء مجالسهم وذكرهم هو إحياء للإسلام، والقرآن؛ فأهل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عدل القرآن ولا يفترقا أبداً كما صرح بذلك نبي الإسلام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العراق</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 اليوم الثامن من شهر ذي الحجة بيوم التروية؛ لأن الحجاج يخرجون فيه من مكة محرمين إلى منى وهم يتروون من الماء، أي يحملونه معهم في الروايا إلى عرفات، لأنه لم يكن في الزمن السابق بعرفة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اليوم من ذي الحجة يوم التروية سنة ستين أعلن مسلم بن عقيل حركته في الكوفه قبل الأجل الذي بينه وبين الناس، وذلك بسبب استشهاد هانئ بن عروة، واجتمع إليه أربعة آلاف ينادون بشعار المسلمين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نجحت حركته في بدايتها وأقبل الثوار نحو قصر الإمارة، فتحرز عبيد الله بن زياد، وغلّق الأبواب لعدم قدرته على المواجهة، لأنه لم يكن معه إلّا خمسون رجلًا من الشرطة وبعض الأشراف والموالي، لكنه عمد إلى حيلة استطاع من خلالها تفتيت القوة المجتمعة حول مسلم بن عقيل، إذ صاح الخائفون المتحصنون معه في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 ولا توردوا على أنفسكم خيول الشام، فقد ذقتموهم وجربتموهم، فتفرق الأربعة آلاف، ولم يبق منهم إلّا ثلاثمائة مقاتل؛ و روى أنّ الرجل كان يأتي ابنه أو أخاه أو ابن عمه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والمرأة تأتي زوجها فتتعلق به حتى يرجع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من ذي الحجة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العراق بعد مقامه بمكة من اليوم الثالث من شعبان؛ و كان قد اجتمع إليه مدة مقامه بمكة نفر من أهل الحجاز ونفر من أهل البصرة،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طاف وسعى وأحل إحرامه وجعلها عمرة لمّا بلغه أن يزيد أنفذ عمرو بن سعيد بن العاص في عسكر، وأمّره على الحاج وأوصاه بالفتك بالحسين أينما وجده، فكره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تستباح به حرمة البيت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خطبته الشهيرة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وما شاء الله ولا قوة إلّا بالله وصلى الله على رسوله، خُطّ الموت على وُلد آدم مخطّ القلادة على جيد الفتاة، وما أولهني إلى أسلافي اشتياق يعقوب إلى يوسف، وخير لي مصرع أنا لاقيه، كأني بأوصالي تقطعها عسلان الفلوات بين النواويس وكربلا، فيملأن مني أكراشاً جوفاً وأجربة سغباً، لا محيص عن يوم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رضانا أهل البيت، نصبر على بلائه ويوفينا أجور الصابرين، لن تشذ عن رسول الله لحمته بل هي مجموعة له في حظيرة القدس، تقر بهم عينه وينجز بهم وعده، ألا من كان فينا باذلًا مهجته، موطّناً على لقاء الله نفسه، فليرحل معنا، فإني راحل مصبحاً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 الله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حدثني أن بمكة كبشاً به تستحل حرمتها فما أحب أن أكون ذلك الكبش، ولئن أقتل خارجاً منها بشبر أحبّ إليّ من أن أقتل فيها، وأيم الله لو كنت في ثقب هامة من هذه الهوام لاستخرجوني حتى يقضوا فيّ حاجتهم، والله ليعتدنّ عليّ كما اعتدت اليهود في السبت</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عرفة</w:t>
      </w:r>
    </w:p>
    <w:p>
      <w:pPr>
        <w:pStyle w:val="BookText"/>
        <w:rPr/>
      </w:pPr>
      <w:r>
        <w:rPr>
          <w:rFonts w:ascii="Amiri" w:hAnsi="Amiri" w:eastAsia="Amiri" w:cs="Amiri"/>
          <w:color w:val="111111"/>
          <w:sz w:val="28"/>
          <w:sz w:val="28"/>
          <w:szCs w:val="28"/>
          <w:rtl w:val="true"/>
          <w:lang w:bidi="ar-SA"/>
        </w:rPr>
        <w:t>اليوم التاسع من ذي الحجة من كل سنة هو يوم عرفة، وهو يوم دعا الله عباده فيه إلى طاعته وعبادته وبسط لهم موائد إحسانه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 فيه ذليل حقير طريد غضبان أكثر من أيّ وقت سواه، ولهذا اليوم عدة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الكفعمي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صومُ عرفة لمن لا يضعف عن الدعاء، والاغتسال قبل الزّوال، وزيارة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ليلته، ومن أعمال هذا اليوم قراءة الأدعية المأثورة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والمشهور منها دعاء عرفة لأبي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هضبة تبعد عن الكعبة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يقصدها الحجيج لأداء حج التمتع، بعد ارتدائهم لملابس الإحرام، ويقفون في هذه المنطقة من ظهر يوم التاسع من ذي الحجة إلى غروب الشمس، منهمكين بالدعاء والتضرع، لينزل الله تعالى عليهم رحمته، ويعطيهم الرخصة مرة أخرى للدخول إلى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فلما زالت الشمس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اعترف بذنبك، واعرف مناسكك، فسميت عرفات لقول جبرئيل اعترف فاعترف</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وهناك أسباب أخرى للتسمية أعرضنا عنها لضرورة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الإسلام كانت جرهم تتأسى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فيطوفون بالبيت ويقفون على عرفات، وجاء الإسلام فجعل الحج عرفة، فمن أدرك عرفة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جبير بن مطعم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أضللت بعيراً لي يوم عرفة، فخرجت أطلبه حتى جئت عرفة،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بعرفة مع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الحمس، فما له خرج من الحرم؟ يعني قريشاً كانت تسمي الحمس والأحمسي المشدد في دينه، فكانت قريش لا تجاوز الحرم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الله لا نخرج من الحرم، وكان سائر الناس يقف بعرفة، وذلك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أرض المغفرة وقبول الدعاء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أهم الألطاف التي يحصل عليها الحجاج من رحلة الحج المعنوية، هو غفران الذنوب، ففي اليوم التاسع من شهر ذي الحجة الحرام،</w:t>
      </w:r>
    </w:p>
    <w:p>
      <w:pPr>
        <w:pStyle w:val="BookText"/>
        <w:rPr/>
      </w:pPr>
      <w:r>
        <w:rPr>
          <w:rFonts w:ascii="Amiri" w:hAnsi="Amiri" w:eastAsia="Amiri" w:cs="Amiri"/>
          <w:color w:val="111111"/>
          <w:sz w:val="28"/>
          <w:sz w:val="28"/>
          <w:szCs w:val="28"/>
          <w:rtl w:val="true"/>
          <w:lang w:bidi="ar-SA"/>
        </w:rPr>
        <w:t>يأتي الحجيج من كل فج عميق ويجتمعون في عرفات، ويطلبون من الله تعالى أن يغفر لهم ما تقدم من ذنوبهم ويطهرهم من الأدران، فهم في دعاء وبكاء وتوسل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حجة الوداع، وقف بعرفة فأقبل الناس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بوفد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سألوا أعطوا، وتُخلف نفقاتهم، ويجعل لهم في الآخرة بكل درهم ألفاً من الحسنات،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ألا أبشركم؟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هذه العشية باهى الله بأهل هذا الموقف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عبيدي وإمائي أتوني من أطراف الأرض، شعثاً غبراً، هل تعلمون ما يسألون؟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يسألونك المغفرة،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غفرت لهم، فانصرفوا من موقفكم مغفوراً لكم ما سلف</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الصوم في يوم عرفة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النهي عن الصوم في يوم عرفة في بعض الروايات من الفريقين، ولعل السبب في ذلك يعود إلى ضرورة أن يكون الفرد نشيطاً أثناء الدعاء والتضرع، لأن الفرد الصائم، يستحوذ عليه الضعف ولا يجد القدرة على الدعاء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عرفة، وفعل ذلك الخلفاء وبعض الصحابة أيضاً تأسياً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استشهاد مسلم بن عقيل و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مسلم بن عقيل بن أبي طالب بن عبدالمطلب، وهو ابن عم الإمام الحسين بن علي بن أبي طالب، ولد مسلم في المدينة واستشهد في الكوفة عام ستين، وروي أنّ عمره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وربما كان أكثر من ذلك، وقد نشأ في بيت عمه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معه وقائع الجمل وصفين والنهروان، وكان لنشأته مع ابني عمه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البالغ في سلوكه وتربيته الرسالية، وتحمّله مسؤولية السفارة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الكوفة، ورفضه التخلي عنه، وأدائه الرائع لرصّ الصفوف حوله، ومواجهته الشجاعة للطاغية ابن زياد ودولة الأموية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زوجته رقية الصغرى بنت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ركبه مع بنتها وأولادها الذين استشهدوا في واقعة الطف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ميزاته الشخصية الفريدة جعلت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فيه الشخص المؤهل الوحيد القادر على القيام بالمهمة التي قام بها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على مستوى المهمة الموكلة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وردت كتب أهل الكوفة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تستدعيه، وتعلن ولاء العراقيين له، واستعدادهم ليكونوا خلفه جنداً مجنّدة،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فسرحه مع قيس بن مسهر الصيداوي، وعُمارة بن عُبيد السلولي، وعبد الرحمن بن عبد الله بن الكدن الأرحبي، فأمره بتقوى الله وكتمان أمره واللطف، فإن رأى الناس مجتمعين، مستوثقين عجّل إليه بذلك</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لقد بعثه إلى الكوفة ليكشف له حقيقة هذا الأمر والاتفاق، فإن كان متحتماً، وأمراً حازماً محكماً، بعث له ليركب في أهله وذويه ويأتي الكوفة</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أجل، أرسله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 بعدما تواترت عليه كتبهم ورسائلهم، وأنفذ معه كتاباً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باعث إليكم أخي وابن عمي وثقتي من أهل بيتي</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أوصاه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موجّهك إلى أهل الكوفة، وسيقضي الله من أمرك ما يحب ويرضى، وأنا أرجو أن أكون أنا وأنت في درجة الشهداء، فامض ببركة الله وعونه حتى تدخل الكوفة، فإذا دخلتها فانزل عند أوثق أهلها، وادع الناس إلى طاعتي، فإن رأيتهم مجتمعين على بيعتي فعجّل عليّ بالخبر حتى أعمل على حسب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مسلم في مهمته دون أن يتردّد أو يجبن، وليس كما زعم من ذكر أنه أرسل رسالة اعتذار إلى الإمام عن إنجاز المهمة، وأنه طلب إليه أن يكلف شخصاً آخر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ورد بهذا الخبر يتناقض وما عرف عن مسلم وصلابته في الحق، وما عرف عن مواقفه القوية، وليس أدلّ من ذلك تصديه بمفرده لأعداد كبيرة من أعدائه، وعدم استطاعتهم التغلب عليه إلّا بمكيدة غادرة، ثم موقفه الشجاع بوجه ابن زياد وهو أعزل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يتناقض مع ما عُرف من استعداداته الخلقية والنفسية التي جعلت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يختاره من بين كل أصحابه وأهله لهذه المهمة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 المختار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مسلم حتى دخل الكوفة، فنزل دار المختار بن عبيدة، وهي التي تدعى اليوم دار مسلم في المسيب، وأقبلت الشيعة تختلف إليه</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وكان اختيار مسلم لدار المختار صائباً وموفقاً، فالمختار من الشخصيات النادرة القوية التي التزمت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وأقبلت الشيعة تختلف إليه، فكلما اجتمعت إليه جماعة منهم قرأ عليهم كتاب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فيبكون، ويعدونه من أنفسهم القتال والنصرة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وقد ألقيت خطبة حماسية أمام الوفود التي جاءت لتقديم البيعة، وكان الخطباء بمستوى أقوالهم، وقد استشهد بعضهم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عابس بن أبي شبيب الشاكري موجهاً الخطاب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أخبرك عن الناس، ولا أعلم ما في أنفسهم، وما أغرك منهم، والله لأحدثنّك عمّا أنا موطّن نفسي عليه، والله لأجيبنكم إذا دعوتم، ولأقاتلنّ معكم عدوّكم، ولأضربنّ بسيفي دونكم حتى ألقى الله، لا أريد بذلك إلا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المؤرخون حول عدد الذين بايعوا مسلم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أغلبهم أنهم كانوا ثمانية عشر ألفاً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وهو عدد كبير يشكّل جيشاً قوي الشكيمة لو أنهم استمروا على مواقفهم خلف مسلم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كتب مسلم إلى ابن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له، وهو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الرائد لا يكذب أهله، وقد بايعني من أهل الكوفة ثمانية عشر ألفاً، فعجّل الإقبال حين يأتيك كتابي، فإن الناس كلهم معك، ليس لهم في آل معاوية رأي ولا هوى، والسلام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مضت الدعوة إلى الحسين تتسع في الكوفة وجوارها، وأصبح الناس يهتفون باسمه حتى ضاق الأمر على النعمان بن بشير الأنصاري والي الكوفة؛ فكتب أنصار الأمويين إلى يزيد بن معاوية بالشام، وعرّفوه إقبال الناس على مسلم ودعوته، وبيعة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وضعف الوالي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يزيد أنصاره ومستشاريه وعلى رأسهم سرجون الرومي، وسألهم ما العمل؟ فأشاروا عليه بتولية عبيد الله بن زياد وعزل النعمان بن بشير</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دخول عبيد الله بن زياد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عبيد الله بن زياد من البصرة، وأقبل إلى الكوفة حيث عُيّن والياً عليها بدلًا من الوالي السابق النعمان، ولما قدم ابن زياد الكوفة انفضّ أنصار مسلم بن عقيل من حوله، لأن ابن زياد استخدم بحكم نفسيته الخبيثة الترهيب تارة والترغيب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عظمت الرشاوى، واستمال الذين في قلوبهم مرض، وأرهب الضعفاء، فتوارى مسلم عن الأنظار لكن ابن زياد استطاع العثور على موضع اختفائه بواسطة جواسيسه، فقبض على هاني بن عروة الذي كان يخفيه في داره، فاضطرّ مسلم إلى إعلان ثورته قبل موعدها المقرّر، وحاصر ابن زياد في قصر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الخيانة، فانقلب الأشراف والرؤساء الذين عظمت رشوتهم وملئت جيوبهم من الدرهم والدينار، فمالوا إلى جانب ابن زياد وخذلوا مسلماً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لا يغدر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مسلم بن عقيل في دار هاني بن عروة متكتماً لا يعلم بوجوده سوى خواص الشيعة، وتشاء الصدف أن يأتي شريك بن الأعور من البصرة فينزل ضيفاً على هاني، ويجتمع بمسلم، وتشاء الصدف أن يمرض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الأخبار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شريك بن الأعور مريض في بيت هاني فسارع لعيادته، لأنّ شريكاً من كبار الأشراف والوجهاء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علم شريك أنّ ابن زياد قادم لاحت بفكره خطة، فقال لمسلم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غايتك وغايتي هلاك الظالمين وهذا عبيد الله قادم لزيارتي فاقتله وأرح البلاد والعباد من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في هذه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خزانة في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دخل ابن زياد وأخذ في الحديث أخرج أنت إليه فاقتله وأرح الناس من شره، وضع يدك على زمام الحكم ريثما يحضر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اختبأ مسلم في الخزانة، دخل ابن زياد منزل هاني بن عروة وجلس بالقرب من شريك وراح يستفسر عن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عين شريك ترمق الخزانة بين الحين والآخر يتوقع خروج ابن عقيل شاهراً سيفه يضرب ابن زياد ضربة واحدة ويقتله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مسلماً لم يخرج وطال الانتظار، ونادى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الانتظار بسلمى لا تحيّوها حيّوا سليمى وحيّوا من يحيّيها</w:t>
      </w:r>
    </w:p>
    <w:p>
      <w:pPr>
        <w:pStyle w:val="BookText"/>
        <w:rPr/>
      </w:pPr>
      <w:r>
        <w:rPr>
          <w:rFonts w:ascii="Amiri" w:hAnsi="Amiri" w:eastAsia="Amiri" w:cs="Amiri"/>
          <w:color w:val="111111"/>
          <w:sz w:val="28"/>
          <w:sz w:val="28"/>
          <w:szCs w:val="28"/>
          <w:rtl w:val="true"/>
          <w:lang w:bidi="ar-SA"/>
        </w:rPr>
        <w:t>وإن تخشيت من سلمى مراقبة فلست تأمن يوماً من دواهيها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ثم صاح شريك بصوت رفيع ليسمع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اسقونيها ولو كان فيها حتفي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ابن زياد من دار هاني، التفت شريك إلى مسلم بن عقيل وقال له 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ابن عقيل ألا أخبرتني لماذا لم تقتله؟ وما الذي منعك من قتله؟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من قتله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قيد الفتك فلا يفتك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هاني، فإنها تعلّقت بي وأقسمت عليّ بالله أن لا أفعل هذا في دارها، وبكت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من حمقاء جاهلة، قتلتني وقتلت نفسها، والذي فرّت منه وقعت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في دار طوعة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استطاع ابن زياد من السيطرة على أوضاع الكوفة بالإغراء والوعيد، وفرض عليها من الخوف والرعب، فتفرق أصحاب مسلم من حوله، وظل وحيداً غريباً بالكوفة بلا مأوى، فما زالوا يتفرقون حتى لم يبق من الأربعة آلاف الذين كانوا معه إلّا ثلاثمائة رجل، ولما أمسى المساء صلّى مسلم بن عقيل المغرب والعشاء بالمسجد فلم يبق معه سوى ثلاثين رجلًا، ولما خرج من المسجد لم يبق معه غير عشرة نفر، وبعد برهة رأى خلفه وإذا به وحيداً ليس معه أحد يدلّه على الطريق، مشى في أزقة الكوفة لا يدري أين يذهب، واستبد بمسلم العطش والتعب، حتى وصل على باب دار امرأة يقال لها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مسلم طوعة واقفة على باب دارها وكان قد أعياه المسير، فاتجه نحوها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أمة الله، فردّت طوعة بلطف وأدب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هل لك أن تسقيني شربة ماء، فلساني قد تشقق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أجابت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ودخلت الدار بسرعة وجاءت بالماء، شرب مسلم وأعاد إليها الإناء شاكراً، ثم جلس ليستريح واضعاً رأسه بين يديه مهموماً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أدخلت طوعة الإناء، ثم رجعت لتجد مسلماً ما زال جالساً على بابها، فقالت له باستنكار وتعجّب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ألم تشرب الماء؟ أجابها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قم فاذهب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 مسلم، فعادت طوعة تكرر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اذهب إلى أهلك فإنه لا يصحّ لك الجلوس على باب داري ولا أحلّه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قام مسلم بتثاقل يجر رجليه ثم 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لي في هذا البلد أهل ولا عشيرة فهل إلى أجر ومعروف؟ ولعلّي أكافئك به بعد هذا اليوم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طوعة بدهشة وتعجب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هذه المكافأة وكيف ذلك؟ ومتى بعد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أنا مسلم بن عقيل من آل بيت رسول الله وأنا سفير الحسين إلى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طوعة ما إن سمعت باسمه حتى صاحت بلهفة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 أنت مسلم؟ أحقاً أنت سفير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أمة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مسلم اغفر لي خشونتي وما بدر مني أدخل بأبي أنت وأمي إلى داخل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رحبت به وامتلأ قلبها سروراً، وأدخلته بيتاً غير الذي يأوي إليه إبنها وعرضت عليه الطعام فأبى؛ ولما وافى ابنها المنزل ورآها تكثر الدخول لذلك البيت استراب منه فاستفهمها عنه فأعرضت وألحّ عليها فلم تخبره إلّا بعد أن أخذت عليه العهود لا يعلم أحداً بمن في البيت فبات الغلام فرحاً بجائزة ابن زياد</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وما كاد الصبح يتنفس حتى أسرع ولدها إلى القصر وأخبر بمكان مسلم، وفور وصول النبأ إلى ابن زياد أرسل قوة كبيرة إليه، وما أن سمع مسلم بالضجة حتى أدرك أنّ القوم يطلبونه، فخرج إليهم بسيفه وكانوا قد طوّقوا الدار من كل جهاتها فانهزموا بين يديه وهم أكثر من مائتي مقاتل، وبعد معارك ضارية بينه وبينهم في الشوارع استعملوا فيها النار والحجارة من أعلى السطوح استسلم لهم بعد أن أمنه ابن الأشعث وأعطاه العهود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معهم إلى القصر فأدخل على ابن زياد ولم يسلّم عليه، وجرى بينهما حوار طويل كان فيه ابن عقيل رضوان الله عليه رابط الجأش منطلقاً في بيانه، قوي الحجة، حتى أعياه أمره وانتفخت أوداجه وجعل يشتم علياً والحسن والحسين، ثم أمر جلاوزته أن يصعدوا به إلى أعلى القصر ويقتلوه، ويرموا</w:t>
      </w:r>
    </w:p>
    <w:p>
      <w:pPr>
        <w:pStyle w:val="BookText"/>
        <w:rPr/>
      </w:pPr>
      <w:r>
        <w:rPr>
          <w:rFonts w:ascii="Amiri" w:hAnsi="Amiri" w:eastAsia="Amiri" w:cs="Amiri"/>
          <w:color w:val="111111"/>
          <w:sz w:val="28"/>
          <w:sz w:val="28"/>
          <w:szCs w:val="28"/>
          <w:rtl w:val="true"/>
          <w:lang w:bidi="ar-SA"/>
        </w:rPr>
        <w:t>جسده إلى الناس، ويسحبوه في شوارع الكوفة، ثم يصلبوه إلى جانب هانئ بن عروة، هذا وأهل الكوفة وقوف في الشوارع وكأنهم لا يعرفون من أمره شيئاً، وقد صوّر الفرزدق الشاعر هذه المأساة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تدرين ما الموت فانظري إلى هانئ في السوق وابن عقيل</w:t>
      </w:r>
    </w:p>
    <w:p>
      <w:pPr>
        <w:pStyle w:val="BookText"/>
        <w:rPr/>
      </w:pPr>
      <w:r>
        <w:rPr>
          <w:rFonts w:ascii="Amiri" w:hAnsi="Amiri" w:eastAsia="Amiri" w:cs="Amiri"/>
          <w:color w:val="111111"/>
          <w:sz w:val="28"/>
          <w:sz w:val="28"/>
          <w:szCs w:val="28"/>
          <w:rtl w:val="true"/>
          <w:lang w:bidi="ar-SA"/>
        </w:rPr>
        <w:t>إلى بطل قد غيّر الموت لونه وآخر يهوي من طمار قتيل</w:t>
      </w:r>
    </w:p>
    <w:p>
      <w:pPr>
        <w:pStyle w:val="BookText"/>
        <w:rPr/>
      </w:pPr>
      <w:r>
        <w:rPr>
          <w:rFonts w:ascii="Amiri" w:hAnsi="Amiri" w:eastAsia="Amiri" w:cs="Amiri"/>
          <w:color w:val="111111"/>
          <w:sz w:val="28"/>
          <w:sz w:val="28"/>
          <w:szCs w:val="28"/>
          <w:rtl w:val="true"/>
          <w:lang w:bidi="ar-SA"/>
        </w:rPr>
        <w:t>فإن أنتم لم تثأروا لأخيكم فكونوا نساء أرضيت بقليل</w:t>
      </w:r>
      <w:r>
        <w:rPr>
          <w:rFonts w:eastAsia="Amiri" w:cs="Amiri" w:ascii="Amiri" w:hAnsi="Amiri"/>
          <w:color w:val="111111"/>
          <w:sz w:val="28"/>
          <w:szCs w:val="28"/>
          <w:rtl w:val="true"/>
          <w:lang w:bidi="ar-SA"/>
        </w:rPr>
        <w:t>.</w:t>
      </w:r>
    </w:p>
    <w:p>
      <w:pPr>
        <w:pStyle w:val="BookText"/>
        <w:rPr/>
      </w:pPr>
      <w:r>
        <w:rPr>
          <w:rStyle w:val="FootnoteAnchor"/>
          <w:rtl w:val="true"/>
        </w:rPr>
        <w:footnoteReference w:id="2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الأضحى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ثاني أعياد المسلمين بعد عيد الفطر المبارك، وفيه يقوم الحجاج بالإحلال من إحرامهم في منى بعد الإفاضة من المزدلفة وأعمال هذا اليوم هي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الكبرى، وذبح الهدي، والحلق أو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في عيد الفطر والأضحى الصيام، ويستحب فيهما صلاة العيد، ويستحب لغير الحاج الأضحية في يوم عيد الأضحى المبارك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الأضحى المبارك يتذكر المسلم التسليم المطلق لله من قبل النبي إبراهيم وولده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فالأب يصارح ولده البالغ من العمر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بالرؤيا التي رآها بأن يذبحه قرباناً لله تعالى، والولد يسلم لأمر الله بإخلاص، والقرآن الكريم ينقل لنا هذا التخاطب الجميل بينهما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مَعَهُ السّعْيَ قَالَ يَبُنَيّ إِنّيَ أرَىَ فِي الْمَنَامِ أنّي أذْبَحُكَ فَانظُرْ مَاذَا تَرَىَ قَالَ يَأبَتِ افْعَلْ مَا تُؤمَرُ سَتَجِدُنِيَ إِن شَآءَ اللهُ مِنَ الصّابِرِينَ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وبهذا يقدم إبراهيم وابنه إسماعيل أعظم درجة في الحب والعشق الإلهي والتضحية والفداء في سبيل الله وإعلاء كلمة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الحجّ في سنة عشرٍ من الهجرة، وأذّن في الناس بذلك، فقدم المدينة خلق كثير يأتمّون به في حجّته تلك التي يطلق عليها حجّة الوداع، وحجّة الإسلام، وحجّة البلاغ، وحجّة الكمال، وحجّة التمام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ولم يحجّ غيرها منذ هاجر إلى أن توفّاه الله سبحانه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قضى مناسكه، وانصرف راجعاً نحو المدينة ومعه من كان من الجموع المذكورات، وصل إلى غدير خُم من الجحفة التي تتشعّب فيها طرق المدنيّين والمصريّين والعراقيّين، وذلك يوم الخميس الثامن عشر من ذي</w:t>
      </w:r>
    </w:p>
    <w:p>
      <w:pPr>
        <w:pStyle w:val="BookText"/>
        <w:rPr/>
      </w:pPr>
      <w:r>
        <w:rPr>
          <w:rFonts w:ascii="Amiri" w:hAnsi="Amiri" w:eastAsia="Amiri" w:cs="Amiri"/>
          <w:color w:val="111111"/>
          <w:sz w:val="28"/>
          <w:sz w:val="28"/>
          <w:szCs w:val="28"/>
          <w:rtl w:val="true"/>
          <w:lang w:bidi="ar-SA"/>
        </w:rPr>
        <w:t xml:space="preserve">الحجّة، نزل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انزل إليك من ربّك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وأمره أن يقيم عليّاً عَلَماً للناس، ويبلغهم ما نزل فيه من الولاية وفرض الطاعة على كلّ أحد، وكان أوائل القوم قريباً من الجحفة، فأمر رسول الله أن يردّ من تقدّم منهم، ويحبس من تأخّر عنهم في ذلك المكان، ونهى عن سَمُرات</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خمس متقاربات دَوْحات عظام أن لا ينزل تحتهنّ أحد، حتى إذا أخذ القوم منازلهم، فقمّ ما تحتهنّ، حتى إذا نودي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إليهنّ، فصلى بالناس تحتهنّ، وكان يوماً هاجراً يضع الرجل بعض ردائه على رأسه، وبعضه تحت قدميه، من شدّة الرمضاء؛ وظُلّل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على شجرة سمرة من الشمس، فلما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قام خطيباً وسط القوم</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على أقتاب الإبل</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وأسمع الجميع، رافعاً عقيرته،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ونستعينه ونؤمن به، ونتوكّل عليه، ونعوذ بالله من شرور أنفسنا، ومن سيئات أعمالنا، الذي لا هادي لمن أضلّ، ولا مُضلّ لمن هدى، وأشهد أن لا إله إلّا الله، وأنّ محمداً عبده ورسوله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يُعمّر نبيّ إلا مثل نصف عمر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أوشك أن أدعى فأجيب، وإني مسؤول، وأنتم مسؤولون، فماذا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وجاهدت،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وناره حقّ، وأنّ الموت حقّ، وأنّ الساعة آتية لا ريب فيها وأن الله يبعث مَن في القبور؟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فرط</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على الحوض، وأنتم واردون عليّ الحوض، وإنّ عرضه ما بين صنعاء وبُصرى</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فيه أقداح عدد النجوم من فضّة، فانظروا كيف تخلفوني في الثقلين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عزّوجل وطرفٌ بأيديكم، فتمسّكوا به لا تضلوا، والآخر الأصغر عترتي، وإنّ اللطيف الخبير نبّأني أنّهما لن يفترقا حتى يردا عليّ الحوض، فسألت ذلك لهما ربّي، فلا تقدّموهما فتهلكوا، ولا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القوم أجمعون،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 يقولها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أحمد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 وعادِ من عاداه، وأحبّ من أحبّه، وأبغض من</w:t>
      </w:r>
    </w:p>
    <w:p>
      <w:pPr>
        <w:pStyle w:val="BookText"/>
        <w:rPr/>
      </w:pPr>
      <w:r>
        <w:rPr>
          <w:rFonts w:ascii="Amiri" w:hAnsi="Amiri" w:eastAsia="Amiri" w:cs="Amiri"/>
          <w:color w:val="111111"/>
          <w:sz w:val="28"/>
          <w:sz w:val="28"/>
          <w:szCs w:val="28"/>
          <w:rtl w:val="true"/>
          <w:lang w:bidi="ar-SA"/>
        </w:rPr>
        <w:t>أبغضه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طفق القوم يهنِّئون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وممّن هنّأه في مُقدّمة الصحابة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وأمسيت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أعناق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رسول الله أن أقول في عليٍّ أبياتاً تسمعهنّ،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أتبعها قولي بشهادةٍ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ماضية،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وأسمع بالرسول مناديا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يبدوا هناك التعاديا</w:t>
      </w:r>
    </w:p>
    <w:p>
      <w:pPr>
        <w:pStyle w:val="BookText"/>
        <w:rPr/>
      </w:pPr>
      <w:r>
        <w:rPr>
          <w:rFonts w:ascii="Amiri" w:hAnsi="Amiri" w:eastAsia="Amiri" w:cs="Amiri"/>
          <w:color w:val="111111"/>
          <w:sz w:val="28"/>
          <w:sz w:val="28"/>
          <w:szCs w:val="28"/>
          <w:rtl w:val="true"/>
          <w:lang w:bidi="ar-SA"/>
        </w:rPr>
        <w:t>إلهك مولانا وأنت ولينا ولن تجدن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 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وليه وكن للذي عادى علياً معاديا</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مؤيداً بروح القدس ما نصرتنا بلسانك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القول في واقعة الغدير</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عيد الغدير في التاريخ الإسلامي</w:t>
      </w:r>
    </w:p>
    <w:p>
      <w:pPr>
        <w:pStyle w:val="BookText"/>
        <w:rPr/>
      </w:pPr>
      <w:r>
        <w:rPr>
          <w:rFonts w:ascii="Amiri" w:hAnsi="Amiri" w:eastAsia="Amiri" w:cs="Amiri"/>
          <w:color w:val="111111"/>
          <w:sz w:val="28"/>
          <w:sz w:val="28"/>
          <w:szCs w:val="28"/>
          <w:rtl w:val="true"/>
          <w:lang w:bidi="ar-SA"/>
        </w:rPr>
        <w:t xml:space="preserve">إنّ أبناء المجتمع الإسلامي في العصور السالفة، لاسيّما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يعتبرون هذا اليوم عيداً من الأعياد الإسلامية الكبرى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عدّه أبو ريحان البيروني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استعمله أهل الإسلام من الأعياد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وقد روي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الثامن عشر من ذي الحجة؛ كتب الله له صيام ستين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يوم غدير خم؛ لمّا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أللّهمّ والِ من والاه وعاد من عاداه وانصر 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ومولى كل مسلم ومسلمة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والثعالبي أيضاً قد اعتبر ليلة الغدير من الليالي المعروفة بين المسلمين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يقول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صافق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أبوبكر وعمر وعثمان وطلحة والزبير ثم باقي المهاجرين والأنصار، ثم باقي الناس</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ويكفي لأهميّة هذا الحدث التاريخي أنّ هذه الواقعة التاريخية رواها مائة وعشرة من الصحابة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استشهاد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خلّص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جامع الكوفة ويجلس عند ميثم فيحادثه؛ وروي أنه كان عبداً لامرأة من بني أسد، فاشتراه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اسمك الذي سماك به أبوك في العجم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وصدقت يا أمير المؤمنين، والله إنه لاسمي، قال فارجع إلى اسمك الذي سماك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سالماً، فرجع إلى ميثم و اكتنى بأبي سالم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يا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تموت مصلوباً،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وأنا على فطرة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ميثم،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أريك الموضع الذي تصلب فيه، والنخلة التي تعلّق عليها وعلى جذعها؟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فجاء به إلى رحبة الصيارفة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ثم أراه النخلة فكان يتعاهدها ويصلي عندها حتى قطعت وشقت</w:t>
      </w:r>
    </w:p>
    <w:p>
      <w:pPr>
        <w:pStyle w:val="BookText"/>
        <w:rPr/>
      </w:pPr>
      <w:r>
        <w:rPr>
          <w:rFonts w:ascii="Amiri" w:hAnsi="Amiri" w:eastAsia="Amiri" w:cs="Amiri"/>
          <w:color w:val="111111"/>
          <w:sz w:val="28"/>
          <w:sz w:val="28"/>
          <w:szCs w:val="28"/>
          <w:rtl w:val="true"/>
          <w:lang w:bidi="ar-SA"/>
        </w:rPr>
        <w:t>نصفين فنصف تنصف منها وبقي النصف الآخر، فما زال يتعاهد هذا النصف ويصلي في الموضع ويقول لبعض جوار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إني أجاورك عن قريب فأحسن جواري؛ فيقول ذلك الرجل في نفسه يريد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داراً في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في السنة التي قتل فيها فدخل على أمّ المؤمنين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لربما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بك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الليل، فسألها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هو في حائط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أني قد أحببت السلام عليه، ونحن ملتقون عند رب العالمين إن شاء الله، فدعت له بطيب فطيب لحيته،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ستخضب بدم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الكوفة فأخذه جلاوزة عبيد الله بن زياد فأدخل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 آثر الناس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لكل ظالم وأنت أحد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عجمتك لتبلغ الذي تريد، ما أخبرك صاحبك أني فاعل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أنا أقصرهم خشبة وأقربهم من المطهرة،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لنخالفنه،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تخالفه؟ فوالله ما أخبرني إلّا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جبريل عن الله تعالى، فكيف تخالف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عرفت الموضع الذي أصلب عليه أين هو من الكوفة، وأنا أول خلق الله ألجم في الإسلام، فحبسه وحبس معه المختار بن أبي عبيد، فقال ميثم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تفلت، وتخرج ثائراً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 هذا الذي يقتلنا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دعا عبيد الله بن زياد بالمختار ليقتله، طلع بريد بكتاب يزيد إلى عبيد الله يأمره بتخلية سبيله، فخلاه وأمر بميثم أن يصلب،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 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وقال وهو يؤمي إلى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خلقتُ ولي غُذِيَتْ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مقتل ميثم رضوان الله عليه قبل قدوم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بعشرة أيام، فلما كان اليوم الثالث من صلبه، طُعن ميثم بالحربة، فكبر ثم انبعث في آخر النهار فمه وأنفه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عليك يا ميثم في الخالدين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المباهلة مع نصارى نجران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ذي الحجة السنة العاشرة هو يوم المباهلة على الأشهر</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والقضية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انتشر الإسلام بعد فتح مكة وقوى سلطانه، وفد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الوفود، فمنهم من أسلم ومنهم من استأمن ليعود إلى قومه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ممن وفد عليه أبو حارثة أسقف نجران في ثلاثين رجلًا من النصارى، منهم العاقب والسيد وعبد المسيح، فقدموا المدينة وقت صلاة العصر، وعليهم لباس الديباج والصلب، فلما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توجهوا إليه يقدمهم الأسقف،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تقول في السيد المسيح؟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اصطفاه وانتجبه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ولده؟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عن نكاح فيكون له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مخلوق، وأنت لم تر عبداً مخلوقاً إلّا عن نكاح وله والد؟ فأنزل الله تعالى الآيات من سورة آل عمران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حَآجّكَ فِيهِ مِن بَعْدِ مَا جَآءَكَ مِنَ الْعِلْمِ فَقُلْ تَعَالَوْاْ نَدْعُ أبْنَاءَنَا وَأبْنَآءَكُمْ وَنِسَآءَنَا وَنِسَآءَكُمْ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فتلاها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النصارى، ودعاهم إلى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اسمه أخبرني أنّ العذاب ينزل على المبطل عقيب المباهلة، ويبين الحق من الباطل بذلك</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الأسقف مع عبدالمسيح والعاقب على المشورة، فاتفق رأيهم على استنظاره إلى صبيحة غد من يومهم ذاك، فلما رجعوا إلى رحالهم قال لهم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محمداً</w:t>
      </w:r>
    </w:p>
    <w:p>
      <w:pPr>
        <w:pStyle w:val="BookText"/>
        <w:rPr/>
      </w:pPr>
      <w:r>
        <w:rPr>
          <w:rFonts w:ascii="Amiri" w:hAnsi="Amiri" w:eastAsia="Amiri" w:cs="Amiri"/>
          <w:color w:val="111111"/>
          <w:sz w:val="28"/>
          <w:sz w:val="28"/>
          <w:szCs w:val="28"/>
          <w:rtl w:val="true"/>
          <w:lang w:bidi="ar-SA"/>
        </w:rPr>
        <w:t xml:space="preserve">في غد، فإن غدا بولده وأهله فاحذروا مباهلته، وإن غدا بأصحابه فباهلوه، فإنه على غير شي‌ء، فلما كان من الغد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اكتسى بعباءة، وأدخل معه تحت الكساء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إنه قد كان لكل نبي من الأنبياء، أهل بيت هم أخص الخلق إليه، أللهم وهؤلاء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فهبط جبرئيل بآية التطهير في شأنهم، ثم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للمباهلة، فلما بصر بهم النصارى، ورأوا منهم الصدق، وشاهدوا أمارات العذاب، لم يجرؤوا على المباهلة، فطلبوا المصالحة، وقبلوا الجزية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فصالحهم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ألفي حلة من حلل الأواقي قيمة كل حلة أربعون درهماً جياداً، فما زاد أو نقص كان بحساب ذلك، وكتب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بما صالحهم عليه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يوم شريف، وفيه عدة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الغسل، الثاني الصيام، الثالث الصلاة ركعتان كصلاة عيد الغدير، وقتاً وصفة وأجراً، ولكن فيها تقرأ آية الكرسي إلى هُمْ فِيهَا خَالِدُونَ، والرابع أن يدعو بدعاء المباهلة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تصدق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w:t>
      </w:r>
    </w:p>
    <w:p>
      <w:pPr>
        <w:pStyle w:val="BookText"/>
        <w:rPr/>
      </w:pPr>
      <w:r>
        <w:rPr>
          <w:rFonts w:ascii="Amiri" w:hAnsi="Amiri" w:eastAsia="Amiri" w:cs="Amiri"/>
          <w:color w:val="111111"/>
          <w:sz w:val="28"/>
          <w:sz w:val="28"/>
          <w:szCs w:val="28"/>
          <w:rtl w:val="true"/>
          <w:lang w:bidi="ar-SA"/>
        </w:rPr>
        <w:t xml:space="preserve">هذا يوم تصدق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 في حال الركوع ونزول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لقد نقل هذه الواقعة الكثير من الرواة ومصادر أهل السنة، وقد صرح البعض بقصة التصدق بالخاتم واكتفى آخرون بتأييد نزول الآية في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طريق أهل السنة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طريق الشيعة</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والقضية بدرجة من الوضوح بحيث أنّ حسّان بن ثابت جاء بمضمون آية الولاية في قالب شعري من نظمه قاله في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الذي أعطيت إذ كنت راكعاً زكاة فدتك النفس يا خير راكع</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فيك الله خير ولاية وبيّنها في محكمات الشرائع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سورة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شريف، وهو اليوم الذي نزلت فيه سورة هَلْ أتَىَ في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كانوا قد صاموا ثلاثة أيام، وأعطوا فطورهم مسكيناً، ويتيماً وأسيراً، وأفطروا على الماء، وينبغي على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هذه‌الأيام، ولا سيما في الليلة الخامسة والعشرين، أن يتأسوا بمولاهم في التصدق على المساكين والأيتام، وأن يجتهدوا في إطعامهم، وأن يصوموا هذا اليوم</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وفي هذه الآيات المباركة من سورة الإنسان يتحدث القرآن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ويضعهم في قمة الإيثار والتقوى، ويعرضهم نماذج وقدوة للبشرية لتقتدي بهم الأجيال وتسير على 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فالحادثة التاريخية التي نزلت بسببها الآيات المباركة تشير إلى مقام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وتساميهم في التطبيق والالتزام الشرعي والتجرد الكامل لله تعالى، وأنهم هم الأبرار المبشرون بالجنة، فمن اقتدى بهم وسار على نهجهم 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الزمخشري وغيره من المفسرين في تفسير هذه الآية رواية الإطعام بكاملها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البيعة 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w:t>
      </w:r>
    </w:p>
    <w:p>
      <w:pPr>
        <w:pStyle w:val="BookText"/>
        <w:rPr/>
      </w:pPr>
      <w:r>
        <w:rPr>
          <w:rFonts w:ascii="Amiri" w:hAnsi="Amiri" w:eastAsia="Amiri" w:cs="Amiri"/>
          <w:color w:val="111111"/>
          <w:sz w:val="28"/>
          <w:sz w:val="28"/>
          <w:szCs w:val="28"/>
          <w:rtl w:val="true"/>
          <w:lang w:bidi="ar-SA"/>
        </w:rPr>
        <w:t xml:space="preserve">بقيت المدينة أياماً بعد قتل عثمان والناس يلتمسون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بالأمر، حتى ازدحم الناس وألحّوا عليه،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غيرك ولا نرضى إلّا بك فبايعنا لا نفترق ولا نختلف؛ ثم أخذ الأشتر النخعي بيده فبايعه وبايعه الناس وكلهم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إلّا علي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وهتف الناس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عادة الناس إذ يولون عليهم خبيراً بحاجاتهم، مؤمناً بحقهم، خالصاً لهم، عالماً حكيماً أباً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هو نفسه بيعته بالخلافة وصفاً جميلًا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من سرور الناس ببيعتهم إياي أن ابتهج بها الصغير، وهدج إليها الكبير، وتحامل نحوها العليل، وحسرت إليها الكعاب</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وأعلن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كافرين ولأقاتلنّهم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لصاحبهم بالأمس كما أنا صاحبهم اليوم</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هدج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مشية الضعيف، والكعاب جميع كاعب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إذا بلغت ونهد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واجه المشاكل التي اعترضت خلافته بمنتهى الحكمة والسياسة الرشيدة، وإذا لم يكتب له النجاح في خلافته فمردّ ذلك إلى عدّة أسباب، أهمها أنه تولى الخلافة من المسلمين ولكنهم لم يجتمعوا على هدف واحد وغاية واحدة، وفي هذا الجوّ المحموم، ووسط تمرّد وتحد وكره من أكثر القريشيين ومن الأمويين، وفي مناخ سادت فيه المصالح على جميع القيم، واستعملت فيه الأموال لشراء الضمائر والأنصار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كله كان قتال الناكثين والقاسطين والمارقين؛ ولا يخفى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يهادن أحداً على حساب الإسلام، أو يستعمل قرشاً واحداً من بيت المال في غير موضعه، فكان من الطبيعي أن تعترضه المشاكل من هنا إننا نقرأ في موقفه العظيم الشجاع هذا ما يوازي مواقفه البطولية الكبيرة في الذود</w:t>
      </w:r>
    </w:p>
    <w:p>
      <w:pPr>
        <w:pStyle w:val="BookText"/>
        <w:rPr/>
      </w:pPr>
      <w:r>
        <w:rPr>
          <w:rFonts w:ascii="Amiri" w:hAnsi="Amiri" w:eastAsia="Amiri" w:cs="Amiri"/>
          <w:color w:val="111111"/>
          <w:sz w:val="28"/>
          <w:sz w:val="28"/>
          <w:szCs w:val="28"/>
          <w:rtl w:val="true"/>
          <w:lang w:bidi="ar-SA"/>
        </w:rPr>
        <w:t xml:space="preserve">عن الدين بين يدي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الصبر في مثل هذه المواقف المصيرية الصعبة بأقل مقاماً ومنزلة من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عمرو بن عبد ودّ المشرك، ومرحب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وهو يحاول أن يحمل الناس على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 خلافة جديدة لم يعهد المسلمون نظيراً لها من قبل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أنّ أقل ما يطلب من خليفة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يحمي شريعة الله من التلاعب و الفساد، ويحتفظ بخيرات الأرض لا لفئة من الحاكمين، ولا لفريق دون فريق، وقد عمل على ترسيخ هذه المبادئ وتنفيذها بدون هوادة ولم ينحرف عن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الحكيم السنائي الغزنوي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الكويتية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أن تصحّح، للسيد محمد بن علوي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الطبعة العاشرة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 بيروت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16047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والاستيعاب بهامش الاصابة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برقم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باب النهي عن لبس الحرير، كتاب اللباس والزينة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الفتن والملاحم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برقم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برقم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 المواضع الّتي صلى فيها النبي 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الصنعاني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فضل القرآن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التبرّك والتوسل والصلح مع العدوّ الصهيوني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والقائل عبدالعزيز بن باز مفتي السعودية سابقاً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فراجع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التبرّك والتوسل والصلح مع العدو الصهيوني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الفكر، بيروت؛ فتح الباري في شرح صحيح البخاري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وقد استدرك الحاكم في كتابه الأحاديث الصحيحة حسب شروط البخاري ومسلم ولكن لم يخرجاه، وعلى ذلك فهذا الحديث صحيح عند الشيخين وهو متفق عليه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في مبحث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التبرك بالقبر الشريف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مصدر البيتين سابقاً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رواه أصحاب الصحاح والمسانيد بأسانيد كثيرة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الصوم، رقم الحديث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حديث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عن القرون الخالية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تحقيق اذكيائي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مؤسسة أعمال الموسوعة، الرياض، المملكة العربية السعودية، الطبعة الثانية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الاعتبار بذكر الخطط والآثار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بتلخيص ولكلامه ذيل يليق بالمطالعة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رياض المسائل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الصوم في الشريعة الإسلامية الغراء للكاتب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الرسول المصطفى ص والشعائر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أفاض القول في حكم الصيام مما لا مزيد عليه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كتاب الصوم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الأئمة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هامش الميزان، للشعراني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في شرح الوجيز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في شرح الوجيز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 الشريف، كتاب التعريفات،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التواتر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أبو زكريا يحيى، الفتوحات الربانية على الأذكار النووية، الطبعة الأولى،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النشر والتأليف الأزهرية، عام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الفتوحات الربانية على الأذكار النووية،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قدم له وحققه وفهرسه مصطفى محمد حسين الذهبي،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الغرام الساكن إلى أشرف الأماكن،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تحقيق عبدالله نذير أحمد عبدالرحمن مزي،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المكية ومؤسسة الريان، عام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العميق في مناسك المعتمر والحاج إلى بيت الله العتيق،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الطبعةالثالثة، تحقيق عبدالرحيم بن محمدأبوبكر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دارقرطبة، عام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المناسك وعباب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دراسة وتحقيق محمد بن الهادي أبوالأجفان،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الحكمة، عام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السالك إلى أفعال المناسك،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العلامة ابن‌حجرالهيتمي على‌شرح الإيضاح في مناسك الحج المدينة المنورة، المكتبة السلفية،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العلامة ابن حجر الهيتمي على شرح الإيضاح في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عارضه بمخطوطات مكة المكرمة والقاهرة مصطفى السقا،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مكتبة ومطبعة مصطفى البابي الحلبي وأولاده،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لقاصد أم 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يلاحظ أنّ المؤلف ذكر في البداية أنّ هذه الأماكن ثمانية عشر موضعاً، في حين أنّ تعدادها في العرض وصل إلى تسعة عشر موضعاً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تحقيق نورالدين عتر،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البشائر الإسلامية،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إلى المذاهب الأربعة في المناسك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الفتاح في شرح الإيضاح للنووي مكةالمكرمة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الحرم الشريف، فقه شافعي، 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مصورعن‌مخطوط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علان‌الصديقي، محمد علي، فتح الفتاح في شرح الإيضاح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385-395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وما جاء فيها من الآثار،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في قديم الدهر وحديثه،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الغرام الساكن إلى أشرف الأماكن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لقاصد أمّ 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الإيضاح في مناسك الحج والعمرة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الطبعة الثانية، وعليه الإفصاح على مسائل الإيضاح على مذاهب الائمة الأربعة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البشائر،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إلى المذاهب الأربعة في المناسك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السالك إلى أفعال المناسك،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البلد الحرام،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العميق في مناسك المعتمر والحاج إلى بيت الله العتيق،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 بأخبار دارالمصطفى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العلمية لصاحبها الشيخ محمد سلطان النمنكاني، عام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في فضل مكة وأهلها وبناء البيت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 المسكي في التاريخ المكي وتراجم الملوك والخلفاء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المرام في أخبار البيت الحرام والمشاعر العظام ومكة والحرم و ولاتها الفخام،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النوازل الجديدة الكبرى، فيما لأهل فاس، وغيرهم من البدو والقرى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الطبعة الأولى، قابله وصححه عمر بن عباد،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الأوقاف، عام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في فضل مكة وأهلها وبناء البيت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9981</w:t>
      </w:r>
      <w:r>
        <w:rPr>
          <w:rFonts w:ascii="IRNazanin" w:hAnsi="IRNazanin" w:eastAsia="IRNazanin"/>
          <w:b w:val="false"/>
          <w:b w:val="false"/>
          <w:bCs w:val="false"/>
          <w:i w:val="false"/>
          <w:i w:val="false"/>
          <w:iCs w:val="false"/>
          <w:color w:val="333333"/>
          <w:sz w:val="20"/>
          <w:sz w:val="20"/>
          <w:szCs w:val="20"/>
          <w:rtl w:val="true"/>
        </w:rPr>
        <w:t xml:space="preserve">، السنة الخامسة عشرة، الصادر يوم الأحد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الصكين موجودة عند المؤلف المحترم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عكاظ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السنة الأربعون، العدد </w:t>
      </w:r>
      <w:r>
        <w:rPr>
          <w:rFonts w:eastAsia="IRNazanin" w:cs="IRNazanin"/>
          <w:b w:val="false"/>
          <w:bCs w:val="false"/>
          <w:i w:val="false"/>
          <w:iCs w:val="false"/>
          <w:color w:val="333333"/>
          <w:sz w:val="20"/>
          <w:szCs w:val="20"/>
        </w:rPr>
        <w:t>11569</w:t>
      </w:r>
      <w:r>
        <w:rPr>
          <w:rFonts w:ascii="IRNazanin" w:hAnsi="IRNazanin" w:eastAsia="IRNazanin"/>
          <w:b w:val="false"/>
          <w:b w:val="false"/>
          <w:bCs w:val="false"/>
          <w:i w:val="false"/>
          <w:i w:val="false"/>
          <w:iCs w:val="false"/>
          <w:color w:val="333333"/>
          <w:sz w:val="20"/>
          <w:sz w:val="20"/>
          <w:szCs w:val="20"/>
          <w:rtl w:val="true"/>
        </w:rPr>
        <w:t xml:space="preserve">، السبت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ذوالحجة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شفهي مع ابنه الجليل الأستاذ عبدالرزاق محمد عبدالرزاق حمزة كاتب المقال الآنف الذكر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أرسلان، الأمير شكيب، السيد رشيد رضا وإخاء أربعين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الطبعة الأولى،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ابن زيدون، عام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وثيقة مخطوطة خاصة لعبد الوهاب أبوسليمان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لمخالفة أصحاب الجحيم،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الطبعة السابعة، تحقيق وتعليق ناصر بن عبدالكريم العقل،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الشؤون الإسلامية والأوقاف والدعوة والإرشاد، 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أصحاب الجحيم،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لمخالفة أصحاب الجحيم،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الطبعة الثانية،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عام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الطبعة الأولى، تحقيق خالد أبوصالح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دارالوطن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الإمام أبي عبدالله محمد بن إسماعيل البخاري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عام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أبوالحسين مسلم بن الحجاج القشيري، النيسابوري، صحيح مسلم، الطبعة الأولى،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خادم الكتاب محمد فؤاد عبدالباقي،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دارالحديث،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رقم الحديث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وما جاء فيها من الآثار،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في قديم الدهر وحديثه،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الطبعة الأولى، تحقيق فهيم محمد شلتوت،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حبيب محمود أحمد، 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عبدالغني، محمد إلياس، المساجد الأثرية في المدينة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الطبعة الثانية،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الرشيد، 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الثمينة في أخبار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الطبعة الأولى، قابله واعتنى به محمد علي شكري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المدينة المنورة للنشر والتوزيع،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الحديثية، مسند الإمام أحمد بن حنبل،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الطبعة الثانية، الرياض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شمس الدين محمدبن أبي‌بكر، زاد المعاد، الطبعة الأولى،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شعيب الأرنؤوط و عبدالقادر الأرنؤوط،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ومكتبة المنار الإسلامية، عام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في فضل مكة وأهلها وبناء البيت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السيدة خديجة على مرّ العصور، دراسة توثيقية،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مرقومة بالآلة الكاتبة، وصلتني مناولة من معالي الشيخ أحمد زكي يماني وزير البترول والثروة المعدنية سابقاً يحفظه 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علي بن فضل المكي، إتحاف فضلاء الزمن بتاريخ ولاية بني الحسن،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الطبعة الأولى،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الجامعي، عام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كل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القرطبي في تفسيره الجامع لأحكام القرآن؛ حلية الأولياء، لأبي نعيم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حاتم؛ وكتاب الصيد عند العرب، للدكتور عبد الرحمن الباشا، بتصرف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 تفسير القرطبي بإيجاز بسيط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 للسمين الحلبي؛ مجمع البيان، للطبرسي؛ إعراب القرآن الكريم، محيي‌الدين الدرويش، الآية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تروك الإحرم؛ الميزان، للسيد الطباطبائي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بحث روائي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 الآية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لمغنية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الفقه الإسلامي وأدلته، للدكتور وهبة الزحيلي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للعاملي؛ الدر المنثور؛ التاج الجامع للأصول، للشيخ منصور علي ناصف وغيرها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 مجمع البيان، للطبرسي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للشيخ الطبرسي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كلها عن جامع الخلاف والوفاق لعلي بن محمد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مراجعة الفقه الإسلامي وأدلته، للدكتور وهبة الزحيلي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عن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صيد البر من محظورات الإحرام دون صيد البحر، وما يترتب على فعله من جزاء وضوابط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في فقه القرآن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مع زيادة مناسبة مني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وأسد الغابة والطبقات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ح </w:t>
      </w:r>
      <w:r>
        <w:rPr>
          <w:rFonts w:eastAsia="IRNazanin" w:cs="IRNazanin"/>
          <w:b w:val="false"/>
          <w:bCs w:val="false"/>
          <w:i w:val="false"/>
          <w:iCs w:val="false"/>
          <w:color w:val="333333"/>
          <w:sz w:val="20"/>
          <w:szCs w:val="20"/>
        </w:rPr>
        <w:t>7514</w:t>
      </w:r>
      <w:r>
        <w:rPr>
          <w:rFonts w:ascii="IRNazanin" w:hAnsi="IRNazanin" w:eastAsia="IRNazanin"/>
          <w:b w:val="false"/>
          <w:b w:val="false"/>
          <w:bCs w:val="false"/>
          <w:i w:val="false"/>
          <w:i w:val="false"/>
          <w:iCs w:val="false"/>
          <w:color w:val="333333"/>
          <w:sz w:val="20"/>
          <w:sz w:val="20"/>
          <w:szCs w:val="20"/>
          <w:rtl w:val="true"/>
        </w:rPr>
        <w:t xml:space="preserve">؛ بحار الأنوار وفقه الإمام الرضا ع؛ هامش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تاريخ دمشق، لابن منظور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مصادر هذا المثل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حلية الأولياء لأبي نعيم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حاتم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للعاملي، ترجمة عدي؛ كتاب الاحتجاج، للطبرسي؛ وقعة صفين، لابن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تاريخ الخلفاء لابن قتيبة الدينوري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9853</w:t>
      </w:r>
      <w:r>
        <w:rPr>
          <w:rFonts w:ascii="IRNazanin" w:hAnsi="IRNazanin" w:eastAsia="IRNazanin"/>
          <w:b w:val="false"/>
          <w:b w:val="false"/>
          <w:bCs w:val="false"/>
          <w:i w:val="false"/>
          <w:i w:val="false"/>
          <w:iCs w:val="false"/>
          <w:color w:val="333333"/>
          <w:sz w:val="20"/>
          <w:sz w:val="20"/>
          <w:szCs w:val="20"/>
          <w:rtl w:val="true"/>
        </w:rPr>
        <w:t>، ترجمة عبدالله بن خليفة الطائي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حابس بن سعد، قيل كانت له صحبة، وقتل بصفين؛ تهذيب التهذيب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قال ابن دريد في 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طي‌ء الشام مع معاوية، وقتل، وكان عمر ولاه قضاء مصر ثم عزله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البراكاء، بضم الراء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الابتراك في الحرب، وهو أن يجثو القوم على ركبهم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مفاعله من النوخ، وهو البروك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كتاب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السياسة الشرعية والأنظمة، عضو مجمع الفقه الإسلامي الدولي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عكاظ،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المدينة، الأربعاء،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المدينة، الأحد،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الأوسط،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للعسقلاني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تسمى هذه الدرع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الحطيمة لأنها كانت تحطم السيوف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بلاغات النساء، لابن‌طيفور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الإمام الخامنئي حفظه الله تعالى في موسم الحج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وفروع الكافي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الحلل هي الغنائم، وقال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جزية نصارى نجران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 في صحيح مسلم عن الصادق والباقر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منكم ليس معه هدي فليحل وليجعلها عمرة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وأسنده النعماني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إلى الإمام السجاد والإمام الباقر والإمام الصادق، وأسنده الكافي للكليني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الصادق، وأسنده الصدوق في الخصال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الصادق أيضاً وكذا المفيد في أماليه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أخرى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الطبري عن الكلبي عن أبي مخنف، وانظر وقعة الطف لأبي مخنف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شهر ذي الحجة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أعيان الشيعة، للسيد محسن الأمين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وابن الأثير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إنّ الوجه في تسمية حجة الوداع بالبلاغ هو نزول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كما أنّ الوجه في تسميتها بالتمام والكمال هو نزول الآية الثالثة من سورة المائدة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سَمُرات، جمع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الطلح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تاريخ آل زرارة، ابن غالب الزراري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قومه إلى الماء، راجع غريب الحديث، لابن سالم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اليمن اليوم، وبُصرى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كورة حوران من أعمال دمشق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خطير نفيس، تاج العروس، للزبيدي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العلامة الأميني المجلد الأول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رواه عن أحمد بن محمد الطبري الشهير بالخليلي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يوم المباهلة كان بعد فتح مكة واختلف العلماء في سنة الواقعة ويومها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شهر ذي الحجة، أعمال يوم المباهلة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أعمال اليوم الخامس والعشرين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 تفسير سورة الإنسان، وأورد الفخر الرازي في التفسير الكبير نفس الرواية عن الكشاف، كما أوردها عن الواحدي، وروى الطبرسي في مجمع البيان نفس الرواية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في وصف بيعته بالخلافة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59822</Words>
  <Characters>266290</Characters>
  <CharactersWithSpaces>324025</CharactersWithSpaces>
  <Paragraphs>2402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2026-08-21T01:30:28Z</dcterms:created>
  <dc:creator>ghaemiyeh.com</dc:creator>
  <dc:description/>
  <dc:language>en-US</dc:language>
  <cp:lastModifiedBy/>
  <dcterms:modified xsi:type="dcterms:W3CDTF">2026-08-21T05:00:36Z</dcterms:modified>
  <cp:revision>1</cp:revision>
  <dc:subject/>
  <dc:title>دو فصلنامه میقات الحج جلد 33</dc:title>
</cp:coreProperties>
</file>

<file path=docProps/custom.xml><?xml version="1.0" encoding="utf-8"?>
<Properties xmlns="http://schemas.openxmlformats.org/officeDocument/2006/custom-properties" xmlns:vt="http://schemas.openxmlformats.org/officeDocument/2006/docPropsVTypes"/>
</file>