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83.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2.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تفسیر المیزان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00848_3556181022">
            <w:r>
              <w:rPr>
                <w:webHidden/>
                <w:rStyle w:val="IndexLink"/>
                <w:rtl w:val="true"/>
              </w:rPr>
              <w:t>مشخصات کتاب</w:t>
            </w:r>
            <w:r>
              <w:rPr>
                <w:rStyle w:val="IndexLink"/>
                <w:rtl w:val="true"/>
              </w:rPr>
              <w:tab/>
            </w:r>
            <w:r>
              <w:rPr>
                <w:rStyle w:val="IndexLink"/>
              </w:rPr>
              <w:t>16</w:t>
            </w:r>
          </w:hyperlink>
        </w:p>
        <w:p>
          <w:pPr>
            <w:pStyle w:val="Contents2"/>
            <w:tabs>
              <w:tab w:val="clear" w:pos="8743"/>
              <w:tab w:val="right" w:pos="9026" w:leader="dot"/>
            </w:tabs>
            <w:rPr/>
          </w:pPr>
          <w:hyperlink w:anchor="__RefHeading___Toc3900850_3556181022">
            <w:r>
              <w:rPr>
                <w:webHidden/>
                <w:rStyle w:val="IndexLink"/>
                <w:rtl w:val="true"/>
              </w:rPr>
              <w:t>(</w:t>
            </w:r>
            <w:r>
              <w:rPr>
                <w:rStyle w:val="IndexLink"/>
              </w:rPr>
              <w:t>35</w:t>
            </w:r>
            <w:r>
              <w:rPr>
                <w:rStyle w:val="IndexLink"/>
                <w:rtl w:val="true"/>
              </w:rPr>
              <w:t>)</w:t>
            </w:r>
            <w:r>
              <w:rPr>
                <w:rStyle w:val="IndexLink"/>
                <w:rtl w:val="true"/>
              </w:rPr>
              <w:t xml:space="preserve">سوره فاطر مکی است و چهل و پنج آیه دارد </w:t>
            </w:r>
            <w:r>
              <w:rPr>
                <w:rStyle w:val="IndexLink"/>
                <w:rtl w:val="true"/>
              </w:rPr>
              <w:t>(</w:t>
            </w:r>
            <w:r>
              <w:rPr>
                <w:rStyle w:val="IndexLink"/>
              </w:rPr>
              <w:t>45</w:t>
            </w:r>
            <w:r>
              <w:rPr>
                <w:rStyle w:val="IndexLink"/>
                <w:rtl w:val="true"/>
              </w:rPr>
              <w:t>)</w:t>
              <w:tab/>
            </w:r>
            <w:r>
              <w:rPr>
                <w:rStyle w:val="IndexLink"/>
              </w:rPr>
              <w:t>16</w:t>
            </w:r>
          </w:hyperlink>
        </w:p>
        <w:p>
          <w:pPr>
            <w:pStyle w:val="Contents3"/>
            <w:tabs>
              <w:tab w:val="clear" w:pos="8459"/>
              <w:tab w:val="right" w:pos="9026" w:leader="dot"/>
            </w:tabs>
            <w:rPr/>
          </w:pPr>
          <w:hyperlink w:anchor="__RefHeading___Toc3900852_3556181022">
            <w:r>
              <w:rPr>
                <w:webHidden/>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1</w:t>
            </w:r>
            <w:r>
              <w:rPr>
                <w:rStyle w:val="IndexLink"/>
                <w:rtl w:val="true"/>
              </w:rPr>
              <w:tab/>
            </w:r>
            <w:r>
              <w:rPr>
                <w:rStyle w:val="IndexLink"/>
              </w:rPr>
              <w:t>16</w:t>
            </w:r>
          </w:hyperlink>
        </w:p>
        <w:p>
          <w:pPr>
            <w:pStyle w:val="Contents4"/>
            <w:tabs>
              <w:tab w:val="clear" w:pos="8176"/>
              <w:tab w:val="right" w:pos="9026" w:leader="dot"/>
            </w:tabs>
            <w:rPr/>
          </w:pPr>
          <w:hyperlink w:anchor="__RefHeading___Toc3900854_3556181022">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3900856_3556181022">
            <w:r>
              <w:rPr>
                <w:webHidden/>
                <w:rStyle w:val="IndexLink"/>
                <w:rtl w:val="true"/>
              </w:rPr>
              <w:t>ترجمه آیه</w:t>
            </w:r>
            <w:r>
              <w:rPr>
                <w:rStyle w:val="IndexLink"/>
                <w:rtl w:val="true"/>
              </w:rPr>
              <w:tab/>
            </w:r>
            <w:r>
              <w:rPr>
                <w:rStyle w:val="IndexLink"/>
              </w:rPr>
              <w:t>17</w:t>
            </w:r>
          </w:hyperlink>
        </w:p>
        <w:p>
          <w:pPr>
            <w:pStyle w:val="Contents4"/>
            <w:tabs>
              <w:tab w:val="clear" w:pos="8176"/>
              <w:tab w:val="right" w:pos="9026" w:leader="dot"/>
            </w:tabs>
            <w:rPr/>
          </w:pPr>
          <w:hyperlink w:anchor="__RefHeading___Toc3900858_3556181022">
            <w:r>
              <w:rPr>
                <w:webHidden/>
                <w:rStyle w:val="IndexLink"/>
                <w:rtl w:val="true"/>
              </w:rPr>
              <w:t>بیان آیه</w:t>
            </w:r>
            <w:r>
              <w:rPr>
                <w:rStyle w:val="IndexLink"/>
                <w:rtl w:val="true"/>
              </w:rPr>
              <w:tab/>
            </w:r>
            <w:r>
              <w:rPr>
                <w:rStyle w:val="IndexLink"/>
              </w:rPr>
              <w:t>17</w:t>
            </w:r>
          </w:hyperlink>
        </w:p>
        <w:p>
          <w:pPr>
            <w:pStyle w:val="Contents5"/>
            <w:tabs>
              <w:tab w:val="clear" w:pos="7892"/>
              <w:tab w:val="right" w:pos="9026" w:leader="dot"/>
            </w:tabs>
            <w:rPr/>
          </w:pPr>
          <w:hyperlink w:anchor="__RefHeading___Toc3900860_3556181022">
            <w:r>
              <w:rPr>
                <w:webHidden/>
                <w:rStyle w:val="IndexLink"/>
                <w:rtl w:val="true"/>
              </w:rPr>
              <w:t>اشاره</w:t>
            </w:r>
            <w:r>
              <w:rPr>
                <w:rStyle w:val="IndexLink"/>
                <w:rtl w:val="true"/>
              </w:rPr>
              <w:tab/>
            </w:r>
            <w:r>
              <w:rPr>
                <w:rStyle w:val="IndexLink"/>
              </w:rPr>
              <w:t>17</w:t>
            </w:r>
          </w:hyperlink>
        </w:p>
        <w:p>
          <w:pPr>
            <w:pStyle w:val="Contents5"/>
            <w:tabs>
              <w:tab w:val="clear" w:pos="7892"/>
              <w:tab w:val="right" w:pos="9026" w:leader="dot"/>
            </w:tabs>
            <w:rPr/>
          </w:pPr>
          <w:hyperlink w:anchor="__RefHeading___Toc3900862_3556181022">
            <w:r>
              <w:rPr>
                <w:webHidden/>
                <w:rStyle w:val="IndexLink"/>
                <w:rtl w:val="true"/>
              </w:rPr>
              <w:t>معنای</w:t>
            </w:r>
            <w:r>
              <w:rPr>
                <w:rStyle w:val="IndexLink"/>
                <w:rtl w:val="true"/>
              </w:rPr>
              <w:t xml:space="preserve">" </w:t>
            </w:r>
            <w:r>
              <w:rPr>
                <w:rStyle w:val="IndexLink"/>
                <w:rtl w:val="true"/>
              </w:rPr>
              <w:t>فطر</w:t>
            </w:r>
            <w:r>
              <w:rPr>
                <w:rStyle w:val="IndexLink"/>
                <w:rtl w:val="true"/>
              </w:rPr>
              <w:t xml:space="preserve">" </w:t>
            </w:r>
            <w:r>
              <w:rPr>
                <w:rStyle w:val="IndexLink"/>
                <w:rtl w:val="true"/>
              </w:rPr>
              <w:t>و مراد از</w:t>
            </w:r>
            <w:r>
              <w:rPr>
                <w:rStyle w:val="IndexLink"/>
                <w:rtl w:val="true"/>
              </w:rPr>
              <w:t xml:space="preserve">" </w:t>
            </w:r>
            <w:r>
              <w:rPr>
                <w:rStyle w:val="IndexLink"/>
                <w:rtl w:val="true"/>
              </w:rPr>
              <w:t>فاطِرِ السَّماواتِ وَ الْأَرْضِ</w:t>
            </w:r>
            <w:r>
              <w:rPr>
                <w:rStyle w:val="IndexLink"/>
                <w:rtl w:val="true"/>
              </w:rPr>
              <w:t>"</w:t>
              <w:tab/>
            </w:r>
            <w:r>
              <w:rPr>
                <w:rStyle w:val="IndexLink"/>
              </w:rPr>
              <w:t>18</w:t>
            </w:r>
          </w:hyperlink>
        </w:p>
        <w:p>
          <w:pPr>
            <w:pStyle w:val="Contents5"/>
            <w:tabs>
              <w:tab w:val="clear" w:pos="7892"/>
              <w:tab w:val="right" w:pos="9026" w:leader="dot"/>
            </w:tabs>
            <w:rPr/>
          </w:pPr>
          <w:hyperlink w:anchor="__RefHeading___Toc3900864_3556181022">
            <w:r>
              <w:rPr>
                <w:webHidden/>
                <w:rStyle w:val="IndexLink"/>
                <w:rtl w:val="true"/>
              </w:rPr>
              <w:t xml:space="preserve">اشاره به اینکه همه ملائکه واسطه‌های بین خدا و خلق هستند، و مراد از اینکه ملائکه دارای بال‌ها </w:t>
            </w:r>
            <w:r>
              <w:rPr>
                <w:rStyle w:val="IndexLink"/>
                <w:rtl w:val="true"/>
              </w:rPr>
              <w:t>(</w:t>
            </w:r>
            <w:r>
              <w:rPr>
                <w:rStyle w:val="IndexLink"/>
                <w:rtl w:val="true"/>
              </w:rPr>
              <w:t>أُولِی أَجْنِحَةٍ</w:t>
            </w:r>
            <w:r>
              <w:rPr>
                <w:rStyle w:val="IndexLink"/>
                <w:rtl w:val="true"/>
              </w:rPr>
              <w:t xml:space="preserve">) </w:t>
            </w:r>
            <w:r>
              <w:rPr>
                <w:rStyle w:val="IndexLink"/>
                <w:rtl w:val="true"/>
              </w:rPr>
              <w:t>هستند</w:t>
            </w:r>
            <w:r>
              <w:rPr>
                <w:rStyle w:val="IndexLink"/>
                <w:rtl w:val="true"/>
              </w:rPr>
              <w:tab/>
            </w:r>
            <w:r>
              <w:rPr>
                <w:rStyle w:val="IndexLink"/>
              </w:rPr>
              <w:t>19</w:t>
            </w:r>
          </w:hyperlink>
        </w:p>
        <w:p>
          <w:pPr>
            <w:pStyle w:val="Contents4"/>
            <w:tabs>
              <w:tab w:val="clear" w:pos="8176"/>
              <w:tab w:val="right" w:pos="9026" w:leader="dot"/>
            </w:tabs>
            <w:rPr/>
          </w:pPr>
          <w:hyperlink w:anchor="__RefHeading___Toc3900866_3556181022">
            <w:r>
              <w:rPr>
                <w:webHidden/>
                <w:rStyle w:val="IndexLink"/>
                <w:rtl w:val="true"/>
              </w:rPr>
              <w:t>بحث روایتی روایاتی در باره ملائکه و وصف ایشان، در ذیل آیه</w:t>
            </w:r>
            <w:r>
              <w:rPr>
                <w:rStyle w:val="IndexLink"/>
                <w:rtl w:val="true"/>
              </w:rPr>
              <w:t xml:space="preserve">:" </w:t>
            </w:r>
            <w:r>
              <w:rPr>
                <w:rStyle w:val="IndexLink"/>
                <w:rtl w:val="true"/>
              </w:rPr>
              <w:t xml:space="preserve">جاعِلِ الْمَلائِکَةِ رُسُلًا أُولِی أَجْنِحَةٍ </w:t>
            </w:r>
            <w:r>
              <w:rPr>
                <w:rStyle w:val="IndexLink"/>
                <w:rtl w:val="true"/>
              </w:rPr>
              <w:t>..."</w:t>
              <w:tab/>
            </w:r>
            <w:r>
              <w:rPr>
                <w:rStyle w:val="IndexLink"/>
              </w:rPr>
              <w:t>20</w:t>
            </w:r>
          </w:hyperlink>
        </w:p>
        <w:p>
          <w:pPr>
            <w:pStyle w:val="Contents4"/>
            <w:tabs>
              <w:tab w:val="clear" w:pos="8176"/>
              <w:tab w:val="right" w:pos="9026" w:leader="dot"/>
            </w:tabs>
            <w:rPr/>
          </w:pPr>
          <w:hyperlink w:anchor="__RefHeading___Toc3900868_3556181022">
            <w:r>
              <w:rPr>
                <w:webHidden/>
                <w:rStyle w:val="IndexLink"/>
                <w:rtl w:val="true"/>
              </w:rPr>
              <w:t xml:space="preserve">گفتاری در باره ملائکه </w:t>
            </w:r>
            <w:r>
              <w:rPr>
                <w:rStyle w:val="IndexLink"/>
                <w:rtl w:val="true"/>
              </w:rPr>
              <w:t>(</w:t>
            </w:r>
            <w:r>
              <w:rPr>
                <w:rStyle w:val="IndexLink"/>
                <w:rtl w:val="true"/>
              </w:rPr>
              <w:t>اوصاف چهار گانه ملائکه در قرآن و حدیث</w:t>
            </w:r>
            <w:r>
              <w:rPr>
                <w:rStyle w:val="IndexLink"/>
                <w:rtl w:val="true"/>
              </w:rPr>
              <w:t>)</w:t>
              <w:tab/>
            </w:r>
            <w:r>
              <w:rPr>
                <w:rStyle w:val="IndexLink"/>
              </w:rPr>
              <w:t>26</w:t>
            </w:r>
          </w:hyperlink>
        </w:p>
        <w:p>
          <w:pPr>
            <w:pStyle w:val="Contents5"/>
            <w:tabs>
              <w:tab w:val="clear" w:pos="7892"/>
              <w:tab w:val="right" w:pos="9026" w:leader="dot"/>
            </w:tabs>
            <w:rPr/>
          </w:pPr>
          <w:hyperlink w:anchor="__RefHeading___Toc3900870_3556181022">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3900872_3556181022">
            <w:r>
              <w:rPr>
                <w:webHidden/>
                <w:rStyle w:val="IndexLink"/>
                <w:rtl w:val="true"/>
              </w:rPr>
              <w:t xml:space="preserve">بیان اینکه وجود ملائکه مادی و جسمانی نیست و توضیحی در مورد تمثل ملائکه به اشکال و تهیات جسمانی و رد اینکه گفته شده ملک جسمی است لطیف </w:t>
            </w:r>
            <w:r>
              <w:rPr>
                <w:rStyle w:val="IndexLink"/>
                <w:rtl w:val="true"/>
              </w:rPr>
              <w:t>...</w:t>
              <w:tab/>
            </w:r>
            <w:r>
              <w:rPr>
                <w:rStyle w:val="IndexLink"/>
              </w:rPr>
              <w:t>27</w:t>
            </w:r>
          </w:hyperlink>
        </w:p>
        <w:p>
          <w:pPr>
            <w:pStyle w:val="Contents3"/>
            <w:tabs>
              <w:tab w:val="clear" w:pos="8459"/>
              <w:tab w:val="right" w:pos="9026" w:leader="dot"/>
            </w:tabs>
            <w:rPr/>
          </w:pPr>
          <w:hyperlink w:anchor="__RefHeading___Toc3900874_3556181022">
            <w:r>
              <w:rPr>
                <w:webHidden/>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آیات </w:t>
            </w:r>
            <w:r>
              <w:rPr>
                <w:rStyle w:val="IndexLink"/>
              </w:rPr>
              <w:t>2</w:t>
            </w:r>
            <w:r>
              <w:rPr>
                <w:rStyle w:val="IndexLink"/>
                <w:rtl w:val="true"/>
              </w:rPr>
              <w:t xml:space="preserve"> </w:t>
            </w:r>
            <w:r>
              <w:rPr>
                <w:rStyle w:val="IndexLink"/>
                <w:rtl w:val="true"/>
              </w:rPr>
              <w:t xml:space="preserve">تا </w:t>
            </w:r>
            <w:r>
              <w:rPr>
                <w:rStyle w:val="IndexLink"/>
              </w:rPr>
              <w:t>8</w:t>
            </w:r>
            <w:r>
              <w:rPr>
                <w:rStyle w:val="IndexLink"/>
                <w:rtl w:val="true"/>
              </w:rPr>
              <w:tab/>
            </w:r>
            <w:r>
              <w:rPr>
                <w:rStyle w:val="IndexLink"/>
              </w:rPr>
              <w:t>29</w:t>
            </w:r>
          </w:hyperlink>
        </w:p>
        <w:p>
          <w:pPr>
            <w:pStyle w:val="Contents4"/>
            <w:tabs>
              <w:tab w:val="clear" w:pos="8176"/>
              <w:tab w:val="right" w:pos="9026" w:leader="dot"/>
            </w:tabs>
            <w:rPr/>
          </w:pPr>
          <w:hyperlink w:anchor="__RefHeading___Toc3900876_3556181022">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3900878_3556181022">
            <w:r>
              <w:rPr>
                <w:webHidden/>
                <w:rStyle w:val="IndexLink"/>
                <w:rtl w:val="true"/>
              </w:rPr>
              <w:t>ترجمه آیات</w:t>
            </w:r>
            <w:r>
              <w:rPr>
                <w:rStyle w:val="IndexLink"/>
                <w:rtl w:val="true"/>
              </w:rPr>
              <w:tab/>
            </w:r>
            <w:r>
              <w:rPr>
                <w:rStyle w:val="IndexLink"/>
              </w:rPr>
              <w:t>29</w:t>
            </w:r>
          </w:hyperlink>
        </w:p>
        <w:p>
          <w:pPr>
            <w:pStyle w:val="Contents4"/>
            <w:tabs>
              <w:tab w:val="clear" w:pos="8176"/>
              <w:tab w:val="right" w:pos="9026" w:leader="dot"/>
            </w:tabs>
            <w:rPr/>
          </w:pPr>
          <w:hyperlink w:anchor="__RefHeading___Toc3900880_3556181022">
            <w:r>
              <w:rPr>
                <w:webHidden/>
                <w:rStyle w:val="IndexLink"/>
                <w:rtl w:val="true"/>
              </w:rPr>
              <w:t>بیان آیات عطاء رزق و نعمت و منع از آن فقط با اراده خدای تعالی است</w:t>
            </w:r>
            <w:r>
              <w:rPr>
                <w:rStyle w:val="IndexLink"/>
                <w:rtl w:val="true"/>
              </w:rPr>
              <w:tab/>
            </w:r>
            <w:r>
              <w:rPr>
                <w:rStyle w:val="IndexLink"/>
              </w:rPr>
              <w:t>30</w:t>
            </w:r>
          </w:hyperlink>
        </w:p>
        <w:p>
          <w:pPr>
            <w:pStyle w:val="Contents5"/>
            <w:tabs>
              <w:tab w:val="clear" w:pos="7892"/>
              <w:tab w:val="right" w:pos="9026" w:leader="dot"/>
            </w:tabs>
            <w:rPr/>
          </w:pPr>
          <w:hyperlink w:anchor="__RefHeading___Toc3900882_3556181022">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3900884_3556181022">
            <w:r>
              <w:rPr>
                <w:webHidden/>
                <w:rStyle w:val="IndexLink"/>
                <w:rtl w:val="true"/>
              </w:rPr>
              <w:t>استدلال بر یگانگی خدا در ربوبیت، با بیان اینکه فقط او خالق است</w:t>
            </w:r>
            <w:r>
              <w:rPr>
                <w:rStyle w:val="IndexLink"/>
                <w:rtl w:val="true"/>
              </w:rPr>
              <w:tab/>
            </w:r>
            <w:r>
              <w:rPr>
                <w:rStyle w:val="IndexLink"/>
              </w:rPr>
              <w:t>32</w:t>
            </w:r>
          </w:hyperlink>
        </w:p>
        <w:p>
          <w:pPr>
            <w:pStyle w:val="Contents5"/>
            <w:tabs>
              <w:tab w:val="clear" w:pos="7892"/>
              <w:tab w:val="right" w:pos="9026" w:leader="dot"/>
            </w:tabs>
            <w:rPr/>
          </w:pPr>
          <w:hyperlink w:anchor="__RefHeading___Toc3900886_3556181022">
            <w:r>
              <w:rPr>
                <w:webHidden/>
                <w:rStyle w:val="IndexLink"/>
                <w:rtl w:val="true"/>
              </w:rPr>
              <w:t>معنای جمله</w:t>
            </w:r>
            <w:r>
              <w:rPr>
                <w:rStyle w:val="IndexLink"/>
                <w:rtl w:val="true"/>
              </w:rPr>
              <w:t xml:space="preserve">:" </w:t>
            </w:r>
            <w:r>
              <w:rPr>
                <w:rStyle w:val="IndexLink"/>
                <w:rtl w:val="true"/>
              </w:rPr>
              <w:t>وَ لا یَغُرَّنَّکُمْ بِاللَّهِ الْغَرُورُ</w:t>
            </w:r>
            <w:r>
              <w:rPr>
                <w:rStyle w:val="IndexLink"/>
                <w:rtl w:val="true"/>
              </w:rPr>
              <w:t>"</w:t>
              <w:tab/>
            </w:r>
            <w:r>
              <w:rPr>
                <w:rStyle w:val="IndexLink"/>
              </w:rPr>
              <w:t>34</w:t>
            </w:r>
          </w:hyperlink>
        </w:p>
        <w:p>
          <w:pPr>
            <w:pStyle w:val="Contents5"/>
            <w:tabs>
              <w:tab w:val="clear" w:pos="7892"/>
              <w:tab w:val="right" w:pos="9026" w:leader="dot"/>
            </w:tabs>
            <w:rPr/>
          </w:pPr>
          <w:hyperlink w:anchor="__RefHeading___Toc3900888_3556181022">
            <w:r>
              <w:rPr>
                <w:webHidden/>
                <w:rStyle w:val="IndexLink"/>
                <w:rtl w:val="true"/>
              </w:rPr>
              <w:t>کافر بد را خوب می‌بیند و خدا او را مجازات نموده اضلال می‌کند</w:t>
            </w:r>
            <w:r>
              <w:rPr>
                <w:rStyle w:val="IndexLink"/>
                <w:rtl w:val="true"/>
              </w:rPr>
              <w:t xml:space="preserve">. </w:t>
            </w:r>
            <w:r>
              <w:rPr>
                <w:rStyle w:val="IndexLink"/>
                <w:rtl w:val="true"/>
              </w:rPr>
              <w:t>پس بر ضلالت او اندوه مخور</w:t>
            </w:r>
            <w:r>
              <w:rPr>
                <w:rStyle w:val="IndexLink"/>
                <w:rtl w:val="true"/>
              </w:rPr>
              <w:tab/>
            </w:r>
            <w:r>
              <w:rPr>
                <w:rStyle w:val="IndexLink"/>
              </w:rPr>
              <w:t>36</w:t>
            </w:r>
          </w:hyperlink>
        </w:p>
        <w:p>
          <w:pPr>
            <w:pStyle w:val="Contents3"/>
            <w:tabs>
              <w:tab w:val="clear" w:pos="8459"/>
              <w:tab w:val="right" w:pos="9026" w:leader="dot"/>
            </w:tabs>
            <w:rPr/>
          </w:pPr>
          <w:hyperlink w:anchor="__RefHeading___Toc3900890_3556181022">
            <w:r>
              <w:rPr>
                <w:webHidden/>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آیات </w:t>
            </w:r>
            <w:r>
              <w:rPr>
                <w:rStyle w:val="IndexLink"/>
              </w:rPr>
              <w:t>9</w:t>
            </w:r>
            <w:r>
              <w:rPr>
                <w:rStyle w:val="IndexLink"/>
                <w:rtl w:val="true"/>
              </w:rPr>
              <w:t xml:space="preserve"> </w:t>
            </w:r>
            <w:r>
              <w:rPr>
                <w:rStyle w:val="IndexLink"/>
                <w:rtl w:val="true"/>
              </w:rPr>
              <w:t xml:space="preserve">تا </w:t>
            </w:r>
            <w:r>
              <w:rPr>
                <w:rStyle w:val="IndexLink"/>
              </w:rPr>
              <w:t>14</w:t>
            </w:r>
            <w:r>
              <w:rPr>
                <w:rStyle w:val="IndexLink"/>
                <w:rtl w:val="true"/>
              </w:rPr>
              <w:tab/>
            </w:r>
            <w:r>
              <w:rPr>
                <w:rStyle w:val="IndexLink"/>
              </w:rPr>
              <w:t>38</w:t>
            </w:r>
          </w:hyperlink>
        </w:p>
        <w:p>
          <w:pPr>
            <w:pStyle w:val="Contents4"/>
            <w:tabs>
              <w:tab w:val="clear" w:pos="8176"/>
              <w:tab w:val="right" w:pos="9026" w:leader="dot"/>
            </w:tabs>
            <w:rPr/>
          </w:pPr>
          <w:hyperlink w:anchor="__RefHeading___Toc3900892_3556181022">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3900894_3556181022">
            <w:r>
              <w:rPr>
                <w:webHidden/>
                <w:rStyle w:val="IndexLink"/>
                <w:rtl w:val="true"/>
              </w:rPr>
              <w:t>ترجمه آیات</w:t>
            </w:r>
            <w:r>
              <w:rPr>
                <w:rStyle w:val="IndexLink"/>
                <w:rtl w:val="true"/>
              </w:rPr>
              <w:tab/>
            </w:r>
            <w:r>
              <w:rPr>
                <w:rStyle w:val="IndexLink"/>
              </w:rPr>
              <w:t>38</w:t>
            </w:r>
          </w:hyperlink>
        </w:p>
        <w:p>
          <w:pPr>
            <w:pStyle w:val="Contents4"/>
            <w:tabs>
              <w:tab w:val="clear" w:pos="8176"/>
              <w:tab w:val="right" w:pos="9026" w:leader="dot"/>
            </w:tabs>
            <w:rPr/>
          </w:pPr>
          <w:hyperlink w:anchor="__RefHeading___Toc3900896_3556181022">
            <w:r>
              <w:rPr>
                <w:webHidden/>
                <w:rStyle w:val="IndexLink"/>
                <w:rtl w:val="true"/>
              </w:rPr>
              <w:t>بیان آیات</w:t>
            </w:r>
            <w:r>
              <w:rPr>
                <w:rStyle w:val="IndexLink"/>
                <w:rtl w:val="true"/>
              </w:rPr>
              <w:tab/>
            </w:r>
            <w:r>
              <w:rPr>
                <w:rStyle w:val="IndexLink"/>
              </w:rPr>
              <w:t>39</w:t>
            </w:r>
          </w:hyperlink>
        </w:p>
        <w:p>
          <w:pPr>
            <w:pStyle w:val="Contents5"/>
            <w:tabs>
              <w:tab w:val="clear" w:pos="7892"/>
              <w:tab w:val="right" w:pos="9026" w:leader="dot"/>
            </w:tabs>
            <w:rPr/>
          </w:pPr>
          <w:hyperlink w:anchor="__RefHeading___Toc3900898_3556181022">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3900900_3556181022">
            <w:r>
              <w:rPr>
                <w:webHidden/>
                <w:rStyle w:val="IndexLink"/>
                <w:rtl w:val="true"/>
              </w:rPr>
              <w:t>معنای</w:t>
            </w:r>
            <w:r>
              <w:rPr>
                <w:rStyle w:val="IndexLink"/>
                <w:rtl w:val="true"/>
              </w:rPr>
              <w:t xml:space="preserve">" </w:t>
            </w:r>
            <w:r>
              <w:rPr>
                <w:rStyle w:val="IndexLink"/>
                <w:rtl w:val="true"/>
              </w:rPr>
              <w:t>عزت</w:t>
            </w:r>
            <w:r>
              <w:rPr>
                <w:rStyle w:val="IndexLink"/>
                <w:rtl w:val="true"/>
              </w:rPr>
              <w:t xml:space="preserve">" </w:t>
            </w:r>
            <w:r>
              <w:rPr>
                <w:rStyle w:val="IndexLink"/>
                <w:rtl w:val="true"/>
              </w:rPr>
              <w:t>و مفاد آیه</w:t>
            </w:r>
            <w:r>
              <w:rPr>
                <w:rStyle w:val="IndexLink"/>
                <w:rtl w:val="true"/>
              </w:rPr>
              <w:t xml:space="preserve">:" </w:t>
            </w:r>
            <w:r>
              <w:rPr>
                <w:rStyle w:val="IndexLink"/>
                <w:rtl w:val="true"/>
              </w:rPr>
              <w:t>مَنْ کانَ یُرِیدُ الْعِزَّةَ فَلِلَّهِ الْعِزَّةُ جَمِیعاً</w:t>
            </w:r>
            <w:r>
              <w:rPr>
                <w:rStyle w:val="IndexLink"/>
                <w:rtl w:val="true"/>
              </w:rPr>
              <w:t>"</w:t>
              <w:tab/>
            </w:r>
            <w:r>
              <w:rPr>
                <w:rStyle w:val="IndexLink"/>
              </w:rPr>
              <w:t>41</w:t>
            </w:r>
          </w:hyperlink>
        </w:p>
        <w:p>
          <w:pPr>
            <w:pStyle w:val="Contents5"/>
            <w:tabs>
              <w:tab w:val="clear" w:pos="7892"/>
              <w:tab w:val="right" w:pos="9026" w:leader="dot"/>
            </w:tabs>
            <w:rPr/>
          </w:pPr>
          <w:hyperlink w:anchor="__RefHeading___Toc3900902_3556181022">
            <w:r>
              <w:rPr>
                <w:webHidden/>
                <w:rStyle w:val="IndexLink"/>
                <w:rtl w:val="true"/>
              </w:rPr>
              <w:t xml:space="preserve">مراد از کلم طیب و صعود آن به سوی خدا و مقصود از اینکه عمل صالح آن را بلند می‌کند </w:t>
            </w:r>
            <w:r>
              <w:rPr>
                <w:rStyle w:val="IndexLink"/>
                <w:rtl w:val="true"/>
              </w:rPr>
              <w:t>(</w:t>
            </w:r>
            <w:r>
              <w:rPr>
                <w:rStyle w:val="IndexLink"/>
                <w:rtl w:val="true"/>
              </w:rPr>
              <w:t xml:space="preserve">إِلَیْهِ یَصْعَدُ الْکَلِمُ الطَّیِّبُ </w:t>
            </w:r>
            <w:r>
              <w:rPr>
                <w:rStyle w:val="IndexLink"/>
                <w:rtl w:val="true"/>
              </w:rPr>
              <w:t>...)</w:t>
              <w:tab/>
            </w:r>
            <w:r>
              <w:rPr>
                <w:rStyle w:val="IndexLink"/>
              </w:rPr>
              <w:t>42</w:t>
            </w:r>
          </w:hyperlink>
        </w:p>
        <w:p>
          <w:pPr>
            <w:pStyle w:val="Contents5"/>
            <w:tabs>
              <w:tab w:val="clear" w:pos="7892"/>
              <w:tab w:val="right" w:pos="9026" w:leader="dot"/>
            </w:tabs>
            <w:rPr/>
          </w:pPr>
          <w:hyperlink w:anchor="__RefHeading___Toc3900904_3556181022">
            <w:r>
              <w:rPr>
                <w:webHidden/>
                <w:rStyle w:val="IndexLink"/>
                <w:rtl w:val="true"/>
              </w:rPr>
              <w:t>مراد از مکر سیئات و اینکه فرمود</w:t>
            </w:r>
            <w:r>
              <w:rPr>
                <w:rStyle w:val="IndexLink"/>
                <w:rtl w:val="true"/>
              </w:rPr>
              <w:t xml:space="preserve">:" </w:t>
            </w:r>
            <w:r>
              <w:rPr>
                <w:rStyle w:val="IndexLink"/>
                <w:rtl w:val="true"/>
              </w:rPr>
              <w:t>وَ مَکْرُ أُولئِکَ هُوَ یَبُورُ</w:t>
            </w:r>
            <w:r>
              <w:rPr>
                <w:rStyle w:val="IndexLink"/>
                <w:rtl w:val="true"/>
              </w:rPr>
              <w:t>"</w:t>
              <w:tab/>
            </w:r>
            <w:r>
              <w:rPr>
                <w:rStyle w:val="IndexLink"/>
              </w:rPr>
              <w:t>45</w:t>
            </w:r>
          </w:hyperlink>
        </w:p>
        <w:p>
          <w:pPr>
            <w:pStyle w:val="Contents5"/>
            <w:tabs>
              <w:tab w:val="clear" w:pos="7892"/>
              <w:tab w:val="right" w:pos="9026" w:leader="dot"/>
            </w:tabs>
            <w:rPr/>
          </w:pPr>
          <w:hyperlink w:anchor="__RefHeading___Toc3900906_3556181022">
            <w:r>
              <w:rPr>
                <w:webHidden/>
                <w:rStyle w:val="IndexLink"/>
                <w:rtl w:val="true"/>
              </w:rPr>
              <w:t>وجوه مختلف در باره خلقت انسان از خاک در آیه</w:t>
            </w:r>
            <w:r>
              <w:rPr>
                <w:rStyle w:val="IndexLink"/>
                <w:rtl w:val="true"/>
              </w:rPr>
              <w:t xml:space="preserve">:" </w:t>
            </w:r>
            <w:r>
              <w:rPr>
                <w:rStyle w:val="IndexLink"/>
                <w:rtl w:val="true"/>
              </w:rPr>
              <w:t xml:space="preserve">وَ اللَّهُ خَلَقَکُمْ مِنْ تُرابٍ ثُمَّ مِنْ نُطْفَةٍ </w:t>
            </w:r>
            <w:r>
              <w:rPr>
                <w:rStyle w:val="IndexLink"/>
                <w:rtl w:val="true"/>
              </w:rPr>
              <w:t>..."</w:t>
              <w:tab/>
            </w:r>
            <w:r>
              <w:rPr>
                <w:rStyle w:val="IndexLink"/>
              </w:rPr>
              <w:t>46</w:t>
            </w:r>
          </w:hyperlink>
        </w:p>
        <w:p>
          <w:pPr>
            <w:pStyle w:val="Contents5"/>
            <w:tabs>
              <w:tab w:val="clear" w:pos="7892"/>
              <w:tab w:val="right" w:pos="9026" w:leader="dot"/>
            </w:tabs>
            <w:rPr/>
          </w:pPr>
          <w:hyperlink w:anchor="__RefHeading___Toc3900908_3556181022">
            <w:r>
              <w:rPr>
                <w:webHidden/>
                <w:rStyle w:val="IndexLink"/>
                <w:rtl w:val="true"/>
              </w:rPr>
              <w:t>تمثیل حال مؤمن و کافر به دریای شیرین و دریای شور</w:t>
            </w:r>
            <w:r>
              <w:rPr>
                <w:rStyle w:val="IndexLink"/>
                <w:rtl w:val="true"/>
              </w:rPr>
              <w:tab/>
            </w:r>
            <w:r>
              <w:rPr>
                <w:rStyle w:val="IndexLink"/>
              </w:rPr>
              <w:t>48</w:t>
            </w:r>
          </w:hyperlink>
        </w:p>
        <w:p>
          <w:pPr>
            <w:pStyle w:val="Contents5"/>
            <w:tabs>
              <w:tab w:val="clear" w:pos="7892"/>
              <w:tab w:val="right" w:pos="9026" w:leader="dot"/>
            </w:tabs>
            <w:rPr/>
          </w:pPr>
          <w:hyperlink w:anchor="__RefHeading___Toc3900910_3556181022">
            <w:r>
              <w:rPr>
                <w:webHidden/>
                <w:rStyle w:val="IndexLink"/>
                <w:rtl w:val="true"/>
              </w:rPr>
              <w:t>اشکال و شبهه‌ای در ذیل جمله</w:t>
            </w:r>
            <w:r>
              <w:rPr>
                <w:rStyle w:val="IndexLink"/>
                <w:rtl w:val="true"/>
              </w:rPr>
              <w:t xml:space="preserve">:" </w:t>
            </w:r>
            <w:r>
              <w:rPr>
                <w:rStyle w:val="IndexLink"/>
                <w:rtl w:val="true"/>
              </w:rPr>
              <w:t>وَ تَسْتَخْرِجُونَ حِلْیَةً تَلْبَسُونَها</w:t>
            </w:r>
            <w:r>
              <w:rPr>
                <w:rStyle w:val="IndexLink"/>
                <w:rtl w:val="true"/>
              </w:rPr>
              <w:t xml:space="preserve">" </w:t>
            </w:r>
            <w:r>
              <w:rPr>
                <w:rStyle w:val="IndexLink"/>
                <w:rtl w:val="true"/>
              </w:rPr>
              <w:t>و جواب‌هایی که بدان داده شده است</w:t>
            </w:r>
            <w:r>
              <w:rPr>
                <w:rStyle w:val="IndexLink"/>
                <w:rtl w:val="true"/>
              </w:rPr>
              <w:tab/>
            </w:r>
            <w:r>
              <w:rPr>
                <w:rStyle w:val="IndexLink"/>
              </w:rPr>
              <w:t>49</w:t>
            </w:r>
          </w:hyperlink>
        </w:p>
        <w:p>
          <w:pPr>
            <w:pStyle w:val="Contents5"/>
            <w:tabs>
              <w:tab w:val="clear" w:pos="7892"/>
              <w:tab w:val="right" w:pos="9026" w:leader="dot"/>
            </w:tabs>
            <w:rPr/>
          </w:pPr>
          <w:hyperlink w:anchor="__RefHeading___Toc3900912_3556181022">
            <w:r>
              <w:rPr>
                <w:webHidden/>
                <w:rStyle w:val="IndexLink"/>
                <w:rtl w:val="true"/>
              </w:rPr>
              <w:t>وجه تفاوت تعبیر در آیه</w:t>
            </w:r>
            <w:r>
              <w:rPr>
                <w:rStyle w:val="IndexLink"/>
                <w:rtl w:val="true"/>
              </w:rPr>
              <w:t xml:space="preserve">:" </w:t>
            </w:r>
            <w:r>
              <w:rPr>
                <w:rStyle w:val="IndexLink"/>
                <w:rtl w:val="true"/>
              </w:rPr>
              <w:t xml:space="preserve">وَ تَرَی الْفُلْکَ فِیهِ مَواخِرَ </w:t>
            </w:r>
            <w:r>
              <w:rPr>
                <w:rStyle w:val="IndexLink"/>
                <w:rtl w:val="true"/>
              </w:rPr>
              <w:t xml:space="preserve">..." </w:t>
            </w:r>
            <w:r>
              <w:rPr>
                <w:rStyle w:val="IndexLink"/>
                <w:rtl w:val="true"/>
              </w:rPr>
              <w:t>و آیه</w:t>
            </w:r>
            <w:r>
              <w:rPr>
                <w:rStyle w:val="IndexLink"/>
                <w:rtl w:val="true"/>
              </w:rPr>
              <w:t xml:space="preserve">:" </w:t>
            </w:r>
            <w:r>
              <w:rPr>
                <w:rStyle w:val="IndexLink"/>
                <w:rtl w:val="true"/>
              </w:rPr>
              <w:t xml:space="preserve">وَ تَرَی الْفُلْکَ مَواخِرَ فِیهِ </w:t>
            </w:r>
            <w:r>
              <w:rPr>
                <w:rStyle w:val="IndexLink"/>
                <w:rtl w:val="true"/>
              </w:rPr>
              <w:t>..."</w:t>
              <w:tab/>
            </w:r>
            <w:r>
              <w:rPr>
                <w:rStyle w:val="IndexLink"/>
              </w:rPr>
              <w:t>51</w:t>
            </w:r>
          </w:hyperlink>
        </w:p>
        <w:p>
          <w:pPr>
            <w:pStyle w:val="Contents5"/>
            <w:tabs>
              <w:tab w:val="clear" w:pos="7892"/>
              <w:tab w:val="right" w:pos="9026" w:leader="dot"/>
            </w:tabs>
            <w:rPr/>
          </w:pPr>
          <w:hyperlink w:anchor="__RefHeading___Toc3900914_3556181022">
            <w:r>
              <w:rPr>
                <w:webHidden/>
                <w:rStyle w:val="IndexLink"/>
                <w:rtl w:val="true"/>
              </w:rPr>
              <w:t>معنای اینکه فرمود آلهه مشرکین دعایشان را نمی‌شنوند</w:t>
            </w:r>
            <w:r>
              <w:rPr>
                <w:rStyle w:val="IndexLink"/>
                <w:rtl w:val="true"/>
              </w:rPr>
              <w:tab/>
            </w:r>
            <w:r>
              <w:rPr>
                <w:rStyle w:val="IndexLink"/>
              </w:rPr>
              <w:t>54</w:t>
            </w:r>
          </w:hyperlink>
        </w:p>
        <w:p>
          <w:pPr>
            <w:pStyle w:val="Contents4"/>
            <w:tabs>
              <w:tab w:val="clear" w:pos="8176"/>
              <w:tab w:val="right" w:pos="9026" w:leader="dot"/>
            </w:tabs>
            <w:rPr/>
          </w:pPr>
          <w:hyperlink w:anchor="__RefHeading___Toc3900916_3556181022">
            <w:r>
              <w:rPr>
                <w:webHidden/>
                <w:rStyle w:val="IndexLink"/>
                <w:rtl w:val="true"/>
              </w:rPr>
              <w:t xml:space="preserve">بحث روایتی </w:t>
            </w:r>
            <w:r>
              <w:rPr>
                <w:rStyle w:val="IndexLink"/>
                <w:rtl w:val="true"/>
              </w:rPr>
              <w:t>(</w:t>
            </w:r>
            <w:r>
              <w:rPr>
                <w:rStyle w:val="IndexLink"/>
                <w:rtl w:val="true"/>
              </w:rPr>
              <w:t>روایاتی در باره تشبیه رستاخیز به احیاء زمین با باران، و در ذیل آیه</w:t>
            </w:r>
            <w:r>
              <w:rPr>
                <w:rStyle w:val="IndexLink"/>
                <w:rtl w:val="true"/>
              </w:rPr>
              <w:t xml:space="preserve">:" </w:t>
            </w:r>
            <w:r>
              <w:rPr>
                <w:rStyle w:val="IndexLink"/>
                <w:rtl w:val="true"/>
              </w:rPr>
              <w:t xml:space="preserve">إِلَیْهِ یَصْعَدُ الْکَلِمُ الطَّیِّبُ </w:t>
            </w:r>
            <w:r>
              <w:rPr>
                <w:rStyle w:val="IndexLink"/>
                <w:rtl w:val="true"/>
              </w:rPr>
              <w:t>...")</w:t>
              <w:tab/>
            </w:r>
            <w:r>
              <w:rPr>
                <w:rStyle w:val="IndexLink"/>
              </w:rPr>
              <w:t>55</w:t>
            </w:r>
          </w:hyperlink>
        </w:p>
        <w:p>
          <w:pPr>
            <w:pStyle w:val="Contents3"/>
            <w:tabs>
              <w:tab w:val="clear" w:pos="8459"/>
              <w:tab w:val="right" w:pos="9026" w:leader="dot"/>
            </w:tabs>
            <w:rPr/>
          </w:pPr>
          <w:hyperlink w:anchor="__RefHeading___Toc3900918_3556181022">
            <w:r>
              <w:rPr>
                <w:webHidden/>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26</w:t>
            </w:r>
            <w:r>
              <w:rPr>
                <w:rStyle w:val="IndexLink"/>
                <w:rtl w:val="true"/>
              </w:rPr>
              <w:tab/>
            </w:r>
            <w:r>
              <w:rPr>
                <w:rStyle w:val="IndexLink"/>
              </w:rPr>
              <w:t>57</w:t>
            </w:r>
          </w:hyperlink>
        </w:p>
        <w:p>
          <w:pPr>
            <w:pStyle w:val="Contents4"/>
            <w:tabs>
              <w:tab w:val="clear" w:pos="8176"/>
              <w:tab w:val="right" w:pos="9026" w:leader="dot"/>
            </w:tabs>
            <w:rPr/>
          </w:pPr>
          <w:hyperlink w:anchor="__RefHeading___Toc3900920_3556181022">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3900922_3556181022">
            <w:r>
              <w:rPr>
                <w:webHidden/>
                <w:rStyle w:val="IndexLink"/>
                <w:rtl w:val="true"/>
              </w:rPr>
              <w:t>ترجمه آیات</w:t>
            </w:r>
            <w:r>
              <w:rPr>
                <w:rStyle w:val="IndexLink"/>
                <w:rtl w:val="true"/>
              </w:rPr>
              <w:tab/>
            </w:r>
            <w:r>
              <w:rPr>
                <w:rStyle w:val="IndexLink"/>
              </w:rPr>
              <w:t>57</w:t>
            </w:r>
          </w:hyperlink>
        </w:p>
        <w:p>
          <w:pPr>
            <w:pStyle w:val="Contents4"/>
            <w:tabs>
              <w:tab w:val="clear" w:pos="8176"/>
              <w:tab w:val="right" w:pos="9026" w:leader="dot"/>
            </w:tabs>
            <w:rPr/>
          </w:pPr>
          <w:hyperlink w:anchor="__RefHeading___Toc3900924_3556181022">
            <w:r>
              <w:rPr>
                <w:webHidden/>
                <w:rStyle w:val="IndexLink"/>
                <w:rtl w:val="true"/>
              </w:rPr>
              <w:t>بیان آیات</w:t>
            </w:r>
            <w:r>
              <w:rPr>
                <w:rStyle w:val="IndexLink"/>
                <w:rtl w:val="true"/>
              </w:rPr>
              <w:tab/>
            </w:r>
            <w:r>
              <w:rPr>
                <w:rStyle w:val="IndexLink"/>
              </w:rPr>
              <w:t>58</w:t>
            </w:r>
          </w:hyperlink>
        </w:p>
        <w:p>
          <w:pPr>
            <w:pStyle w:val="Contents5"/>
            <w:tabs>
              <w:tab w:val="clear" w:pos="7892"/>
              <w:tab w:val="right" w:pos="9026" w:leader="dot"/>
            </w:tabs>
            <w:rPr/>
          </w:pPr>
          <w:hyperlink w:anchor="__RefHeading___Toc3900926_3556181022">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3900928_3556181022">
            <w:r>
              <w:rPr>
                <w:webHidden/>
                <w:rStyle w:val="IndexLink"/>
                <w:rtl w:val="true"/>
              </w:rPr>
              <w:t xml:space="preserve">توضیح اینکه فقر و نیاز منحصر در انسان و غنا و بی نیازی منحصر در خدای تعالی است </w:t>
            </w:r>
            <w:r>
              <w:rPr>
                <w:rStyle w:val="IndexLink"/>
                <w:rtl w:val="true"/>
              </w:rPr>
              <w:t>(</w:t>
            </w:r>
            <w:r>
              <w:rPr>
                <w:rStyle w:val="IndexLink"/>
                <w:rtl w:val="true"/>
              </w:rPr>
              <w:t>أَنْتُمُ الْفُقَراءُ إِلَی اللَّهِ وَ اللَّهُ هُوَ الْغَنِیُّ الْحَمِیدُ</w:t>
            </w:r>
            <w:r>
              <w:rPr>
                <w:rStyle w:val="IndexLink"/>
                <w:rtl w:val="true"/>
              </w:rPr>
              <w:t>)</w:t>
              <w:tab/>
            </w:r>
            <w:r>
              <w:rPr>
                <w:rStyle w:val="IndexLink"/>
              </w:rPr>
              <w:t>59</w:t>
            </w:r>
          </w:hyperlink>
        </w:p>
        <w:p>
          <w:pPr>
            <w:pStyle w:val="Contents5"/>
            <w:tabs>
              <w:tab w:val="clear" w:pos="7892"/>
              <w:tab w:val="right" w:pos="9026" w:leader="dot"/>
            </w:tabs>
            <w:rPr/>
          </w:pPr>
          <w:hyperlink w:anchor="__RefHeading___Toc3900930_3556181022">
            <w:r>
              <w:rPr>
                <w:webHidden/>
                <w:rStyle w:val="IndexLink"/>
                <w:rtl w:val="true"/>
              </w:rPr>
              <w:t>معنای آیه</w:t>
            </w:r>
            <w:r>
              <w:rPr>
                <w:rStyle w:val="IndexLink"/>
                <w:rtl w:val="true"/>
              </w:rPr>
              <w:t xml:space="preserve">:" </w:t>
            </w:r>
            <w:r>
              <w:rPr>
                <w:rStyle w:val="IndexLink"/>
                <w:rtl w:val="true"/>
              </w:rPr>
              <w:t xml:space="preserve">وَ لا تَزِرُ وازِرَةٌ وِزْرَ أُخْری </w:t>
            </w:r>
            <w:r>
              <w:rPr>
                <w:rStyle w:val="IndexLink"/>
                <w:rtl w:val="true"/>
              </w:rPr>
              <w:t>..."</w:t>
              <w:tab/>
            </w:r>
            <w:r>
              <w:rPr>
                <w:rStyle w:val="IndexLink"/>
              </w:rPr>
              <w:t>62</w:t>
            </w:r>
          </w:hyperlink>
        </w:p>
        <w:p>
          <w:pPr>
            <w:pStyle w:val="Contents5"/>
            <w:tabs>
              <w:tab w:val="clear" w:pos="7892"/>
              <w:tab w:val="right" w:pos="9026" w:leader="dot"/>
            </w:tabs>
            <w:rPr/>
          </w:pPr>
          <w:hyperlink w:anchor="__RefHeading___Toc3900932_3556181022">
            <w:r>
              <w:rPr>
                <w:webHidden/>
                <w:rStyle w:val="IndexLink"/>
                <w:rtl w:val="true"/>
              </w:rPr>
              <w:t>تمثیل‌هایی برای بیان حال و اعمال مؤمن و کافر</w:t>
            </w:r>
            <w:r>
              <w:rPr>
                <w:rStyle w:val="IndexLink"/>
                <w:rtl w:val="true"/>
              </w:rPr>
              <w:tab/>
            </w:r>
            <w:r>
              <w:rPr>
                <w:rStyle w:val="IndexLink"/>
              </w:rPr>
              <w:t>64</w:t>
            </w:r>
          </w:hyperlink>
        </w:p>
        <w:p>
          <w:pPr>
            <w:pStyle w:val="Contents5"/>
            <w:tabs>
              <w:tab w:val="clear" w:pos="7892"/>
              <w:tab w:val="right" w:pos="9026" w:leader="dot"/>
            </w:tabs>
            <w:rPr/>
          </w:pPr>
          <w:hyperlink w:anchor="__RefHeading___Toc3900934_3556181022">
            <w:r>
              <w:rPr>
                <w:webHidden/>
                <w:rStyle w:val="IndexLink"/>
                <w:rtl w:val="true"/>
              </w:rPr>
              <w:t xml:space="preserve">گفتاری پیرامون معنای عموم انذار سخنی پیرامون عموم انذار و اینکه هیچ امتی که در آن پیغمبری ظهور نکرده باشد نبوده است </w:t>
            </w:r>
            <w:r>
              <w:rPr>
                <w:rStyle w:val="IndexLink"/>
                <w:rtl w:val="true"/>
              </w:rPr>
              <w:t>(</w:t>
            </w:r>
            <w:r>
              <w:rPr>
                <w:rStyle w:val="IndexLink"/>
                <w:rtl w:val="true"/>
              </w:rPr>
              <w:t>وَ إِنْ مِنْ أُمَّةٍ إِلَّا خَلا فِیها نَذِیرٌ</w:t>
            </w:r>
            <w:r>
              <w:rPr>
                <w:rStyle w:val="IndexLink"/>
                <w:rtl w:val="true"/>
              </w:rPr>
              <w:t>)</w:t>
              <w:tab/>
            </w:r>
            <w:r>
              <w:rPr>
                <w:rStyle w:val="IndexLink"/>
              </w:rPr>
              <w:t>66</w:t>
            </w:r>
          </w:hyperlink>
        </w:p>
        <w:p>
          <w:pPr>
            <w:pStyle w:val="Contents4"/>
            <w:tabs>
              <w:tab w:val="clear" w:pos="8176"/>
              <w:tab w:val="right" w:pos="9026" w:leader="dot"/>
            </w:tabs>
            <w:rPr/>
          </w:pPr>
          <w:hyperlink w:anchor="__RefHeading___Toc3900936_3556181022">
            <w:r>
              <w:rPr>
                <w:webHidden/>
                <w:rStyle w:val="IndexLink"/>
                <w:rtl w:val="true"/>
              </w:rPr>
              <w:t xml:space="preserve">بحث روایتی </w:t>
            </w:r>
            <w:r>
              <w:rPr>
                <w:rStyle w:val="IndexLink"/>
                <w:rtl w:val="true"/>
              </w:rPr>
              <w:t>(</w:t>
            </w:r>
            <w:r>
              <w:rPr>
                <w:rStyle w:val="IndexLink"/>
                <w:rtl w:val="true"/>
              </w:rPr>
              <w:t>روایاتی در ذیل جمله</w:t>
            </w:r>
            <w:r>
              <w:rPr>
                <w:rStyle w:val="IndexLink"/>
                <w:rtl w:val="true"/>
              </w:rPr>
              <w:t xml:space="preserve">:" </w:t>
            </w:r>
            <w:r>
              <w:rPr>
                <w:rStyle w:val="IndexLink"/>
                <w:rtl w:val="true"/>
              </w:rPr>
              <w:t xml:space="preserve">وَ لا تَزِرُ وازِرَةٌ وِزْرَ أُخْری </w:t>
            </w:r>
            <w:r>
              <w:rPr>
                <w:rStyle w:val="IndexLink"/>
                <w:rtl w:val="true"/>
              </w:rPr>
              <w:t xml:space="preserve">..." </w:t>
            </w:r>
            <w:r>
              <w:rPr>
                <w:rStyle w:val="IndexLink"/>
                <w:rtl w:val="true"/>
              </w:rPr>
              <w:t>و آیه</w:t>
            </w:r>
            <w:r>
              <w:rPr>
                <w:rStyle w:val="IndexLink"/>
                <w:rtl w:val="true"/>
              </w:rPr>
              <w:t xml:space="preserve">:" </w:t>
            </w:r>
            <w:r>
              <w:rPr>
                <w:rStyle w:val="IndexLink"/>
                <w:rtl w:val="true"/>
              </w:rPr>
              <w:t>وَ ما أَنْتَ بِمُسْمِعٍ مَنْ فِی الْقُبُورِ</w:t>
            </w:r>
            <w:r>
              <w:rPr>
                <w:rStyle w:val="IndexLink"/>
                <w:rtl w:val="true"/>
              </w:rPr>
              <w:t>")</w:t>
              <w:tab/>
            </w:r>
            <w:r>
              <w:rPr>
                <w:rStyle w:val="IndexLink"/>
              </w:rPr>
              <w:t>67</w:t>
            </w:r>
          </w:hyperlink>
        </w:p>
        <w:p>
          <w:pPr>
            <w:pStyle w:val="Contents3"/>
            <w:tabs>
              <w:tab w:val="clear" w:pos="8459"/>
              <w:tab w:val="right" w:pos="9026" w:leader="dot"/>
            </w:tabs>
            <w:rPr/>
          </w:pPr>
          <w:hyperlink w:anchor="__RefHeading___Toc3900938_3556181022">
            <w:r>
              <w:rPr>
                <w:webHidden/>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آیات </w:t>
            </w:r>
            <w:r>
              <w:rPr>
                <w:rStyle w:val="IndexLink"/>
              </w:rPr>
              <w:t>27</w:t>
            </w:r>
            <w:r>
              <w:rPr>
                <w:rStyle w:val="IndexLink"/>
                <w:rtl w:val="true"/>
              </w:rPr>
              <w:t xml:space="preserve"> </w:t>
            </w:r>
            <w:r>
              <w:rPr>
                <w:rStyle w:val="IndexLink"/>
                <w:rtl w:val="true"/>
              </w:rPr>
              <w:t xml:space="preserve">تا </w:t>
            </w:r>
            <w:r>
              <w:rPr>
                <w:rStyle w:val="IndexLink"/>
              </w:rPr>
              <w:t>38</w:t>
            </w:r>
            <w:r>
              <w:rPr>
                <w:rStyle w:val="IndexLink"/>
                <w:rtl w:val="true"/>
              </w:rPr>
              <w:tab/>
            </w:r>
            <w:r>
              <w:rPr>
                <w:rStyle w:val="IndexLink"/>
              </w:rPr>
              <w:t>69</w:t>
            </w:r>
          </w:hyperlink>
        </w:p>
        <w:p>
          <w:pPr>
            <w:pStyle w:val="Contents4"/>
            <w:tabs>
              <w:tab w:val="clear" w:pos="8176"/>
              <w:tab w:val="right" w:pos="9026" w:leader="dot"/>
            </w:tabs>
            <w:rPr/>
          </w:pPr>
          <w:hyperlink w:anchor="__RefHeading___Toc3900940_3556181022">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3900942_3556181022">
            <w:r>
              <w:rPr>
                <w:webHidden/>
                <w:rStyle w:val="IndexLink"/>
                <w:rtl w:val="true"/>
              </w:rPr>
              <w:t>ترجمه آیات</w:t>
            </w:r>
            <w:r>
              <w:rPr>
                <w:rStyle w:val="IndexLink"/>
                <w:rtl w:val="true"/>
              </w:rPr>
              <w:tab/>
            </w:r>
            <w:r>
              <w:rPr>
                <w:rStyle w:val="IndexLink"/>
              </w:rPr>
              <w:t>70</w:t>
            </w:r>
          </w:hyperlink>
        </w:p>
        <w:p>
          <w:pPr>
            <w:pStyle w:val="Contents4"/>
            <w:tabs>
              <w:tab w:val="clear" w:pos="8176"/>
              <w:tab w:val="right" w:pos="9026" w:leader="dot"/>
            </w:tabs>
            <w:rPr/>
          </w:pPr>
          <w:hyperlink w:anchor="__RefHeading___Toc3900944_3556181022">
            <w:r>
              <w:rPr>
                <w:webHidden/>
                <w:rStyle w:val="IndexLink"/>
                <w:rtl w:val="true"/>
              </w:rPr>
              <w:t>بیان آیات</w:t>
            </w:r>
            <w:r>
              <w:rPr>
                <w:rStyle w:val="IndexLink"/>
                <w:rtl w:val="true"/>
              </w:rPr>
              <w:tab/>
            </w:r>
            <w:r>
              <w:rPr>
                <w:rStyle w:val="IndexLink"/>
              </w:rPr>
              <w:t>71</w:t>
            </w:r>
          </w:hyperlink>
        </w:p>
        <w:p>
          <w:pPr>
            <w:pStyle w:val="Contents5"/>
            <w:tabs>
              <w:tab w:val="clear" w:pos="7892"/>
              <w:tab w:val="right" w:pos="9026" w:leader="dot"/>
            </w:tabs>
            <w:rPr/>
          </w:pPr>
          <w:hyperlink w:anchor="__RefHeading___Toc3900946_3556181022">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3900948_3556181022">
            <w:r>
              <w:rPr>
                <w:webHidden/>
                <w:rStyle w:val="IndexLink"/>
                <w:rtl w:val="true"/>
              </w:rPr>
              <w:t xml:space="preserve">توضیح دلالت اختلاف الوان ثمرات و </w:t>
            </w:r>
            <w:r>
              <w:rPr>
                <w:rStyle w:val="IndexLink"/>
                <w:rtl w:val="true"/>
              </w:rPr>
              <w:t xml:space="preserve">... </w:t>
            </w:r>
            <w:r>
              <w:rPr>
                <w:rStyle w:val="IndexLink"/>
                <w:rtl w:val="true"/>
              </w:rPr>
              <w:t>بر توحید</w:t>
            </w:r>
            <w:r>
              <w:rPr>
                <w:rStyle w:val="IndexLink"/>
                <w:rtl w:val="true"/>
              </w:rPr>
              <w:tab/>
            </w:r>
            <w:r>
              <w:rPr>
                <w:rStyle w:val="IndexLink"/>
              </w:rPr>
              <w:t>71</w:t>
            </w:r>
          </w:hyperlink>
        </w:p>
        <w:p>
          <w:pPr>
            <w:pStyle w:val="Contents5"/>
            <w:tabs>
              <w:tab w:val="clear" w:pos="7892"/>
              <w:tab w:val="right" w:pos="9026" w:leader="dot"/>
            </w:tabs>
            <w:rPr/>
          </w:pPr>
          <w:hyperlink w:anchor="__RefHeading___Toc3900950_3556181022">
            <w:r>
              <w:rPr>
                <w:webHidden/>
                <w:rStyle w:val="IndexLink"/>
                <w:rtl w:val="true"/>
              </w:rPr>
              <w:t>مراد از</w:t>
            </w:r>
            <w:r>
              <w:rPr>
                <w:rStyle w:val="IndexLink"/>
                <w:rtl w:val="true"/>
              </w:rPr>
              <w:t xml:space="preserve">" </w:t>
            </w:r>
            <w:r>
              <w:rPr>
                <w:rStyle w:val="IndexLink"/>
                <w:rtl w:val="true"/>
              </w:rPr>
              <w:t>کتاب</w:t>
            </w:r>
            <w:r>
              <w:rPr>
                <w:rStyle w:val="IndexLink"/>
                <w:rtl w:val="true"/>
              </w:rPr>
              <w:t xml:space="preserve">" </w:t>
            </w:r>
            <w:r>
              <w:rPr>
                <w:rStyle w:val="IndexLink"/>
                <w:rtl w:val="true"/>
              </w:rPr>
              <w:t>و وراثت آن در آیه</w:t>
            </w:r>
            <w:r>
              <w:rPr>
                <w:rStyle w:val="IndexLink"/>
                <w:rtl w:val="true"/>
              </w:rPr>
              <w:t xml:space="preserve">:" </w:t>
            </w:r>
            <w:r>
              <w:rPr>
                <w:rStyle w:val="IndexLink"/>
                <w:rtl w:val="true"/>
              </w:rPr>
              <w:t xml:space="preserve">ثُمَّ أَوْرَثْنَا الْکِتابَ الَّذِینَ اصْطَفَیْنا مِنْ عِبادِنا </w:t>
            </w:r>
            <w:r>
              <w:rPr>
                <w:rStyle w:val="IndexLink"/>
                <w:rtl w:val="true"/>
              </w:rPr>
              <w:t>..."</w:t>
              <w:tab/>
            </w:r>
            <w:r>
              <w:rPr>
                <w:rStyle w:val="IndexLink"/>
              </w:rPr>
              <w:t>75</w:t>
            </w:r>
          </w:hyperlink>
        </w:p>
        <w:p>
          <w:pPr>
            <w:pStyle w:val="Contents5"/>
            <w:tabs>
              <w:tab w:val="clear" w:pos="7892"/>
              <w:tab w:val="right" w:pos="9026" w:leader="dot"/>
            </w:tabs>
            <w:rPr/>
          </w:pPr>
          <w:hyperlink w:anchor="__RefHeading___Toc3900952_3556181022">
            <w:r>
              <w:rPr>
                <w:webHidden/>
                <w:rStyle w:val="IndexLink"/>
                <w:rtl w:val="true"/>
              </w:rPr>
              <w:t xml:space="preserve">مقصود از بندگان خاص </w:t>
            </w:r>
            <w:r>
              <w:rPr>
                <w:rStyle w:val="IndexLink"/>
                <w:rtl w:val="true"/>
              </w:rPr>
              <w:t>(</w:t>
            </w:r>
            <w:r>
              <w:rPr>
                <w:rStyle w:val="IndexLink"/>
                <w:rtl w:val="true"/>
              </w:rPr>
              <w:t>الَّذِینَ اصْطَفَیْنا</w:t>
            </w:r>
            <w:r>
              <w:rPr>
                <w:rStyle w:val="IndexLink"/>
                <w:rtl w:val="true"/>
              </w:rPr>
              <w:t xml:space="preserve">) </w:t>
            </w:r>
            <w:r>
              <w:rPr>
                <w:rStyle w:val="IndexLink"/>
                <w:rtl w:val="true"/>
              </w:rPr>
              <w:t>که خداوند کتاب را به ایشان به ارث رساند</w:t>
            </w:r>
            <w:r>
              <w:rPr>
                <w:rStyle w:val="IndexLink"/>
                <w:rtl w:val="true"/>
              </w:rPr>
              <w:tab/>
            </w:r>
            <w:r>
              <w:rPr>
                <w:rStyle w:val="IndexLink"/>
              </w:rPr>
              <w:t>77</w:t>
            </w:r>
          </w:hyperlink>
        </w:p>
        <w:p>
          <w:pPr>
            <w:pStyle w:val="Contents5"/>
            <w:tabs>
              <w:tab w:val="clear" w:pos="7892"/>
              <w:tab w:val="right" w:pos="9026" w:leader="dot"/>
            </w:tabs>
            <w:rPr/>
          </w:pPr>
          <w:hyperlink w:anchor="__RefHeading___Toc3900954_3556181022">
            <w:r>
              <w:rPr>
                <w:webHidden/>
                <w:rStyle w:val="IndexLink"/>
                <w:rtl w:val="true"/>
              </w:rPr>
              <w:t>اقوال مختلف مفسرین در تفسیر آیه فوق</w:t>
            </w:r>
            <w:r>
              <w:rPr>
                <w:rStyle w:val="IndexLink"/>
                <w:rtl w:val="true"/>
              </w:rPr>
              <w:tab/>
            </w:r>
            <w:r>
              <w:rPr>
                <w:rStyle w:val="IndexLink"/>
              </w:rPr>
              <w:t>79</w:t>
            </w:r>
          </w:hyperlink>
        </w:p>
        <w:p>
          <w:pPr>
            <w:pStyle w:val="Contents4"/>
            <w:tabs>
              <w:tab w:val="clear" w:pos="8176"/>
              <w:tab w:val="right" w:pos="9026" w:leader="dot"/>
            </w:tabs>
            <w:rPr/>
          </w:pPr>
          <w:hyperlink w:anchor="__RefHeading___Toc3900956_3556181022">
            <w:r>
              <w:rPr>
                <w:webHidden/>
                <w:rStyle w:val="IndexLink"/>
                <w:rtl w:val="true"/>
              </w:rPr>
              <w:t>بحث روایتی چند روایت در ذیل جمله</w:t>
            </w:r>
            <w:r>
              <w:rPr>
                <w:rStyle w:val="IndexLink"/>
                <w:rtl w:val="true"/>
              </w:rPr>
              <w:t xml:space="preserve">" </w:t>
            </w:r>
            <w:r>
              <w:rPr>
                <w:rStyle w:val="IndexLink"/>
                <w:rtl w:val="true"/>
              </w:rPr>
              <w:t>إِنَّما یَخْشَی اللَّهَ مِنْ عِبادِهِ الْعُلَماءُ</w:t>
            </w:r>
            <w:r>
              <w:rPr>
                <w:rStyle w:val="IndexLink"/>
                <w:rtl w:val="true"/>
              </w:rPr>
              <w:t xml:space="preserve">" </w:t>
            </w:r>
            <w:r>
              <w:rPr>
                <w:rStyle w:val="IndexLink"/>
                <w:rtl w:val="true"/>
              </w:rPr>
              <w:t>و در باره مراد از</w:t>
            </w:r>
            <w:r>
              <w:rPr>
                <w:rStyle w:val="IndexLink"/>
                <w:rtl w:val="true"/>
              </w:rPr>
              <w:t xml:space="preserve">" </w:t>
            </w:r>
            <w:r>
              <w:rPr>
                <w:rStyle w:val="IndexLink"/>
                <w:rtl w:val="true"/>
              </w:rPr>
              <w:t>ظالم لنفسه</w:t>
            </w:r>
            <w:r>
              <w:rPr>
                <w:rStyle w:val="IndexLink"/>
                <w:rtl w:val="true"/>
              </w:rPr>
              <w:t>"</w:t>
            </w:r>
            <w:r>
              <w:rPr>
                <w:rStyle w:val="IndexLink"/>
                <w:rtl w:val="true"/>
              </w:rPr>
              <w:t>،</w:t>
            </w:r>
            <w:r>
              <w:rPr>
                <w:rStyle w:val="IndexLink"/>
                <w:rtl w:val="true"/>
              </w:rPr>
              <w:t xml:space="preserve">" </w:t>
            </w:r>
            <w:r>
              <w:rPr>
                <w:rStyle w:val="IndexLink"/>
                <w:rtl w:val="true"/>
              </w:rPr>
              <w:t>مقتصد</w:t>
            </w:r>
            <w:r>
              <w:rPr>
                <w:rStyle w:val="IndexLink"/>
                <w:rtl w:val="true"/>
              </w:rPr>
              <w:t xml:space="preserve">" </w:t>
            </w:r>
            <w:r>
              <w:rPr>
                <w:rStyle w:val="IndexLink"/>
                <w:rtl w:val="true"/>
              </w:rPr>
              <w:t>و</w:t>
            </w:r>
            <w:r>
              <w:rPr>
                <w:rStyle w:val="IndexLink"/>
                <w:rtl w:val="true"/>
              </w:rPr>
              <w:t xml:space="preserve">" </w:t>
            </w:r>
            <w:r>
              <w:rPr>
                <w:rStyle w:val="IndexLink"/>
                <w:rtl w:val="true"/>
              </w:rPr>
              <w:t>سابق بالخیرات</w:t>
            </w:r>
            <w:r>
              <w:rPr>
                <w:rStyle w:val="IndexLink"/>
                <w:rtl w:val="true"/>
              </w:rPr>
              <w:t xml:space="preserve">" </w:t>
            </w:r>
            <w:r>
              <w:rPr>
                <w:rStyle w:val="IndexLink"/>
                <w:rtl w:val="true"/>
              </w:rPr>
              <w:t>در آیه</w:t>
            </w:r>
            <w:r>
              <w:rPr>
                <w:rStyle w:val="IndexLink"/>
                <w:rtl w:val="true"/>
              </w:rPr>
              <w:t xml:space="preserve">:" </w:t>
            </w:r>
            <w:r>
              <w:rPr>
                <w:rStyle w:val="IndexLink"/>
                <w:rtl w:val="true"/>
              </w:rPr>
              <w:t xml:space="preserve">ثُمَّ أَوْرَثْنَا الْکِتابَ الَّذِینَ اصْطَفَیْنا </w:t>
            </w:r>
            <w:r>
              <w:rPr>
                <w:rStyle w:val="IndexLink"/>
                <w:rtl w:val="true"/>
              </w:rPr>
              <w:t>..."</w:t>
              <w:tab/>
            </w:r>
            <w:r>
              <w:rPr>
                <w:rStyle w:val="IndexLink"/>
              </w:rPr>
              <w:t>82</w:t>
            </w:r>
          </w:hyperlink>
        </w:p>
        <w:p>
          <w:pPr>
            <w:pStyle w:val="Contents5"/>
            <w:tabs>
              <w:tab w:val="clear" w:pos="7892"/>
              <w:tab w:val="right" w:pos="9026" w:leader="dot"/>
            </w:tabs>
            <w:rPr/>
          </w:pPr>
          <w:hyperlink w:anchor="__RefHeading___Toc3900958_3556181022">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3900960_3556181022">
            <w:r>
              <w:rPr>
                <w:webHidden/>
                <w:rStyle w:val="IndexLink"/>
                <w:rtl w:val="true"/>
              </w:rPr>
              <w:t xml:space="preserve">چند روایت در باره مقدار عمری که سپری شدن آن جای عذری برای آدمی نمی‌ماند </w:t>
            </w:r>
            <w:r>
              <w:rPr>
                <w:rStyle w:val="IndexLink"/>
                <w:rtl w:val="true"/>
              </w:rPr>
              <w:t>(</w:t>
            </w:r>
            <w:r>
              <w:rPr>
                <w:rStyle w:val="IndexLink"/>
                <w:rtl w:val="true"/>
              </w:rPr>
              <w:t>أَ وَ لَمْ نُعَمِّرْکُمْ ما یَتَذَکَّرُ فِیهِ مَنْ تَذَکَّرَ</w:t>
            </w:r>
            <w:r>
              <w:rPr>
                <w:rStyle w:val="IndexLink"/>
                <w:rtl w:val="true"/>
              </w:rPr>
              <w:t>)</w:t>
              <w:tab/>
            </w:r>
            <w:r>
              <w:rPr>
                <w:rStyle w:val="IndexLink"/>
              </w:rPr>
              <w:t>85</w:t>
            </w:r>
          </w:hyperlink>
        </w:p>
        <w:p>
          <w:pPr>
            <w:pStyle w:val="Contents3"/>
            <w:tabs>
              <w:tab w:val="clear" w:pos="8459"/>
              <w:tab w:val="right" w:pos="9026" w:leader="dot"/>
            </w:tabs>
            <w:rPr/>
          </w:pPr>
          <w:hyperlink w:anchor="__RefHeading___Toc3900962_3556181022">
            <w:r>
              <w:rPr>
                <w:webHidden/>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آیات </w:t>
            </w:r>
            <w:r>
              <w:rPr>
                <w:rStyle w:val="IndexLink"/>
              </w:rPr>
              <w:t>39</w:t>
            </w:r>
            <w:r>
              <w:rPr>
                <w:rStyle w:val="IndexLink"/>
                <w:rtl w:val="true"/>
              </w:rPr>
              <w:t xml:space="preserve"> </w:t>
            </w:r>
            <w:r>
              <w:rPr>
                <w:rStyle w:val="IndexLink"/>
                <w:rtl w:val="true"/>
              </w:rPr>
              <w:t xml:space="preserve">تا </w:t>
            </w:r>
            <w:r>
              <w:rPr>
                <w:rStyle w:val="IndexLink"/>
              </w:rPr>
              <w:t>45</w:t>
            </w:r>
            <w:r>
              <w:rPr>
                <w:rStyle w:val="IndexLink"/>
                <w:rtl w:val="true"/>
              </w:rPr>
              <w:tab/>
            </w:r>
            <w:r>
              <w:rPr>
                <w:rStyle w:val="IndexLink"/>
              </w:rPr>
              <w:t>87</w:t>
            </w:r>
          </w:hyperlink>
        </w:p>
        <w:p>
          <w:pPr>
            <w:pStyle w:val="Contents4"/>
            <w:tabs>
              <w:tab w:val="clear" w:pos="8176"/>
              <w:tab w:val="right" w:pos="9026" w:leader="dot"/>
            </w:tabs>
            <w:rPr/>
          </w:pPr>
          <w:hyperlink w:anchor="__RefHeading___Toc3900964_3556181022">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3900966_3556181022">
            <w:r>
              <w:rPr>
                <w:webHidden/>
                <w:rStyle w:val="IndexLink"/>
                <w:rtl w:val="true"/>
              </w:rPr>
              <w:t>ترجمه آیات</w:t>
            </w:r>
            <w:r>
              <w:rPr>
                <w:rStyle w:val="IndexLink"/>
                <w:rtl w:val="true"/>
              </w:rPr>
              <w:tab/>
            </w:r>
            <w:r>
              <w:rPr>
                <w:rStyle w:val="IndexLink"/>
              </w:rPr>
              <w:t>87</w:t>
            </w:r>
          </w:hyperlink>
        </w:p>
        <w:p>
          <w:pPr>
            <w:pStyle w:val="Contents4"/>
            <w:tabs>
              <w:tab w:val="clear" w:pos="8176"/>
              <w:tab w:val="right" w:pos="9026" w:leader="dot"/>
            </w:tabs>
            <w:rPr/>
          </w:pPr>
          <w:hyperlink w:anchor="__RefHeading___Toc3900968_3556181022">
            <w:r>
              <w:rPr>
                <w:webHidden/>
                <w:rStyle w:val="IndexLink"/>
                <w:rtl w:val="true"/>
              </w:rPr>
              <w:t>بیان آیات</w:t>
            </w:r>
            <w:r>
              <w:rPr>
                <w:rStyle w:val="IndexLink"/>
                <w:rtl w:val="true"/>
              </w:rPr>
              <w:tab/>
            </w:r>
            <w:r>
              <w:rPr>
                <w:rStyle w:val="IndexLink"/>
              </w:rPr>
              <w:t>88</w:t>
            </w:r>
          </w:hyperlink>
        </w:p>
        <w:p>
          <w:pPr>
            <w:pStyle w:val="Contents5"/>
            <w:tabs>
              <w:tab w:val="clear" w:pos="7892"/>
              <w:tab w:val="right" w:pos="9026" w:leader="dot"/>
            </w:tabs>
            <w:rPr/>
          </w:pPr>
          <w:hyperlink w:anchor="__RefHeading___Toc3900970_3556181022">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3900972_3556181022">
            <w:r>
              <w:rPr>
                <w:webHidden/>
                <w:rStyle w:val="IndexLink"/>
                <w:rtl w:val="true"/>
              </w:rPr>
              <w:t>استدلال و احتجاج علیه مشرکین و در رد ارباب و آلهه موهوم آنان</w:t>
            </w:r>
            <w:r>
              <w:rPr>
                <w:rStyle w:val="IndexLink"/>
                <w:rtl w:val="true"/>
              </w:rPr>
              <w:tab/>
            </w:r>
            <w:r>
              <w:rPr>
                <w:rStyle w:val="IndexLink"/>
              </w:rPr>
              <w:t>90</w:t>
            </w:r>
          </w:hyperlink>
        </w:p>
        <w:p>
          <w:pPr>
            <w:pStyle w:val="Contents5"/>
            <w:tabs>
              <w:tab w:val="clear" w:pos="7892"/>
              <w:tab w:val="right" w:pos="9026" w:leader="dot"/>
            </w:tabs>
            <w:rPr/>
          </w:pPr>
          <w:hyperlink w:anchor="__RefHeading___Toc3900974_3556181022">
            <w:r>
              <w:rPr>
                <w:webHidden/>
                <w:rStyle w:val="IndexLink"/>
                <w:rtl w:val="true"/>
              </w:rPr>
              <w:t>استدلال بر توحید با استناد به ابقاء موجودات و اینکه ابقاء عبارتست از ایجاد و تدبیر متوالی</w:t>
            </w:r>
            <w:r>
              <w:rPr>
                <w:rStyle w:val="IndexLink"/>
                <w:rtl w:val="true"/>
              </w:rPr>
              <w:tab/>
            </w:r>
            <w:r>
              <w:rPr>
                <w:rStyle w:val="IndexLink"/>
              </w:rPr>
              <w:t>92</w:t>
            </w:r>
          </w:hyperlink>
        </w:p>
        <w:p>
          <w:pPr>
            <w:pStyle w:val="Contents5"/>
            <w:tabs>
              <w:tab w:val="clear" w:pos="7892"/>
              <w:tab w:val="right" w:pos="9026" w:leader="dot"/>
            </w:tabs>
            <w:rPr/>
          </w:pPr>
          <w:hyperlink w:anchor="__RefHeading___Toc3900976_3556181022">
            <w:r>
              <w:rPr>
                <w:webHidden/>
                <w:rStyle w:val="IndexLink"/>
                <w:rtl w:val="true"/>
              </w:rPr>
              <w:t xml:space="preserve">معنای این کلام قریش که پیش از بعثت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قسم می‌خوردند که اگر نذیری به سویشان بیاید</w:t>
            </w:r>
            <w:r>
              <w:rPr>
                <w:rStyle w:val="IndexLink"/>
                <w:rtl w:val="true"/>
              </w:rPr>
              <w:t xml:space="preserve">" </w:t>
            </w:r>
            <w:r>
              <w:rPr>
                <w:rStyle w:val="IndexLink"/>
                <w:rtl w:val="true"/>
              </w:rPr>
              <w:t>أَهْدی مِنْ إِحْدَی الْأُمَمِ</w:t>
            </w:r>
            <w:r>
              <w:rPr>
                <w:rStyle w:val="IndexLink"/>
                <w:rtl w:val="true"/>
              </w:rPr>
              <w:t xml:space="preserve">" </w:t>
            </w:r>
            <w:r>
              <w:rPr>
                <w:rStyle w:val="IndexLink"/>
                <w:rtl w:val="true"/>
              </w:rPr>
              <w:t>خواهند شد</w:t>
            </w:r>
            <w:r>
              <w:rPr>
                <w:rStyle w:val="IndexLink"/>
                <w:rtl w:val="true"/>
              </w:rPr>
              <w:tab/>
            </w:r>
            <w:r>
              <w:rPr>
                <w:rStyle w:val="IndexLink"/>
              </w:rPr>
              <w:t>95</w:t>
            </w:r>
          </w:hyperlink>
        </w:p>
        <w:p>
          <w:pPr>
            <w:pStyle w:val="Contents5"/>
            <w:tabs>
              <w:tab w:val="clear" w:pos="7892"/>
              <w:tab w:val="right" w:pos="9026" w:leader="dot"/>
            </w:tabs>
            <w:rPr/>
          </w:pPr>
          <w:hyperlink w:anchor="__RefHeading___Toc3900978_3556181022">
            <w:r>
              <w:rPr>
                <w:webHidden/>
                <w:rStyle w:val="IndexLink"/>
                <w:rtl w:val="true"/>
              </w:rPr>
              <w:t>اشاره به معنای اینکه فرمود مکر سیئ جز به اهل آن نمی‌رسد</w:t>
            </w:r>
            <w:r>
              <w:rPr>
                <w:rStyle w:val="IndexLink"/>
                <w:rtl w:val="true"/>
              </w:rPr>
              <w:tab/>
            </w:r>
            <w:r>
              <w:rPr>
                <w:rStyle w:val="IndexLink"/>
              </w:rPr>
              <w:t>97</w:t>
            </w:r>
          </w:hyperlink>
        </w:p>
        <w:p>
          <w:pPr>
            <w:pStyle w:val="Contents5"/>
            <w:tabs>
              <w:tab w:val="clear" w:pos="7892"/>
              <w:tab w:val="right" w:pos="9026" w:leader="dot"/>
            </w:tabs>
            <w:rPr/>
          </w:pPr>
          <w:hyperlink w:anchor="__RefHeading___Toc3900980_3556181022">
            <w:r>
              <w:rPr>
                <w:webHidden/>
                <w:rStyle w:val="IndexLink"/>
                <w:rtl w:val="true"/>
              </w:rPr>
              <w:t>وجه اینکه فرمود اگر خدا مردم را برای گناهانشان مؤاخذه کند جنبنده‌ای بر زمین نمی‌ماند</w:t>
            </w:r>
            <w:r>
              <w:rPr>
                <w:rStyle w:val="IndexLink"/>
                <w:rtl w:val="true"/>
              </w:rPr>
              <w:tab/>
            </w:r>
            <w:r>
              <w:rPr>
                <w:rStyle w:val="IndexLink"/>
              </w:rPr>
              <w:t>99</w:t>
            </w:r>
          </w:hyperlink>
        </w:p>
        <w:p>
          <w:pPr>
            <w:pStyle w:val="Contents4"/>
            <w:tabs>
              <w:tab w:val="clear" w:pos="8176"/>
              <w:tab w:val="right" w:pos="9026" w:leader="dot"/>
            </w:tabs>
            <w:rPr/>
          </w:pPr>
          <w:hyperlink w:anchor="__RefHeading___Toc3900982_3556181022">
            <w:r>
              <w:rPr>
                <w:webHidden/>
                <w:rStyle w:val="IndexLink"/>
                <w:rtl w:val="true"/>
              </w:rPr>
              <w:t xml:space="preserve">بحث روایتی </w:t>
            </w:r>
            <w:r>
              <w:rPr>
                <w:rStyle w:val="IndexLink"/>
                <w:rtl w:val="true"/>
              </w:rPr>
              <w:t>(</w:t>
            </w:r>
            <w:r>
              <w:rPr>
                <w:rStyle w:val="IndexLink"/>
                <w:rtl w:val="true"/>
              </w:rPr>
              <w:t>روایتی در ذیل آیه</w:t>
            </w:r>
            <w:r>
              <w:rPr>
                <w:rStyle w:val="IndexLink"/>
                <w:rtl w:val="true"/>
              </w:rPr>
              <w:t xml:space="preserve">:" </w:t>
            </w:r>
            <w:r>
              <w:rPr>
                <w:rStyle w:val="IndexLink"/>
                <w:rtl w:val="true"/>
              </w:rPr>
              <w:t xml:space="preserve">وَ لَوْ یُؤاخِذُ اللَّهُ النَّاسَ بِما کَسَبُوا </w:t>
            </w:r>
            <w:r>
              <w:rPr>
                <w:rStyle w:val="IndexLink"/>
                <w:rtl w:val="true"/>
              </w:rPr>
              <w:t>...")</w:t>
              <w:tab/>
            </w:r>
            <w:r>
              <w:rPr>
                <w:rStyle w:val="IndexLink"/>
              </w:rPr>
              <w:t>100</w:t>
            </w:r>
          </w:hyperlink>
        </w:p>
        <w:p>
          <w:pPr>
            <w:pStyle w:val="Contents2"/>
            <w:tabs>
              <w:tab w:val="clear" w:pos="8743"/>
              <w:tab w:val="right" w:pos="9026" w:leader="dot"/>
            </w:tabs>
            <w:rPr/>
          </w:pPr>
          <w:hyperlink w:anchor="__RefHeading___Toc3900984_3556181022">
            <w:r>
              <w:rPr>
                <w:webHidden/>
                <w:rStyle w:val="IndexLink"/>
                <w:rtl w:val="true"/>
              </w:rPr>
              <w:t>(</w:t>
            </w:r>
            <w:r>
              <w:rPr>
                <w:rStyle w:val="IndexLink"/>
              </w:rPr>
              <w:t>36</w:t>
            </w:r>
            <w:r>
              <w:rPr>
                <w:rStyle w:val="IndexLink"/>
                <w:rtl w:val="true"/>
              </w:rPr>
              <w:t>)</w:t>
            </w:r>
            <w:r>
              <w:rPr>
                <w:rStyle w:val="IndexLink"/>
                <w:rtl w:val="true"/>
              </w:rPr>
              <w:t xml:space="preserve">سوره یس مکی است و هشتاد و سه آیه دارد </w:t>
            </w:r>
            <w:r>
              <w:rPr>
                <w:rStyle w:val="IndexLink"/>
                <w:rtl w:val="true"/>
              </w:rPr>
              <w:t>(</w:t>
            </w:r>
            <w:r>
              <w:rPr>
                <w:rStyle w:val="IndexLink"/>
              </w:rPr>
              <w:t>83</w:t>
            </w:r>
            <w:r>
              <w:rPr>
                <w:rStyle w:val="IndexLink"/>
                <w:rtl w:val="true"/>
              </w:rPr>
              <w:t>)</w:t>
              <w:tab/>
            </w:r>
            <w:r>
              <w:rPr>
                <w:rStyle w:val="IndexLink"/>
              </w:rPr>
              <w:t>102</w:t>
            </w:r>
          </w:hyperlink>
        </w:p>
        <w:p>
          <w:pPr>
            <w:pStyle w:val="Contents3"/>
            <w:tabs>
              <w:tab w:val="clear" w:pos="8459"/>
              <w:tab w:val="right" w:pos="9026" w:leader="dot"/>
            </w:tabs>
            <w:rPr/>
          </w:pPr>
          <w:hyperlink w:anchor="__RefHeading___Toc3900986_3556181022">
            <w:r>
              <w:rPr>
                <w:webHidden/>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12</w:t>
            </w:r>
            <w:r>
              <w:rPr>
                <w:rStyle w:val="IndexLink"/>
                <w:rtl w:val="true"/>
              </w:rPr>
              <w:tab/>
            </w:r>
            <w:r>
              <w:rPr>
                <w:rStyle w:val="IndexLink"/>
              </w:rPr>
              <w:t>102</w:t>
            </w:r>
          </w:hyperlink>
        </w:p>
        <w:p>
          <w:pPr>
            <w:pStyle w:val="Contents4"/>
            <w:tabs>
              <w:tab w:val="clear" w:pos="8176"/>
              <w:tab w:val="right" w:pos="9026" w:leader="dot"/>
            </w:tabs>
            <w:rPr/>
          </w:pPr>
          <w:hyperlink w:anchor="__RefHeading___Toc3900988_3556181022">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3900990_3556181022">
            <w:r>
              <w:rPr>
                <w:webHidden/>
                <w:rStyle w:val="IndexLink"/>
                <w:rtl w:val="true"/>
              </w:rPr>
              <w:t>ترجمه آیات</w:t>
            </w:r>
            <w:r>
              <w:rPr>
                <w:rStyle w:val="IndexLink"/>
                <w:rtl w:val="true"/>
              </w:rPr>
              <w:tab/>
            </w:r>
            <w:r>
              <w:rPr>
                <w:rStyle w:val="IndexLink"/>
              </w:rPr>
              <w:t>102</w:t>
            </w:r>
          </w:hyperlink>
        </w:p>
        <w:p>
          <w:pPr>
            <w:pStyle w:val="Contents4"/>
            <w:tabs>
              <w:tab w:val="clear" w:pos="8176"/>
              <w:tab w:val="right" w:pos="9026" w:leader="dot"/>
            </w:tabs>
            <w:rPr/>
          </w:pPr>
          <w:hyperlink w:anchor="__RefHeading___Toc3900992_3556181022">
            <w:r>
              <w:rPr>
                <w:webHidden/>
                <w:rStyle w:val="IndexLink"/>
                <w:rtl w:val="true"/>
              </w:rPr>
              <w:t>بیان آیات غرض و محتوای سوره مبارکه یس و شان و فضیلت آن</w:t>
            </w:r>
            <w:r>
              <w:rPr>
                <w:rStyle w:val="IndexLink"/>
                <w:rtl w:val="true"/>
              </w:rPr>
              <w:tab/>
            </w:r>
            <w:r>
              <w:rPr>
                <w:rStyle w:val="IndexLink"/>
              </w:rPr>
              <w:t>103</w:t>
            </w:r>
          </w:hyperlink>
        </w:p>
        <w:p>
          <w:pPr>
            <w:pStyle w:val="Contents5"/>
            <w:tabs>
              <w:tab w:val="clear" w:pos="7892"/>
              <w:tab w:val="right" w:pos="9026" w:leader="dot"/>
            </w:tabs>
            <w:rPr/>
          </w:pPr>
          <w:hyperlink w:anchor="__RefHeading___Toc3900994_3556181022">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3900996_3556181022">
            <w:r>
              <w:rPr>
                <w:webHidden/>
                <w:rStyle w:val="IndexLink"/>
                <w:rtl w:val="true"/>
              </w:rPr>
              <w:t>توضیح و تفسیر آیات</w:t>
            </w:r>
            <w:r>
              <w:rPr>
                <w:rStyle w:val="IndexLink"/>
                <w:rtl w:val="true"/>
              </w:rPr>
              <w:t xml:space="preserve">:" </w:t>
            </w:r>
            <w:r>
              <w:rPr>
                <w:rStyle w:val="IndexLink"/>
                <w:rtl w:val="true"/>
              </w:rPr>
              <w:t xml:space="preserve">یس وَ الْقُرْآنِ الْحَکِیمِ </w:t>
            </w:r>
            <w:r>
              <w:rPr>
                <w:rStyle w:val="IndexLink"/>
                <w:rtl w:val="true"/>
              </w:rPr>
              <w:t xml:space="preserve">... </w:t>
            </w:r>
            <w:r>
              <w:rPr>
                <w:rStyle w:val="IndexLink"/>
                <w:rtl w:val="true"/>
              </w:rPr>
              <w:t>فَهُمْ غافِلُونَ</w:t>
            </w:r>
            <w:r>
              <w:rPr>
                <w:rStyle w:val="IndexLink"/>
                <w:rtl w:val="true"/>
              </w:rPr>
              <w:t>"</w:t>
              <w:tab/>
            </w:r>
            <w:r>
              <w:rPr>
                <w:rStyle w:val="IndexLink"/>
              </w:rPr>
              <w:t>104</w:t>
            </w:r>
          </w:hyperlink>
        </w:p>
        <w:p>
          <w:pPr>
            <w:pStyle w:val="Contents5"/>
            <w:tabs>
              <w:tab w:val="clear" w:pos="7892"/>
              <w:tab w:val="right" w:pos="9026" w:leader="dot"/>
            </w:tabs>
            <w:rPr/>
          </w:pPr>
          <w:hyperlink w:anchor="__RefHeading___Toc3900998_3556181022">
            <w:r>
              <w:rPr>
                <w:webHidden/>
                <w:rStyle w:val="IndexLink"/>
                <w:rtl w:val="true"/>
              </w:rPr>
              <w:t>معنای آیه</w:t>
            </w:r>
            <w:r>
              <w:rPr>
                <w:rStyle w:val="IndexLink"/>
                <w:rtl w:val="true"/>
              </w:rPr>
              <w:t xml:space="preserve">:" </w:t>
            </w:r>
            <w:r>
              <w:rPr>
                <w:rStyle w:val="IndexLink"/>
                <w:rtl w:val="true"/>
              </w:rPr>
              <w:t xml:space="preserve">لَقَدْ حَقَّ الْقَوْلُ عَلی أَکْثَرِهِمْ </w:t>
            </w:r>
            <w:r>
              <w:rPr>
                <w:rStyle w:val="IndexLink"/>
                <w:rtl w:val="true"/>
              </w:rPr>
              <w:t>..."</w:t>
              <w:tab/>
            </w:r>
            <w:r>
              <w:rPr>
                <w:rStyle w:val="IndexLink"/>
              </w:rPr>
              <w:t>105</w:t>
            </w:r>
          </w:hyperlink>
        </w:p>
        <w:p>
          <w:pPr>
            <w:pStyle w:val="Contents5"/>
            <w:tabs>
              <w:tab w:val="clear" w:pos="7892"/>
              <w:tab w:val="right" w:pos="9026" w:leader="dot"/>
            </w:tabs>
            <w:rPr/>
          </w:pPr>
          <w:hyperlink w:anchor="__RefHeading___Toc3901000_3556181022">
            <w:r>
              <w:rPr>
                <w:webHidden/>
                <w:rStyle w:val="IndexLink"/>
                <w:rtl w:val="true"/>
              </w:rPr>
              <w:t xml:space="preserve">تمثیلی که حال کفار را در راه نیافتن و هدایت نشدنشان بیان می‌کند </w:t>
            </w:r>
            <w:r>
              <w:rPr>
                <w:rStyle w:val="IndexLink"/>
                <w:rtl w:val="true"/>
              </w:rPr>
              <w:t>(</w:t>
            </w:r>
            <w:r>
              <w:rPr>
                <w:rStyle w:val="IndexLink"/>
                <w:rtl w:val="true"/>
              </w:rPr>
              <w:t xml:space="preserve">إِنَّا جَعَلْنا فِی أَعْناقِهِمْ أَغْلالًا </w:t>
            </w:r>
            <w:r>
              <w:rPr>
                <w:rStyle w:val="IndexLink"/>
                <w:rtl w:val="true"/>
              </w:rPr>
              <w:t>...)</w:t>
              <w:tab/>
            </w:r>
            <w:r>
              <w:rPr>
                <w:rStyle w:val="IndexLink"/>
              </w:rPr>
              <w:t>107</w:t>
            </w:r>
          </w:hyperlink>
        </w:p>
        <w:p>
          <w:pPr>
            <w:pStyle w:val="Contents5"/>
            <w:tabs>
              <w:tab w:val="clear" w:pos="7892"/>
              <w:tab w:val="right" w:pos="9026" w:leader="dot"/>
            </w:tabs>
            <w:rPr/>
          </w:pPr>
          <w:hyperlink w:anchor="__RefHeading___Toc3901002_3556181022">
            <w:r>
              <w:rPr>
                <w:webHidden/>
                <w:rStyle w:val="IndexLink"/>
                <w:rtl w:val="true"/>
              </w:rPr>
              <w:t>معنای جمله</w:t>
            </w:r>
            <w:r>
              <w:rPr>
                <w:rStyle w:val="IndexLink"/>
                <w:rtl w:val="true"/>
              </w:rPr>
              <w:t xml:space="preserve">:" </w:t>
            </w:r>
            <w:r>
              <w:rPr>
                <w:rStyle w:val="IndexLink"/>
                <w:rtl w:val="true"/>
              </w:rPr>
              <w:t>نَکْتُبُ ما قَدَّمُوا وَ آثارَهُمْ</w:t>
            </w:r>
            <w:r>
              <w:rPr>
                <w:rStyle w:val="IndexLink"/>
                <w:rtl w:val="true"/>
              </w:rPr>
              <w:t xml:space="preserve">" </w:t>
            </w:r>
            <w:r>
              <w:rPr>
                <w:rStyle w:val="IndexLink"/>
                <w:rtl w:val="true"/>
              </w:rPr>
              <w:t xml:space="preserve">و بیان اینکه نامه اعمال کتابی غیر از لوح محفوظ </w:t>
            </w:r>
            <w:r>
              <w:rPr>
                <w:rStyle w:val="IndexLink"/>
                <w:rtl w:val="true"/>
              </w:rPr>
              <w:t>(</w:t>
            </w:r>
            <w:r>
              <w:rPr>
                <w:rStyle w:val="IndexLink"/>
                <w:rtl w:val="true"/>
              </w:rPr>
              <w:t>امام مبین</w:t>
            </w:r>
            <w:r>
              <w:rPr>
                <w:rStyle w:val="IndexLink"/>
                <w:rtl w:val="true"/>
              </w:rPr>
              <w:t xml:space="preserve">) </w:t>
            </w:r>
            <w:r>
              <w:rPr>
                <w:rStyle w:val="IndexLink"/>
                <w:rtl w:val="true"/>
              </w:rPr>
              <w:t>می‌باشد</w:t>
            </w:r>
            <w:r>
              <w:rPr>
                <w:rStyle w:val="IndexLink"/>
                <w:rtl w:val="true"/>
              </w:rPr>
              <w:tab/>
            </w:r>
            <w:r>
              <w:rPr>
                <w:rStyle w:val="IndexLink"/>
              </w:rPr>
              <w:t>110</w:t>
            </w:r>
          </w:hyperlink>
        </w:p>
        <w:p>
          <w:pPr>
            <w:pStyle w:val="Contents4"/>
            <w:tabs>
              <w:tab w:val="clear" w:pos="8176"/>
              <w:tab w:val="right" w:pos="9026" w:leader="dot"/>
            </w:tabs>
            <w:rPr/>
          </w:pPr>
          <w:hyperlink w:anchor="__RefHeading___Toc3901004_3556181022">
            <w:r>
              <w:rPr>
                <w:webHidden/>
                <w:rStyle w:val="IndexLink"/>
                <w:rtl w:val="true"/>
              </w:rPr>
              <w:t>بحث روایتی روایاتی در باره نزول آیه</w:t>
            </w:r>
            <w:r>
              <w:rPr>
                <w:rStyle w:val="IndexLink"/>
                <w:rtl w:val="true"/>
              </w:rPr>
              <w:t xml:space="preserve">:" </w:t>
            </w:r>
            <w:r>
              <w:rPr>
                <w:rStyle w:val="IndexLink"/>
                <w:rtl w:val="true"/>
              </w:rPr>
              <w:t xml:space="preserve">وَ جَعَلْنا مِنْ بَیْنِ أَیْدِیهِمْ سَدًّا </w:t>
            </w:r>
            <w:r>
              <w:rPr>
                <w:rStyle w:val="IndexLink"/>
                <w:rtl w:val="true"/>
              </w:rPr>
              <w:t xml:space="preserve">..." </w:t>
            </w:r>
            <w:r>
              <w:rPr>
                <w:rStyle w:val="IndexLink"/>
                <w:rtl w:val="true"/>
              </w:rPr>
              <w:t xml:space="preserve">در ماجرای سوء قصد ابو جهل و یارانش به پیامبر </w:t>
            </w:r>
            <w:r>
              <w:rPr>
                <w:rStyle w:val="IndexLink"/>
                <w:rtl w:val="true"/>
              </w:rPr>
              <w:t>(</w:t>
            </w:r>
            <w:r>
              <w:rPr>
                <w:rStyle w:val="IndexLink"/>
                <w:rtl w:val="true"/>
              </w:rPr>
              <w:t>صلی اللَّه علیه و آله</w:t>
            </w:r>
            <w:r>
              <w:rPr>
                <w:rStyle w:val="IndexLink"/>
                <w:rtl w:val="true"/>
              </w:rPr>
              <w:t>)</w:t>
              <w:tab/>
            </w:r>
            <w:r>
              <w:rPr>
                <w:rStyle w:val="IndexLink"/>
              </w:rPr>
              <w:t>112</w:t>
            </w:r>
          </w:hyperlink>
        </w:p>
        <w:p>
          <w:pPr>
            <w:pStyle w:val="Contents5"/>
            <w:tabs>
              <w:tab w:val="clear" w:pos="7892"/>
              <w:tab w:val="right" w:pos="9026" w:leader="dot"/>
            </w:tabs>
            <w:rPr/>
          </w:pPr>
          <w:hyperlink w:anchor="__RefHeading___Toc3901006_3556181022">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3901008_3556181022">
            <w:r>
              <w:rPr>
                <w:webHidden/>
                <w:rStyle w:val="IndexLink"/>
                <w:rtl w:val="true"/>
              </w:rPr>
              <w:t>بیان عدم انطباق سیاق آیات اول سوره یس با این روایات</w:t>
            </w:r>
            <w:r>
              <w:rPr>
                <w:rStyle w:val="IndexLink"/>
                <w:rtl w:val="true"/>
              </w:rPr>
              <w:tab/>
            </w:r>
            <w:r>
              <w:rPr>
                <w:rStyle w:val="IndexLink"/>
              </w:rPr>
              <w:t>114</w:t>
            </w:r>
          </w:hyperlink>
        </w:p>
        <w:p>
          <w:pPr>
            <w:pStyle w:val="Contents5"/>
            <w:tabs>
              <w:tab w:val="clear" w:pos="7892"/>
              <w:tab w:val="right" w:pos="9026" w:leader="dot"/>
            </w:tabs>
            <w:rPr/>
          </w:pPr>
          <w:hyperlink w:anchor="__RefHeading___Toc3901010_3556181022">
            <w:r>
              <w:rPr>
                <w:webHidden/>
                <w:rStyle w:val="IndexLink"/>
                <w:rtl w:val="true"/>
              </w:rPr>
              <w:t>چند روایت در باره عمل، در ذیل جمله</w:t>
            </w:r>
            <w:r>
              <w:rPr>
                <w:rStyle w:val="IndexLink"/>
                <w:rtl w:val="true"/>
              </w:rPr>
              <w:t xml:space="preserve">:" </w:t>
            </w:r>
            <w:r>
              <w:rPr>
                <w:rStyle w:val="IndexLink"/>
                <w:rtl w:val="true"/>
              </w:rPr>
              <w:t>وَ نَکْتُبُ ما قَدَّمُوا وَ آثارَهُمْ</w:t>
            </w:r>
            <w:r>
              <w:rPr>
                <w:rStyle w:val="IndexLink"/>
                <w:rtl w:val="true"/>
              </w:rPr>
              <w:t>"</w:t>
            </w:r>
            <w:r>
              <w:rPr>
                <w:rStyle w:val="IndexLink"/>
                <w:rtl w:val="true"/>
              </w:rPr>
              <w:t>، و در باره اینکه</w:t>
            </w:r>
            <w:r>
              <w:rPr>
                <w:rStyle w:val="IndexLink"/>
                <w:rtl w:val="true"/>
              </w:rPr>
              <w:t xml:space="preserve">" </w:t>
            </w:r>
            <w:r>
              <w:rPr>
                <w:rStyle w:val="IndexLink"/>
                <w:rtl w:val="true"/>
              </w:rPr>
              <w:t>امام مبین</w:t>
            </w:r>
            <w:r>
              <w:rPr>
                <w:rStyle w:val="IndexLink"/>
                <w:rtl w:val="true"/>
              </w:rPr>
              <w:t xml:space="preserve">" </w:t>
            </w:r>
            <w:r>
              <w:rPr>
                <w:rStyle w:val="IndexLink"/>
                <w:rtl w:val="true"/>
              </w:rPr>
              <w:t>علی علیه السلام است</w:t>
            </w:r>
            <w:r>
              <w:rPr>
                <w:rStyle w:val="IndexLink"/>
                <w:rtl w:val="true"/>
              </w:rPr>
              <w:tab/>
            </w:r>
            <w:r>
              <w:rPr>
                <w:rStyle w:val="IndexLink"/>
              </w:rPr>
              <w:t>115</w:t>
            </w:r>
          </w:hyperlink>
        </w:p>
        <w:p>
          <w:pPr>
            <w:pStyle w:val="Contents3"/>
            <w:tabs>
              <w:tab w:val="clear" w:pos="8459"/>
              <w:tab w:val="right" w:pos="9026" w:leader="dot"/>
            </w:tabs>
            <w:rPr/>
          </w:pPr>
          <w:hyperlink w:anchor="__RefHeading___Toc3901012_3556181022">
            <w:r>
              <w:rPr>
                <w:webHidden/>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13</w:t>
            </w:r>
            <w:r>
              <w:rPr>
                <w:rStyle w:val="IndexLink"/>
                <w:rtl w:val="true"/>
              </w:rPr>
              <w:t xml:space="preserve"> </w:t>
            </w:r>
            <w:r>
              <w:rPr>
                <w:rStyle w:val="IndexLink"/>
                <w:rtl w:val="true"/>
              </w:rPr>
              <w:t xml:space="preserve">تا </w:t>
            </w:r>
            <w:r>
              <w:rPr>
                <w:rStyle w:val="IndexLink"/>
              </w:rPr>
              <w:t>32</w:t>
            </w:r>
            <w:r>
              <w:rPr>
                <w:rStyle w:val="IndexLink"/>
                <w:rtl w:val="true"/>
              </w:rPr>
              <w:tab/>
            </w:r>
            <w:r>
              <w:rPr>
                <w:rStyle w:val="IndexLink"/>
              </w:rPr>
              <w:t>117</w:t>
            </w:r>
          </w:hyperlink>
        </w:p>
        <w:p>
          <w:pPr>
            <w:pStyle w:val="Contents4"/>
            <w:tabs>
              <w:tab w:val="clear" w:pos="8176"/>
              <w:tab w:val="right" w:pos="9026" w:leader="dot"/>
            </w:tabs>
            <w:rPr/>
          </w:pPr>
          <w:hyperlink w:anchor="__RefHeading___Toc3901014_3556181022">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3901016_3556181022">
            <w:r>
              <w:rPr>
                <w:webHidden/>
                <w:rStyle w:val="IndexLink"/>
                <w:rtl w:val="true"/>
              </w:rPr>
              <w:t>ترجمه آیات</w:t>
            </w:r>
            <w:r>
              <w:rPr>
                <w:rStyle w:val="IndexLink"/>
                <w:rtl w:val="true"/>
              </w:rPr>
              <w:tab/>
            </w:r>
            <w:r>
              <w:rPr>
                <w:rStyle w:val="IndexLink"/>
              </w:rPr>
              <w:t>118</w:t>
            </w:r>
          </w:hyperlink>
        </w:p>
        <w:p>
          <w:pPr>
            <w:pStyle w:val="Contents4"/>
            <w:tabs>
              <w:tab w:val="clear" w:pos="8176"/>
              <w:tab w:val="right" w:pos="9026" w:leader="dot"/>
            </w:tabs>
            <w:rPr/>
          </w:pPr>
          <w:hyperlink w:anchor="__RefHeading___Toc3901018_3556181022">
            <w:r>
              <w:rPr>
                <w:webHidden/>
                <w:rStyle w:val="IndexLink"/>
                <w:rtl w:val="true"/>
              </w:rPr>
              <w:t>بیان آیات انذار و تبشیر کسانی که</w:t>
            </w:r>
            <w:r>
              <w:rPr>
                <w:rStyle w:val="IndexLink"/>
                <w:rtl w:val="true"/>
              </w:rPr>
              <w:t xml:space="preserve">" </w:t>
            </w:r>
            <w:r>
              <w:rPr>
                <w:rStyle w:val="IndexLink"/>
                <w:rtl w:val="true"/>
              </w:rPr>
              <w:t>سواء علیهم أ أنذرتهم ام لم تنذرهم</w:t>
            </w:r>
            <w:r>
              <w:rPr>
                <w:rStyle w:val="IndexLink"/>
                <w:rtl w:val="true"/>
              </w:rPr>
              <w:t xml:space="preserve">" </w:t>
            </w:r>
            <w:r>
              <w:rPr>
                <w:rStyle w:val="IndexLink"/>
                <w:rtl w:val="true"/>
              </w:rPr>
              <w:t>به منظور اتمام حجت و رسیدن آنان به کمال شقاوت است</w:t>
            </w:r>
            <w:r>
              <w:rPr>
                <w:rStyle w:val="IndexLink"/>
                <w:rtl w:val="true"/>
              </w:rPr>
              <w:tab/>
            </w:r>
            <w:r>
              <w:rPr>
                <w:rStyle w:val="IndexLink"/>
              </w:rPr>
              <w:t>119</w:t>
            </w:r>
          </w:hyperlink>
        </w:p>
        <w:p>
          <w:pPr>
            <w:pStyle w:val="Contents5"/>
            <w:tabs>
              <w:tab w:val="clear" w:pos="7892"/>
              <w:tab w:val="right" w:pos="9026" w:leader="dot"/>
            </w:tabs>
            <w:rPr/>
          </w:pPr>
          <w:hyperlink w:anchor="__RefHeading___Toc3901020_3556181022">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3901022_3556181022">
            <w:r>
              <w:rPr>
                <w:webHidden/>
                <w:rStyle w:val="IndexLink"/>
                <w:rtl w:val="true"/>
              </w:rPr>
              <w:t>وجه اینکه در نقل تکذیب پیامبران توسط مشرکین فرمود</w:t>
            </w:r>
            <w:r>
              <w:rPr>
                <w:rStyle w:val="IndexLink"/>
                <w:rtl w:val="true"/>
              </w:rPr>
              <w:t xml:space="preserve">:" </w:t>
            </w:r>
            <w:r>
              <w:rPr>
                <w:rStyle w:val="IndexLink"/>
                <w:rtl w:val="true"/>
              </w:rPr>
              <w:t>قالُوا ما أَنْتُمْ إِلَّا بَشَرٌ مِثْلُنا وَ ما أَنْزَلَ الرَّحْمنُ مِنْ شَیْ‌ءٍ</w:t>
            </w:r>
            <w:r>
              <w:rPr>
                <w:rStyle w:val="IndexLink"/>
                <w:rtl w:val="true"/>
              </w:rPr>
              <w:t>"</w:t>
              <w:tab/>
            </w:r>
            <w:r>
              <w:rPr>
                <w:rStyle w:val="IndexLink"/>
              </w:rPr>
              <w:t>120</w:t>
            </w:r>
          </w:hyperlink>
        </w:p>
        <w:p>
          <w:pPr>
            <w:pStyle w:val="Contents5"/>
            <w:tabs>
              <w:tab w:val="clear" w:pos="7892"/>
              <w:tab w:val="right" w:pos="9026" w:leader="dot"/>
            </w:tabs>
            <w:rPr/>
          </w:pPr>
          <w:hyperlink w:anchor="__RefHeading___Toc3901024_3556181022">
            <w:r>
              <w:rPr>
                <w:webHidden/>
                <w:rStyle w:val="IndexLink"/>
                <w:rtl w:val="true"/>
              </w:rPr>
              <w:t>معنای جمله</w:t>
            </w:r>
            <w:r>
              <w:rPr>
                <w:rStyle w:val="IndexLink"/>
                <w:rtl w:val="true"/>
              </w:rPr>
              <w:t xml:space="preserve">:" </w:t>
            </w:r>
            <w:r>
              <w:rPr>
                <w:rStyle w:val="IndexLink"/>
                <w:rtl w:val="true"/>
              </w:rPr>
              <w:t>طائِرُکُمْ مَعَکُمْ</w:t>
            </w:r>
            <w:r>
              <w:rPr>
                <w:rStyle w:val="IndexLink"/>
                <w:rtl w:val="true"/>
              </w:rPr>
              <w:t xml:space="preserve">" </w:t>
            </w:r>
            <w:r>
              <w:rPr>
                <w:rStyle w:val="IndexLink"/>
                <w:rtl w:val="true"/>
              </w:rPr>
              <w:t xml:space="preserve">که رسولان </w:t>
            </w:r>
            <w:r>
              <w:rPr>
                <w:rStyle w:val="IndexLink"/>
                <w:rtl w:val="true"/>
              </w:rPr>
              <w:t>(</w:t>
            </w:r>
            <w:r>
              <w:rPr>
                <w:rStyle w:val="IndexLink"/>
                <w:rtl w:val="true"/>
              </w:rPr>
              <w:t>علیه السلام</w:t>
            </w:r>
            <w:r>
              <w:rPr>
                <w:rStyle w:val="IndexLink"/>
                <w:rtl w:val="true"/>
              </w:rPr>
              <w:t xml:space="preserve">) </w:t>
            </w:r>
            <w:r>
              <w:rPr>
                <w:rStyle w:val="IndexLink"/>
                <w:rtl w:val="true"/>
              </w:rPr>
              <w:t>به مکذبان خود گفتند</w:t>
            </w:r>
            <w:r>
              <w:rPr>
                <w:rStyle w:val="IndexLink"/>
                <w:rtl w:val="true"/>
              </w:rPr>
              <w:tab/>
            </w:r>
            <w:r>
              <w:rPr>
                <w:rStyle w:val="IndexLink"/>
              </w:rPr>
              <w:t>123</w:t>
            </w:r>
          </w:hyperlink>
        </w:p>
        <w:p>
          <w:pPr>
            <w:pStyle w:val="Contents5"/>
            <w:tabs>
              <w:tab w:val="clear" w:pos="7892"/>
              <w:tab w:val="right" w:pos="9026" w:leader="dot"/>
            </w:tabs>
            <w:rPr/>
          </w:pPr>
          <w:hyperlink w:anchor="__RefHeading___Toc3901026_3556181022">
            <w:r>
              <w:rPr>
                <w:webHidden/>
                <w:rStyle w:val="IndexLink"/>
                <w:rtl w:val="true"/>
              </w:rPr>
              <w:t>در حجت و برهان علیه مشرکین، در سخن مردی که از اقصای مدینه آمد</w:t>
            </w:r>
            <w:r>
              <w:rPr>
                <w:rStyle w:val="IndexLink"/>
                <w:rtl w:val="true"/>
              </w:rPr>
              <w:t xml:space="preserve">:" </w:t>
            </w:r>
            <w:r>
              <w:rPr>
                <w:rStyle w:val="IndexLink"/>
                <w:rtl w:val="true"/>
              </w:rPr>
              <w:t xml:space="preserve">وَ ما لِیَ لا أَعْبُدُ الَّذِی فَطَرَنِی </w:t>
            </w:r>
            <w:r>
              <w:rPr>
                <w:rStyle w:val="IndexLink"/>
                <w:rtl w:val="true"/>
              </w:rPr>
              <w:t>..."</w:t>
              <w:tab/>
            </w:r>
            <w:r>
              <w:rPr>
                <w:rStyle w:val="IndexLink"/>
              </w:rPr>
              <w:t>126</w:t>
            </w:r>
          </w:hyperlink>
        </w:p>
        <w:p>
          <w:pPr>
            <w:pStyle w:val="Contents5"/>
            <w:tabs>
              <w:tab w:val="clear" w:pos="7892"/>
              <w:tab w:val="right" w:pos="9026" w:leader="dot"/>
            </w:tabs>
            <w:rPr/>
          </w:pPr>
          <w:hyperlink w:anchor="__RefHeading___Toc3901028_3556181022">
            <w:r>
              <w:rPr>
                <w:webHidden/>
                <w:rStyle w:val="IndexLink"/>
                <w:rtl w:val="true"/>
              </w:rPr>
              <w:t>توضیحی راجع به</w:t>
            </w:r>
            <w:r>
              <w:rPr>
                <w:rStyle w:val="IndexLink"/>
                <w:rtl w:val="true"/>
              </w:rPr>
              <w:t xml:space="preserve">" </w:t>
            </w:r>
            <w:r>
              <w:rPr>
                <w:rStyle w:val="IndexLink"/>
                <w:rtl w:val="true"/>
              </w:rPr>
              <w:t>جنت</w:t>
            </w:r>
            <w:r>
              <w:rPr>
                <w:rStyle w:val="IndexLink"/>
                <w:rtl w:val="true"/>
              </w:rPr>
              <w:t xml:space="preserve">" </w:t>
            </w:r>
            <w:r>
              <w:rPr>
                <w:rStyle w:val="IndexLink"/>
                <w:rtl w:val="true"/>
              </w:rPr>
              <w:t>در آیه</w:t>
            </w:r>
            <w:r>
              <w:rPr>
                <w:rStyle w:val="IndexLink"/>
                <w:rtl w:val="true"/>
              </w:rPr>
              <w:t xml:space="preserve">" </w:t>
            </w:r>
            <w:r>
              <w:rPr>
                <w:rStyle w:val="IndexLink"/>
                <w:rtl w:val="true"/>
              </w:rPr>
              <w:t>قِیلَ ادْخُلِ الْجَنَّةَ</w:t>
            </w:r>
            <w:r>
              <w:rPr>
                <w:rStyle w:val="IndexLink"/>
                <w:rtl w:val="true"/>
              </w:rPr>
              <w:t xml:space="preserve">" </w:t>
            </w:r>
            <w:r>
              <w:rPr>
                <w:rStyle w:val="IndexLink"/>
                <w:rtl w:val="true"/>
              </w:rPr>
              <w:t>و اینکه خطاب کننده کیست</w:t>
            </w:r>
            <w:r>
              <w:rPr>
                <w:rStyle w:val="IndexLink"/>
                <w:rtl w:val="true"/>
              </w:rPr>
              <w:tab/>
            </w:r>
            <w:r>
              <w:rPr>
                <w:rStyle w:val="IndexLink"/>
              </w:rPr>
              <w:t>129</w:t>
            </w:r>
          </w:hyperlink>
        </w:p>
        <w:p>
          <w:pPr>
            <w:pStyle w:val="Contents5"/>
            <w:tabs>
              <w:tab w:val="clear" w:pos="7892"/>
              <w:tab w:val="right" w:pos="9026" w:leader="dot"/>
            </w:tabs>
            <w:rPr/>
          </w:pPr>
          <w:hyperlink w:anchor="__RefHeading___Toc3901030_3556181022">
            <w:r>
              <w:rPr>
                <w:webHidden/>
                <w:rStyle w:val="IndexLink"/>
                <w:rtl w:val="true"/>
              </w:rPr>
              <w:t>مراد استعمال وصف</w:t>
            </w:r>
            <w:r>
              <w:rPr>
                <w:rStyle w:val="IndexLink"/>
                <w:rtl w:val="true"/>
              </w:rPr>
              <w:t xml:space="preserve">" </w:t>
            </w:r>
            <w:r>
              <w:rPr>
                <w:rStyle w:val="IndexLink"/>
                <w:rtl w:val="true"/>
              </w:rPr>
              <w:t>مکرم</w:t>
            </w:r>
            <w:r>
              <w:rPr>
                <w:rStyle w:val="IndexLink"/>
                <w:rtl w:val="true"/>
              </w:rPr>
              <w:t xml:space="preserve">- </w:t>
            </w:r>
            <w:r>
              <w:rPr>
                <w:rStyle w:val="IndexLink"/>
                <w:rtl w:val="true"/>
              </w:rPr>
              <w:t>اکرام شده</w:t>
            </w:r>
            <w:r>
              <w:rPr>
                <w:rStyle w:val="IndexLink"/>
                <w:rtl w:val="true"/>
              </w:rPr>
              <w:t xml:space="preserve">" </w:t>
            </w:r>
            <w:r>
              <w:rPr>
                <w:rStyle w:val="IndexLink"/>
                <w:rtl w:val="true"/>
              </w:rPr>
              <w:t>در آیات قرآن</w:t>
            </w:r>
            <w:r>
              <w:rPr>
                <w:rStyle w:val="IndexLink"/>
                <w:rtl w:val="true"/>
              </w:rPr>
              <w:tab/>
            </w:r>
            <w:r>
              <w:rPr>
                <w:rStyle w:val="IndexLink"/>
              </w:rPr>
              <w:t>130</w:t>
            </w:r>
          </w:hyperlink>
        </w:p>
        <w:p>
          <w:pPr>
            <w:pStyle w:val="Contents5"/>
            <w:tabs>
              <w:tab w:val="clear" w:pos="7892"/>
              <w:tab w:val="right" w:pos="9026" w:leader="dot"/>
            </w:tabs>
            <w:rPr/>
          </w:pPr>
          <w:hyperlink w:anchor="__RefHeading___Toc3901032_3556181022">
            <w:r>
              <w:rPr>
                <w:webHidden/>
                <w:rStyle w:val="IndexLink"/>
                <w:rtl w:val="true"/>
              </w:rPr>
              <w:t>هلاک شدن قوم مکذب با صیحه‌ای واحده</w:t>
            </w:r>
            <w:r>
              <w:rPr>
                <w:rStyle w:val="IndexLink"/>
                <w:rtl w:val="true"/>
              </w:rPr>
              <w:tab/>
            </w:r>
            <w:r>
              <w:rPr>
                <w:rStyle w:val="IndexLink"/>
              </w:rPr>
              <w:t>131</w:t>
            </w:r>
          </w:hyperlink>
        </w:p>
        <w:p>
          <w:pPr>
            <w:pStyle w:val="Contents4"/>
            <w:tabs>
              <w:tab w:val="clear" w:pos="8176"/>
              <w:tab w:val="right" w:pos="9026" w:leader="dot"/>
            </w:tabs>
            <w:rPr/>
          </w:pPr>
          <w:hyperlink w:anchor="__RefHeading___Toc3901034_3556181022">
            <w:r>
              <w:rPr>
                <w:webHidden/>
                <w:rStyle w:val="IndexLink"/>
                <w:rtl w:val="true"/>
              </w:rPr>
              <w:t xml:space="preserve">بحث روایتی </w:t>
            </w:r>
            <w:r>
              <w:rPr>
                <w:rStyle w:val="IndexLink"/>
                <w:rtl w:val="true"/>
              </w:rPr>
              <w:t>(</w:t>
            </w:r>
            <w:r>
              <w:rPr>
                <w:rStyle w:val="IndexLink"/>
                <w:rtl w:val="true"/>
              </w:rPr>
              <w:t xml:space="preserve">روایاتی در باره داستان فرستادگان عیسی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مؤمنی که مردم را به پیروی آن رسولان دعوت کرد و </w:t>
            </w:r>
            <w:r>
              <w:rPr>
                <w:rStyle w:val="IndexLink"/>
                <w:rtl w:val="true"/>
              </w:rPr>
              <w:t>...)</w:t>
              <w:tab/>
            </w:r>
            <w:r>
              <w:rPr>
                <w:rStyle w:val="IndexLink"/>
              </w:rPr>
              <w:t>133</w:t>
            </w:r>
          </w:hyperlink>
        </w:p>
        <w:p>
          <w:pPr>
            <w:pStyle w:val="Contents3"/>
            <w:tabs>
              <w:tab w:val="clear" w:pos="8459"/>
              <w:tab w:val="right" w:pos="9026" w:leader="dot"/>
            </w:tabs>
            <w:rPr/>
          </w:pPr>
          <w:hyperlink w:anchor="__RefHeading___Toc3901036_3556181022">
            <w:r>
              <w:rPr>
                <w:webHidden/>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33</w:t>
            </w:r>
            <w:r>
              <w:rPr>
                <w:rStyle w:val="IndexLink"/>
                <w:rtl w:val="true"/>
              </w:rPr>
              <w:t xml:space="preserve"> </w:t>
            </w:r>
            <w:r>
              <w:rPr>
                <w:rStyle w:val="IndexLink"/>
                <w:rtl w:val="true"/>
              </w:rPr>
              <w:t xml:space="preserve">تا </w:t>
            </w:r>
            <w:r>
              <w:rPr>
                <w:rStyle w:val="IndexLink"/>
              </w:rPr>
              <w:t>47</w:t>
            </w:r>
            <w:r>
              <w:rPr>
                <w:rStyle w:val="IndexLink"/>
                <w:rtl w:val="true"/>
              </w:rPr>
              <w:tab/>
            </w:r>
            <w:r>
              <w:rPr>
                <w:rStyle w:val="IndexLink"/>
              </w:rPr>
              <w:t>137</w:t>
            </w:r>
          </w:hyperlink>
        </w:p>
        <w:p>
          <w:pPr>
            <w:pStyle w:val="Contents4"/>
            <w:tabs>
              <w:tab w:val="clear" w:pos="8176"/>
              <w:tab w:val="right" w:pos="9026" w:leader="dot"/>
            </w:tabs>
            <w:rPr/>
          </w:pPr>
          <w:hyperlink w:anchor="__RefHeading___Toc3901038_3556181022">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3901040_3556181022">
            <w:r>
              <w:rPr>
                <w:webHidden/>
                <w:rStyle w:val="IndexLink"/>
                <w:rtl w:val="true"/>
              </w:rPr>
              <w:t>ترجمه آیات</w:t>
            </w:r>
            <w:r>
              <w:rPr>
                <w:rStyle w:val="IndexLink"/>
                <w:rtl w:val="true"/>
              </w:rPr>
              <w:tab/>
            </w:r>
            <w:r>
              <w:rPr>
                <w:rStyle w:val="IndexLink"/>
              </w:rPr>
              <w:t>137</w:t>
            </w:r>
          </w:hyperlink>
        </w:p>
        <w:p>
          <w:pPr>
            <w:pStyle w:val="Contents4"/>
            <w:tabs>
              <w:tab w:val="clear" w:pos="8176"/>
              <w:tab w:val="right" w:pos="9026" w:leader="dot"/>
            </w:tabs>
            <w:rPr/>
          </w:pPr>
          <w:hyperlink w:anchor="__RefHeading___Toc3901042_3556181022">
            <w:r>
              <w:rPr>
                <w:webHidden/>
                <w:rStyle w:val="IndexLink"/>
                <w:rtl w:val="true"/>
              </w:rPr>
              <w:t>بیان آیات</w:t>
            </w:r>
            <w:r>
              <w:rPr>
                <w:rStyle w:val="IndexLink"/>
                <w:rtl w:val="true"/>
              </w:rPr>
              <w:tab/>
            </w:r>
            <w:r>
              <w:rPr>
                <w:rStyle w:val="IndexLink"/>
              </w:rPr>
              <w:t>138</w:t>
            </w:r>
          </w:hyperlink>
        </w:p>
        <w:p>
          <w:pPr>
            <w:pStyle w:val="Contents5"/>
            <w:tabs>
              <w:tab w:val="clear" w:pos="7892"/>
              <w:tab w:val="right" w:pos="9026" w:leader="dot"/>
            </w:tabs>
            <w:rPr/>
          </w:pPr>
          <w:hyperlink w:anchor="__RefHeading___Toc3901044_3556181022">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3901046_3556181022">
            <w:r>
              <w:rPr>
                <w:webHidden/>
                <w:rStyle w:val="IndexLink"/>
                <w:rtl w:val="true"/>
              </w:rPr>
              <w:t>توضیح مفردات و مفاد آیات شریفه‌ای که آیات مربوط به تدبیر امر رزق مردم را بیان می‌کنند</w:t>
            </w:r>
            <w:r>
              <w:rPr>
                <w:rStyle w:val="IndexLink"/>
                <w:rtl w:val="true"/>
              </w:rPr>
              <w:tab/>
            </w:r>
            <w:r>
              <w:rPr>
                <w:rStyle w:val="IndexLink"/>
              </w:rPr>
              <w:t>139</w:t>
            </w:r>
          </w:hyperlink>
        </w:p>
        <w:p>
          <w:pPr>
            <w:pStyle w:val="Contents5"/>
            <w:tabs>
              <w:tab w:val="clear" w:pos="7892"/>
              <w:tab w:val="right" w:pos="9026" w:leader="dot"/>
            </w:tabs>
            <w:rPr/>
          </w:pPr>
          <w:hyperlink w:anchor="__RefHeading___Toc3901048_3556181022">
            <w:r>
              <w:rPr>
                <w:webHidden/>
                <w:rStyle w:val="IndexLink"/>
                <w:rtl w:val="true"/>
              </w:rPr>
              <w:t>توضیح جمله</w:t>
            </w:r>
            <w:r>
              <w:rPr>
                <w:rStyle w:val="IndexLink"/>
                <w:rtl w:val="true"/>
              </w:rPr>
              <w:t xml:space="preserve">:" </w:t>
            </w:r>
            <w:r>
              <w:rPr>
                <w:rStyle w:val="IndexLink"/>
                <w:rtl w:val="true"/>
              </w:rPr>
              <w:t>وَ ما عَمِلَتْهُ أَیْدِیهِمْ</w:t>
            </w:r>
            <w:r>
              <w:rPr>
                <w:rStyle w:val="IndexLink"/>
                <w:rtl w:val="true"/>
              </w:rPr>
              <w:t xml:space="preserve">" </w:t>
            </w:r>
            <w:r>
              <w:rPr>
                <w:rStyle w:val="IndexLink"/>
                <w:rtl w:val="true"/>
              </w:rPr>
              <w:t>در آیه</w:t>
            </w:r>
            <w:r>
              <w:rPr>
                <w:rStyle w:val="IndexLink"/>
                <w:rtl w:val="true"/>
              </w:rPr>
              <w:t xml:space="preserve">:" </w:t>
            </w:r>
            <w:r>
              <w:rPr>
                <w:rStyle w:val="IndexLink"/>
                <w:rtl w:val="true"/>
              </w:rPr>
              <w:t xml:space="preserve">لِیَأْکُلُوا مِنْ ثَمَرِهِ وَ ما عَمِلَتْهُ أَیْدِیهِمْ </w:t>
            </w:r>
            <w:r>
              <w:rPr>
                <w:rStyle w:val="IndexLink"/>
                <w:rtl w:val="true"/>
              </w:rPr>
              <w:t>..."</w:t>
              <w:tab/>
            </w:r>
            <w:r>
              <w:rPr>
                <w:rStyle w:val="IndexLink"/>
              </w:rPr>
              <w:t>141</w:t>
            </w:r>
          </w:hyperlink>
        </w:p>
        <w:p>
          <w:pPr>
            <w:pStyle w:val="Contents5"/>
            <w:tabs>
              <w:tab w:val="clear" w:pos="7892"/>
              <w:tab w:val="right" w:pos="9026" w:leader="dot"/>
            </w:tabs>
            <w:rPr/>
          </w:pPr>
          <w:hyperlink w:anchor="__RefHeading___Toc3901050_3556181022">
            <w:r>
              <w:rPr>
                <w:webHidden/>
                <w:rStyle w:val="IndexLink"/>
                <w:rtl w:val="true"/>
              </w:rPr>
              <w:t>بیان مفاد آیه</w:t>
            </w:r>
            <w:r>
              <w:rPr>
                <w:rStyle w:val="IndexLink"/>
                <w:rtl w:val="true"/>
              </w:rPr>
              <w:t xml:space="preserve">:" </w:t>
            </w:r>
            <w:r>
              <w:rPr>
                <w:rStyle w:val="IndexLink"/>
                <w:rtl w:val="true"/>
              </w:rPr>
              <w:t xml:space="preserve">سُبْحانَ الَّذِی خَلَقَ الْأَزْواجَ کُلَّها مِمَّا تُنْبِتُ الْأَرْضُ </w:t>
            </w:r>
            <w:r>
              <w:rPr>
                <w:rStyle w:val="IndexLink"/>
                <w:rtl w:val="true"/>
              </w:rPr>
              <w:t>..."</w:t>
              <w:tab/>
            </w:r>
            <w:r>
              <w:rPr>
                <w:rStyle w:val="IndexLink"/>
              </w:rPr>
              <w:t>142</w:t>
            </w:r>
          </w:hyperlink>
        </w:p>
        <w:p>
          <w:pPr>
            <w:pStyle w:val="Contents5"/>
            <w:tabs>
              <w:tab w:val="clear" w:pos="7892"/>
              <w:tab w:val="right" w:pos="9026" w:leader="dot"/>
            </w:tabs>
            <w:rPr/>
          </w:pPr>
          <w:hyperlink w:anchor="__RefHeading___Toc3901052_3556181022">
            <w:r>
              <w:rPr>
                <w:webHidden/>
                <w:rStyle w:val="IndexLink"/>
                <w:rtl w:val="true"/>
              </w:rPr>
              <w:t xml:space="preserve">مراد از بیرون کشیدن روز از شب </w:t>
            </w:r>
            <w:r>
              <w:rPr>
                <w:rStyle w:val="IndexLink"/>
                <w:rtl w:val="true"/>
              </w:rPr>
              <w:t>(</w:t>
            </w:r>
            <w:r>
              <w:rPr>
                <w:rStyle w:val="IndexLink"/>
                <w:rtl w:val="true"/>
              </w:rPr>
              <w:t>وَ آیَةٌ لَهُمُ اللَّیْلُ نَسْلَخُ مِنْهُ النَّهارَ</w:t>
            </w:r>
            <w:r>
              <w:rPr>
                <w:rStyle w:val="IndexLink"/>
                <w:rtl w:val="true"/>
              </w:rPr>
              <w:t>)</w:t>
              <w:tab/>
            </w:r>
            <w:r>
              <w:rPr>
                <w:rStyle w:val="IndexLink"/>
              </w:rPr>
              <w:t>144</w:t>
            </w:r>
          </w:hyperlink>
        </w:p>
        <w:p>
          <w:pPr>
            <w:pStyle w:val="Contents5"/>
            <w:tabs>
              <w:tab w:val="clear" w:pos="7892"/>
              <w:tab w:val="right" w:pos="9026" w:leader="dot"/>
            </w:tabs>
            <w:rPr/>
          </w:pPr>
          <w:hyperlink w:anchor="__RefHeading___Toc3901054_3556181022">
            <w:r>
              <w:rPr>
                <w:webHidden/>
                <w:rStyle w:val="IndexLink"/>
                <w:rtl w:val="true"/>
              </w:rPr>
              <w:t>معنای آیه</w:t>
            </w:r>
            <w:r>
              <w:rPr>
                <w:rStyle w:val="IndexLink"/>
                <w:rtl w:val="true"/>
              </w:rPr>
              <w:t xml:space="preserve">:" </w:t>
            </w:r>
            <w:r>
              <w:rPr>
                <w:rStyle w:val="IndexLink"/>
                <w:rtl w:val="true"/>
              </w:rPr>
              <w:t>وَ الشَّمْسُ تَجْرِی لِمُسْتَقَرٍّ لَها</w:t>
            </w:r>
            <w:r>
              <w:rPr>
                <w:rStyle w:val="IndexLink"/>
                <w:rtl w:val="true"/>
              </w:rPr>
              <w:t>"</w:t>
              <w:tab/>
            </w:r>
            <w:r>
              <w:rPr>
                <w:rStyle w:val="IndexLink"/>
              </w:rPr>
              <w:t>145</w:t>
            </w:r>
          </w:hyperlink>
        </w:p>
        <w:p>
          <w:pPr>
            <w:pStyle w:val="Contents5"/>
            <w:tabs>
              <w:tab w:val="clear" w:pos="7892"/>
              <w:tab w:val="right" w:pos="9026" w:leader="dot"/>
            </w:tabs>
            <w:rPr/>
          </w:pPr>
          <w:hyperlink w:anchor="__RefHeading___Toc3901056_3556181022">
            <w:r>
              <w:rPr>
                <w:webHidden/>
                <w:rStyle w:val="IndexLink"/>
                <w:rtl w:val="true"/>
              </w:rPr>
              <w:t>مقصود از اینکه فرمود</w:t>
            </w:r>
            <w:r>
              <w:rPr>
                <w:rStyle w:val="IndexLink"/>
                <w:rtl w:val="true"/>
              </w:rPr>
              <w:t xml:space="preserve">:" </w:t>
            </w:r>
            <w:r>
              <w:rPr>
                <w:rStyle w:val="IndexLink"/>
                <w:rtl w:val="true"/>
              </w:rPr>
              <w:t>وَ الْقَمَرَ قَدَّرْناهُ مَنازِلَ حَتَّی عادَ کَالْعُرْجُونِ الْقَدِیمِ</w:t>
            </w:r>
            <w:r>
              <w:rPr>
                <w:rStyle w:val="IndexLink"/>
                <w:rtl w:val="true"/>
              </w:rPr>
              <w:t>"</w:t>
              <w:tab/>
            </w:r>
            <w:r>
              <w:rPr>
                <w:rStyle w:val="IndexLink"/>
              </w:rPr>
              <w:t>146</w:t>
            </w:r>
          </w:hyperlink>
        </w:p>
        <w:p>
          <w:pPr>
            <w:pStyle w:val="Contents5"/>
            <w:tabs>
              <w:tab w:val="clear" w:pos="7892"/>
              <w:tab w:val="right" w:pos="9026" w:leader="dot"/>
            </w:tabs>
            <w:rPr/>
          </w:pPr>
          <w:hyperlink w:anchor="__RefHeading___Toc3901058_3556181022">
            <w:r>
              <w:rPr>
                <w:webHidden/>
                <w:rStyle w:val="IndexLink"/>
                <w:rtl w:val="true"/>
              </w:rPr>
              <w:t>شمس و قمر تابع تدبیر خدا و ملازم مسیر خود هستند و خورشید به ماه نمی‌رسد و شب از روز جلو نمی‌افتد</w:t>
            </w:r>
            <w:r>
              <w:rPr>
                <w:rStyle w:val="IndexLink"/>
                <w:rtl w:val="true"/>
              </w:rPr>
              <w:tab/>
            </w:r>
            <w:r>
              <w:rPr>
                <w:rStyle w:val="IndexLink"/>
              </w:rPr>
              <w:t>148</w:t>
            </w:r>
          </w:hyperlink>
        </w:p>
        <w:p>
          <w:pPr>
            <w:pStyle w:val="Contents5"/>
            <w:tabs>
              <w:tab w:val="clear" w:pos="7892"/>
              <w:tab w:val="right" w:pos="9026" w:leader="dot"/>
            </w:tabs>
            <w:rPr/>
          </w:pPr>
          <w:hyperlink w:anchor="__RefHeading___Toc3901060_3556181022">
            <w:r>
              <w:rPr>
                <w:webHidden/>
                <w:rStyle w:val="IndexLink"/>
                <w:rtl w:val="true"/>
              </w:rPr>
              <w:t>معنای جمله</w:t>
            </w:r>
            <w:r>
              <w:rPr>
                <w:rStyle w:val="IndexLink"/>
                <w:rtl w:val="true"/>
              </w:rPr>
              <w:t xml:space="preserve">" </w:t>
            </w:r>
            <w:r>
              <w:rPr>
                <w:rStyle w:val="IndexLink"/>
                <w:rtl w:val="true"/>
              </w:rPr>
              <w:t>اتَّقُوا ما بَیْنَ أَیْدِیکُمْ وَ ما خَلْفَکُمْ</w:t>
            </w:r>
            <w:r>
              <w:rPr>
                <w:rStyle w:val="IndexLink"/>
                <w:rtl w:val="true"/>
              </w:rPr>
              <w:t xml:space="preserve">" </w:t>
            </w:r>
            <w:r>
              <w:rPr>
                <w:rStyle w:val="IndexLink"/>
                <w:rtl w:val="true"/>
              </w:rPr>
              <w:t xml:space="preserve">و جواب کفار به دعوت به تقوی </w:t>
            </w:r>
            <w:r>
              <w:rPr>
                <w:rStyle w:val="IndexLink"/>
                <w:rtl w:val="true"/>
              </w:rPr>
              <w:t>(</w:t>
            </w:r>
            <w:r>
              <w:rPr>
                <w:rStyle w:val="IndexLink"/>
                <w:rtl w:val="true"/>
              </w:rPr>
              <w:t>پرواز از خالق</w:t>
            </w:r>
            <w:r>
              <w:rPr>
                <w:rStyle w:val="IndexLink"/>
                <w:rtl w:val="true"/>
              </w:rPr>
              <w:t>)</w:t>
              <w:tab/>
            </w:r>
            <w:r>
              <w:rPr>
                <w:rStyle w:val="IndexLink"/>
              </w:rPr>
              <w:t>151</w:t>
            </w:r>
          </w:hyperlink>
        </w:p>
        <w:p>
          <w:pPr>
            <w:pStyle w:val="Contents5"/>
            <w:tabs>
              <w:tab w:val="clear" w:pos="7892"/>
              <w:tab w:val="right" w:pos="9026" w:leader="dot"/>
            </w:tabs>
            <w:rPr/>
          </w:pPr>
          <w:hyperlink w:anchor="__RefHeading___Toc3901062_3556181022">
            <w:r>
              <w:rPr>
                <w:webHidden/>
                <w:rStyle w:val="IndexLink"/>
                <w:rtl w:val="true"/>
              </w:rPr>
              <w:t xml:space="preserve">عکس العمل کفار در برابر دعوت به انفاق </w:t>
            </w:r>
            <w:r>
              <w:rPr>
                <w:rStyle w:val="IndexLink"/>
                <w:rtl w:val="true"/>
              </w:rPr>
              <w:t>(</w:t>
            </w:r>
            <w:r>
              <w:rPr>
                <w:rStyle w:val="IndexLink"/>
                <w:rtl w:val="true"/>
              </w:rPr>
              <w:t>شفقت و خدمت به خلق</w:t>
            </w:r>
            <w:r>
              <w:rPr>
                <w:rStyle w:val="IndexLink"/>
                <w:rtl w:val="true"/>
              </w:rPr>
              <w:t>)</w:t>
              <w:tab/>
            </w:r>
            <w:r>
              <w:rPr>
                <w:rStyle w:val="IndexLink"/>
              </w:rPr>
              <w:t>152</w:t>
            </w:r>
          </w:hyperlink>
        </w:p>
        <w:p>
          <w:pPr>
            <w:pStyle w:val="Contents4"/>
            <w:tabs>
              <w:tab w:val="clear" w:pos="8176"/>
              <w:tab w:val="right" w:pos="9026" w:leader="dot"/>
            </w:tabs>
            <w:rPr/>
          </w:pPr>
          <w:hyperlink w:anchor="__RefHeading___Toc3901064_3556181022">
            <w:r>
              <w:rPr>
                <w:webHidden/>
                <w:rStyle w:val="IndexLink"/>
                <w:rtl w:val="true"/>
              </w:rPr>
              <w:t>بحث روایتی روایاتی در ذیل آیه</w:t>
            </w:r>
            <w:r>
              <w:rPr>
                <w:rStyle w:val="IndexLink"/>
                <w:rtl w:val="true"/>
              </w:rPr>
              <w:t xml:space="preserve">:" </w:t>
            </w:r>
            <w:r>
              <w:rPr>
                <w:rStyle w:val="IndexLink"/>
                <w:rtl w:val="true"/>
              </w:rPr>
              <w:t xml:space="preserve">وَ الشَّمْسُ تَجْرِی لِمُسْتَقَرٍّ لَها </w:t>
            </w:r>
            <w:r>
              <w:rPr>
                <w:rStyle w:val="IndexLink"/>
                <w:rtl w:val="true"/>
              </w:rPr>
              <w:t xml:space="preserve">..." </w:t>
            </w:r>
            <w:r>
              <w:rPr>
                <w:rStyle w:val="IndexLink"/>
                <w:rtl w:val="true"/>
              </w:rPr>
              <w:t xml:space="preserve">و رد سخنی از آلوسی در باره روایتی از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راجع به تقدم روز بر شب</w:t>
            </w:r>
            <w:r>
              <w:rPr>
                <w:rStyle w:val="IndexLink"/>
                <w:rtl w:val="true"/>
              </w:rPr>
              <w:tab/>
            </w:r>
            <w:r>
              <w:rPr>
                <w:rStyle w:val="IndexLink"/>
              </w:rPr>
              <w:t>153</w:t>
            </w:r>
          </w:hyperlink>
        </w:p>
        <w:p>
          <w:pPr>
            <w:pStyle w:val="Contents3"/>
            <w:tabs>
              <w:tab w:val="clear" w:pos="8459"/>
              <w:tab w:val="right" w:pos="9026" w:leader="dot"/>
            </w:tabs>
            <w:rPr/>
          </w:pPr>
          <w:hyperlink w:anchor="__RefHeading___Toc3901066_3556181022">
            <w:r>
              <w:rPr>
                <w:webHidden/>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48</w:t>
            </w:r>
            <w:r>
              <w:rPr>
                <w:rStyle w:val="IndexLink"/>
                <w:rtl w:val="true"/>
              </w:rPr>
              <w:t xml:space="preserve"> </w:t>
            </w:r>
            <w:r>
              <w:rPr>
                <w:rStyle w:val="IndexLink"/>
                <w:rtl w:val="true"/>
              </w:rPr>
              <w:t xml:space="preserve">تا </w:t>
            </w:r>
            <w:r>
              <w:rPr>
                <w:rStyle w:val="IndexLink"/>
              </w:rPr>
              <w:t>65</w:t>
            </w:r>
            <w:r>
              <w:rPr>
                <w:rStyle w:val="IndexLink"/>
                <w:rtl w:val="true"/>
              </w:rPr>
              <w:tab/>
            </w:r>
            <w:r>
              <w:rPr>
                <w:rStyle w:val="IndexLink"/>
              </w:rPr>
              <w:t>157</w:t>
            </w:r>
          </w:hyperlink>
        </w:p>
        <w:p>
          <w:pPr>
            <w:pStyle w:val="Contents4"/>
            <w:tabs>
              <w:tab w:val="clear" w:pos="8176"/>
              <w:tab w:val="right" w:pos="9026" w:leader="dot"/>
            </w:tabs>
            <w:rPr/>
          </w:pPr>
          <w:hyperlink w:anchor="__RefHeading___Toc3901068_3556181022">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3901070_3556181022">
            <w:r>
              <w:rPr>
                <w:webHidden/>
                <w:rStyle w:val="IndexLink"/>
                <w:rtl w:val="true"/>
              </w:rPr>
              <w:t>ترجمه آیات</w:t>
            </w:r>
            <w:r>
              <w:rPr>
                <w:rStyle w:val="IndexLink"/>
                <w:rtl w:val="true"/>
              </w:rPr>
              <w:tab/>
            </w:r>
            <w:r>
              <w:rPr>
                <w:rStyle w:val="IndexLink"/>
              </w:rPr>
              <w:t>157</w:t>
            </w:r>
          </w:hyperlink>
        </w:p>
        <w:p>
          <w:pPr>
            <w:pStyle w:val="Contents4"/>
            <w:tabs>
              <w:tab w:val="clear" w:pos="8176"/>
              <w:tab w:val="right" w:pos="9026" w:leader="dot"/>
            </w:tabs>
            <w:rPr/>
          </w:pPr>
          <w:hyperlink w:anchor="__RefHeading___Toc3901072_3556181022">
            <w:r>
              <w:rPr>
                <w:webHidden/>
                <w:rStyle w:val="IndexLink"/>
                <w:rtl w:val="true"/>
              </w:rPr>
              <w:t>بیان آیات</w:t>
            </w:r>
            <w:r>
              <w:rPr>
                <w:rStyle w:val="IndexLink"/>
                <w:rtl w:val="true"/>
              </w:rPr>
              <w:tab/>
            </w:r>
            <w:r>
              <w:rPr>
                <w:rStyle w:val="IndexLink"/>
              </w:rPr>
              <w:t>158</w:t>
            </w:r>
          </w:hyperlink>
        </w:p>
        <w:p>
          <w:pPr>
            <w:pStyle w:val="Contents5"/>
            <w:tabs>
              <w:tab w:val="clear" w:pos="7892"/>
              <w:tab w:val="right" w:pos="9026" w:leader="dot"/>
            </w:tabs>
            <w:rPr/>
          </w:pPr>
          <w:hyperlink w:anchor="__RefHeading___Toc3901074_3556181022">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3901076_3556181022">
            <w:r>
              <w:rPr>
                <w:webHidden/>
                <w:rStyle w:val="IndexLink"/>
                <w:rtl w:val="true"/>
              </w:rPr>
              <w:t xml:space="preserve">تحلیل سخن کفار بعد از رستاخیز </w:t>
            </w:r>
            <w:r>
              <w:rPr>
                <w:rStyle w:val="IndexLink"/>
                <w:rtl w:val="true"/>
              </w:rPr>
              <w:t>(</w:t>
            </w:r>
            <w:r>
              <w:rPr>
                <w:rStyle w:val="IndexLink"/>
                <w:rtl w:val="true"/>
              </w:rPr>
              <w:t>قالُوا یا وَیْلَنا مَنْ بَعَثَنا مِنْ مَرْقَدِنا هذا ما وَعَدَ الرَّحْمنُ وَ صَدَقَ الْمُرْسَلُونَ</w:t>
            </w:r>
            <w:r>
              <w:rPr>
                <w:rStyle w:val="IndexLink"/>
                <w:rtl w:val="true"/>
              </w:rPr>
              <w:t>)</w:t>
              <w:tab/>
            </w:r>
            <w:r>
              <w:rPr>
                <w:rStyle w:val="IndexLink"/>
              </w:rPr>
              <w:t>160</w:t>
            </w:r>
          </w:hyperlink>
        </w:p>
        <w:p>
          <w:pPr>
            <w:pStyle w:val="Contents5"/>
            <w:tabs>
              <w:tab w:val="clear" w:pos="7892"/>
              <w:tab w:val="right" w:pos="9026" w:leader="dot"/>
            </w:tabs>
            <w:rPr/>
          </w:pPr>
          <w:hyperlink w:anchor="__RefHeading___Toc3901078_3556181022">
            <w:r>
              <w:rPr>
                <w:webHidden/>
                <w:rStyle w:val="IndexLink"/>
                <w:rtl w:val="true"/>
              </w:rPr>
              <w:t>توضیحی در مورد اینکه فرمود</w:t>
            </w:r>
            <w:r>
              <w:rPr>
                <w:rStyle w:val="IndexLink"/>
                <w:rtl w:val="true"/>
              </w:rPr>
              <w:t xml:space="preserve">:" </w:t>
            </w:r>
            <w:r>
              <w:rPr>
                <w:rStyle w:val="IndexLink"/>
                <w:rtl w:val="true"/>
              </w:rPr>
              <w:t>لا تُجْزَوْنَ إِلَّا ما کُنْتُمْ تَعْمَلُونَ</w:t>
            </w:r>
            <w:r>
              <w:rPr>
                <w:rStyle w:val="IndexLink"/>
                <w:rtl w:val="true"/>
              </w:rPr>
              <w:t xml:space="preserve">- </w:t>
            </w:r>
            <w:r>
              <w:rPr>
                <w:rStyle w:val="IndexLink"/>
                <w:rtl w:val="true"/>
              </w:rPr>
              <w:t>جز آنچه می‌کردید جزا داده نمی‌شوید</w:t>
            </w:r>
            <w:r>
              <w:rPr>
                <w:rStyle w:val="IndexLink"/>
                <w:rtl w:val="true"/>
              </w:rPr>
              <w:t>"</w:t>
              <w:tab/>
            </w:r>
            <w:r>
              <w:rPr>
                <w:rStyle w:val="IndexLink"/>
              </w:rPr>
              <w:t>163</w:t>
            </w:r>
          </w:hyperlink>
        </w:p>
        <w:p>
          <w:pPr>
            <w:pStyle w:val="Contents5"/>
            <w:tabs>
              <w:tab w:val="clear" w:pos="7892"/>
              <w:tab w:val="right" w:pos="9026" w:leader="dot"/>
            </w:tabs>
            <w:rPr/>
          </w:pPr>
          <w:hyperlink w:anchor="__RefHeading___Toc3901080_3556181022">
            <w:r>
              <w:rPr>
                <w:webHidden/>
                <w:rStyle w:val="IndexLink"/>
                <w:rtl w:val="true"/>
              </w:rPr>
              <w:t>وصف و حال اصحاب الجنة در بهشت برین</w:t>
            </w:r>
            <w:r>
              <w:rPr>
                <w:rStyle w:val="IndexLink"/>
                <w:rtl w:val="true"/>
              </w:rPr>
              <w:tab/>
            </w:r>
            <w:r>
              <w:rPr>
                <w:rStyle w:val="IndexLink"/>
              </w:rPr>
              <w:t>164</w:t>
            </w:r>
          </w:hyperlink>
        </w:p>
        <w:p>
          <w:pPr>
            <w:pStyle w:val="Contents5"/>
            <w:tabs>
              <w:tab w:val="clear" w:pos="7892"/>
              <w:tab w:val="right" w:pos="9026" w:leader="dot"/>
            </w:tabs>
            <w:rPr/>
          </w:pPr>
          <w:hyperlink w:anchor="__RefHeading___Toc3901082_3556181022">
            <w:r>
              <w:rPr>
                <w:webHidden/>
                <w:rStyle w:val="IndexLink"/>
                <w:rtl w:val="true"/>
              </w:rPr>
              <w:t>مراد از عهد خدا با بنی آدم در آیه</w:t>
            </w:r>
            <w:r>
              <w:rPr>
                <w:rStyle w:val="IndexLink"/>
                <w:rtl w:val="true"/>
              </w:rPr>
              <w:t xml:space="preserve">:" </w:t>
            </w:r>
            <w:r>
              <w:rPr>
                <w:rStyle w:val="IndexLink"/>
                <w:rtl w:val="true"/>
              </w:rPr>
              <w:t xml:space="preserve">أَ لَمْ أَعْهَدْ إِلَیْکُمْ یا بَنِی آدَمَ أَنْ لا تَعْبُدُوا الشَّیْطانَ </w:t>
            </w:r>
            <w:r>
              <w:rPr>
                <w:rStyle w:val="IndexLink"/>
                <w:rtl w:val="true"/>
              </w:rPr>
              <w:t>..."</w:t>
              <w:tab/>
            </w:r>
            <w:r>
              <w:rPr>
                <w:rStyle w:val="IndexLink"/>
              </w:rPr>
              <w:t>166</w:t>
            </w:r>
          </w:hyperlink>
        </w:p>
        <w:p>
          <w:pPr>
            <w:pStyle w:val="Contents4"/>
            <w:tabs>
              <w:tab w:val="clear" w:pos="8176"/>
              <w:tab w:val="right" w:pos="9026" w:leader="dot"/>
            </w:tabs>
            <w:rPr/>
          </w:pPr>
          <w:hyperlink w:anchor="__RefHeading___Toc3901084_3556181022">
            <w:r>
              <w:rPr>
                <w:webHidden/>
                <w:rStyle w:val="IndexLink"/>
                <w:rtl w:val="true"/>
              </w:rPr>
              <w:t xml:space="preserve">بحث روایتی </w:t>
            </w:r>
            <w:r>
              <w:rPr>
                <w:rStyle w:val="IndexLink"/>
                <w:rtl w:val="true"/>
              </w:rPr>
              <w:t>(</w:t>
            </w:r>
            <w:r>
              <w:rPr>
                <w:rStyle w:val="IndexLink"/>
                <w:rtl w:val="true"/>
              </w:rPr>
              <w:t xml:space="preserve">روایاتی در ذیل آیات گذشته مربوط به قیام قیامت و احوال دوزخیان و بهشتیان و </w:t>
            </w:r>
            <w:r>
              <w:rPr>
                <w:rStyle w:val="IndexLink"/>
                <w:rtl w:val="true"/>
              </w:rPr>
              <w:t>...)</w:t>
              <w:tab/>
            </w:r>
            <w:r>
              <w:rPr>
                <w:rStyle w:val="IndexLink"/>
              </w:rPr>
              <w:t>168</w:t>
            </w:r>
          </w:hyperlink>
        </w:p>
        <w:p>
          <w:pPr>
            <w:pStyle w:val="Contents3"/>
            <w:tabs>
              <w:tab w:val="clear" w:pos="8459"/>
              <w:tab w:val="right" w:pos="9026" w:leader="dot"/>
            </w:tabs>
            <w:rPr/>
          </w:pPr>
          <w:hyperlink w:anchor="__RefHeading___Toc3901086_3556181022">
            <w:r>
              <w:rPr>
                <w:webHidden/>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66</w:t>
            </w:r>
            <w:r>
              <w:rPr>
                <w:rStyle w:val="IndexLink"/>
                <w:rtl w:val="true"/>
              </w:rPr>
              <w:t xml:space="preserve"> </w:t>
            </w:r>
            <w:r>
              <w:rPr>
                <w:rStyle w:val="IndexLink"/>
                <w:rtl w:val="true"/>
              </w:rPr>
              <w:t xml:space="preserve">تا </w:t>
            </w:r>
            <w:r>
              <w:rPr>
                <w:rStyle w:val="IndexLink"/>
              </w:rPr>
              <w:t>83</w:t>
            </w:r>
            <w:r>
              <w:rPr>
                <w:rStyle w:val="IndexLink"/>
                <w:rtl w:val="true"/>
              </w:rPr>
              <w:tab/>
            </w:r>
            <w:r>
              <w:rPr>
                <w:rStyle w:val="IndexLink"/>
              </w:rPr>
              <w:t>171</w:t>
            </w:r>
          </w:hyperlink>
        </w:p>
        <w:p>
          <w:pPr>
            <w:pStyle w:val="Contents4"/>
            <w:tabs>
              <w:tab w:val="clear" w:pos="8176"/>
              <w:tab w:val="right" w:pos="9026" w:leader="dot"/>
            </w:tabs>
            <w:rPr/>
          </w:pPr>
          <w:hyperlink w:anchor="__RefHeading___Toc3901088_3556181022">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3901090_3556181022">
            <w:r>
              <w:rPr>
                <w:webHidden/>
                <w:rStyle w:val="IndexLink"/>
                <w:rtl w:val="true"/>
              </w:rPr>
              <w:t>ترجمه آیات</w:t>
            </w:r>
            <w:r>
              <w:rPr>
                <w:rStyle w:val="IndexLink"/>
                <w:rtl w:val="true"/>
              </w:rPr>
              <w:tab/>
            </w:r>
            <w:r>
              <w:rPr>
                <w:rStyle w:val="IndexLink"/>
              </w:rPr>
              <w:t>172</w:t>
            </w:r>
          </w:hyperlink>
        </w:p>
        <w:p>
          <w:pPr>
            <w:pStyle w:val="Contents4"/>
            <w:tabs>
              <w:tab w:val="clear" w:pos="8176"/>
              <w:tab w:val="right" w:pos="9026" w:leader="dot"/>
            </w:tabs>
            <w:rPr/>
          </w:pPr>
          <w:hyperlink w:anchor="__RefHeading___Toc3901092_3556181022">
            <w:r>
              <w:rPr>
                <w:webHidden/>
                <w:rStyle w:val="IndexLink"/>
                <w:rtl w:val="true"/>
              </w:rPr>
              <w:t>بیان آیات تهدید کفار به گرفتن چشمان و دگرگون ساختن خلقتشان</w:t>
            </w:r>
            <w:r>
              <w:rPr>
                <w:rStyle w:val="IndexLink"/>
                <w:rtl w:val="true"/>
              </w:rPr>
              <w:tab/>
            </w:r>
            <w:r>
              <w:rPr>
                <w:rStyle w:val="IndexLink"/>
              </w:rPr>
              <w:t>173</w:t>
            </w:r>
          </w:hyperlink>
        </w:p>
        <w:p>
          <w:pPr>
            <w:pStyle w:val="Contents5"/>
            <w:tabs>
              <w:tab w:val="clear" w:pos="7892"/>
              <w:tab w:val="right" w:pos="9026" w:leader="dot"/>
            </w:tabs>
            <w:rPr/>
          </w:pPr>
          <w:hyperlink w:anchor="__RefHeading___Toc3901094_3556181022">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3901096_3556181022">
            <w:r>
              <w:rPr>
                <w:webHidden/>
                <w:rStyle w:val="IndexLink"/>
                <w:rtl w:val="true"/>
              </w:rPr>
              <w:t>توضیح اینکه فرمود</w:t>
            </w:r>
            <w:r>
              <w:rPr>
                <w:rStyle w:val="IndexLink"/>
                <w:rtl w:val="true"/>
              </w:rPr>
              <w:t xml:space="preserve">: </w:t>
            </w:r>
            <w:r>
              <w:rPr>
                <w:rStyle w:val="IndexLink"/>
                <w:rtl w:val="true"/>
              </w:rPr>
              <w:t xml:space="preserve">ما به پیامبر شعر نیاموختیم و شاعری شایسته او نیست </w:t>
            </w:r>
            <w:r>
              <w:rPr>
                <w:rStyle w:val="IndexLink"/>
                <w:rtl w:val="true"/>
              </w:rPr>
              <w:t>(</w:t>
            </w:r>
            <w:r>
              <w:rPr>
                <w:rStyle w:val="IndexLink"/>
                <w:rtl w:val="true"/>
              </w:rPr>
              <w:t>وَ ما عَلَّمْناهُ الشِّعْرَ وَ ما یَنْبَغِی لَهُ</w:t>
            </w:r>
            <w:r>
              <w:rPr>
                <w:rStyle w:val="IndexLink"/>
                <w:rtl w:val="true"/>
              </w:rPr>
              <w:t>)</w:t>
              <w:tab/>
            </w:r>
            <w:r>
              <w:rPr>
                <w:rStyle w:val="IndexLink"/>
              </w:rPr>
              <w:t>175</w:t>
            </w:r>
          </w:hyperlink>
        </w:p>
        <w:p>
          <w:pPr>
            <w:pStyle w:val="Contents5"/>
            <w:tabs>
              <w:tab w:val="clear" w:pos="7892"/>
              <w:tab w:val="right" w:pos="9026" w:leader="dot"/>
            </w:tabs>
            <w:rPr/>
          </w:pPr>
          <w:hyperlink w:anchor="__RefHeading___Toc3901098_3556181022">
            <w:r>
              <w:rPr>
                <w:webHidden/>
                <w:rStyle w:val="IndexLink"/>
                <w:rtl w:val="true"/>
              </w:rPr>
              <w:t>مقصود از اینکه فرمود</w:t>
            </w:r>
            <w:r>
              <w:rPr>
                <w:rStyle w:val="IndexLink"/>
                <w:rtl w:val="true"/>
              </w:rPr>
              <w:t xml:space="preserve">: </w:t>
            </w:r>
            <w:r>
              <w:rPr>
                <w:rStyle w:val="IndexLink"/>
                <w:rtl w:val="true"/>
              </w:rPr>
              <w:t>انسان مالک چهار پایان است</w:t>
            </w:r>
            <w:r>
              <w:rPr>
                <w:rStyle w:val="IndexLink"/>
                <w:rtl w:val="true"/>
              </w:rPr>
              <w:tab/>
            </w:r>
            <w:r>
              <w:rPr>
                <w:rStyle w:val="IndexLink"/>
              </w:rPr>
              <w:t>176</w:t>
            </w:r>
          </w:hyperlink>
        </w:p>
        <w:p>
          <w:pPr>
            <w:pStyle w:val="Contents5"/>
            <w:tabs>
              <w:tab w:val="clear" w:pos="7892"/>
              <w:tab w:val="right" w:pos="9026" w:leader="dot"/>
            </w:tabs>
            <w:rPr/>
          </w:pPr>
          <w:hyperlink w:anchor="__RefHeading___Toc3901100_3556181022">
            <w:r>
              <w:rPr>
                <w:webHidden/>
                <w:rStyle w:val="IndexLink"/>
                <w:rtl w:val="true"/>
              </w:rPr>
              <w:t>معنای جمله</w:t>
            </w:r>
            <w:r>
              <w:rPr>
                <w:rStyle w:val="IndexLink"/>
                <w:rtl w:val="true"/>
              </w:rPr>
              <w:t xml:space="preserve">:" </w:t>
            </w:r>
            <w:r>
              <w:rPr>
                <w:rStyle w:val="IndexLink"/>
                <w:rtl w:val="true"/>
              </w:rPr>
              <w:t>وَ هُمْ لَهُمْ جُنْدٌ مُحْضَرُونَ</w:t>
            </w:r>
            <w:r>
              <w:rPr>
                <w:rStyle w:val="IndexLink"/>
                <w:rtl w:val="true"/>
              </w:rPr>
              <w:t xml:space="preserve">" </w:t>
            </w:r>
            <w:r>
              <w:rPr>
                <w:rStyle w:val="IndexLink"/>
                <w:rtl w:val="true"/>
              </w:rPr>
              <w:t>که در باره احضار مشرکین و آلهه شان در قیامت است</w:t>
            </w:r>
            <w:r>
              <w:rPr>
                <w:rStyle w:val="IndexLink"/>
                <w:rtl w:val="true"/>
              </w:rPr>
              <w:tab/>
            </w:r>
            <w:r>
              <w:rPr>
                <w:rStyle w:val="IndexLink"/>
              </w:rPr>
              <w:t>178</w:t>
            </w:r>
          </w:hyperlink>
        </w:p>
        <w:p>
          <w:pPr>
            <w:pStyle w:val="Contents5"/>
            <w:tabs>
              <w:tab w:val="clear" w:pos="7892"/>
              <w:tab w:val="right" w:pos="9026" w:leader="dot"/>
            </w:tabs>
            <w:rPr/>
          </w:pPr>
          <w:hyperlink w:anchor="__RefHeading___Toc3901102_3556181022">
            <w:r>
              <w:rPr>
                <w:webHidden/>
                <w:rStyle w:val="IndexLink"/>
                <w:rtl w:val="true"/>
              </w:rPr>
              <w:t>استبعاد معاد توسط مشرکین و جواب خدای تعالی به این استبعاد</w:t>
            </w:r>
            <w:r>
              <w:rPr>
                <w:rStyle w:val="IndexLink"/>
                <w:rtl w:val="true"/>
              </w:rPr>
              <w:tab/>
            </w:r>
            <w:r>
              <w:rPr>
                <w:rStyle w:val="IndexLink"/>
              </w:rPr>
              <w:t>180</w:t>
            </w:r>
          </w:hyperlink>
        </w:p>
        <w:p>
          <w:pPr>
            <w:pStyle w:val="Contents5"/>
            <w:tabs>
              <w:tab w:val="clear" w:pos="7892"/>
              <w:tab w:val="right" w:pos="9026" w:leader="dot"/>
            </w:tabs>
            <w:rPr/>
          </w:pPr>
          <w:hyperlink w:anchor="__RefHeading___Toc3901104_3556181022">
            <w:r>
              <w:rPr>
                <w:webHidden/>
                <w:rStyle w:val="IndexLink"/>
                <w:rtl w:val="true"/>
              </w:rPr>
              <w:t>اقوال مختلف در باره خلقت مثل در آیه</w:t>
            </w:r>
            <w:r>
              <w:rPr>
                <w:rStyle w:val="IndexLink"/>
                <w:rtl w:val="true"/>
              </w:rPr>
              <w:t xml:space="preserve">:" </w:t>
            </w:r>
            <w:r>
              <w:rPr>
                <w:rStyle w:val="IndexLink"/>
                <w:rtl w:val="true"/>
              </w:rPr>
              <w:t xml:space="preserve">أَ وَ لَیْسَ الَّذِی خَلَقَ السَّماواتِ وَ الْأَرْضَ بِقادِرٍ عَلی أَنْ یَخْلُقَ مِثْلَهُمْ </w:t>
            </w:r>
            <w:r>
              <w:rPr>
                <w:rStyle w:val="IndexLink"/>
                <w:rtl w:val="true"/>
              </w:rPr>
              <w:t>..."</w:t>
              <w:tab/>
            </w:r>
            <w:r>
              <w:rPr>
                <w:rStyle w:val="IndexLink"/>
              </w:rPr>
              <w:t>182</w:t>
            </w:r>
          </w:hyperlink>
        </w:p>
        <w:p>
          <w:pPr>
            <w:pStyle w:val="Contents5"/>
            <w:tabs>
              <w:tab w:val="clear" w:pos="7892"/>
              <w:tab w:val="right" w:pos="9026" w:leader="dot"/>
            </w:tabs>
            <w:rPr/>
          </w:pPr>
          <w:hyperlink w:anchor="__RefHeading___Toc3901106_3556181022">
            <w:r>
              <w:rPr>
                <w:webHidden/>
                <w:rStyle w:val="IndexLink"/>
                <w:rtl w:val="true"/>
              </w:rPr>
              <w:t>بیان اینکه منظور از خلقت مثل انسان‌ها در قیامت، اعاده آنها است، با توضیحی در مورد تغیر و تبدل متوالی بدن و عدم تغیر و تبدل نفس و روح</w:t>
            </w:r>
            <w:r>
              <w:rPr>
                <w:rStyle w:val="IndexLink"/>
                <w:rtl w:val="true"/>
              </w:rPr>
              <w:tab/>
            </w:r>
            <w:r>
              <w:rPr>
                <w:rStyle w:val="IndexLink"/>
              </w:rPr>
              <w:t>183</w:t>
            </w:r>
          </w:hyperlink>
        </w:p>
        <w:p>
          <w:pPr>
            <w:pStyle w:val="Contents5"/>
            <w:tabs>
              <w:tab w:val="clear" w:pos="7892"/>
              <w:tab w:val="right" w:pos="9026" w:leader="dot"/>
            </w:tabs>
            <w:rPr/>
          </w:pPr>
          <w:hyperlink w:anchor="__RefHeading___Toc3901108_3556181022">
            <w:r>
              <w:rPr>
                <w:webHidden/>
                <w:rStyle w:val="IndexLink"/>
                <w:rtl w:val="true"/>
              </w:rPr>
              <w:t>توضیح مفاد آیه شریفه</w:t>
            </w:r>
            <w:r>
              <w:rPr>
                <w:rStyle w:val="IndexLink"/>
                <w:rtl w:val="true"/>
              </w:rPr>
              <w:t xml:space="preserve">:" </w:t>
            </w:r>
            <w:r>
              <w:rPr>
                <w:rStyle w:val="IndexLink"/>
                <w:rtl w:val="true"/>
              </w:rPr>
              <w:t xml:space="preserve">إِنَّما أَمْرُهُ إِذا أَرادَ شَیْئاً أَنْ یَقُولَ لَهُ کُنْ فَیَکُونُ </w:t>
            </w:r>
            <w:r>
              <w:rPr>
                <w:rStyle w:val="IndexLink"/>
                <w:rtl w:val="true"/>
              </w:rPr>
              <w:t xml:space="preserve">..." </w:t>
            </w:r>
            <w:r>
              <w:rPr>
                <w:rStyle w:val="IndexLink"/>
                <w:rtl w:val="true"/>
              </w:rPr>
              <w:t>و بیان مراد از امر و قول در آن</w:t>
            </w:r>
            <w:r>
              <w:rPr>
                <w:rStyle w:val="IndexLink"/>
                <w:rtl w:val="true"/>
              </w:rPr>
              <w:tab/>
            </w:r>
            <w:r>
              <w:rPr>
                <w:rStyle w:val="IndexLink"/>
              </w:rPr>
              <w:t>184</w:t>
            </w:r>
          </w:hyperlink>
        </w:p>
        <w:p>
          <w:pPr>
            <w:pStyle w:val="Contents5"/>
            <w:tabs>
              <w:tab w:val="clear" w:pos="7892"/>
              <w:tab w:val="right" w:pos="9026" w:leader="dot"/>
            </w:tabs>
            <w:rPr/>
          </w:pPr>
          <w:hyperlink w:anchor="__RefHeading___Toc3901110_3556181022">
            <w:r>
              <w:rPr>
                <w:webHidden/>
                <w:rStyle w:val="IndexLink"/>
                <w:rtl w:val="true"/>
              </w:rPr>
              <w:t>معنای</w:t>
            </w:r>
            <w:r>
              <w:rPr>
                <w:rStyle w:val="IndexLink"/>
                <w:rtl w:val="true"/>
              </w:rPr>
              <w:t xml:space="preserve">" </w:t>
            </w:r>
            <w:r>
              <w:rPr>
                <w:rStyle w:val="IndexLink"/>
                <w:rtl w:val="true"/>
              </w:rPr>
              <w:t>ملکوت</w:t>
            </w:r>
            <w:r>
              <w:rPr>
                <w:rStyle w:val="IndexLink"/>
                <w:rtl w:val="true"/>
              </w:rPr>
              <w:t xml:space="preserve">" </w:t>
            </w:r>
            <w:r>
              <w:rPr>
                <w:rStyle w:val="IndexLink"/>
                <w:rtl w:val="true"/>
              </w:rPr>
              <w:t>و اینکه ملکوت هر چیزی به دست خدا است</w:t>
            </w:r>
            <w:r>
              <w:rPr>
                <w:rStyle w:val="IndexLink"/>
                <w:rtl w:val="true"/>
              </w:rPr>
              <w:tab/>
            </w:r>
            <w:r>
              <w:rPr>
                <w:rStyle w:val="IndexLink"/>
              </w:rPr>
              <w:t>187</w:t>
            </w:r>
          </w:hyperlink>
        </w:p>
        <w:p>
          <w:pPr>
            <w:pStyle w:val="Contents4"/>
            <w:tabs>
              <w:tab w:val="clear" w:pos="8176"/>
              <w:tab w:val="right" w:pos="9026" w:leader="dot"/>
            </w:tabs>
            <w:rPr/>
          </w:pPr>
          <w:hyperlink w:anchor="__RefHeading___Toc3901112_3556181022">
            <w:r>
              <w:rPr>
                <w:webHidden/>
                <w:rStyle w:val="IndexLink"/>
                <w:rtl w:val="true"/>
              </w:rPr>
              <w:t xml:space="preserve">بحث روایتی </w:t>
            </w:r>
            <w:r>
              <w:rPr>
                <w:rStyle w:val="IndexLink"/>
                <w:rtl w:val="true"/>
              </w:rPr>
              <w:t>(</w:t>
            </w:r>
            <w:r>
              <w:rPr>
                <w:rStyle w:val="IndexLink"/>
                <w:rtl w:val="true"/>
              </w:rPr>
              <w:t xml:space="preserve">روایاتی در باره بیگانه بودن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از شعر و شاعری، اعاده و احیاء اموات، و اراده قول خداوند</w:t>
            </w:r>
            <w:r>
              <w:rPr>
                <w:rStyle w:val="IndexLink"/>
                <w:rtl w:val="true"/>
              </w:rPr>
              <w:t>)</w:t>
              <w:tab/>
            </w:r>
            <w:r>
              <w:rPr>
                <w:rStyle w:val="IndexLink"/>
              </w:rPr>
              <w:t>188</w:t>
            </w:r>
          </w:hyperlink>
        </w:p>
        <w:p>
          <w:pPr>
            <w:pStyle w:val="Contents2"/>
            <w:tabs>
              <w:tab w:val="clear" w:pos="8743"/>
              <w:tab w:val="right" w:pos="9026" w:leader="dot"/>
            </w:tabs>
            <w:rPr/>
          </w:pPr>
          <w:hyperlink w:anchor="__RefHeading___Toc3901114_3556181022">
            <w:r>
              <w:rPr>
                <w:webHidden/>
                <w:rStyle w:val="IndexLink"/>
                <w:rtl w:val="true"/>
              </w:rPr>
              <w:t>(</w:t>
            </w:r>
            <w:r>
              <w:rPr>
                <w:rStyle w:val="IndexLink"/>
              </w:rPr>
              <w:t>37</w:t>
            </w:r>
            <w:r>
              <w:rPr>
                <w:rStyle w:val="IndexLink"/>
                <w:rtl w:val="true"/>
              </w:rPr>
              <w:t>)</w:t>
            </w:r>
            <w:r>
              <w:rPr>
                <w:rStyle w:val="IndexLink"/>
                <w:rtl w:val="true"/>
              </w:rPr>
              <w:t>سوره صافات مکی است و صد و هشتاد و دو آیه دارد</w:t>
            </w:r>
            <w:r>
              <w:rPr>
                <w:rStyle w:val="IndexLink"/>
                <w:rtl w:val="true"/>
              </w:rPr>
              <w:t>. (</w:t>
            </w:r>
            <w:r>
              <w:rPr>
                <w:rStyle w:val="IndexLink"/>
              </w:rPr>
              <w:t>182</w:t>
            </w:r>
            <w:r>
              <w:rPr>
                <w:rStyle w:val="IndexLink"/>
                <w:rtl w:val="true"/>
              </w:rPr>
              <w:t>)</w:t>
              <w:tab/>
            </w:r>
            <w:r>
              <w:rPr>
                <w:rStyle w:val="IndexLink"/>
              </w:rPr>
              <w:t>192</w:t>
            </w:r>
          </w:hyperlink>
        </w:p>
        <w:p>
          <w:pPr>
            <w:pStyle w:val="Contents3"/>
            <w:tabs>
              <w:tab w:val="clear" w:pos="8459"/>
              <w:tab w:val="right" w:pos="9026" w:leader="dot"/>
            </w:tabs>
            <w:rPr/>
          </w:pPr>
          <w:hyperlink w:anchor="__RefHeading___Toc3901116_3556181022">
            <w:r>
              <w:rPr>
                <w:webHidden/>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11</w:t>
            </w:r>
            <w:r>
              <w:rPr>
                <w:rStyle w:val="IndexLink"/>
                <w:rtl w:val="true"/>
              </w:rPr>
              <w:tab/>
            </w:r>
            <w:r>
              <w:rPr>
                <w:rStyle w:val="IndexLink"/>
              </w:rPr>
              <w:t>192</w:t>
            </w:r>
          </w:hyperlink>
        </w:p>
        <w:p>
          <w:pPr>
            <w:pStyle w:val="Contents4"/>
            <w:tabs>
              <w:tab w:val="clear" w:pos="8176"/>
              <w:tab w:val="right" w:pos="9026" w:leader="dot"/>
            </w:tabs>
            <w:rPr/>
          </w:pPr>
          <w:hyperlink w:anchor="__RefHeading___Toc3901118_3556181022">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3901120_3556181022">
            <w:r>
              <w:rPr>
                <w:webHidden/>
                <w:rStyle w:val="IndexLink"/>
                <w:rtl w:val="true"/>
              </w:rPr>
              <w:t>ترجمه آیات</w:t>
            </w:r>
            <w:r>
              <w:rPr>
                <w:rStyle w:val="IndexLink"/>
                <w:rtl w:val="true"/>
              </w:rPr>
              <w:tab/>
            </w:r>
            <w:r>
              <w:rPr>
                <w:rStyle w:val="IndexLink"/>
              </w:rPr>
              <w:t>192</w:t>
            </w:r>
          </w:hyperlink>
        </w:p>
        <w:p>
          <w:pPr>
            <w:pStyle w:val="Contents4"/>
            <w:tabs>
              <w:tab w:val="clear" w:pos="8176"/>
              <w:tab w:val="right" w:pos="9026" w:leader="dot"/>
            </w:tabs>
            <w:rPr/>
          </w:pPr>
          <w:hyperlink w:anchor="__RefHeading___Toc3901122_3556181022">
            <w:r>
              <w:rPr>
                <w:webHidden/>
                <w:rStyle w:val="IndexLink"/>
                <w:rtl w:val="true"/>
              </w:rPr>
              <w:t>بیان آیات</w:t>
            </w:r>
            <w:r>
              <w:rPr>
                <w:rStyle w:val="IndexLink"/>
                <w:rtl w:val="true"/>
              </w:rPr>
              <w:tab/>
            </w:r>
            <w:r>
              <w:rPr>
                <w:rStyle w:val="IndexLink"/>
              </w:rPr>
              <w:t>193</w:t>
            </w:r>
          </w:hyperlink>
        </w:p>
        <w:p>
          <w:pPr>
            <w:pStyle w:val="Contents5"/>
            <w:tabs>
              <w:tab w:val="clear" w:pos="7892"/>
              <w:tab w:val="right" w:pos="9026" w:leader="dot"/>
            </w:tabs>
            <w:rPr/>
          </w:pPr>
          <w:hyperlink w:anchor="__RefHeading___Toc3901124_3556181022">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3901126_3556181022">
            <w:r>
              <w:rPr>
                <w:webHidden/>
                <w:rStyle w:val="IndexLink"/>
                <w:rtl w:val="true"/>
              </w:rPr>
              <w:t>وجوه مختلف در باره مراد از سه طایفه</w:t>
            </w:r>
            <w:r>
              <w:rPr>
                <w:rStyle w:val="IndexLink"/>
                <w:rtl w:val="true"/>
              </w:rPr>
              <w:t xml:space="preserve">:" </w:t>
            </w:r>
            <w:r>
              <w:rPr>
                <w:rStyle w:val="IndexLink"/>
                <w:rtl w:val="true"/>
              </w:rPr>
              <w:t>صافات</w:t>
            </w:r>
            <w:r>
              <w:rPr>
                <w:rStyle w:val="IndexLink"/>
                <w:rtl w:val="true"/>
              </w:rPr>
              <w:t>"</w:t>
            </w:r>
            <w:r>
              <w:rPr>
                <w:rStyle w:val="IndexLink"/>
                <w:rtl w:val="true"/>
              </w:rPr>
              <w:t>،</w:t>
            </w:r>
            <w:r>
              <w:rPr>
                <w:rStyle w:val="IndexLink"/>
                <w:rtl w:val="true"/>
              </w:rPr>
              <w:t xml:space="preserve">" </w:t>
            </w:r>
            <w:r>
              <w:rPr>
                <w:rStyle w:val="IndexLink"/>
                <w:rtl w:val="true"/>
              </w:rPr>
              <w:t>زاجرات</w:t>
            </w:r>
            <w:r>
              <w:rPr>
                <w:rStyle w:val="IndexLink"/>
                <w:rtl w:val="true"/>
              </w:rPr>
              <w:t xml:space="preserve">" </w:t>
            </w:r>
            <w:r>
              <w:rPr>
                <w:rStyle w:val="IndexLink"/>
                <w:rtl w:val="true"/>
              </w:rPr>
              <w:t>و</w:t>
            </w:r>
            <w:r>
              <w:rPr>
                <w:rStyle w:val="IndexLink"/>
                <w:rtl w:val="true"/>
              </w:rPr>
              <w:t xml:space="preserve">" </w:t>
            </w:r>
            <w:r>
              <w:rPr>
                <w:rStyle w:val="IndexLink"/>
                <w:rtl w:val="true"/>
              </w:rPr>
              <w:t>تالیات</w:t>
            </w:r>
            <w:r>
              <w:rPr>
                <w:rStyle w:val="IndexLink"/>
                <w:rtl w:val="true"/>
              </w:rPr>
              <w:t xml:space="preserve">" </w:t>
            </w:r>
            <w:r>
              <w:rPr>
                <w:rStyle w:val="IndexLink"/>
                <w:rtl w:val="true"/>
              </w:rPr>
              <w:t>که خداوند بدانها سوگند یاد کرده است</w:t>
            </w:r>
            <w:r>
              <w:rPr>
                <w:rStyle w:val="IndexLink"/>
                <w:rtl w:val="true"/>
              </w:rPr>
              <w:tab/>
            </w:r>
            <w:r>
              <w:rPr>
                <w:rStyle w:val="IndexLink"/>
              </w:rPr>
              <w:t>193</w:t>
            </w:r>
          </w:hyperlink>
        </w:p>
        <w:p>
          <w:pPr>
            <w:pStyle w:val="Contents5"/>
            <w:tabs>
              <w:tab w:val="clear" w:pos="7892"/>
              <w:tab w:val="right" w:pos="9026" w:leader="dot"/>
            </w:tabs>
            <w:rPr/>
          </w:pPr>
          <w:hyperlink w:anchor="__RefHeading___Toc3901128_3556181022">
            <w:r>
              <w:rPr>
                <w:webHidden/>
                <w:rStyle w:val="IndexLink"/>
                <w:rtl w:val="true"/>
              </w:rPr>
              <w:t>بیان اینکه مراد، سه طائفه از ملائکه که مامور نزول وحی بوده‌اند می‌باشد</w:t>
            </w:r>
            <w:r>
              <w:rPr>
                <w:rStyle w:val="IndexLink"/>
                <w:rtl w:val="true"/>
              </w:rPr>
              <w:tab/>
            </w:r>
            <w:r>
              <w:rPr>
                <w:rStyle w:val="IndexLink"/>
              </w:rPr>
              <w:t>194</w:t>
            </w:r>
          </w:hyperlink>
        </w:p>
        <w:p>
          <w:pPr>
            <w:pStyle w:val="Contents5"/>
            <w:tabs>
              <w:tab w:val="clear" w:pos="7892"/>
              <w:tab w:val="right" w:pos="9026" w:leader="dot"/>
            </w:tabs>
            <w:rPr/>
          </w:pPr>
          <w:hyperlink w:anchor="__RefHeading___Toc3901130_3556181022">
            <w:r>
              <w:rPr>
                <w:webHidden/>
                <w:rStyle w:val="IndexLink"/>
                <w:rtl w:val="true"/>
              </w:rPr>
              <w:t>توضیح اینکه سوگند به صافات، زاجرات و تالیات، متضمن استدلال برای</w:t>
            </w:r>
            <w:r>
              <w:rPr>
                <w:rStyle w:val="IndexLink"/>
                <w:rtl w:val="true"/>
              </w:rPr>
              <w:t xml:space="preserve">" </w:t>
            </w:r>
            <w:r>
              <w:rPr>
                <w:rStyle w:val="IndexLink"/>
                <w:rtl w:val="true"/>
              </w:rPr>
              <w:t>إِنَّ إِلهَکُمْ لَواحِدٌ</w:t>
            </w:r>
            <w:r>
              <w:rPr>
                <w:rStyle w:val="IndexLink"/>
                <w:rtl w:val="true"/>
              </w:rPr>
              <w:t xml:space="preserve">" </w:t>
            </w:r>
            <w:r>
              <w:rPr>
                <w:rStyle w:val="IndexLink"/>
                <w:rtl w:val="true"/>
              </w:rPr>
              <w:t>است</w:t>
            </w:r>
            <w:r>
              <w:rPr>
                <w:rStyle w:val="IndexLink"/>
                <w:rtl w:val="true"/>
              </w:rPr>
              <w:tab/>
            </w:r>
            <w:r>
              <w:rPr>
                <w:rStyle w:val="IndexLink"/>
              </w:rPr>
              <w:t>196</w:t>
            </w:r>
          </w:hyperlink>
        </w:p>
        <w:p>
          <w:pPr>
            <w:pStyle w:val="Contents5"/>
            <w:tabs>
              <w:tab w:val="clear" w:pos="7892"/>
              <w:tab w:val="right" w:pos="9026" w:leader="dot"/>
            </w:tabs>
            <w:rPr/>
          </w:pPr>
          <w:hyperlink w:anchor="__RefHeading___Toc3901132_3556181022">
            <w:r>
              <w:rPr>
                <w:webHidden/>
                <w:rStyle w:val="IndexLink"/>
                <w:rtl w:val="true"/>
              </w:rPr>
              <w:t xml:space="preserve">بیان آیات راجع به تزیین آسمان دنیا به زیور کواکب و حفظ آن از شیاطین مارد و </w:t>
            </w:r>
            <w:r>
              <w:rPr>
                <w:rStyle w:val="IndexLink"/>
                <w:rtl w:val="true"/>
              </w:rPr>
              <w:t>...</w:t>
              <w:tab/>
            </w:r>
            <w:r>
              <w:rPr>
                <w:rStyle w:val="IndexLink"/>
              </w:rPr>
              <w:t>198</w:t>
            </w:r>
          </w:hyperlink>
        </w:p>
        <w:p>
          <w:pPr>
            <w:pStyle w:val="Contents4"/>
            <w:tabs>
              <w:tab w:val="clear" w:pos="8176"/>
              <w:tab w:val="right" w:pos="9026" w:leader="dot"/>
            </w:tabs>
            <w:rPr/>
          </w:pPr>
          <w:hyperlink w:anchor="__RefHeading___Toc3901134_3556181022">
            <w:r>
              <w:rPr>
                <w:webHidden/>
                <w:rStyle w:val="IndexLink"/>
                <w:rtl w:val="true"/>
              </w:rPr>
              <w:t xml:space="preserve">گفتاری در معنای شهاب گفتاری در معنای شهاب </w:t>
            </w:r>
            <w:r>
              <w:rPr>
                <w:rStyle w:val="IndexLink"/>
                <w:rtl w:val="true"/>
              </w:rPr>
              <w:t>(</w:t>
            </w:r>
            <w:r>
              <w:rPr>
                <w:rStyle w:val="IndexLink"/>
                <w:rtl w:val="true"/>
              </w:rPr>
              <w:t>در ذیل آیه</w:t>
            </w:r>
            <w:r>
              <w:rPr>
                <w:rStyle w:val="IndexLink"/>
                <w:rtl w:val="true"/>
              </w:rPr>
              <w:t xml:space="preserve">:" </w:t>
            </w:r>
            <w:r>
              <w:rPr>
                <w:rStyle w:val="IndexLink"/>
                <w:rtl w:val="true"/>
              </w:rPr>
              <w:t>إِلَّا مَنْ خَطِفَ الْخَطْفَةَ فَأَتْبَعَهُ شِهابٌ ثاقِبٌ</w:t>
            </w:r>
            <w:r>
              <w:rPr>
                <w:rStyle w:val="IndexLink"/>
                <w:rtl w:val="true"/>
              </w:rPr>
              <w:t>")</w:t>
              <w:tab/>
            </w:r>
            <w:r>
              <w:rPr>
                <w:rStyle w:val="IndexLink"/>
              </w:rPr>
              <w:t>200</w:t>
            </w:r>
          </w:hyperlink>
        </w:p>
        <w:p>
          <w:pPr>
            <w:pStyle w:val="Contents4"/>
            <w:tabs>
              <w:tab w:val="clear" w:pos="8176"/>
              <w:tab w:val="right" w:pos="9026" w:leader="dot"/>
            </w:tabs>
            <w:rPr/>
          </w:pPr>
          <w:hyperlink w:anchor="__RefHeading___Toc3901136_3556181022">
            <w:r>
              <w:rPr>
                <w:webHidden/>
                <w:rStyle w:val="IndexLink"/>
                <w:rtl w:val="true"/>
              </w:rPr>
              <w:t xml:space="preserve">بحث روایتی </w:t>
            </w:r>
            <w:r>
              <w:rPr>
                <w:rStyle w:val="IndexLink"/>
                <w:rtl w:val="true"/>
              </w:rPr>
              <w:t>(</w:t>
            </w:r>
            <w:r>
              <w:rPr>
                <w:rStyle w:val="IndexLink"/>
                <w:rtl w:val="true"/>
              </w:rPr>
              <w:t>چند روایت در ذیل برخی آیات گذشته</w:t>
            </w:r>
            <w:r>
              <w:rPr>
                <w:rStyle w:val="IndexLink"/>
                <w:rtl w:val="true"/>
              </w:rPr>
              <w:t>)</w:t>
              <w:tab/>
            </w:r>
            <w:r>
              <w:rPr>
                <w:rStyle w:val="IndexLink"/>
              </w:rPr>
              <w:t>202</w:t>
            </w:r>
          </w:hyperlink>
        </w:p>
        <w:p>
          <w:pPr>
            <w:pStyle w:val="Contents3"/>
            <w:tabs>
              <w:tab w:val="clear" w:pos="8459"/>
              <w:tab w:val="right" w:pos="9026" w:leader="dot"/>
            </w:tabs>
            <w:rPr/>
          </w:pPr>
          <w:hyperlink w:anchor="__RefHeading___Toc3901138_3556181022">
            <w:r>
              <w:rPr>
                <w:webHidden/>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12</w:t>
            </w:r>
            <w:r>
              <w:rPr>
                <w:rStyle w:val="IndexLink"/>
                <w:rtl w:val="true"/>
              </w:rPr>
              <w:t xml:space="preserve"> </w:t>
            </w:r>
            <w:r>
              <w:rPr>
                <w:rStyle w:val="IndexLink"/>
                <w:rtl w:val="true"/>
              </w:rPr>
              <w:t xml:space="preserve">تا </w:t>
            </w:r>
            <w:r>
              <w:rPr>
                <w:rStyle w:val="IndexLink"/>
              </w:rPr>
              <w:t>70</w:t>
            </w:r>
            <w:r>
              <w:rPr>
                <w:rStyle w:val="IndexLink"/>
                <w:rtl w:val="true"/>
              </w:rPr>
              <w:tab/>
            </w:r>
            <w:r>
              <w:rPr>
                <w:rStyle w:val="IndexLink"/>
              </w:rPr>
              <w:t>204</w:t>
            </w:r>
          </w:hyperlink>
        </w:p>
        <w:p>
          <w:pPr>
            <w:pStyle w:val="Contents4"/>
            <w:tabs>
              <w:tab w:val="clear" w:pos="8176"/>
              <w:tab w:val="right" w:pos="9026" w:leader="dot"/>
            </w:tabs>
            <w:rPr/>
          </w:pPr>
          <w:hyperlink w:anchor="__RefHeading___Toc3901140_3556181022">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3901142_3556181022">
            <w:r>
              <w:rPr>
                <w:webHidden/>
                <w:rStyle w:val="IndexLink"/>
                <w:rtl w:val="true"/>
              </w:rPr>
              <w:t>ترجمه آیات</w:t>
            </w:r>
            <w:r>
              <w:rPr>
                <w:rStyle w:val="IndexLink"/>
                <w:rtl w:val="true"/>
              </w:rPr>
              <w:tab/>
            </w:r>
            <w:r>
              <w:rPr>
                <w:rStyle w:val="IndexLink"/>
              </w:rPr>
              <w:t>205</w:t>
            </w:r>
          </w:hyperlink>
        </w:p>
        <w:p>
          <w:pPr>
            <w:pStyle w:val="Contents4"/>
            <w:tabs>
              <w:tab w:val="clear" w:pos="8176"/>
              <w:tab w:val="right" w:pos="9026" w:leader="dot"/>
            </w:tabs>
            <w:rPr/>
          </w:pPr>
          <w:hyperlink w:anchor="__RefHeading___Toc3901144_3556181022">
            <w:r>
              <w:rPr>
                <w:webHidden/>
                <w:rStyle w:val="IndexLink"/>
                <w:rtl w:val="true"/>
              </w:rPr>
              <w:t>بیان آیات حکایت استهزاء مشرکین آیات خدا و دعوت پیامبر را و استبعادشان رستاخیز خود و پدرانشان را</w:t>
            </w:r>
            <w:r>
              <w:rPr>
                <w:rStyle w:val="IndexLink"/>
                <w:rtl w:val="true"/>
              </w:rPr>
              <w:tab/>
            </w:r>
            <w:r>
              <w:rPr>
                <w:rStyle w:val="IndexLink"/>
              </w:rPr>
              <w:t>207</w:t>
            </w:r>
          </w:hyperlink>
        </w:p>
        <w:p>
          <w:pPr>
            <w:pStyle w:val="Contents5"/>
            <w:tabs>
              <w:tab w:val="clear" w:pos="7892"/>
              <w:tab w:val="right" w:pos="9026" w:leader="dot"/>
            </w:tabs>
            <w:rPr/>
          </w:pPr>
          <w:hyperlink w:anchor="__RefHeading___Toc3901146_3556181022">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3901148_3556181022">
            <w:r>
              <w:rPr>
                <w:webHidden/>
                <w:rStyle w:val="IndexLink"/>
                <w:rtl w:val="true"/>
              </w:rPr>
              <w:t>اشاره به وجه تسمیه قیامت به</w:t>
            </w:r>
            <w:r>
              <w:rPr>
                <w:rStyle w:val="IndexLink"/>
                <w:rtl w:val="true"/>
              </w:rPr>
              <w:t xml:space="preserve">" </w:t>
            </w:r>
            <w:r>
              <w:rPr>
                <w:rStyle w:val="IndexLink"/>
                <w:rtl w:val="true"/>
              </w:rPr>
              <w:t>یوم الفصل</w:t>
            </w:r>
            <w:r>
              <w:rPr>
                <w:rStyle w:val="IndexLink"/>
                <w:rtl w:val="true"/>
              </w:rPr>
              <w:t>"</w:t>
              <w:tab/>
            </w:r>
            <w:r>
              <w:rPr>
                <w:rStyle w:val="IndexLink"/>
              </w:rPr>
              <w:t>210</w:t>
            </w:r>
          </w:hyperlink>
        </w:p>
        <w:p>
          <w:pPr>
            <w:pStyle w:val="Contents5"/>
            <w:tabs>
              <w:tab w:val="clear" w:pos="7892"/>
              <w:tab w:val="right" w:pos="9026" w:leader="dot"/>
            </w:tabs>
            <w:rPr/>
          </w:pPr>
          <w:hyperlink w:anchor="__RefHeading___Toc3901150_3556181022">
            <w:r>
              <w:rPr>
                <w:webHidden/>
                <w:rStyle w:val="IndexLink"/>
                <w:rtl w:val="true"/>
              </w:rPr>
              <w:t>مراد از</w:t>
            </w:r>
            <w:r>
              <w:rPr>
                <w:rStyle w:val="IndexLink"/>
                <w:rtl w:val="true"/>
              </w:rPr>
              <w:t xml:space="preserve">" </w:t>
            </w:r>
            <w:r>
              <w:rPr>
                <w:rStyle w:val="IndexLink"/>
                <w:rtl w:val="true"/>
              </w:rPr>
              <w:t>الَّذِینَ ظَلَمُوا</w:t>
            </w:r>
            <w:r>
              <w:rPr>
                <w:rStyle w:val="IndexLink"/>
                <w:rtl w:val="true"/>
              </w:rPr>
              <w:t>"</w:t>
            </w:r>
            <w:r>
              <w:rPr>
                <w:rStyle w:val="IndexLink"/>
                <w:rtl w:val="true"/>
              </w:rPr>
              <w:t>،</w:t>
            </w:r>
            <w:r>
              <w:rPr>
                <w:rStyle w:val="IndexLink"/>
                <w:rtl w:val="true"/>
              </w:rPr>
              <w:t xml:space="preserve">" </w:t>
            </w:r>
            <w:r>
              <w:rPr>
                <w:rStyle w:val="IndexLink"/>
                <w:rtl w:val="true"/>
              </w:rPr>
              <w:t>ازواج</w:t>
            </w:r>
            <w:r>
              <w:rPr>
                <w:rStyle w:val="IndexLink"/>
                <w:rtl w:val="true"/>
              </w:rPr>
              <w:t xml:space="preserve">" </w:t>
            </w:r>
            <w:r>
              <w:rPr>
                <w:rStyle w:val="IndexLink"/>
                <w:rtl w:val="true"/>
              </w:rPr>
              <w:t>و</w:t>
            </w:r>
            <w:r>
              <w:rPr>
                <w:rStyle w:val="IndexLink"/>
                <w:rtl w:val="true"/>
              </w:rPr>
              <w:t xml:space="preserve">" </w:t>
            </w:r>
            <w:r>
              <w:rPr>
                <w:rStyle w:val="IndexLink"/>
                <w:rtl w:val="true"/>
              </w:rPr>
              <w:t>ما کانُوا یَعْبُدُونَ مِنْ دُونِ اللَّهِ</w:t>
            </w:r>
            <w:r>
              <w:rPr>
                <w:rStyle w:val="IndexLink"/>
                <w:rtl w:val="true"/>
              </w:rPr>
              <w:t xml:space="preserve">" </w:t>
            </w:r>
            <w:r>
              <w:rPr>
                <w:rStyle w:val="IndexLink"/>
                <w:rtl w:val="true"/>
              </w:rPr>
              <w:t>در آیه</w:t>
            </w:r>
            <w:r>
              <w:rPr>
                <w:rStyle w:val="IndexLink"/>
                <w:rtl w:val="true"/>
              </w:rPr>
              <w:t xml:space="preserve">:" </w:t>
            </w:r>
            <w:r>
              <w:rPr>
                <w:rStyle w:val="IndexLink"/>
                <w:rtl w:val="true"/>
              </w:rPr>
              <w:t xml:space="preserve">احْشُرُوا الَّذِینَ ظَلَمُوا </w:t>
            </w:r>
            <w:r>
              <w:rPr>
                <w:rStyle w:val="IndexLink"/>
                <w:rtl w:val="true"/>
              </w:rPr>
              <w:t>..."</w:t>
              <w:tab/>
            </w:r>
            <w:r>
              <w:rPr>
                <w:rStyle w:val="IndexLink"/>
              </w:rPr>
              <w:t>211</w:t>
            </w:r>
          </w:hyperlink>
        </w:p>
        <w:p>
          <w:pPr>
            <w:pStyle w:val="Contents5"/>
            <w:tabs>
              <w:tab w:val="clear" w:pos="7892"/>
              <w:tab w:val="right" w:pos="9026" w:leader="dot"/>
            </w:tabs>
            <w:rPr/>
          </w:pPr>
          <w:hyperlink w:anchor="__RefHeading___Toc3901152_3556181022">
            <w:r>
              <w:rPr>
                <w:webHidden/>
                <w:rStyle w:val="IndexLink"/>
                <w:rtl w:val="true"/>
              </w:rPr>
              <w:t>وجه تعبیر به هدایت در</w:t>
            </w:r>
            <w:r>
              <w:rPr>
                <w:rStyle w:val="IndexLink"/>
                <w:rtl w:val="true"/>
              </w:rPr>
              <w:t xml:space="preserve">" </w:t>
            </w:r>
            <w:r>
              <w:rPr>
                <w:rStyle w:val="IndexLink"/>
                <w:rtl w:val="true"/>
              </w:rPr>
              <w:t>فَاهْدُوهُمْ إِلی صِراطِ الْجَحِیمِ</w:t>
            </w:r>
            <w:r>
              <w:rPr>
                <w:rStyle w:val="IndexLink"/>
                <w:rtl w:val="true"/>
              </w:rPr>
              <w:t>"</w:t>
              <w:tab/>
            </w:r>
            <w:r>
              <w:rPr>
                <w:rStyle w:val="IndexLink"/>
              </w:rPr>
              <w:t>212</w:t>
            </w:r>
          </w:hyperlink>
        </w:p>
        <w:p>
          <w:pPr>
            <w:pStyle w:val="Contents5"/>
            <w:tabs>
              <w:tab w:val="clear" w:pos="7892"/>
              <w:tab w:val="right" w:pos="9026" w:leader="dot"/>
            </w:tabs>
            <w:rPr/>
          </w:pPr>
          <w:hyperlink w:anchor="__RefHeading___Toc3901154_3556181022">
            <w:r>
              <w:rPr>
                <w:webHidden/>
                <w:rStyle w:val="IndexLink"/>
                <w:rtl w:val="true"/>
              </w:rPr>
              <w:t>مراد از سؤال در</w:t>
            </w:r>
            <w:r>
              <w:rPr>
                <w:rStyle w:val="IndexLink"/>
                <w:rtl w:val="true"/>
              </w:rPr>
              <w:t xml:space="preserve">" </w:t>
            </w:r>
            <w:r>
              <w:rPr>
                <w:rStyle w:val="IndexLink"/>
                <w:rtl w:val="true"/>
              </w:rPr>
              <w:t>وَ قِفُوهُمْ إِنَّهُمْ مَسْؤُلُونَ</w:t>
            </w:r>
            <w:r>
              <w:rPr>
                <w:rStyle w:val="IndexLink"/>
                <w:rtl w:val="true"/>
              </w:rPr>
              <w:t xml:space="preserve">" </w:t>
            </w:r>
            <w:r>
              <w:rPr>
                <w:rStyle w:val="IndexLink"/>
                <w:rtl w:val="true"/>
              </w:rPr>
              <w:t>سؤال از چیست؟</w:t>
            </w:r>
            <w:r>
              <w:rPr>
                <w:rStyle w:val="IndexLink"/>
                <w:rtl w:val="true"/>
              </w:rPr>
              <w:tab/>
            </w:r>
            <w:r>
              <w:rPr>
                <w:rStyle w:val="IndexLink"/>
              </w:rPr>
              <w:t>213</w:t>
            </w:r>
          </w:hyperlink>
        </w:p>
        <w:p>
          <w:pPr>
            <w:pStyle w:val="Contents5"/>
            <w:tabs>
              <w:tab w:val="clear" w:pos="7892"/>
              <w:tab w:val="right" w:pos="9026" w:leader="dot"/>
            </w:tabs>
            <w:rPr/>
          </w:pPr>
          <w:hyperlink w:anchor="__RefHeading___Toc3901156_3556181022">
            <w:r>
              <w:rPr>
                <w:webHidden/>
                <w:rStyle w:val="IndexLink"/>
                <w:rtl w:val="true"/>
              </w:rPr>
              <w:t>اعتراض کفار به بزرگان و رهبران خود در قیامت که شما باعث گمراهی ما بودید و جواب رؤسای کفر به پیروان خود</w:t>
            </w:r>
            <w:r>
              <w:rPr>
                <w:rStyle w:val="IndexLink"/>
                <w:rtl w:val="true"/>
              </w:rPr>
              <w:tab/>
            </w:r>
            <w:r>
              <w:rPr>
                <w:rStyle w:val="IndexLink"/>
              </w:rPr>
              <w:t>214</w:t>
            </w:r>
          </w:hyperlink>
        </w:p>
        <w:p>
          <w:pPr>
            <w:pStyle w:val="Contents5"/>
            <w:tabs>
              <w:tab w:val="clear" w:pos="7892"/>
              <w:tab w:val="right" w:pos="9026" w:leader="dot"/>
            </w:tabs>
            <w:rPr/>
          </w:pPr>
          <w:hyperlink w:anchor="__RefHeading___Toc3901158_3556181022">
            <w:r>
              <w:rPr>
                <w:webHidden/>
                <w:rStyle w:val="IndexLink"/>
                <w:rtl w:val="true"/>
              </w:rPr>
              <w:t>تابع و متبوع در عذاب مشترکند</w:t>
            </w:r>
            <w:r>
              <w:rPr>
                <w:rStyle w:val="IndexLink"/>
                <w:rtl w:val="true"/>
              </w:rPr>
              <w:tab/>
            </w:r>
            <w:r>
              <w:rPr>
                <w:rStyle w:val="IndexLink"/>
              </w:rPr>
              <w:t>216</w:t>
            </w:r>
          </w:hyperlink>
        </w:p>
        <w:p>
          <w:pPr>
            <w:pStyle w:val="Contents5"/>
            <w:tabs>
              <w:tab w:val="clear" w:pos="7892"/>
              <w:tab w:val="right" w:pos="9026" w:leader="dot"/>
            </w:tabs>
            <w:rPr/>
          </w:pPr>
          <w:hyperlink w:anchor="__RefHeading___Toc3901160_3556181022">
            <w:r>
              <w:rPr>
                <w:webHidden/>
                <w:rStyle w:val="IndexLink"/>
                <w:rtl w:val="true"/>
              </w:rPr>
              <w:t>مقصود از</w:t>
            </w:r>
            <w:r>
              <w:rPr>
                <w:rStyle w:val="IndexLink"/>
                <w:rtl w:val="true"/>
              </w:rPr>
              <w:t xml:space="preserve">" </w:t>
            </w:r>
            <w:r>
              <w:rPr>
                <w:rStyle w:val="IndexLink"/>
                <w:rtl w:val="true"/>
              </w:rPr>
              <w:t>عِبادَ اللَّهِ الْمُخْلَصِینَ</w:t>
            </w:r>
            <w:r>
              <w:rPr>
                <w:rStyle w:val="IndexLink"/>
                <w:rtl w:val="true"/>
              </w:rPr>
              <w:t xml:space="preserve">" </w:t>
            </w:r>
            <w:r>
              <w:rPr>
                <w:rStyle w:val="IndexLink"/>
                <w:rtl w:val="true"/>
              </w:rPr>
              <w:t>و اینکه</w:t>
            </w:r>
            <w:r>
              <w:rPr>
                <w:rStyle w:val="IndexLink"/>
                <w:rtl w:val="true"/>
              </w:rPr>
              <w:t xml:space="preserve">" </w:t>
            </w:r>
            <w:r>
              <w:rPr>
                <w:rStyle w:val="IndexLink"/>
                <w:rtl w:val="true"/>
              </w:rPr>
              <w:t>رزق معلوم</w:t>
            </w:r>
            <w:r>
              <w:rPr>
                <w:rStyle w:val="IndexLink"/>
                <w:rtl w:val="true"/>
              </w:rPr>
              <w:t xml:space="preserve">" </w:t>
            </w:r>
            <w:r>
              <w:rPr>
                <w:rStyle w:val="IndexLink"/>
                <w:rtl w:val="true"/>
              </w:rPr>
              <w:t xml:space="preserve">دارند و </w:t>
            </w:r>
            <w:r>
              <w:rPr>
                <w:rStyle w:val="IndexLink"/>
                <w:rtl w:val="true"/>
              </w:rPr>
              <w:t>...</w:t>
              <w:tab/>
            </w:r>
            <w:r>
              <w:rPr>
                <w:rStyle w:val="IndexLink"/>
              </w:rPr>
              <w:t>218</w:t>
            </w:r>
          </w:hyperlink>
        </w:p>
        <w:p>
          <w:pPr>
            <w:pStyle w:val="Contents5"/>
            <w:tabs>
              <w:tab w:val="clear" w:pos="7892"/>
              <w:tab w:val="right" w:pos="9026" w:leader="dot"/>
            </w:tabs>
            <w:rPr/>
          </w:pPr>
          <w:hyperlink w:anchor="__RefHeading___Toc3901162_3556181022">
            <w:r>
              <w:rPr>
                <w:webHidden/>
                <w:rStyle w:val="IndexLink"/>
                <w:rtl w:val="true"/>
              </w:rPr>
              <w:t>گفتگوی اهل بهشت با یکدیگر</w:t>
            </w:r>
            <w:r>
              <w:rPr>
                <w:rStyle w:val="IndexLink"/>
                <w:rtl w:val="true"/>
              </w:rPr>
              <w:tab/>
            </w:r>
            <w:r>
              <w:rPr>
                <w:rStyle w:val="IndexLink"/>
              </w:rPr>
              <w:t>221</w:t>
            </w:r>
          </w:hyperlink>
        </w:p>
        <w:p>
          <w:pPr>
            <w:pStyle w:val="Contents5"/>
            <w:tabs>
              <w:tab w:val="clear" w:pos="7892"/>
              <w:tab w:val="right" w:pos="9026" w:leader="dot"/>
            </w:tabs>
            <w:rPr/>
          </w:pPr>
          <w:hyperlink w:anchor="__RefHeading___Toc3901164_3556181022">
            <w:r>
              <w:rPr>
                <w:webHidden/>
                <w:rStyle w:val="IndexLink"/>
                <w:rtl w:val="true"/>
              </w:rPr>
              <w:t>وصف شجره</w:t>
            </w:r>
            <w:r>
              <w:rPr>
                <w:rStyle w:val="IndexLink"/>
                <w:rtl w:val="true"/>
              </w:rPr>
              <w:t xml:space="preserve">" </w:t>
            </w:r>
            <w:r>
              <w:rPr>
                <w:rStyle w:val="IndexLink"/>
                <w:rtl w:val="true"/>
              </w:rPr>
              <w:t>زقوم</w:t>
            </w:r>
            <w:r>
              <w:rPr>
                <w:rStyle w:val="IndexLink"/>
                <w:rtl w:val="true"/>
              </w:rPr>
              <w:t>"</w:t>
              <w:tab/>
            </w:r>
            <w:r>
              <w:rPr>
                <w:rStyle w:val="IndexLink"/>
              </w:rPr>
              <w:t>225</w:t>
            </w:r>
          </w:hyperlink>
        </w:p>
        <w:p>
          <w:pPr>
            <w:pStyle w:val="Contents4"/>
            <w:tabs>
              <w:tab w:val="clear" w:pos="8176"/>
              <w:tab w:val="right" w:pos="9026" w:leader="dot"/>
            </w:tabs>
            <w:rPr/>
          </w:pPr>
          <w:hyperlink w:anchor="__RefHeading___Toc3901166_3556181022">
            <w:r>
              <w:rPr>
                <w:webHidden/>
                <w:rStyle w:val="IndexLink"/>
                <w:rtl w:val="true"/>
              </w:rPr>
              <w:t xml:space="preserve">بحث روایتی </w:t>
            </w:r>
            <w:r>
              <w:rPr>
                <w:rStyle w:val="IndexLink"/>
                <w:rtl w:val="true"/>
              </w:rPr>
              <w:t>(</w:t>
            </w:r>
            <w:r>
              <w:rPr>
                <w:rStyle w:val="IndexLink"/>
                <w:rtl w:val="true"/>
              </w:rPr>
              <w:t>روایاتی در باره مسئول بودن انسان، و در ذیل برخی آیات گذشته</w:t>
            </w:r>
            <w:r>
              <w:rPr>
                <w:rStyle w:val="IndexLink"/>
                <w:rtl w:val="true"/>
              </w:rPr>
              <w:t>)</w:t>
              <w:tab/>
            </w:r>
            <w:r>
              <w:rPr>
                <w:rStyle w:val="IndexLink"/>
              </w:rPr>
              <w:t>227</w:t>
            </w:r>
          </w:hyperlink>
        </w:p>
        <w:p>
          <w:pPr>
            <w:pStyle w:val="Contents3"/>
            <w:tabs>
              <w:tab w:val="clear" w:pos="8459"/>
              <w:tab w:val="right" w:pos="9026" w:leader="dot"/>
            </w:tabs>
            <w:rPr/>
          </w:pPr>
          <w:hyperlink w:anchor="__RefHeading___Toc3901168_3556181022">
            <w:r>
              <w:rPr>
                <w:webHidden/>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113</w:t>
            </w:r>
            <w:r>
              <w:rPr>
                <w:rStyle w:val="IndexLink"/>
                <w:rtl w:val="true"/>
              </w:rPr>
              <w:tab/>
            </w:r>
            <w:r>
              <w:rPr>
                <w:rStyle w:val="IndexLink"/>
              </w:rPr>
              <w:t>230</w:t>
            </w:r>
          </w:hyperlink>
        </w:p>
        <w:p>
          <w:pPr>
            <w:pStyle w:val="Contents4"/>
            <w:tabs>
              <w:tab w:val="clear" w:pos="8176"/>
              <w:tab w:val="right" w:pos="9026" w:leader="dot"/>
            </w:tabs>
            <w:rPr/>
          </w:pPr>
          <w:hyperlink w:anchor="__RefHeading___Toc3901170_3556181022">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3901172_3556181022">
            <w:r>
              <w:rPr>
                <w:webHidden/>
                <w:rStyle w:val="IndexLink"/>
                <w:rtl w:val="true"/>
              </w:rPr>
              <w:t>ترجمه آیات</w:t>
            </w:r>
            <w:r>
              <w:rPr>
                <w:rStyle w:val="IndexLink"/>
                <w:rtl w:val="true"/>
              </w:rPr>
              <w:tab/>
            </w:r>
            <w:r>
              <w:rPr>
                <w:rStyle w:val="IndexLink"/>
              </w:rPr>
              <w:t>231</w:t>
            </w:r>
          </w:hyperlink>
        </w:p>
        <w:p>
          <w:pPr>
            <w:pStyle w:val="Contents4"/>
            <w:tabs>
              <w:tab w:val="clear" w:pos="8176"/>
              <w:tab w:val="right" w:pos="9026" w:leader="dot"/>
            </w:tabs>
            <w:rPr/>
          </w:pPr>
          <w:hyperlink w:anchor="__RefHeading___Toc3901174_3556181022">
            <w:r>
              <w:rPr>
                <w:webHidden/>
                <w:rStyle w:val="IndexLink"/>
                <w:rtl w:val="true"/>
              </w:rPr>
              <w:t>بیان آیات</w:t>
            </w:r>
            <w:r>
              <w:rPr>
                <w:rStyle w:val="IndexLink"/>
                <w:rtl w:val="true"/>
              </w:rPr>
              <w:tab/>
            </w:r>
            <w:r>
              <w:rPr>
                <w:rStyle w:val="IndexLink"/>
              </w:rPr>
              <w:t>233</w:t>
            </w:r>
          </w:hyperlink>
        </w:p>
        <w:p>
          <w:pPr>
            <w:pStyle w:val="Contents5"/>
            <w:tabs>
              <w:tab w:val="clear" w:pos="7892"/>
              <w:tab w:val="right" w:pos="9026" w:leader="dot"/>
            </w:tabs>
            <w:rPr/>
          </w:pPr>
          <w:hyperlink w:anchor="__RefHeading___Toc3901176_3556181022">
            <w:r>
              <w:rPr>
                <w:webHidden/>
                <w:rStyle w:val="IndexLink"/>
                <w:rtl w:val="true"/>
              </w:rPr>
              <w:t>اشاره</w:t>
            </w:r>
            <w:r>
              <w:rPr>
                <w:rStyle w:val="IndexLink"/>
                <w:rtl w:val="true"/>
              </w:rPr>
              <w:tab/>
            </w:r>
            <w:r>
              <w:rPr>
                <w:rStyle w:val="IndexLink"/>
              </w:rPr>
              <w:t>233</w:t>
            </w:r>
          </w:hyperlink>
        </w:p>
        <w:p>
          <w:pPr>
            <w:pStyle w:val="Contents5"/>
            <w:tabs>
              <w:tab w:val="clear" w:pos="7892"/>
              <w:tab w:val="right" w:pos="9026" w:leader="dot"/>
            </w:tabs>
            <w:rPr/>
          </w:pPr>
          <w:hyperlink w:anchor="__RefHeading___Toc3901178_3556181022">
            <w:r>
              <w:rPr>
                <w:webHidden/>
                <w:rStyle w:val="IndexLink"/>
                <w:rtl w:val="true"/>
              </w:rPr>
              <w:t>بیان آیات مربوط به منزلت</w:t>
            </w:r>
            <w:r>
              <w:rPr>
                <w:rStyle w:val="IndexLink"/>
                <w:rtl w:val="true"/>
              </w:rPr>
              <w:t xml:space="preserve">" </w:t>
            </w:r>
            <w:r>
              <w:rPr>
                <w:rStyle w:val="IndexLink"/>
                <w:rtl w:val="true"/>
              </w:rPr>
              <w:t>نوح</w:t>
            </w:r>
            <w:r>
              <w:rPr>
                <w:rStyle w:val="IndexLink"/>
                <w:rtl w:val="true"/>
              </w:rPr>
              <w:t xml:space="preserve">" </w:t>
            </w:r>
            <w:r>
              <w:rPr>
                <w:rStyle w:val="IndexLink"/>
                <w:rtl w:val="true"/>
              </w:rPr>
              <w:t>علیه السلام و اجابت دعای او</w:t>
            </w:r>
            <w:r>
              <w:rPr>
                <w:rStyle w:val="IndexLink"/>
                <w:rtl w:val="true"/>
              </w:rPr>
              <w:tab/>
            </w:r>
            <w:r>
              <w:rPr>
                <w:rStyle w:val="IndexLink"/>
              </w:rPr>
              <w:t>233</w:t>
            </w:r>
          </w:hyperlink>
        </w:p>
        <w:p>
          <w:pPr>
            <w:pStyle w:val="Contents5"/>
            <w:tabs>
              <w:tab w:val="clear" w:pos="7892"/>
              <w:tab w:val="right" w:pos="9026" w:leader="dot"/>
            </w:tabs>
            <w:rPr/>
          </w:pPr>
          <w:hyperlink w:anchor="__RefHeading___Toc3901180_3556181022">
            <w:r>
              <w:rPr>
                <w:webHidden/>
                <w:rStyle w:val="IndexLink"/>
                <w:rtl w:val="true"/>
              </w:rPr>
              <w:t>نکته‌ای در باره اینکه فرمود</w:t>
            </w:r>
            <w:r>
              <w:rPr>
                <w:rStyle w:val="IndexLink"/>
                <w:rtl w:val="true"/>
              </w:rPr>
              <w:t xml:space="preserve">:" </w:t>
            </w:r>
            <w:r>
              <w:rPr>
                <w:rStyle w:val="IndexLink"/>
                <w:rtl w:val="true"/>
              </w:rPr>
              <w:t>سَلامٌ عَلی نُوحٍ فِی الْعالَمِینَ</w:t>
            </w:r>
            <w:r>
              <w:rPr>
                <w:rStyle w:val="IndexLink"/>
                <w:rtl w:val="true"/>
              </w:rPr>
              <w:t>"</w:t>
              <w:tab/>
            </w:r>
            <w:r>
              <w:rPr>
                <w:rStyle w:val="IndexLink"/>
              </w:rPr>
              <w:t>235</w:t>
            </w:r>
          </w:hyperlink>
        </w:p>
        <w:p>
          <w:pPr>
            <w:pStyle w:val="Contents5"/>
            <w:tabs>
              <w:tab w:val="clear" w:pos="7892"/>
              <w:tab w:val="right" w:pos="9026" w:leader="dot"/>
            </w:tabs>
            <w:rPr/>
          </w:pPr>
          <w:hyperlink w:anchor="__RefHeading___Toc3901182_3556181022">
            <w:r>
              <w:rPr>
                <w:webHidden/>
                <w:rStyle w:val="IndexLink"/>
                <w:rtl w:val="true"/>
              </w:rPr>
              <w:t>نکته‌ای در باره اینکه فرمود</w:t>
            </w:r>
            <w:r>
              <w:rPr>
                <w:rStyle w:val="IndexLink"/>
                <w:rtl w:val="true"/>
              </w:rPr>
              <w:t xml:space="preserve">:" </w:t>
            </w:r>
            <w:r>
              <w:rPr>
                <w:rStyle w:val="IndexLink"/>
                <w:rtl w:val="true"/>
              </w:rPr>
              <w:t>سَلامٌ عَلی نُوحٍ فِی الْعالَمِینَ</w:t>
            </w:r>
            <w:r>
              <w:rPr>
                <w:rStyle w:val="IndexLink"/>
                <w:rtl w:val="true"/>
              </w:rPr>
              <w:t>"</w:t>
              <w:tab/>
            </w:r>
            <w:r>
              <w:rPr>
                <w:rStyle w:val="IndexLink"/>
              </w:rPr>
              <w:t>236</w:t>
            </w:r>
          </w:hyperlink>
        </w:p>
        <w:p>
          <w:pPr>
            <w:pStyle w:val="Contents5"/>
            <w:tabs>
              <w:tab w:val="clear" w:pos="7892"/>
              <w:tab w:val="right" w:pos="9026" w:leader="dot"/>
            </w:tabs>
            <w:rPr/>
          </w:pPr>
          <w:hyperlink w:anchor="__RefHeading___Toc3901184_3556181022">
            <w:r>
              <w:rPr>
                <w:webHidden/>
                <w:rStyle w:val="IndexLink"/>
                <w:rtl w:val="true"/>
              </w:rPr>
              <w:t>مراد از</w:t>
            </w:r>
            <w:r>
              <w:rPr>
                <w:rStyle w:val="IndexLink"/>
                <w:rtl w:val="true"/>
              </w:rPr>
              <w:t xml:space="preserve">" </w:t>
            </w:r>
            <w:r>
              <w:rPr>
                <w:rStyle w:val="IndexLink"/>
                <w:rtl w:val="true"/>
              </w:rPr>
              <w:t>قلب سلیم</w:t>
            </w:r>
            <w:r>
              <w:rPr>
                <w:rStyle w:val="IndexLink"/>
                <w:rtl w:val="true"/>
              </w:rPr>
              <w:t xml:space="preserve">" </w:t>
            </w:r>
            <w:r>
              <w:rPr>
                <w:rStyle w:val="IndexLink"/>
                <w:rtl w:val="true"/>
              </w:rPr>
              <w:t xml:space="preserve">داشتن ابراهیم </w:t>
            </w:r>
            <w:r>
              <w:rPr>
                <w:rStyle w:val="IndexLink"/>
                <w:rtl w:val="true"/>
              </w:rPr>
              <w:t>(</w:t>
            </w:r>
            <w:r>
              <w:rPr>
                <w:rStyle w:val="IndexLink"/>
                <w:rtl w:val="true"/>
              </w:rPr>
              <w:t>علیه السلام</w:t>
            </w:r>
            <w:r>
              <w:rPr>
                <w:rStyle w:val="IndexLink"/>
                <w:rtl w:val="true"/>
              </w:rPr>
              <w:t xml:space="preserve">) </w:t>
            </w:r>
            <w:r>
              <w:rPr>
                <w:rStyle w:val="IndexLink"/>
                <w:rtl w:val="true"/>
              </w:rPr>
              <w:t>عدم تعلق او به غیر خدا است</w:t>
            </w:r>
            <w:r>
              <w:rPr>
                <w:rStyle w:val="IndexLink"/>
                <w:rtl w:val="true"/>
              </w:rPr>
              <w:tab/>
            </w:r>
            <w:r>
              <w:rPr>
                <w:rStyle w:val="IndexLink"/>
              </w:rPr>
              <w:t>237</w:t>
            </w:r>
          </w:hyperlink>
        </w:p>
        <w:p>
          <w:pPr>
            <w:pStyle w:val="Contents5"/>
            <w:tabs>
              <w:tab w:val="clear" w:pos="7892"/>
              <w:tab w:val="right" w:pos="9026" w:leader="dot"/>
            </w:tabs>
            <w:rPr/>
          </w:pPr>
          <w:hyperlink w:anchor="__RefHeading___Toc3901186_3556181022">
            <w:r>
              <w:rPr>
                <w:webHidden/>
                <w:rStyle w:val="IndexLink"/>
                <w:rtl w:val="true"/>
              </w:rPr>
              <w:t xml:space="preserve">وجه اینکه ابراهیم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ستارگان نظر افکند و سپس از بیماری خود خبر داد </w:t>
            </w:r>
            <w:r>
              <w:rPr>
                <w:rStyle w:val="IndexLink"/>
                <w:rtl w:val="true"/>
              </w:rPr>
              <w:t>(</w:t>
            </w:r>
            <w:r>
              <w:rPr>
                <w:rStyle w:val="IndexLink"/>
                <w:rtl w:val="true"/>
              </w:rPr>
              <w:t>فَنَظَرَ نَظْرَةً فِی النُّجُومِ فَقالَ إِنِّی سَقِیمٌ</w:t>
            </w:r>
            <w:r>
              <w:rPr>
                <w:rStyle w:val="IndexLink"/>
                <w:rtl w:val="true"/>
              </w:rPr>
              <w:t>)</w:t>
              <w:tab/>
            </w:r>
            <w:r>
              <w:rPr>
                <w:rStyle w:val="IndexLink"/>
              </w:rPr>
              <w:t>238</w:t>
            </w:r>
          </w:hyperlink>
        </w:p>
        <w:p>
          <w:pPr>
            <w:pStyle w:val="Contents5"/>
            <w:tabs>
              <w:tab w:val="clear" w:pos="7892"/>
              <w:tab w:val="right" w:pos="9026" w:leader="dot"/>
            </w:tabs>
            <w:rPr/>
          </w:pPr>
          <w:hyperlink w:anchor="__RefHeading___Toc3901188_3556181022">
            <w:r>
              <w:rPr>
                <w:webHidden/>
                <w:rStyle w:val="IndexLink"/>
                <w:rtl w:val="true"/>
              </w:rPr>
              <w:t xml:space="preserve">سخنان ابراهیم </w:t>
            </w:r>
            <w:r>
              <w:rPr>
                <w:rStyle w:val="IndexLink"/>
                <w:rtl w:val="true"/>
              </w:rPr>
              <w:t>(</w:t>
            </w:r>
            <w:r>
              <w:rPr>
                <w:rStyle w:val="IndexLink"/>
                <w:rtl w:val="true"/>
              </w:rPr>
              <w:t>علیه السلام</w:t>
            </w:r>
            <w:r>
              <w:rPr>
                <w:rStyle w:val="IndexLink"/>
                <w:rtl w:val="true"/>
              </w:rPr>
              <w:t xml:space="preserve">) </w:t>
            </w:r>
            <w:r>
              <w:rPr>
                <w:rStyle w:val="IndexLink"/>
                <w:rtl w:val="true"/>
              </w:rPr>
              <w:t>بابت‌ها</w:t>
            </w:r>
            <w:r>
              <w:rPr>
                <w:rStyle w:val="IndexLink"/>
                <w:rtl w:val="true"/>
              </w:rPr>
              <w:t xml:space="preserve">! </w:t>
            </w:r>
            <w:r>
              <w:rPr>
                <w:rStyle w:val="IndexLink"/>
                <w:rtl w:val="true"/>
              </w:rPr>
              <w:t>و احتجاج او بابت پرستان</w:t>
            </w:r>
            <w:r>
              <w:rPr>
                <w:rStyle w:val="IndexLink"/>
                <w:rtl w:val="true"/>
              </w:rPr>
              <w:tab/>
            </w:r>
            <w:r>
              <w:rPr>
                <w:rStyle w:val="IndexLink"/>
              </w:rPr>
              <w:t>239</w:t>
            </w:r>
          </w:hyperlink>
        </w:p>
        <w:p>
          <w:pPr>
            <w:pStyle w:val="Contents5"/>
            <w:tabs>
              <w:tab w:val="clear" w:pos="7892"/>
              <w:tab w:val="right" w:pos="9026" w:leader="dot"/>
            </w:tabs>
            <w:rPr/>
          </w:pPr>
          <w:hyperlink w:anchor="__RefHeading___Toc3901190_3556181022">
            <w:r>
              <w:rPr>
                <w:webHidden/>
                <w:rStyle w:val="IndexLink"/>
                <w:rtl w:val="true"/>
              </w:rPr>
              <w:t xml:space="preserve">معنی و وجه اینکه فرمود خدا اعمال شما را خلق کرده </w:t>
            </w:r>
            <w:r>
              <w:rPr>
                <w:rStyle w:val="IndexLink"/>
                <w:rtl w:val="true"/>
              </w:rPr>
              <w:t>(</w:t>
            </w:r>
            <w:r>
              <w:rPr>
                <w:rStyle w:val="IndexLink"/>
                <w:rtl w:val="true"/>
              </w:rPr>
              <w:t>وَ اللَّهُ خَلَقَکُمْ وَ ما تَعْمَلُونَ</w:t>
            </w:r>
            <w:r>
              <w:rPr>
                <w:rStyle w:val="IndexLink"/>
                <w:rtl w:val="true"/>
              </w:rPr>
              <w:t>)</w:t>
              <w:tab/>
            </w:r>
            <w:r>
              <w:rPr>
                <w:rStyle w:val="IndexLink"/>
              </w:rPr>
              <w:t>241</w:t>
            </w:r>
          </w:hyperlink>
        </w:p>
        <w:p>
          <w:pPr>
            <w:pStyle w:val="Contents5"/>
            <w:tabs>
              <w:tab w:val="clear" w:pos="7892"/>
              <w:tab w:val="right" w:pos="9026" w:leader="dot"/>
            </w:tabs>
            <w:rPr/>
          </w:pPr>
          <w:hyperlink w:anchor="__RefHeading___Toc3901192_3556181022">
            <w:r>
              <w:rPr>
                <w:webHidden/>
                <w:rStyle w:val="IndexLink"/>
                <w:rtl w:val="true"/>
              </w:rPr>
              <w:t xml:space="preserve">مراد ابراهیم </w:t>
            </w:r>
            <w:r>
              <w:rPr>
                <w:rStyle w:val="IndexLink"/>
                <w:rtl w:val="true"/>
              </w:rPr>
              <w:t>(</w:t>
            </w:r>
            <w:r>
              <w:rPr>
                <w:rStyle w:val="IndexLink"/>
                <w:rtl w:val="true"/>
              </w:rPr>
              <w:t>علیه السلام</w:t>
            </w:r>
            <w:r>
              <w:rPr>
                <w:rStyle w:val="IndexLink"/>
                <w:rtl w:val="true"/>
              </w:rPr>
              <w:t xml:space="preserve">) </w:t>
            </w:r>
            <w:r>
              <w:rPr>
                <w:rStyle w:val="IndexLink"/>
                <w:rtl w:val="true"/>
              </w:rPr>
              <w:t>از اینکه فرمود</w:t>
            </w:r>
            <w:r>
              <w:rPr>
                <w:rStyle w:val="IndexLink"/>
                <w:rtl w:val="true"/>
              </w:rPr>
              <w:t xml:space="preserve">:" </w:t>
            </w:r>
            <w:r>
              <w:rPr>
                <w:rStyle w:val="IndexLink"/>
                <w:rtl w:val="true"/>
              </w:rPr>
              <w:t>إِنِّی ذاهِبٌ إِلی رَبِّی سَیَهْدِینِ</w:t>
            </w:r>
            <w:r>
              <w:rPr>
                <w:rStyle w:val="IndexLink"/>
                <w:rtl w:val="true"/>
              </w:rPr>
              <w:t>"</w:t>
              <w:tab/>
            </w:r>
            <w:r>
              <w:rPr>
                <w:rStyle w:val="IndexLink"/>
              </w:rPr>
              <w:t>242</w:t>
            </w:r>
          </w:hyperlink>
        </w:p>
        <w:p>
          <w:pPr>
            <w:pStyle w:val="Contents5"/>
            <w:tabs>
              <w:tab w:val="clear" w:pos="7892"/>
              <w:tab w:val="right" w:pos="9026" w:leader="dot"/>
            </w:tabs>
            <w:rPr/>
          </w:pPr>
          <w:hyperlink w:anchor="__RefHeading___Toc3901194_3556181022">
            <w:r>
              <w:rPr>
                <w:webHidden/>
                <w:rStyle w:val="IndexLink"/>
                <w:rtl w:val="true"/>
              </w:rPr>
              <w:t xml:space="preserve">گفتگوی ابراهیم و اسماعیل </w:t>
            </w:r>
            <w:r>
              <w:rPr>
                <w:rStyle w:val="IndexLink"/>
                <w:rtl w:val="true"/>
              </w:rPr>
              <w:t>(</w:t>
            </w:r>
            <w:r>
              <w:rPr>
                <w:rStyle w:val="IndexLink"/>
                <w:rtl w:val="true"/>
              </w:rPr>
              <w:t>علیهما السلام</w:t>
            </w:r>
            <w:r>
              <w:rPr>
                <w:rStyle w:val="IndexLink"/>
                <w:rtl w:val="true"/>
              </w:rPr>
              <w:t xml:space="preserve">) </w:t>
            </w:r>
            <w:r>
              <w:rPr>
                <w:rStyle w:val="IndexLink"/>
                <w:rtl w:val="true"/>
              </w:rPr>
              <w:t xml:space="preserve">در باره رؤیای ذبح و </w:t>
            </w:r>
            <w:r>
              <w:rPr>
                <w:rStyle w:val="IndexLink"/>
                <w:rtl w:val="true"/>
              </w:rPr>
              <w:t>...</w:t>
              <w:tab/>
            </w:r>
            <w:r>
              <w:rPr>
                <w:rStyle w:val="IndexLink"/>
              </w:rPr>
              <w:t>244</w:t>
            </w:r>
          </w:hyperlink>
        </w:p>
        <w:p>
          <w:pPr>
            <w:pStyle w:val="Contents4"/>
            <w:tabs>
              <w:tab w:val="clear" w:pos="8176"/>
              <w:tab w:val="right" w:pos="9026" w:leader="dot"/>
            </w:tabs>
            <w:rPr/>
          </w:pPr>
          <w:hyperlink w:anchor="__RefHeading___Toc3901196_3556181022">
            <w:r>
              <w:rPr>
                <w:webHidden/>
                <w:rStyle w:val="IndexLink"/>
                <w:rtl w:val="true"/>
              </w:rPr>
              <w:t>بحث روایتی روایاتی در باره مراد از</w:t>
            </w:r>
            <w:r>
              <w:rPr>
                <w:rStyle w:val="IndexLink"/>
                <w:rtl w:val="true"/>
              </w:rPr>
              <w:t xml:space="preserve">" </w:t>
            </w:r>
            <w:r>
              <w:rPr>
                <w:rStyle w:val="IndexLink"/>
                <w:rtl w:val="true"/>
              </w:rPr>
              <w:t>قلب سلیم</w:t>
            </w:r>
            <w:r>
              <w:rPr>
                <w:rStyle w:val="IndexLink"/>
                <w:rtl w:val="true"/>
              </w:rPr>
              <w:t xml:space="preserve">" </w:t>
            </w:r>
            <w:r>
              <w:rPr>
                <w:rStyle w:val="IndexLink"/>
                <w:rtl w:val="true"/>
              </w:rPr>
              <w:t xml:space="preserve">و اینکه ابراهیم </w:t>
            </w:r>
            <w:r>
              <w:rPr>
                <w:rStyle w:val="IndexLink"/>
                <w:rtl w:val="true"/>
              </w:rPr>
              <w:t>(</w:t>
            </w:r>
            <w:r>
              <w:rPr>
                <w:rStyle w:val="IndexLink"/>
                <w:rtl w:val="true"/>
              </w:rPr>
              <w:t>علیه السلام</w:t>
            </w:r>
            <w:r>
              <w:rPr>
                <w:rStyle w:val="IndexLink"/>
                <w:rtl w:val="true"/>
              </w:rPr>
              <w:t xml:space="preserve">) </w:t>
            </w:r>
            <w:r>
              <w:rPr>
                <w:rStyle w:val="IndexLink"/>
                <w:rtl w:val="true"/>
              </w:rPr>
              <w:t>فرمود</w:t>
            </w:r>
            <w:r>
              <w:rPr>
                <w:rStyle w:val="IndexLink"/>
                <w:rtl w:val="true"/>
              </w:rPr>
              <w:t xml:space="preserve">:" </w:t>
            </w:r>
            <w:r>
              <w:rPr>
                <w:rStyle w:val="IndexLink"/>
                <w:rtl w:val="true"/>
              </w:rPr>
              <w:t>إِنِّی سَقِیمٌ</w:t>
            </w:r>
            <w:r>
              <w:rPr>
                <w:rStyle w:val="IndexLink"/>
                <w:rtl w:val="true"/>
              </w:rPr>
              <w:t xml:space="preserve">" </w:t>
            </w:r>
            <w:r>
              <w:rPr>
                <w:rStyle w:val="IndexLink"/>
                <w:rtl w:val="true"/>
              </w:rPr>
              <w:t>و اینکه خدا را دو اراده و مشیت است</w:t>
            </w:r>
            <w:r>
              <w:rPr>
                <w:rStyle w:val="IndexLink"/>
                <w:rtl w:val="true"/>
              </w:rPr>
              <w:tab/>
            </w:r>
            <w:r>
              <w:rPr>
                <w:rStyle w:val="IndexLink"/>
              </w:rPr>
              <w:t>247</w:t>
            </w:r>
          </w:hyperlink>
        </w:p>
        <w:p>
          <w:pPr>
            <w:pStyle w:val="Contents5"/>
            <w:tabs>
              <w:tab w:val="clear" w:pos="7892"/>
              <w:tab w:val="right" w:pos="9026" w:leader="dot"/>
            </w:tabs>
            <w:rPr/>
          </w:pPr>
          <w:hyperlink w:anchor="__RefHeading___Toc3901198_3556181022">
            <w:r>
              <w:rPr>
                <w:webHidden/>
                <w:rStyle w:val="IndexLink"/>
                <w:rtl w:val="true"/>
              </w:rPr>
              <w:t>اشاره</w:t>
            </w:r>
            <w:r>
              <w:rPr>
                <w:rStyle w:val="IndexLink"/>
                <w:rtl w:val="true"/>
              </w:rPr>
              <w:tab/>
            </w:r>
            <w:r>
              <w:rPr>
                <w:rStyle w:val="IndexLink"/>
              </w:rPr>
              <w:t>247</w:t>
            </w:r>
          </w:hyperlink>
        </w:p>
        <w:p>
          <w:pPr>
            <w:pStyle w:val="Contents5"/>
            <w:tabs>
              <w:tab w:val="clear" w:pos="7892"/>
              <w:tab w:val="right" w:pos="9026" w:leader="dot"/>
            </w:tabs>
            <w:rPr/>
          </w:pPr>
          <w:hyperlink w:anchor="__RefHeading___Toc3901200_3556181022">
            <w:r>
              <w:rPr>
                <w:webHidden/>
                <w:rStyle w:val="IndexLink"/>
                <w:rtl w:val="true"/>
              </w:rPr>
              <w:t>چند روایت در باره داستان ذبح اسماعیل و اینکه ذبیح</w:t>
            </w:r>
            <w:r>
              <w:rPr>
                <w:rStyle w:val="IndexLink"/>
                <w:rtl w:val="true"/>
              </w:rPr>
              <w:t xml:space="preserve">" </w:t>
            </w:r>
            <w:r>
              <w:rPr>
                <w:rStyle w:val="IndexLink"/>
                <w:rtl w:val="true"/>
              </w:rPr>
              <w:t>اسماعیل</w:t>
            </w:r>
            <w:r>
              <w:rPr>
                <w:rStyle w:val="IndexLink"/>
                <w:rtl w:val="true"/>
              </w:rPr>
              <w:t xml:space="preserve">" </w:t>
            </w:r>
            <w:r>
              <w:rPr>
                <w:rStyle w:val="IndexLink"/>
                <w:rtl w:val="true"/>
              </w:rPr>
              <w:t>بوده نه</w:t>
            </w:r>
            <w:r>
              <w:rPr>
                <w:rStyle w:val="IndexLink"/>
                <w:rtl w:val="true"/>
              </w:rPr>
              <w:t xml:space="preserve">" </w:t>
            </w:r>
            <w:r>
              <w:rPr>
                <w:rStyle w:val="IndexLink"/>
                <w:rtl w:val="true"/>
              </w:rPr>
              <w:t>اسحاق</w:t>
            </w:r>
            <w:r>
              <w:rPr>
                <w:rStyle w:val="IndexLink"/>
                <w:rtl w:val="true"/>
              </w:rPr>
              <w:t>"</w:t>
              <w:tab/>
            </w:r>
            <w:r>
              <w:rPr>
                <w:rStyle w:val="IndexLink"/>
              </w:rPr>
              <w:t>249</w:t>
            </w:r>
          </w:hyperlink>
        </w:p>
        <w:p>
          <w:pPr>
            <w:pStyle w:val="Contents3"/>
            <w:tabs>
              <w:tab w:val="clear" w:pos="8459"/>
              <w:tab w:val="right" w:pos="9026" w:leader="dot"/>
            </w:tabs>
            <w:rPr/>
          </w:pPr>
          <w:hyperlink w:anchor="__RefHeading___Toc3901202_3556181022">
            <w:r>
              <w:rPr>
                <w:webHidden/>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114</w:t>
            </w:r>
            <w:r>
              <w:rPr>
                <w:rStyle w:val="IndexLink"/>
                <w:rtl w:val="true"/>
              </w:rPr>
              <w:t xml:space="preserve"> </w:t>
            </w:r>
            <w:r>
              <w:rPr>
                <w:rStyle w:val="IndexLink"/>
                <w:rtl w:val="true"/>
              </w:rPr>
              <w:t xml:space="preserve">تا </w:t>
            </w:r>
            <w:r>
              <w:rPr>
                <w:rStyle w:val="IndexLink"/>
              </w:rPr>
              <w:t>132</w:t>
            </w:r>
            <w:r>
              <w:rPr>
                <w:rStyle w:val="IndexLink"/>
                <w:rtl w:val="true"/>
              </w:rPr>
              <w:tab/>
            </w:r>
            <w:r>
              <w:rPr>
                <w:rStyle w:val="IndexLink"/>
              </w:rPr>
              <w:t>251</w:t>
            </w:r>
          </w:hyperlink>
        </w:p>
        <w:p>
          <w:pPr>
            <w:pStyle w:val="Contents4"/>
            <w:tabs>
              <w:tab w:val="clear" w:pos="8176"/>
              <w:tab w:val="right" w:pos="9026" w:leader="dot"/>
            </w:tabs>
            <w:rPr/>
          </w:pPr>
          <w:hyperlink w:anchor="__RefHeading___Toc3901204_3556181022">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3901206_3556181022">
            <w:r>
              <w:rPr>
                <w:webHidden/>
                <w:rStyle w:val="IndexLink"/>
                <w:rtl w:val="true"/>
              </w:rPr>
              <w:t>ترجمه آیات</w:t>
            </w:r>
            <w:r>
              <w:rPr>
                <w:rStyle w:val="IndexLink"/>
                <w:rtl w:val="true"/>
              </w:rPr>
              <w:tab/>
            </w:r>
            <w:r>
              <w:rPr>
                <w:rStyle w:val="IndexLink"/>
              </w:rPr>
              <w:t>251</w:t>
            </w:r>
          </w:hyperlink>
        </w:p>
        <w:p>
          <w:pPr>
            <w:pStyle w:val="Contents4"/>
            <w:tabs>
              <w:tab w:val="clear" w:pos="8176"/>
              <w:tab w:val="right" w:pos="9026" w:leader="dot"/>
            </w:tabs>
            <w:rPr/>
          </w:pPr>
          <w:hyperlink w:anchor="__RefHeading___Toc3901208_3556181022">
            <w:r>
              <w:rPr>
                <w:webHidden/>
                <w:rStyle w:val="IndexLink"/>
                <w:rtl w:val="true"/>
              </w:rPr>
              <w:t xml:space="preserve">بیان آیات بیان آیات متضمن خلاصه‌ای از داستان موسی و هارون </w:t>
            </w:r>
            <w:r>
              <w:rPr>
                <w:rStyle w:val="IndexLink"/>
                <w:rtl w:val="true"/>
              </w:rPr>
              <w:t>(</w:t>
            </w:r>
            <w:r>
              <w:rPr>
                <w:rStyle w:val="IndexLink"/>
                <w:rtl w:val="true"/>
              </w:rPr>
              <w:t>علیهما السلام</w:t>
            </w:r>
            <w:r>
              <w:rPr>
                <w:rStyle w:val="IndexLink"/>
                <w:rtl w:val="true"/>
              </w:rPr>
              <w:t xml:space="preserve">) </w:t>
            </w:r>
            <w:r>
              <w:rPr>
                <w:rStyle w:val="IndexLink"/>
                <w:rtl w:val="true"/>
              </w:rPr>
              <w:t xml:space="preserve">و داستان الیاس و دعوت او </w:t>
            </w:r>
            <w:r>
              <w:rPr>
                <w:rStyle w:val="IndexLink"/>
                <w:rtl w:val="true"/>
              </w:rPr>
              <w:t>(</w:t>
            </w:r>
            <w:r>
              <w:rPr>
                <w:rStyle w:val="IndexLink"/>
                <w:rtl w:val="true"/>
              </w:rPr>
              <w:t>علیه السلام</w:t>
            </w:r>
            <w:r>
              <w:rPr>
                <w:rStyle w:val="IndexLink"/>
                <w:rtl w:val="true"/>
              </w:rPr>
              <w:t>)</w:t>
              <w:tab/>
            </w:r>
            <w:r>
              <w:rPr>
                <w:rStyle w:val="IndexLink"/>
              </w:rPr>
              <w:t>252</w:t>
            </w:r>
          </w:hyperlink>
        </w:p>
        <w:p>
          <w:pPr>
            <w:pStyle w:val="Contents5"/>
            <w:tabs>
              <w:tab w:val="clear" w:pos="7892"/>
              <w:tab w:val="right" w:pos="9026" w:leader="dot"/>
            </w:tabs>
            <w:rPr/>
          </w:pPr>
          <w:hyperlink w:anchor="__RefHeading___Toc3901210_3556181022">
            <w:r>
              <w:rPr>
                <w:webHidden/>
                <w:rStyle w:val="IndexLink"/>
                <w:rtl w:val="true"/>
              </w:rPr>
              <w:t>اشاره</w:t>
            </w:r>
            <w:r>
              <w:rPr>
                <w:rStyle w:val="IndexLink"/>
                <w:rtl w:val="true"/>
              </w:rPr>
              <w:tab/>
            </w:r>
            <w:r>
              <w:rPr>
                <w:rStyle w:val="IndexLink"/>
              </w:rPr>
              <w:t>252</w:t>
            </w:r>
          </w:hyperlink>
        </w:p>
        <w:p>
          <w:pPr>
            <w:pStyle w:val="Contents5"/>
            <w:tabs>
              <w:tab w:val="clear" w:pos="7892"/>
              <w:tab w:val="right" w:pos="9026" w:leader="dot"/>
            </w:tabs>
            <w:rPr/>
          </w:pPr>
          <w:hyperlink w:anchor="__RefHeading___Toc3901212_3556181022">
            <w:r>
              <w:rPr>
                <w:webHidden/>
                <w:rStyle w:val="IndexLink"/>
                <w:rtl w:val="true"/>
              </w:rPr>
              <w:t xml:space="preserve">حجتی بر توحید که در سخن الیاس </w:t>
            </w:r>
            <w:r>
              <w:rPr>
                <w:rStyle w:val="IndexLink"/>
                <w:rtl w:val="true"/>
              </w:rPr>
              <w:t>(</w:t>
            </w:r>
            <w:r>
              <w:rPr>
                <w:rStyle w:val="IndexLink"/>
                <w:rtl w:val="true"/>
              </w:rPr>
              <w:t>علیه السلام</w:t>
            </w:r>
            <w:r>
              <w:rPr>
                <w:rStyle w:val="IndexLink"/>
                <w:rtl w:val="true"/>
              </w:rPr>
              <w:t xml:space="preserve">) </w:t>
            </w:r>
            <w:r>
              <w:rPr>
                <w:rStyle w:val="IndexLink"/>
                <w:rtl w:val="true"/>
              </w:rPr>
              <w:t>به قوم خود، با استناد به خالق بودن خدا اقامه شده است</w:t>
            </w:r>
            <w:r>
              <w:rPr>
                <w:rStyle w:val="IndexLink"/>
                <w:rtl w:val="true"/>
              </w:rPr>
              <w:tab/>
            </w:r>
            <w:r>
              <w:rPr>
                <w:rStyle w:val="IndexLink"/>
              </w:rPr>
              <w:t>254</w:t>
            </w:r>
          </w:hyperlink>
        </w:p>
        <w:p>
          <w:pPr>
            <w:pStyle w:val="Contents4"/>
            <w:tabs>
              <w:tab w:val="clear" w:pos="8176"/>
              <w:tab w:val="right" w:pos="9026" w:leader="dot"/>
            </w:tabs>
            <w:rPr/>
          </w:pPr>
          <w:hyperlink w:anchor="__RefHeading___Toc3901214_3556181022">
            <w:r>
              <w:rPr>
                <w:webHidden/>
                <w:rStyle w:val="IndexLink"/>
                <w:rtl w:val="true"/>
              </w:rPr>
              <w:t xml:space="preserve">بحث روایتی </w:t>
            </w:r>
            <w:r>
              <w:rPr>
                <w:rStyle w:val="IndexLink"/>
                <w:rtl w:val="true"/>
              </w:rPr>
              <w:t>(</w:t>
            </w:r>
            <w:r>
              <w:rPr>
                <w:rStyle w:val="IndexLink"/>
                <w:rtl w:val="true"/>
              </w:rPr>
              <w:t>دو روایت در باره مراد از</w:t>
            </w:r>
            <w:r>
              <w:rPr>
                <w:rStyle w:val="IndexLink"/>
                <w:rtl w:val="true"/>
              </w:rPr>
              <w:t xml:space="preserve">" </w:t>
            </w:r>
            <w:r>
              <w:rPr>
                <w:rStyle w:val="IndexLink"/>
                <w:rtl w:val="true"/>
              </w:rPr>
              <w:t>بعل</w:t>
            </w:r>
            <w:r>
              <w:rPr>
                <w:rStyle w:val="IndexLink"/>
                <w:rtl w:val="true"/>
              </w:rPr>
              <w:t xml:space="preserve">" </w:t>
            </w:r>
            <w:r>
              <w:rPr>
                <w:rStyle w:val="IndexLink"/>
                <w:rtl w:val="true"/>
              </w:rPr>
              <w:t>در</w:t>
            </w:r>
            <w:r>
              <w:rPr>
                <w:rStyle w:val="IndexLink"/>
                <w:rtl w:val="true"/>
              </w:rPr>
              <w:t xml:space="preserve">:" </w:t>
            </w:r>
            <w:r>
              <w:rPr>
                <w:rStyle w:val="IndexLink"/>
                <w:rtl w:val="true"/>
              </w:rPr>
              <w:t xml:space="preserve">أَ تَدْعُونَ بَعْلًا </w:t>
            </w:r>
            <w:r>
              <w:rPr>
                <w:rStyle w:val="IndexLink"/>
                <w:rtl w:val="true"/>
              </w:rPr>
              <w:t xml:space="preserve">..." </w:t>
            </w:r>
            <w:r>
              <w:rPr>
                <w:rStyle w:val="IndexLink"/>
                <w:rtl w:val="true"/>
              </w:rPr>
              <w:t>و</w:t>
            </w:r>
            <w:r>
              <w:rPr>
                <w:rStyle w:val="IndexLink"/>
                <w:rtl w:val="true"/>
              </w:rPr>
              <w:t xml:space="preserve">" </w:t>
            </w:r>
            <w:r>
              <w:rPr>
                <w:rStyle w:val="IndexLink"/>
                <w:rtl w:val="true"/>
              </w:rPr>
              <w:t>ال یاسین</w:t>
            </w:r>
            <w:r>
              <w:rPr>
                <w:rStyle w:val="IndexLink"/>
                <w:rtl w:val="true"/>
              </w:rPr>
              <w:t>"</w:t>
              <w:tab/>
            </w:r>
            <w:r>
              <w:rPr>
                <w:rStyle w:val="IndexLink"/>
              </w:rPr>
              <w:t>255</w:t>
            </w:r>
          </w:hyperlink>
        </w:p>
        <w:p>
          <w:pPr>
            <w:pStyle w:val="Contents4"/>
            <w:tabs>
              <w:tab w:val="clear" w:pos="8176"/>
              <w:tab w:val="right" w:pos="9026" w:leader="dot"/>
            </w:tabs>
            <w:rPr/>
          </w:pPr>
          <w:hyperlink w:anchor="__RefHeading___Toc3901216_3556181022">
            <w:r>
              <w:rPr>
                <w:webHidden/>
                <w:rStyle w:val="IndexLink"/>
                <w:rtl w:val="true"/>
              </w:rPr>
              <w:t xml:space="preserve">سخنی پیرامون داستان الیاس </w:t>
            </w:r>
            <w:r>
              <w:rPr>
                <w:rStyle w:val="IndexLink"/>
                <w:rtl w:val="true"/>
              </w:rPr>
              <w:t>(</w:t>
            </w:r>
            <w:r>
              <w:rPr>
                <w:rStyle w:val="IndexLink"/>
                <w:rtl w:val="true"/>
              </w:rPr>
              <w:t>علیه السلام</w:t>
            </w:r>
            <w:r>
              <w:rPr>
                <w:rStyle w:val="IndexLink"/>
                <w:rtl w:val="true"/>
              </w:rPr>
              <w:t>)</w:t>
              <w:tab/>
            </w:r>
            <w:r>
              <w:rPr>
                <w:rStyle w:val="IndexLink"/>
              </w:rPr>
              <w:t>255</w:t>
            </w:r>
          </w:hyperlink>
        </w:p>
        <w:p>
          <w:pPr>
            <w:pStyle w:val="Contents3"/>
            <w:tabs>
              <w:tab w:val="clear" w:pos="8459"/>
              <w:tab w:val="right" w:pos="9026" w:leader="dot"/>
            </w:tabs>
            <w:rPr/>
          </w:pPr>
          <w:hyperlink w:anchor="__RefHeading___Toc3901218_3556181022">
            <w:r>
              <w:rPr>
                <w:webHidden/>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133</w:t>
            </w:r>
            <w:r>
              <w:rPr>
                <w:rStyle w:val="IndexLink"/>
                <w:rtl w:val="true"/>
              </w:rPr>
              <w:t xml:space="preserve"> </w:t>
            </w:r>
            <w:r>
              <w:rPr>
                <w:rStyle w:val="IndexLink"/>
                <w:rtl w:val="true"/>
              </w:rPr>
              <w:t xml:space="preserve">تا </w:t>
            </w:r>
            <w:r>
              <w:rPr>
                <w:rStyle w:val="IndexLink"/>
              </w:rPr>
              <w:t>148</w:t>
            </w:r>
            <w:r>
              <w:rPr>
                <w:rStyle w:val="IndexLink"/>
                <w:rtl w:val="true"/>
              </w:rPr>
              <w:tab/>
            </w:r>
            <w:r>
              <w:rPr>
                <w:rStyle w:val="IndexLink"/>
              </w:rPr>
              <w:t>259</w:t>
            </w:r>
          </w:hyperlink>
        </w:p>
        <w:p>
          <w:pPr>
            <w:pStyle w:val="Contents4"/>
            <w:tabs>
              <w:tab w:val="clear" w:pos="8176"/>
              <w:tab w:val="right" w:pos="9026" w:leader="dot"/>
            </w:tabs>
            <w:rPr/>
          </w:pPr>
          <w:hyperlink w:anchor="__RefHeading___Toc3901220_3556181022">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3901222_3556181022">
            <w:r>
              <w:rPr>
                <w:webHidden/>
                <w:rStyle w:val="IndexLink"/>
                <w:rtl w:val="true"/>
              </w:rPr>
              <w:t>ترجمه آیات</w:t>
            </w:r>
            <w:r>
              <w:rPr>
                <w:rStyle w:val="IndexLink"/>
                <w:rtl w:val="true"/>
              </w:rPr>
              <w:tab/>
            </w:r>
            <w:r>
              <w:rPr>
                <w:rStyle w:val="IndexLink"/>
              </w:rPr>
              <w:t>259</w:t>
            </w:r>
          </w:hyperlink>
        </w:p>
        <w:p>
          <w:pPr>
            <w:pStyle w:val="Contents4"/>
            <w:tabs>
              <w:tab w:val="clear" w:pos="8176"/>
              <w:tab w:val="right" w:pos="9026" w:leader="dot"/>
            </w:tabs>
            <w:rPr/>
          </w:pPr>
          <w:hyperlink w:anchor="__RefHeading___Toc3901224_3556181022">
            <w:r>
              <w:rPr>
                <w:webHidden/>
                <w:rStyle w:val="IndexLink"/>
                <w:rtl w:val="true"/>
              </w:rPr>
              <w:t>بیان آیات</w:t>
            </w:r>
            <w:r>
              <w:rPr>
                <w:rStyle w:val="IndexLink"/>
                <w:rtl w:val="true"/>
              </w:rPr>
              <w:tab/>
            </w:r>
            <w:r>
              <w:rPr>
                <w:rStyle w:val="IndexLink"/>
              </w:rPr>
              <w:t>260</w:t>
            </w:r>
          </w:hyperlink>
        </w:p>
        <w:p>
          <w:pPr>
            <w:pStyle w:val="Contents5"/>
            <w:tabs>
              <w:tab w:val="clear" w:pos="7892"/>
              <w:tab w:val="right" w:pos="9026" w:leader="dot"/>
            </w:tabs>
            <w:rPr/>
          </w:pPr>
          <w:hyperlink w:anchor="__RefHeading___Toc3901226_3556181022">
            <w:r>
              <w:rPr>
                <w:webHidden/>
                <w:rStyle w:val="IndexLink"/>
                <w:rtl w:val="true"/>
              </w:rPr>
              <w:t>اشاره</w:t>
            </w:r>
            <w:r>
              <w:rPr>
                <w:rStyle w:val="IndexLink"/>
                <w:rtl w:val="true"/>
              </w:rPr>
              <w:tab/>
            </w:r>
            <w:r>
              <w:rPr>
                <w:rStyle w:val="IndexLink"/>
              </w:rPr>
              <w:t>260</w:t>
            </w:r>
          </w:hyperlink>
        </w:p>
        <w:p>
          <w:pPr>
            <w:pStyle w:val="Contents5"/>
            <w:tabs>
              <w:tab w:val="clear" w:pos="7892"/>
              <w:tab w:val="right" w:pos="9026" w:leader="dot"/>
            </w:tabs>
            <w:rPr/>
          </w:pPr>
          <w:hyperlink w:anchor="__RefHeading___Toc3901228_3556181022">
            <w:r>
              <w:rPr>
                <w:webHidden/>
                <w:rStyle w:val="IndexLink"/>
                <w:rtl w:val="true"/>
              </w:rPr>
              <w:t>مراد از اینکه فرمود</w:t>
            </w:r>
            <w:r>
              <w:rPr>
                <w:rStyle w:val="IndexLink"/>
                <w:rtl w:val="true"/>
              </w:rPr>
              <w:t xml:space="preserve">: </w:t>
            </w:r>
            <w:r>
              <w:rPr>
                <w:rStyle w:val="IndexLink"/>
                <w:rtl w:val="true"/>
              </w:rPr>
              <w:t xml:space="preserve">یونس به سوی کشتی فرار کرد </w:t>
            </w:r>
            <w:r>
              <w:rPr>
                <w:rStyle w:val="IndexLink"/>
                <w:rtl w:val="true"/>
              </w:rPr>
              <w:t>(</w:t>
            </w:r>
            <w:r>
              <w:rPr>
                <w:rStyle w:val="IndexLink"/>
                <w:rtl w:val="true"/>
              </w:rPr>
              <w:t>إِذْ أَبَقَ إِلَی الْفُلْکِ الْمَشْحُونِ</w:t>
            </w:r>
            <w:r>
              <w:rPr>
                <w:rStyle w:val="IndexLink"/>
                <w:rtl w:val="true"/>
              </w:rPr>
              <w:t>)</w:t>
              <w:tab/>
            </w:r>
            <w:r>
              <w:rPr>
                <w:rStyle w:val="IndexLink"/>
              </w:rPr>
              <w:t>261</w:t>
            </w:r>
          </w:hyperlink>
        </w:p>
        <w:p>
          <w:pPr>
            <w:pStyle w:val="Contents5"/>
            <w:tabs>
              <w:tab w:val="clear" w:pos="7892"/>
              <w:tab w:val="right" w:pos="9026" w:leader="dot"/>
            </w:tabs>
            <w:rPr/>
          </w:pPr>
          <w:hyperlink w:anchor="__RefHeading___Toc3901230_3556181022">
            <w:r>
              <w:rPr>
                <w:webHidden/>
                <w:rStyle w:val="IndexLink"/>
                <w:rtl w:val="true"/>
              </w:rPr>
              <w:t>معنای اینکه فرمود</w:t>
            </w:r>
            <w:r>
              <w:rPr>
                <w:rStyle w:val="IndexLink"/>
                <w:rtl w:val="true"/>
              </w:rPr>
              <w:t xml:space="preserve">: </w:t>
            </w:r>
            <w:r>
              <w:rPr>
                <w:rStyle w:val="IndexLink"/>
                <w:rtl w:val="true"/>
              </w:rPr>
              <w:t>اگر نبود اینکه یونس از سجین بود تا روز بعث در شکم ماهی می‌ماند</w:t>
            </w:r>
            <w:r>
              <w:rPr>
                <w:rStyle w:val="IndexLink"/>
                <w:rtl w:val="true"/>
              </w:rPr>
              <w:tab/>
            </w:r>
            <w:r>
              <w:rPr>
                <w:rStyle w:val="IndexLink"/>
              </w:rPr>
              <w:t>262</w:t>
            </w:r>
          </w:hyperlink>
        </w:p>
        <w:p>
          <w:pPr>
            <w:pStyle w:val="Contents4"/>
            <w:tabs>
              <w:tab w:val="clear" w:pos="8176"/>
              <w:tab w:val="right" w:pos="9026" w:leader="dot"/>
            </w:tabs>
            <w:rPr/>
          </w:pPr>
          <w:hyperlink w:anchor="__RefHeading___Toc3901232_3556181022">
            <w:r>
              <w:rPr>
                <w:webHidden/>
                <w:rStyle w:val="IndexLink"/>
                <w:rtl w:val="true"/>
              </w:rPr>
              <w:t xml:space="preserve">گفتاری در چند فصل پیرامون داستان یونس </w:t>
            </w:r>
            <w:r>
              <w:rPr>
                <w:rStyle w:val="IndexLink"/>
                <w:rtl w:val="true"/>
              </w:rPr>
              <w:t>(</w:t>
            </w:r>
            <w:r>
              <w:rPr>
                <w:rStyle w:val="IndexLink"/>
                <w:rtl w:val="true"/>
              </w:rPr>
              <w:t>علیه السلام</w:t>
            </w:r>
            <w:r>
              <w:rPr>
                <w:rStyle w:val="IndexLink"/>
                <w:rtl w:val="true"/>
              </w:rPr>
              <w:t>)</w:t>
              <w:tab/>
            </w:r>
            <w:r>
              <w:rPr>
                <w:rStyle w:val="IndexLink"/>
              </w:rPr>
              <w:t>265</w:t>
            </w:r>
          </w:hyperlink>
        </w:p>
        <w:p>
          <w:pPr>
            <w:pStyle w:val="Contents5"/>
            <w:tabs>
              <w:tab w:val="clear" w:pos="7892"/>
              <w:tab w:val="right" w:pos="9026" w:leader="dot"/>
            </w:tabs>
            <w:rPr/>
          </w:pPr>
          <w:hyperlink w:anchor="__RefHeading___Toc3901234_3556181022">
            <w:r>
              <w:rPr>
                <w:webHidden/>
                <w:rStyle w:val="IndexLink"/>
              </w:rPr>
              <w:t>1</w:t>
            </w:r>
            <w:r>
              <w:rPr>
                <w:rStyle w:val="IndexLink"/>
                <w:rtl w:val="true"/>
              </w:rPr>
              <w:t xml:space="preserve">- </w:t>
            </w:r>
            <w:r>
              <w:rPr>
                <w:rStyle w:val="IndexLink"/>
                <w:rtl w:val="true"/>
              </w:rPr>
              <w:t>داستان آن جناب در قرآن کریم</w:t>
            </w:r>
            <w:r>
              <w:rPr>
                <w:rStyle w:val="IndexLink"/>
                <w:rtl w:val="true"/>
              </w:rPr>
              <w:tab/>
            </w:r>
            <w:r>
              <w:rPr>
                <w:rStyle w:val="IndexLink"/>
              </w:rPr>
              <w:t>265</w:t>
            </w:r>
          </w:hyperlink>
        </w:p>
        <w:p>
          <w:pPr>
            <w:pStyle w:val="Contents5"/>
            <w:tabs>
              <w:tab w:val="clear" w:pos="7892"/>
              <w:tab w:val="right" w:pos="9026" w:leader="dot"/>
            </w:tabs>
            <w:rPr/>
          </w:pPr>
          <w:hyperlink w:anchor="__RefHeading___Toc3901236_3556181022">
            <w:r>
              <w:rPr>
                <w:webHidden/>
                <w:rStyle w:val="IndexLink"/>
              </w:rPr>
              <w:t>2</w:t>
            </w:r>
            <w:r>
              <w:rPr>
                <w:rStyle w:val="IndexLink"/>
                <w:rtl w:val="true"/>
              </w:rPr>
              <w:t xml:space="preserve">- </w:t>
            </w:r>
            <w:r>
              <w:rPr>
                <w:rStyle w:val="IndexLink"/>
                <w:rtl w:val="true"/>
              </w:rPr>
              <w:t>داستان او از دیدگاه اهل کتاب</w:t>
            </w:r>
            <w:r>
              <w:rPr>
                <w:rStyle w:val="IndexLink"/>
                <w:rtl w:val="true"/>
              </w:rPr>
              <w:tab/>
            </w:r>
            <w:r>
              <w:rPr>
                <w:rStyle w:val="IndexLink"/>
              </w:rPr>
              <w:t>268</w:t>
            </w:r>
          </w:hyperlink>
        </w:p>
        <w:p>
          <w:pPr>
            <w:pStyle w:val="Contents5"/>
            <w:tabs>
              <w:tab w:val="clear" w:pos="7892"/>
              <w:tab w:val="right" w:pos="9026" w:leader="dot"/>
            </w:tabs>
            <w:rPr/>
          </w:pPr>
          <w:hyperlink w:anchor="__RefHeading___Toc3901238_3556181022">
            <w:r>
              <w:rPr>
                <w:webHidden/>
                <w:rStyle w:val="IndexLink"/>
                <w:rtl w:val="true"/>
              </w:rPr>
              <w:t xml:space="preserve">موارد اختلاف داستان یونس </w:t>
            </w:r>
            <w:r>
              <w:rPr>
                <w:rStyle w:val="IndexLink"/>
                <w:rtl w:val="true"/>
              </w:rPr>
              <w:t>(</w:t>
            </w:r>
            <w:r>
              <w:rPr>
                <w:rStyle w:val="IndexLink"/>
                <w:rtl w:val="true"/>
              </w:rPr>
              <w:t>علیه السلام</w:t>
            </w:r>
            <w:r>
              <w:rPr>
                <w:rStyle w:val="IndexLink"/>
                <w:rtl w:val="true"/>
              </w:rPr>
              <w:t xml:space="preserve">) </w:t>
            </w:r>
            <w:r>
              <w:rPr>
                <w:rStyle w:val="IndexLink"/>
                <w:rtl w:val="true"/>
              </w:rPr>
              <w:t>نزد اهل کتاب، با ظواهر آیات قرآن کریم</w:t>
            </w:r>
            <w:r>
              <w:rPr>
                <w:rStyle w:val="IndexLink"/>
                <w:rtl w:val="true"/>
              </w:rPr>
              <w:tab/>
            </w:r>
            <w:r>
              <w:rPr>
                <w:rStyle w:val="IndexLink"/>
              </w:rPr>
              <w:t>270</w:t>
            </w:r>
          </w:hyperlink>
        </w:p>
        <w:p>
          <w:pPr>
            <w:pStyle w:val="Contents4"/>
            <w:tabs>
              <w:tab w:val="clear" w:pos="8176"/>
              <w:tab w:val="right" w:pos="9026" w:leader="dot"/>
            </w:tabs>
            <w:rPr/>
          </w:pPr>
          <w:hyperlink w:anchor="__RefHeading___Toc3901240_3556181022">
            <w:r>
              <w:rPr>
                <w:webHidden/>
                <w:rStyle w:val="IndexLink"/>
                <w:rtl w:val="true"/>
              </w:rPr>
              <w:t xml:space="preserve">بحث روایتی </w:t>
            </w:r>
            <w:r>
              <w:rPr>
                <w:rStyle w:val="IndexLink"/>
                <w:rtl w:val="true"/>
              </w:rPr>
              <w:t>(</w:t>
            </w:r>
            <w:r>
              <w:rPr>
                <w:rStyle w:val="IndexLink"/>
                <w:rtl w:val="true"/>
              </w:rPr>
              <w:t xml:space="preserve">روایاتی در ذیل آیات مربوط به داستان یونس </w:t>
            </w:r>
            <w:r>
              <w:rPr>
                <w:rStyle w:val="IndexLink"/>
                <w:rtl w:val="true"/>
              </w:rPr>
              <w:t>(</w:t>
            </w:r>
            <w:r>
              <w:rPr>
                <w:rStyle w:val="IndexLink"/>
                <w:rtl w:val="true"/>
              </w:rPr>
              <w:t>علیه السلام</w:t>
            </w:r>
            <w:r>
              <w:rPr>
                <w:rStyle w:val="IndexLink"/>
                <w:rtl w:val="true"/>
              </w:rPr>
              <w:t>))</w:t>
              <w:tab/>
            </w:r>
            <w:r>
              <w:rPr>
                <w:rStyle w:val="IndexLink"/>
              </w:rPr>
              <w:t>271</w:t>
            </w:r>
          </w:hyperlink>
        </w:p>
        <w:p>
          <w:pPr>
            <w:pStyle w:val="Contents3"/>
            <w:tabs>
              <w:tab w:val="clear" w:pos="8459"/>
              <w:tab w:val="right" w:pos="9026" w:leader="dot"/>
            </w:tabs>
            <w:rPr/>
          </w:pPr>
          <w:hyperlink w:anchor="__RefHeading___Toc3901242_3556181022">
            <w:r>
              <w:rPr>
                <w:webHidden/>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149</w:t>
            </w:r>
            <w:r>
              <w:rPr>
                <w:rStyle w:val="IndexLink"/>
                <w:rtl w:val="true"/>
              </w:rPr>
              <w:t xml:space="preserve"> </w:t>
            </w:r>
            <w:r>
              <w:rPr>
                <w:rStyle w:val="IndexLink"/>
                <w:rtl w:val="true"/>
              </w:rPr>
              <w:t xml:space="preserve">تا </w:t>
            </w:r>
            <w:r>
              <w:rPr>
                <w:rStyle w:val="IndexLink"/>
              </w:rPr>
              <w:t>182</w:t>
            </w:r>
            <w:r>
              <w:rPr>
                <w:rStyle w:val="IndexLink"/>
                <w:rtl w:val="true"/>
              </w:rPr>
              <w:tab/>
            </w:r>
            <w:r>
              <w:rPr>
                <w:rStyle w:val="IndexLink"/>
              </w:rPr>
              <w:t>273</w:t>
            </w:r>
          </w:hyperlink>
        </w:p>
        <w:p>
          <w:pPr>
            <w:pStyle w:val="Contents4"/>
            <w:tabs>
              <w:tab w:val="clear" w:pos="8176"/>
              <w:tab w:val="right" w:pos="9026" w:leader="dot"/>
            </w:tabs>
            <w:rPr/>
          </w:pPr>
          <w:hyperlink w:anchor="__RefHeading___Toc3901244_3556181022">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3901246_3556181022">
            <w:r>
              <w:rPr>
                <w:webHidden/>
                <w:rStyle w:val="IndexLink"/>
                <w:rtl w:val="true"/>
              </w:rPr>
              <w:t>ترجمه آیات</w:t>
            </w:r>
            <w:r>
              <w:rPr>
                <w:rStyle w:val="IndexLink"/>
                <w:rtl w:val="true"/>
              </w:rPr>
              <w:tab/>
            </w:r>
            <w:r>
              <w:rPr>
                <w:rStyle w:val="IndexLink"/>
              </w:rPr>
              <w:t>274</w:t>
            </w:r>
          </w:hyperlink>
        </w:p>
        <w:p>
          <w:pPr>
            <w:pStyle w:val="Contents4"/>
            <w:tabs>
              <w:tab w:val="clear" w:pos="8176"/>
              <w:tab w:val="right" w:pos="9026" w:leader="dot"/>
            </w:tabs>
            <w:rPr/>
          </w:pPr>
          <w:hyperlink w:anchor="__RefHeading___Toc3901248_3556181022">
            <w:r>
              <w:rPr>
                <w:webHidden/>
                <w:rStyle w:val="IndexLink"/>
                <w:rtl w:val="true"/>
              </w:rPr>
              <w:t>بیان آیات رد اعتقاد مشرکین به دختر داشتن خدا و خویشاوندی بین او و جن</w:t>
            </w:r>
            <w:r>
              <w:rPr>
                <w:rStyle w:val="IndexLink"/>
                <w:rtl w:val="true"/>
              </w:rPr>
              <w:tab/>
            </w:r>
            <w:r>
              <w:rPr>
                <w:rStyle w:val="IndexLink"/>
              </w:rPr>
              <w:t>275</w:t>
            </w:r>
          </w:hyperlink>
        </w:p>
        <w:p>
          <w:pPr>
            <w:pStyle w:val="Contents5"/>
            <w:tabs>
              <w:tab w:val="clear" w:pos="7892"/>
              <w:tab w:val="right" w:pos="9026" w:leader="dot"/>
            </w:tabs>
            <w:rPr/>
          </w:pPr>
          <w:hyperlink w:anchor="__RefHeading___Toc3901250_3556181022">
            <w:r>
              <w:rPr>
                <w:webHidden/>
                <w:rStyle w:val="IndexLink"/>
                <w:rtl w:val="true"/>
              </w:rPr>
              <w:t>اشاره</w:t>
            </w:r>
            <w:r>
              <w:rPr>
                <w:rStyle w:val="IndexLink"/>
                <w:rtl w:val="true"/>
              </w:rPr>
              <w:tab/>
            </w:r>
            <w:r>
              <w:rPr>
                <w:rStyle w:val="IndexLink"/>
              </w:rPr>
              <w:t>275</w:t>
            </w:r>
          </w:hyperlink>
        </w:p>
        <w:p>
          <w:pPr>
            <w:pStyle w:val="Contents5"/>
            <w:tabs>
              <w:tab w:val="clear" w:pos="7892"/>
              <w:tab w:val="right" w:pos="9026" w:leader="dot"/>
            </w:tabs>
            <w:rPr/>
          </w:pPr>
          <w:hyperlink w:anchor="__RefHeading___Toc3901252_3556181022">
            <w:r>
              <w:rPr>
                <w:webHidden/>
                <w:rStyle w:val="IndexLink"/>
                <w:rtl w:val="true"/>
              </w:rPr>
              <w:t>توضیحی در باره استثنای عباد مخلصین در آیه</w:t>
            </w:r>
            <w:r>
              <w:rPr>
                <w:rStyle w:val="IndexLink"/>
                <w:rtl w:val="true"/>
              </w:rPr>
              <w:t xml:space="preserve">:" </w:t>
            </w:r>
            <w:r>
              <w:rPr>
                <w:rStyle w:val="IndexLink"/>
                <w:rtl w:val="true"/>
              </w:rPr>
              <w:t>سُبْحانَ اللَّهِ عَمَّا یَصِفُونَ إِلَّا عِبادَ اللَّهِ الْمُخْلَصِینَ</w:t>
            </w:r>
            <w:r>
              <w:rPr>
                <w:rStyle w:val="IndexLink"/>
                <w:rtl w:val="true"/>
              </w:rPr>
              <w:t xml:space="preserve">" </w:t>
            </w:r>
            <w:r>
              <w:rPr>
                <w:rStyle w:val="IndexLink"/>
                <w:rtl w:val="true"/>
              </w:rPr>
              <w:t xml:space="preserve">و اینکه چرا خدا از وصف واصفان </w:t>
            </w:r>
            <w:r>
              <w:rPr>
                <w:rStyle w:val="IndexLink"/>
                <w:rtl w:val="true"/>
              </w:rPr>
              <w:t>(</w:t>
            </w:r>
            <w:r>
              <w:rPr>
                <w:rStyle w:val="IndexLink"/>
                <w:rtl w:val="true"/>
              </w:rPr>
              <w:t>جز وصف عباد مخلصین</w:t>
            </w:r>
            <w:r>
              <w:rPr>
                <w:rStyle w:val="IndexLink"/>
                <w:rtl w:val="true"/>
              </w:rPr>
              <w:t xml:space="preserve">) </w:t>
            </w:r>
            <w:r>
              <w:rPr>
                <w:rStyle w:val="IndexLink"/>
                <w:rtl w:val="true"/>
              </w:rPr>
              <w:t>منزه است</w:t>
            </w:r>
            <w:r>
              <w:rPr>
                <w:rStyle w:val="IndexLink"/>
                <w:rtl w:val="true"/>
              </w:rPr>
              <w:tab/>
            </w:r>
            <w:r>
              <w:rPr>
                <w:rStyle w:val="IndexLink"/>
              </w:rPr>
              <w:t>278</w:t>
            </w:r>
          </w:hyperlink>
        </w:p>
        <w:p>
          <w:pPr>
            <w:pStyle w:val="Contents5"/>
            <w:tabs>
              <w:tab w:val="clear" w:pos="7892"/>
              <w:tab w:val="right" w:pos="9026" w:leader="dot"/>
            </w:tabs>
            <w:rPr/>
          </w:pPr>
          <w:hyperlink w:anchor="__RefHeading___Toc3901254_3556181022">
            <w:r>
              <w:rPr>
                <w:webHidden/>
                <w:rStyle w:val="IndexLink"/>
                <w:rtl w:val="true"/>
              </w:rPr>
              <w:t>بیان مفاد آیه</w:t>
            </w:r>
            <w:r>
              <w:rPr>
                <w:rStyle w:val="IndexLink"/>
                <w:rtl w:val="true"/>
              </w:rPr>
              <w:t xml:space="preserve">:" </w:t>
            </w:r>
            <w:r>
              <w:rPr>
                <w:rStyle w:val="IndexLink"/>
                <w:rtl w:val="true"/>
              </w:rPr>
              <w:t>فَإِنَّکُمْ وَ ما تَعْبُدُونَ ما أَنْتُمْ عَلَیْهِ بِفاتِنِینَ إِلَّا مَنْ هُوَ صالِ الْجَحِیمِ</w:t>
            </w:r>
            <w:r>
              <w:rPr>
                <w:rStyle w:val="IndexLink"/>
                <w:rtl w:val="true"/>
              </w:rPr>
              <w:t>"</w:t>
              <w:tab/>
            </w:r>
            <w:r>
              <w:rPr>
                <w:rStyle w:val="IndexLink"/>
              </w:rPr>
              <w:t>280</w:t>
            </w:r>
          </w:hyperlink>
        </w:p>
        <w:p>
          <w:pPr>
            <w:pStyle w:val="Contents5"/>
            <w:tabs>
              <w:tab w:val="clear" w:pos="7892"/>
              <w:tab w:val="right" w:pos="9026" w:leader="dot"/>
            </w:tabs>
            <w:rPr/>
          </w:pPr>
          <w:hyperlink w:anchor="__RefHeading___Toc3901256_3556181022">
            <w:r>
              <w:rPr>
                <w:webHidden/>
                <w:rStyle w:val="IndexLink"/>
                <w:rtl w:val="true"/>
              </w:rPr>
              <w:t>رد و ابطال پندار مشرکین در باره اینکه ملائکه دختران خدایند، با بیان موقف و موقعیت ملائکه در عالم خلقت و اعمال صادره از ایشان</w:t>
            </w:r>
            <w:r>
              <w:rPr>
                <w:rStyle w:val="IndexLink"/>
                <w:rtl w:val="true"/>
              </w:rPr>
              <w:tab/>
            </w:r>
            <w:r>
              <w:rPr>
                <w:rStyle w:val="IndexLink"/>
              </w:rPr>
              <w:t>281</w:t>
            </w:r>
          </w:hyperlink>
        </w:p>
        <w:p>
          <w:pPr>
            <w:pStyle w:val="Contents5"/>
            <w:tabs>
              <w:tab w:val="clear" w:pos="7892"/>
              <w:tab w:val="right" w:pos="9026" w:leader="dot"/>
            </w:tabs>
            <w:rPr/>
          </w:pPr>
          <w:hyperlink w:anchor="__RefHeading___Toc3901258_3556181022">
            <w:r>
              <w:rPr>
                <w:webHidden/>
                <w:rStyle w:val="IndexLink"/>
                <w:rtl w:val="true"/>
              </w:rPr>
              <w:t xml:space="preserve">مقصود از اینکه انبیاء </w:t>
            </w:r>
            <w:r>
              <w:rPr>
                <w:rStyle w:val="IndexLink"/>
                <w:rtl w:val="true"/>
              </w:rPr>
              <w:t>(</w:t>
            </w:r>
            <w:r>
              <w:rPr>
                <w:rStyle w:val="IndexLink"/>
                <w:rtl w:val="true"/>
              </w:rPr>
              <w:t>علیهم السلام</w:t>
            </w:r>
            <w:r>
              <w:rPr>
                <w:rStyle w:val="IndexLink"/>
                <w:rtl w:val="true"/>
              </w:rPr>
              <w:t xml:space="preserve">) </w:t>
            </w:r>
            <w:r>
              <w:rPr>
                <w:rStyle w:val="IndexLink"/>
                <w:rtl w:val="true"/>
              </w:rPr>
              <w:t>منصور هستند و جند خدا غالبند</w:t>
            </w:r>
            <w:r>
              <w:rPr>
                <w:rStyle w:val="IndexLink"/>
                <w:rtl w:val="true"/>
              </w:rPr>
              <w:tab/>
            </w:r>
            <w:r>
              <w:rPr>
                <w:rStyle w:val="IndexLink"/>
              </w:rPr>
              <w:t>283</w:t>
            </w:r>
          </w:hyperlink>
        </w:p>
        <w:p>
          <w:pPr>
            <w:pStyle w:val="Contents4"/>
            <w:tabs>
              <w:tab w:val="clear" w:pos="8176"/>
              <w:tab w:val="right" w:pos="9026" w:leader="dot"/>
            </w:tabs>
            <w:rPr/>
          </w:pPr>
          <w:hyperlink w:anchor="__RefHeading___Toc3901260_3556181022">
            <w:r>
              <w:rPr>
                <w:webHidden/>
                <w:rStyle w:val="IndexLink"/>
                <w:rtl w:val="true"/>
              </w:rPr>
              <w:t xml:space="preserve">بحث روایتی </w:t>
            </w:r>
            <w:r>
              <w:rPr>
                <w:rStyle w:val="IndexLink"/>
                <w:rtl w:val="true"/>
              </w:rPr>
              <w:t>(</w:t>
            </w:r>
            <w:r>
              <w:rPr>
                <w:rStyle w:val="IndexLink"/>
                <w:rtl w:val="true"/>
              </w:rPr>
              <w:t>چند روایت در ذیل آیه</w:t>
            </w:r>
            <w:r>
              <w:rPr>
                <w:rStyle w:val="IndexLink"/>
                <w:rtl w:val="true"/>
              </w:rPr>
              <w:t xml:space="preserve">:" </w:t>
            </w:r>
            <w:r>
              <w:rPr>
                <w:rStyle w:val="IndexLink"/>
                <w:rtl w:val="true"/>
              </w:rPr>
              <w:t xml:space="preserve">وَ إِنَّا لَنَحْنُ الصَّافُّونَ </w:t>
            </w:r>
            <w:r>
              <w:rPr>
                <w:rStyle w:val="IndexLink"/>
                <w:rtl w:val="true"/>
              </w:rPr>
              <w:t>...")</w:t>
              <w:tab/>
            </w:r>
            <w:r>
              <w:rPr>
                <w:rStyle w:val="IndexLink"/>
              </w:rPr>
              <w:t>287</w:t>
            </w:r>
          </w:hyperlink>
        </w:p>
        <w:p>
          <w:pPr>
            <w:pStyle w:val="Contents2"/>
            <w:tabs>
              <w:tab w:val="clear" w:pos="8743"/>
              <w:tab w:val="right" w:pos="9026" w:leader="dot"/>
            </w:tabs>
            <w:rPr/>
          </w:pPr>
          <w:hyperlink w:anchor="__RefHeading___Toc3901262_3556181022">
            <w:r>
              <w:rPr>
                <w:webHidden/>
                <w:rStyle w:val="IndexLink"/>
                <w:rtl w:val="true"/>
              </w:rPr>
              <w:t>(</w:t>
            </w:r>
            <w:r>
              <w:rPr>
                <w:rStyle w:val="IndexLink"/>
              </w:rPr>
              <w:t>38</w:t>
            </w:r>
            <w:r>
              <w:rPr>
                <w:rStyle w:val="IndexLink"/>
                <w:rtl w:val="true"/>
              </w:rPr>
              <w:t>)</w:t>
            </w:r>
            <w:r>
              <w:rPr>
                <w:rStyle w:val="IndexLink"/>
                <w:rtl w:val="true"/>
              </w:rPr>
              <w:t xml:space="preserve">سوره ص مکی است و هشتاد و هشت آیه دارد </w:t>
            </w:r>
            <w:r>
              <w:rPr>
                <w:rStyle w:val="IndexLink"/>
                <w:rtl w:val="true"/>
              </w:rPr>
              <w:t>(</w:t>
            </w:r>
            <w:r>
              <w:rPr>
                <w:rStyle w:val="IndexLink"/>
              </w:rPr>
              <w:t>88</w:t>
            </w:r>
            <w:r>
              <w:rPr>
                <w:rStyle w:val="IndexLink"/>
                <w:rtl w:val="true"/>
              </w:rPr>
              <w:t>)</w:t>
              <w:tab/>
            </w:r>
            <w:r>
              <w:rPr>
                <w:rStyle w:val="IndexLink"/>
              </w:rPr>
              <w:t>288</w:t>
            </w:r>
          </w:hyperlink>
        </w:p>
        <w:p>
          <w:pPr>
            <w:pStyle w:val="Contents3"/>
            <w:tabs>
              <w:tab w:val="clear" w:pos="8459"/>
              <w:tab w:val="right" w:pos="9026" w:leader="dot"/>
            </w:tabs>
            <w:rPr/>
          </w:pPr>
          <w:hyperlink w:anchor="__RefHeading___Toc3901264_3556181022">
            <w:r>
              <w:rPr>
                <w:webHidden/>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16</w:t>
            </w:r>
            <w:r>
              <w:rPr>
                <w:rStyle w:val="IndexLink"/>
                <w:rtl w:val="true"/>
              </w:rPr>
              <w:tab/>
            </w:r>
            <w:r>
              <w:rPr>
                <w:rStyle w:val="IndexLink"/>
              </w:rPr>
              <w:t>288</w:t>
            </w:r>
          </w:hyperlink>
        </w:p>
        <w:p>
          <w:pPr>
            <w:pStyle w:val="Contents4"/>
            <w:tabs>
              <w:tab w:val="clear" w:pos="8176"/>
              <w:tab w:val="right" w:pos="9026" w:leader="dot"/>
            </w:tabs>
            <w:rPr/>
          </w:pPr>
          <w:hyperlink w:anchor="__RefHeading___Toc3901266_3556181022">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3901268_3556181022">
            <w:r>
              <w:rPr>
                <w:webHidden/>
                <w:rStyle w:val="IndexLink"/>
                <w:rtl w:val="true"/>
              </w:rPr>
              <w:t>ترجمه آیات</w:t>
            </w:r>
            <w:r>
              <w:rPr>
                <w:rStyle w:val="IndexLink"/>
                <w:rtl w:val="true"/>
              </w:rPr>
              <w:tab/>
            </w:r>
            <w:r>
              <w:rPr>
                <w:rStyle w:val="IndexLink"/>
              </w:rPr>
              <w:t>288</w:t>
            </w:r>
          </w:hyperlink>
        </w:p>
        <w:p>
          <w:pPr>
            <w:pStyle w:val="Contents4"/>
            <w:tabs>
              <w:tab w:val="clear" w:pos="8176"/>
              <w:tab w:val="right" w:pos="9026" w:leader="dot"/>
            </w:tabs>
            <w:rPr/>
          </w:pPr>
          <w:hyperlink w:anchor="__RefHeading___Toc3901270_3556181022">
            <w:r>
              <w:rPr>
                <w:webHidden/>
                <w:rStyle w:val="IndexLink"/>
                <w:rtl w:val="true"/>
              </w:rPr>
              <w:t>بیان آیات محتوای کلی سوره مبارکه</w:t>
            </w:r>
            <w:r>
              <w:rPr>
                <w:rStyle w:val="IndexLink"/>
                <w:rtl w:val="true"/>
              </w:rPr>
              <w:t xml:space="preserve">" </w:t>
            </w:r>
            <w:r>
              <w:rPr>
                <w:rStyle w:val="IndexLink"/>
                <w:rtl w:val="true"/>
              </w:rPr>
              <w:t>ص</w:t>
            </w:r>
            <w:r>
              <w:rPr>
                <w:rStyle w:val="IndexLink"/>
                <w:rtl w:val="true"/>
              </w:rPr>
              <w:t>"</w:t>
              <w:tab/>
            </w:r>
            <w:r>
              <w:rPr>
                <w:rStyle w:val="IndexLink"/>
              </w:rPr>
              <w:t>289</w:t>
            </w:r>
          </w:hyperlink>
        </w:p>
        <w:p>
          <w:pPr>
            <w:pStyle w:val="Contents5"/>
            <w:tabs>
              <w:tab w:val="clear" w:pos="7892"/>
              <w:tab w:val="right" w:pos="9026" w:leader="dot"/>
            </w:tabs>
            <w:rPr/>
          </w:pPr>
          <w:hyperlink w:anchor="__RefHeading___Toc3901272_3556181022">
            <w:r>
              <w:rPr>
                <w:webHidden/>
                <w:rStyle w:val="IndexLink"/>
                <w:rtl w:val="true"/>
              </w:rPr>
              <w:t>اشاره</w:t>
            </w:r>
            <w:r>
              <w:rPr>
                <w:rStyle w:val="IndexLink"/>
                <w:rtl w:val="true"/>
              </w:rPr>
              <w:tab/>
            </w:r>
            <w:r>
              <w:rPr>
                <w:rStyle w:val="IndexLink"/>
              </w:rPr>
              <w:t>289</w:t>
            </w:r>
          </w:hyperlink>
        </w:p>
        <w:p>
          <w:pPr>
            <w:pStyle w:val="Contents5"/>
            <w:tabs>
              <w:tab w:val="clear" w:pos="7892"/>
              <w:tab w:val="right" w:pos="9026" w:leader="dot"/>
            </w:tabs>
            <w:rPr/>
          </w:pPr>
          <w:hyperlink w:anchor="__RefHeading___Toc3901274_3556181022">
            <w:r>
              <w:rPr>
                <w:webHidden/>
                <w:rStyle w:val="IndexLink"/>
                <w:rtl w:val="true"/>
              </w:rPr>
              <w:t>توضیح معنای آیه</w:t>
            </w:r>
            <w:r>
              <w:rPr>
                <w:rStyle w:val="IndexLink"/>
                <w:rtl w:val="true"/>
              </w:rPr>
              <w:t xml:space="preserve">:" </w:t>
            </w:r>
            <w:r>
              <w:rPr>
                <w:rStyle w:val="IndexLink"/>
                <w:rtl w:val="true"/>
              </w:rPr>
              <w:t>وَ الْقُرْآنِ ذِی الذِّکْرِ بَلِ الَّذِینَ کَفَرُوا فِی عِزَّةٍ وَ شِقاقٍ</w:t>
            </w:r>
            <w:r>
              <w:rPr>
                <w:rStyle w:val="IndexLink"/>
                <w:rtl w:val="true"/>
              </w:rPr>
              <w:t>"</w:t>
              <w:tab/>
            </w:r>
            <w:r>
              <w:rPr>
                <w:rStyle w:val="IndexLink"/>
              </w:rPr>
              <w:t>290</w:t>
            </w:r>
          </w:hyperlink>
        </w:p>
        <w:p>
          <w:pPr>
            <w:pStyle w:val="Contents5"/>
            <w:tabs>
              <w:tab w:val="clear" w:pos="7892"/>
              <w:tab w:val="right" w:pos="9026" w:leader="dot"/>
            </w:tabs>
            <w:rPr/>
          </w:pPr>
          <w:hyperlink w:anchor="__RefHeading___Toc3901276_3556181022">
            <w:r>
              <w:rPr>
                <w:webHidden/>
                <w:rStyle w:val="IndexLink"/>
                <w:rtl w:val="true"/>
              </w:rPr>
              <w:t xml:space="preserve">بیان سخنان اشراف و بزرگان کفار در رد دعوت پیامبر اکرم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سفارش به ادامه پرستش آلهه</w:t>
            </w:r>
            <w:r>
              <w:rPr>
                <w:rStyle w:val="IndexLink"/>
                <w:rtl w:val="true"/>
              </w:rPr>
              <w:tab/>
            </w:r>
            <w:r>
              <w:rPr>
                <w:rStyle w:val="IndexLink"/>
              </w:rPr>
              <w:t>292</w:t>
            </w:r>
          </w:hyperlink>
        </w:p>
        <w:p>
          <w:pPr>
            <w:pStyle w:val="Contents5"/>
            <w:tabs>
              <w:tab w:val="clear" w:pos="7892"/>
              <w:tab w:val="right" w:pos="9026" w:leader="dot"/>
            </w:tabs>
            <w:rPr/>
          </w:pPr>
          <w:hyperlink w:anchor="__RefHeading___Toc3901278_3556181022">
            <w:r>
              <w:rPr>
                <w:webHidden/>
                <w:rStyle w:val="IndexLink"/>
                <w:rtl w:val="true"/>
              </w:rPr>
              <w:t>اعراض از سخنان آنان و تهدید و تحقیرشان</w:t>
            </w:r>
            <w:r>
              <w:rPr>
                <w:rStyle w:val="IndexLink"/>
                <w:rtl w:val="true"/>
              </w:rPr>
              <w:tab/>
            </w:r>
            <w:r>
              <w:rPr>
                <w:rStyle w:val="IndexLink"/>
              </w:rPr>
              <w:t>294</w:t>
            </w:r>
          </w:hyperlink>
        </w:p>
        <w:p>
          <w:pPr>
            <w:pStyle w:val="Contents4"/>
            <w:tabs>
              <w:tab w:val="clear" w:pos="8176"/>
              <w:tab w:val="right" w:pos="9026" w:leader="dot"/>
            </w:tabs>
            <w:rPr/>
          </w:pPr>
          <w:hyperlink w:anchor="__RefHeading___Toc3901280_3556181022">
            <w:r>
              <w:rPr>
                <w:webHidden/>
                <w:rStyle w:val="IndexLink"/>
                <w:rtl w:val="true"/>
              </w:rPr>
              <w:t xml:space="preserve">بحث روایتی </w:t>
            </w:r>
            <w:r>
              <w:rPr>
                <w:rStyle w:val="IndexLink"/>
                <w:rtl w:val="true"/>
              </w:rPr>
              <w:t>(</w:t>
            </w:r>
            <w:r>
              <w:rPr>
                <w:rStyle w:val="IndexLink"/>
                <w:rtl w:val="true"/>
              </w:rPr>
              <w:t>روایاتی در باره شان نزول آیات</w:t>
            </w:r>
            <w:r>
              <w:rPr>
                <w:rStyle w:val="IndexLink"/>
                <w:rtl w:val="true"/>
              </w:rPr>
              <w:t xml:space="preserve">:" </w:t>
            </w:r>
            <w:r>
              <w:rPr>
                <w:rStyle w:val="IndexLink"/>
                <w:rtl w:val="true"/>
              </w:rPr>
              <w:t xml:space="preserve">وَ عَجِبُوا أَنْ جاءَهُمْ مُنْذِرٌ مِنْهُمْ وَ قالَ الْکافِرُونَ </w:t>
            </w:r>
            <w:r>
              <w:rPr>
                <w:rStyle w:val="IndexLink"/>
                <w:rtl w:val="true"/>
              </w:rPr>
              <w:t xml:space="preserve">..." </w:t>
            </w:r>
            <w:r>
              <w:rPr>
                <w:rStyle w:val="IndexLink"/>
                <w:rtl w:val="true"/>
              </w:rPr>
              <w:t>و در باره</w:t>
            </w:r>
            <w:r>
              <w:rPr>
                <w:rStyle w:val="IndexLink"/>
                <w:rtl w:val="true"/>
              </w:rPr>
              <w:t xml:space="preserve">" </w:t>
            </w:r>
            <w:r>
              <w:rPr>
                <w:rStyle w:val="IndexLink"/>
                <w:rtl w:val="true"/>
              </w:rPr>
              <w:t>ص</w:t>
            </w:r>
            <w:r>
              <w:rPr>
                <w:rStyle w:val="IndexLink"/>
                <w:rtl w:val="true"/>
              </w:rPr>
              <w:t>")</w:t>
              <w:tab/>
            </w:r>
            <w:r>
              <w:rPr>
                <w:rStyle w:val="IndexLink"/>
              </w:rPr>
              <w:t>297</w:t>
            </w:r>
          </w:hyperlink>
        </w:p>
        <w:p>
          <w:pPr>
            <w:pStyle w:val="Contents3"/>
            <w:tabs>
              <w:tab w:val="clear" w:pos="8459"/>
              <w:tab w:val="right" w:pos="9026" w:leader="dot"/>
            </w:tabs>
            <w:rPr/>
          </w:pPr>
          <w:hyperlink w:anchor="__RefHeading___Toc3901282_3556181022">
            <w:r>
              <w:rPr>
                <w:webHidden/>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29</w:t>
            </w:r>
            <w:r>
              <w:rPr>
                <w:rStyle w:val="IndexLink"/>
                <w:rtl w:val="true"/>
              </w:rPr>
              <w:tab/>
            </w:r>
            <w:r>
              <w:rPr>
                <w:rStyle w:val="IndexLink"/>
              </w:rPr>
              <w:t>300</w:t>
            </w:r>
          </w:hyperlink>
        </w:p>
        <w:p>
          <w:pPr>
            <w:pStyle w:val="Contents4"/>
            <w:tabs>
              <w:tab w:val="clear" w:pos="8176"/>
              <w:tab w:val="right" w:pos="9026" w:leader="dot"/>
            </w:tabs>
            <w:rPr/>
          </w:pPr>
          <w:hyperlink w:anchor="__RefHeading___Toc3901284_3556181022">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3901286_3556181022">
            <w:r>
              <w:rPr>
                <w:webHidden/>
                <w:rStyle w:val="IndexLink"/>
                <w:rtl w:val="true"/>
              </w:rPr>
              <w:t>ترجمه آیات</w:t>
            </w:r>
            <w:r>
              <w:rPr>
                <w:rStyle w:val="IndexLink"/>
                <w:rtl w:val="true"/>
              </w:rPr>
              <w:tab/>
            </w:r>
            <w:r>
              <w:rPr>
                <w:rStyle w:val="IndexLink"/>
              </w:rPr>
              <w:t>301</w:t>
            </w:r>
          </w:hyperlink>
        </w:p>
        <w:p>
          <w:pPr>
            <w:pStyle w:val="Contents4"/>
            <w:tabs>
              <w:tab w:val="clear" w:pos="8176"/>
              <w:tab w:val="right" w:pos="9026" w:leader="dot"/>
            </w:tabs>
            <w:rPr/>
          </w:pPr>
          <w:hyperlink w:anchor="__RefHeading___Toc3901288_3556181022">
            <w:r>
              <w:rPr>
                <w:webHidden/>
                <w:rStyle w:val="IndexLink"/>
                <w:rtl w:val="true"/>
              </w:rPr>
              <w:t>بیان آیات</w:t>
            </w:r>
            <w:r>
              <w:rPr>
                <w:rStyle w:val="IndexLink"/>
                <w:rtl w:val="true"/>
              </w:rPr>
              <w:tab/>
            </w:r>
            <w:r>
              <w:rPr>
                <w:rStyle w:val="IndexLink"/>
              </w:rPr>
              <w:t>302</w:t>
            </w:r>
          </w:hyperlink>
        </w:p>
        <w:p>
          <w:pPr>
            <w:pStyle w:val="Contents5"/>
            <w:tabs>
              <w:tab w:val="clear" w:pos="7892"/>
              <w:tab w:val="right" w:pos="9026" w:leader="dot"/>
            </w:tabs>
            <w:rPr/>
          </w:pPr>
          <w:hyperlink w:anchor="__RefHeading___Toc3901290_3556181022">
            <w:r>
              <w:rPr>
                <w:webHidden/>
                <w:rStyle w:val="IndexLink"/>
                <w:rtl w:val="true"/>
              </w:rPr>
              <w:t>اشاره</w:t>
            </w:r>
            <w:r>
              <w:rPr>
                <w:rStyle w:val="IndexLink"/>
                <w:rtl w:val="true"/>
              </w:rPr>
              <w:tab/>
            </w:r>
            <w:r>
              <w:rPr>
                <w:rStyle w:val="IndexLink"/>
              </w:rPr>
              <w:t>302</w:t>
            </w:r>
          </w:hyperlink>
        </w:p>
        <w:p>
          <w:pPr>
            <w:pStyle w:val="Contents5"/>
            <w:tabs>
              <w:tab w:val="clear" w:pos="7892"/>
              <w:tab w:val="right" w:pos="9026" w:leader="dot"/>
            </w:tabs>
            <w:rPr/>
          </w:pPr>
          <w:hyperlink w:anchor="__RefHeading___Toc3901292_3556181022">
            <w:r>
              <w:rPr>
                <w:webHidden/>
                <w:rStyle w:val="IndexLink"/>
                <w:rtl w:val="true"/>
              </w:rPr>
              <w:t xml:space="preserve">بیان آیات مربوط به اوصاف و اقوال داوود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تسبیح کوه‌ها و پرندگان با او و </w:t>
            </w:r>
            <w:r>
              <w:rPr>
                <w:rStyle w:val="IndexLink"/>
                <w:rtl w:val="true"/>
              </w:rPr>
              <w:t>...</w:t>
              <w:tab/>
            </w:r>
            <w:r>
              <w:rPr>
                <w:rStyle w:val="IndexLink"/>
              </w:rPr>
              <w:t>302</w:t>
            </w:r>
          </w:hyperlink>
        </w:p>
        <w:p>
          <w:pPr>
            <w:pStyle w:val="Contents5"/>
            <w:tabs>
              <w:tab w:val="clear" w:pos="7892"/>
              <w:tab w:val="right" w:pos="9026" w:leader="dot"/>
            </w:tabs>
            <w:rPr/>
          </w:pPr>
          <w:hyperlink w:anchor="__RefHeading___Toc3901294_3556181022">
            <w:r>
              <w:rPr>
                <w:webHidden/>
                <w:rStyle w:val="IndexLink"/>
                <w:rtl w:val="true"/>
              </w:rPr>
              <w:t>مراد از</w:t>
            </w:r>
            <w:r>
              <w:rPr>
                <w:rStyle w:val="IndexLink"/>
                <w:rtl w:val="true"/>
              </w:rPr>
              <w:t xml:space="preserve">" </w:t>
            </w:r>
            <w:r>
              <w:rPr>
                <w:rStyle w:val="IndexLink"/>
                <w:rtl w:val="true"/>
              </w:rPr>
              <w:t>حکمت</w:t>
            </w:r>
            <w:r>
              <w:rPr>
                <w:rStyle w:val="IndexLink"/>
                <w:rtl w:val="true"/>
              </w:rPr>
              <w:t>"</w:t>
            </w:r>
            <w:r>
              <w:rPr>
                <w:rStyle w:val="IndexLink"/>
                <w:rtl w:val="true"/>
              </w:rPr>
              <w:t>،</w:t>
            </w:r>
            <w:r>
              <w:rPr>
                <w:rStyle w:val="IndexLink"/>
                <w:rtl w:val="true"/>
              </w:rPr>
              <w:t xml:space="preserve">" </w:t>
            </w:r>
            <w:r>
              <w:rPr>
                <w:rStyle w:val="IndexLink"/>
                <w:rtl w:val="true"/>
              </w:rPr>
              <w:t>فصل الخطاب</w:t>
            </w:r>
            <w:r>
              <w:rPr>
                <w:rStyle w:val="IndexLink"/>
                <w:rtl w:val="true"/>
              </w:rPr>
              <w:t xml:space="preserve">" </w:t>
            </w:r>
            <w:r>
              <w:rPr>
                <w:rStyle w:val="IndexLink"/>
                <w:rtl w:val="true"/>
              </w:rPr>
              <w:t xml:space="preserve">که به داوود </w:t>
            </w:r>
            <w:r>
              <w:rPr>
                <w:rStyle w:val="IndexLink"/>
                <w:rtl w:val="true"/>
              </w:rPr>
              <w:t>(</w:t>
            </w:r>
            <w:r>
              <w:rPr>
                <w:rStyle w:val="IndexLink"/>
                <w:rtl w:val="true"/>
              </w:rPr>
              <w:t>علیه السلام</w:t>
            </w:r>
            <w:r>
              <w:rPr>
                <w:rStyle w:val="IndexLink"/>
                <w:rtl w:val="true"/>
              </w:rPr>
              <w:t xml:space="preserve">) </w:t>
            </w:r>
            <w:r>
              <w:rPr>
                <w:rStyle w:val="IndexLink"/>
                <w:rtl w:val="true"/>
              </w:rPr>
              <w:t>داده شده بود</w:t>
            </w:r>
            <w:r>
              <w:rPr>
                <w:rStyle w:val="IndexLink"/>
                <w:rtl w:val="true"/>
              </w:rPr>
              <w:tab/>
            </w:r>
            <w:r>
              <w:rPr>
                <w:rStyle w:val="IndexLink"/>
              </w:rPr>
              <w:t>304</w:t>
            </w:r>
          </w:hyperlink>
        </w:p>
        <w:p>
          <w:pPr>
            <w:pStyle w:val="Contents5"/>
            <w:tabs>
              <w:tab w:val="clear" w:pos="7892"/>
              <w:tab w:val="right" w:pos="9026" w:leader="dot"/>
            </w:tabs>
            <w:rPr/>
          </w:pPr>
          <w:hyperlink w:anchor="__RefHeading___Toc3901296_3556181022">
            <w:r>
              <w:rPr>
                <w:webHidden/>
                <w:rStyle w:val="IndexLink"/>
                <w:rtl w:val="true"/>
              </w:rPr>
              <w:t>معنای</w:t>
            </w:r>
            <w:r>
              <w:rPr>
                <w:rStyle w:val="IndexLink"/>
                <w:rtl w:val="true"/>
              </w:rPr>
              <w:t xml:space="preserve">" </w:t>
            </w:r>
            <w:r>
              <w:rPr>
                <w:rStyle w:val="IndexLink"/>
                <w:rtl w:val="true"/>
              </w:rPr>
              <w:t>خشیت</w:t>
            </w:r>
            <w:r>
              <w:rPr>
                <w:rStyle w:val="IndexLink"/>
                <w:rtl w:val="true"/>
              </w:rPr>
              <w:t>"</w:t>
            </w:r>
            <w:r>
              <w:rPr>
                <w:rStyle w:val="IndexLink"/>
                <w:rtl w:val="true"/>
              </w:rPr>
              <w:t>،</w:t>
            </w:r>
            <w:r>
              <w:rPr>
                <w:rStyle w:val="IndexLink"/>
                <w:rtl w:val="true"/>
              </w:rPr>
              <w:t xml:space="preserve">" </w:t>
            </w:r>
            <w:r>
              <w:rPr>
                <w:rStyle w:val="IndexLink"/>
                <w:rtl w:val="true"/>
              </w:rPr>
              <w:t>خوف</w:t>
            </w:r>
            <w:r>
              <w:rPr>
                <w:rStyle w:val="IndexLink"/>
                <w:rtl w:val="true"/>
              </w:rPr>
              <w:t xml:space="preserve">" </w:t>
            </w:r>
            <w:r>
              <w:rPr>
                <w:rStyle w:val="IndexLink"/>
                <w:rtl w:val="true"/>
              </w:rPr>
              <w:t>و</w:t>
            </w:r>
            <w:r>
              <w:rPr>
                <w:rStyle w:val="IndexLink"/>
                <w:rtl w:val="true"/>
              </w:rPr>
              <w:t xml:space="preserve">" </w:t>
            </w:r>
            <w:r>
              <w:rPr>
                <w:rStyle w:val="IndexLink"/>
                <w:rtl w:val="true"/>
              </w:rPr>
              <w:t>فزع</w:t>
            </w:r>
            <w:r>
              <w:rPr>
                <w:rStyle w:val="IndexLink"/>
                <w:rtl w:val="true"/>
              </w:rPr>
              <w:t xml:space="preserve">" </w:t>
            </w:r>
            <w:r>
              <w:rPr>
                <w:rStyle w:val="IndexLink"/>
                <w:rtl w:val="true"/>
              </w:rPr>
              <w:t xml:space="preserve">و توضیحی در باره فزع داوود </w:t>
            </w:r>
            <w:r>
              <w:rPr>
                <w:rStyle w:val="IndexLink"/>
                <w:rtl w:val="true"/>
              </w:rPr>
              <w:t>(</w:t>
            </w:r>
            <w:r>
              <w:rPr>
                <w:rStyle w:val="IndexLink"/>
                <w:rtl w:val="true"/>
              </w:rPr>
              <w:t>علیه السلام</w:t>
            </w:r>
            <w:r>
              <w:rPr>
                <w:rStyle w:val="IndexLink"/>
                <w:rtl w:val="true"/>
              </w:rPr>
              <w:t xml:space="preserve">) </w:t>
            </w:r>
            <w:r>
              <w:rPr>
                <w:rStyle w:val="IndexLink"/>
                <w:rtl w:val="true"/>
              </w:rPr>
              <w:t>در ماجرای مراجعه دو خصم نزد او برای داوری</w:t>
            </w:r>
            <w:r>
              <w:rPr>
                <w:rStyle w:val="IndexLink"/>
                <w:rtl w:val="true"/>
              </w:rPr>
              <w:tab/>
            </w:r>
            <w:r>
              <w:rPr>
                <w:rStyle w:val="IndexLink"/>
              </w:rPr>
              <w:t>305</w:t>
            </w:r>
          </w:hyperlink>
        </w:p>
        <w:p>
          <w:pPr>
            <w:pStyle w:val="Contents5"/>
            <w:tabs>
              <w:tab w:val="clear" w:pos="7892"/>
              <w:tab w:val="right" w:pos="9026" w:leader="dot"/>
            </w:tabs>
            <w:rPr/>
          </w:pPr>
          <w:hyperlink w:anchor="__RefHeading___Toc3901298_3556181022">
            <w:r>
              <w:rPr>
                <w:webHidden/>
                <w:rStyle w:val="IndexLink"/>
                <w:rtl w:val="true"/>
              </w:rPr>
              <w:t xml:space="preserve">قضاوت و حکم داوود </w:t>
            </w:r>
            <w:r>
              <w:rPr>
                <w:rStyle w:val="IndexLink"/>
                <w:rtl w:val="true"/>
              </w:rPr>
              <w:t>(</w:t>
            </w:r>
            <w:r>
              <w:rPr>
                <w:rStyle w:val="IndexLink"/>
                <w:rtl w:val="true"/>
              </w:rPr>
              <w:t>علیه السلام</w:t>
            </w:r>
            <w:r>
              <w:rPr>
                <w:rStyle w:val="IndexLink"/>
                <w:rtl w:val="true"/>
              </w:rPr>
              <w:t xml:space="preserve">) </w:t>
            </w:r>
            <w:r>
              <w:rPr>
                <w:rStyle w:val="IndexLink"/>
                <w:rtl w:val="true"/>
              </w:rPr>
              <w:t>و سپس استغفار و انابه او</w:t>
            </w:r>
            <w:r>
              <w:rPr>
                <w:rStyle w:val="IndexLink"/>
                <w:rtl w:val="true"/>
              </w:rPr>
              <w:tab/>
            </w:r>
            <w:r>
              <w:rPr>
                <w:rStyle w:val="IndexLink"/>
              </w:rPr>
              <w:t>307</w:t>
            </w:r>
          </w:hyperlink>
        </w:p>
        <w:p>
          <w:pPr>
            <w:pStyle w:val="Contents5"/>
            <w:tabs>
              <w:tab w:val="clear" w:pos="7892"/>
              <w:tab w:val="right" w:pos="9026" w:leader="dot"/>
            </w:tabs>
            <w:rPr/>
          </w:pPr>
          <w:hyperlink w:anchor="__RefHeading___Toc3901300_3556181022">
            <w:r>
              <w:rPr>
                <w:webHidden/>
                <w:rStyle w:val="IndexLink"/>
                <w:rtl w:val="true"/>
              </w:rPr>
              <w:t>بیان اینکه مراجعه کنندگان نزد داوود ملائکه بوده‌اند و داستان مرافعه تمثل بوده و حکم ناصواب در عالم غیر واقعی گناه محسوب نمی‌شود</w:t>
            </w:r>
            <w:r>
              <w:rPr>
                <w:rStyle w:val="IndexLink"/>
                <w:rtl w:val="true"/>
              </w:rPr>
              <w:tab/>
            </w:r>
            <w:r>
              <w:rPr>
                <w:rStyle w:val="IndexLink"/>
              </w:rPr>
              <w:t>308</w:t>
            </w:r>
          </w:hyperlink>
        </w:p>
        <w:p>
          <w:pPr>
            <w:pStyle w:val="Contents5"/>
            <w:tabs>
              <w:tab w:val="clear" w:pos="7892"/>
              <w:tab w:val="right" w:pos="9026" w:leader="dot"/>
            </w:tabs>
            <w:rPr/>
          </w:pPr>
          <w:hyperlink w:anchor="__RefHeading___Toc3901302_3556181022">
            <w:r>
              <w:rPr>
                <w:webHidden/>
                <w:rStyle w:val="IndexLink"/>
                <w:rtl w:val="true"/>
              </w:rPr>
              <w:t xml:space="preserve">مقصود از اینکه خداوند داوود </w:t>
            </w:r>
            <w:r>
              <w:rPr>
                <w:rStyle w:val="IndexLink"/>
                <w:rtl w:val="true"/>
              </w:rPr>
              <w:t>(</w:t>
            </w:r>
            <w:r>
              <w:rPr>
                <w:rStyle w:val="IndexLink"/>
                <w:rtl w:val="true"/>
              </w:rPr>
              <w:t>علیه السلام</w:t>
            </w:r>
            <w:r>
              <w:rPr>
                <w:rStyle w:val="IndexLink"/>
                <w:rtl w:val="true"/>
              </w:rPr>
              <w:t xml:space="preserve">) </w:t>
            </w:r>
            <w:r>
              <w:rPr>
                <w:rStyle w:val="IndexLink"/>
                <w:rtl w:val="true"/>
              </w:rPr>
              <w:t>را خلیفه در زمین قرار داد</w:t>
            </w:r>
            <w:r>
              <w:rPr>
                <w:rStyle w:val="IndexLink"/>
                <w:rtl w:val="true"/>
              </w:rPr>
              <w:tab/>
            </w:r>
            <w:r>
              <w:rPr>
                <w:rStyle w:val="IndexLink"/>
              </w:rPr>
              <w:t>310</w:t>
            </w:r>
          </w:hyperlink>
        </w:p>
        <w:p>
          <w:pPr>
            <w:pStyle w:val="Contents5"/>
            <w:tabs>
              <w:tab w:val="clear" w:pos="7892"/>
              <w:tab w:val="right" w:pos="9026" w:leader="dot"/>
            </w:tabs>
            <w:rPr/>
          </w:pPr>
          <w:hyperlink w:anchor="__RefHeading___Toc3901304_3556181022">
            <w:r>
              <w:rPr>
                <w:webHidden/>
                <w:rStyle w:val="IndexLink"/>
                <w:rtl w:val="true"/>
              </w:rPr>
              <w:t>عصمت باعث سلب اختیار نیست و توجه خطاب</w:t>
            </w:r>
            <w:r>
              <w:rPr>
                <w:rStyle w:val="IndexLink"/>
                <w:rtl w:val="true"/>
              </w:rPr>
              <w:t xml:space="preserve">" </w:t>
            </w:r>
            <w:r>
              <w:rPr>
                <w:rStyle w:val="IndexLink"/>
                <w:rtl w:val="true"/>
              </w:rPr>
              <w:t>لا تَتَّبِعِ الْهَوی</w:t>
            </w:r>
            <w:r>
              <w:rPr>
                <w:rStyle w:val="IndexLink"/>
                <w:rtl w:val="true"/>
              </w:rPr>
              <w:t xml:space="preserve">" </w:t>
            </w:r>
            <w:r>
              <w:rPr>
                <w:rStyle w:val="IndexLink"/>
                <w:rtl w:val="true"/>
              </w:rPr>
              <w:t xml:space="preserve">به داوود </w:t>
            </w:r>
            <w:r>
              <w:rPr>
                <w:rStyle w:val="IndexLink"/>
                <w:rtl w:val="true"/>
              </w:rPr>
              <w:t>(</w:t>
            </w:r>
            <w:r>
              <w:rPr>
                <w:rStyle w:val="IndexLink"/>
                <w:rtl w:val="true"/>
              </w:rPr>
              <w:t>علیه السلام</w:t>
            </w:r>
            <w:r>
              <w:rPr>
                <w:rStyle w:val="IndexLink"/>
                <w:rtl w:val="true"/>
              </w:rPr>
              <w:t xml:space="preserve">) </w:t>
            </w:r>
            <w:r>
              <w:rPr>
                <w:rStyle w:val="IndexLink"/>
                <w:rtl w:val="true"/>
              </w:rPr>
              <w:t>بلا اشکال است</w:t>
            </w:r>
            <w:r>
              <w:rPr>
                <w:rStyle w:val="IndexLink"/>
                <w:rtl w:val="true"/>
              </w:rPr>
              <w:tab/>
            </w:r>
            <w:r>
              <w:rPr>
                <w:rStyle w:val="IndexLink"/>
              </w:rPr>
              <w:t>311</w:t>
            </w:r>
          </w:hyperlink>
        </w:p>
        <w:p>
          <w:pPr>
            <w:pStyle w:val="Contents5"/>
            <w:tabs>
              <w:tab w:val="clear" w:pos="7892"/>
              <w:tab w:val="right" w:pos="9026" w:leader="dot"/>
            </w:tabs>
            <w:rPr/>
          </w:pPr>
          <w:hyperlink w:anchor="__RefHeading___Toc3901306_3556181022">
            <w:r>
              <w:rPr>
                <w:webHidden/>
                <w:rStyle w:val="IndexLink"/>
                <w:rtl w:val="true"/>
              </w:rPr>
              <w:t>احتجاج بر مساله معاد با بیان اینکه خلق سماء و ارض باطل نیست</w:t>
            </w:r>
            <w:r>
              <w:rPr>
                <w:rStyle w:val="IndexLink"/>
                <w:rtl w:val="true"/>
              </w:rPr>
              <w:tab/>
            </w:r>
            <w:r>
              <w:rPr>
                <w:rStyle w:val="IndexLink"/>
              </w:rPr>
              <w:t>312</w:t>
            </w:r>
          </w:hyperlink>
        </w:p>
        <w:p>
          <w:pPr>
            <w:pStyle w:val="Contents5"/>
            <w:tabs>
              <w:tab w:val="clear" w:pos="7892"/>
              <w:tab w:val="right" w:pos="9026" w:leader="dot"/>
            </w:tabs>
            <w:rPr/>
          </w:pPr>
          <w:hyperlink w:anchor="__RefHeading___Toc3901308_3556181022">
            <w:r>
              <w:rPr>
                <w:webHidden/>
                <w:rStyle w:val="IndexLink"/>
                <w:rtl w:val="true"/>
              </w:rPr>
              <w:t>احتجاج دیگری بر معاد با بیان اینکه خداوند</w:t>
            </w:r>
            <w:r>
              <w:rPr>
                <w:rStyle w:val="IndexLink"/>
                <w:rtl w:val="true"/>
              </w:rPr>
              <w:t xml:space="preserve">" </w:t>
            </w:r>
            <w:r>
              <w:rPr>
                <w:rStyle w:val="IndexLink"/>
                <w:rtl w:val="true"/>
              </w:rPr>
              <w:t>متقین</w:t>
            </w:r>
            <w:r>
              <w:rPr>
                <w:rStyle w:val="IndexLink"/>
                <w:rtl w:val="true"/>
              </w:rPr>
              <w:t xml:space="preserve">" </w:t>
            </w:r>
            <w:r>
              <w:rPr>
                <w:rStyle w:val="IndexLink"/>
                <w:rtl w:val="true"/>
              </w:rPr>
              <w:t>و</w:t>
            </w:r>
            <w:r>
              <w:rPr>
                <w:rStyle w:val="IndexLink"/>
                <w:rtl w:val="true"/>
              </w:rPr>
              <w:t xml:space="preserve">" </w:t>
            </w:r>
            <w:r>
              <w:rPr>
                <w:rStyle w:val="IndexLink"/>
                <w:rtl w:val="true"/>
              </w:rPr>
              <w:t>فجار</w:t>
            </w:r>
            <w:r>
              <w:rPr>
                <w:rStyle w:val="IndexLink"/>
                <w:rtl w:val="true"/>
              </w:rPr>
              <w:t xml:space="preserve">" </w:t>
            </w:r>
            <w:r>
              <w:rPr>
                <w:rStyle w:val="IndexLink"/>
                <w:rtl w:val="true"/>
              </w:rPr>
              <w:t>را در یک ردیف قرار نمی‌دهد</w:t>
            </w:r>
            <w:r>
              <w:rPr>
                <w:rStyle w:val="IndexLink"/>
                <w:rtl w:val="true"/>
              </w:rPr>
              <w:tab/>
            </w:r>
            <w:r>
              <w:rPr>
                <w:rStyle w:val="IndexLink"/>
              </w:rPr>
              <w:t>313</w:t>
            </w:r>
          </w:hyperlink>
        </w:p>
        <w:p>
          <w:pPr>
            <w:pStyle w:val="Contents4"/>
            <w:tabs>
              <w:tab w:val="clear" w:pos="8176"/>
              <w:tab w:val="right" w:pos="9026" w:leader="dot"/>
            </w:tabs>
            <w:rPr/>
          </w:pPr>
          <w:hyperlink w:anchor="__RefHeading___Toc3901310_3556181022">
            <w:r>
              <w:rPr>
                <w:webHidden/>
                <w:rStyle w:val="IndexLink"/>
                <w:rtl w:val="true"/>
              </w:rPr>
              <w:t xml:space="preserve">بحث روایتی </w:t>
            </w:r>
            <w:r>
              <w:rPr>
                <w:rStyle w:val="IndexLink"/>
                <w:rtl w:val="true"/>
              </w:rPr>
              <w:t>(</w:t>
            </w:r>
            <w:r>
              <w:rPr>
                <w:rStyle w:val="IndexLink"/>
                <w:rtl w:val="true"/>
              </w:rPr>
              <w:t xml:space="preserve">داستان مراجعه دو طائفه متخاصم نزد داوود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w:t>
            </w:r>
            <w:r>
              <w:rPr>
                <w:rStyle w:val="IndexLink"/>
                <w:rtl w:val="true"/>
              </w:rPr>
              <w:t>...)</w:t>
              <w:tab/>
            </w:r>
            <w:r>
              <w:rPr>
                <w:rStyle w:val="IndexLink"/>
              </w:rPr>
              <w:t>314</w:t>
            </w:r>
          </w:hyperlink>
        </w:p>
        <w:p>
          <w:pPr>
            <w:pStyle w:val="Contents4"/>
            <w:tabs>
              <w:tab w:val="clear" w:pos="8176"/>
              <w:tab w:val="right" w:pos="9026" w:leader="dot"/>
            </w:tabs>
            <w:rPr/>
          </w:pPr>
          <w:hyperlink w:anchor="__RefHeading___Toc3901312_3556181022">
            <w:r>
              <w:rPr>
                <w:webHidden/>
                <w:rStyle w:val="IndexLink"/>
                <w:rtl w:val="true"/>
              </w:rPr>
              <w:t xml:space="preserve">گفتاری در چند فصل پیرامون سرگذشت داوود </w:t>
            </w:r>
            <w:r>
              <w:rPr>
                <w:rStyle w:val="IndexLink"/>
                <w:rtl w:val="true"/>
              </w:rPr>
              <w:t>(</w:t>
            </w:r>
            <w:r>
              <w:rPr>
                <w:rStyle w:val="IndexLink"/>
                <w:rtl w:val="true"/>
              </w:rPr>
              <w:t>علیه السلام</w:t>
            </w:r>
            <w:r>
              <w:rPr>
                <w:rStyle w:val="IndexLink"/>
                <w:rtl w:val="true"/>
              </w:rPr>
              <w:t>)</w:t>
              <w:tab/>
            </w:r>
            <w:r>
              <w:rPr>
                <w:rStyle w:val="IndexLink"/>
              </w:rPr>
              <w:t>319</w:t>
            </w:r>
          </w:hyperlink>
        </w:p>
        <w:p>
          <w:pPr>
            <w:pStyle w:val="Contents3"/>
            <w:tabs>
              <w:tab w:val="clear" w:pos="8459"/>
              <w:tab w:val="right" w:pos="9026" w:leader="dot"/>
            </w:tabs>
            <w:rPr/>
          </w:pPr>
          <w:hyperlink w:anchor="__RefHeading___Toc3901314_3556181022">
            <w:r>
              <w:rPr>
                <w:webHidden/>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40</w:t>
            </w:r>
            <w:r>
              <w:rPr>
                <w:rStyle w:val="IndexLink"/>
                <w:rtl w:val="true"/>
              </w:rPr>
              <w:tab/>
            </w:r>
            <w:r>
              <w:rPr>
                <w:rStyle w:val="IndexLink"/>
              </w:rPr>
              <w:t>320</w:t>
            </w:r>
          </w:hyperlink>
        </w:p>
        <w:p>
          <w:pPr>
            <w:pStyle w:val="Contents4"/>
            <w:tabs>
              <w:tab w:val="clear" w:pos="8176"/>
              <w:tab w:val="right" w:pos="9026" w:leader="dot"/>
            </w:tabs>
            <w:rPr/>
          </w:pPr>
          <w:hyperlink w:anchor="__RefHeading___Toc3901316_3556181022">
            <w:r>
              <w:rPr>
                <w:webHidden/>
                <w:rStyle w:val="IndexLink"/>
                <w:rtl w:val="true"/>
              </w:rPr>
              <w:t>اشاره</w:t>
            </w:r>
            <w:r>
              <w:rPr>
                <w:rStyle w:val="IndexLink"/>
                <w:rtl w:val="true"/>
              </w:rPr>
              <w:tab/>
            </w:r>
            <w:r>
              <w:rPr>
                <w:rStyle w:val="IndexLink"/>
              </w:rPr>
              <w:t>320</w:t>
            </w:r>
          </w:hyperlink>
        </w:p>
        <w:p>
          <w:pPr>
            <w:pStyle w:val="Contents4"/>
            <w:tabs>
              <w:tab w:val="clear" w:pos="8176"/>
              <w:tab w:val="right" w:pos="9026" w:leader="dot"/>
            </w:tabs>
            <w:rPr/>
          </w:pPr>
          <w:hyperlink w:anchor="__RefHeading___Toc3901318_3556181022">
            <w:r>
              <w:rPr>
                <w:webHidden/>
                <w:rStyle w:val="IndexLink"/>
                <w:rtl w:val="true"/>
              </w:rPr>
              <w:t>ترجمه آیات</w:t>
            </w:r>
            <w:r>
              <w:rPr>
                <w:rStyle w:val="IndexLink"/>
                <w:rtl w:val="true"/>
              </w:rPr>
              <w:tab/>
            </w:r>
            <w:r>
              <w:rPr>
                <w:rStyle w:val="IndexLink"/>
              </w:rPr>
              <w:t>320</w:t>
            </w:r>
          </w:hyperlink>
        </w:p>
        <w:p>
          <w:pPr>
            <w:pStyle w:val="Contents4"/>
            <w:tabs>
              <w:tab w:val="clear" w:pos="8176"/>
              <w:tab w:val="right" w:pos="9026" w:leader="dot"/>
            </w:tabs>
            <w:rPr/>
          </w:pPr>
          <w:hyperlink w:anchor="__RefHeading___Toc3901320_3556181022">
            <w:r>
              <w:rPr>
                <w:webHidden/>
                <w:rStyle w:val="IndexLink"/>
                <w:rtl w:val="true"/>
              </w:rPr>
              <w:t>بیان آیات</w:t>
            </w:r>
            <w:r>
              <w:rPr>
                <w:rStyle w:val="IndexLink"/>
                <w:rtl w:val="true"/>
              </w:rPr>
              <w:tab/>
            </w:r>
            <w:r>
              <w:rPr>
                <w:rStyle w:val="IndexLink"/>
              </w:rPr>
              <w:t>321</w:t>
            </w:r>
          </w:hyperlink>
        </w:p>
        <w:p>
          <w:pPr>
            <w:pStyle w:val="Contents5"/>
            <w:tabs>
              <w:tab w:val="clear" w:pos="7892"/>
              <w:tab w:val="right" w:pos="9026" w:leader="dot"/>
            </w:tabs>
            <w:rPr/>
          </w:pPr>
          <w:hyperlink w:anchor="__RefHeading___Toc3901322_3556181022">
            <w:r>
              <w:rPr>
                <w:webHidden/>
                <w:rStyle w:val="IndexLink"/>
                <w:rtl w:val="true"/>
              </w:rPr>
              <w:t>اشاره</w:t>
            </w:r>
            <w:r>
              <w:rPr>
                <w:rStyle w:val="IndexLink"/>
                <w:rtl w:val="true"/>
              </w:rPr>
              <w:tab/>
            </w:r>
            <w:r>
              <w:rPr>
                <w:rStyle w:val="IndexLink"/>
              </w:rPr>
              <w:t>321</w:t>
            </w:r>
          </w:hyperlink>
        </w:p>
        <w:p>
          <w:pPr>
            <w:pStyle w:val="Contents5"/>
            <w:tabs>
              <w:tab w:val="clear" w:pos="7892"/>
              <w:tab w:val="right" w:pos="9026" w:leader="dot"/>
            </w:tabs>
            <w:rPr/>
          </w:pPr>
          <w:hyperlink w:anchor="__RefHeading___Toc3901324_3556181022">
            <w:r>
              <w:rPr>
                <w:webHidden/>
                <w:rStyle w:val="IndexLink"/>
                <w:rtl w:val="true"/>
              </w:rPr>
              <w:t xml:space="preserve">چند وجه در معنای سخن سلیمان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إِنِّی أَحْبَبْتُ حُبَّ الْخَیْرِ عَنْ ذِکْرِ رَبِّی </w:t>
            </w:r>
            <w:r>
              <w:rPr>
                <w:rStyle w:val="IndexLink"/>
                <w:rtl w:val="true"/>
              </w:rPr>
              <w:t xml:space="preserve">..." </w:t>
            </w:r>
            <w:r>
              <w:rPr>
                <w:rStyle w:val="IndexLink"/>
                <w:rtl w:val="true"/>
              </w:rPr>
              <w:t>و توضیحی در باره علاقه آن جناب به اسب‌ها و باز ماندنش از عبادت خدا</w:t>
            </w:r>
            <w:r>
              <w:rPr>
                <w:rStyle w:val="IndexLink"/>
                <w:rtl w:val="true"/>
              </w:rPr>
              <w:tab/>
            </w:r>
            <w:r>
              <w:rPr>
                <w:rStyle w:val="IndexLink"/>
              </w:rPr>
              <w:t>322</w:t>
            </w:r>
          </w:hyperlink>
        </w:p>
        <w:p>
          <w:pPr>
            <w:pStyle w:val="Contents5"/>
            <w:tabs>
              <w:tab w:val="clear" w:pos="7892"/>
              <w:tab w:val="right" w:pos="9026" w:leader="dot"/>
            </w:tabs>
            <w:rPr/>
          </w:pPr>
          <w:hyperlink w:anchor="__RefHeading___Toc3901326_3556181022">
            <w:r>
              <w:rPr>
                <w:webHidden/>
                <w:rStyle w:val="IndexLink"/>
                <w:rtl w:val="true"/>
              </w:rPr>
              <w:t xml:space="preserve">جسدی که بر تخت سلیمان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افکنده شد جنازه فرزند او بوده که برای آزمایش و تنبیه او میرانده شده و </w:t>
            </w:r>
            <w:r>
              <w:rPr>
                <w:rStyle w:val="IndexLink"/>
                <w:rtl w:val="true"/>
              </w:rPr>
              <w:t>...</w:t>
              <w:tab/>
            </w:r>
            <w:r>
              <w:rPr>
                <w:rStyle w:val="IndexLink"/>
              </w:rPr>
              <w:t>324</w:t>
            </w:r>
          </w:hyperlink>
        </w:p>
        <w:p>
          <w:pPr>
            <w:pStyle w:val="Contents5"/>
            <w:tabs>
              <w:tab w:val="clear" w:pos="7892"/>
              <w:tab w:val="right" w:pos="9026" w:leader="dot"/>
            </w:tabs>
            <w:rPr/>
          </w:pPr>
          <w:hyperlink w:anchor="__RefHeading___Toc3901328_3556181022">
            <w:r>
              <w:rPr>
                <w:webHidden/>
                <w:rStyle w:val="IndexLink"/>
                <w:rtl w:val="true"/>
              </w:rPr>
              <w:t>معنای اینکه فرمود</w:t>
            </w:r>
            <w:r>
              <w:rPr>
                <w:rStyle w:val="IndexLink"/>
                <w:rtl w:val="true"/>
              </w:rPr>
              <w:t xml:space="preserve">:" </w:t>
            </w:r>
            <w:r>
              <w:rPr>
                <w:rStyle w:val="IndexLink"/>
                <w:rtl w:val="true"/>
              </w:rPr>
              <w:t xml:space="preserve">فَسَخَّرْنا لَهُ الرِّیحَ تَجْرِی بِأَمْرِهِ رُخاءً </w:t>
            </w:r>
            <w:r>
              <w:rPr>
                <w:rStyle w:val="IndexLink"/>
                <w:rtl w:val="true"/>
              </w:rPr>
              <w:t>..."</w:t>
              <w:tab/>
            </w:r>
            <w:r>
              <w:rPr>
                <w:rStyle w:val="IndexLink"/>
              </w:rPr>
              <w:t>325</w:t>
            </w:r>
          </w:hyperlink>
        </w:p>
        <w:p>
          <w:pPr>
            <w:pStyle w:val="Contents4"/>
            <w:tabs>
              <w:tab w:val="clear" w:pos="8176"/>
              <w:tab w:val="right" w:pos="9026" w:leader="dot"/>
            </w:tabs>
            <w:rPr/>
          </w:pPr>
          <w:hyperlink w:anchor="__RefHeading___Toc3901330_3556181022">
            <w:r>
              <w:rPr>
                <w:webHidden/>
                <w:rStyle w:val="IndexLink"/>
                <w:rtl w:val="true"/>
              </w:rPr>
              <w:t xml:space="preserve">بحث روایتی </w:t>
            </w:r>
            <w:r>
              <w:rPr>
                <w:rStyle w:val="IndexLink"/>
                <w:rtl w:val="true"/>
              </w:rPr>
              <w:t>(</w:t>
            </w:r>
            <w:r>
              <w:rPr>
                <w:rStyle w:val="IndexLink"/>
                <w:rtl w:val="true"/>
              </w:rPr>
              <w:t>روایاتی در ذیل آیه</w:t>
            </w:r>
            <w:r>
              <w:rPr>
                <w:rStyle w:val="IndexLink"/>
                <w:rtl w:val="true"/>
              </w:rPr>
              <w:t xml:space="preserve">!" </w:t>
            </w:r>
            <w:r>
              <w:rPr>
                <w:rStyle w:val="IndexLink"/>
                <w:rtl w:val="true"/>
              </w:rPr>
              <w:t xml:space="preserve">فَقالَ إِنِّی أَحْبَبْتُ حُبَّ الْخَیْرِ عَنْ ذِکْرِ رَبِّی </w:t>
            </w:r>
            <w:r>
              <w:rPr>
                <w:rStyle w:val="IndexLink"/>
                <w:rtl w:val="true"/>
              </w:rPr>
              <w:t xml:space="preserve">..." </w:t>
            </w:r>
            <w:r>
              <w:rPr>
                <w:rStyle w:val="IndexLink"/>
                <w:rtl w:val="true"/>
              </w:rPr>
              <w:t>و در باره افتادن جسدی بر تخت او</w:t>
            </w:r>
            <w:r>
              <w:rPr>
                <w:rStyle w:val="IndexLink"/>
                <w:rtl w:val="true"/>
              </w:rPr>
              <w:t>)</w:t>
              <w:tab/>
            </w:r>
            <w:r>
              <w:rPr>
                <w:rStyle w:val="IndexLink"/>
              </w:rPr>
              <w:t>326</w:t>
            </w:r>
          </w:hyperlink>
        </w:p>
        <w:p>
          <w:pPr>
            <w:pStyle w:val="Contents3"/>
            <w:tabs>
              <w:tab w:val="clear" w:pos="8459"/>
              <w:tab w:val="right" w:pos="9026" w:leader="dot"/>
            </w:tabs>
            <w:rPr/>
          </w:pPr>
          <w:hyperlink w:anchor="__RefHeading___Toc3901332_3556181022">
            <w:r>
              <w:rPr>
                <w:webHidden/>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48</w:t>
            </w:r>
            <w:r>
              <w:rPr>
                <w:rStyle w:val="IndexLink"/>
                <w:rtl w:val="true"/>
              </w:rPr>
              <w:tab/>
            </w:r>
            <w:r>
              <w:rPr>
                <w:rStyle w:val="IndexLink"/>
              </w:rPr>
              <w:t>330</w:t>
            </w:r>
          </w:hyperlink>
        </w:p>
        <w:p>
          <w:pPr>
            <w:pStyle w:val="Contents4"/>
            <w:tabs>
              <w:tab w:val="clear" w:pos="8176"/>
              <w:tab w:val="right" w:pos="9026" w:leader="dot"/>
            </w:tabs>
            <w:rPr/>
          </w:pPr>
          <w:hyperlink w:anchor="__RefHeading___Toc3901334_3556181022">
            <w:r>
              <w:rPr>
                <w:webHidden/>
                <w:rStyle w:val="IndexLink"/>
                <w:rtl w:val="true"/>
              </w:rPr>
              <w:t>اشاره</w:t>
            </w:r>
            <w:r>
              <w:rPr>
                <w:rStyle w:val="IndexLink"/>
                <w:rtl w:val="true"/>
              </w:rPr>
              <w:tab/>
            </w:r>
            <w:r>
              <w:rPr>
                <w:rStyle w:val="IndexLink"/>
              </w:rPr>
              <w:t>330</w:t>
            </w:r>
          </w:hyperlink>
        </w:p>
        <w:p>
          <w:pPr>
            <w:pStyle w:val="Contents4"/>
            <w:tabs>
              <w:tab w:val="clear" w:pos="8176"/>
              <w:tab w:val="right" w:pos="9026" w:leader="dot"/>
            </w:tabs>
            <w:rPr/>
          </w:pPr>
          <w:hyperlink w:anchor="__RefHeading___Toc3901336_3556181022">
            <w:r>
              <w:rPr>
                <w:webHidden/>
                <w:rStyle w:val="IndexLink"/>
                <w:rtl w:val="true"/>
              </w:rPr>
              <w:t>ترجمه آیات</w:t>
            </w:r>
            <w:r>
              <w:rPr>
                <w:rStyle w:val="IndexLink"/>
                <w:rtl w:val="true"/>
              </w:rPr>
              <w:tab/>
            </w:r>
            <w:r>
              <w:rPr>
                <w:rStyle w:val="IndexLink"/>
              </w:rPr>
              <w:t>330</w:t>
            </w:r>
          </w:hyperlink>
        </w:p>
        <w:p>
          <w:pPr>
            <w:pStyle w:val="Contents4"/>
            <w:tabs>
              <w:tab w:val="clear" w:pos="8176"/>
              <w:tab w:val="right" w:pos="9026" w:leader="dot"/>
            </w:tabs>
            <w:rPr/>
          </w:pPr>
          <w:hyperlink w:anchor="__RefHeading___Toc3901338_3556181022">
            <w:r>
              <w:rPr>
                <w:webHidden/>
                <w:rStyle w:val="IndexLink"/>
                <w:rtl w:val="true"/>
              </w:rPr>
              <w:t xml:space="preserve">بیان آیات </w:t>
            </w:r>
            <w:r>
              <w:rPr>
                <w:rStyle w:val="IndexLink"/>
                <w:rtl w:val="true"/>
              </w:rPr>
              <w:t>.</w:t>
              <w:tab/>
            </w:r>
            <w:r>
              <w:rPr>
                <w:rStyle w:val="IndexLink"/>
              </w:rPr>
              <w:t>331</w:t>
            </w:r>
          </w:hyperlink>
        </w:p>
        <w:p>
          <w:pPr>
            <w:pStyle w:val="Contents5"/>
            <w:tabs>
              <w:tab w:val="clear" w:pos="7892"/>
              <w:tab w:val="right" w:pos="9026" w:leader="dot"/>
            </w:tabs>
            <w:rPr/>
          </w:pPr>
          <w:hyperlink w:anchor="__RefHeading___Toc3901340_3556181022">
            <w:r>
              <w:rPr>
                <w:webHidden/>
                <w:rStyle w:val="IndexLink"/>
                <w:rtl w:val="true"/>
              </w:rPr>
              <w:t>اشاره</w:t>
            </w:r>
            <w:r>
              <w:rPr>
                <w:rStyle w:val="IndexLink"/>
                <w:rtl w:val="true"/>
              </w:rPr>
              <w:tab/>
            </w:r>
            <w:r>
              <w:rPr>
                <w:rStyle w:val="IndexLink"/>
              </w:rPr>
              <w:t>331</w:t>
            </w:r>
          </w:hyperlink>
        </w:p>
        <w:p>
          <w:pPr>
            <w:pStyle w:val="Contents5"/>
            <w:tabs>
              <w:tab w:val="clear" w:pos="7892"/>
              <w:tab w:val="right" w:pos="9026" w:leader="dot"/>
            </w:tabs>
            <w:rPr/>
          </w:pPr>
          <w:hyperlink w:anchor="__RefHeading___Toc3901342_3556181022">
            <w:r>
              <w:rPr>
                <w:webHidden/>
                <w:rStyle w:val="IndexLink"/>
                <w:rtl w:val="true"/>
              </w:rPr>
              <w:t>مقصود از</w:t>
            </w:r>
            <w:r>
              <w:rPr>
                <w:rStyle w:val="IndexLink"/>
                <w:rtl w:val="true"/>
              </w:rPr>
              <w:t xml:space="preserve">" </w:t>
            </w:r>
            <w:r>
              <w:rPr>
                <w:rStyle w:val="IndexLink"/>
                <w:rtl w:val="true"/>
              </w:rPr>
              <w:t>بِنُصْبٍ وَ عَذابٍ</w:t>
            </w:r>
            <w:r>
              <w:rPr>
                <w:rStyle w:val="IndexLink"/>
                <w:rtl w:val="true"/>
              </w:rPr>
              <w:t xml:space="preserve">" </w:t>
            </w:r>
            <w:r>
              <w:rPr>
                <w:rStyle w:val="IndexLink"/>
                <w:rtl w:val="true"/>
              </w:rPr>
              <w:t xml:space="preserve">که ایوب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بدان مبتلا بود و وجه اینکه ابتلاء خود به آن دو را به شیطان نسبت داد </w:t>
            </w:r>
            <w:r>
              <w:rPr>
                <w:rStyle w:val="IndexLink"/>
                <w:rtl w:val="true"/>
              </w:rPr>
              <w:t>(</w:t>
            </w:r>
            <w:r>
              <w:rPr>
                <w:rStyle w:val="IndexLink"/>
                <w:rtl w:val="true"/>
              </w:rPr>
              <w:t>أَنِّی مَسَّنِیَ الشَّیْطانُ بِنُصْبٍ وَ عَذابٍ</w:t>
            </w:r>
            <w:r>
              <w:rPr>
                <w:rStyle w:val="IndexLink"/>
                <w:rtl w:val="true"/>
              </w:rPr>
              <w:t>).</w:t>
              <w:tab/>
            </w:r>
            <w:r>
              <w:rPr>
                <w:rStyle w:val="IndexLink"/>
              </w:rPr>
              <w:t>331</w:t>
            </w:r>
          </w:hyperlink>
        </w:p>
        <w:p>
          <w:pPr>
            <w:pStyle w:val="Contents5"/>
            <w:tabs>
              <w:tab w:val="clear" w:pos="7892"/>
              <w:tab w:val="right" w:pos="9026" w:leader="dot"/>
            </w:tabs>
            <w:rPr/>
          </w:pPr>
          <w:hyperlink w:anchor="__RefHeading___Toc3901344_3556181022">
            <w:r>
              <w:rPr>
                <w:webHidden/>
                <w:rStyle w:val="IndexLink"/>
                <w:rtl w:val="true"/>
              </w:rPr>
              <w:t xml:space="preserve">بیان امکان مداخله شیطان در ابدان و اموال و دیگر متعلقات مادی معصومین </w:t>
            </w:r>
            <w:r>
              <w:rPr>
                <w:rStyle w:val="IndexLink"/>
                <w:rtl w:val="true"/>
              </w:rPr>
              <w:t>(</w:t>
            </w:r>
            <w:r>
              <w:rPr>
                <w:rStyle w:val="IndexLink"/>
                <w:rtl w:val="true"/>
              </w:rPr>
              <w:t>علیهم السلام</w:t>
            </w:r>
            <w:r>
              <w:rPr>
                <w:rStyle w:val="IndexLink"/>
                <w:rtl w:val="true"/>
              </w:rPr>
              <w:t>)</w:t>
              <w:tab/>
            </w:r>
            <w:r>
              <w:rPr>
                <w:rStyle w:val="IndexLink"/>
              </w:rPr>
              <w:t>333</w:t>
            </w:r>
          </w:hyperlink>
        </w:p>
        <w:p>
          <w:pPr>
            <w:pStyle w:val="Contents5"/>
            <w:tabs>
              <w:tab w:val="clear" w:pos="7892"/>
              <w:tab w:val="right" w:pos="9026" w:leader="dot"/>
            </w:tabs>
            <w:rPr/>
          </w:pPr>
          <w:hyperlink w:anchor="__RefHeading___Toc3901346_3556181022">
            <w:r>
              <w:rPr>
                <w:webHidden/>
                <w:rStyle w:val="IndexLink"/>
                <w:rtl w:val="true"/>
              </w:rPr>
              <w:t xml:space="preserve">استجابت دعای ایوب </w:t>
            </w:r>
            <w:r>
              <w:rPr>
                <w:rStyle w:val="IndexLink"/>
                <w:rtl w:val="true"/>
              </w:rPr>
              <w:t>(</w:t>
            </w:r>
            <w:r>
              <w:rPr>
                <w:rStyle w:val="IndexLink"/>
                <w:rtl w:val="true"/>
              </w:rPr>
              <w:t>علیه السلام</w:t>
            </w:r>
            <w:r>
              <w:rPr>
                <w:rStyle w:val="IndexLink"/>
                <w:rtl w:val="true"/>
              </w:rPr>
              <w:t xml:space="preserve">) </w:t>
            </w:r>
            <w:r>
              <w:rPr>
                <w:rStyle w:val="IndexLink"/>
                <w:rtl w:val="true"/>
              </w:rPr>
              <w:t>با شفای امراضش و باز گردان اهل او به او</w:t>
            </w:r>
            <w:r>
              <w:rPr>
                <w:rStyle w:val="IndexLink"/>
                <w:rtl w:val="true"/>
              </w:rPr>
              <w:tab/>
            </w:r>
            <w:r>
              <w:rPr>
                <w:rStyle w:val="IndexLink"/>
              </w:rPr>
              <w:t>334</w:t>
            </w:r>
          </w:hyperlink>
        </w:p>
        <w:p>
          <w:pPr>
            <w:pStyle w:val="Contents5"/>
            <w:tabs>
              <w:tab w:val="clear" w:pos="7892"/>
              <w:tab w:val="right" w:pos="9026" w:leader="dot"/>
            </w:tabs>
            <w:rPr/>
          </w:pPr>
          <w:hyperlink w:anchor="__RefHeading___Toc3901348_3556181022">
            <w:r>
              <w:rPr>
                <w:webHidden/>
                <w:rStyle w:val="IndexLink"/>
                <w:rtl w:val="true"/>
              </w:rPr>
              <w:t xml:space="preserve">وجه اینکه ابراهیم و اسحاق و یعقوب </w:t>
            </w:r>
            <w:r>
              <w:rPr>
                <w:rStyle w:val="IndexLink"/>
                <w:rtl w:val="true"/>
              </w:rPr>
              <w:t>(</w:t>
            </w:r>
            <w:r>
              <w:rPr>
                <w:rStyle w:val="IndexLink"/>
                <w:rtl w:val="true"/>
              </w:rPr>
              <w:t>علیهم السلام</w:t>
            </w:r>
            <w:r>
              <w:rPr>
                <w:rStyle w:val="IndexLink"/>
                <w:rtl w:val="true"/>
              </w:rPr>
              <w:t xml:space="preserve">) </w:t>
            </w:r>
            <w:r>
              <w:rPr>
                <w:rStyle w:val="IndexLink"/>
                <w:rtl w:val="true"/>
              </w:rPr>
              <w:t>را به داشتن دست و چشم مدح فرمود</w:t>
            </w:r>
            <w:r>
              <w:rPr>
                <w:rStyle w:val="IndexLink"/>
                <w:rtl w:val="true"/>
              </w:rPr>
              <w:tab/>
            </w:r>
            <w:r>
              <w:rPr>
                <w:rStyle w:val="IndexLink"/>
              </w:rPr>
              <w:t>335</w:t>
            </w:r>
          </w:hyperlink>
        </w:p>
        <w:p>
          <w:pPr>
            <w:pStyle w:val="Contents5"/>
            <w:tabs>
              <w:tab w:val="clear" w:pos="7892"/>
              <w:tab w:val="right" w:pos="9026" w:leader="dot"/>
            </w:tabs>
            <w:rPr/>
          </w:pPr>
          <w:hyperlink w:anchor="__RefHeading___Toc3901350_3556181022">
            <w:r>
              <w:rPr>
                <w:webHidden/>
                <w:rStyle w:val="IndexLink"/>
                <w:rtl w:val="true"/>
              </w:rPr>
              <w:t>معنای اینکه در تعلیل مدح ایشان فرمود</w:t>
            </w:r>
            <w:r>
              <w:rPr>
                <w:rStyle w:val="IndexLink"/>
                <w:rtl w:val="true"/>
              </w:rPr>
              <w:t xml:space="preserve">:" </w:t>
            </w:r>
            <w:r>
              <w:rPr>
                <w:rStyle w:val="IndexLink"/>
                <w:rtl w:val="true"/>
              </w:rPr>
              <w:t>إِنَّا أَخْلَصْناهُمْ بِخالِصَةٍ ذِکْرَی الدَّارِ</w:t>
            </w:r>
            <w:r>
              <w:rPr>
                <w:rStyle w:val="IndexLink"/>
                <w:rtl w:val="true"/>
              </w:rPr>
              <w:t>"</w:t>
              <w:tab/>
            </w:r>
            <w:r>
              <w:rPr>
                <w:rStyle w:val="IndexLink"/>
              </w:rPr>
              <w:t>336</w:t>
            </w:r>
          </w:hyperlink>
        </w:p>
        <w:p>
          <w:pPr>
            <w:pStyle w:val="Contents4"/>
            <w:tabs>
              <w:tab w:val="clear" w:pos="8176"/>
              <w:tab w:val="right" w:pos="9026" w:leader="dot"/>
            </w:tabs>
            <w:rPr/>
          </w:pPr>
          <w:hyperlink w:anchor="__RefHeading___Toc3901352_3556181022">
            <w:r>
              <w:rPr>
                <w:webHidden/>
                <w:rStyle w:val="IndexLink"/>
                <w:rtl w:val="true"/>
              </w:rPr>
              <w:t xml:space="preserve">گفتاری در سرگذشت ایوب </w:t>
            </w:r>
            <w:r>
              <w:rPr>
                <w:rStyle w:val="IndexLink"/>
                <w:rtl w:val="true"/>
              </w:rPr>
              <w:t>(</w:t>
            </w:r>
            <w:r>
              <w:rPr>
                <w:rStyle w:val="IndexLink"/>
                <w:rtl w:val="true"/>
              </w:rPr>
              <w:t>علیه السلام</w:t>
            </w:r>
            <w:r>
              <w:rPr>
                <w:rStyle w:val="IndexLink"/>
                <w:rtl w:val="true"/>
              </w:rPr>
              <w:t>) (</w:t>
            </w:r>
            <w:r>
              <w:rPr>
                <w:rStyle w:val="IndexLink"/>
                <w:rtl w:val="true"/>
              </w:rPr>
              <w:t>در قرآن و حدیث</w:t>
            </w:r>
            <w:r>
              <w:rPr>
                <w:rStyle w:val="IndexLink"/>
                <w:rtl w:val="true"/>
              </w:rPr>
              <w:t xml:space="preserve">) </w:t>
            </w:r>
            <w:r>
              <w:rPr>
                <w:rStyle w:val="IndexLink"/>
                <w:rtl w:val="true"/>
              </w:rPr>
              <w:t>در چند فصل</w:t>
            </w:r>
            <w:r>
              <w:rPr>
                <w:rStyle w:val="IndexLink"/>
                <w:rtl w:val="true"/>
              </w:rPr>
              <w:tab/>
            </w:r>
            <w:r>
              <w:rPr>
                <w:rStyle w:val="IndexLink"/>
              </w:rPr>
              <w:t>337</w:t>
            </w:r>
          </w:hyperlink>
        </w:p>
        <w:p>
          <w:pPr>
            <w:pStyle w:val="Contents5"/>
            <w:tabs>
              <w:tab w:val="clear" w:pos="7892"/>
              <w:tab w:val="right" w:pos="9026" w:leader="dot"/>
            </w:tabs>
            <w:rPr/>
          </w:pPr>
          <w:hyperlink w:anchor="__RefHeading___Toc3901354_3556181022">
            <w:r>
              <w:rPr>
                <w:webHidden/>
                <w:rStyle w:val="IndexLink"/>
                <w:rtl w:val="true"/>
              </w:rPr>
              <w:t>اشاره</w:t>
            </w:r>
            <w:r>
              <w:rPr>
                <w:rStyle w:val="IndexLink"/>
                <w:rtl w:val="true"/>
              </w:rPr>
              <w:tab/>
            </w:r>
            <w:r>
              <w:rPr>
                <w:rStyle w:val="IndexLink"/>
              </w:rPr>
              <w:t>337</w:t>
            </w:r>
          </w:hyperlink>
        </w:p>
        <w:p>
          <w:pPr>
            <w:pStyle w:val="Contents5"/>
            <w:tabs>
              <w:tab w:val="clear" w:pos="7892"/>
              <w:tab w:val="right" w:pos="9026" w:leader="dot"/>
            </w:tabs>
            <w:rPr/>
          </w:pPr>
          <w:hyperlink w:anchor="__RefHeading___Toc3901356_3556181022">
            <w:r>
              <w:rPr>
                <w:webHidden/>
                <w:rStyle w:val="IndexLink"/>
                <w:rtl w:val="true"/>
              </w:rPr>
              <w:t xml:space="preserve">روایاتی در ذیل داستان ایوب </w:t>
            </w:r>
            <w:r>
              <w:rPr>
                <w:rStyle w:val="IndexLink"/>
                <w:rtl w:val="true"/>
              </w:rPr>
              <w:t>(</w:t>
            </w:r>
            <w:r>
              <w:rPr>
                <w:rStyle w:val="IndexLink"/>
                <w:rtl w:val="true"/>
              </w:rPr>
              <w:t>علیه السلام</w:t>
            </w:r>
            <w:r>
              <w:rPr>
                <w:rStyle w:val="IndexLink"/>
                <w:rtl w:val="true"/>
              </w:rPr>
              <w:t xml:space="preserve">) </w:t>
            </w:r>
            <w:r>
              <w:rPr>
                <w:rStyle w:val="IndexLink"/>
                <w:rtl w:val="true"/>
              </w:rPr>
              <w:t>و ابتلائات او</w:t>
            </w:r>
            <w:r>
              <w:rPr>
                <w:rStyle w:val="IndexLink"/>
                <w:rtl w:val="true"/>
              </w:rPr>
              <w:tab/>
            </w:r>
            <w:r>
              <w:rPr>
                <w:rStyle w:val="IndexLink"/>
              </w:rPr>
              <w:t>341</w:t>
            </w:r>
          </w:hyperlink>
        </w:p>
        <w:p>
          <w:pPr>
            <w:pStyle w:val="Contents5"/>
            <w:tabs>
              <w:tab w:val="clear" w:pos="7892"/>
              <w:tab w:val="right" w:pos="9026" w:leader="dot"/>
            </w:tabs>
            <w:rPr/>
          </w:pPr>
          <w:hyperlink w:anchor="__RefHeading___Toc3901358_3556181022">
            <w:r>
              <w:rPr>
                <w:webHidden/>
                <w:rStyle w:val="IndexLink"/>
                <w:rtl w:val="true"/>
              </w:rPr>
              <w:t xml:space="preserve">خبری از یسع و ذو الکفل </w:t>
            </w:r>
            <w:r>
              <w:rPr>
                <w:rStyle w:val="IndexLink"/>
                <w:rtl w:val="true"/>
              </w:rPr>
              <w:t>(</w:t>
            </w:r>
            <w:r>
              <w:rPr>
                <w:rStyle w:val="IndexLink"/>
                <w:rtl w:val="true"/>
              </w:rPr>
              <w:t>علیه السلام</w:t>
            </w:r>
            <w:r>
              <w:rPr>
                <w:rStyle w:val="IndexLink"/>
                <w:rtl w:val="true"/>
              </w:rPr>
              <w:t>)</w:t>
              <w:tab/>
            </w:r>
            <w:r>
              <w:rPr>
                <w:rStyle w:val="IndexLink"/>
              </w:rPr>
              <w:t>343</w:t>
            </w:r>
          </w:hyperlink>
        </w:p>
        <w:p>
          <w:pPr>
            <w:pStyle w:val="Contents3"/>
            <w:tabs>
              <w:tab w:val="clear" w:pos="8459"/>
              <w:tab w:val="right" w:pos="9026" w:leader="dot"/>
            </w:tabs>
            <w:rPr/>
          </w:pPr>
          <w:hyperlink w:anchor="__RefHeading___Toc3901360_3556181022">
            <w:r>
              <w:rPr>
                <w:webHidden/>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49</w:t>
            </w:r>
            <w:r>
              <w:rPr>
                <w:rStyle w:val="IndexLink"/>
                <w:rtl w:val="true"/>
              </w:rPr>
              <w:t xml:space="preserve"> </w:t>
            </w:r>
            <w:r>
              <w:rPr>
                <w:rStyle w:val="IndexLink"/>
                <w:rtl w:val="true"/>
              </w:rPr>
              <w:t xml:space="preserve">تا </w:t>
            </w:r>
            <w:r>
              <w:rPr>
                <w:rStyle w:val="IndexLink"/>
              </w:rPr>
              <w:t>64</w:t>
            </w:r>
            <w:r>
              <w:rPr>
                <w:rStyle w:val="IndexLink"/>
                <w:rtl w:val="true"/>
              </w:rPr>
              <w:tab/>
            </w:r>
            <w:r>
              <w:rPr>
                <w:rStyle w:val="IndexLink"/>
              </w:rPr>
              <w:t>344</w:t>
            </w:r>
          </w:hyperlink>
        </w:p>
        <w:p>
          <w:pPr>
            <w:pStyle w:val="Contents4"/>
            <w:tabs>
              <w:tab w:val="clear" w:pos="8176"/>
              <w:tab w:val="right" w:pos="9026" w:leader="dot"/>
            </w:tabs>
            <w:rPr/>
          </w:pPr>
          <w:hyperlink w:anchor="__RefHeading___Toc3901362_3556181022">
            <w:r>
              <w:rPr>
                <w:webHidden/>
                <w:rStyle w:val="IndexLink"/>
                <w:rtl w:val="true"/>
              </w:rPr>
              <w:t>اشاره</w:t>
            </w:r>
            <w:r>
              <w:rPr>
                <w:rStyle w:val="IndexLink"/>
                <w:rtl w:val="true"/>
              </w:rPr>
              <w:tab/>
            </w:r>
            <w:r>
              <w:rPr>
                <w:rStyle w:val="IndexLink"/>
              </w:rPr>
              <w:t>344</w:t>
            </w:r>
          </w:hyperlink>
        </w:p>
        <w:p>
          <w:pPr>
            <w:pStyle w:val="Contents4"/>
            <w:tabs>
              <w:tab w:val="clear" w:pos="8176"/>
              <w:tab w:val="right" w:pos="9026" w:leader="dot"/>
            </w:tabs>
            <w:rPr/>
          </w:pPr>
          <w:hyperlink w:anchor="__RefHeading___Toc3901364_3556181022">
            <w:r>
              <w:rPr>
                <w:webHidden/>
                <w:rStyle w:val="IndexLink"/>
                <w:rtl w:val="true"/>
              </w:rPr>
              <w:t>ترجمه آیات</w:t>
            </w:r>
            <w:r>
              <w:rPr>
                <w:rStyle w:val="IndexLink"/>
                <w:rtl w:val="true"/>
              </w:rPr>
              <w:tab/>
            </w:r>
            <w:r>
              <w:rPr>
                <w:rStyle w:val="IndexLink"/>
              </w:rPr>
              <w:t>344</w:t>
            </w:r>
          </w:hyperlink>
        </w:p>
        <w:p>
          <w:pPr>
            <w:pStyle w:val="Contents4"/>
            <w:tabs>
              <w:tab w:val="clear" w:pos="8176"/>
              <w:tab w:val="right" w:pos="9026" w:leader="dot"/>
            </w:tabs>
            <w:rPr/>
          </w:pPr>
          <w:hyperlink w:anchor="__RefHeading___Toc3901366_3556181022">
            <w:r>
              <w:rPr>
                <w:webHidden/>
                <w:rStyle w:val="IndexLink"/>
                <w:rtl w:val="true"/>
              </w:rPr>
              <w:t>بیان آیات وصف حال متقیان در بهشت</w:t>
            </w:r>
            <w:r>
              <w:rPr>
                <w:rStyle w:val="IndexLink"/>
                <w:rtl w:val="true"/>
              </w:rPr>
              <w:tab/>
            </w:r>
            <w:r>
              <w:rPr>
                <w:rStyle w:val="IndexLink"/>
              </w:rPr>
              <w:t>345</w:t>
            </w:r>
          </w:hyperlink>
        </w:p>
        <w:p>
          <w:pPr>
            <w:pStyle w:val="Contents5"/>
            <w:tabs>
              <w:tab w:val="clear" w:pos="7892"/>
              <w:tab w:val="right" w:pos="9026" w:leader="dot"/>
            </w:tabs>
            <w:rPr/>
          </w:pPr>
          <w:hyperlink w:anchor="__RefHeading___Toc3901368_3556181022">
            <w:r>
              <w:rPr>
                <w:webHidden/>
                <w:rStyle w:val="IndexLink"/>
                <w:rtl w:val="true"/>
              </w:rPr>
              <w:t>اشاره</w:t>
            </w:r>
            <w:r>
              <w:rPr>
                <w:rStyle w:val="IndexLink"/>
                <w:rtl w:val="true"/>
              </w:rPr>
              <w:tab/>
            </w:r>
            <w:r>
              <w:rPr>
                <w:rStyle w:val="IndexLink"/>
              </w:rPr>
              <w:t>345</w:t>
            </w:r>
          </w:hyperlink>
        </w:p>
        <w:p>
          <w:pPr>
            <w:pStyle w:val="Contents5"/>
            <w:tabs>
              <w:tab w:val="clear" w:pos="7892"/>
              <w:tab w:val="right" w:pos="9026" w:leader="dot"/>
            </w:tabs>
            <w:rPr/>
          </w:pPr>
          <w:hyperlink w:anchor="__RefHeading___Toc3901370_3556181022">
            <w:r>
              <w:rPr>
                <w:webHidden/>
                <w:rStyle w:val="IndexLink"/>
                <w:rtl w:val="true"/>
              </w:rPr>
              <w:t>وصف حال طاغیان در جهنم و حکایت تخاصم و مشاجره متبوعان و تابعان در دوزخ</w:t>
            </w:r>
            <w:r>
              <w:rPr>
                <w:rStyle w:val="IndexLink"/>
                <w:rtl w:val="true"/>
              </w:rPr>
              <w:tab/>
            </w:r>
            <w:r>
              <w:rPr>
                <w:rStyle w:val="IndexLink"/>
              </w:rPr>
              <w:t>347</w:t>
            </w:r>
          </w:hyperlink>
        </w:p>
        <w:p>
          <w:pPr>
            <w:pStyle w:val="Contents3"/>
            <w:tabs>
              <w:tab w:val="clear" w:pos="8459"/>
              <w:tab w:val="right" w:pos="9026" w:leader="dot"/>
            </w:tabs>
            <w:rPr/>
          </w:pPr>
          <w:hyperlink w:anchor="__RefHeading___Toc3901372_3556181022">
            <w:r>
              <w:rPr>
                <w:webHidden/>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65</w:t>
            </w:r>
            <w:r>
              <w:rPr>
                <w:rStyle w:val="IndexLink"/>
                <w:rtl w:val="true"/>
              </w:rPr>
              <w:t xml:space="preserve"> </w:t>
            </w:r>
            <w:r>
              <w:rPr>
                <w:rStyle w:val="IndexLink"/>
                <w:rtl w:val="true"/>
              </w:rPr>
              <w:t xml:space="preserve">تا </w:t>
            </w:r>
            <w:r>
              <w:rPr>
                <w:rStyle w:val="IndexLink"/>
              </w:rPr>
              <w:t>88</w:t>
            </w:r>
            <w:r>
              <w:rPr>
                <w:rStyle w:val="IndexLink"/>
                <w:rtl w:val="true"/>
              </w:rPr>
              <w:tab/>
            </w:r>
            <w:r>
              <w:rPr>
                <w:rStyle w:val="IndexLink"/>
              </w:rPr>
              <w:t>350</w:t>
            </w:r>
          </w:hyperlink>
        </w:p>
        <w:p>
          <w:pPr>
            <w:pStyle w:val="Contents4"/>
            <w:tabs>
              <w:tab w:val="clear" w:pos="8176"/>
              <w:tab w:val="right" w:pos="9026" w:leader="dot"/>
            </w:tabs>
            <w:rPr/>
          </w:pPr>
          <w:hyperlink w:anchor="__RefHeading___Toc3901374_3556181022">
            <w:r>
              <w:rPr>
                <w:webHidden/>
                <w:rStyle w:val="IndexLink"/>
                <w:rtl w:val="true"/>
              </w:rPr>
              <w:t>اشاره</w:t>
            </w:r>
            <w:r>
              <w:rPr>
                <w:rStyle w:val="IndexLink"/>
                <w:rtl w:val="true"/>
              </w:rPr>
              <w:tab/>
            </w:r>
            <w:r>
              <w:rPr>
                <w:rStyle w:val="IndexLink"/>
              </w:rPr>
              <w:t>350</w:t>
            </w:r>
          </w:hyperlink>
        </w:p>
        <w:p>
          <w:pPr>
            <w:pStyle w:val="Contents4"/>
            <w:tabs>
              <w:tab w:val="clear" w:pos="8176"/>
              <w:tab w:val="right" w:pos="9026" w:leader="dot"/>
            </w:tabs>
            <w:rPr/>
          </w:pPr>
          <w:hyperlink w:anchor="__RefHeading___Toc3901376_3556181022">
            <w:r>
              <w:rPr>
                <w:webHidden/>
                <w:rStyle w:val="IndexLink"/>
                <w:rtl w:val="true"/>
              </w:rPr>
              <w:t>ترجمه آیات</w:t>
            </w:r>
            <w:r>
              <w:rPr>
                <w:rStyle w:val="IndexLink"/>
                <w:rtl w:val="true"/>
              </w:rPr>
              <w:tab/>
            </w:r>
            <w:r>
              <w:rPr>
                <w:rStyle w:val="IndexLink"/>
              </w:rPr>
              <w:t>350</w:t>
            </w:r>
          </w:hyperlink>
        </w:p>
        <w:p>
          <w:pPr>
            <w:pStyle w:val="Contents4"/>
            <w:tabs>
              <w:tab w:val="clear" w:pos="8176"/>
              <w:tab w:val="right" w:pos="9026" w:leader="dot"/>
            </w:tabs>
            <w:rPr/>
          </w:pPr>
          <w:hyperlink w:anchor="__RefHeading___Toc3901378_3556181022">
            <w:r>
              <w:rPr>
                <w:webHidden/>
                <w:rStyle w:val="IndexLink"/>
                <w:rtl w:val="true"/>
              </w:rPr>
              <w:t>بیان آیات</w:t>
            </w:r>
            <w:r>
              <w:rPr>
                <w:rStyle w:val="IndexLink"/>
                <w:rtl w:val="true"/>
              </w:rPr>
              <w:tab/>
            </w:r>
            <w:r>
              <w:rPr>
                <w:rStyle w:val="IndexLink"/>
              </w:rPr>
              <w:t>352</w:t>
            </w:r>
          </w:hyperlink>
        </w:p>
        <w:p>
          <w:pPr>
            <w:pStyle w:val="Contents5"/>
            <w:tabs>
              <w:tab w:val="clear" w:pos="7892"/>
              <w:tab w:val="right" w:pos="9026" w:leader="dot"/>
            </w:tabs>
            <w:rPr/>
          </w:pPr>
          <w:hyperlink w:anchor="__RefHeading___Toc3901380_3556181022">
            <w:r>
              <w:rPr>
                <w:webHidden/>
                <w:rStyle w:val="IndexLink"/>
                <w:rtl w:val="true"/>
              </w:rPr>
              <w:t>اشاره</w:t>
            </w:r>
            <w:r>
              <w:rPr>
                <w:rStyle w:val="IndexLink"/>
                <w:rtl w:val="true"/>
              </w:rPr>
              <w:tab/>
            </w:r>
            <w:r>
              <w:rPr>
                <w:rStyle w:val="IndexLink"/>
              </w:rPr>
              <w:t>352</w:t>
            </w:r>
          </w:hyperlink>
        </w:p>
        <w:p>
          <w:pPr>
            <w:pStyle w:val="Contents5"/>
            <w:tabs>
              <w:tab w:val="clear" w:pos="7892"/>
              <w:tab w:val="right" w:pos="9026" w:leader="dot"/>
            </w:tabs>
            <w:rPr/>
          </w:pPr>
          <w:hyperlink w:anchor="__RefHeading___Toc3901382_3556181022">
            <w:r>
              <w:rPr>
                <w:webHidden/>
                <w:rStyle w:val="IndexLink"/>
                <w:rtl w:val="true"/>
              </w:rPr>
              <w:t>تقریر احتجاجات متعدد بر وحدانیت خدای تعالی که آیه</w:t>
            </w:r>
            <w:r>
              <w:rPr>
                <w:rStyle w:val="IndexLink"/>
                <w:rtl w:val="true"/>
              </w:rPr>
              <w:t xml:space="preserve">:" </w:t>
            </w:r>
            <w:r>
              <w:rPr>
                <w:rStyle w:val="IndexLink"/>
                <w:rtl w:val="true"/>
              </w:rPr>
              <w:t xml:space="preserve">قُلْ إِنَّما أَنَا مُنْذِرٌ وَ ما مِنْ إِلهٍ إِلَّا اللَّهُ </w:t>
            </w:r>
            <w:r>
              <w:rPr>
                <w:rStyle w:val="IndexLink"/>
                <w:rtl w:val="true"/>
              </w:rPr>
              <w:t xml:space="preserve">..." </w:t>
            </w:r>
            <w:r>
              <w:rPr>
                <w:rStyle w:val="IndexLink"/>
                <w:rtl w:val="true"/>
              </w:rPr>
              <w:t>متضمن است</w:t>
            </w:r>
            <w:r>
              <w:rPr>
                <w:rStyle w:val="IndexLink"/>
                <w:rtl w:val="true"/>
              </w:rPr>
              <w:tab/>
            </w:r>
            <w:r>
              <w:rPr>
                <w:rStyle w:val="IndexLink"/>
              </w:rPr>
              <w:t>352</w:t>
            </w:r>
          </w:hyperlink>
        </w:p>
        <w:p>
          <w:pPr>
            <w:pStyle w:val="Contents5"/>
            <w:tabs>
              <w:tab w:val="clear" w:pos="7892"/>
              <w:tab w:val="right" w:pos="9026" w:leader="dot"/>
            </w:tabs>
            <w:rPr/>
          </w:pPr>
          <w:hyperlink w:anchor="__RefHeading___Toc3901384_3556181022">
            <w:r>
              <w:rPr>
                <w:webHidden/>
                <w:rStyle w:val="IndexLink"/>
                <w:rtl w:val="true"/>
              </w:rPr>
              <w:t>توضیح در باره ارتباط آیه</w:t>
            </w:r>
            <w:r>
              <w:rPr>
                <w:rStyle w:val="IndexLink"/>
                <w:rtl w:val="true"/>
              </w:rPr>
              <w:t xml:space="preserve">:" </w:t>
            </w:r>
            <w:r>
              <w:rPr>
                <w:rStyle w:val="IndexLink"/>
                <w:rtl w:val="true"/>
              </w:rPr>
              <w:t>إِذْ قالَ رَبُّکَ لِلْمَلائِکَةِ إِنِّی خالِقٌ بَشَراً مِنْ طِینٍ</w:t>
            </w:r>
            <w:r>
              <w:rPr>
                <w:rStyle w:val="IndexLink"/>
                <w:rtl w:val="true"/>
              </w:rPr>
              <w:t xml:space="preserve">" </w:t>
            </w:r>
            <w:r>
              <w:rPr>
                <w:rStyle w:val="IndexLink"/>
                <w:rtl w:val="true"/>
              </w:rPr>
              <w:t>با قبل</w:t>
            </w:r>
            <w:r>
              <w:rPr>
                <w:rStyle w:val="IndexLink"/>
                <w:rtl w:val="true"/>
              </w:rPr>
              <w:tab/>
            </w:r>
            <w:r>
              <w:rPr>
                <w:rStyle w:val="IndexLink"/>
              </w:rPr>
              <w:t>355</w:t>
            </w:r>
          </w:hyperlink>
        </w:p>
        <w:p>
          <w:pPr>
            <w:pStyle w:val="Contents5"/>
            <w:tabs>
              <w:tab w:val="clear" w:pos="7892"/>
              <w:tab w:val="right" w:pos="9026" w:leader="dot"/>
            </w:tabs>
            <w:rPr/>
          </w:pPr>
          <w:hyperlink w:anchor="__RefHeading___Toc3901386_3556181022">
            <w:r>
              <w:rPr>
                <w:webHidden/>
                <w:rStyle w:val="IndexLink"/>
                <w:rtl w:val="true"/>
              </w:rPr>
              <w:t>وجه اینکه فرمود آدم را با دو دستم آفریدم</w:t>
            </w:r>
            <w:r>
              <w:rPr>
                <w:rStyle w:val="IndexLink"/>
                <w:rtl w:val="true"/>
              </w:rPr>
              <w:tab/>
            </w:r>
            <w:r>
              <w:rPr>
                <w:rStyle w:val="IndexLink"/>
              </w:rPr>
              <w:t>357</w:t>
            </w:r>
          </w:hyperlink>
        </w:p>
        <w:p>
          <w:pPr>
            <w:pStyle w:val="Contents5"/>
            <w:tabs>
              <w:tab w:val="clear" w:pos="7892"/>
              <w:tab w:val="right" w:pos="9026" w:leader="dot"/>
            </w:tabs>
            <w:rPr/>
          </w:pPr>
          <w:hyperlink w:anchor="__RefHeading___Toc3901388_3556181022">
            <w:r>
              <w:rPr>
                <w:webHidden/>
                <w:rStyle w:val="IndexLink"/>
                <w:rtl w:val="true"/>
              </w:rPr>
              <w:t>معنای جمله</w:t>
            </w:r>
            <w:r>
              <w:rPr>
                <w:rStyle w:val="IndexLink"/>
                <w:rtl w:val="true"/>
              </w:rPr>
              <w:t xml:space="preserve">:" </w:t>
            </w:r>
            <w:r>
              <w:rPr>
                <w:rStyle w:val="IndexLink"/>
                <w:rtl w:val="true"/>
              </w:rPr>
              <w:t>أَسْتَکْبَرْتَ أَمْ کُنْتَ مِنَ الْعالِینَ</w:t>
            </w:r>
            <w:r>
              <w:rPr>
                <w:rStyle w:val="IndexLink"/>
                <w:rtl w:val="true"/>
              </w:rPr>
              <w:t xml:space="preserve">" </w:t>
            </w:r>
            <w:r>
              <w:rPr>
                <w:rStyle w:val="IndexLink"/>
                <w:rtl w:val="true"/>
              </w:rPr>
              <w:t>که استفهام توبیخی از ابلیس در باره سجده نکردنش برای آدم است</w:t>
            </w:r>
            <w:r>
              <w:rPr>
                <w:rStyle w:val="IndexLink"/>
                <w:rtl w:val="true"/>
              </w:rPr>
              <w:tab/>
            </w:r>
            <w:r>
              <w:rPr>
                <w:rStyle w:val="IndexLink"/>
              </w:rPr>
              <w:t>358</w:t>
            </w:r>
          </w:hyperlink>
        </w:p>
        <w:p>
          <w:pPr>
            <w:pStyle w:val="Contents5"/>
            <w:tabs>
              <w:tab w:val="clear" w:pos="7892"/>
              <w:tab w:val="right" w:pos="9026" w:leader="dot"/>
            </w:tabs>
            <w:rPr/>
          </w:pPr>
          <w:hyperlink w:anchor="__RefHeading___Toc3901390_3556181022">
            <w:r>
              <w:rPr>
                <w:webHidden/>
                <w:rStyle w:val="IndexLink"/>
                <w:rtl w:val="true"/>
              </w:rPr>
              <w:t>مبدء ارتکاب معاصی، انکار مالکیت مطلقه خدا و حکمت او است</w:t>
            </w:r>
            <w:r>
              <w:rPr>
                <w:rStyle w:val="IndexLink"/>
                <w:rtl w:val="true"/>
              </w:rPr>
              <w:tab/>
            </w:r>
            <w:r>
              <w:rPr>
                <w:rStyle w:val="IndexLink"/>
              </w:rPr>
              <w:t>359</w:t>
            </w:r>
          </w:hyperlink>
        </w:p>
        <w:p>
          <w:pPr>
            <w:pStyle w:val="Contents5"/>
            <w:tabs>
              <w:tab w:val="clear" w:pos="7892"/>
              <w:tab w:val="right" w:pos="9026" w:leader="dot"/>
            </w:tabs>
            <w:rPr/>
          </w:pPr>
          <w:hyperlink w:anchor="__RefHeading___Toc3901392_3556181022">
            <w:r>
              <w:rPr>
                <w:webHidden/>
                <w:rStyle w:val="IndexLink"/>
                <w:rtl w:val="true"/>
              </w:rPr>
              <w:t xml:space="preserve">اشاره به اینکه عین خواسته ابلیس </w:t>
            </w:r>
            <w:r>
              <w:rPr>
                <w:rStyle w:val="IndexLink"/>
                <w:rtl w:val="true"/>
              </w:rPr>
              <w:t>(</w:t>
            </w:r>
            <w:r>
              <w:rPr>
                <w:rStyle w:val="IndexLink"/>
                <w:rtl w:val="true"/>
              </w:rPr>
              <w:t>فَأَنْظِرْنِی إِلی یَوْمِ یُبْعَثُونَ</w:t>
            </w:r>
            <w:r>
              <w:rPr>
                <w:rStyle w:val="IndexLink"/>
                <w:rtl w:val="true"/>
              </w:rPr>
              <w:t xml:space="preserve">) </w:t>
            </w:r>
            <w:r>
              <w:rPr>
                <w:rStyle w:val="IndexLink"/>
                <w:rtl w:val="true"/>
              </w:rPr>
              <w:t>اجابت نشده و او</w:t>
            </w:r>
            <w:r>
              <w:rPr>
                <w:rStyle w:val="IndexLink"/>
                <w:rtl w:val="true"/>
              </w:rPr>
              <w:t xml:space="preserve">" </w:t>
            </w:r>
            <w:r>
              <w:rPr>
                <w:rStyle w:val="IndexLink"/>
                <w:rtl w:val="true"/>
              </w:rPr>
              <w:t>الی وقت الیوم المعلوم</w:t>
            </w:r>
            <w:r>
              <w:rPr>
                <w:rStyle w:val="IndexLink"/>
                <w:rtl w:val="true"/>
              </w:rPr>
              <w:t xml:space="preserve">" </w:t>
            </w:r>
            <w:r>
              <w:rPr>
                <w:rStyle w:val="IndexLink"/>
                <w:rtl w:val="true"/>
              </w:rPr>
              <w:t>مهلت داده شده</w:t>
            </w:r>
            <w:r>
              <w:rPr>
                <w:rStyle w:val="IndexLink"/>
                <w:rtl w:val="true"/>
              </w:rPr>
              <w:tab/>
            </w:r>
            <w:r>
              <w:rPr>
                <w:rStyle w:val="IndexLink"/>
              </w:rPr>
              <w:t>359</w:t>
            </w:r>
          </w:hyperlink>
        </w:p>
        <w:p>
          <w:pPr>
            <w:pStyle w:val="Contents4"/>
            <w:tabs>
              <w:tab w:val="clear" w:pos="8176"/>
              <w:tab w:val="right" w:pos="9026" w:leader="dot"/>
            </w:tabs>
            <w:rPr/>
          </w:pPr>
          <w:hyperlink w:anchor="__RefHeading___Toc3901394_3556181022">
            <w:r>
              <w:rPr>
                <w:webHidden/>
                <w:rStyle w:val="IndexLink"/>
                <w:rtl w:val="true"/>
              </w:rPr>
              <w:t xml:space="preserve">بحث روایتی </w:t>
            </w:r>
            <w:r>
              <w:rPr>
                <w:rStyle w:val="IndexLink"/>
                <w:rtl w:val="true"/>
              </w:rPr>
              <w:t>(</w:t>
            </w:r>
            <w:r>
              <w:rPr>
                <w:rStyle w:val="IndexLink"/>
                <w:rtl w:val="true"/>
              </w:rPr>
              <w:t>روایاتی در باره مخاصمه ملأ اعلی، استکبار ابلیس و اباء او از سجده بر آدم، و اوصاف متکلفین</w:t>
            </w:r>
            <w:r>
              <w:rPr>
                <w:rStyle w:val="IndexLink"/>
                <w:rtl w:val="true"/>
              </w:rPr>
              <w:t>)</w:t>
              <w:tab/>
            </w:r>
            <w:r>
              <w:rPr>
                <w:rStyle w:val="IndexLink"/>
              </w:rPr>
              <w:t>362</w:t>
            </w:r>
          </w:hyperlink>
        </w:p>
        <w:p>
          <w:pPr>
            <w:pStyle w:val="Contents2"/>
            <w:tabs>
              <w:tab w:val="clear" w:pos="8743"/>
              <w:tab w:val="right" w:pos="9026" w:leader="dot"/>
            </w:tabs>
            <w:rPr/>
          </w:pPr>
          <w:hyperlink w:anchor="__RefHeading___Toc3901396_3556181022">
            <w:r>
              <w:rPr>
                <w:webHidden/>
                <w:rStyle w:val="IndexLink"/>
                <w:rtl w:val="true"/>
              </w:rPr>
              <w:t>(</w:t>
            </w:r>
            <w:r>
              <w:rPr>
                <w:rStyle w:val="IndexLink"/>
              </w:rPr>
              <w:t>39</w:t>
            </w:r>
            <w:r>
              <w:rPr>
                <w:rStyle w:val="IndexLink"/>
                <w:rtl w:val="true"/>
              </w:rPr>
              <w:t>)</w:t>
            </w:r>
            <w:r>
              <w:rPr>
                <w:rStyle w:val="IndexLink"/>
                <w:rtl w:val="true"/>
              </w:rPr>
              <w:t xml:space="preserve">سوره زمر در مکه نازل شده و هفتاد و پنج آیه دارد </w:t>
            </w:r>
            <w:r>
              <w:rPr>
                <w:rStyle w:val="IndexLink"/>
                <w:rtl w:val="true"/>
              </w:rPr>
              <w:t>(</w:t>
            </w:r>
            <w:r>
              <w:rPr>
                <w:rStyle w:val="IndexLink"/>
              </w:rPr>
              <w:t>75</w:t>
            </w:r>
            <w:r>
              <w:rPr>
                <w:rStyle w:val="IndexLink"/>
                <w:rtl w:val="true"/>
              </w:rPr>
              <w:t>)</w:t>
              <w:tab/>
            </w:r>
            <w:r>
              <w:rPr>
                <w:rStyle w:val="IndexLink"/>
              </w:rPr>
              <w:t>365</w:t>
            </w:r>
          </w:hyperlink>
        </w:p>
        <w:p>
          <w:pPr>
            <w:pStyle w:val="Contents3"/>
            <w:tabs>
              <w:tab w:val="clear" w:pos="8459"/>
              <w:tab w:val="right" w:pos="9026" w:leader="dot"/>
            </w:tabs>
            <w:rPr/>
          </w:pPr>
          <w:hyperlink w:anchor="__RefHeading___Toc3901398_3556181022">
            <w:r>
              <w:rPr>
                <w:webHidden/>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10</w:t>
            </w:r>
            <w:r>
              <w:rPr>
                <w:rStyle w:val="IndexLink"/>
                <w:rtl w:val="true"/>
              </w:rPr>
              <w:tab/>
            </w:r>
            <w:r>
              <w:rPr>
                <w:rStyle w:val="IndexLink"/>
              </w:rPr>
              <w:t>365</w:t>
            </w:r>
          </w:hyperlink>
        </w:p>
        <w:p>
          <w:pPr>
            <w:pStyle w:val="Contents4"/>
            <w:tabs>
              <w:tab w:val="clear" w:pos="8176"/>
              <w:tab w:val="right" w:pos="9026" w:leader="dot"/>
            </w:tabs>
            <w:rPr/>
          </w:pPr>
          <w:hyperlink w:anchor="__RefHeading___Toc3901400_3556181022">
            <w:r>
              <w:rPr>
                <w:webHidden/>
                <w:rStyle w:val="IndexLink"/>
                <w:rtl w:val="true"/>
              </w:rPr>
              <w:t>اشاره</w:t>
            </w:r>
            <w:r>
              <w:rPr>
                <w:rStyle w:val="IndexLink"/>
                <w:rtl w:val="true"/>
              </w:rPr>
              <w:tab/>
            </w:r>
            <w:r>
              <w:rPr>
                <w:rStyle w:val="IndexLink"/>
              </w:rPr>
              <w:t>365</w:t>
            </w:r>
          </w:hyperlink>
        </w:p>
        <w:p>
          <w:pPr>
            <w:pStyle w:val="Contents4"/>
            <w:tabs>
              <w:tab w:val="clear" w:pos="8176"/>
              <w:tab w:val="right" w:pos="9026" w:leader="dot"/>
            </w:tabs>
            <w:rPr/>
          </w:pPr>
          <w:hyperlink w:anchor="__RefHeading___Toc3901402_3556181022">
            <w:r>
              <w:rPr>
                <w:webHidden/>
                <w:rStyle w:val="IndexLink"/>
                <w:rtl w:val="true"/>
              </w:rPr>
              <w:t>ترجمه آیات</w:t>
            </w:r>
            <w:r>
              <w:rPr>
                <w:rStyle w:val="IndexLink"/>
                <w:rtl w:val="true"/>
              </w:rPr>
              <w:tab/>
            </w:r>
            <w:r>
              <w:rPr>
                <w:rStyle w:val="IndexLink"/>
              </w:rPr>
              <w:t>366</w:t>
            </w:r>
          </w:hyperlink>
        </w:p>
        <w:p>
          <w:pPr>
            <w:pStyle w:val="Contents4"/>
            <w:tabs>
              <w:tab w:val="clear" w:pos="8176"/>
              <w:tab w:val="right" w:pos="9026" w:leader="dot"/>
            </w:tabs>
            <w:rPr/>
          </w:pPr>
          <w:hyperlink w:anchor="__RefHeading___Toc3901404_3556181022">
            <w:r>
              <w:rPr>
                <w:webHidden/>
                <w:rStyle w:val="IndexLink"/>
                <w:rtl w:val="true"/>
              </w:rPr>
              <w:t>بیان آیات محتوای کلی سوره مبارکه زمر و زمینه نزول آن</w:t>
            </w:r>
            <w:r>
              <w:rPr>
                <w:rStyle w:val="IndexLink"/>
                <w:rtl w:val="true"/>
              </w:rPr>
              <w:tab/>
            </w:r>
            <w:r>
              <w:rPr>
                <w:rStyle w:val="IndexLink"/>
              </w:rPr>
              <w:t>367</w:t>
            </w:r>
          </w:hyperlink>
        </w:p>
        <w:p>
          <w:pPr>
            <w:pStyle w:val="Contents5"/>
            <w:tabs>
              <w:tab w:val="clear" w:pos="7892"/>
              <w:tab w:val="right" w:pos="9026" w:leader="dot"/>
            </w:tabs>
            <w:rPr/>
          </w:pPr>
          <w:hyperlink w:anchor="__RefHeading___Toc3901406_3556181022">
            <w:r>
              <w:rPr>
                <w:webHidden/>
                <w:rStyle w:val="IndexLink"/>
                <w:rtl w:val="true"/>
              </w:rPr>
              <w:t>اشاره</w:t>
            </w:r>
            <w:r>
              <w:rPr>
                <w:rStyle w:val="IndexLink"/>
                <w:rtl w:val="true"/>
              </w:rPr>
              <w:tab/>
            </w:r>
            <w:r>
              <w:rPr>
                <w:rStyle w:val="IndexLink"/>
              </w:rPr>
              <w:t>367</w:t>
            </w:r>
          </w:hyperlink>
        </w:p>
        <w:p>
          <w:pPr>
            <w:pStyle w:val="Contents5"/>
            <w:tabs>
              <w:tab w:val="clear" w:pos="7892"/>
              <w:tab w:val="right" w:pos="9026" w:leader="dot"/>
            </w:tabs>
            <w:rPr/>
          </w:pPr>
          <w:hyperlink w:anchor="__RefHeading___Toc3901408_3556181022">
            <w:r>
              <w:rPr>
                <w:webHidden/>
                <w:rStyle w:val="IndexLink"/>
                <w:rtl w:val="true"/>
              </w:rPr>
              <w:t>معنای اینکه دین خالص برای خداست و بیان مبنای اعتقادی بت پرستان در باره عبادت ارباب و آلهه و مقصود از اینکه آنان غیر خدا را اولیاء اتخاذ کرده‌اند</w:t>
            </w:r>
            <w:r>
              <w:rPr>
                <w:rStyle w:val="IndexLink"/>
                <w:rtl w:val="true"/>
              </w:rPr>
              <w:tab/>
            </w:r>
            <w:r>
              <w:rPr>
                <w:rStyle w:val="IndexLink"/>
              </w:rPr>
              <w:t>369</w:t>
            </w:r>
          </w:hyperlink>
        </w:p>
        <w:p>
          <w:pPr>
            <w:pStyle w:val="Contents5"/>
            <w:tabs>
              <w:tab w:val="clear" w:pos="7892"/>
              <w:tab w:val="right" w:pos="9026" w:leader="dot"/>
            </w:tabs>
            <w:rPr/>
          </w:pPr>
          <w:hyperlink w:anchor="__RefHeading___Toc3901410_3556181022">
            <w:r>
              <w:rPr>
                <w:webHidden/>
                <w:rStyle w:val="IndexLink"/>
                <w:rtl w:val="true"/>
              </w:rPr>
              <w:t xml:space="preserve">تقریر احتجاج بر رد و نفی فرزند گرفتن خدا برای خود </w:t>
            </w:r>
            <w:r>
              <w:rPr>
                <w:rStyle w:val="IndexLink"/>
                <w:rtl w:val="true"/>
              </w:rPr>
              <w:t>(</w:t>
            </w:r>
            <w:r>
              <w:rPr>
                <w:rStyle w:val="IndexLink"/>
                <w:rtl w:val="true"/>
              </w:rPr>
              <w:t>چه فرزندی حقیقی و چه اعتباری</w:t>
            </w:r>
            <w:r>
              <w:rPr>
                <w:rStyle w:val="IndexLink"/>
                <w:rtl w:val="true"/>
              </w:rPr>
              <w:t xml:space="preserve">) </w:t>
            </w:r>
            <w:r>
              <w:rPr>
                <w:rStyle w:val="IndexLink"/>
                <w:rtl w:val="true"/>
              </w:rPr>
              <w:t>در آیه</w:t>
            </w:r>
            <w:r>
              <w:rPr>
                <w:rStyle w:val="IndexLink"/>
                <w:rtl w:val="true"/>
              </w:rPr>
              <w:t xml:space="preserve">:" </w:t>
            </w:r>
            <w:r>
              <w:rPr>
                <w:rStyle w:val="IndexLink"/>
                <w:rtl w:val="true"/>
              </w:rPr>
              <w:t xml:space="preserve">لَوْ أَرادَ اللَّهُ أَنْ یَتَّخِذَ وَلَداً لَاصْطَفی مِمَّا یَخْلُقُ ما یَشاءُ </w:t>
            </w:r>
            <w:r>
              <w:rPr>
                <w:rStyle w:val="IndexLink"/>
                <w:rtl w:val="true"/>
              </w:rPr>
              <w:t>..."</w:t>
              <w:tab/>
            </w:r>
            <w:r>
              <w:rPr>
                <w:rStyle w:val="IndexLink"/>
              </w:rPr>
              <w:t>374</w:t>
            </w:r>
          </w:hyperlink>
        </w:p>
        <w:p>
          <w:pPr>
            <w:pStyle w:val="Contents5"/>
            <w:tabs>
              <w:tab w:val="clear" w:pos="7892"/>
              <w:tab w:val="right" w:pos="9026" w:leader="dot"/>
            </w:tabs>
            <w:rPr/>
          </w:pPr>
          <w:hyperlink w:anchor="__RefHeading___Toc3901412_3556181022">
            <w:r>
              <w:rPr>
                <w:webHidden/>
                <w:rStyle w:val="IndexLink"/>
                <w:rtl w:val="true"/>
              </w:rPr>
              <w:t>احتجاج بر وحدت خداوند در الوهیت و ربوبیت، با بیان انحصار خلق و تدبیر در او عز و جل</w:t>
            </w:r>
            <w:r>
              <w:rPr>
                <w:rStyle w:val="IndexLink"/>
                <w:rtl w:val="true"/>
              </w:rPr>
              <w:tab/>
            </w:r>
            <w:r>
              <w:rPr>
                <w:rStyle w:val="IndexLink"/>
              </w:rPr>
              <w:t>375</w:t>
            </w:r>
          </w:hyperlink>
        </w:p>
        <w:p>
          <w:pPr>
            <w:pStyle w:val="Contents5"/>
            <w:tabs>
              <w:tab w:val="clear" w:pos="7892"/>
              <w:tab w:val="right" w:pos="9026" w:leader="dot"/>
            </w:tabs>
            <w:rPr/>
          </w:pPr>
          <w:hyperlink w:anchor="__RefHeading___Toc3901414_3556181022">
            <w:r>
              <w:rPr>
                <w:webHidden/>
                <w:rStyle w:val="IndexLink"/>
                <w:rtl w:val="true"/>
              </w:rPr>
              <w:t>تفسیر آیه</w:t>
            </w:r>
            <w:r>
              <w:rPr>
                <w:rStyle w:val="IndexLink"/>
                <w:rtl w:val="true"/>
              </w:rPr>
              <w:t xml:space="preserve">:" </w:t>
            </w:r>
            <w:r>
              <w:rPr>
                <w:rStyle w:val="IndexLink"/>
                <w:rtl w:val="true"/>
              </w:rPr>
              <w:t xml:space="preserve">إِنْ تَکْفُرُوا فَإِنَّ اللَّهَ غَنِیٌّ عَنْکُمْ وَ لا یَرْضی لِعِبادِهِ الْکُفْرَ وَ إِنْ تَشْکُرُوا یَرْضَهُ لَکُمْ </w:t>
            </w:r>
            <w:r>
              <w:rPr>
                <w:rStyle w:val="IndexLink"/>
                <w:rtl w:val="true"/>
              </w:rPr>
              <w:t xml:space="preserve">..." </w:t>
            </w:r>
            <w:r>
              <w:rPr>
                <w:rStyle w:val="IndexLink"/>
                <w:rtl w:val="true"/>
              </w:rPr>
              <w:t>که راجع به کفران نعمت و شکر آن است</w:t>
            </w:r>
            <w:r>
              <w:rPr>
                <w:rStyle w:val="IndexLink"/>
                <w:rtl w:val="true"/>
              </w:rPr>
              <w:tab/>
            </w:r>
            <w:r>
              <w:rPr>
                <w:rStyle w:val="IndexLink"/>
              </w:rPr>
              <w:t>378</w:t>
            </w:r>
          </w:hyperlink>
        </w:p>
        <w:p>
          <w:pPr>
            <w:pStyle w:val="Contents4"/>
            <w:tabs>
              <w:tab w:val="clear" w:pos="8176"/>
              <w:tab w:val="right" w:pos="9026" w:leader="dot"/>
            </w:tabs>
            <w:rPr/>
          </w:pPr>
          <w:hyperlink w:anchor="__RefHeading___Toc3901416_3556181022">
            <w:r>
              <w:rPr>
                <w:webHidden/>
                <w:rStyle w:val="IndexLink"/>
                <w:rtl w:val="true"/>
              </w:rPr>
              <w:t>گفتاری در معنای خشم و رضای خدا</w:t>
            </w:r>
            <w:r>
              <w:rPr>
                <w:rStyle w:val="IndexLink"/>
                <w:rtl w:val="true"/>
              </w:rPr>
              <w:tab/>
            </w:r>
            <w:r>
              <w:rPr>
                <w:rStyle w:val="IndexLink"/>
              </w:rPr>
              <w:t>380</w:t>
            </w:r>
          </w:hyperlink>
        </w:p>
        <w:p>
          <w:pPr>
            <w:pStyle w:val="Contents5"/>
            <w:tabs>
              <w:tab w:val="clear" w:pos="7892"/>
              <w:tab w:val="right" w:pos="9026" w:leader="dot"/>
            </w:tabs>
            <w:rPr/>
          </w:pPr>
          <w:hyperlink w:anchor="__RefHeading___Toc3901418_3556181022">
            <w:r>
              <w:rPr>
                <w:webHidden/>
                <w:rStyle w:val="IndexLink"/>
                <w:rtl w:val="true"/>
              </w:rPr>
              <w:t>اشاره</w:t>
            </w:r>
            <w:r>
              <w:rPr>
                <w:rStyle w:val="IndexLink"/>
                <w:rtl w:val="true"/>
              </w:rPr>
              <w:tab/>
            </w:r>
            <w:r>
              <w:rPr>
                <w:rStyle w:val="IndexLink"/>
              </w:rPr>
              <w:t>380</w:t>
            </w:r>
          </w:hyperlink>
        </w:p>
        <w:p>
          <w:pPr>
            <w:pStyle w:val="Contents5"/>
            <w:tabs>
              <w:tab w:val="clear" w:pos="7892"/>
              <w:tab w:val="right" w:pos="9026" w:leader="dot"/>
            </w:tabs>
            <w:rPr/>
          </w:pPr>
          <w:hyperlink w:anchor="__RefHeading___Toc3901420_3556181022">
            <w:r>
              <w:rPr>
                <w:webHidden/>
                <w:rStyle w:val="IndexLink"/>
                <w:rtl w:val="true"/>
              </w:rPr>
              <w:t>انسان بالفطره خدا شناس است و در حال اضطرار به اوست ولی در حال تنعم و خوشی، غافل از او</w:t>
            </w:r>
            <w:r>
              <w:rPr>
                <w:rStyle w:val="IndexLink"/>
                <w:rtl w:val="true"/>
              </w:rPr>
              <w:tab/>
            </w:r>
            <w:r>
              <w:rPr>
                <w:rStyle w:val="IndexLink"/>
              </w:rPr>
              <w:t>382</w:t>
            </w:r>
          </w:hyperlink>
        </w:p>
        <w:p>
          <w:pPr>
            <w:pStyle w:val="Contents5"/>
            <w:tabs>
              <w:tab w:val="clear" w:pos="7892"/>
              <w:tab w:val="right" w:pos="9026" w:leader="dot"/>
            </w:tabs>
            <w:rPr/>
          </w:pPr>
          <w:hyperlink w:anchor="__RefHeading___Toc3901422_3556181022">
            <w:r>
              <w:rPr>
                <w:webHidden/>
                <w:rStyle w:val="IndexLink"/>
                <w:rtl w:val="true"/>
              </w:rPr>
              <w:t>برابر نبودن انسان متنعم غافل از خدا با مؤمن متهجد، و عدم تساوی عالم به خدا با جاهل به او</w:t>
            </w:r>
            <w:r>
              <w:rPr>
                <w:rStyle w:val="IndexLink"/>
                <w:rtl w:val="true"/>
              </w:rPr>
              <w:tab/>
            </w:r>
            <w:r>
              <w:rPr>
                <w:rStyle w:val="IndexLink"/>
              </w:rPr>
              <w:t>384</w:t>
            </w:r>
          </w:hyperlink>
        </w:p>
        <w:p>
          <w:pPr>
            <w:pStyle w:val="Contents4"/>
            <w:tabs>
              <w:tab w:val="clear" w:pos="8176"/>
              <w:tab w:val="right" w:pos="9026" w:leader="dot"/>
            </w:tabs>
            <w:rPr/>
          </w:pPr>
          <w:hyperlink w:anchor="__RefHeading___Toc3901424_3556181022">
            <w:r>
              <w:rPr>
                <w:webHidden/>
                <w:rStyle w:val="IndexLink"/>
                <w:rtl w:val="true"/>
              </w:rPr>
              <w:t xml:space="preserve">بحث روایتی </w:t>
            </w:r>
            <w:r>
              <w:rPr>
                <w:rStyle w:val="IndexLink"/>
                <w:rtl w:val="true"/>
              </w:rPr>
              <w:t>(</w:t>
            </w:r>
            <w:r>
              <w:rPr>
                <w:rStyle w:val="IndexLink"/>
                <w:rtl w:val="true"/>
              </w:rPr>
              <w:t>روایاتی در باره اخلاص،</w:t>
            </w:r>
            <w:r>
              <w:rPr>
                <w:rStyle w:val="IndexLink"/>
                <w:rtl w:val="true"/>
              </w:rPr>
              <w:t xml:space="preserve">" </w:t>
            </w:r>
            <w:r>
              <w:rPr>
                <w:rStyle w:val="IndexLink"/>
                <w:rtl w:val="true"/>
              </w:rPr>
              <w:t>الَّذِینَ یَعْلَمُونَ</w:t>
            </w:r>
            <w:r>
              <w:rPr>
                <w:rStyle w:val="IndexLink"/>
                <w:rtl w:val="true"/>
              </w:rPr>
              <w:t>"</w:t>
            </w:r>
            <w:r>
              <w:rPr>
                <w:rStyle w:val="IndexLink"/>
                <w:rtl w:val="true"/>
              </w:rPr>
              <w:t>، و شان نزول آیه</w:t>
            </w:r>
            <w:r>
              <w:rPr>
                <w:rStyle w:val="IndexLink"/>
                <w:rtl w:val="true"/>
              </w:rPr>
              <w:t xml:space="preserve">:" </w:t>
            </w:r>
            <w:r>
              <w:rPr>
                <w:rStyle w:val="IndexLink"/>
                <w:rtl w:val="true"/>
              </w:rPr>
              <w:t xml:space="preserve">أَمَّنْ هُوَ قانِتٌ </w:t>
            </w:r>
            <w:r>
              <w:rPr>
                <w:rStyle w:val="IndexLink"/>
                <w:rtl w:val="true"/>
              </w:rPr>
              <w:t xml:space="preserve">..." </w:t>
            </w:r>
            <w:r>
              <w:rPr>
                <w:rStyle w:val="IndexLink"/>
                <w:rtl w:val="true"/>
              </w:rPr>
              <w:t>و اجر صابران</w:t>
            </w:r>
            <w:r>
              <w:rPr>
                <w:rStyle w:val="IndexLink"/>
                <w:rtl w:val="true"/>
              </w:rPr>
              <w:t>)</w:t>
              <w:tab/>
            </w:r>
            <w:r>
              <w:rPr>
                <w:rStyle w:val="IndexLink"/>
              </w:rPr>
              <w:t>386</w:t>
            </w:r>
          </w:hyperlink>
        </w:p>
        <w:p>
          <w:pPr>
            <w:pStyle w:val="Contents3"/>
            <w:tabs>
              <w:tab w:val="clear" w:pos="8459"/>
              <w:tab w:val="right" w:pos="9026" w:leader="dot"/>
            </w:tabs>
            <w:rPr/>
          </w:pPr>
          <w:hyperlink w:anchor="__RefHeading___Toc3901426_3556181022">
            <w:r>
              <w:rPr>
                <w:webHidden/>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20</w:t>
            </w:r>
            <w:r>
              <w:rPr>
                <w:rStyle w:val="IndexLink"/>
                <w:rtl w:val="true"/>
              </w:rPr>
              <w:tab/>
            </w:r>
            <w:r>
              <w:rPr>
                <w:rStyle w:val="IndexLink"/>
              </w:rPr>
              <w:t>388</w:t>
            </w:r>
          </w:hyperlink>
        </w:p>
        <w:p>
          <w:pPr>
            <w:pStyle w:val="Contents4"/>
            <w:tabs>
              <w:tab w:val="clear" w:pos="8176"/>
              <w:tab w:val="right" w:pos="9026" w:leader="dot"/>
            </w:tabs>
            <w:rPr/>
          </w:pPr>
          <w:hyperlink w:anchor="__RefHeading___Toc3901428_3556181022">
            <w:r>
              <w:rPr>
                <w:webHidden/>
                <w:rStyle w:val="IndexLink"/>
                <w:rtl w:val="true"/>
              </w:rPr>
              <w:t>اشاره</w:t>
            </w:r>
            <w:r>
              <w:rPr>
                <w:rStyle w:val="IndexLink"/>
                <w:rtl w:val="true"/>
              </w:rPr>
              <w:tab/>
            </w:r>
            <w:r>
              <w:rPr>
                <w:rStyle w:val="IndexLink"/>
              </w:rPr>
              <w:t>388</w:t>
            </w:r>
          </w:hyperlink>
        </w:p>
        <w:p>
          <w:pPr>
            <w:pStyle w:val="Contents4"/>
            <w:tabs>
              <w:tab w:val="clear" w:pos="8176"/>
              <w:tab w:val="right" w:pos="9026" w:leader="dot"/>
            </w:tabs>
            <w:rPr/>
          </w:pPr>
          <w:hyperlink w:anchor="__RefHeading___Toc3901430_3556181022">
            <w:r>
              <w:rPr>
                <w:webHidden/>
                <w:rStyle w:val="IndexLink"/>
                <w:rtl w:val="true"/>
              </w:rPr>
              <w:t>ترجمه آیات</w:t>
            </w:r>
            <w:r>
              <w:rPr>
                <w:rStyle w:val="IndexLink"/>
                <w:rtl w:val="true"/>
              </w:rPr>
              <w:tab/>
            </w:r>
            <w:r>
              <w:rPr>
                <w:rStyle w:val="IndexLink"/>
              </w:rPr>
              <w:t>388</w:t>
            </w:r>
          </w:hyperlink>
        </w:p>
        <w:p>
          <w:pPr>
            <w:pStyle w:val="Contents4"/>
            <w:tabs>
              <w:tab w:val="clear" w:pos="8176"/>
              <w:tab w:val="right" w:pos="9026" w:leader="dot"/>
            </w:tabs>
            <w:rPr/>
          </w:pPr>
          <w:hyperlink w:anchor="__RefHeading___Toc3901432_3556181022">
            <w:r>
              <w:rPr>
                <w:webHidden/>
                <w:rStyle w:val="IndexLink"/>
                <w:rtl w:val="true"/>
              </w:rPr>
              <w:t>بیان آیات</w:t>
            </w:r>
            <w:r>
              <w:rPr>
                <w:rStyle w:val="IndexLink"/>
                <w:rtl w:val="true"/>
              </w:rPr>
              <w:tab/>
            </w:r>
            <w:r>
              <w:rPr>
                <w:rStyle w:val="IndexLink"/>
              </w:rPr>
              <w:t>389</w:t>
            </w:r>
          </w:hyperlink>
        </w:p>
        <w:p>
          <w:pPr>
            <w:pStyle w:val="Contents5"/>
            <w:tabs>
              <w:tab w:val="clear" w:pos="7892"/>
              <w:tab w:val="right" w:pos="9026" w:leader="dot"/>
            </w:tabs>
            <w:rPr/>
          </w:pPr>
          <w:hyperlink w:anchor="__RefHeading___Toc3901434_3556181022">
            <w:r>
              <w:rPr>
                <w:webHidden/>
                <w:rStyle w:val="IndexLink"/>
                <w:rtl w:val="true"/>
              </w:rPr>
              <w:t>اشاره</w:t>
            </w:r>
            <w:r>
              <w:rPr>
                <w:rStyle w:val="IndexLink"/>
                <w:rtl w:val="true"/>
              </w:rPr>
              <w:tab/>
            </w:r>
            <w:r>
              <w:rPr>
                <w:rStyle w:val="IndexLink"/>
              </w:rPr>
              <w:t>389</w:t>
            </w:r>
          </w:hyperlink>
        </w:p>
        <w:p>
          <w:pPr>
            <w:pStyle w:val="Contents5"/>
            <w:tabs>
              <w:tab w:val="clear" w:pos="7892"/>
              <w:tab w:val="right" w:pos="9026" w:leader="dot"/>
            </w:tabs>
            <w:rPr/>
          </w:pPr>
          <w:hyperlink w:anchor="__RefHeading___Toc3901436_3556181022">
            <w:r>
              <w:rPr>
                <w:webHidden/>
                <w:rStyle w:val="IndexLink"/>
                <w:rtl w:val="true"/>
              </w:rPr>
              <w:t>بیان جمله</w:t>
            </w:r>
            <w:r>
              <w:rPr>
                <w:rStyle w:val="IndexLink"/>
                <w:rtl w:val="true"/>
              </w:rPr>
              <w:t xml:space="preserve">" </w:t>
            </w:r>
            <w:r>
              <w:rPr>
                <w:rStyle w:val="IndexLink"/>
                <w:rtl w:val="true"/>
              </w:rPr>
              <w:t>أُمِرْتُ لِأَنْ أَکُونَ أَوَّلَ الْمُسْلِمِینَ</w:t>
            </w:r>
            <w:r>
              <w:rPr>
                <w:rStyle w:val="IndexLink"/>
                <w:rtl w:val="true"/>
              </w:rPr>
              <w:t xml:space="preserve">" </w:t>
            </w:r>
            <w:r>
              <w:rPr>
                <w:rStyle w:val="IndexLink"/>
                <w:rtl w:val="true"/>
              </w:rPr>
              <w:t xml:space="preserve">و اینکه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نیز پیشاپیش دیگران مکلف و مامور به اسلام و عبادت مخلصانه است</w:t>
            </w:r>
            <w:r>
              <w:rPr>
                <w:rStyle w:val="IndexLink"/>
                <w:rtl w:val="true"/>
              </w:rPr>
              <w:tab/>
            </w:r>
            <w:r>
              <w:rPr>
                <w:rStyle w:val="IndexLink"/>
              </w:rPr>
              <w:t>390</w:t>
            </w:r>
          </w:hyperlink>
        </w:p>
        <w:p>
          <w:pPr>
            <w:pStyle w:val="Contents5"/>
            <w:tabs>
              <w:tab w:val="clear" w:pos="7892"/>
              <w:tab w:val="right" w:pos="9026" w:leader="dot"/>
            </w:tabs>
            <w:rPr/>
          </w:pPr>
          <w:hyperlink w:anchor="__RefHeading___Toc3901438_3556181022">
            <w:r>
              <w:rPr>
                <w:webHidden/>
                <w:rStyle w:val="IndexLink"/>
                <w:rtl w:val="true"/>
              </w:rPr>
              <w:t>مقصود از خسران نفس و اهل، و اینکه چنین زیانی</w:t>
            </w:r>
            <w:r>
              <w:rPr>
                <w:rStyle w:val="IndexLink"/>
                <w:rtl w:val="true"/>
              </w:rPr>
              <w:t xml:space="preserve">" </w:t>
            </w:r>
            <w:r>
              <w:rPr>
                <w:rStyle w:val="IndexLink"/>
                <w:rtl w:val="true"/>
              </w:rPr>
              <w:t>خسران مبین</w:t>
            </w:r>
            <w:r>
              <w:rPr>
                <w:rStyle w:val="IndexLink"/>
                <w:rtl w:val="true"/>
              </w:rPr>
              <w:t xml:space="preserve">" </w:t>
            </w:r>
            <w:r>
              <w:rPr>
                <w:rStyle w:val="IndexLink"/>
                <w:rtl w:val="true"/>
              </w:rPr>
              <w:t>است</w:t>
            </w:r>
            <w:r>
              <w:rPr>
                <w:rStyle w:val="IndexLink"/>
                <w:rtl w:val="true"/>
              </w:rPr>
              <w:tab/>
            </w:r>
            <w:r>
              <w:rPr>
                <w:rStyle w:val="IndexLink"/>
              </w:rPr>
              <w:t>392</w:t>
            </w:r>
          </w:hyperlink>
        </w:p>
        <w:p>
          <w:pPr>
            <w:pStyle w:val="Contents5"/>
            <w:tabs>
              <w:tab w:val="clear" w:pos="7892"/>
              <w:tab w:val="right" w:pos="9026" w:leader="dot"/>
            </w:tabs>
            <w:rPr/>
          </w:pPr>
          <w:hyperlink w:anchor="__RefHeading___Toc3901440_3556181022">
            <w:r>
              <w:rPr>
                <w:webHidden/>
                <w:rStyle w:val="IndexLink"/>
                <w:rtl w:val="true"/>
              </w:rPr>
              <w:t>مفاد جمله</w:t>
            </w:r>
            <w:r>
              <w:rPr>
                <w:rStyle w:val="IndexLink"/>
                <w:rtl w:val="true"/>
              </w:rPr>
              <w:t xml:space="preserve">" </w:t>
            </w:r>
            <w:r>
              <w:rPr>
                <w:rStyle w:val="IndexLink"/>
                <w:rtl w:val="true"/>
              </w:rPr>
              <w:t>الَّذِینَ یَسْتَمِعُونَ الْقَوْلَ فَیَتَّبِعُونَ أَحْسَنَهُ</w:t>
            </w:r>
            <w:r>
              <w:rPr>
                <w:rStyle w:val="IndexLink"/>
                <w:rtl w:val="true"/>
              </w:rPr>
              <w:t xml:space="preserve">" </w:t>
            </w:r>
            <w:r>
              <w:rPr>
                <w:rStyle w:val="IndexLink"/>
                <w:rtl w:val="true"/>
              </w:rPr>
              <w:t>که در وصف بندگان خود فرموده است</w:t>
            </w:r>
            <w:r>
              <w:rPr>
                <w:rStyle w:val="IndexLink"/>
                <w:rtl w:val="true"/>
              </w:rPr>
              <w:tab/>
            </w:r>
            <w:r>
              <w:rPr>
                <w:rStyle w:val="IndexLink"/>
              </w:rPr>
              <w:t>394</w:t>
            </w:r>
          </w:hyperlink>
        </w:p>
        <w:p>
          <w:pPr>
            <w:pStyle w:val="Contents4"/>
            <w:tabs>
              <w:tab w:val="clear" w:pos="8176"/>
              <w:tab w:val="right" w:pos="9026" w:leader="dot"/>
            </w:tabs>
            <w:rPr/>
          </w:pPr>
          <w:hyperlink w:anchor="__RefHeading___Toc3901442_3556181022">
            <w:r>
              <w:rPr>
                <w:webHidden/>
                <w:rStyle w:val="IndexLink"/>
                <w:rtl w:val="true"/>
              </w:rPr>
              <w:t xml:space="preserve">بحث روایتی </w:t>
            </w:r>
            <w:r>
              <w:rPr>
                <w:rStyle w:val="IndexLink"/>
                <w:rtl w:val="true"/>
              </w:rPr>
              <w:t>(</w:t>
            </w:r>
            <w:r>
              <w:rPr>
                <w:rStyle w:val="IndexLink"/>
                <w:rtl w:val="true"/>
              </w:rPr>
              <w:t xml:space="preserve">چند روایت در باره خسران نفس و اهل، اطاعت جباران، و </w:t>
            </w:r>
            <w:r>
              <w:rPr>
                <w:rStyle w:val="IndexLink"/>
                <w:rtl w:val="true"/>
              </w:rPr>
              <w:t>...)</w:t>
              <w:tab/>
            </w:r>
            <w:r>
              <w:rPr>
                <w:rStyle w:val="IndexLink"/>
              </w:rPr>
              <w:t>396</w:t>
            </w:r>
          </w:hyperlink>
        </w:p>
        <w:p>
          <w:pPr>
            <w:pStyle w:val="Contents3"/>
            <w:tabs>
              <w:tab w:val="clear" w:pos="8459"/>
              <w:tab w:val="right" w:pos="9026" w:leader="dot"/>
            </w:tabs>
            <w:rPr/>
          </w:pPr>
          <w:hyperlink w:anchor="__RefHeading___Toc3901444_3556181022">
            <w:r>
              <w:rPr>
                <w:webHidden/>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37</w:t>
            </w:r>
            <w:r>
              <w:rPr>
                <w:rStyle w:val="IndexLink"/>
                <w:rtl w:val="true"/>
              </w:rPr>
              <w:tab/>
            </w:r>
            <w:r>
              <w:rPr>
                <w:rStyle w:val="IndexLink"/>
              </w:rPr>
              <w:t>398</w:t>
            </w:r>
          </w:hyperlink>
        </w:p>
        <w:p>
          <w:pPr>
            <w:pStyle w:val="Contents4"/>
            <w:tabs>
              <w:tab w:val="clear" w:pos="8176"/>
              <w:tab w:val="right" w:pos="9026" w:leader="dot"/>
            </w:tabs>
            <w:rPr/>
          </w:pPr>
          <w:hyperlink w:anchor="__RefHeading___Toc3901446_3556181022">
            <w:r>
              <w:rPr>
                <w:webHidden/>
                <w:rStyle w:val="IndexLink"/>
                <w:rtl w:val="true"/>
              </w:rPr>
              <w:t>اشاره</w:t>
            </w:r>
            <w:r>
              <w:rPr>
                <w:rStyle w:val="IndexLink"/>
                <w:rtl w:val="true"/>
              </w:rPr>
              <w:tab/>
            </w:r>
            <w:r>
              <w:rPr>
                <w:rStyle w:val="IndexLink"/>
              </w:rPr>
              <w:t>398</w:t>
            </w:r>
          </w:hyperlink>
        </w:p>
        <w:p>
          <w:pPr>
            <w:pStyle w:val="Contents4"/>
            <w:tabs>
              <w:tab w:val="clear" w:pos="8176"/>
              <w:tab w:val="right" w:pos="9026" w:leader="dot"/>
            </w:tabs>
            <w:rPr/>
          </w:pPr>
          <w:hyperlink w:anchor="__RefHeading___Toc3901448_3556181022">
            <w:r>
              <w:rPr>
                <w:webHidden/>
                <w:rStyle w:val="IndexLink"/>
                <w:rtl w:val="true"/>
              </w:rPr>
              <w:t>ترجمه آیات</w:t>
            </w:r>
            <w:r>
              <w:rPr>
                <w:rStyle w:val="IndexLink"/>
                <w:rtl w:val="true"/>
              </w:rPr>
              <w:tab/>
            </w:r>
            <w:r>
              <w:rPr>
                <w:rStyle w:val="IndexLink"/>
              </w:rPr>
              <w:t>399</w:t>
            </w:r>
          </w:hyperlink>
        </w:p>
        <w:p>
          <w:pPr>
            <w:pStyle w:val="Contents4"/>
            <w:tabs>
              <w:tab w:val="clear" w:pos="8176"/>
              <w:tab w:val="right" w:pos="9026" w:leader="dot"/>
            </w:tabs>
            <w:rPr/>
          </w:pPr>
          <w:hyperlink w:anchor="__RefHeading___Toc3901450_3556181022">
            <w:r>
              <w:rPr>
                <w:webHidden/>
                <w:rStyle w:val="IndexLink"/>
                <w:rtl w:val="true"/>
              </w:rPr>
              <w:t>بیان آیات</w:t>
            </w:r>
            <w:r>
              <w:rPr>
                <w:rStyle w:val="IndexLink"/>
                <w:rtl w:val="true"/>
              </w:rPr>
              <w:tab/>
            </w:r>
            <w:r>
              <w:rPr>
                <w:rStyle w:val="IndexLink"/>
              </w:rPr>
              <w:t>400</w:t>
            </w:r>
          </w:hyperlink>
        </w:p>
        <w:p>
          <w:pPr>
            <w:pStyle w:val="Contents5"/>
            <w:tabs>
              <w:tab w:val="clear" w:pos="7892"/>
              <w:tab w:val="right" w:pos="9026" w:leader="dot"/>
            </w:tabs>
            <w:rPr/>
          </w:pPr>
          <w:hyperlink w:anchor="__RefHeading___Toc3901452_3556181022">
            <w:r>
              <w:rPr>
                <w:webHidden/>
                <w:rStyle w:val="IndexLink"/>
                <w:rtl w:val="true"/>
              </w:rPr>
              <w:t>اشاره</w:t>
            </w:r>
            <w:r>
              <w:rPr>
                <w:rStyle w:val="IndexLink"/>
                <w:rtl w:val="true"/>
              </w:rPr>
              <w:tab/>
            </w:r>
            <w:r>
              <w:rPr>
                <w:rStyle w:val="IndexLink"/>
              </w:rPr>
              <w:t>400</w:t>
            </w:r>
          </w:hyperlink>
        </w:p>
        <w:p>
          <w:pPr>
            <w:pStyle w:val="Contents5"/>
            <w:tabs>
              <w:tab w:val="clear" w:pos="7892"/>
              <w:tab w:val="right" w:pos="9026" w:leader="dot"/>
            </w:tabs>
            <w:rPr/>
          </w:pPr>
          <w:hyperlink w:anchor="__RefHeading___Toc3901454_3556181022">
            <w:r>
              <w:rPr>
                <w:webHidden/>
                <w:rStyle w:val="IndexLink"/>
                <w:rtl w:val="true"/>
              </w:rPr>
              <w:t>لازمه هدایت، شرح صدر برای اسلام، و لازمه ضلالت، قساوت قلب از یاد خداست</w:t>
            </w:r>
            <w:r>
              <w:rPr>
                <w:rStyle w:val="IndexLink"/>
                <w:rtl w:val="true"/>
              </w:rPr>
              <w:tab/>
            </w:r>
            <w:r>
              <w:rPr>
                <w:rStyle w:val="IndexLink"/>
              </w:rPr>
              <w:t>401</w:t>
            </w:r>
          </w:hyperlink>
        </w:p>
        <w:p>
          <w:pPr>
            <w:pStyle w:val="Contents5"/>
            <w:tabs>
              <w:tab w:val="clear" w:pos="7892"/>
              <w:tab w:val="right" w:pos="9026" w:leader="dot"/>
            </w:tabs>
            <w:rPr/>
          </w:pPr>
          <w:hyperlink w:anchor="__RefHeading___Toc3901456_3556181022">
            <w:r>
              <w:rPr>
                <w:webHidden/>
                <w:rStyle w:val="IndexLink"/>
                <w:rtl w:val="true"/>
              </w:rPr>
              <w:t>مراد از اینکه قرآن</w:t>
            </w:r>
            <w:r>
              <w:rPr>
                <w:rStyle w:val="IndexLink"/>
                <w:rtl w:val="true"/>
              </w:rPr>
              <w:t xml:space="preserve">" </w:t>
            </w:r>
            <w:r>
              <w:rPr>
                <w:rStyle w:val="IndexLink"/>
                <w:rtl w:val="true"/>
              </w:rPr>
              <w:t>احسن الحدیث</w:t>
            </w:r>
            <w:r>
              <w:rPr>
                <w:rStyle w:val="IndexLink"/>
                <w:rtl w:val="true"/>
              </w:rPr>
              <w:t>"</w:t>
            </w:r>
            <w:r>
              <w:rPr>
                <w:rStyle w:val="IndexLink"/>
                <w:rtl w:val="true"/>
              </w:rPr>
              <w:t>،</w:t>
            </w:r>
            <w:r>
              <w:rPr>
                <w:rStyle w:val="IndexLink"/>
                <w:rtl w:val="true"/>
              </w:rPr>
              <w:t xml:space="preserve">" </w:t>
            </w:r>
            <w:r>
              <w:rPr>
                <w:rStyle w:val="IndexLink"/>
                <w:rtl w:val="true"/>
              </w:rPr>
              <w:t>کتابا متشابها</w:t>
            </w:r>
            <w:r>
              <w:rPr>
                <w:rStyle w:val="IndexLink"/>
                <w:rtl w:val="true"/>
              </w:rPr>
              <w:t xml:space="preserve">" </w:t>
            </w:r>
            <w:r>
              <w:rPr>
                <w:rStyle w:val="IndexLink"/>
                <w:rtl w:val="true"/>
              </w:rPr>
              <w:t>و</w:t>
            </w:r>
            <w:r>
              <w:rPr>
                <w:rStyle w:val="IndexLink"/>
                <w:rtl w:val="true"/>
              </w:rPr>
              <w:t xml:space="preserve">" </w:t>
            </w:r>
            <w:r>
              <w:rPr>
                <w:rStyle w:val="IndexLink"/>
                <w:rtl w:val="true"/>
              </w:rPr>
              <w:t>مثانی</w:t>
            </w:r>
            <w:r>
              <w:rPr>
                <w:rStyle w:val="IndexLink"/>
                <w:rtl w:val="true"/>
              </w:rPr>
              <w:t xml:space="preserve">" </w:t>
            </w:r>
            <w:r>
              <w:rPr>
                <w:rStyle w:val="IndexLink"/>
                <w:rtl w:val="true"/>
              </w:rPr>
              <w:t xml:space="preserve">است و </w:t>
            </w:r>
            <w:r>
              <w:rPr>
                <w:rStyle w:val="IndexLink"/>
                <w:rtl w:val="true"/>
              </w:rPr>
              <w:t>...</w:t>
              <w:tab/>
            </w:r>
            <w:r>
              <w:rPr>
                <w:rStyle w:val="IndexLink"/>
              </w:rPr>
              <w:t>402</w:t>
            </w:r>
          </w:hyperlink>
        </w:p>
        <w:p>
          <w:pPr>
            <w:pStyle w:val="Contents5"/>
            <w:tabs>
              <w:tab w:val="clear" w:pos="7892"/>
              <w:tab w:val="right" w:pos="9026" w:leader="dot"/>
            </w:tabs>
            <w:rPr/>
          </w:pPr>
          <w:hyperlink w:anchor="__RefHeading___Toc3901458_3556181022">
            <w:r>
              <w:rPr>
                <w:webHidden/>
                <w:rStyle w:val="IndexLink"/>
                <w:rtl w:val="true"/>
              </w:rPr>
              <w:t>هدایت فقط کار خداست، بدون واسطه یا به واسطه انبیاء و اولیاء</w:t>
            </w:r>
            <w:r>
              <w:rPr>
                <w:rStyle w:val="IndexLink"/>
                <w:rtl w:val="true"/>
              </w:rPr>
              <w:tab/>
            </w:r>
            <w:r>
              <w:rPr>
                <w:rStyle w:val="IndexLink"/>
              </w:rPr>
              <w:t>404</w:t>
            </w:r>
          </w:hyperlink>
        </w:p>
        <w:p>
          <w:pPr>
            <w:pStyle w:val="Contents5"/>
            <w:tabs>
              <w:tab w:val="clear" w:pos="7892"/>
              <w:tab w:val="right" w:pos="9026" w:leader="dot"/>
            </w:tabs>
            <w:rPr/>
          </w:pPr>
          <w:hyperlink w:anchor="__RefHeading___Toc3901460_3556181022">
            <w:r>
              <w:rPr>
                <w:webHidden/>
                <w:rStyle w:val="IndexLink"/>
                <w:rtl w:val="true"/>
              </w:rPr>
              <w:t>معنی و مراد از</w:t>
            </w:r>
            <w:r>
              <w:rPr>
                <w:rStyle w:val="IndexLink"/>
                <w:rtl w:val="true"/>
              </w:rPr>
              <w:t xml:space="preserve">" </w:t>
            </w:r>
            <w:r>
              <w:rPr>
                <w:rStyle w:val="IndexLink"/>
                <w:rtl w:val="true"/>
              </w:rPr>
              <w:t>أَ فَمَنْ یَتَّقِی بِوَجْهِهِ سُوءَ الْعَذابِ یَوْمَ الْقِیامَةِ</w:t>
            </w:r>
            <w:r>
              <w:rPr>
                <w:rStyle w:val="IndexLink"/>
                <w:rtl w:val="true"/>
              </w:rPr>
              <w:t>"</w:t>
              <w:tab/>
            </w:r>
            <w:r>
              <w:rPr>
                <w:rStyle w:val="IndexLink"/>
              </w:rPr>
              <w:t>405</w:t>
            </w:r>
          </w:hyperlink>
        </w:p>
        <w:p>
          <w:pPr>
            <w:pStyle w:val="Contents5"/>
            <w:tabs>
              <w:tab w:val="clear" w:pos="7892"/>
              <w:tab w:val="right" w:pos="9026" w:leader="dot"/>
            </w:tabs>
            <w:rPr/>
          </w:pPr>
          <w:hyperlink w:anchor="__RefHeading___Toc3901462_3556181022">
            <w:r>
              <w:rPr>
                <w:webHidden/>
                <w:rStyle w:val="IndexLink"/>
                <w:rtl w:val="true"/>
              </w:rPr>
              <w:t xml:space="preserve">مثلی برای بیان حال موحد و مشرک </w:t>
            </w:r>
            <w:r>
              <w:rPr>
                <w:rStyle w:val="IndexLink"/>
                <w:rtl w:val="true"/>
              </w:rPr>
              <w:t>(</w:t>
            </w:r>
            <w:r>
              <w:rPr>
                <w:rStyle w:val="IndexLink"/>
                <w:rtl w:val="true"/>
              </w:rPr>
              <w:t xml:space="preserve">ضَرَبَ اللَّهُ مَثَلًا رَجُلًا فِیهِ شُرَکاءُ </w:t>
            </w:r>
            <w:r>
              <w:rPr>
                <w:rStyle w:val="IndexLink"/>
                <w:rtl w:val="true"/>
              </w:rPr>
              <w:t>...)</w:t>
              <w:tab/>
            </w:r>
            <w:r>
              <w:rPr>
                <w:rStyle w:val="IndexLink"/>
              </w:rPr>
              <w:t>406</w:t>
            </w:r>
          </w:hyperlink>
        </w:p>
        <w:p>
          <w:pPr>
            <w:pStyle w:val="Contents5"/>
            <w:tabs>
              <w:tab w:val="clear" w:pos="7892"/>
              <w:tab w:val="right" w:pos="9026" w:leader="dot"/>
            </w:tabs>
            <w:rPr/>
          </w:pPr>
          <w:hyperlink w:anchor="__RefHeading___Toc3901464_3556181022">
            <w:r>
              <w:rPr>
                <w:webHidden/>
                <w:rStyle w:val="IndexLink"/>
                <w:rtl w:val="true"/>
              </w:rPr>
              <w:t>مراد از کذب بر خدا و اینکه چرا مرتکب آن</w:t>
            </w:r>
            <w:r>
              <w:rPr>
                <w:rStyle w:val="IndexLink"/>
                <w:rtl w:val="true"/>
              </w:rPr>
              <w:t xml:space="preserve">" </w:t>
            </w:r>
            <w:r>
              <w:rPr>
                <w:rStyle w:val="IndexLink"/>
                <w:rtl w:val="true"/>
              </w:rPr>
              <w:t>اظلم ستمگرترین</w:t>
            </w:r>
            <w:r>
              <w:rPr>
                <w:rStyle w:val="IndexLink"/>
                <w:rtl w:val="true"/>
              </w:rPr>
              <w:t xml:space="preserve">" </w:t>
            </w:r>
            <w:r>
              <w:rPr>
                <w:rStyle w:val="IndexLink"/>
                <w:rtl w:val="true"/>
              </w:rPr>
              <w:t>است</w:t>
            </w:r>
            <w:r>
              <w:rPr>
                <w:rStyle w:val="IndexLink"/>
                <w:rtl w:val="true"/>
              </w:rPr>
              <w:tab/>
            </w:r>
            <w:r>
              <w:rPr>
                <w:rStyle w:val="IndexLink"/>
              </w:rPr>
              <w:t>408</w:t>
            </w:r>
          </w:hyperlink>
        </w:p>
        <w:p>
          <w:pPr>
            <w:pStyle w:val="Contents5"/>
            <w:tabs>
              <w:tab w:val="clear" w:pos="7892"/>
              <w:tab w:val="right" w:pos="9026" w:leader="dot"/>
            </w:tabs>
            <w:rPr/>
          </w:pPr>
          <w:hyperlink w:anchor="__RefHeading___Toc3901466_3556181022">
            <w:r>
              <w:rPr>
                <w:webHidden/>
                <w:rStyle w:val="IndexLink"/>
                <w:rtl w:val="true"/>
              </w:rPr>
              <w:t>معنای اینکه در باره متقین که در اعتقاد و در عمل، دین حق را تصدیق کردند فرمود خدا از آنان</w:t>
            </w:r>
            <w:r>
              <w:rPr>
                <w:rStyle w:val="IndexLink"/>
                <w:rtl w:val="true"/>
              </w:rPr>
              <w:t xml:space="preserve">" </w:t>
            </w:r>
            <w:r>
              <w:rPr>
                <w:rStyle w:val="IndexLink"/>
                <w:rtl w:val="true"/>
              </w:rPr>
              <w:t>أَسْوَأَ الَّذِی عَمِلُوا</w:t>
            </w:r>
            <w:r>
              <w:rPr>
                <w:rStyle w:val="IndexLink"/>
                <w:rtl w:val="true"/>
              </w:rPr>
              <w:t xml:space="preserve">" </w:t>
            </w:r>
            <w:r>
              <w:rPr>
                <w:rStyle w:val="IndexLink"/>
                <w:rtl w:val="true"/>
              </w:rPr>
              <w:t>را می‌پوشاند و</w:t>
            </w:r>
            <w:r>
              <w:rPr>
                <w:rStyle w:val="IndexLink"/>
                <w:rtl w:val="true"/>
              </w:rPr>
              <w:t xml:space="preserve">" </w:t>
            </w:r>
            <w:r>
              <w:rPr>
                <w:rStyle w:val="IndexLink"/>
                <w:rtl w:val="true"/>
              </w:rPr>
              <w:t>بِأَحْسَنِ الَّذِی کانُوا یَعْمَلُونَ</w:t>
            </w:r>
            <w:r>
              <w:rPr>
                <w:rStyle w:val="IndexLink"/>
                <w:rtl w:val="true"/>
              </w:rPr>
              <w:t xml:space="preserve">" </w:t>
            </w:r>
            <w:r>
              <w:rPr>
                <w:rStyle w:val="IndexLink"/>
                <w:rtl w:val="true"/>
              </w:rPr>
              <w:t>پاداش می‌دهد</w:t>
            </w:r>
            <w:r>
              <w:rPr>
                <w:rStyle w:val="IndexLink"/>
                <w:rtl w:val="true"/>
              </w:rPr>
              <w:tab/>
            </w:r>
            <w:r>
              <w:rPr>
                <w:rStyle w:val="IndexLink"/>
              </w:rPr>
              <w:t>409</w:t>
            </w:r>
          </w:hyperlink>
        </w:p>
        <w:p>
          <w:pPr>
            <w:pStyle w:val="Contents4"/>
            <w:tabs>
              <w:tab w:val="clear" w:pos="8176"/>
              <w:tab w:val="right" w:pos="9026" w:leader="dot"/>
            </w:tabs>
            <w:rPr/>
          </w:pPr>
          <w:hyperlink w:anchor="__RefHeading___Toc3901468_3556181022">
            <w:r>
              <w:rPr>
                <w:webHidden/>
                <w:rStyle w:val="IndexLink"/>
                <w:rtl w:val="true"/>
              </w:rPr>
              <w:t xml:space="preserve">بحث روایتی </w:t>
            </w:r>
            <w:r>
              <w:rPr>
                <w:rStyle w:val="IndexLink"/>
                <w:rtl w:val="true"/>
              </w:rPr>
              <w:t>(</w:t>
            </w:r>
            <w:r>
              <w:rPr>
                <w:rStyle w:val="IndexLink"/>
                <w:rtl w:val="true"/>
              </w:rPr>
              <w:t>روایاتی در ذیل آیه</w:t>
            </w:r>
            <w:r>
              <w:rPr>
                <w:rStyle w:val="IndexLink"/>
                <w:rtl w:val="true"/>
              </w:rPr>
              <w:t xml:space="preserve">:" </w:t>
            </w:r>
            <w:r>
              <w:rPr>
                <w:rStyle w:val="IndexLink"/>
                <w:rtl w:val="true"/>
              </w:rPr>
              <w:t xml:space="preserve">أَ فَمَنْ شَرَحَ اللَّهُ صَدْرَهُ لِلْإِسْلامِ </w:t>
            </w:r>
            <w:r>
              <w:rPr>
                <w:rStyle w:val="IndexLink"/>
                <w:rtl w:val="true"/>
              </w:rPr>
              <w:t>..."</w:t>
            </w:r>
            <w:r>
              <w:rPr>
                <w:rStyle w:val="IndexLink"/>
                <w:rtl w:val="true"/>
              </w:rPr>
              <w:t>،</w:t>
            </w:r>
            <w:r>
              <w:rPr>
                <w:rStyle w:val="IndexLink"/>
                <w:rtl w:val="true"/>
              </w:rPr>
              <w:t xml:space="preserve">" </w:t>
            </w:r>
            <w:r>
              <w:rPr>
                <w:rStyle w:val="IndexLink"/>
                <w:rtl w:val="true"/>
              </w:rPr>
              <w:t>عِنْدَ رَبِّکُمْ تَخْتَصِمُونَ</w:t>
            </w:r>
            <w:r>
              <w:rPr>
                <w:rStyle w:val="IndexLink"/>
                <w:rtl w:val="true"/>
              </w:rPr>
              <w:t xml:space="preserve">" </w:t>
            </w:r>
            <w:r>
              <w:rPr>
                <w:rStyle w:val="IndexLink"/>
                <w:rtl w:val="true"/>
              </w:rPr>
              <w:t>و مراد از</w:t>
            </w:r>
            <w:r>
              <w:rPr>
                <w:rStyle w:val="IndexLink"/>
                <w:rtl w:val="true"/>
              </w:rPr>
              <w:t xml:space="preserve">" </w:t>
            </w:r>
            <w:r>
              <w:rPr>
                <w:rStyle w:val="IndexLink"/>
                <w:rtl w:val="true"/>
              </w:rPr>
              <w:t xml:space="preserve">الَّذِی جاءَ بِالصِّدْقِ </w:t>
            </w:r>
            <w:r>
              <w:rPr>
                <w:rStyle w:val="IndexLink"/>
                <w:rtl w:val="true"/>
              </w:rPr>
              <w:t xml:space="preserve">..." </w:t>
            </w:r>
            <w:r>
              <w:rPr>
                <w:rStyle w:val="IndexLink"/>
                <w:rtl w:val="true"/>
              </w:rPr>
              <w:t xml:space="preserve">و </w:t>
            </w:r>
            <w:r>
              <w:rPr>
                <w:rStyle w:val="IndexLink"/>
                <w:rtl w:val="true"/>
              </w:rPr>
              <w:t>...)</w:t>
              <w:tab/>
            </w:r>
            <w:r>
              <w:rPr>
                <w:rStyle w:val="IndexLink"/>
              </w:rPr>
              <w:t>411</w:t>
            </w:r>
          </w:hyperlink>
        </w:p>
        <w:p>
          <w:pPr>
            <w:pStyle w:val="Contents3"/>
            <w:tabs>
              <w:tab w:val="clear" w:pos="8459"/>
              <w:tab w:val="right" w:pos="9026" w:leader="dot"/>
            </w:tabs>
            <w:rPr/>
          </w:pPr>
          <w:hyperlink w:anchor="__RefHeading___Toc3901470_3556181022">
            <w:r>
              <w:rPr>
                <w:webHidden/>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38</w:t>
            </w:r>
            <w:r>
              <w:rPr>
                <w:rStyle w:val="IndexLink"/>
                <w:rtl w:val="true"/>
              </w:rPr>
              <w:t xml:space="preserve"> </w:t>
            </w:r>
            <w:r>
              <w:rPr>
                <w:rStyle w:val="IndexLink"/>
                <w:rtl w:val="true"/>
              </w:rPr>
              <w:t xml:space="preserve">تا </w:t>
            </w:r>
            <w:r>
              <w:rPr>
                <w:rStyle w:val="IndexLink"/>
              </w:rPr>
              <w:t>52</w:t>
            </w:r>
            <w:r>
              <w:rPr>
                <w:rStyle w:val="IndexLink"/>
                <w:rtl w:val="true"/>
              </w:rPr>
              <w:tab/>
            </w:r>
            <w:r>
              <w:rPr>
                <w:rStyle w:val="IndexLink"/>
              </w:rPr>
              <w:t>415</w:t>
            </w:r>
          </w:hyperlink>
        </w:p>
        <w:p>
          <w:pPr>
            <w:pStyle w:val="Contents4"/>
            <w:tabs>
              <w:tab w:val="clear" w:pos="8176"/>
              <w:tab w:val="right" w:pos="9026" w:leader="dot"/>
            </w:tabs>
            <w:rPr/>
          </w:pPr>
          <w:hyperlink w:anchor="__RefHeading___Toc3901472_3556181022">
            <w:r>
              <w:rPr>
                <w:webHidden/>
                <w:rStyle w:val="IndexLink"/>
                <w:rtl w:val="true"/>
              </w:rPr>
              <w:t>اشاره</w:t>
            </w:r>
            <w:r>
              <w:rPr>
                <w:rStyle w:val="IndexLink"/>
                <w:rtl w:val="true"/>
              </w:rPr>
              <w:tab/>
            </w:r>
            <w:r>
              <w:rPr>
                <w:rStyle w:val="IndexLink"/>
              </w:rPr>
              <w:t>415</w:t>
            </w:r>
          </w:hyperlink>
        </w:p>
        <w:p>
          <w:pPr>
            <w:pStyle w:val="Contents4"/>
            <w:tabs>
              <w:tab w:val="clear" w:pos="8176"/>
              <w:tab w:val="right" w:pos="9026" w:leader="dot"/>
            </w:tabs>
            <w:rPr/>
          </w:pPr>
          <w:hyperlink w:anchor="__RefHeading___Toc3901474_3556181022">
            <w:r>
              <w:rPr>
                <w:webHidden/>
                <w:rStyle w:val="IndexLink"/>
                <w:rtl w:val="true"/>
              </w:rPr>
              <w:t>ترجمه آیات</w:t>
            </w:r>
            <w:r>
              <w:rPr>
                <w:rStyle w:val="IndexLink"/>
                <w:rtl w:val="true"/>
              </w:rPr>
              <w:tab/>
            </w:r>
            <w:r>
              <w:rPr>
                <w:rStyle w:val="IndexLink"/>
              </w:rPr>
              <w:t>416</w:t>
            </w:r>
          </w:hyperlink>
        </w:p>
        <w:p>
          <w:pPr>
            <w:pStyle w:val="Contents4"/>
            <w:tabs>
              <w:tab w:val="clear" w:pos="8176"/>
              <w:tab w:val="right" w:pos="9026" w:leader="dot"/>
            </w:tabs>
            <w:rPr/>
          </w:pPr>
          <w:hyperlink w:anchor="__RefHeading___Toc3901476_3556181022">
            <w:r>
              <w:rPr>
                <w:webHidden/>
                <w:rStyle w:val="IndexLink"/>
                <w:rtl w:val="true"/>
              </w:rPr>
              <w:t>بیان آیات احتجاج علیه مشرکین بر وحدانیت خدای تعالی در خلقت و ربوبیت</w:t>
            </w:r>
            <w:r>
              <w:rPr>
                <w:rStyle w:val="IndexLink"/>
                <w:rtl w:val="true"/>
              </w:rPr>
              <w:tab/>
            </w:r>
            <w:r>
              <w:rPr>
                <w:rStyle w:val="IndexLink"/>
              </w:rPr>
              <w:t>417</w:t>
            </w:r>
          </w:hyperlink>
        </w:p>
        <w:p>
          <w:pPr>
            <w:pStyle w:val="Contents5"/>
            <w:tabs>
              <w:tab w:val="clear" w:pos="7892"/>
              <w:tab w:val="right" w:pos="9026" w:leader="dot"/>
            </w:tabs>
            <w:rPr/>
          </w:pPr>
          <w:hyperlink w:anchor="__RefHeading___Toc3901478_3556181022">
            <w:r>
              <w:rPr>
                <w:webHidden/>
                <w:rStyle w:val="IndexLink"/>
                <w:rtl w:val="true"/>
              </w:rPr>
              <w:t>اشاره</w:t>
            </w:r>
            <w:r>
              <w:rPr>
                <w:rStyle w:val="IndexLink"/>
                <w:rtl w:val="true"/>
              </w:rPr>
              <w:tab/>
            </w:r>
            <w:r>
              <w:rPr>
                <w:rStyle w:val="IndexLink"/>
              </w:rPr>
              <w:t>417</w:t>
            </w:r>
          </w:hyperlink>
        </w:p>
        <w:p>
          <w:pPr>
            <w:pStyle w:val="Contents5"/>
            <w:tabs>
              <w:tab w:val="clear" w:pos="7892"/>
              <w:tab w:val="right" w:pos="9026" w:leader="dot"/>
            </w:tabs>
            <w:rPr/>
          </w:pPr>
          <w:hyperlink w:anchor="__RefHeading___Toc3901480_3556181022">
            <w:r>
              <w:rPr>
                <w:webHidden/>
                <w:rStyle w:val="IndexLink"/>
                <w:rtl w:val="true"/>
              </w:rPr>
              <w:t>معنای توفی انفس و وجه اسناد آن به خداوند در جایی، و به</w:t>
            </w:r>
            <w:r>
              <w:rPr>
                <w:rStyle w:val="IndexLink"/>
                <w:rtl w:val="true"/>
              </w:rPr>
              <w:t xml:space="preserve">" </w:t>
            </w:r>
            <w:r>
              <w:rPr>
                <w:rStyle w:val="IndexLink"/>
                <w:rtl w:val="true"/>
              </w:rPr>
              <w:t>ملک الموت</w:t>
            </w:r>
            <w:r>
              <w:rPr>
                <w:rStyle w:val="IndexLink"/>
                <w:rtl w:val="true"/>
              </w:rPr>
              <w:t xml:space="preserve">" </w:t>
            </w:r>
            <w:r>
              <w:rPr>
                <w:rStyle w:val="IndexLink"/>
                <w:rtl w:val="true"/>
              </w:rPr>
              <w:t>و</w:t>
            </w:r>
            <w:r>
              <w:rPr>
                <w:rStyle w:val="IndexLink"/>
                <w:rtl w:val="true"/>
              </w:rPr>
              <w:t xml:space="preserve">" </w:t>
            </w:r>
            <w:r>
              <w:rPr>
                <w:rStyle w:val="IndexLink"/>
                <w:rtl w:val="true"/>
              </w:rPr>
              <w:t>رسل</w:t>
            </w:r>
            <w:r>
              <w:rPr>
                <w:rStyle w:val="IndexLink"/>
                <w:rtl w:val="true"/>
              </w:rPr>
              <w:t xml:space="preserve">" </w:t>
            </w:r>
            <w:r>
              <w:rPr>
                <w:rStyle w:val="IndexLink"/>
                <w:rtl w:val="true"/>
              </w:rPr>
              <w:t>در جاهای دیگر</w:t>
            </w:r>
            <w:r>
              <w:rPr>
                <w:rStyle w:val="IndexLink"/>
                <w:rtl w:val="true"/>
              </w:rPr>
              <w:tab/>
            </w:r>
            <w:r>
              <w:rPr>
                <w:rStyle w:val="IndexLink"/>
              </w:rPr>
              <w:t>421</w:t>
            </w:r>
          </w:hyperlink>
        </w:p>
        <w:p>
          <w:pPr>
            <w:pStyle w:val="Contents5"/>
            <w:tabs>
              <w:tab w:val="clear" w:pos="7892"/>
              <w:tab w:val="right" w:pos="9026" w:leader="dot"/>
            </w:tabs>
            <w:rPr/>
          </w:pPr>
          <w:hyperlink w:anchor="__RefHeading___Toc3901482_3556181022">
            <w:r>
              <w:rPr>
                <w:webHidden/>
                <w:rStyle w:val="IndexLink"/>
                <w:rtl w:val="true"/>
              </w:rPr>
              <w:t>اشاره به تغایر نفس و بدن و اینکه مردن و خواب هر دو توفی و قبض روح است</w:t>
            </w:r>
            <w:r>
              <w:rPr>
                <w:rStyle w:val="IndexLink"/>
                <w:rtl w:val="true"/>
              </w:rPr>
              <w:tab/>
            </w:r>
            <w:r>
              <w:rPr>
                <w:rStyle w:val="IndexLink"/>
              </w:rPr>
              <w:t>422</w:t>
            </w:r>
          </w:hyperlink>
        </w:p>
        <w:p>
          <w:pPr>
            <w:pStyle w:val="Contents5"/>
            <w:tabs>
              <w:tab w:val="clear" w:pos="7892"/>
              <w:tab w:val="right" w:pos="9026" w:leader="dot"/>
            </w:tabs>
            <w:rPr/>
          </w:pPr>
          <w:hyperlink w:anchor="__RefHeading___Toc3901484_3556181022">
            <w:r>
              <w:rPr>
                <w:webHidden/>
                <w:rStyle w:val="IndexLink"/>
                <w:rtl w:val="true"/>
              </w:rPr>
              <w:t>توضیح اینکه شفاعت کننده باید، مالک باشد، پس همه شفاعت‌ها از آن خدا و منتهی به اوست که مالک همه چیز است</w:t>
            </w:r>
            <w:r>
              <w:rPr>
                <w:rStyle w:val="IndexLink"/>
                <w:rtl w:val="true"/>
              </w:rPr>
              <w:tab/>
            </w:r>
            <w:r>
              <w:rPr>
                <w:rStyle w:val="IndexLink"/>
              </w:rPr>
              <w:t>423</w:t>
            </w:r>
          </w:hyperlink>
        </w:p>
        <w:p>
          <w:pPr>
            <w:pStyle w:val="Contents5"/>
            <w:tabs>
              <w:tab w:val="clear" w:pos="7892"/>
              <w:tab w:val="right" w:pos="9026" w:leader="dot"/>
            </w:tabs>
            <w:rPr/>
          </w:pPr>
          <w:hyperlink w:anchor="__RefHeading___Toc3901486_3556181022">
            <w:r>
              <w:rPr>
                <w:webHidden/>
                <w:rStyle w:val="IndexLink"/>
                <w:rtl w:val="true"/>
              </w:rPr>
              <w:t xml:space="preserve">وصف عذابی که ظالمان </w:t>
            </w:r>
            <w:r>
              <w:rPr>
                <w:rStyle w:val="IndexLink"/>
                <w:rtl w:val="true"/>
              </w:rPr>
              <w:t>(</w:t>
            </w:r>
            <w:r>
              <w:rPr>
                <w:rStyle w:val="IndexLink"/>
                <w:rtl w:val="true"/>
              </w:rPr>
              <w:t>منکران معاد</w:t>
            </w:r>
            <w:r>
              <w:rPr>
                <w:rStyle w:val="IndexLink"/>
                <w:rtl w:val="true"/>
              </w:rPr>
              <w:t xml:space="preserve">) </w:t>
            </w:r>
            <w:r>
              <w:rPr>
                <w:rStyle w:val="IndexLink"/>
                <w:rtl w:val="true"/>
              </w:rPr>
              <w:t>در قیامت می‌بینند</w:t>
            </w:r>
            <w:r>
              <w:rPr>
                <w:rStyle w:val="IndexLink"/>
                <w:rtl w:val="true"/>
              </w:rPr>
              <w:tab/>
            </w:r>
            <w:r>
              <w:rPr>
                <w:rStyle w:val="IndexLink"/>
              </w:rPr>
              <w:t>426</w:t>
            </w:r>
          </w:hyperlink>
        </w:p>
        <w:p>
          <w:pPr>
            <w:pStyle w:val="Contents5"/>
            <w:tabs>
              <w:tab w:val="clear" w:pos="7892"/>
              <w:tab w:val="right" w:pos="9026" w:leader="dot"/>
            </w:tabs>
            <w:rPr/>
          </w:pPr>
          <w:hyperlink w:anchor="__RefHeading___Toc3901488_3556181022">
            <w:r>
              <w:rPr>
                <w:webHidden/>
                <w:rStyle w:val="IndexLink"/>
                <w:rtl w:val="true"/>
              </w:rPr>
              <w:t>ناسپاس بودن آدمی، که چون خدا نعمتی به او داد می‌گوید</w:t>
            </w:r>
            <w:r>
              <w:rPr>
                <w:rStyle w:val="IndexLink"/>
                <w:rtl w:val="true"/>
              </w:rPr>
              <w:t xml:space="preserve">:" </w:t>
            </w:r>
            <w:r>
              <w:rPr>
                <w:rStyle w:val="IndexLink"/>
                <w:rtl w:val="true"/>
              </w:rPr>
              <w:t>أُوتِیتُهُ عَلی عِلْمٍ</w:t>
            </w:r>
            <w:r>
              <w:rPr>
                <w:rStyle w:val="IndexLink"/>
                <w:rtl w:val="true"/>
              </w:rPr>
              <w:t>"</w:t>
              <w:tab/>
            </w:r>
            <w:r>
              <w:rPr>
                <w:rStyle w:val="IndexLink"/>
              </w:rPr>
              <w:t>428</w:t>
            </w:r>
          </w:hyperlink>
        </w:p>
        <w:p>
          <w:pPr>
            <w:pStyle w:val="Contents5"/>
            <w:tabs>
              <w:tab w:val="clear" w:pos="7892"/>
              <w:tab w:val="right" w:pos="9026" w:leader="dot"/>
            </w:tabs>
            <w:rPr/>
          </w:pPr>
          <w:hyperlink w:anchor="__RefHeading___Toc3901490_3556181022">
            <w:r>
              <w:rPr>
                <w:webHidden/>
                <w:rStyle w:val="IndexLink"/>
                <w:rtl w:val="true"/>
              </w:rPr>
              <w:t>دو جواب به انسان ناسپاس متنعمی که برخورداری مستند به خود می‌داند</w:t>
            </w:r>
            <w:r>
              <w:rPr>
                <w:rStyle w:val="IndexLink"/>
                <w:rtl w:val="true"/>
              </w:rPr>
              <w:tab/>
            </w:r>
            <w:r>
              <w:rPr>
                <w:rStyle w:val="IndexLink"/>
              </w:rPr>
              <w:t>430</w:t>
            </w:r>
          </w:hyperlink>
        </w:p>
        <w:p>
          <w:pPr>
            <w:pStyle w:val="Contents4"/>
            <w:tabs>
              <w:tab w:val="clear" w:pos="8176"/>
              <w:tab w:val="right" w:pos="9026" w:leader="dot"/>
            </w:tabs>
            <w:rPr/>
          </w:pPr>
          <w:hyperlink w:anchor="__RefHeading___Toc3901492_3556181022">
            <w:r>
              <w:rPr>
                <w:webHidden/>
                <w:rStyle w:val="IndexLink"/>
                <w:rtl w:val="true"/>
              </w:rPr>
              <w:t xml:space="preserve">بحث روایتی </w:t>
            </w:r>
            <w:r>
              <w:rPr>
                <w:rStyle w:val="IndexLink"/>
                <w:rtl w:val="true"/>
              </w:rPr>
              <w:t>(</w:t>
            </w:r>
            <w:r>
              <w:rPr>
                <w:rStyle w:val="IndexLink"/>
                <w:rtl w:val="true"/>
              </w:rPr>
              <w:t>روایاتی در باره توفی انفس، خواب و رؤیا</w:t>
            </w:r>
            <w:r>
              <w:rPr>
                <w:rStyle w:val="IndexLink"/>
                <w:rtl w:val="true"/>
              </w:rPr>
              <w:t>)</w:t>
              <w:tab/>
            </w:r>
            <w:r>
              <w:rPr>
                <w:rStyle w:val="IndexLink"/>
              </w:rPr>
              <w:t>432</w:t>
            </w:r>
          </w:hyperlink>
        </w:p>
        <w:p>
          <w:pPr>
            <w:pStyle w:val="Contents3"/>
            <w:tabs>
              <w:tab w:val="clear" w:pos="8459"/>
              <w:tab w:val="right" w:pos="9026" w:leader="dot"/>
            </w:tabs>
            <w:rPr/>
          </w:pPr>
          <w:hyperlink w:anchor="__RefHeading___Toc3901494_3556181022">
            <w:r>
              <w:rPr>
                <w:webHidden/>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53</w:t>
            </w:r>
            <w:r>
              <w:rPr>
                <w:rStyle w:val="IndexLink"/>
                <w:rtl w:val="true"/>
              </w:rPr>
              <w:t xml:space="preserve"> </w:t>
            </w:r>
            <w:r>
              <w:rPr>
                <w:rStyle w:val="IndexLink"/>
                <w:rtl w:val="true"/>
              </w:rPr>
              <w:t xml:space="preserve">تا </w:t>
            </w:r>
            <w:r>
              <w:rPr>
                <w:rStyle w:val="IndexLink"/>
              </w:rPr>
              <w:t>61</w:t>
            </w:r>
            <w:r>
              <w:rPr>
                <w:rStyle w:val="IndexLink"/>
                <w:rtl w:val="true"/>
              </w:rPr>
              <w:tab/>
            </w:r>
            <w:r>
              <w:rPr>
                <w:rStyle w:val="IndexLink"/>
              </w:rPr>
              <w:t>435</w:t>
            </w:r>
          </w:hyperlink>
        </w:p>
        <w:p>
          <w:pPr>
            <w:pStyle w:val="Contents4"/>
            <w:tabs>
              <w:tab w:val="clear" w:pos="8176"/>
              <w:tab w:val="right" w:pos="9026" w:leader="dot"/>
            </w:tabs>
            <w:rPr/>
          </w:pPr>
          <w:hyperlink w:anchor="__RefHeading___Toc3901496_3556181022">
            <w:r>
              <w:rPr>
                <w:webHidden/>
                <w:rStyle w:val="IndexLink"/>
                <w:rtl w:val="true"/>
              </w:rPr>
              <w:t>اشاره</w:t>
            </w:r>
            <w:r>
              <w:rPr>
                <w:rStyle w:val="IndexLink"/>
                <w:rtl w:val="true"/>
              </w:rPr>
              <w:tab/>
            </w:r>
            <w:r>
              <w:rPr>
                <w:rStyle w:val="IndexLink"/>
              </w:rPr>
              <w:t>435</w:t>
            </w:r>
          </w:hyperlink>
        </w:p>
        <w:p>
          <w:pPr>
            <w:pStyle w:val="Contents4"/>
            <w:tabs>
              <w:tab w:val="clear" w:pos="8176"/>
              <w:tab w:val="right" w:pos="9026" w:leader="dot"/>
            </w:tabs>
            <w:rPr/>
          </w:pPr>
          <w:hyperlink w:anchor="__RefHeading___Toc3901498_3556181022">
            <w:r>
              <w:rPr>
                <w:webHidden/>
                <w:rStyle w:val="IndexLink"/>
                <w:rtl w:val="true"/>
              </w:rPr>
              <w:t>ترجمه آیات</w:t>
            </w:r>
            <w:r>
              <w:rPr>
                <w:rStyle w:val="IndexLink"/>
                <w:rtl w:val="true"/>
              </w:rPr>
              <w:tab/>
            </w:r>
            <w:r>
              <w:rPr>
                <w:rStyle w:val="IndexLink"/>
              </w:rPr>
              <w:t>435</w:t>
            </w:r>
          </w:hyperlink>
        </w:p>
        <w:p>
          <w:pPr>
            <w:pStyle w:val="Contents4"/>
            <w:tabs>
              <w:tab w:val="clear" w:pos="8176"/>
              <w:tab w:val="right" w:pos="9026" w:leader="dot"/>
            </w:tabs>
            <w:rPr/>
          </w:pPr>
          <w:hyperlink w:anchor="__RefHeading___Toc3901500_3556181022">
            <w:r>
              <w:rPr>
                <w:webHidden/>
                <w:rStyle w:val="IndexLink"/>
                <w:rtl w:val="true"/>
              </w:rPr>
              <w:t>بیان آیات</w:t>
            </w:r>
            <w:r>
              <w:rPr>
                <w:rStyle w:val="IndexLink"/>
                <w:rtl w:val="true"/>
              </w:rPr>
              <w:tab/>
            </w:r>
            <w:r>
              <w:rPr>
                <w:rStyle w:val="IndexLink"/>
              </w:rPr>
              <w:t>436</w:t>
            </w:r>
          </w:hyperlink>
        </w:p>
        <w:p>
          <w:pPr>
            <w:pStyle w:val="Contents5"/>
            <w:tabs>
              <w:tab w:val="clear" w:pos="7892"/>
              <w:tab w:val="right" w:pos="9026" w:leader="dot"/>
            </w:tabs>
            <w:rPr/>
          </w:pPr>
          <w:hyperlink w:anchor="__RefHeading___Toc3901502_3556181022">
            <w:r>
              <w:rPr>
                <w:webHidden/>
                <w:rStyle w:val="IndexLink"/>
                <w:rtl w:val="true"/>
              </w:rPr>
              <w:t>اشاره</w:t>
            </w:r>
            <w:r>
              <w:rPr>
                <w:rStyle w:val="IndexLink"/>
                <w:rtl w:val="true"/>
              </w:rPr>
              <w:tab/>
            </w:r>
            <w:r>
              <w:rPr>
                <w:rStyle w:val="IndexLink"/>
              </w:rPr>
              <w:t>436</w:t>
            </w:r>
          </w:hyperlink>
        </w:p>
        <w:p>
          <w:pPr>
            <w:pStyle w:val="Contents5"/>
            <w:tabs>
              <w:tab w:val="clear" w:pos="7892"/>
              <w:tab w:val="right" w:pos="9026" w:leader="dot"/>
            </w:tabs>
            <w:rPr/>
          </w:pPr>
          <w:hyperlink w:anchor="__RefHeading___Toc3901504_3556181022">
            <w:r>
              <w:rPr>
                <w:webHidden/>
                <w:rStyle w:val="IndexLink"/>
                <w:rtl w:val="true"/>
              </w:rPr>
              <w:t>مقصود از</w:t>
            </w:r>
            <w:r>
              <w:rPr>
                <w:rStyle w:val="IndexLink"/>
                <w:rtl w:val="true"/>
              </w:rPr>
              <w:t xml:space="preserve">" </w:t>
            </w:r>
            <w:r>
              <w:rPr>
                <w:rStyle w:val="IndexLink"/>
                <w:rtl w:val="true"/>
              </w:rPr>
              <w:t>عبادی</w:t>
            </w:r>
            <w:r>
              <w:rPr>
                <w:rStyle w:val="IndexLink"/>
                <w:rtl w:val="true"/>
              </w:rPr>
              <w:t xml:space="preserve">" </w:t>
            </w:r>
            <w:r>
              <w:rPr>
                <w:rStyle w:val="IndexLink"/>
                <w:rtl w:val="true"/>
              </w:rPr>
              <w:t>و</w:t>
            </w:r>
            <w:r>
              <w:rPr>
                <w:rStyle w:val="IndexLink"/>
                <w:rtl w:val="true"/>
              </w:rPr>
              <w:t xml:space="preserve">" </w:t>
            </w:r>
            <w:r>
              <w:rPr>
                <w:rStyle w:val="IndexLink"/>
                <w:rtl w:val="true"/>
              </w:rPr>
              <w:t>رحمت اللَّه</w:t>
            </w:r>
            <w:r>
              <w:rPr>
                <w:rStyle w:val="IndexLink"/>
                <w:rtl w:val="true"/>
              </w:rPr>
              <w:t xml:space="preserve">" </w:t>
            </w:r>
            <w:r>
              <w:rPr>
                <w:rStyle w:val="IndexLink"/>
                <w:rtl w:val="true"/>
              </w:rPr>
              <w:t>در آیه</w:t>
            </w:r>
            <w:r>
              <w:rPr>
                <w:rStyle w:val="IndexLink"/>
                <w:rtl w:val="true"/>
              </w:rPr>
              <w:t xml:space="preserve">" </w:t>
            </w:r>
            <w:r>
              <w:rPr>
                <w:rStyle w:val="IndexLink"/>
                <w:rtl w:val="true"/>
              </w:rPr>
              <w:t>قُلْ یا عِبادِیَ الَّذِینَ أَسْرَفُوا عَلی أَنْفُسِهِمْ لا تَقْنَطُوا مِنْ رَحْمَةِ اللَّهِ</w:t>
            </w:r>
            <w:r>
              <w:rPr>
                <w:rStyle w:val="IndexLink"/>
                <w:rtl w:val="true"/>
              </w:rPr>
              <w:t>"</w:t>
              <w:tab/>
            </w:r>
            <w:r>
              <w:rPr>
                <w:rStyle w:val="IndexLink"/>
              </w:rPr>
              <w:t>436</w:t>
            </w:r>
          </w:hyperlink>
        </w:p>
        <w:p>
          <w:pPr>
            <w:pStyle w:val="Contents5"/>
            <w:tabs>
              <w:tab w:val="clear" w:pos="7892"/>
              <w:tab w:val="right" w:pos="9026" w:leader="dot"/>
            </w:tabs>
            <w:rPr/>
          </w:pPr>
          <w:hyperlink w:anchor="__RefHeading___Toc3901506_3556181022">
            <w:r>
              <w:rPr>
                <w:webHidden/>
                <w:rStyle w:val="IndexLink"/>
                <w:rtl w:val="true"/>
              </w:rPr>
              <w:t>توضیحاتی در ذیل جمله</w:t>
            </w:r>
            <w:r>
              <w:rPr>
                <w:rStyle w:val="IndexLink"/>
                <w:rtl w:val="true"/>
              </w:rPr>
              <w:t xml:space="preserve">:" </w:t>
            </w:r>
            <w:r>
              <w:rPr>
                <w:rStyle w:val="IndexLink"/>
                <w:rtl w:val="true"/>
              </w:rPr>
              <w:t>إِنَّ اللَّهَ یَغْفِرُ الذُّنُوبَ جَمِیعاً</w:t>
            </w:r>
            <w:r>
              <w:rPr>
                <w:rStyle w:val="IndexLink"/>
                <w:rtl w:val="true"/>
              </w:rPr>
              <w:t xml:space="preserve">" </w:t>
            </w:r>
            <w:r>
              <w:rPr>
                <w:rStyle w:val="IndexLink"/>
                <w:rtl w:val="true"/>
              </w:rPr>
              <w:t>و اینکه مفاد آن آمرزش همه گناهان حتی شرک است، به سبب توبه</w:t>
            </w:r>
            <w:r>
              <w:rPr>
                <w:rStyle w:val="IndexLink"/>
                <w:rtl w:val="true"/>
              </w:rPr>
              <w:tab/>
            </w:r>
            <w:r>
              <w:rPr>
                <w:rStyle w:val="IndexLink"/>
              </w:rPr>
              <w:t>438</w:t>
            </w:r>
          </w:hyperlink>
        </w:p>
        <w:p>
          <w:pPr>
            <w:pStyle w:val="Contents5"/>
            <w:tabs>
              <w:tab w:val="clear" w:pos="7892"/>
              <w:tab w:val="right" w:pos="9026" w:leader="dot"/>
            </w:tabs>
            <w:rPr/>
          </w:pPr>
          <w:hyperlink w:anchor="__RefHeading___Toc3901508_3556181022">
            <w:r>
              <w:rPr>
                <w:webHidden/>
                <w:rStyle w:val="IndexLink"/>
                <w:rtl w:val="true"/>
              </w:rPr>
              <w:t xml:space="preserve">مراد از پیروی بهترین چیزی خدا نازل کرده </w:t>
            </w:r>
            <w:r>
              <w:rPr>
                <w:rStyle w:val="IndexLink"/>
                <w:rtl w:val="true"/>
              </w:rPr>
              <w:t>(</w:t>
            </w:r>
            <w:r>
              <w:rPr>
                <w:rStyle w:val="IndexLink"/>
                <w:rtl w:val="true"/>
              </w:rPr>
              <w:t>وَ اتَّبِعُوا أَحْسَنَ ما أُنْزِلَ إِلَیْکُمْ مِنْ رَبِّکُمْ</w:t>
            </w:r>
            <w:r>
              <w:rPr>
                <w:rStyle w:val="IndexLink"/>
                <w:rtl w:val="true"/>
              </w:rPr>
              <w:t>)</w:t>
              <w:tab/>
            </w:r>
            <w:r>
              <w:rPr>
                <w:rStyle w:val="IndexLink"/>
              </w:rPr>
              <w:t>440</w:t>
            </w:r>
          </w:hyperlink>
        </w:p>
        <w:p>
          <w:pPr>
            <w:pStyle w:val="Contents5"/>
            <w:tabs>
              <w:tab w:val="clear" w:pos="7892"/>
              <w:tab w:val="right" w:pos="9026" w:leader="dot"/>
            </w:tabs>
            <w:rPr/>
          </w:pPr>
          <w:hyperlink w:anchor="__RefHeading___Toc3901510_3556181022">
            <w:r>
              <w:rPr>
                <w:webHidden/>
                <w:rStyle w:val="IndexLink"/>
                <w:rtl w:val="true"/>
              </w:rPr>
              <w:t>زنهار از فوت وقت و دچار حسرت قیامت شدن</w:t>
            </w:r>
            <w:r>
              <w:rPr>
                <w:rStyle w:val="IndexLink"/>
                <w:rtl w:val="true"/>
              </w:rPr>
              <w:tab/>
            </w:r>
            <w:r>
              <w:rPr>
                <w:rStyle w:val="IndexLink"/>
              </w:rPr>
              <w:t>442</w:t>
            </w:r>
          </w:hyperlink>
        </w:p>
        <w:p>
          <w:pPr>
            <w:pStyle w:val="Contents4"/>
            <w:tabs>
              <w:tab w:val="clear" w:pos="8176"/>
              <w:tab w:val="right" w:pos="9026" w:leader="dot"/>
            </w:tabs>
            <w:rPr/>
          </w:pPr>
          <w:hyperlink w:anchor="__RefHeading___Toc3901512_3556181022">
            <w:r>
              <w:rPr>
                <w:webHidden/>
                <w:rStyle w:val="IndexLink"/>
                <w:rtl w:val="true"/>
              </w:rPr>
              <w:t xml:space="preserve">بحث روایتی </w:t>
            </w:r>
            <w:r>
              <w:rPr>
                <w:rStyle w:val="IndexLink"/>
                <w:rtl w:val="true"/>
              </w:rPr>
              <w:t>(</w:t>
            </w:r>
            <w:r>
              <w:rPr>
                <w:rStyle w:val="IndexLink"/>
                <w:rtl w:val="true"/>
              </w:rPr>
              <w:t>روایاتی در باره مغفرت الهی و شان نزول آیه</w:t>
            </w:r>
            <w:r>
              <w:rPr>
                <w:rStyle w:val="IndexLink"/>
                <w:rtl w:val="true"/>
              </w:rPr>
              <w:t xml:space="preserve">:" </w:t>
            </w:r>
            <w:r>
              <w:rPr>
                <w:rStyle w:val="IndexLink"/>
                <w:rtl w:val="true"/>
              </w:rPr>
              <w:t xml:space="preserve">یا عِبادِیَ الَّذِینَ أَسْرَفُوا عَلی أَنْفُسِهِمْ </w:t>
            </w:r>
            <w:r>
              <w:rPr>
                <w:rStyle w:val="IndexLink"/>
                <w:rtl w:val="true"/>
              </w:rPr>
              <w:t>...")</w:t>
              <w:tab/>
            </w:r>
            <w:r>
              <w:rPr>
                <w:rStyle w:val="IndexLink"/>
              </w:rPr>
              <w:t>445</w:t>
            </w:r>
          </w:hyperlink>
        </w:p>
        <w:p>
          <w:pPr>
            <w:pStyle w:val="Contents3"/>
            <w:tabs>
              <w:tab w:val="clear" w:pos="8459"/>
              <w:tab w:val="right" w:pos="9026" w:leader="dot"/>
            </w:tabs>
            <w:rPr/>
          </w:pPr>
          <w:hyperlink w:anchor="__RefHeading___Toc3901514_3556181022">
            <w:r>
              <w:rPr>
                <w:webHidden/>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62</w:t>
            </w:r>
            <w:r>
              <w:rPr>
                <w:rStyle w:val="IndexLink"/>
                <w:rtl w:val="true"/>
              </w:rPr>
              <w:t xml:space="preserve"> </w:t>
            </w:r>
            <w:r>
              <w:rPr>
                <w:rStyle w:val="IndexLink"/>
                <w:rtl w:val="true"/>
              </w:rPr>
              <w:t xml:space="preserve">تا </w:t>
            </w:r>
            <w:r>
              <w:rPr>
                <w:rStyle w:val="IndexLink"/>
              </w:rPr>
              <w:t>75</w:t>
            </w:r>
            <w:r>
              <w:rPr>
                <w:rStyle w:val="IndexLink"/>
                <w:rtl w:val="true"/>
              </w:rPr>
              <w:tab/>
            </w:r>
            <w:r>
              <w:rPr>
                <w:rStyle w:val="IndexLink"/>
              </w:rPr>
              <w:t>448</w:t>
            </w:r>
          </w:hyperlink>
        </w:p>
        <w:p>
          <w:pPr>
            <w:pStyle w:val="Contents4"/>
            <w:tabs>
              <w:tab w:val="clear" w:pos="8176"/>
              <w:tab w:val="right" w:pos="9026" w:leader="dot"/>
            </w:tabs>
            <w:rPr/>
          </w:pPr>
          <w:hyperlink w:anchor="__RefHeading___Toc3901516_3556181022">
            <w:r>
              <w:rPr>
                <w:webHidden/>
                <w:rStyle w:val="IndexLink"/>
                <w:rtl w:val="true"/>
              </w:rPr>
              <w:t>اشاره</w:t>
            </w:r>
            <w:r>
              <w:rPr>
                <w:rStyle w:val="IndexLink"/>
                <w:rtl w:val="true"/>
              </w:rPr>
              <w:tab/>
            </w:r>
            <w:r>
              <w:rPr>
                <w:rStyle w:val="IndexLink"/>
              </w:rPr>
              <w:t>448</w:t>
            </w:r>
          </w:hyperlink>
        </w:p>
        <w:p>
          <w:pPr>
            <w:pStyle w:val="Contents4"/>
            <w:tabs>
              <w:tab w:val="clear" w:pos="8176"/>
              <w:tab w:val="right" w:pos="9026" w:leader="dot"/>
            </w:tabs>
            <w:rPr/>
          </w:pPr>
          <w:hyperlink w:anchor="__RefHeading___Toc3901518_3556181022">
            <w:r>
              <w:rPr>
                <w:webHidden/>
                <w:rStyle w:val="IndexLink"/>
                <w:rtl w:val="true"/>
              </w:rPr>
              <w:t>ترجمه آیات</w:t>
            </w:r>
            <w:r>
              <w:rPr>
                <w:rStyle w:val="IndexLink"/>
                <w:rtl w:val="true"/>
              </w:rPr>
              <w:tab/>
            </w:r>
            <w:r>
              <w:rPr>
                <w:rStyle w:val="IndexLink"/>
              </w:rPr>
              <w:t>449</w:t>
            </w:r>
          </w:hyperlink>
        </w:p>
        <w:p>
          <w:pPr>
            <w:pStyle w:val="Contents4"/>
            <w:tabs>
              <w:tab w:val="clear" w:pos="8176"/>
              <w:tab w:val="right" w:pos="9026" w:leader="dot"/>
            </w:tabs>
            <w:rPr/>
          </w:pPr>
          <w:hyperlink w:anchor="__RefHeading___Toc3901520_3556181022">
            <w:r>
              <w:rPr>
                <w:webHidden/>
                <w:rStyle w:val="IndexLink"/>
                <w:rtl w:val="true"/>
              </w:rPr>
              <w:t>بیان آیات</w:t>
            </w:r>
            <w:r>
              <w:rPr>
                <w:rStyle w:val="IndexLink"/>
                <w:rtl w:val="true"/>
              </w:rPr>
              <w:tab/>
            </w:r>
            <w:r>
              <w:rPr>
                <w:rStyle w:val="IndexLink"/>
              </w:rPr>
              <w:t>450</w:t>
            </w:r>
          </w:hyperlink>
        </w:p>
        <w:p>
          <w:pPr>
            <w:pStyle w:val="Contents5"/>
            <w:tabs>
              <w:tab w:val="clear" w:pos="7892"/>
              <w:tab w:val="right" w:pos="9026" w:leader="dot"/>
            </w:tabs>
            <w:rPr/>
          </w:pPr>
          <w:hyperlink w:anchor="__RefHeading___Toc3901522_3556181022">
            <w:r>
              <w:rPr>
                <w:webHidden/>
                <w:rStyle w:val="IndexLink"/>
                <w:rtl w:val="true"/>
              </w:rPr>
              <w:t>اشاره</w:t>
            </w:r>
            <w:r>
              <w:rPr>
                <w:rStyle w:val="IndexLink"/>
                <w:rtl w:val="true"/>
              </w:rPr>
              <w:tab/>
            </w:r>
            <w:r>
              <w:rPr>
                <w:rStyle w:val="IndexLink"/>
              </w:rPr>
              <w:t>450</w:t>
            </w:r>
          </w:hyperlink>
        </w:p>
        <w:p>
          <w:pPr>
            <w:pStyle w:val="Contents5"/>
            <w:tabs>
              <w:tab w:val="clear" w:pos="7892"/>
              <w:tab w:val="right" w:pos="9026" w:leader="dot"/>
            </w:tabs>
            <w:rPr/>
          </w:pPr>
          <w:hyperlink w:anchor="__RefHeading___Toc3901524_3556181022">
            <w:r>
              <w:rPr>
                <w:webHidden/>
                <w:rStyle w:val="IndexLink"/>
                <w:rtl w:val="true"/>
              </w:rPr>
              <w:t>اشاره به وحدانیت خدا در ربوبیت با بیان اینکه او خالق همه چیز و وکیل بر همه چیز است</w:t>
            </w:r>
            <w:r>
              <w:rPr>
                <w:rStyle w:val="IndexLink"/>
                <w:rtl w:val="true"/>
              </w:rPr>
              <w:tab/>
            </w:r>
            <w:r>
              <w:rPr>
                <w:rStyle w:val="IndexLink"/>
              </w:rPr>
              <w:t>451</w:t>
            </w:r>
          </w:hyperlink>
        </w:p>
        <w:p>
          <w:pPr>
            <w:pStyle w:val="Contents5"/>
            <w:tabs>
              <w:tab w:val="clear" w:pos="7892"/>
              <w:tab w:val="right" w:pos="9026" w:leader="dot"/>
            </w:tabs>
            <w:rPr/>
          </w:pPr>
          <w:hyperlink w:anchor="__RefHeading___Toc3901526_3556181022">
            <w:r>
              <w:rPr>
                <w:webHidden/>
                <w:rStyle w:val="IndexLink"/>
                <w:rtl w:val="true"/>
              </w:rPr>
              <w:t xml:space="preserve">اشاره به عدم منافات عصمت با اختیار و بیان اینکه نهی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از شرک ورزیدن، نهی حقیقی است</w:t>
            </w:r>
            <w:r>
              <w:rPr>
                <w:rStyle w:val="IndexLink"/>
                <w:rtl w:val="true"/>
              </w:rPr>
              <w:tab/>
            </w:r>
            <w:r>
              <w:rPr>
                <w:rStyle w:val="IndexLink"/>
              </w:rPr>
              <w:t>454</w:t>
            </w:r>
          </w:hyperlink>
        </w:p>
        <w:p>
          <w:pPr>
            <w:pStyle w:val="Contents5"/>
            <w:tabs>
              <w:tab w:val="clear" w:pos="7892"/>
              <w:tab w:val="right" w:pos="9026" w:leader="dot"/>
            </w:tabs>
            <w:rPr/>
          </w:pPr>
          <w:hyperlink w:anchor="__RefHeading___Toc3901528_3556181022">
            <w:r>
              <w:rPr>
                <w:webHidden/>
                <w:rStyle w:val="IndexLink"/>
                <w:rtl w:val="true"/>
              </w:rPr>
              <w:t>معنای اینکه در باره مشرکین فرمود</w:t>
            </w:r>
            <w:r>
              <w:rPr>
                <w:rStyle w:val="IndexLink"/>
                <w:rtl w:val="true"/>
              </w:rPr>
              <w:t xml:space="preserve">:" </w:t>
            </w:r>
            <w:r>
              <w:rPr>
                <w:rStyle w:val="IndexLink"/>
                <w:rtl w:val="true"/>
              </w:rPr>
              <w:t>وَ ما قَدَرُوا اللَّهَ حَقَّ قَدْرِهِ</w:t>
            </w:r>
            <w:r>
              <w:rPr>
                <w:rStyle w:val="IndexLink"/>
                <w:rtl w:val="true"/>
              </w:rPr>
              <w:t>"</w:t>
              <w:tab/>
            </w:r>
            <w:r>
              <w:rPr>
                <w:rStyle w:val="IndexLink"/>
              </w:rPr>
              <w:t>456</w:t>
            </w:r>
          </w:hyperlink>
        </w:p>
        <w:p>
          <w:pPr>
            <w:pStyle w:val="Contents5"/>
            <w:tabs>
              <w:tab w:val="clear" w:pos="7892"/>
              <w:tab w:val="right" w:pos="9026" w:leader="dot"/>
            </w:tabs>
            <w:rPr/>
          </w:pPr>
          <w:hyperlink w:anchor="__RefHeading___Toc3901530_3556181022">
            <w:r>
              <w:rPr>
                <w:webHidden/>
                <w:rStyle w:val="IndexLink"/>
                <w:rtl w:val="true"/>
              </w:rPr>
              <w:t>توضیحی در باره نفخه صور و صعقه آسمانیان و زمینیان و مقصود از استثناء</w:t>
            </w:r>
            <w:r>
              <w:rPr>
                <w:rStyle w:val="IndexLink"/>
                <w:rtl w:val="true"/>
              </w:rPr>
              <w:t xml:space="preserve">" </w:t>
            </w:r>
            <w:r>
              <w:rPr>
                <w:rStyle w:val="IndexLink"/>
                <w:rtl w:val="true"/>
              </w:rPr>
              <w:t>إِلَّا مَنْ شاءَ اللَّهُ</w:t>
            </w:r>
            <w:r>
              <w:rPr>
                <w:rStyle w:val="IndexLink"/>
                <w:rtl w:val="true"/>
              </w:rPr>
              <w:t xml:space="preserve">" </w:t>
            </w:r>
            <w:r>
              <w:rPr>
                <w:rStyle w:val="IndexLink"/>
                <w:rtl w:val="true"/>
              </w:rPr>
              <w:t>در آیه</w:t>
            </w:r>
            <w:r>
              <w:rPr>
                <w:rStyle w:val="IndexLink"/>
                <w:rtl w:val="true"/>
              </w:rPr>
              <w:t xml:space="preserve">" </w:t>
            </w:r>
            <w:r>
              <w:rPr>
                <w:rStyle w:val="IndexLink"/>
                <w:rtl w:val="true"/>
              </w:rPr>
              <w:t xml:space="preserve">وَ نُفِخَ فِی الصُّورِ </w:t>
            </w:r>
            <w:r>
              <w:rPr>
                <w:rStyle w:val="IndexLink"/>
                <w:rtl w:val="true"/>
              </w:rPr>
              <w:t>..."</w:t>
              <w:tab/>
            </w:r>
            <w:r>
              <w:rPr>
                <w:rStyle w:val="IndexLink"/>
              </w:rPr>
              <w:t>457</w:t>
            </w:r>
          </w:hyperlink>
        </w:p>
        <w:p>
          <w:pPr>
            <w:pStyle w:val="Contents5"/>
            <w:tabs>
              <w:tab w:val="clear" w:pos="7892"/>
              <w:tab w:val="right" w:pos="9026" w:leader="dot"/>
            </w:tabs>
            <w:rPr/>
          </w:pPr>
          <w:hyperlink w:anchor="__RefHeading___Toc3901532_3556181022">
            <w:r>
              <w:rPr>
                <w:webHidden/>
                <w:rStyle w:val="IndexLink"/>
                <w:rtl w:val="true"/>
              </w:rPr>
              <w:t>مراد از</w:t>
            </w:r>
            <w:r>
              <w:rPr>
                <w:rStyle w:val="IndexLink"/>
                <w:rtl w:val="true"/>
              </w:rPr>
              <w:t xml:space="preserve">" </w:t>
            </w:r>
            <w:r>
              <w:rPr>
                <w:rStyle w:val="IndexLink"/>
                <w:rtl w:val="true"/>
              </w:rPr>
              <w:t>اشراق زمین به نور پروردگار</w:t>
            </w:r>
            <w:r>
              <w:rPr>
                <w:rStyle w:val="IndexLink"/>
                <w:rtl w:val="true"/>
              </w:rPr>
              <w:t xml:space="preserve">" </w:t>
            </w:r>
            <w:r>
              <w:rPr>
                <w:rStyle w:val="IndexLink"/>
                <w:rtl w:val="true"/>
              </w:rPr>
              <w:t>در قیامت، و وجوهی که در این باره گفته شده است</w:t>
            </w:r>
            <w:r>
              <w:rPr>
                <w:rStyle w:val="IndexLink"/>
                <w:rtl w:val="true"/>
              </w:rPr>
              <w:tab/>
            </w:r>
            <w:r>
              <w:rPr>
                <w:rStyle w:val="IndexLink"/>
              </w:rPr>
              <w:t>459</w:t>
            </w:r>
          </w:hyperlink>
        </w:p>
        <w:p>
          <w:pPr>
            <w:pStyle w:val="Contents5"/>
            <w:tabs>
              <w:tab w:val="clear" w:pos="7892"/>
              <w:tab w:val="right" w:pos="9026" w:leader="dot"/>
            </w:tabs>
            <w:rPr/>
          </w:pPr>
          <w:hyperlink w:anchor="__RefHeading___Toc3901534_3556181022">
            <w:r>
              <w:rPr>
                <w:webHidden/>
                <w:rStyle w:val="IndexLink"/>
                <w:rtl w:val="true"/>
              </w:rPr>
              <w:t>سخن بهشتیان بعد از ورود به بهشت</w:t>
            </w:r>
            <w:r>
              <w:rPr>
                <w:rStyle w:val="IndexLink"/>
                <w:rtl w:val="true"/>
              </w:rPr>
              <w:tab/>
            </w:r>
            <w:r>
              <w:rPr>
                <w:rStyle w:val="IndexLink"/>
              </w:rPr>
              <w:t>465</w:t>
            </w:r>
          </w:hyperlink>
        </w:p>
        <w:p>
          <w:pPr>
            <w:pStyle w:val="Contents4"/>
            <w:tabs>
              <w:tab w:val="clear" w:pos="8176"/>
              <w:tab w:val="right" w:pos="9026" w:leader="dot"/>
            </w:tabs>
            <w:rPr/>
          </w:pPr>
          <w:hyperlink w:anchor="__RefHeading___Toc3901536_3556181022">
            <w:r>
              <w:rPr>
                <w:webHidden/>
                <w:rStyle w:val="IndexLink"/>
                <w:rtl w:val="true"/>
              </w:rPr>
              <w:t xml:space="preserve">بحث روایتی </w:t>
            </w:r>
            <w:r>
              <w:rPr>
                <w:rStyle w:val="IndexLink"/>
                <w:rtl w:val="true"/>
              </w:rPr>
              <w:t>(</w:t>
            </w:r>
            <w:r>
              <w:rPr>
                <w:rStyle w:val="IndexLink"/>
                <w:rtl w:val="true"/>
              </w:rPr>
              <w:t>روایاتی در ذیل برخی آیات گذشته</w:t>
            </w:r>
            <w:r>
              <w:rPr>
                <w:rStyle w:val="IndexLink"/>
                <w:rtl w:val="true"/>
              </w:rPr>
              <w:t>)</w:t>
              <w:tab/>
            </w:r>
            <w:r>
              <w:rPr>
                <w:rStyle w:val="IndexLink"/>
              </w:rPr>
              <w:t>468</w:t>
            </w:r>
          </w:hyperlink>
        </w:p>
        <w:p>
          <w:pPr>
            <w:pStyle w:val="Contents5"/>
            <w:tabs>
              <w:tab w:val="clear" w:pos="7892"/>
              <w:tab w:val="right" w:pos="9026" w:leader="dot"/>
            </w:tabs>
            <w:rPr/>
          </w:pPr>
          <w:hyperlink w:anchor="__RefHeading___Toc3901538_3556181022">
            <w:r>
              <w:rPr>
                <w:webHidden/>
                <w:rStyle w:val="IndexLink"/>
                <w:rtl w:val="true"/>
              </w:rPr>
              <w:t>اشاره</w:t>
            </w:r>
            <w:r>
              <w:rPr>
                <w:rStyle w:val="IndexLink"/>
                <w:rtl w:val="true"/>
              </w:rPr>
              <w:tab/>
            </w:r>
            <w:r>
              <w:rPr>
                <w:rStyle w:val="IndexLink"/>
              </w:rPr>
              <w:t>468</w:t>
            </w:r>
          </w:hyperlink>
        </w:p>
        <w:p>
          <w:pPr>
            <w:pStyle w:val="Contents5"/>
            <w:tabs>
              <w:tab w:val="clear" w:pos="7892"/>
              <w:tab w:val="right" w:pos="9026" w:leader="dot"/>
            </w:tabs>
            <w:rPr/>
          </w:pPr>
          <w:hyperlink w:anchor="__RefHeading___Toc3901540_3556181022">
            <w:r>
              <w:rPr>
                <w:webHidden/>
                <w:rStyle w:val="IndexLink"/>
                <w:rtl w:val="true"/>
              </w:rPr>
              <w:t>دو روایت در باره اینکه بهشت و جهنم را درب‌هایی است</w:t>
            </w:r>
            <w:r>
              <w:rPr>
                <w:rStyle w:val="IndexLink"/>
                <w:rtl w:val="true"/>
              </w:rPr>
              <w:tab/>
            </w:r>
            <w:r>
              <w:rPr>
                <w:rStyle w:val="IndexLink"/>
              </w:rPr>
              <w:t>470</w:t>
            </w:r>
          </w:hyperlink>
        </w:p>
        <w:p>
          <w:pPr>
            <w:pStyle w:val="Contents2"/>
            <w:tabs>
              <w:tab w:val="clear" w:pos="8743"/>
              <w:tab w:val="right" w:pos="9026" w:leader="dot"/>
            </w:tabs>
            <w:rPr/>
          </w:pPr>
          <w:hyperlink w:anchor="__RefHeading___Toc3901542_3556181022">
            <w:r>
              <w:rPr>
                <w:webHidden/>
                <w:rStyle w:val="IndexLink"/>
                <w:rtl w:val="true"/>
              </w:rPr>
              <w:t>(</w:t>
            </w:r>
            <w:r>
              <w:rPr>
                <w:rStyle w:val="IndexLink"/>
              </w:rPr>
              <w:t>40</w:t>
            </w:r>
            <w:r>
              <w:rPr>
                <w:rStyle w:val="IndexLink"/>
                <w:rtl w:val="true"/>
              </w:rPr>
              <w:t>)</w:t>
            </w:r>
            <w:r>
              <w:rPr>
                <w:rStyle w:val="IndexLink"/>
                <w:rtl w:val="true"/>
              </w:rPr>
              <w:t xml:space="preserve">سوره مؤمن در مکه نازل شده و هشتاد و پنج آیه دارد </w:t>
            </w:r>
            <w:r>
              <w:rPr>
                <w:rStyle w:val="IndexLink"/>
                <w:rtl w:val="true"/>
              </w:rPr>
              <w:t>(</w:t>
            </w:r>
            <w:r>
              <w:rPr>
                <w:rStyle w:val="IndexLink"/>
              </w:rPr>
              <w:t>85</w:t>
            </w:r>
            <w:r>
              <w:rPr>
                <w:rStyle w:val="IndexLink"/>
                <w:rtl w:val="true"/>
              </w:rPr>
              <w:t>)</w:t>
              <w:tab/>
            </w:r>
            <w:r>
              <w:rPr>
                <w:rStyle w:val="IndexLink"/>
              </w:rPr>
              <w:t>471</w:t>
            </w:r>
          </w:hyperlink>
        </w:p>
        <w:p>
          <w:pPr>
            <w:pStyle w:val="Contents3"/>
            <w:tabs>
              <w:tab w:val="clear" w:pos="8459"/>
              <w:tab w:val="right" w:pos="9026" w:leader="dot"/>
            </w:tabs>
            <w:rPr/>
          </w:pPr>
          <w:hyperlink w:anchor="__RefHeading___Toc3901544_3556181022">
            <w:r>
              <w:rPr>
                <w:webHidden/>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6</w:t>
            </w:r>
            <w:r>
              <w:rPr>
                <w:rStyle w:val="IndexLink"/>
                <w:rtl w:val="true"/>
              </w:rPr>
              <w:tab/>
            </w:r>
            <w:r>
              <w:rPr>
                <w:rStyle w:val="IndexLink"/>
              </w:rPr>
              <w:t>471</w:t>
            </w:r>
          </w:hyperlink>
        </w:p>
        <w:p>
          <w:pPr>
            <w:pStyle w:val="Contents4"/>
            <w:tabs>
              <w:tab w:val="clear" w:pos="8176"/>
              <w:tab w:val="right" w:pos="9026" w:leader="dot"/>
            </w:tabs>
            <w:rPr/>
          </w:pPr>
          <w:hyperlink w:anchor="__RefHeading___Toc3901546_3556181022">
            <w:r>
              <w:rPr>
                <w:webHidden/>
                <w:rStyle w:val="IndexLink"/>
                <w:rtl w:val="true"/>
              </w:rPr>
              <w:t>اشاره</w:t>
            </w:r>
            <w:r>
              <w:rPr>
                <w:rStyle w:val="IndexLink"/>
                <w:rtl w:val="true"/>
              </w:rPr>
              <w:tab/>
            </w:r>
            <w:r>
              <w:rPr>
                <w:rStyle w:val="IndexLink"/>
              </w:rPr>
              <w:t>471</w:t>
            </w:r>
          </w:hyperlink>
        </w:p>
        <w:p>
          <w:pPr>
            <w:pStyle w:val="Contents4"/>
            <w:tabs>
              <w:tab w:val="clear" w:pos="8176"/>
              <w:tab w:val="right" w:pos="9026" w:leader="dot"/>
            </w:tabs>
            <w:rPr/>
          </w:pPr>
          <w:hyperlink w:anchor="__RefHeading___Toc3901548_3556181022">
            <w:r>
              <w:rPr>
                <w:webHidden/>
                <w:rStyle w:val="IndexLink"/>
                <w:rtl w:val="true"/>
              </w:rPr>
              <w:t>ترجمه آیات</w:t>
            </w:r>
            <w:r>
              <w:rPr>
                <w:rStyle w:val="IndexLink"/>
                <w:rtl w:val="true"/>
              </w:rPr>
              <w:tab/>
            </w:r>
            <w:r>
              <w:rPr>
                <w:rStyle w:val="IndexLink"/>
              </w:rPr>
              <w:t>471</w:t>
            </w:r>
          </w:hyperlink>
        </w:p>
        <w:p>
          <w:pPr>
            <w:pStyle w:val="Contents4"/>
            <w:tabs>
              <w:tab w:val="clear" w:pos="8176"/>
              <w:tab w:val="right" w:pos="9026" w:leader="dot"/>
            </w:tabs>
            <w:rPr/>
          </w:pPr>
          <w:hyperlink w:anchor="__RefHeading___Toc3901550_3556181022">
            <w:r>
              <w:rPr>
                <w:webHidden/>
                <w:rStyle w:val="IndexLink"/>
                <w:rtl w:val="true"/>
              </w:rPr>
              <w:t>بیان آیات اشاره به مطالبی که سوره مبارکه مؤمن متضمن است</w:t>
            </w:r>
            <w:r>
              <w:rPr>
                <w:rStyle w:val="IndexLink"/>
                <w:rtl w:val="true"/>
              </w:rPr>
              <w:tab/>
            </w:r>
            <w:r>
              <w:rPr>
                <w:rStyle w:val="IndexLink"/>
              </w:rPr>
              <w:t>472</w:t>
            </w:r>
          </w:hyperlink>
        </w:p>
        <w:p>
          <w:pPr>
            <w:pStyle w:val="Contents5"/>
            <w:tabs>
              <w:tab w:val="clear" w:pos="7892"/>
              <w:tab w:val="right" w:pos="9026" w:leader="dot"/>
            </w:tabs>
            <w:rPr/>
          </w:pPr>
          <w:hyperlink w:anchor="__RefHeading___Toc3901552_3556181022">
            <w:r>
              <w:rPr>
                <w:webHidden/>
                <w:rStyle w:val="IndexLink"/>
                <w:rtl w:val="true"/>
              </w:rPr>
              <w:t>اشاره</w:t>
            </w:r>
            <w:r>
              <w:rPr>
                <w:rStyle w:val="IndexLink"/>
                <w:rtl w:val="true"/>
              </w:rPr>
              <w:tab/>
            </w:r>
            <w:r>
              <w:rPr>
                <w:rStyle w:val="IndexLink"/>
              </w:rPr>
              <w:t>472</w:t>
            </w:r>
          </w:hyperlink>
        </w:p>
        <w:p>
          <w:pPr>
            <w:pStyle w:val="Contents5"/>
            <w:tabs>
              <w:tab w:val="clear" w:pos="7892"/>
              <w:tab w:val="right" w:pos="9026" w:leader="dot"/>
            </w:tabs>
            <w:rPr/>
          </w:pPr>
          <w:hyperlink w:anchor="__RefHeading___Toc3901554_3556181022">
            <w:r>
              <w:rPr>
                <w:webHidden/>
                <w:rStyle w:val="IndexLink"/>
                <w:rtl w:val="true"/>
              </w:rPr>
              <w:t>بیان اینکه اساس تنزیل کتاب، علم محیط خدا به خلق خود می‌باشد و تنزیل کتاب مقتضای</w:t>
            </w:r>
            <w:r>
              <w:rPr>
                <w:rStyle w:val="IndexLink"/>
                <w:rtl w:val="true"/>
              </w:rPr>
              <w:t xml:space="preserve">" </w:t>
            </w:r>
            <w:r>
              <w:rPr>
                <w:rStyle w:val="IndexLink"/>
                <w:rtl w:val="true"/>
              </w:rPr>
              <w:t>غافر الذنب</w:t>
            </w:r>
            <w:r>
              <w:rPr>
                <w:rStyle w:val="IndexLink"/>
                <w:rtl w:val="true"/>
              </w:rPr>
              <w:t>"</w:t>
            </w:r>
            <w:r>
              <w:rPr>
                <w:rStyle w:val="IndexLink"/>
                <w:rtl w:val="true"/>
              </w:rPr>
              <w:t>،</w:t>
            </w:r>
            <w:r>
              <w:rPr>
                <w:rStyle w:val="IndexLink"/>
                <w:rtl w:val="true"/>
              </w:rPr>
              <w:t xml:space="preserve">" </w:t>
            </w:r>
            <w:r>
              <w:rPr>
                <w:rStyle w:val="IndexLink"/>
                <w:rtl w:val="true"/>
              </w:rPr>
              <w:t>قابل التوب</w:t>
            </w:r>
            <w:r>
              <w:rPr>
                <w:rStyle w:val="IndexLink"/>
                <w:rtl w:val="true"/>
              </w:rPr>
              <w:t>"</w:t>
            </w:r>
            <w:r>
              <w:rPr>
                <w:rStyle w:val="IndexLink"/>
                <w:rtl w:val="true"/>
              </w:rPr>
              <w:t>،</w:t>
            </w:r>
            <w:r>
              <w:rPr>
                <w:rStyle w:val="IndexLink"/>
                <w:rtl w:val="true"/>
              </w:rPr>
              <w:t xml:space="preserve">" </w:t>
            </w:r>
            <w:r>
              <w:rPr>
                <w:rStyle w:val="IndexLink"/>
                <w:rtl w:val="true"/>
              </w:rPr>
              <w:t>شدید العقاب</w:t>
            </w:r>
            <w:r>
              <w:rPr>
                <w:rStyle w:val="IndexLink"/>
                <w:rtl w:val="true"/>
              </w:rPr>
              <w:t xml:space="preserve">" </w:t>
            </w:r>
            <w:r>
              <w:rPr>
                <w:rStyle w:val="IndexLink"/>
                <w:rtl w:val="true"/>
              </w:rPr>
              <w:t>و</w:t>
            </w:r>
            <w:r>
              <w:rPr>
                <w:rStyle w:val="IndexLink"/>
                <w:rtl w:val="true"/>
              </w:rPr>
              <w:t xml:space="preserve">" </w:t>
            </w:r>
            <w:r>
              <w:rPr>
                <w:rStyle w:val="IndexLink"/>
                <w:rtl w:val="true"/>
              </w:rPr>
              <w:t>ذی الطول</w:t>
            </w:r>
            <w:r>
              <w:rPr>
                <w:rStyle w:val="IndexLink"/>
                <w:rtl w:val="true"/>
              </w:rPr>
              <w:t xml:space="preserve">" </w:t>
            </w:r>
            <w:r>
              <w:rPr>
                <w:rStyle w:val="IndexLink"/>
                <w:rtl w:val="true"/>
              </w:rPr>
              <w:t>بودن خدای تعالی است</w:t>
            </w:r>
            <w:r>
              <w:rPr>
                <w:rStyle w:val="IndexLink"/>
                <w:rtl w:val="true"/>
              </w:rPr>
              <w:tab/>
            </w:r>
            <w:r>
              <w:rPr>
                <w:rStyle w:val="IndexLink"/>
              </w:rPr>
              <w:t>475</w:t>
            </w:r>
          </w:hyperlink>
        </w:p>
        <w:p>
          <w:pPr>
            <w:pStyle w:val="Contents5"/>
            <w:tabs>
              <w:tab w:val="clear" w:pos="7892"/>
              <w:tab w:val="right" w:pos="9026" w:leader="dot"/>
            </w:tabs>
            <w:rPr/>
          </w:pPr>
          <w:hyperlink w:anchor="__RefHeading___Toc3901556_3556181022">
            <w:r>
              <w:rPr>
                <w:webHidden/>
                <w:rStyle w:val="IndexLink"/>
                <w:rtl w:val="true"/>
              </w:rPr>
              <w:t>حال کفاری که با جدال به باطل در صدد مقابله با حجت‌های حق بر آمدند و خدا آنان را بگرفت</w:t>
            </w:r>
            <w:r>
              <w:rPr>
                <w:rStyle w:val="IndexLink"/>
                <w:rtl w:val="true"/>
              </w:rPr>
              <w:tab/>
            </w:r>
            <w:r>
              <w:rPr>
                <w:rStyle w:val="IndexLink"/>
              </w:rPr>
              <w:t>477</w:t>
            </w:r>
          </w:hyperlink>
        </w:p>
        <w:p>
          <w:pPr>
            <w:pStyle w:val="Contents3"/>
            <w:tabs>
              <w:tab w:val="clear" w:pos="8459"/>
              <w:tab w:val="right" w:pos="9026" w:leader="dot"/>
            </w:tabs>
            <w:rPr/>
          </w:pPr>
          <w:hyperlink w:anchor="__RefHeading___Toc3901558_3556181022">
            <w:r>
              <w:rPr>
                <w:webHidden/>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12</w:t>
            </w:r>
            <w:r>
              <w:rPr>
                <w:rStyle w:val="IndexLink"/>
                <w:rtl w:val="true"/>
              </w:rPr>
              <w:tab/>
            </w:r>
            <w:r>
              <w:rPr>
                <w:rStyle w:val="IndexLink"/>
              </w:rPr>
              <w:t>480</w:t>
            </w:r>
          </w:hyperlink>
        </w:p>
        <w:p>
          <w:pPr>
            <w:pStyle w:val="Contents4"/>
            <w:tabs>
              <w:tab w:val="clear" w:pos="8176"/>
              <w:tab w:val="right" w:pos="9026" w:leader="dot"/>
            </w:tabs>
            <w:rPr/>
          </w:pPr>
          <w:hyperlink w:anchor="__RefHeading___Toc3901560_3556181022">
            <w:r>
              <w:rPr>
                <w:webHidden/>
                <w:rStyle w:val="IndexLink"/>
                <w:rtl w:val="true"/>
              </w:rPr>
              <w:t>اشاره</w:t>
            </w:r>
            <w:r>
              <w:rPr>
                <w:rStyle w:val="IndexLink"/>
                <w:rtl w:val="true"/>
              </w:rPr>
              <w:tab/>
            </w:r>
            <w:r>
              <w:rPr>
                <w:rStyle w:val="IndexLink"/>
              </w:rPr>
              <w:t>480</w:t>
            </w:r>
          </w:hyperlink>
        </w:p>
        <w:p>
          <w:pPr>
            <w:pStyle w:val="Contents4"/>
            <w:tabs>
              <w:tab w:val="clear" w:pos="8176"/>
              <w:tab w:val="right" w:pos="9026" w:leader="dot"/>
            </w:tabs>
            <w:rPr/>
          </w:pPr>
          <w:hyperlink w:anchor="__RefHeading___Toc3901562_3556181022">
            <w:r>
              <w:rPr>
                <w:webHidden/>
                <w:rStyle w:val="IndexLink"/>
                <w:rtl w:val="true"/>
              </w:rPr>
              <w:t>ترجمه آیات</w:t>
            </w:r>
            <w:r>
              <w:rPr>
                <w:rStyle w:val="IndexLink"/>
                <w:rtl w:val="true"/>
              </w:rPr>
              <w:tab/>
            </w:r>
            <w:r>
              <w:rPr>
                <w:rStyle w:val="IndexLink"/>
              </w:rPr>
              <w:t>480</w:t>
            </w:r>
          </w:hyperlink>
        </w:p>
        <w:p>
          <w:pPr>
            <w:pStyle w:val="Contents4"/>
            <w:tabs>
              <w:tab w:val="clear" w:pos="8176"/>
              <w:tab w:val="right" w:pos="9026" w:leader="dot"/>
            </w:tabs>
            <w:rPr/>
          </w:pPr>
          <w:hyperlink w:anchor="__RefHeading___Toc3901564_3556181022">
            <w:r>
              <w:rPr>
                <w:webHidden/>
                <w:rStyle w:val="IndexLink"/>
                <w:rtl w:val="true"/>
              </w:rPr>
              <w:t>بیان آیات</w:t>
            </w:r>
            <w:r>
              <w:rPr>
                <w:rStyle w:val="IndexLink"/>
                <w:rtl w:val="true"/>
              </w:rPr>
              <w:tab/>
            </w:r>
            <w:r>
              <w:rPr>
                <w:rStyle w:val="IndexLink"/>
              </w:rPr>
              <w:t>481</w:t>
            </w:r>
          </w:hyperlink>
        </w:p>
        <w:p>
          <w:pPr>
            <w:pStyle w:val="Contents5"/>
            <w:tabs>
              <w:tab w:val="clear" w:pos="7892"/>
              <w:tab w:val="right" w:pos="9026" w:leader="dot"/>
            </w:tabs>
            <w:rPr/>
          </w:pPr>
          <w:hyperlink w:anchor="__RefHeading___Toc3901566_3556181022">
            <w:r>
              <w:rPr>
                <w:webHidden/>
                <w:rStyle w:val="IndexLink"/>
                <w:rtl w:val="true"/>
              </w:rPr>
              <w:t>اشاره</w:t>
            </w:r>
            <w:r>
              <w:rPr>
                <w:rStyle w:val="IndexLink"/>
                <w:rtl w:val="true"/>
              </w:rPr>
              <w:tab/>
            </w:r>
            <w:r>
              <w:rPr>
                <w:rStyle w:val="IndexLink"/>
              </w:rPr>
              <w:t>481</w:t>
            </w:r>
          </w:hyperlink>
        </w:p>
        <w:p>
          <w:pPr>
            <w:pStyle w:val="Contents5"/>
            <w:tabs>
              <w:tab w:val="clear" w:pos="7892"/>
              <w:tab w:val="right" w:pos="9026" w:leader="dot"/>
            </w:tabs>
            <w:rPr/>
          </w:pPr>
          <w:hyperlink w:anchor="__RefHeading___Toc3901568_3556181022">
            <w:r>
              <w:rPr>
                <w:webHidden/>
                <w:rStyle w:val="IndexLink"/>
                <w:rtl w:val="true"/>
              </w:rPr>
              <w:t>توضیح استغفار و دعای ملائکه حامل عرش و پیرامونیان عرش برای مؤمنان و پدران و همسران و فرزندان ایشان</w:t>
            </w:r>
            <w:r>
              <w:rPr>
                <w:rStyle w:val="IndexLink"/>
                <w:rtl w:val="true"/>
              </w:rPr>
              <w:tab/>
            </w:r>
            <w:r>
              <w:rPr>
                <w:rStyle w:val="IndexLink"/>
              </w:rPr>
              <w:t>482</w:t>
            </w:r>
          </w:hyperlink>
        </w:p>
        <w:p>
          <w:pPr>
            <w:pStyle w:val="Contents5"/>
            <w:tabs>
              <w:tab w:val="clear" w:pos="7892"/>
              <w:tab w:val="right" w:pos="9026" w:leader="dot"/>
            </w:tabs>
            <w:rPr/>
          </w:pPr>
          <w:hyperlink w:anchor="__RefHeading___Toc3901570_3556181022">
            <w:r>
              <w:rPr>
                <w:webHidden/>
                <w:rStyle w:val="IndexLink"/>
                <w:rtl w:val="true"/>
              </w:rPr>
              <w:t>مراد از</w:t>
            </w:r>
            <w:r>
              <w:rPr>
                <w:rStyle w:val="IndexLink"/>
                <w:rtl w:val="true"/>
              </w:rPr>
              <w:t xml:space="preserve">" </w:t>
            </w:r>
            <w:r>
              <w:rPr>
                <w:rStyle w:val="IndexLink"/>
                <w:rtl w:val="true"/>
              </w:rPr>
              <w:t>سیئات</w:t>
            </w:r>
            <w:r>
              <w:rPr>
                <w:rStyle w:val="IndexLink"/>
                <w:rtl w:val="true"/>
              </w:rPr>
              <w:t xml:space="preserve">" </w:t>
            </w:r>
            <w:r>
              <w:rPr>
                <w:rStyle w:val="IndexLink"/>
                <w:rtl w:val="true"/>
              </w:rPr>
              <w:t>در دعای ملائکه برای تائبین و صالحین</w:t>
            </w:r>
            <w:r>
              <w:rPr>
                <w:rStyle w:val="IndexLink"/>
                <w:rtl w:val="true"/>
              </w:rPr>
              <w:t xml:space="preserve">:" </w:t>
            </w:r>
            <w:r>
              <w:rPr>
                <w:rStyle w:val="IndexLink"/>
                <w:rtl w:val="true"/>
              </w:rPr>
              <w:t xml:space="preserve">وَ قِهِمُ السَّیِّئاتِ </w:t>
            </w:r>
            <w:r>
              <w:rPr>
                <w:rStyle w:val="IndexLink"/>
                <w:rtl w:val="true"/>
              </w:rPr>
              <w:t>..."</w:t>
              <w:tab/>
            </w:r>
            <w:r>
              <w:rPr>
                <w:rStyle w:val="IndexLink"/>
              </w:rPr>
              <w:t>484</w:t>
            </w:r>
          </w:hyperlink>
        </w:p>
        <w:p>
          <w:pPr>
            <w:pStyle w:val="Contents5"/>
            <w:tabs>
              <w:tab w:val="clear" w:pos="7892"/>
              <w:tab w:val="right" w:pos="9026" w:leader="dot"/>
            </w:tabs>
            <w:rPr/>
          </w:pPr>
          <w:hyperlink w:anchor="__RefHeading___Toc3901572_3556181022">
            <w:r>
              <w:rPr>
                <w:webHidden/>
                <w:rStyle w:val="IndexLink"/>
                <w:rtl w:val="true"/>
              </w:rPr>
              <w:t>توضیحی در مورد عدم منافات در خواست مغفرت و بهشت برای تائبین و مؤمنین، با اینکه بر خدا واجبست تائبین و مؤمنین را ببخشد و مؤمنان را داخل بهشت کند</w:t>
            </w:r>
            <w:r>
              <w:rPr>
                <w:rStyle w:val="IndexLink"/>
                <w:rtl w:val="true"/>
              </w:rPr>
              <w:tab/>
            </w:r>
            <w:r>
              <w:rPr>
                <w:rStyle w:val="IndexLink"/>
              </w:rPr>
              <w:t>486</w:t>
            </w:r>
          </w:hyperlink>
        </w:p>
        <w:p>
          <w:pPr>
            <w:pStyle w:val="Contents5"/>
            <w:tabs>
              <w:tab w:val="clear" w:pos="7892"/>
              <w:tab w:val="right" w:pos="9026" w:leader="dot"/>
            </w:tabs>
            <w:rPr/>
          </w:pPr>
          <w:hyperlink w:anchor="__RefHeading___Toc3901574_3556181022">
            <w:r>
              <w:rPr>
                <w:webHidden/>
                <w:rStyle w:val="IndexLink"/>
                <w:rtl w:val="true"/>
              </w:rPr>
              <w:t>حکایت اعتراف بی حاصل کفار دوزخی به یقینشان به معاد و اقرارشان به گناهانشان، برای نجات یافتن از عذاب</w:t>
            </w:r>
            <w:r>
              <w:rPr>
                <w:rStyle w:val="IndexLink"/>
                <w:rtl w:val="true"/>
              </w:rPr>
              <w:tab/>
            </w:r>
            <w:r>
              <w:rPr>
                <w:rStyle w:val="IndexLink"/>
              </w:rPr>
              <w:t>488</w:t>
            </w:r>
          </w:hyperlink>
        </w:p>
        <w:p>
          <w:pPr>
            <w:pStyle w:val="Contents5"/>
            <w:tabs>
              <w:tab w:val="clear" w:pos="7892"/>
              <w:tab w:val="right" w:pos="9026" w:leader="dot"/>
            </w:tabs>
            <w:rPr/>
          </w:pPr>
          <w:hyperlink w:anchor="__RefHeading___Toc3901576_3556181022">
            <w:r>
              <w:rPr>
                <w:webHidden/>
                <w:rStyle w:val="IndexLink"/>
                <w:rtl w:val="true"/>
              </w:rPr>
              <w:t>مراد از دو اماته و دو احیاء در سخن کفار در جهنم</w:t>
            </w:r>
            <w:r>
              <w:rPr>
                <w:rStyle w:val="IndexLink"/>
                <w:rtl w:val="true"/>
              </w:rPr>
              <w:t xml:space="preserve">:" </w:t>
            </w:r>
            <w:r>
              <w:rPr>
                <w:rStyle w:val="IndexLink"/>
                <w:rtl w:val="true"/>
              </w:rPr>
              <w:t xml:space="preserve">رَبَّنا أَمَتَّنَا اثْنَتَیْنِ وَ أَحْیَیْتَنَا اثْنَتَیْنِ </w:t>
            </w:r>
            <w:r>
              <w:rPr>
                <w:rStyle w:val="IndexLink"/>
                <w:rtl w:val="true"/>
              </w:rPr>
              <w:t xml:space="preserve">..." </w:t>
            </w:r>
            <w:r>
              <w:rPr>
                <w:rStyle w:val="IndexLink"/>
                <w:rtl w:val="true"/>
              </w:rPr>
              <w:t>و وجوه مختلف در این باره</w:t>
            </w:r>
            <w:r>
              <w:rPr>
                <w:rStyle w:val="IndexLink"/>
                <w:rtl w:val="true"/>
              </w:rPr>
              <w:tab/>
            </w:r>
            <w:r>
              <w:rPr>
                <w:rStyle w:val="IndexLink"/>
              </w:rPr>
              <w:t>489</w:t>
            </w:r>
          </w:hyperlink>
        </w:p>
        <w:p>
          <w:pPr>
            <w:pStyle w:val="Contents3"/>
            <w:tabs>
              <w:tab w:val="clear" w:pos="8459"/>
              <w:tab w:val="right" w:pos="9026" w:leader="dot"/>
            </w:tabs>
            <w:rPr/>
          </w:pPr>
          <w:hyperlink w:anchor="__RefHeading___Toc3901578_3556181022">
            <w:r>
              <w:rPr>
                <w:webHidden/>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13</w:t>
            </w:r>
            <w:r>
              <w:rPr>
                <w:rStyle w:val="IndexLink"/>
                <w:rtl w:val="true"/>
              </w:rPr>
              <w:t xml:space="preserve"> </w:t>
            </w:r>
            <w:r>
              <w:rPr>
                <w:rStyle w:val="IndexLink"/>
                <w:rtl w:val="true"/>
              </w:rPr>
              <w:t xml:space="preserve">تا </w:t>
            </w:r>
            <w:r>
              <w:rPr>
                <w:rStyle w:val="IndexLink"/>
              </w:rPr>
              <w:t>20</w:t>
            </w:r>
            <w:r>
              <w:rPr>
                <w:rStyle w:val="IndexLink"/>
                <w:rtl w:val="true"/>
              </w:rPr>
              <w:tab/>
            </w:r>
            <w:r>
              <w:rPr>
                <w:rStyle w:val="IndexLink"/>
              </w:rPr>
              <w:t>493</w:t>
            </w:r>
          </w:hyperlink>
        </w:p>
        <w:p>
          <w:pPr>
            <w:pStyle w:val="Contents4"/>
            <w:tabs>
              <w:tab w:val="clear" w:pos="8176"/>
              <w:tab w:val="right" w:pos="9026" w:leader="dot"/>
            </w:tabs>
            <w:rPr/>
          </w:pPr>
          <w:hyperlink w:anchor="__RefHeading___Toc3901580_3556181022">
            <w:r>
              <w:rPr>
                <w:webHidden/>
                <w:rStyle w:val="IndexLink"/>
                <w:rtl w:val="true"/>
              </w:rPr>
              <w:t>اشاره</w:t>
            </w:r>
            <w:r>
              <w:rPr>
                <w:rStyle w:val="IndexLink"/>
                <w:rtl w:val="true"/>
              </w:rPr>
              <w:tab/>
            </w:r>
            <w:r>
              <w:rPr>
                <w:rStyle w:val="IndexLink"/>
              </w:rPr>
              <w:t>493</w:t>
            </w:r>
          </w:hyperlink>
        </w:p>
        <w:p>
          <w:pPr>
            <w:pStyle w:val="Contents4"/>
            <w:tabs>
              <w:tab w:val="clear" w:pos="8176"/>
              <w:tab w:val="right" w:pos="9026" w:leader="dot"/>
            </w:tabs>
            <w:rPr/>
          </w:pPr>
          <w:hyperlink w:anchor="__RefHeading___Toc3901582_3556181022">
            <w:r>
              <w:rPr>
                <w:webHidden/>
                <w:rStyle w:val="IndexLink"/>
                <w:rtl w:val="true"/>
              </w:rPr>
              <w:t>ترجمه آیات</w:t>
            </w:r>
            <w:r>
              <w:rPr>
                <w:rStyle w:val="IndexLink"/>
                <w:rtl w:val="true"/>
              </w:rPr>
              <w:tab/>
            </w:r>
            <w:r>
              <w:rPr>
                <w:rStyle w:val="IndexLink"/>
              </w:rPr>
              <w:t>493</w:t>
            </w:r>
          </w:hyperlink>
        </w:p>
        <w:p>
          <w:pPr>
            <w:pStyle w:val="Contents4"/>
            <w:tabs>
              <w:tab w:val="clear" w:pos="8176"/>
              <w:tab w:val="right" w:pos="9026" w:leader="dot"/>
            </w:tabs>
            <w:rPr/>
          </w:pPr>
          <w:hyperlink w:anchor="__RefHeading___Toc3901584_3556181022">
            <w:r>
              <w:rPr>
                <w:webHidden/>
                <w:rStyle w:val="IndexLink"/>
                <w:rtl w:val="true"/>
              </w:rPr>
              <w:t>بیان آیات اقامه دو حجت بر توحید، با بیان اینکه ارسال رسل و انزال رزق فقط از ناحیه خدای سبحان است</w:t>
            </w:r>
            <w:r>
              <w:rPr>
                <w:rStyle w:val="IndexLink"/>
                <w:rtl w:val="true"/>
              </w:rPr>
              <w:tab/>
            </w:r>
            <w:r>
              <w:rPr>
                <w:rStyle w:val="IndexLink"/>
              </w:rPr>
              <w:t>494</w:t>
            </w:r>
          </w:hyperlink>
        </w:p>
        <w:p>
          <w:pPr>
            <w:pStyle w:val="Contents5"/>
            <w:tabs>
              <w:tab w:val="clear" w:pos="7892"/>
              <w:tab w:val="right" w:pos="9026" w:leader="dot"/>
            </w:tabs>
            <w:rPr/>
          </w:pPr>
          <w:hyperlink w:anchor="__RefHeading___Toc3901586_3556181022">
            <w:r>
              <w:rPr>
                <w:webHidden/>
                <w:rStyle w:val="IndexLink"/>
                <w:rtl w:val="true"/>
              </w:rPr>
              <w:t>اشاره</w:t>
            </w:r>
            <w:r>
              <w:rPr>
                <w:rStyle w:val="IndexLink"/>
                <w:rtl w:val="true"/>
              </w:rPr>
              <w:tab/>
            </w:r>
            <w:r>
              <w:rPr>
                <w:rStyle w:val="IndexLink"/>
              </w:rPr>
              <w:t>494</w:t>
            </w:r>
          </w:hyperlink>
        </w:p>
        <w:p>
          <w:pPr>
            <w:pStyle w:val="Contents5"/>
            <w:tabs>
              <w:tab w:val="clear" w:pos="7892"/>
              <w:tab w:val="right" w:pos="9026" w:leader="dot"/>
            </w:tabs>
            <w:rPr/>
          </w:pPr>
          <w:hyperlink w:anchor="__RefHeading___Toc3901588_3556181022">
            <w:r>
              <w:rPr>
                <w:webHidden/>
                <w:rStyle w:val="IndexLink"/>
                <w:rtl w:val="true"/>
              </w:rPr>
              <w:t>معنای اینکه خدای تعالی</w:t>
            </w:r>
            <w:r>
              <w:rPr>
                <w:rStyle w:val="IndexLink"/>
                <w:rtl w:val="true"/>
              </w:rPr>
              <w:t xml:space="preserve">" </w:t>
            </w:r>
            <w:r>
              <w:rPr>
                <w:rStyle w:val="IndexLink"/>
                <w:rtl w:val="true"/>
              </w:rPr>
              <w:t>رَفِیعُ الدَّرَجاتِ</w:t>
            </w:r>
            <w:r>
              <w:rPr>
                <w:rStyle w:val="IndexLink"/>
                <w:rtl w:val="true"/>
              </w:rPr>
              <w:t xml:space="preserve">" </w:t>
            </w:r>
            <w:r>
              <w:rPr>
                <w:rStyle w:val="IndexLink"/>
                <w:rtl w:val="true"/>
              </w:rPr>
              <w:t>است</w:t>
            </w:r>
            <w:r>
              <w:rPr>
                <w:rStyle w:val="IndexLink"/>
                <w:rtl w:val="true"/>
              </w:rPr>
              <w:tab/>
            </w:r>
            <w:r>
              <w:rPr>
                <w:rStyle w:val="IndexLink"/>
              </w:rPr>
              <w:t>496</w:t>
            </w:r>
          </w:hyperlink>
        </w:p>
        <w:p>
          <w:pPr>
            <w:pStyle w:val="Contents5"/>
            <w:tabs>
              <w:tab w:val="clear" w:pos="7892"/>
              <w:tab w:val="right" w:pos="9026" w:leader="dot"/>
            </w:tabs>
            <w:rPr/>
          </w:pPr>
          <w:hyperlink w:anchor="__RefHeading___Toc3901590_3556181022">
            <w:r>
              <w:rPr>
                <w:webHidden/>
                <w:rStyle w:val="IndexLink"/>
                <w:rtl w:val="true"/>
              </w:rPr>
              <w:t>معنای اینکه خدای تعالی</w:t>
            </w:r>
            <w:r>
              <w:rPr>
                <w:rStyle w:val="IndexLink"/>
                <w:rtl w:val="true"/>
              </w:rPr>
              <w:t xml:space="preserve">" </w:t>
            </w:r>
            <w:r>
              <w:rPr>
                <w:rStyle w:val="IndexLink"/>
                <w:rtl w:val="true"/>
              </w:rPr>
              <w:t>رَفِیعُ الدَّرَجاتِ</w:t>
            </w:r>
            <w:r>
              <w:rPr>
                <w:rStyle w:val="IndexLink"/>
                <w:rtl w:val="true"/>
              </w:rPr>
              <w:t xml:space="preserve">" </w:t>
            </w:r>
            <w:r>
              <w:rPr>
                <w:rStyle w:val="IndexLink"/>
                <w:rtl w:val="true"/>
              </w:rPr>
              <w:t>است</w:t>
            </w:r>
            <w:r>
              <w:rPr>
                <w:rStyle w:val="IndexLink"/>
                <w:rtl w:val="true"/>
              </w:rPr>
              <w:tab/>
            </w:r>
            <w:r>
              <w:rPr>
                <w:rStyle w:val="IndexLink"/>
              </w:rPr>
              <w:t>497</w:t>
            </w:r>
          </w:hyperlink>
        </w:p>
        <w:p>
          <w:pPr>
            <w:pStyle w:val="Contents5"/>
            <w:tabs>
              <w:tab w:val="clear" w:pos="7892"/>
              <w:tab w:val="right" w:pos="9026" w:leader="dot"/>
            </w:tabs>
            <w:rPr/>
          </w:pPr>
          <w:hyperlink w:anchor="__RefHeading___Toc3901592_3556181022">
            <w:r>
              <w:rPr>
                <w:webHidden/>
                <w:rStyle w:val="IndexLink"/>
                <w:rtl w:val="true"/>
              </w:rPr>
              <w:t>مقصود از بروز مردم برای خدا در روز قیامت</w:t>
            </w:r>
            <w:r>
              <w:rPr>
                <w:rStyle w:val="IndexLink"/>
                <w:rtl w:val="true"/>
              </w:rPr>
              <w:tab/>
            </w:r>
            <w:r>
              <w:rPr>
                <w:rStyle w:val="IndexLink"/>
              </w:rPr>
              <w:t>498</w:t>
            </w:r>
          </w:hyperlink>
        </w:p>
        <w:p>
          <w:pPr>
            <w:pStyle w:val="Contents5"/>
            <w:tabs>
              <w:tab w:val="clear" w:pos="7892"/>
              <w:tab w:val="right" w:pos="9026" w:leader="dot"/>
            </w:tabs>
            <w:rPr/>
          </w:pPr>
          <w:hyperlink w:anchor="__RefHeading___Toc3901594_3556181022">
            <w:r>
              <w:rPr>
                <w:webHidden/>
                <w:rStyle w:val="IndexLink"/>
                <w:rtl w:val="true"/>
              </w:rPr>
              <w:t>توضیحی در مورد</w:t>
            </w:r>
            <w:r>
              <w:rPr>
                <w:rStyle w:val="IndexLink"/>
                <w:rtl w:val="true"/>
              </w:rPr>
              <w:t xml:space="preserve">" </w:t>
            </w:r>
            <w:r>
              <w:rPr>
                <w:rStyle w:val="IndexLink"/>
                <w:rtl w:val="true"/>
              </w:rPr>
              <w:t>لا ظُلْمَ الْیَوْمَ</w:t>
            </w:r>
            <w:r>
              <w:rPr>
                <w:rStyle w:val="IndexLink"/>
                <w:rtl w:val="true"/>
              </w:rPr>
              <w:t xml:space="preserve">" </w:t>
            </w:r>
            <w:r>
              <w:rPr>
                <w:rStyle w:val="IndexLink"/>
                <w:rtl w:val="true"/>
              </w:rPr>
              <w:t>و تعلیل آن به</w:t>
            </w:r>
            <w:r>
              <w:rPr>
                <w:rStyle w:val="IndexLink"/>
                <w:rtl w:val="true"/>
              </w:rPr>
              <w:t xml:space="preserve">" </w:t>
            </w:r>
            <w:r>
              <w:rPr>
                <w:rStyle w:val="IndexLink"/>
                <w:rtl w:val="true"/>
              </w:rPr>
              <w:t>إِنَّ اللَّهَ سَرِیعُ الْحِسابِ</w:t>
            </w:r>
            <w:r>
              <w:rPr>
                <w:rStyle w:val="IndexLink"/>
                <w:rtl w:val="true"/>
              </w:rPr>
              <w:t>"</w:t>
              <w:tab/>
            </w:r>
            <w:r>
              <w:rPr>
                <w:rStyle w:val="IndexLink"/>
              </w:rPr>
              <w:t>499</w:t>
            </w:r>
          </w:hyperlink>
        </w:p>
        <w:p>
          <w:pPr>
            <w:pStyle w:val="Contents5"/>
            <w:tabs>
              <w:tab w:val="clear" w:pos="7892"/>
              <w:tab w:val="right" w:pos="9026" w:leader="dot"/>
            </w:tabs>
            <w:rPr/>
          </w:pPr>
          <w:hyperlink w:anchor="__RefHeading___Toc3901596_3556181022">
            <w:r>
              <w:rPr>
                <w:webHidden/>
                <w:rStyle w:val="IndexLink"/>
                <w:rtl w:val="true"/>
              </w:rPr>
              <w:t>احتجاج بر توحید با بیان اینکه خدا قضای به حق می‌کند</w:t>
            </w:r>
            <w:r>
              <w:rPr>
                <w:rStyle w:val="IndexLink"/>
                <w:rtl w:val="true"/>
              </w:rPr>
              <w:tab/>
            </w:r>
            <w:r>
              <w:rPr>
                <w:rStyle w:val="IndexLink"/>
              </w:rPr>
              <w:t>500</w:t>
            </w:r>
          </w:hyperlink>
        </w:p>
        <w:p>
          <w:pPr>
            <w:pStyle w:val="Contents4"/>
            <w:tabs>
              <w:tab w:val="clear" w:pos="8176"/>
              <w:tab w:val="right" w:pos="9026" w:leader="dot"/>
            </w:tabs>
            <w:rPr/>
          </w:pPr>
          <w:hyperlink w:anchor="__RefHeading___Toc3901598_3556181022">
            <w:r>
              <w:rPr>
                <w:webHidden/>
                <w:rStyle w:val="IndexLink"/>
                <w:rtl w:val="true"/>
              </w:rPr>
              <w:t xml:space="preserve">بحث روایتی </w:t>
            </w:r>
            <w:r>
              <w:rPr>
                <w:rStyle w:val="IndexLink"/>
                <w:rtl w:val="true"/>
              </w:rPr>
              <w:t>(</w:t>
            </w:r>
            <w:r>
              <w:rPr>
                <w:rStyle w:val="IndexLink"/>
                <w:rtl w:val="true"/>
              </w:rPr>
              <w:t>روایاتی در باره</w:t>
            </w:r>
            <w:r>
              <w:rPr>
                <w:rStyle w:val="IndexLink"/>
                <w:rtl w:val="true"/>
              </w:rPr>
              <w:t xml:space="preserve">" </w:t>
            </w:r>
            <w:r>
              <w:rPr>
                <w:rStyle w:val="IndexLink"/>
                <w:rtl w:val="true"/>
              </w:rPr>
              <w:t>یوم التلاق</w:t>
            </w:r>
            <w:r>
              <w:rPr>
                <w:rStyle w:val="IndexLink"/>
                <w:rtl w:val="true"/>
              </w:rPr>
              <w:t>"</w:t>
            </w:r>
            <w:r>
              <w:rPr>
                <w:rStyle w:val="IndexLink"/>
                <w:rtl w:val="true"/>
              </w:rPr>
              <w:t>، فانی شدن دنیا به هنگام قیامت، توبه، و</w:t>
            </w:r>
            <w:r>
              <w:rPr>
                <w:rStyle w:val="IndexLink"/>
                <w:rtl w:val="true"/>
              </w:rPr>
              <w:t xml:space="preserve">" </w:t>
            </w:r>
            <w:r>
              <w:rPr>
                <w:rStyle w:val="IndexLink"/>
                <w:rtl w:val="true"/>
              </w:rPr>
              <w:t>خائنة الأعین</w:t>
            </w:r>
            <w:r>
              <w:rPr>
                <w:rStyle w:val="IndexLink"/>
                <w:rtl w:val="true"/>
              </w:rPr>
              <w:t>"</w:t>
              <w:tab/>
            </w:r>
            <w:r>
              <w:rPr>
                <w:rStyle w:val="IndexLink"/>
              </w:rPr>
              <w:t>501</w:t>
            </w:r>
          </w:hyperlink>
        </w:p>
        <w:p>
          <w:pPr>
            <w:pStyle w:val="Contents3"/>
            <w:tabs>
              <w:tab w:val="clear" w:pos="8459"/>
              <w:tab w:val="right" w:pos="9026" w:leader="dot"/>
            </w:tabs>
            <w:rPr/>
          </w:pPr>
          <w:hyperlink w:anchor="__RefHeading___Toc3901600_3556181022">
            <w:r>
              <w:rPr>
                <w:webHidden/>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54</w:t>
            </w:r>
            <w:r>
              <w:rPr>
                <w:rStyle w:val="IndexLink"/>
                <w:rtl w:val="true"/>
              </w:rPr>
              <w:tab/>
            </w:r>
            <w:r>
              <w:rPr>
                <w:rStyle w:val="IndexLink"/>
              </w:rPr>
              <w:t>505</w:t>
            </w:r>
          </w:hyperlink>
        </w:p>
        <w:p>
          <w:pPr>
            <w:pStyle w:val="Contents4"/>
            <w:tabs>
              <w:tab w:val="clear" w:pos="8176"/>
              <w:tab w:val="right" w:pos="9026" w:leader="dot"/>
            </w:tabs>
            <w:rPr/>
          </w:pPr>
          <w:hyperlink w:anchor="__RefHeading___Toc3901602_3556181022">
            <w:r>
              <w:rPr>
                <w:webHidden/>
                <w:rStyle w:val="IndexLink"/>
                <w:rtl w:val="true"/>
              </w:rPr>
              <w:t>اشاره</w:t>
            </w:r>
            <w:r>
              <w:rPr>
                <w:rStyle w:val="IndexLink"/>
                <w:rtl w:val="true"/>
              </w:rPr>
              <w:tab/>
            </w:r>
            <w:r>
              <w:rPr>
                <w:rStyle w:val="IndexLink"/>
              </w:rPr>
              <w:t>505</w:t>
            </w:r>
          </w:hyperlink>
        </w:p>
        <w:p>
          <w:pPr>
            <w:pStyle w:val="Contents4"/>
            <w:tabs>
              <w:tab w:val="clear" w:pos="8176"/>
              <w:tab w:val="right" w:pos="9026" w:leader="dot"/>
            </w:tabs>
            <w:rPr/>
          </w:pPr>
          <w:hyperlink w:anchor="__RefHeading___Toc3901604_3556181022">
            <w:r>
              <w:rPr>
                <w:webHidden/>
                <w:rStyle w:val="IndexLink"/>
                <w:rtl w:val="true"/>
              </w:rPr>
              <w:t>ترجمه آیات</w:t>
            </w:r>
            <w:r>
              <w:rPr>
                <w:rStyle w:val="IndexLink"/>
                <w:rtl w:val="true"/>
              </w:rPr>
              <w:tab/>
            </w:r>
            <w:r>
              <w:rPr>
                <w:rStyle w:val="IndexLink"/>
              </w:rPr>
              <w:t>507</w:t>
            </w:r>
          </w:hyperlink>
        </w:p>
        <w:p>
          <w:pPr>
            <w:pStyle w:val="Contents4"/>
            <w:tabs>
              <w:tab w:val="clear" w:pos="8176"/>
              <w:tab w:val="right" w:pos="9026" w:leader="dot"/>
            </w:tabs>
            <w:rPr/>
          </w:pPr>
          <w:hyperlink w:anchor="__RefHeading___Toc3901606_3556181022">
            <w:r>
              <w:rPr>
                <w:webHidden/>
                <w:rStyle w:val="IndexLink"/>
                <w:rtl w:val="true"/>
              </w:rPr>
              <w:t>بیان آیات</w:t>
            </w:r>
            <w:r>
              <w:rPr>
                <w:rStyle w:val="IndexLink"/>
                <w:rtl w:val="true"/>
              </w:rPr>
              <w:tab/>
            </w:r>
            <w:r>
              <w:rPr>
                <w:rStyle w:val="IndexLink"/>
              </w:rPr>
              <w:t>509</w:t>
            </w:r>
          </w:hyperlink>
        </w:p>
        <w:p>
          <w:pPr>
            <w:pStyle w:val="Contents5"/>
            <w:tabs>
              <w:tab w:val="clear" w:pos="7892"/>
              <w:tab w:val="right" w:pos="9026" w:leader="dot"/>
            </w:tabs>
            <w:rPr/>
          </w:pPr>
          <w:hyperlink w:anchor="__RefHeading___Toc3901608_3556181022">
            <w:r>
              <w:rPr>
                <w:webHidden/>
                <w:rStyle w:val="IndexLink"/>
                <w:rtl w:val="true"/>
              </w:rPr>
              <w:t>اشاره</w:t>
            </w:r>
            <w:r>
              <w:rPr>
                <w:rStyle w:val="IndexLink"/>
                <w:rtl w:val="true"/>
              </w:rPr>
              <w:tab/>
            </w:r>
            <w:r>
              <w:rPr>
                <w:rStyle w:val="IndexLink"/>
              </w:rPr>
              <w:t>509</w:t>
            </w:r>
          </w:hyperlink>
        </w:p>
        <w:p>
          <w:pPr>
            <w:pStyle w:val="Contents5"/>
            <w:tabs>
              <w:tab w:val="clear" w:pos="7892"/>
              <w:tab w:val="right" w:pos="9026" w:leader="dot"/>
            </w:tabs>
            <w:rPr/>
          </w:pPr>
          <w:hyperlink w:anchor="__RefHeading___Toc3901610_3556181022">
            <w:r>
              <w:rPr>
                <w:webHidden/>
                <w:rStyle w:val="IndexLink"/>
                <w:rtl w:val="true"/>
              </w:rPr>
              <w:t xml:space="preserve">داستان ارسال موسی </w:t>
            </w:r>
            <w:r>
              <w:rPr>
                <w:rStyle w:val="IndexLink"/>
                <w:rtl w:val="true"/>
              </w:rPr>
              <w:t>(</w:t>
            </w:r>
            <w:r>
              <w:rPr>
                <w:rStyle w:val="IndexLink"/>
                <w:rtl w:val="true"/>
              </w:rPr>
              <w:t>علیه السلام</w:t>
            </w:r>
            <w:r>
              <w:rPr>
                <w:rStyle w:val="IndexLink"/>
                <w:rtl w:val="true"/>
              </w:rPr>
              <w:t xml:space="preserve">) </w:t>
            </w:r>
            <w:r>
              <w:rPr>
                <w:rStyle w:val="IndexLink"/>
                <w:rtl w:val="true"/>
              </w:rPr>
              <w:t>به سوی فرعون و گفتگوی فرعون در باره کشتن او</w:t>
            </w:r>
            <w:r>
              <w:rPr>
                <w:rStyle w:val="IndexLink"/>
                <w:rtl w:val="true"/>
              </w:rPr>
              <w:tab/>
            </w:r>
            <w:r>
              <w:rPr>
                <w:rStyle w:val="IndexLink"/>
              </w:rPr>
              <w:t>510</w:t>
            </w:r>
          </w:hyperlink>
        </w:p>
        <w:p>
          <w:pPr>
            <w:pStyle w:val="Contents5"/>
            <w:tabs>
              <w:tab w:val="clear" w:pos="7892"/>
              <w:tab w:val="right" w:pos="9026" w:leader="dot"/>
            </w:tabs>
            <w:rPr/>
          </w:pPr>
          <w:hyperlink w:anchor="__RefHeading___Toc3901612_3556181022">
            <w:r>
              <w:rPr>
                <w:webHidden/>
                <w:rStyle w:val="IndexLink"/>
                <w:rtl w:val="true"/>
              </w:rPr>
              <w:t xml:space="preserve">موسی </w:t>
            </w:r>
            <w:r>
              <w:rPr>
                <w:rStyle w:val="IndexLink"/>
                <w:rtl w:val="true"/>
              </w:rPr>
              <w:t>(</w:t>
            </w:r>
            <w:r>
              <w:rPr>
                <w:rStyle w:val="IndexLink"/>
                <w:rtl w:val="true"/>
              </w:rPr>
              <w:t>علیه السلام</w:t>
            </w:r>
            <w:r>
              <w:rPr>
                <w:rStyle w:val="IndexLink"/>
                <w:rtl w:val="true"/>
              </w:rPr>
              <w:t xml:space="preserve">) </w:t>
            </w:r>
            <w:r>
              <w:rPr>
                <w:rStyle w:val="IndexLink"/>
                <w:rtl w:val="true"/>
              </w:rPr>
              <w:t>از شر هر متکبر بی ایمان به روز حساب به خدا پناه می‌برد</w:t>
            </w:r>
            <w:r>
              <w:rPr>
                <w:rStyle w:val="IndexLink"/>
                <w:rtl w:val="true"/>
              </w:rPr>
              <w:tab/>
            </w:r>
            <w:r>
              <w:rPr>
                <w:rStyle w:val="IndexLink"/>
              </w:rPr>
              <w:t>512</w:t>
            </w:r>
          </w:hyperlink>
        </w:p>
        <w:p>
          <w:pPr>
            <w:pStyle w:val="Contents5"/>
            <w:tabs>
              <w:tab w:val="clear" w:pos="7892"/>
              <w:tab w:val="right" w:pos="9026" w:leader="dot"/>
            </w:tabs>
            <w:rPr/>
          </w:pPr>
          <w:hyperlink w:anchor="__RefHeading___Toc3901614_3556181022">
            <w:r>
              <w:rPr>
                <w:webHidden/>
                <w:rStyle w:val="IndexLink"/>
                <w:rtl w:val="true"/>
              </w:rPr>
              <w:t xml:space="preserve">مؤمن آل فرعون، فرعونیان را از قتل موسی </w:t>
            </w:r>
            <w:r>
              <w:rPr>
                <w:rStyle w:val="IndexLink"/>
                <w:rtl w:val="true"/>
              </w:rPr>
              <w:t>(</w:t>
            </w:r>
            <w:r>
              <w:rPr>
                <w:rStyle w:val="IndexLink"/>
                <w:rtl w:val="true"/>
              </w:rPr>
              <w:t>علیه السلام</w:t>
            </w:r>
            <w:r>
              <w:rPr>
                <w:rStyle w:val="IndexLink"/>
                <w:rtl w:val="true"/>
              </w:rPr>
              <w:t xml:space="preserve">) </w:t>
            </w:r>
            <w:r>
              <w:rPr>
                <w:rStyle w:val="IndexLink"/>
                <w:rtl w:val="true"/>
              </w:rPr>
              <w:t>نهی و نسبت به تصمیم بر آن توبیخ می‌کند و بدانان هشدار می‌دهد</w:t>
            </w:r>
            <w:r>
              <w:rPr>
                <w:rStyle w:val="IndexLink"/>
                <w:rtl w:val="true"/>
              </w:rPr>
              <w:tab/>
            </w:r>
            <w:r>
              <w:rPr>
                <w:rStyle w:val="IndexLink"/>
              </w:rPr>
              <w:t>514</w:t>
            </w:r>
          </w:hyperlink>
        </w:p>
        <w:p>
          <w:pPr>
            <w:pStyle w:val="Contents5"/>
            <w:tabs>
              <w:tab w:val="clear" w:pos="7892"/>
              <w:tab w:val="right" w:pos="9026" w:leader="dot"/>
            </w:tabs>
            <w:rPr/>
          </w:pPr>
          <w:hyperlink w:anchor="__RefHeading___Toc3901616_3556181022">
            <w:r>
              <w:rPr>
                <w:webHidden/>
                <w:rStyle w:val="IndexLink"/>
                <w:rtl w:val="true"/>
              </w:rPr>
              <w:t>اشاره به وجه تسمیه روز قیامت به</w:t>
            </w:r>
            <w:r>
              <w:rPr>
                <w:rStyle w:val="IndexLink"/>
                <w:rtl w:val="true"/>
              </w:rPr>
              <w:t xml:space="preserve">" </w:t>
            </w:r>
            <w:r>
              <w:rPr>
                <w:rStyle w:val="IndexLink"/>
                <w:rtl w:val="true"/>
              </w:rPr>
              <w:t>یوم التناد</w:t>
            </w:r>
            <w:r>
              <w:rPr>
                <w:rStyle w:val="IndexLink"/>
                <w:rtl w:val="true"/>
              </w:rPr>
              <w:t>"</w:t>
              <w:tab/>
            </w:r>
            <w:r>
              <w:rPr>
                <w:rStyle w:val="IndexLink"/>
              </w:rPr>
              <w:t>515</w:t>
            </w:r>
          </w:hyperlink>
        </w:p>
        <w:p>
          <w:pPr>
            <w:pStyle w:val="Contents5"/>
            <w:tabs>
              <w:tab w:val="clear" w:pos="7892"/>
              <w:tab w:val="right" w:pos="9026" w:leader="dot"/>
            </w:tabs>
            <w:rPr/>
          </w:pPr>
          <w:hyperlink w:anchor="__RefHeading___Toc3901618_3556181022">
            <w:r>
              <w:rPr>
                <w:webHidden/>
                <w:rStyle w:val="IndexLink"/>
                <w:rtl w:val="true"/>
              </w:rPr>
              <w:t>مقصود از فرعون از اینکه به وزیر خود گفت</w:t>
            </w:r>
            <w:r>
              <w:rPr>
                <w:rStyle w:val="IndexLink"/>
                <w:rtl w:val="true"/>
              </w:rPr>
              <w:t xml:space="preserve">:" </w:t>
            </w:r>
            <w:r>
              <w:rPr>
                <w:rStyle w:val="IndexLink"/>
                <w:rtl w:val="true"/>
              </w:rPr>
              <w:t xml:space="preserve">یا هامانُ ابْنِ لِی صَرْحاً لَعَلِّی أَبْلُغُ الْأَسْبابَ </w:t>
            </w:r>
            <w:r>
              <w:rPr>
                <w:rStyle w:val="IndexLink"/>
                <w:rtl w:val="true"/>
              </w:rPr>
              <w:t>..."</w:t>
              <w:tab/>
            </w:r>
            <w:r>
              <w:rPr>
                <w:rStyle w:val="IndexLink"/>
              </w:rPr>
              <w:t>516</w:t>
            </w:r>
          </w:hyperlink>
        </w:p>
        <w:p>
          <w:pPr>
            <w:pStyle w:val="Contents5"/>
            <w:tabs>
              <w:tab w:val="clear" w:pos="7892"/>
              <w:tab w:val="right" w:pos="9026" w:leader="dot"/>
            </w:tabs>
            <w:rPr/>
          </w:pPr>
          <w:hyperlink w:anchor="__RefHeading___Toc3901620_3556181022">
            <w:r>
              <w:rPr>
                <w:webHidden/>
                <w:rStyle w:val="IndexLink"/>
                <w:rtl w:val="true"/>
              </w:rPr>
              <w:t>بیان ارکان دین حق و سبیل رشاد در سخنی کوتاه از مؤمن آل فرعون</w:t>
            </w:r>
            <w:r>
              <w:rPr>
                <w:rStyle w:val="IndexLink"/>
                <w:rtl w:val="true"/>
              </w:rPr>
              <w:tab/>
            </w:r>
            <w:r>
              <w:rPr>
                <w:rStyle w:val="IndexLink"/>
              </w:rPr>
              <w:t>518</w:t>
            </w:r>
          </w:hyperlink>
        </w:p>
        <w:p>
          <w:pPr>
            <w:pStyle w:val="Contents5"/>
            <w:tabs>
              <w:tab w:val="clear" w:pos="7892"/>
              <w:tab w:val="right" w:pos="9026" w:leader="dot"/>
            </w:tabs>
            <w:rPr/>
          </w:pPr>
          <w:hyperlink w:anchor="__RefHeading___Toc3901622_3556181022">
            <w:r>
              <w:rPr>
                <w:webHidden/>
                <w:rStyle w:val="IndexLink"/>
                <w:rtl w:val="true"/>
              </w:rPr>
              <w:t>نفی شریک برای خدای سبحان با بیان اینکه شریک ادعایی فرعونیان برای خدا، نه در دنیا و نه در آخرت دعوتی ندارد</w:t>
            </w:r>
            <w:r>
              <w:rPr>
                <w:rStyle w:val="IndexLink"/>
                <w:rtl w:val="true"/>
              </w:rPr>
              <w:tab/>
            </w:r>
            <w:r>
              <w:rPr>
                <w:rStyle w:val="IndexLink"/>
              </w:rPr>
              <w:t>520</w:t>
            </w:r>
          </w:hyperlink>
        </w:p>
        <w:p>
          <w:pPr>
            <w:pStyle w:val="Contents5"/>
            <w:tabs>
              <w:tab w:val="clear" w:pos="7892"/>
              <w:tab w:val="right" w:pos="9026" w:leader="dot"/>
            </w:tabs>
            <w:rPr/>
          </w:pPr>
          <w:hyperlink w:anchor="__RefHeading___Toc3901624_3556181022">
            <w:r>
              <w:rPr>
                <w:webHidden/>
                <w:rStyle w:val="IndexLink"/>
                <w:rtl w:val="true"/>
              </w:rPr>
              <w:t>اشاره به مقامات سه گانه عبودیت</w:t>
            </w:r>
            <w:r>
              <w:rPr>
                <w:rStyle w:val="IndexLink"/>
                <w:rtl w:val="true"/>
              </w:rPr>
              <w:t xml:space="preserve">: </w:t>
            </w:r>
            <w:r>
              <w:rPr>
                <w:rStyle w:val="IndexLink"/>
                <w:rtl w:val="true"/>
              </w:rPr>
              <w:t>توکل، تفویض و تسلیم</w:t>
            </w:r>
            <w:r>
              <w:rPr>
                <w:rStyle w:val="IndexLink"/>
                <w:rtl w:val="true"/>
              </w:rPr>
              <w:tab/>
            </w:r>
            <w:r>
              <w:rPr>
                <w:rStyle w:val="IndexLink"/>
              </w:rPr>
              <w:t>521</w:t>
            </w:r>
          </w:hyperlink>
        </w:p>
        <w:p>
          <w:pPr>
            <w:pStyle w:val="Contents5"/>
            <w:tabs>
              <w:tab w:val="clear" w:pos="7892"/>
              <w:tab w:val="right" w:pos="9026" w:leader="dot"/>
            </w:tabs>
            <w:rPr/>
          </w:pPr>
          <w:hyperlink w:anchor="__RefHeading___Toc3901626_3556181022">
            <w:r>
              <w:rPr>
                <w:webHidden/>
                <w:rStyle w:val="IndexLink"/>
                <w:rtl w:val="true"/>
              </w:rPr>
              <w:t>نکاتی در باره کیفیت و مراحل تعذیب فرعونیان در عالم برزخ و قیامت</w:t>
            </w:r>
            <w:r>
              <w:rPr>
                <w:rStyle w:val="IndexLink"/>
                <w:rtl w:val="true"/>
              </w:rPr>
              <w:tab/>
            </w:r>
            <w:r>
              <w:rPr>
                <w:rStyle w:val="IndexLink"/>
              </w:rPr>
              <w:t>522</w:t>
            </w:r>
          </w:hyperlink>
        </w:p>
        <w:p>
          <w:pPr>
            <w:pStyle w:val="Contents5"/>
            <w:tabs>
              <w:tab w:val="clear" w:pos="7892"/>
              <w:tab w:val="right" w:pos="9026" w:leader="dot"/>
            </w:tabs>
            <w:rPr/>
          </w:pPr>
          <w:hyperlink w:anchor="__RefHeading___Toc3901628_3556181022">
            <w:r>
              <w:rPr>
                <w:webHidden/>
                <w:rStyle w:val="IndexLink"/>
                <w:rtl w:val="true"/>
              </w:rPr>
              <w:t xml:space="preserve">اینکه در جهنم کفار زیر دست </w:t>
            </w:r>
            <w:r>
              <w:rPr>
                <w:rStyle w:val="IndexLink"/>
                <w:rtl w:val="true"/>
              </w:rPr>
              <w:t>(</w:t>
            </w:r>
            <w:r>
              <w:rPr>
                <w:rStyle w:val="IndexLink"/>
                <w:rtl w:val="true"/>
              </w:rPr>
              <w:t>تابعان</w:t>
            </w:r>
            <w:r>
              <w:rPr>
                <w:rStyle w:val="IndexLink"/>
                <w:rtl w:val="true"/>
              </w:rPr>
              <w:t xml:space="preserve">) </w:t>
            </w:r>
            <w:r>
              <w:rPr>
                <w:rStyle w:val="IndexLink"/>
                <w:rtl w:val="true"/>
              </w:rPr>
              <w:t>کم کردن عذاب خود را از بزرگان و متبوعان خود سؤال می‌کنند از باب ظهور ملکات دنیویشان است</w:t>
            </w:r>
            <w:r>
              <w:rPr>
                <w:rStyle w:val="IndexLink"/>
                <w:rtl w:val="true"/>
              </w:rPr>
              <w:tab/>
            </w:r>
            <w:r>
              <w:rPr>
                <w:rStyle w:val="IndexLink"/>
              </w:rPr>
              <w:t>523</w:t>
            </w:r>
          </w:hyperlink>
        </w:p>
        <w:p>
          <w:pPr>
            <w:pStyle w:val="Contents5"/>
            <w:tabs>
              <w:tab w:val="clear" w:pos="7892"/>
              <w:tab w:val="right" w:pos="9026" w:leader="dot"/>
            </w:tabs>
            <w:rPr/>
          </w:pPr>
          <w:hyperlink w:anchor="__RefHeading___Toc3901630_3556181022">
            <w:r>
              <w:rPr>
                <w:webHidden/>
                <w:rStyle w:val="IndexLink"/>
                <w:rtl w:val="true"/>
              </w:rPr>
              <w:t>توضیحی در باره وعده خدا به استجابت دعا و معنی و وجه اینکه خزنه جهنم در جواب التماس دعای دوزخیان می‌گویند</w:t>
            </w:r>
            <w:r>
              <w:rPr>
                <w:rStyle w:val="IndexLink"/>
                <w:rtl w:val="true"/>
              </w:rPr>
              <w:t xml:space="preserve">:" </w:t>
            </w:r>
            <w:r>
              <w:rPr>
                <w:rStyle w:val="IndexLink"/>
                <w:rtl w:val="true"/>
              </w:rPr>
              <w:t>فَادْعُوا وَ ما دُعاءُ الْکافِرِینَ إِلَّا فِی ضَلالٍ</w:t>
            </w:r>
            <w:r>
              <w:rPr>
                <w:rStyle w:val="IndexLink"/>
                <w:rtl w:val="true"/>
              </w:rPr>
              <w:t>"</w:t>
              <w:tab/>
            </w:r>
            <w:r>
              <w:rPr>
                <w:rStyle w:val="IndexLink"/>
              </w:rPr>
              <w:t>524</w:t>
            </w:r>
          </w:hyperlink>
        </w:p>
        <w:p>
          <w:pPr>
            <w:pStyle w:val="Contents4"/>
            <w:tabs>
              <w:tab w:val="clear" w:pos="8176"/>
              <w:tab w:val="right" w:pos="9026" w:leader="dot"/>
            </w:tabs>
            <w:rPr/>
          </w:pPr>
          <w:hyperlink w:anchor="__RefHeading___Toc3901632_3556181022">
            <w:r>
              <w:rPr>
                <w:webHidden/>
                <w:rStyle w:val="IndexLink"/>
                <w:rtl w:val="true"/>
              </w:rPr>
              <w:t xml:space="preserve">بحث روایتی </w:t>
            </w:r>
            <w:r>
              <w:rPr>
                <w:rStyle w:val="IndexLink"/>
                <w:rtl w:val="true"/>
              </w:rPr>
              <w:t>(</w:t>
            </w:r>
            <w:r>
              <w:rPr>
                <w:rStyle w:val="IndexLink"/>
                <w:rtl w:val="true"/>
              </w:rPr>
              <w:t>روایاتی در باره</w:t>
            </w:r>
            <w:r>
              <w:rPr>
                <w:rStyle w:val="IndexLink"/>
                <w:rtl w:val="true"/>
              </w:rPr>
              <w:t xml:space="preserve">: </w:t>
            </w:r>
            <w:r>
              <w:rPr>
                <w:rStyle w:val="IndexLink"/>
                <w:rtl w:val="true"/>
              </w:rPr>
              <w:t>تقیه، تفویض امر به خدا، و اینکه فرعونیان هر صبح و شام بر آتش عرضه می‌شوند</w:t>
            </w:r>
            <w:r>
              <w:rPr>
                <w:rStyle w:val="IndexLink"/>
                <w:rtl w:val="true"/>
              </w:rPr>
              <w:t>)</w:t>
              <w:tab/>
            </w:r>
            <w:r>
              <w:rPr>
                <w:rStyle w:val="IndexLink"/>
              </w:rPr>
              <w:t>527</w:t>
            </w:r>
          </w:hyperlink>
        </w:p>
        <w:p>
          <w:pPr>
            <w:pStyle w:val="Contents3"/>
            <w:tabs>
              <w:tab w:val="clear" w:pos="8459"/>
              <w:tab w:val="right" w:pos="9026" w:leader="dot"/>
            </w:tabs>
            <w:rPr/>
          </w:pPr>
          <w:hyperlink w:anchor="__RefHeading___Toc3901634_3556181022">
            <w:r>
              <w:rPr>
                <w:webHidden/>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55</w:t>
            </w:r>
            <w:r>
              <w:rPr>
                <w:rStyle w:val="IndexLink"/>
                <w:rtl w:val="true"/>
              </w:rPr>
              <w:t xml:space="preserve"> </w:t>
            </w:r>
            <w:r>
              <w:rPr>
                <w:rStyle w:val="IndexLink"/>
                <w:rtl w:val="true"/>
              </w:rPr>
              <w:t xml:space="preserve">تا </w:t>
            </w:r>
            <w:r>
              <w:rPr>
                <w:rStyle w:val="IndexLink"/>
              </w:rPr>
              <w:t>60</w:t>
            </w:r>
            <w:r>
              <w:rPr>
                <w:rStyle w:val="IndexLink"/>
                <w:rtl w:val="true"/>
              </w:rPr>
              <w:tab/>
            </w:r>
            <w:r>
              <w:rPr>
                <w:rStyle w:val="IndexLink"/>
              </w:rPr>
              <w:t>529</w:t>
            </w:r>
          </w:hyperlink>
        </w:p>
        <w:p>
          <w:pPr>
            <w:pStyle w:val="Contents4"/>
            <w:tabs>
              <w:tab w:val="clear" w:pos="8176"/>
              <w:tab w:val="right" w:pos="9026" w:leader="dot"/>
            </w:tabs>
            <w:rPr/>
          </w:pPr>
          <w:hyperlink w:anchor="__RefHeading___Toc3901636_3556181022">
            <w:r>
              <w:rPr>
                <w:webHidden/>
                <w:rStyle w:val="IndexLink"/>
                <w:rtl w:val="true"/>
              </w:rPr>
              <w:t>اشاره</w:t>
            </w:r>
            <w:r>
              <w:rPr>
                <w:rStyle w:val="IndexLink"/>
                <w:rtl w:val="true"/>
              </w:rPr>
              <w:tab/>
            </w:r>
            <w:r>
              <w:rPr>
                <w:rStyle w:val="IndexLink"/>
              </w:rPr>
              <w:t>529</w:t>
            </w:r>
          </w:hyperlink>
        </w:p>
        <w:p>
          <w:pPr>
            <w:pStyle w:val="Contents4"/>
            <w:tabs>
              <w:tab w:val="clear" w:pos="8176"/>
              <w:tab w:val="right" w:pos="9026" w:leader="dot"/>
            </w:tabs>
            <w:rPr/>
          </w:pPr>
          <w:hyperlink w:anchor="__RefHeading___Toc3901638_3556181022">
            <w:r>
              <w:rPr>
                <w:webHidden/>
                <w:rStyle w:val="IndexLink"/>
                <w:rtl w:val="true"/>
              </w:rPr>
              <w:t>ترجمه آیات</w:t>
            </w:r>
            <w:r>
              <w:rPr>
                <w:rStyle w:val="IndexLink"/>
                <w:rtl w:val="true"/>
              </w:rPr>
              <w:tab/>
            </w:r>
            <w:r>
              <w:rPr>
                <w:rStyle w:val="IndexLink"/>
              </w:rPr>
              <w:t>529</w:t>
            </w:r>
          </w:hyperlink>
        </w:p>
        <w:p>
          <w:pPr>
            <w:pStyle w:val="Contents4"/>
            <w:tabs>
              <w:tab w:val="clear" w:pos="8176"/>
              <w:tab w:val="right" w:pos="9026" w:leader="dot"/>
            </w:tabs>
            <w:rPr/>
          </w:pPr>
          <w:hyperlink w:anchor="__RefHeading___Toc3901640_3556181022">
            <w:r>
              <w:rPr>
                <w:webHidden/>
                <w:rStyle w:val="IndexLink"/>
                <w:rtl w:val="true"/>
              </w:rPr>
              <w:t xml:space="preserve">بیان آیات استنتاج از داستان موسی و فرعون و امر پیامبر اسلام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به صبر، استغفار و تسبیح</w:t>
            </w:r>
            <w:r>
              <w:rPr>
                <w:rStyle w:val="IndexLink"/>
                <w:rtl w:val="true"/>
              </w:rPr>
              <w:tab/>
            </w:r>
            <w:r>
              <w:rPr>
                <w:rStyle w:val="IndexLink"/>
              </w:rPr>
              <w:t>530</w:t>
            </w:r>
          </w:hyperlink>
        </w:p>
        <w:p>
          <w:pPr>
            <w:pStyle w:val="Contents5"/>
            <w:tabs>
              <w:tab w:val="clear" w:pos="7892"/>
              <w:tab w:val="right" w:pos="9026" w:leader="dot"/>
            </w:tabs>
            <w:rPr/>
          </w:pPr>
          <w:hyperlink w:anchor="__RefHeading___Toc3901642_3556181022">
            <w:r>
              <w:rPr>
                <w:webHidden/>
                <w:rStyle w:val="IndexLink"/>
                <w:rtl w:val="true"/>
              </w:rPr>
              <w:t>اشاره</w:t>
            </w:r>
            <w:r>
              <w:rPr>
                <w:rStyle w:val="IndexLink"/>
                <w:rtl w:val="true"/>
              </w:rPr>
              <w:tab/>
            </w:r>
            <w:r>
              <w:rPr>
                <w:rStyle w:val="IndexLink"/>
              </w:rPr>
              <w:t>530</w:t>
            </w:r>
          </w:hyperlink>
        </w:p>
        <w:p>
          <w:pPr>
            <w:pStyle w:val="Contents5"/>
            <w:tabs>
              <w:tab w:val="clear" w:pos="7892"/>
              <w:tab w:val="right" w:pos="9026" w:leader="dot"/>
            </w:tabs>
            <w:rPr/>
          </w:pPr>
          <w:hyperlink w:anchor="__RefHeading___Toc3901644_3556181022">
            <w:r>
              <w:rPr>
                <w:webHidden/>
                <w:rStyle w:val="IndexLink"/>
                <w:rtl w:val="true"/>
              </w:rPr>
              <w:t>علت اینکه با باطل در برابر حق مجادله می‌کنند، کبر آنان است</w:t>
            </w:r>
            <w:r>
              <w:rPr>
                <w:rStyle w:val="IndexLink"/>
                <w:rtl w:val="true"/>
              </w:rPr>
              <w:tab/>
            </w:r>
            <w:r>
              <w:rPr>
                <w:rStyle w:val="IndexLink"/>
              </w:rPr>
              <w:t>531</w:t>
            </w:r>
          </w:hyperlink>
        </w:p>
        <w:p>
          <w:pPr>
            <w:pStyle w:val="Contents4"/>
            <w:tabs>
              <w:tab w:val="clear" w:pos="8176"/>
              <w:tab w:val="right" w:pos="9026" w:leader="dot"/>
            </w:tabs>
            <w:rPr/>
          </w:pPr>
          <w:hyperlink w:anchor="__RefHeading___Toc3901646_3556181022">
            <w:r>
              <w:rPr>
                <w:webHidden/>
                <w:rStyle w:val="IndexLink"/>
                <w:rtl w:val="true"/>
              </w:rPr>
              <w:t xml:space="preserve">بحث روایتی </w:t>
            </w:r>
            <w:r>
              <w:rPr>
                <w:rStyle w:val="IndexLink"/>
                <w:rtl w:val="true"/>
              </w:rPr>
              <w:t>(</w:t>
            </w:r>
            <w:r>
              <w:rPr>
                <w:rStyle w:val="IndexLink"/>
                <w:rtl w:val="true"/>
              </w:rPr>
              <w:t>روایاتی در باره دعاء و استجابت آن در ذیل آیه</w:t>
            </w:r>
            <w:r>
              <w:rPr>
                <w:rStyle w:val="IndexLink"/>
                <w:rtl w:val="true"/>
              </w:rPr>
              <w:t xml:space="preserve">:" </w:t>
            </w:r>
            <w:r>
              <w:rPr>
                <w:rStyle w:val="IndexLink"/>
                <w:rtl w:val="true"/>
              </w:rPr>
              <w:t xml:space="preserve">ادْعُونِی أَسْتَجِبْ لَکُمْ </w:t>
            </w:r>
            <w:r>
              <w:rPr>
                <w:rStyle w:val="IndexLink"/>
                <w:rtl w:val="true"/>
              </w:rPr>
              <w:t>...")</w:t>
              <w:tab/>
            </w:r>
            <w:r>
              <w:rPr>
                <w:rStyle w:val="IndexLink"/>
              </w:rPr>
              <w:t>533</w:t>
            </w:r>
          </w:hyperlink>
        </w:p>
        <w:p>
          <w:pPr>
            <w:pStyle w:val="Contents3"/>
            <w:tabs>
              <w:tab w:val="clear" w:pos="8459"/>
              <w:tab w:val="right" w:pos="9026" w:leader="dot"/>
            </w:tabs>
            <w:rPr/>
          </w:pPr>
          <w:hyperlink w:anchor="__RefHeading___Toc3901648_3556181022">
            <w:r>
              <w:rPr>
                <w:webHidden/>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61</w:t>
            </w:r>
            <w:r>
              <w:rPr>
                <w:rStyle w:val="IndexLink"/>
                <w:rtl w:val="true"/>
              </w:rPr>
              <w:t xml:space="preserve"> </w:t>
            </w:r>
            <w:r>
              <w:rPr>
                <w:rStyle w:val="IndexLink"/>
                <w:rtl w:val="true"/>
              </w:rPr>
              <w:t xml:space="preserve">تا </w:t>
            </w:r>
            <w:r>
              <w:rPr>
                <w:rStyle w:val="IndexLink"/>
              </w:rPr>
              <w:t>68</w:t>
            </w:r>
            <w:r>
              <w:rPr>
                <w:rStyle w:val="IndexLink"/>
                <w:rtl w:val="true"/>
              </w:rPr>
              <w:tab/>
            </w:r>
            <w:r>
              <w:rPr>
                <w:rStyle w:val="IndexLink"/>
              </w:rPr>
              <w:t>535</w:t>
            </w:r>
          </w:hyperlink>
        </w:p>
        <w:p>
          <w:pPr>
            <w:pStyle w:val="Contents4"/>
            <w:tabs>
              <w:tab w:val="clear" w:pos="8176"/>
              <w:tab w:val="right" w:pos="9026" w:leader="dot"/>
            </w:tabs>
            <w:rPr/>
          </w:pPr>
          <w:hyperlink w:anchor="__RefHeading___Toc3901650_3556181022">
            <w:r>
              <w:rPr>
                <w:webHidden/>
                <w:rStyle w:val="IndexLink"/>
                <w:rtl w:val="true"/>
              </w:rPr>
              <w:t>اشاره</w:t>
            </w:r>
            <w:r>
              <w:rPr>
                <w:rStyle w:val="IndexLink"/>
                <w:rtl w:val="true"/>
              </w:rPr>
              <w:tab/>
            </w:r>
            <w:r>
              <w:rPr>
                <w:rStyle w:val="IndexLink"/>
              </w:rPr>
              <w:t>535</w:t>
            </w:r>
          </w:hyperlink>
        </w:p>
        <w:p>
          <w:pPr>
            <w:pStyle w:val="Contents4"/>
            <w:tabs>
              <w:tab w:val="clear" w:pos="8176"/>
              <w:tab w:val="right" w:pos="9026" w:leader="dot"/>
            </w:tabs>
            <w:rPr/>
          </w:pPr>
          <w:hyperlink w:anchor="__RefHeading___Toc3901652_3556181022">
            <w:r>
              <w:rPr>
                <w:webHidden/>
                <w:rStyle w:val="IndexLink"/>
                <w:rtl w:val="true"/>
              </w:rPr>
              <w:t>ترجمه آیات</w:t>
            </w:r>
            <w:r>
              <w:rPr>
                <w:rStyle w:val="IndexLink"/>
                <w:rtl w:val="true"/>
              </w:rPr>
              <w:tab/>
            </w:r>
            <w:r>
              <w:rPr>
                <w:rStyle w:val="IndexLink"/>
              </w:rPr>
              <w:t>535</w:t>
            </w:r>
          </w:hyperlink>
        </w:p>
        <w:p>
          <w:pPr>
            <w:pStyle w:val="Contents4"/>
            <w:tabs>
              <w:tab w:val="clear" w:pos="8176"/>
              <w:tab w:val="right" w:pos="9026" w:leader="dot"/>
            </w:tabs>
            <w:rPr/>
          </w:pPr>
          <w:hyperlink w:anchor="__RefHeading___Toc3901654_3556181022">
            <w:r>
              <w:rPr>
                <w:webHidden/>
                <w:rStyle w:val="IndexLink"/>
                <w:rtl w:val="true"/>
              </w:rPr>
              <w:t>بیان آیات اثبات توحید خداوند و الوهیت و ربوبیت با بیان او در آفاق و انفس</w:t>
            </w:r>
            <w:r>
              <w:rPr>
                <w:rStyle w:val="IndexLink"/>
                <w:rtl w:val="true"/>
              </w:rPr>
              <w:tab/>
            </w:r>
            <w:r>
              <w:rPr>
                <w:rStyle w:val="IndexLink"/>
              </w:rPr>
              <w:t>536</w:t>
            </w:r>
          </w:hyperlink>
        </w:p>
        <w:p>
          <w:pPr>
            <w:pStyle w:val="Contents4"/>
            <w:tabs>
              <w:tab w:val="clear" w:pos="8176"/>
              <w:tab w:val="right" w:pos="9026" w:leader="dot"/>
            </w:tabs>
            <w:rPr/>
          </w:pPr>
          <w:hyperlink w:anchor="__RefHeading___Toc3901656_3556181022">
            <w:r>
              <w:rPr>
                <w:webHidden/>
                <w:rStyle w:val="IndexLink"/>
                <w:rtl w:val="true"/>
              </w:rPr>
              <w:t xml:space="preserve">بحث روایتی </w:t>
            </w:r>
            <w:r>
              <w:rPr>
                <w:rStyle w:val="IndexLink"/>
                <w:rtl w:val="true"/>
              </w:rPr>
              <w:t>(</w:t>
            </w:r>
            <w:r>
              <w:rPr>
                <w:rStyle w:val="IndexLink"/>
              </w:rPr>
              <w:t>2</w:t>
            </w:r>
            <w:r>
              <w:rPr>
                <w:rStyle w:val="IndexLink"/>
                <w:rtl w:val="true"/>
              </w:rPr>
              <w:t>)(</w:t>
            </w:r>
            <w:r>
              <w:rPr>
                <w:rStyle w:val="IndexLink"/>
                <w:rtl w:val="true"/>
              </w:rPr>
              <w:t>نقل و رد روایاتی که در باره شان نزول آیه</w:t>
            </w:r>
            <w:r>
              <w:rPr>
                <w:rStyle w:val="IndexLink"/>
                <w:rtl w:val="true"/>
              </w:rPr>
              <w:t xml:space="preserve">:" </w:t>
            </w:r>
            <w:r>
              <w:rPr>
                <w:rStyle w:val="IndexLink"/>
                <w:rtl w:val="true"/>
              </w:rPr>
              <w:t>لَخَلْقُ السَّماواتِ وَ الْأَرْضِ أَکْبَرُ مِنْ خَلْقِ النَّاسِ</w:t>
            </w:r>
            <w:r>
              <w:rPr>
                <w:rStyle w:val="IndexLink"/>
                <w:rtl w:val="true"/>
              </w:rPr>
              <w:t xml:space="preserve">" </w:t>
            </w:r>
            <w:r>
              <w:rPr>
                <w:rStyle w:val="IndexLink"/>
                <w:rtl w:val="true"/>
              </w:rPr>
              <w:t>نقل شده</w:t>
            </w:r>
            <w:r>
              <w:rPr>
                <w:rStyle w:val="IndexLink"/>
                <w:rtl w:val="true"/>
              </w:rPr>
              <w:tab/>
            </w:r>
            <w:r>
              <w:rPr>
                <w:rStyle w:val="IndexLink"/>
              </w:rPr>
              <w:t>540</w:t>
            </w:r>
          </w:hyperlink>
        </w:p>
        <w:p>
          <w:pPr>
            <w:pStyle w:val="Contents3"/>
            <w:tabs>
              <w:tab w:val="clear" w:pos="8459"/>
              <w:tab w:val="right" w:pos="9026" w:leader="dot"/>
            </w:tabs>
            <w:rPr/>
          </w:pPr>
          <w:hyperlink w:anchor="__RefHeading___Toc3901658_3556181022">
            <w:r>
              <w:rPr>
                <w:webHidden/>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69</w:t>
            </w:r>
            <w:r>
              <w:rPr>
                <w:rStyle w:val="IndexLink"/>
                <w:rtl w:val="true"/>
              </w:rPr>
              <w:t xml:space="preserve"> </w:t>
            </w:r>
            <w:r>
              <w:rPr>
                <w:rStyle w:val="IndexLink"/>
                <w:rtl w:val="true"/>
              </w:rPr>
              <w:t xml:space="preserve">تا </w:t>
            </w:r>
            <w:r>
              <w:rPr>
                <w:rStyle w:val="IndexLink"/>
              </w:rPr>
              <w:t>78</w:t>
            </w:r>
            <w:r>
              <w:rPr>
                <w:rStyle w:val="IndexLink"/>
                <w:rtl w:val="true"/>
              </w:rPr>
              <w:tab/>
            </w:r>
            <w:r>
              <w:rPr>
                <w:rStyle w:val="IndexLink"/>
              </w:rPr>
              <w:t>542</w:t>
            </w:r>
          </w:hyperlink>
        </w:p>
        <w:p>
          <w:pPr>
            <w:pStyle w:val="Contents4"/>
            <w:tabs>
              <w:tab w:val="clear" w:pos="8176"/>
              <w:tab w:val="right" w:pos="9026" w:leader="dot"/>
            </w:tabs>
            <w:rPr/>
          </w:pPr>
          <w:hyperlink w:anchor="__RefHeading___Toc3901660_3556181022">
            <w:r>
              <w:rPr>
                <w:webHidden/>
                <w:rStyle w:val="IndexLink"/>
                <w:rtl w:val="true"/>
              </w:rPr>
              <w:t>اشاره</w:t>
            </w:r>
            <w:r>
              <w:rPr>
                <w:rStyle w:val="IndexLink"/>
                <w:rtl w:val="true"/>
              </w:rPr>
              <w:tab/>
            </w:r>
            <w:r>
              <w:rPr>
                <w:rStyle w:val="IndexLink"/>
              </w:rPr>
              <w:t>542</w:t>
            </w:r>
          </w:hyperlink>
        </w:p>
        <w:p>
          <w:pPr>
            <w:pStyle w:val="Contents4"/>
            <w:tabs>
              <w:tab w:val="clear" w:pos="8176"/>
              <w:tab w:val="right" w:pos="9026" w:leader="dot"/>
            </w:tabs>
            <w:rPr/>
          </w:pPr>
          <w:hyperlink w:anchor="__RefHeading___Toc3901662_3556181022">
            <w:r>
              <w:rPr>
                <w:webHidden/>
                <w:rStyle w:val="IndexLink"/>
                <w:rtl w:val="true"/>
              </w:rPr>
              <w:t>ترجمه آیات</w:t>
            </w:r>
            <w:r>
              <w:rPr>
                <w:rStyle w:val="IndexLink"/>
                <w:rtl w:val="true"/>
              </w:rPr>
              <w:tab/>
            </w:r>
            <w:r>
              <w:rPr>
                <w:rStyle w:val="IndexLink"/>
              </w:rPr>
              <w:t>542</w:t>
            </w:r>
          </w:hyperlink>
        </w:p>
        <w:p>
          <w:pPr>
            <w:pStyle w:val="Contents4"/>
            <w:tabs>
              <w:tab w:val="clear" w:pos="8176"/>
              <w:tab w:val="right" w:pos="9026" w:leader="dot"/>
            </w:tabs>
            <w:rPr/>
          </w:pPr>
          <w:hyperlink w:anchor="__RefHeading___Toc3901664_3556181022">
            <w:r>
              <w:rPr>
                <w:webHidden/>
                <w:rStyle w:val="IndexLink"/>
                <w:rtl w:val="true"/>
              </w:rPr>
              <w:t>بیان آیات</w:t>
            </w:r>
            <w:r>
              <w:rPr>
                <w:rStyle w:val="IndexLink"/>
                <w:rtl w:val="true"/>
              </w:rPr>
              <w:tab/>
            </w:r>
            <w:r>
              <w:rPr>
                <w:rStyle w:val="IndexLink"/>
              </w:rPr>
              <w:t>543</w:t>
            </w:r>
          </w:hyperlink>
        </w:p>
        <w:p>
          <w:pPr>
            <w:pStyle w:val="Contents5"/>
            <w:tabs>
              <w:tab w:val="clear" w:pos="7892"/>
              <w:tab w:val="right" w:pos="9026" w:leader="dot"/>
            </w:tabs>
            <w:rPr/>
          </w:pPr>
          <w:hyperlink w:anchor="__RefHeading___Toc3901666_3556181022">
            <w:r>
              <w:rPr>
                <w:webHidden/>
                <w:rStyle w:val="IndexLink"/>
                <w:rtl w:val="true"/>
              </w:rPr>
              <w:t>اشاره</w:t>
            </w:r>
            <w:r>
              <w:rPr>
                <w:rStyle w:val="IndexLink"/>
                <w:rtl w:val="true"/>
              </w:rPr>
              <w:tab/>
            </w:r>
            <w:r>
              <w:rPr>
                <w:rStyle w:val="IndexLink"/>
              </w:rPr>
              <w:t>543</w:t>
            </w:r>
          </w:hyperlink>
        </w:p>
        <w:p>
          <w:pPr>
            <w:pStyle w:val="Contents5"/>
            <w:tabs>
              <w:tab w:val="clear" w:pos="7892"/>
              <w:tab w:val="right" w:pos="9026" w:leader="dot"/>
            </w:tabs>
            <w:rPr/>
          </w:pPr>
          <w:hyperlink w:anchor="__RefHeading___Toc3901668_3556181022">
            <w:r>
              <w:rPr>
                <w:webHidden/>
                <w:rStyle w:val="IndexLink"/>
                <w:rtl w:val="true"/>
              </w:rPr>
              <w:t>بیان حال مجادله کنندگان در آیات خدا و سر انجام سختی که در جهنم خواهند داشت</w:t>
            </w:r>
            <w:r>
              <w:rPr>
                <w:rStyle w:val="IndexLink"/>
                <w:rtl w:val="true"/>
              </w:rPr>
              <w:tab/>
            </w:r>
            <w:r>
              <w:rPr>
                <w:rStyle w:val="IndexLink"/>
              </w:rPr>
              <w:t>544</w:t>
            </w:r>
          </w:hyperlink>
        </w:p>
        <w:p>
          <w:pPr>
            <w:pStyle w:val="Contents5"/>
            <w:tabs>
              <w:tab w:val="clear" w:pos="7892"/>
              <w:tab w:val="right" w:pos="9026" w:leader="dot"/>
            </w:tabs>
            <w:rPr/>
          </w:pPr>
          <w:hyperlink w:anchor="__RefHeading___Toc3901670_3556181022">
            <w:r>
              <w:rPr>
                <w:webHidden/>
                <w:rStyle w:val="IndexLink"/>
                <w:rtl w:val="true"/>
              </w:rPr>
              <w:t>معنای اینکه فرمود</w:t>
            </w:r>
            <w:r>
              <w:rPr>
                <w:rStyle w:val="IndexLink"/>
                <w:rtl w:val="true"/>
              </w:rPr>
              <w:t xml:space="preserve">:" </w:t>
            </w:r>
            <w:r>
              <w:rPr>
                <w:rStyle w:val="IndexLink"/>
                <w:rtl w:val="true"/>
              </w:rPr>
              <w:t xml:space="preserve">ذلِکُمْ بِما کُنْتُمْ تَفْرَحُونَ فِی الْأَرْضِ بِغَیْرِ الْحَقِّ </w:t>
            </w:r>
            <w:r>
              <w:rPr>
                <w:rStyle w:val="IndexLink"/>
                <w:rtl w:val="true"/>
              </w:rPr>
              <w:t>..."</w:t>
              <w:tab/>
            </w:r>
            <w:r>
              <w:rPr>
                <w:rStyle w:val="IndexLink"/>
              </w:rPr>
              <w:t>547</w:t>
            </w:r>
          </w:hyperlink>
        </w:p>
        <w:p>
          <w:pPr>
            <w:pStyle w:val="Contents3"/>
            <w:tabs>
              <w:tab w:val="clear" w:pos="8459"/>
              <w:tab w:val="right" w:pos="9026" w:leader="dot"/>
            </w:tabs>
            <w:rPr/>
          </w:pPr>
          <w:hyperlink w:anchor="__RefHeading___Toc3901672_3556181022">
            <w:r>
              <w:rPr>
                <w:webHidden/>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79</w:t>
            </w:r>
            <w:r>
              <w:rPr>
                <w:rStyle w:val="IndexLink"/>
                <w:rtl w:val="true"/>
              </w:rPr>
              <w:t xml:space="preserve"> </w:t>
            </w:r>
            <w:r>
              <w:rPr>
                <w:rStyle w:val="IndexLink"/>
                <w:rtl w:val="true"/>
              </w:rPr>
              <w:t xml:space="preserve">تا </w:t>
            </w:r>
            <w:r>
              <w:rPr>
                <w:rStyle w:val="IndexLink"/>
              </w:rPr>
              <w:t>85</w:t>
            </w:r>
            <w:r>
              <w:rPr>
                <w:rStyle w:val="IndexLink"/>
                <w:rtl w:val="true"/>
              </w:rPr>
              <w:tab/>
            </w:r>
            <w:r>
              <w:rPr>
                <w:rStyle w:val="IndexLink"/>
              </w:rPr>
              <w:t>550</w:t>
            </w:r>
          </w:hyperlink>
        </w:p>
        <w:p>
          <w:pPr>
            <w:pStyle w:val="Contents4"/>
            <w:tabs>
              <w:tab w:val="clear" w:pos="8176"/>
              <w:tab w:val="right" w:pos="9026" w:leader="dot"/>
            </w:tabs>
            <w:rPr/>
          </w:pPr>
          <w:hyperlink w:anchor="__RefHeading___Toc3901674_3556181022">
            <w:r>
              <w:rPr>
                <w:webHidden/>
                <w:rStyle w:val="IndexLink"/>
                <w:rtl w:val="true"/>
              </w:rPr>
              <w:t>اشاره</w:t>
            </w:r>
            <w:r>
              <w:rPr>
                <w:rStyle w:val="IndexLink"/>
                <w:rtl w:val="true"/>
              </w:rPr>
              <w:tab/>
            </w:r>
            <w:r>
              <w:rPr>
                <w:rStyle w:val="IndexLink"/>
              </w:rPr>
              <w:t>550</w:t>
            </w:r>
          </w:hyperlink>
        </w:p>
        <w:p>
          <w:pPr>
            <w:pStyle w:val="Contents4"/>
            <w:tabs>
              <w:tab w:val="clear" w:pos="8176"/>
              <w:tab w:val="right" w:pos="9026" w:leader="dot"/>
            </w:tabs>
            <w:rPr/>
          </w:pPr>
          <w:hyperlink w:anchor="__RefHeading___Toc3901676_3556181022">
            <w:r>
              <w:rPr>
                <w:webHidden/>
                <w:rStyle w:val="IndexLink"/>
                <w:rtl w:val="true"/>
              </w:rPr>
              <w:t>ترجمه آیات</w:t>
            </w:r>
            <w:r>
              <w:rPr>
                <w:rStyle w:val="IndexLink"/>
                <w:rtl w:val="true"/>
              </w:rPr>
              <w:tab/>
            </w:r>
            <w:r>
              <w:rPr>
                <w:rStyle w:val="IndexLink"/>
              </w:rPr>
              <w:t>550</w:t>
            </w:r>
          </w:hyperlink>
        </w:p>
        <w:p>
          <w:pPr>
            <w:pStyle w:val="Contents4"/>
            <w:tabs>
              <w:tab w:val="clear" w:pos="8176"/>
              <w:tab w:val="right" w:pos="9026" w:leader="dot"/>
            </w:tabs>
            <w:rPr/>
          </w:pPr>
          <w:hyperlink w:anchor="__RefHeading___Toc3901678_3556181022">
            <w:r>
              <w:rPr>
                <w:webHidden/>
                <w:rStyle w:val="IndexLink"/>
                <w:rtl w:val="true"/>
              </w:rPr>
              <w:t>بیان آیات</w:t>
            </w:r>
            <w:r>
              <w:rPr>
                <w:rStyle w:val="IndexLink"/>
                <w:rtl w:val="true"/>
              </w:rPr>
              <w:tab/>
            </w:r>
            <w:r>
              <w:rPr>
                <w:rStyle w:val="IndexLink"/>
              </w:rPr>
              <w:t>551</w:t>
            </w:r>
          </w:hyperlink>
        </w:p>
        <w:p>
          <w:pPr>
            <w:pStyle w:val="Contents5"/>
            <w:tabs>
              <w:tab w:val="clear" w:pos="7892"/>
              <w:tab w:val="right" w:pos="9026" w:leader="dot"/>
            </w:tabs>
            <w:rPr/>
          </w:pPr>
          <w:hyperlink w:anchor="__RefHeading___Toc3901680_3556181022">
            <w:r>
              <w:rPr>
                <w:webHidden/>
                <w:rStyle w:val="IndexLink"/>
                <w:rtl w:val="true"/>
              </w:rPr>
              <w:t>اشاره</w:t>
            </w:r>
            <w:r>
              <w:rPr>
                <w:rStyle w:val="IndexLink"/>
                <w:rtl w:val="true"/>
              </w:rPr>
              <w:tab/>
            </w:r>
            <w:r>
              <w:rPr>
                <w:rStyle w:val="IndexLink"/>
              </w:rPr>
              <w:t>551</w:t>
            </w:r>
          </w:hyperlink>
        </w:p>
        <w:p>
          <w:pPr>
            <w:pStyle w:val="Contents5"/>
            <w:tabs>
              <w:tab w:val="clear" w:pos="7892"/>
              <w:tab w:val="right" w:pos="9026" w:leader="dot"/>
            </w:tabs>
            <w:rPr/>
          </w:pPr>
          <w:hyperlink w:anchor="__RefHeading___Toc3901682_3556181022">
            <w:r>
              <w:rPr>
                <w:webHidden/>
                <w:rStyle w:val="IndexLink"/>
                <w:rtl w:val="true"/>
              </w:rPr>
              <w:t>معنای جمله فَرِحُوا بِما عِنْدَهُمْ مِنَ الْعِلْمِ که عکس العمل کفار بر خوردار از علوم مادی را در مقابل دعوت پیامبران الهی حکایت می کند</w:t>
            </w:r>
            <w:r>
              <w:rPr>
                <w:rStyle w:val="IndexLink"/>
                <w:rtl w:val="true"/>
              </w:rPr>
              <w:tab/>
            </w:r>
            <w:r>
              <w:rPr>
                <w:rStyle w:val="IndexLink"/>
              </w:rPr>
              <w:t>553</w:t>
            </w:r>
          </w:hyperlink>
        </w:p>
        <w:p>
          <w:pPr>
            <w:pStyle w:val="Contents2"/>
            <w:tabs>
              <w:tab w:val="clear" w:pos="8743"/>
              <w:tab w:val="right" w:pos="9026" w:leader="dot"/>
            </w:tabs>
            <w:rPr/>
          </w:pPr>
          <w:hyperlink w:anchor="__RefHeading___Toc3901684_3556181022">
            <w:r>
              <w:rPr>
                <w:webHidden/>
                <w:rStyle w:val="IndexLink"/>
                <w:rtl w:val="true"/>
              </w:rPr>
              <w:t>(</w:t>
            </w:r>
            <w:r>
              <w:rPr>
                <w:rStyle w:val="IndexLink"/>
              </w:rPr>
              <w:t>41</w:t>
            </w:r>
            <w:r>
              <w:rPr>
                <w:rStyle w:val="IndexLink"/>
                <w:rtl w:val="true"/>
              </w:rPr>
              <w:t>)</w:t>
            </w:r>
            <w:r>
              <w:rPr>
                <w:rStyle w:val="IndexLink"/>
                <w:rtl w:val="true"/>
              </w:rPr>
              <w:t xml:space="preserve">سوره فصلت، مکی است و پنجاه و چهار آیه دارد </w:t>
            </w:r>
            <w:r>
              <w:rPr>
                <w:rStyle w:val="IndexLink"/>
                <w:rtl w:val="true"/>
              </w:rPr>
              <w:t>(</w:t>
            </w:r>
            <w:r>
              <w:rPr>
                <w:rStyle w:val="IndexLink"/>
              </w:rPr>
              <w:t>54</w:t>
            </w:r>
            <w:r>
              <w:rPr>
                <w:rStyle w:val="IndexLink"/>
                <w:rtl w:val="true"/>
              </w:rPr>
              <w:t>)</w:t>
              <w:tab/>
            </w:r>
            <w:r>
              <w:rPr>
                <w:rStyle w:val="IndexLink"/>
              </w:rPr>
              <w:t>556</w:t>
            </w:r>
          </w:hyperlink>
        </w:p>
        <w:p>
          <w:pPr>
            <w:pStyle w:val="Contents3"/>
            <w:tabs>
              <w:tab w:val="clear" w:pos="8459"/>
              <w:tab w:val="right" w:pos="9026" w:leader="dot"/>
            </w:tabs>
            <w:rPr/>
          </w:pPr>
          <w:hyperlink w:anchor="__RefHeading___Toc3901686_3556181022">
            <w:r>
              <w:rPr>
                <w:webHidden/>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12</w:t>
            </w:r>
            <w:r>
              <w:rPr>
                <w:rStyle w:val="IndexLink"/>
                <w:rtl w:val="true"/>
              </w:rPr>
              <w:tab/>
            </w:r>
            <w:r>
              <w:rPr>
                <w:rStyle w:val="IndexLink"/>
              </w:rPr>
              <w:t>556</w:t>
            </w:r>
          </w:hyperlink>
        </w:p>
        <w:p>
          <w:pPr>
            <w:pStyle w:val="Contents4"/>
            <w:tabs>
              <w:tab w:val="clear" w:pos="8176"/>
              <w:tab w:val="right" w:pos="9026" w:leader="dot"/>
            </w:tabs>
            <w:rPr/>
          </w:pPr>
          <w:hyperlink w:anchor="__RefHeading___Toc3901688_3556181022">
            <w:r>
              <w:rPr>
                <w:webHidden/>
                <w:rStyle w:val="IndexLink"/>
                <w:rtl w:val="true"/>
              </w:rPr>
              <w:t>اشاره</w:t>
            </w:r>
            <w:r>
              <w:rPr>
                <w:rStyle w:val="IndexLink"/>
                <w:rtl w:val="true"/>
              </w:rPr>
              <w:tab/>
            </w:r>
            <w:r>
              <w:rPr>
                <w:rStyle w:val="IndexLink"/>
              </w:rPr>
              <w:t>556</w:t>
            </w:r>
          </w:hyperlink>
        </w:p>
        <w:p>
          <w:pPr>
            <w:pStyle w:val="Contents4"/>
            <w:tabs>
              <w:tab w:val="clear" w:pos="8176"/>
              <w:tab w:val="right" w:pos="9026" w:leader="dot"/>
            </w:tabs>
            <w:rPr/>
          </w:pPr>
          <w:hyperlink w:anchor="__RefHeading___Toc3901690_3556181022">
            <w:r>
              <w:rPr>
                <w:webHidden/>
                <w:rStyle w:val="IndexLink"/>
                <w:rtl w:val="true"/>
              </w:rPr>
              <w:t>ترجمه آیات</w:t>
            </w:r>
            <w:r>
              <w:rPr>
                <w:rStyle w:val="IndexLink"/>
                <w:rtl w:val="true"/>
              </w:rPr>
              <w:tab/>
            </w:r>
            <w:r>
              <w:rPr>
                <w:rStyle w:val="IndexLink"/>
              </w:rPr>
              <w:t>556</w:t>
            </w:r>
          </w:hyperlink>
        </w:p>
        <w:p>
          <w:pPr>
            <w:pStyle w:val="Contents4"/>
            <w:tabs>
              <w:tab w:val="clear" w:pos="8176"/>
              <w:tab w:val="right" w:pos="9026" w:leader="dot"/>
            </w:tabs>
            <w:rPr/>
          </w:pPr>
          <w:hyperlink w:anchor="__RefHeading___Toc3901692_3556181022">
            <w:r>
              <w:rPr>
                <w:webHidden/>
                <w:rStyle w:val="IndexLink"/>
                <w:rtl w:val="true"/>
              </w:rPr>
              <w:t>بیان آیات غرض اصلی این سوره مبارکه</w:t>
            </w:r>
            <w:r>
              <w:rPr>
                <w:rStyle w:val="IndexLink"/>
                <w:rtl w:val="true"/>
              </w:rPr>
              <w:tab/>
            </w:r>
            <w:r>
              <w:rPr>
                <w:rStyle w:val="IndexLink"/>
              </w:rPr>
              <w:t>557</w:t>
            </w:r>
          </w:hyperlink>
        </w:p>
        <w:p>
          <w:pPr>
            <w:pStyle w:val="Contents5"/>
            <w:tabs>
              <w:tab w:val="clear" w:pos="7892"/>
              <w:tab w:val="right" w:pos="9026" w:leader="dot"/>
            </w:tabs>
            <w:rPr/>
          </w:pPr>
          <w:hyperlink w:anchor="__RefHeading___Toc3901694_3556181022">
            <w:r>
              <w:rPr>
                <w:webHidden/>
                <w:rStyle w:val="IndexLink"/>
                <w:rtl w:val="true"/>
              </w:rPr>
              <w:t>اشاره</w:t>
            </w:r>
            <w:r>
              <w:rPr>
                <w:rStyle w:val="IndexLink"/>
                <w:rtl w:val="true"/>
              </w:rPr>
              <w:tab/>
            </w:r>
            <w:r>
              <w:rPr>
                <w:rStyle w:val="IndexLink"/>
              </w:rPr>
              <w:t>557</w:t>
            </w:r>
          </w:hyperlink>
        </w:p>
        <w:p>
          <w:pPr>
            <w:pStyle w:val="Contents5"/>
            <w:tabs>
              <w:tab w:val="clear" w:pos="7892"/>
              <w:tab w:val="right" w:pos="9026" w:leader="dot"/>
            </w:tabs>
            <w:rPr/>
          </w:pPr>
          <w:hyperlink w:anchor="__RefHeading___Toc3901696_3556181022">
            <w:r>
              <w:rPr>
                <w:webHidden/>
                <w:rStyle w:val="IndexLink"/>
                <w:rtl w:val="true"/>
              </w:rPr>
              <w:t>نکته‌ای که از جمله</w:t>
            </w:r>
            <w:r>
              <w:rPr>
                <w:rStyle w:val="IndexLink"/>
                <w:rtl w:val="true"/>
              </w:rPr>
              <w:t xml:space="preserve">" </w:t>
            </w:r>
            <w:r>
              <w:rPr>
                <w:rStyle w:val="IndexLink"/>
                <w:rtl w:val="true"/>
              </w:rPr>
              <w:t>تَنْزِیلٌ مِنَ الرَّحْمنِ الرَّحِیمِ</w:t>
            </w:r>
            <w:r>
              <w:rPr>
                <w:rStyle w:val="IndexLink"/>
                <w:rtl w:val="true"/>
              </w:rPr>
              <w:t xml:space="preserve">" </w:t>
            </w:r>
            <w:r>
              <w:rPr>
                <w:rStyle w:val="IndexLink"/>
                <w:rtl w:val="true"/>
              </w:rPr>
              <w:t>استفاده می‌شود، معنای تفصیل قرآن</w:t>
            </w:r>
            <w:r>
              <w:rPr>
                <w:rStyle w:val="IndexLink"/>
                <w:rtl w:val="true"/>
              </w:rPr>
              <w:tab/>
            </w:r>
            <w:r>
              <w:rPr>
                <w:rStyle w:val="IndexLink"/>
              </w:rPr>
              <w:t>558</w:t>
            </w:r>
          </w:hyperlink>
        </w:p>
        <w:p>
          <w:pPr>
            <w:pStyle w:val="Contents5"/>
            <w:tabs>
              <w:tab w:val="clear" w:pos="7892"/>
              <w:tab w:val="right" w:pos="9026" w:leader="dot"/>
            </w:tabs>
            <w:rPr/>
          </w:pPr>
          <w:hyperlink w:anchor="__RefHeading___Toc3901698_3556181022">
            <w:r>
              <w:rPr>
                <w:webHidden/>
                <w:rStyle w:val="IndexLink"/>
                <w:rtl w:val="true"/>
              </w:rPr>
              <w:t xml:space="preserve">توضیحی راجع به عربی بودن قرآن و جهانی و عمومی بودن دعوت خاتم الانبیاء </w:t>
            </w:r>
            <w:r>
              <w:rPr>
                <w:rStyle w:val="IndexLink"/>
                <w:rtl w:val="true"/>
              </w:rPr>
              <w:t>(</w:t>
            </w:r>
            <w:r>
              <w:rPr>
                <w:rStyle w:val="IndexLink"/>
                <w:rtl w:val="true"/>
              </w:rPr>
              <w:t>صلی اللَّه علیه و آله</w:t>
            </w:r>
            <w:r>
              <w:rPr>
                <w:rStyle w:val="IndexLink"/>
                <w:rtl w:val="true"/>
              </w:rPr>
              <w:t>)</w:t>
              <w:tab/>
            </w:r>
            <w:r>
              <w:rPr>
                <w:rStyle w:val="IndexLink"/>
              </w:rPr>
              <w:t>559</w:t>
            </w:r>
          </w:hyperlink>
        </w:p>
        <w:p>
          <w:pPr>
            <w:pStyle w:val="Contents5"/>
            <w:tabs>
              <w:tab w:val="clear" w:pos="7892"/>
              <w:tab w:val="right" w:pos="9026" w:leader="dot"/>
            </w:tabs>
            <w:rPr/>
          </w:pPr>
          <w:hyperlink w:anchor="__RefHeading___Toc3901700_3556181022">
            <w:r>
              <w:rPr>
                <w:webHidden/>
                <w:rStyle w:val="IndexLink"/>
                <w:rtl w:val="true"/>
              </w:rPr>
              <w:t>انفاق نکردن مال، و کفر به معاد، دو صفت از اخص صفات مشرکین</w:t>
            </w:r>
            <w:r>
              <w:rPr>
                <w:rStyle w:val="IndexLink"/>
                <w:rtl w:val="true"/>
              </w:rPr>
              <w:tab/>
            </w:r>
            <w:r>
              <w:rPr>
                <w:rStyle w:val="IndexLink"/>
              </w:rPr>
              <w:t>562</w:t>
            </w:r>
          </w:hyperlink>
        </w:p>
        <w:p>
          <w:pPr>
            <w:pStyle w:val="Contents5"/>
            <w:tabs>
              <w:tab w:val="clear" w:pos="7892"/>
              <w:tab w:val="right" w:pos="9026" w:leader="dot"/>
            </w:tabs>
            <w:rPr/>
          </w:pPr>
          <w:hyperlink w:anchor="__RefHeading___Toc3901702_3556181022">
            <w:r>
              <w:rPr>
                <w:webHidden/>
                <w:rStyle w:val="IndexLink"/>
                <w:rtl w:val="true"/>
              </w:rPr>
              <w:t>مقصود از خلقت زمین در دو روز، خلقت آن در دو قطعه از زمان و در دو مرحله است</w:t>
            </w:r>
            <w:r>
              <w:rPr>
                <w:rStyle w:val="IndexLink"/>
                <w:rtl w:val="true"/>
              </w:rPr>
              <w:tab/>
            </w:r>
            <w:r>
              <w:rPr>
                <w:rStyle w:val="IndexLink"/>
              </w:rPr>
              <w:t>563</w:t>
            </w:r>
          </w:hyperlink>
        </w:p>
        <w:p>
          <w:pPr>
            <w:pStyle w:val="Contents5"/>
            <w:tabs>
              <w:tab w:val="clear" w:pos="7892"/>
              <w:tab w:val="right" w:pos="9026" w:leader="dot"/>
            </w:tabs>
            <w:rPr/>
          </w:pPr>
          <w:hyperlink w:anchor="__RefHeading___Toc3901704_3556181022">
            <w:r>
              <w:rPr>
                <w:webHidden/>
                <w:rStyle w:val="IndexLink"/>
                <w:rtl w:val="true"/>
              </w:rPr>
              <w:t xml:space="preserve">وجوهی که در باره تقدیر روزی‌ها در چهار روز </w:t>
            </w:r>
            <w:r>
              <w:rPr>
                <w:rStyle w:val="IndexLink"/>
                <w:rtl w:val="true"/>
              </w:rPr>
              <w:t>(</w:t>
            </w:r>
            <w:r>
              <w:rPr>
                <w:rStyle w:val="IndexLink"/>
                <w:rtl w:val="true"/>
              </w:rPr>
              <w:t>وَ قَدَّرَ فِیها أَقْواتَها فِی أَرْبَعَةِ أَیَّامٍ</w:t>
            </w:r>
            <w:r>
              <w:rPr>
                <w:rStyle w:val="IndexLink"/>
                <w:rtl w:val="true"/>
              </w:rPr>
              <w:t xml:space="preserve">) </w:t>
            </w:r>
            <w:r>
              <w:rPr>
                <w:rStyle w:val="IndexLink"/>
                <w:rtl w:val="true"/>
              </w:rPr>
              <w:t>و جمع بین آن و اینکه خلقت زمین و آسمان‌ها در شش روز بوده، گفته شده است</w:t>
            </w:r>
            <w:r>
              <w:rPr>
                <w:rStyle w:val="IndexLink"/>
                <w:rtl w:val="true"/>
              </w:rPr>
              <w:tab/>
            </w:r>
            <w:r>
              <w:rPr>
                <w:rStyle w:val="IndexLink"/>
              </w:rPr>
              <w:t>564</w:t>
            </w:r>
          </w:hyperlink>
        </w:p>
        <w:p>
          <w:pPr>
            <w:pStyle w:val="Contents5"/>
            <w:tabs>
              <w:tab w:val="clear" w:pos="7892"/>
              <w:tab w:val="right" w:pos="9026" w:leader="dot"/>
            </w:tabs>
            <w:rPr/>
          </w:pPr>
          <w:hyperlink w:anchor="__RefHeading___Toc3901706_3556181022">
            <w:r>
              <w:rPr>
                <w:webHidden/>
                <w:rStyle w:val="IndexLink"/>
                <w:rtl w:val="true"/>
              </w:rPr>
              <w:t>مقصود از سؤال در</w:t>
            </w:r>
            <w:r>
              <w:rPr>
                <w:rStyle w:val="IndexLink"/>
                <w:rtl w:val="true"/>
              </w:rPr>
              <w:t xml:space="preserve">:" </w:t>
            </w:r>
            <w:r>
              <w:rPr>
                <w:rStyle w:val="IndexLink"/>
                <w:rtl w:val="true"/>
              </w:rPr>
              <w:t>سَواءً لِلسَّائِلِینَ</w:t>
            </w:r>
            <w:r>
              <w:rPr>
                <w:rStyle w:val="IndexLink"/>
                <w:rtl w:val="true"/>
              </w:rPr>
              <w:t xml:space="preserve">" </w:t>
            </w:r>
            <w:r>
              <w:rPr>
                <w:rStyle w:val="IndexLink"/>
                <w:rtl w:val="true"/>
              </w:rPr>
              <w:t>استعداد ذاتی و احتیاج طبیعی نباتات و حیوانات و انسان است</w:t>
            </w:r>
            <w:r>
              <w:rPr>
                <w:rStyle w:val="IndexLink"/>
                <w:rtl w:val="true"/>
              </w:rPr>
              <w:tab/>
            </w:r>
            <w:r>
              <w:rPr>
                <w:rStyle w:val="IndexLink"/>
              </w:rPr>
              <w:t>566</w:t>
            </w:r>
          </w:hyperlink>
        </w:p>
        <w:p>
          <w:pPr>
            <w:pStyle w:val="Contents5"/>
            <w:tabs>
              <w:tab w:val="clear" w:pos="7892"/>
              <w:tab w:val="right" w:pos="9026" w:leader="dot"/>
            </w:tabs>
            <w:rPr/>
          </w:pPr>
          <w:hyperlink w:anchor="__RefHeading___Toc3901708_3556181022">
            <w:r>
              <w:rPr>
                <w:webHidden/>
                <w:rStyle w:val="IndexLink"/>
                <w:rtl w:val="true"/>
              </w:rPr>
              <w:t>معنای جمله</w:t>
            </w:r>
            <w:r>
              <w:rPr>
                <w:rStyle w:val="IndexLink"/>
                <w:rtl w:val="true"/>
              </w:rPr>
              <w:t xml:space="preserve">:" </w:t>
            </w:r>
            <w:r>
              <w:rPr>
                <w:rStyle w:val="IndexLink"/>
                <w:rtl w:val="true"/>
              </w:rPr>
              <w:t>ثُمَّ اسْتَوی إِلَی السَّماءِ</w:t>
            </w:r>
            <w:r>
              <w:rPr>
                <w:rStyle w:val="IndexLink"/>
                <w:rtl w:val="true"/>
              </w:rPr>
              <w:t xml:space="preserve">" </w:t>
            </w:r>
            <w:r>
              <w:rPr>
                <w:rStyle w:val="IndexLink"/>
                <w:rtl w:val="true"/>
              </w:rPr>
              <w:t>و بیان اینکه مفاد کلمه</w:t>
            </w:r>
            <w:r>
              <w:rPr>
                <w:rStyle w:val="IndexLink"/>
                <w:rtl w:val="true"/>
              </w:rPr>
              <w:t xml:space="preserve">" </w:t>
            </w:r>
            <w:r>
              <w:rPr>
                <w:rStyle w:val="IndexLink"/>
                <w:rtl w:val="true"/>
              </w:rPr>
              <w:t>ثم</w:t>
            </w:r>
            <w:r>
              <w:rPr>
                <w:rStyle w:val="IndexLink"/>
                <w:rtl w:val="true"/>
              </w:rPr>
              <w:t xml:space="preserve">" </w:t>
            </w:r>
            <w:r>
              <w:rPr>
                <w:rStyle w:val="IndexLink"/>
                <w:rtl w:val="true"/>
              </w:rPr>
              <w:t>تاخر زمانی خلقت آسمان نیست</w:t>
            </w:r>
            <w:r>
              <w:rPr>
                <w:rStyle w:val="IndexLink"/>
                <w:rtl w:val="true"/>
              </w:rPr>
              <w:tab/>
            </w:r>
            <w:r>
              <w:rPr>
                <w:rStyle w:val="IndexLink"/>
              </w:rPr>
              <w:t>567</w:t>
            </w:r>
          </w:hyperlink>
        </w:p>
        <w:p>
          <w:pPr>
            <w:pStyle w:val="Contents5"/>
            <w:tabs>
              <w:tab w:val="clear" w:pos="7892"/>
              <w:tab w:val="right" w:pos="9026" w:leader="dot"/>
            </w:tabs>
            <w:rPr/>
          </w:pPr>
          <w:hyperlink w:anchor="__RefHeading___Toc3901710_3556181022">
            <w:r>
              <w:rPr>
                <w:webHidden/>
                <w:rStyle w:val="IndexLink"/>
                <w:rtl w:val="true"/>
              </w:rPr>
              <w:t xml:space="preserve">توضیح در مورد فرمان خداوند به آسمان و زمین </w:t>
            </w:r>
            <w:r>
              <w:rPr>
                <w:rStyle w:val="IndexLink"/>
                <w:rtl w:val="true"/>
              </w:rPr>
              <w:t>(</w:t>
            </w:r>
            <w:r>
              <w:rPr>
                <w:rStyle w:val="IndexLink"/>
                <w:rtl w:val="true"/>
              </w:rPr>
              <w:t>ائْتِیا طَوْعاً أَوْ کَرْهاً</w:t>
            </w:r>
            <w:r>
              <w:rPr>
                <w:rStyle w:val="IndexLink"/>
                <w:rtl w:val="true"/>
              </w:rPr>
              <w:t xml:space="preserve">) </w:t>
            </w:r>
            <w:r>
              <w:rPr>
                <w:rStyle w:val="IndexLink"/>
                <w:rtl w:val="true"/>
              </w:rPr>
              <w:t>و تخییر آن دو بین آمدن به طوع یا کره</w:t>
            </w:r>
            <w:r>
              <w:rPr>
                <w:rStyle w:val="IndexLink"/>
                <w:rtl w:val="true"/>
              </w:rPr>
              <w:tab/>
            </w:r>
            <w:r>
              <w:rPr>
                <w:rStyle w:val="IndexLink"/>
              </w:rPr>
              <w:t>568</w:t>
            </w:r>
          </w:hyperlink>
        </w:p>
        <w:p>
          <w:pPr>
            <w:pStyle w:val="Contents5"/>
            <w:tabs>
              <w:tab w:val="clear" w:pos="7892"/>
              <w:tab w:val="right" w:pos="9026" w:leader="dot"/>
            </w:tabs>
            <w:rPr/>
          </w:pPr>
          <w:hyperlink w:anchor="__RefHeading___Toc3901712_3556181022">
            <w:r>
              <w:rPr>
                <w:webHidden/>
                <w:rStyle w:val="IndexLink"/>
                <w:rtl w:val="true"/>
              </w:rPr>
              <w:t>معنای اینکه در باره خلقت آسمانها فرمود</w:t>
            </w:r>
            <w:r>
              <w:rPr>
                <w:rStyle w:val="IndexLink"/>
                <w:rtl w:val="true"/>
              </w:rPr>
              <w:t xml:space="preserve">:" </w:t>
            </w:r>
            <w:r>
              <w:rPr>
                <w:rStyle w:val="IndexLink"/>
                <w:rtl w:val="true"/>
              </w:rPr>
              <w:t xml:space="preserve">فَقَضاهُنَّ سَبْعَ سَماواتٍ </w:t>
            </w:r>
            <w:r>
              <w:rPr>
                <w:rStyle w:val="IndexLink"/>
                <w:rtl w:val="true"/>
              </w:rPr>
              <w:t>..."</w:t>
              <w:tab/>
            </w:r>
            <w:r>
              <w:rPr>
                <w:rStyle w:val="IndexLink"/>
              </w:rPr>
              <w:t>570</w:t>
            </w:r>
          </w:hyperlink>
        </w:p>
        <w:p>
          <w:pPr>
            <w:pStyle w:val="Contents5"/>
            <w:tabs>
              <w:tab w:val="clear" w:pos="7892"/>
              <w:tab w:val="right" w:pos="9026" w:leader="dot"/>
            </w:tabs>
            <w:rPr/>
          </w:pPr>
          <w:hyperlink w:anchor="__RefHeading___Toc3901714_3556181022">
            <w:r>
              <w:rPr>
                <w:webHidden/>
                <w:rStyle w:val="IndexLink"/>
                <w:rtl w:val="true"/>
              </w:rPr>
              <w:t>مراد از</w:t>
            </w:r>
            <w:r>
              <w:rPr>
                <w:rStyle w:val="IndexLink"/>
                <w:rtl w:val="true"/>
              </w:rPr>
              <w:t xml:space="preserve">" </w:t>
            </w:r>
            <w:r>
              <w:rPr>
                <w:rStyle w:val="IndexLink"/>
                <w:rtl w:val="true"/>
              </w:rPr>
              <w:t>وحی</w:t>
            </w:r>
            <w:r>
              <w:rPr>
                <w:rStyle w:val="IndexLink"/>
                <w:rtl w:val="true"/>
              </w:rPr>
              <w:t xml:space="preserve">" </w:t>
            </w:r>
            <w:r>
              <w:rPr>
                <w:rStyle w:val="IndexLink"/>
                <w:rtl w:val="true"/>
              </w:rPr>
              <w:t>و مقصود از امر آسمان‌ها در جمله</w:t>
            </w:r>
            <w:r>
              <w:rPr>
                <w:rStyle w:val="IndexLink"/>
                <w:rtl w:val="true"/>
              </w:rPr>
              <w:t xml:space="preserve">:" </w:t>
            </w:r>
            <w:r>
              <w:rPr>
                <w:rStyle w:val="IndexLink"/>
                <w:rtl w:val="true"/>
              </w:rPr>
              <w:t>وَ أَوْحی فِی کُلِّ سَماءٍ أَمْرَها</w:t>
            </w:r>
            <w:r>
              <w:rPr>
                <w:rStyle w:val="IndexLink"/>
                <w:rtl w:val="true"/>
              </w:rPr>
              <w:t>"</w:t>
              <w:tab/>
            </w:r>
            <w:r>
              <w:rPr>
                <w:rStyle w:val="IndexLink"/>
              </w:rPr>
              <w:t>571</w:t>
            </w:r>
          </w:hyperlink>
        </w:p>
        <w:p>
          <w:pPr>
            <w:pStyle w:val="Contents5"/>
            <w:tabs>
              <w:tab w:val="clear" w:pos="7892"/>
              <w:tab w:val="right" w:pos="9026" w:leader="dot"/>
            </w:tabs>
            <w:rPr/>
          </w:pPr>
          <w:hyperlink w:anchor="__RefHeading___Toc3901716_3556181022">
            <w:r>
              <w:rPr>
                <w:webHidden/>
                <w:rStyle w:val="IndexLink"/>
                <w:rtl w:val="true"/>
              </w:rPr>
              <w:t>وجه اینکه فرمود</w:t>
            </w:r>
            <w:r>
              <w:rPr>
                <w:rStyle w:val="IndexLink"/>
                <w:rtl w:val="true"/>
              </w:rPr>
              <w:t xml:space="preserve">" </w:t>
            </w:r>
            <w:r>
              <w:rPr>
                <w:rStyle w:val="IndexLink"/>
                <w:rtl w:val="true"/>
              </w:rPr>
              <w:t>سماء دنیا</w:t>
            </w:r>
            <w:r>
              <w:rPr>
                <w:rStyle w:val="IndexLink"/>
                <w:rtl w:val="true"/>
              </w:rPr>
              <w:t xml:space="preserve">" </w:t>
            </w:r>
            <w:r>
              <w:rPr>
                <w:rStyle w:val="IndexLink"/>
                <w:rtl w:val="true"/>
              </w:rPr>
              <w:t>را با</w:t>
            </w:r>
            <w:r>
              <w:rPr>
                <w:rStyle w:val="IndexLink"/>
                <w:rtl w:val="true"/>
              </w:rPr>
              <w:t xml:space="preserve">" </w:t>
            </w:r>
            <w:r>
              <w:rPr>
                <w:rStyle w:val="IndexLink"/>
                <w:rtl w:val="true"/>
              </w:rPr>
              <w:t>مصابیح</w:t>
            </w:r>
            <w:r>
              <w:rPr>
                <w:rStyle w:val="IndexLink"/>
                <w:rtl w:val="true"/>
              </w:rPr>
              <w:t xml:space="preserve">" </w:t>
            </w:r>
            <w:r>
              <w:rPr>
                <w:rStyle w:val="IndexLink"/>
                <w:rtl w:val="true"/>
              </w:rPr>
              <w:t>آراستیم</w:t>
            </w:r>
            <w:r>
              <w:rPr>
                <w:rStyle w:val="IndexLink"/>
                <w:rtl w:val="true"/>
              </w:rPr>
              <w:t>.</w:t>
              <w:tab/>
            </w:r>
            <w:r>
              <w:rPr>
                <w:rStyle w:val="IndexLink"/>
              </w:rPr>
              <w:t>573</w:t>
            </w:r>
          </w:hyperlink>
        </w:p>
        <w:p>
          <w:pPr>
            <w:pStyle w:val="Contents5"/>
            <w:tabs>
              <w:tab w:val="clear" w:pos="7892"/>
              <w:tab w:val="right" w:pos="9026" w:leader="dot"/>
            </w:tabs>
            <w:rPr/>
          </w:pPr>
          <w:hyperlink w:anchor="__RefHeading___Toc3901718_3556181022">
            <w:r>
              <w:rPr>
                <w:webHidden/>
                <w:rStyle w:val="IndexLink"/>
                <w:rtl w:val="true"/>
              </w:rPr>
              <w:t xml:space="preserve">گفتاری در تکمیل مطالب گذشته </w:t>
            </w:r>
            <w:r>
              <w:rPr>
                <w:rStyle w:val="IndexLink"/>
                <w:rtl w:val="true"/>
              </w:rPr>
              <w:t>(</w:t>
            </w:r>
            <w:r>
              <w:rPr>
                <w:rStyle w:val="IndexLink"/>
                <w:rtl w:val="true"/>
              </w:rPr>
              <w:t>راجع به آسمان‌ها و اینکه آسمان‌ها منزلگاه ملائکه است</w:t>
            </w:r>
            <w:r>
              <w:rPr>
                <w:rStyle w:val="IndexLink"/>
                <w:rtl w:val="true"/>
              </w:rPr>
              <w:t>)</w:t>
              <w:tab/>
            </w:r>
            <w:r>
              <w:rPr>
                <w:rStyle w:val="IndexLink"/>
              </w:rPr>
              <w:t>574</w:t>
            </w:r>
          </w:hyperlink>
        </w:p>
        <w:p>
          <w:pPr>
            <w:pStyle w:val="Contents4"/>
            <w:tabs>
              <w:tab w:val="clear" w:pos="8176"/>
              <w:tab w:val="right" w:pos="9026" w:leader="dot"/>
            </w:tabs>
            <w:rPr/>
          </w:pPr>
          <w:hyperlink w:anchor="__RefHeading___Toc3901720_3556181022">
            <w:r>
              <w:rPr>
                <w:webHidden/>
                <w:rStyle w:val="IndexLink"/>
                <w:rtl w:val="true"/>
              </w:rPr>
              <w:t xml:space="preserve">بحث روایتی روایتی در باره قرائت آیات اول سوره فصلت </w:t>
            </w:r>
            <w:r>
              <w:rPr>
                <w:rStyle w:val="IndexLink"/>
                <w:rtl w:val="true"/>
              </w:rPr>
              <w:t>(</w:t>
            </w:r>
            <w:r>
              <w:rPr>
                <w:rStyle w:val="IndexLink"/>
                <w:rtl w:val="true"/>
              </w:rPr>
              <w:t>حم سجده</w:t>
            </w:r>
            <w:r>
              <w:rPr>
                <w:rStyle w:val="IndexLink"/>
                <w:rtl w:val="true"/>
              </w:rPr>
              <w:t xml:space="preserve">) </w:t>
            </w:r>
            <w:r>
              <w:rPr>
                <w:rStyle w:val="IndexLink"/>
                <w:rtl w:val="true"/>
              </w:rPr>
              <w:t xml:space="preserve">توسط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جواب فرستاده قریش</w:t>
            </w:r>
            <w:r>
              <w:rPr>
                <w:rStyle w:val="IndexLink"/>
                <w:rtl w:val="true"/>
              </w:rPr>
              <w:tab/>
            </w:r>
            <w:r>
              <w:rPr>
                <w:rStyle w:val="IndexLink"/>
              </w:rPr>
              <w:t>576</w:t>
            </w:r>
          </w:hyperlink>
        </w:p>
        <w:p>
          <w:pPr>
            <w:pStyle w:val="Contents5"/>
            <w:tabs>
              <w:tab w:val="clear" w:pos="7892"/>
              <w:tab w:val="right" w:pos="9026" w:leader="dot"/>
            </w:tabs>
            <w:rPr/>
          </w:pPr>
          <w:hyperlink w:anchor="__RefHeading___Toc3901722_3556181022">
            <w:r>
              <w:rPr>
                <w:webHidden/>
                <w:rStyle w:val="IndexLink"/>
                <w:rtl w:val="true"/>
              </w:rPr>
              <w:t>اشاره</w:t>
            </w:r>
            <w:r>
              <w:rPr>
                <w:rStyle w:val="IndexLink"/>
                <w:rtl w:val="true"/>
              </w:rPr>
              <w:tab/>
            </w:r>
            <w:r>
              <w:rPr>
                <w:rStyle w:val="IndexLink"/>
              </w:rPr>
              <w:t>576</w:t>
            </w:r>
          </w:hyperlink>
        </w:p>
        <w:p>
          <w:pPr>
            <w:pStyle w:val="Contents5"/>
            <w:tabs>
              <w:tab w:val="clear" w:pos="7892"/>
              <w:tab w:val="right" w:pos="9026" w:leader="dot"/>
            </w:tabs>
            <w:rPr/>
          </w:pPr>
          <w:hyperlink w:anchor="__RefHeading___Toc3901724_3556181022">
            <w:r>
              <w:rPr>
                <w:webHidden/>
                <w:rStyle w:val="IndexLink"/>
                <w:rtl w:val="true"/>
              </w:rPr>
              <w:t xml:space="preserve">چند روایت حاکی از گفتگوی یهودیان با رسول اللَّه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باره خلقت شش روزه زمین و آسمان‌ها، و بیان ضعف آنها</w:t>
            </w:r>
            <w:r>
              <w:rPr>
                <w:rStyle w:val="IndexLink"/>
                <w:rtl w:val="true"/>
              </w:rPr>
              <w:tab/>
            </w:r>
            <w:r>
              <w:rPr>
                <w:rStyle w:val="IndexLink"/>
              </w:rPr>
              <w:t>577</w:t>
            </w:r>
          </w:hyperlink>
        </w:p>
        <w:p>
          <w:pPr>
            <w:pStyle w:val="Contents5"/>
            <w:tabs>
              <w:tab w:val="clear" w:pos="7892"/>
              <w:tab w:val="right" w:pos="9026" w:leader="dot"/>
            </w:tabs>
            <w:rPr/>
          </w:pPr>
          <w:hyperlink w:anchor="__RefHeading___Toc3901726_3556181022">
            <w:r>
              <w:rPr>
                <w:webHidden/>
                <w:rStyle w:val="IndexLink"/>
                <w:rtl w:val="true"/>
              </w:rPr>
              <w:t>روایاتی در باره آغاز خلقت عالم</w:t>
            </w:r>
            <w:r>
              <w:rPr>
                <w:rStyle w:val="IndexLink"/>
                <w:rtl w:val="true"/>
              </w:rPr>
              <w:tab/>
            </w:r>
            <w:r>
              <w:rPr>
                <w:rStyle w:val="IndexLink"/>
              </w:rPr>
              <w:t>578</w:t>
            </w:r>
          </w:hyperlink>
        </w:p>
        <w:p>
          <w:pPr>
            <w:pStyle w:val="Contents3"/>
            <w:tabs>
              <w:tab w:val="clear" w:pos="8459"/>
              <w:tab w:val="right" w:pos="9026" w:leader="dot"/>
            </w:tabs>
            <w:rPr/>
          </w:pPr>
          <w:hyperlink w:anchor="__RefHeading___Toc3901728_3556181022">
            <w:r>
              <w:rPr>
                <w:webHidden/>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13</w:t>
            </w:r>
            <w:r>
              <w:rPr>
                <w:rStyle w:val="IndexLink"/>
                <w:rtl w:val="true"/>
              </w:rPr>
              <w:t xml:space="preserve"> </w:t>
            </w:r>
            <w:r>
              <w:rPr>
                <w:rStyle w:val="IndexLink"/>
                <w:rtl w:val="true"/>
              </w:rPr>
              <w:t xml:space="preserve">تا </w:t>
            </w:r>
            <w:r>
              <w:rPr>
                <w:rStyle w:val="IndexLink"/>
              </w:rPr>
              <w:t>25</w:t>
            </w:r>
            <w:r>
              <w:rPr>
                <w:rStyle w:val="IndexLink"/>
                <w:rtl w:val="true"/>
              </w:rPr>
              <w:tab/>
            </w:r>
            <w:r>
              <w:rPr>
                <w:rStyle w:val="IndexLink"/>
              </w:rPr>
              <w:t>581</w:t>
            </w:r>
          </w:hyperlink>
        </w:p>
        <w:p>
          <w:pPr>
            <w:pStyle w:val="Contents4"/>
            <w:tabs>
              <w:tab w:val="clear" w:pos="8176"/>
              <w:tab w:val="right" w:pos="9026" w:leader="dot"/>
            </w:tabs>
            <w:rPr/>
          </w:pPr>
          <w:hyperlink w:anchor="__RefHeading___Toc3901730_3556181022">
            <w:r>
              <w:rPr>
                <w:webHidden/>
                <w:rStyle w:val="IndexLink"/>
                <w:rtl w:val="true"/>
              </w:rPr>
              <w:t>اشاره</w:t>
            </w:r>
            <w:r>
              <w:rPr>
                <w:rStyle w:val="IndexLink"/>
                <w:rtl w:val="true"/>
              </w:rPr>
              <w:tab/>
            </w:r>
            <w:r>
              <w:rPr>
                <w:rStyle w:val="IndexLink"/>
              </w:rPr>
              <w:t>581</w:t>
            </w:r>
          </w:hyperlink>
        </w:p>
        <w:p>
          <w:pPr>
            <w:pStyle w:val="Contents4"/>
            <w:tabs>
              <w:tab w:val="clear" w:pos="8176"/>
              <w:tab w:val="right" w:pos="9026" w:leader="dot"/>
            </w:tabs>
            <w:rPr/>
          </w:pPr>
          <w:hyperlink w:anchor="__RefHeading___Toc3901732_3556181022">
            <w:r>
              <w:rPr>
                <w:webHidden/>
                <w:rStyle w:val="IndexLink"/>
                <w:rtl w:val="true"/>
              </w:rPr>
              <w:t>ترجمه آیات</w:t>
            </w:r>
            <w:r>
              <w:rPr>
                <w:rStyle w:val="IndexLink"/>
                <w:rtl w:val="true"/>
              </w:rPr>
              <w:tab/>
            </w:r>
            <w:r>
              <w:rPr>
                <w:rStyle w:val="IndexLink"/>
              </w:rPr>
              <w:t>582</w:t>
            </w:r>
          </w:hyperlink>
        </w:p>
        <w:p>
          <w:pPr>
            <w:pStyle w:val="Contents4"/>
            <w:tabs>
              <w:tab w:val="clear" w:pos="8176"/>
              <w:tab w:val="right" w:pos="9026" w:leader="dot"/>
            </w:tabs>
            <w:rPr/>
          </w:pPr>
          <w:hyperlink w:anchor="__RefHeading___Toc3901734_3556181022">
            <w:r>
              <w:rPr>
                <w:webHidden/>
                <w:rStyle w:val="IndexLink"/>
                <w:rtl w:val="true"/>
              </w:rPr>
              <w:t xml:space="preserve">بیان آیات انذار به عذاب دنیوی، عذابی مثل صاعقه عاد و ثمود که پیامبران به سویشان رفتند و </w:t>
            </w:r>
            <w:r>
              <w:rPr>
                <w:rStyle w:val="IndexLink"/>
                <w:rtl w:val="true"/>
              </w:rPr>
              <w:t>...</w:t>
              <w:tab/>
            </w:r>
            <w:r>
              <w:rPr>
                <w:rStyle w:val="IndexLink"/>
              </w:rPr>
              <w:t>583</w:t>
            </w:r>
          </w:hyperlink>
        </w:p>
        <w:p>
          <w:pPr>
            <w:pStyle w:val="Contents5"/>
            <w:tabs>
              <w:tab w:val="clear" w:pos="7892"/>
              <w:tab w:val="right" w:pos="9026" w:leader="dot"/>
            </w:tabs>
            <w:rPr/>
          </w:pPr>
          <w:hyperlink w:anchor="__RefHeading___Toc3901736_3556181022">
            <w:r>
              <w:rPr>
                <w:webHidden/>
                <w:rStyle w:val="IndexLink"/>
                <w:rtl w:val="true"/>
              </w:rPr>
              <w:t>اشاره</w:t>
            </w:r>
            <w:r>
              <w:rPr>
                <w:rStyle w:val="IndexLink"/>
                <w:rtl w:val="true"/>
              </w:rPr>
              <w:tab/>
            </w:r>
            <w:r>
              <w:rPr>
                <w:rStyle w:val="IndexLink"/>
              </w:rPr>
              <w:t>583</w:t>
            </w:r>
          </w:hyperlink>
        </w:p>
        <w:p>
          <w:pPr>
            <w:pStyle w:val="Contents5"/>
            <w:tabs>
              <w:tab w:val="clear" w:pos="7892"/>
              <w:tab w:val="right" w:pos="9026" w:leader="dot"/>
            </w:tabs>
            <w:rPr/>
          </w:pPr>
          <w:hyperlink w:anchor="__RefHeading___Toc3901738_3556181022">
            <w:r>
              <w:rPr>
                <w:webHidden/>
                <w:rStyle w:val="IndexLink"/>
                <w:rtl w:val="true"/>
              </w:rPr>
              <w:t xml:space="preserve">وجه اینکه از هود و صالح </w:t>
            </w:r>
            <w:r>
              <w:rPr>
                <w:rStyle w:val="IndexLink"/>
                <w:rtl w:val="true"/>
              </w:rPr>
              <w:t>(</w:t>
            </w:r>
            <w:r>
              <w:rPr>
                <w:rStyle w:val="IndexLink"/>
                <w:rtl w:val="true"/>
              </w:rPr>
              <w:t>علیه السلام</w:t>
            </w:r>
            <w:r>
              <w:rPr>
                <w:rStyle w:val="IndexLink"/>
                <w:rtl w:val="true"/>
              </w:rPr>
              <w:t xml:space="preserve">) </w:t>
            </w:r>
            <w:r>
              <w:rPr>
                <w:rStyle w:val="IndexLink"/>
                <w:rtl w:val="true"/>
              </w:rPr>
              <w:t>با صیغه جمل</w:t>
            </w:r>
            <w:r>
              <w:rPr>
                <w:rStyle w:val="IndexLink"/>
                <w:rtl w:val="true"/>
              </w:rPr>
              <w:t xml:space="preserve">" </w:t>
            </w:r>
            <w:r>
              <w:rPr>
                <w:rStyle w:val="IndexLink"/>
                <w:rtl w:val="true"/>
              </w:rPr>
              <w:t>الرسل</w:t>
            </w:r>
            <w:r>
              <w:rPr>
                <w:rStyle w:val="IndexLink"/>
                <w:rtl w:val="true"/>
              </w:rPr>
              <w:t xml:space="preserve">" </w:t>
            </w:r>
            <w:r>
              <w:rPr>
                <w:rStyle w:val="IndexLink"/>
                <w:rtl w:val="true"/>
              </w:rPr>
              <w:t>یاد کرد</w:t>
            </w:r>
            <w:r>
              <w:rPr>
                <w:rStyle w:val="IndexLink"/>
                <w:rtl w:val="true"/>
              </w:rPr>
              <w:tab/>
            </w:r>
            <w:r>
              <w:rPr>
                <w:rStyle w:val="IndexLink"/>
              </w:rPr>
              <w:t>584</w:t>
            </w:r>
          </w:hyperlink>
        </w:p>
        <w:p>
          <w:pPr>
            <w:pStyle w:val="Contents5"/>
            <w:tabs>
              <w:tab w:val="clear" w:pos="7892"/>
              <w:tab w:val="right" w:pos="9026" w:leader="dot"/>
            </w:tabs>
            <w:rPr/>
          </w:pPr>
          <w:hyperlink w:anchor="__RefHeading___Toc3901740_3556181022">
            <w:r>
              <w:rPr>
                <w:webHidden/>
                <w:rStyle w:val="IndexLink"/>
                <w:rtl w:val="true"/>
              </w:rPr>
              <w:t>مراد از حشر دشمنان خدا به سوی آتش</w:t>
            </w:r>
            <w:r>
              <w:rPr>
                <w:rStyle w:val="IndexLink"/>
                <w:rtl w:val="true"/>
              </w:rPr>
              <w:tab/>
            </w:r>
            <w:r>
              <w:rPr>
                <w:rStyle w:val="IndexLink"/>
              </w:rPr>
              <w:t>587</w:t>
            </w:r>
          </w:hyperlink>
        </w:p>
        <w:p>
          <w:pPr>
            <w:pStyle w:val="Contents5"/>
            <w:tabs>
              <w:tab w:val="clear" w:pos="7892"/>
              <w:tab w:val="right" w:pos="9026" w:leader="dot"/>
            </w:tabs>
            <w:rPr/>
          </w:pPr>
          <w:hyperlink w:anchor="__RefHeading___Toc3901742_3556181022">
            <w:r>
              <w:rPr>
                <w:webHidden/>
                <w:rStyle w:val="IndexLink"/>
                <w:rtl w:val="true"/>
              </w:rPr>
              <w:t>توضیح راجع به شهادت اعضاء و پوست بدن آدمی علیه او در قیامت، و وجوهی که در این باره گفته شده است</w:t>
            </w:r>
            <w:r>
              <w:rPr>
                <w:rStyle w:val="IndexLink"/>
                <w:rtl w:val="true"/>
              </w:rPr>
              <w:tab/>
            </w:r>
            <w:r>
              <w:rPr>
                <w:rStyle w:val="IndexLink"/>
              </w:rPr>
              <w:t>588</w:t>
            </w:r>
          </w:hyperlink>
        </w:p>
        <w:p>
          <w:pPr>
            <w:pStyle w:val="Contents5"/>
            <w:tabs>
              <w:tab w:val="clear" w:pos="7892"/>
              <w:tab w:val="right" w:pos="9026" w:leader="dot"/>
            </w:tabs>
            <w:rPr/>
          </w:pPr>
          <w:hyperlink w:anchor="__RefHeading___Toc3901744_3556181022">
            <w:r>
              <w:rPr>
                <w:webHidden/>
                <w:rStyle w:val="IndexLink"/>
                <w:rtl w:val="true"/>
              </w:rPr>
              <w:t>توضیح جمله</w:t>
            </w:r>
            <w:r>
              <w:rPr>
                <w:rStyle w:val="IndexLink"/>
                <w:rtl w:val="true"/>
              </w:rPr>
              <w:t xml:space="preserve">:" </w:t>
            </w:r>
            <w:r>
              <w:rPr>
                <w:rStyle w:val="IndexLink"/>
                <w:rtl w:val="true"/>
              </w:rPr>
              <w:t>أَنْطَقَنَا اللَّهُ الَّذِی أَنْطَقَ کُلَّ شَیْ‌ءٍ</w:t>
            </w:r>
            <w:r>
              <w:rPr>
                <w:rStyle w:val="IndexLink"/>
                <w:rtl w:val="true"/>
              </w:rPr>
              <w:t xml:space="preserve">" </w:t>
            </w:r>
            <w:r>
              <w:rPr>
                <w:rStyle w:val="IndexLink"/>
                <w:rtl w:val="true"/>
              </w:rPr>
              <w:t>که جواب اعضاء و پوست بدن در جواب آدمیان که می‌گویند</w:t>
            </w:r>
            <w:r>
              <w:rPr>
                <w:rStyle w:val="IndexLink"/>
                <w:rtl w:val="true"/>
              </w:rPr>
              <w:t xml:space="preserve">:" </w:t>
            </w:r>
            <w:r>
              <w:rPr>
                <w:rStyle w:val="IndexLink"/>
                <w:rtl w:val="true"/>
              </w:rPr>
              <w:t>لِمَ شَهِدْتُمْ عَلَیْنا؟</w:t>
            </w:r>
            <w:r>
              <w:rPr>
                <w:rStyle w:val="IndexLink"/>
                <w:rtl w:val="true"/>
              </w:rPr>
              <w:t xml:space="preserve">" </w:t>
            </w:r>
            <w:r>
              <w:rPr>
                <w:rStyle w:val="IndexLink"/>
                <w:rtl w:val="true"/>
              </w:rPr>
              <w:t>می‌باشد</w:t>
            </w:r>
            <w:r>
              <w:rPr>
                <w:rStyle w:val="IndexLink"/>
                <w:rtl w:val="true"/>
              </w:rPr>
              <w:tab/>
            </w:r>
            <w:r>
              <w:rPr>
                <w:rStyle w:val="IndexLink"/>
              </w:rPr>
              <w:t>590</w:t>
            </w:r>
          </w:hyperlink>
        </w:p>
        <w:p>
          <w:pPr>
            <w:pStyle w:val="Contents4"/>
            <w:tabs>
              <w:tab w:val="clear" w:pos="8176"/>
              <w:tab w:val="right" w:pos="9026" w:leader="dot"/>
            </w:tabs>
            <w:rPr/>
          </w:pPr>
          <w:hyperlink w:anchor="__RefHeading___Toc3901746_3556181022">
            <w:r>
              <w:rPr>
                <w:webHidden/>
                <w:rStyle w:val="IndexLink"/>
                <w:rtl w:val="true"/>
              </w:rPr>
              <w:t xml:space="preserve">بحث اجمالی قرآنی </w:t>
            </w:r>
            <w:r>
              <w:rPr>
                <w:rStyle w:val="IndexLink"/>
                <w:rtl w:val="true"/>
              </w:rPr>
              <w:t>(</w:t>
            </w:r>
            <w:r>
              <w:rPr>
                <w:rStyle w:val="IndexLink"/>
                <w:rtl w:val="true"/>
              </w:rPr>
              <w:t>قسمتی از آیات قرآنی که دلالت دارند بر اینکه تمامی موجودات دارای علم هستند</w:t>
            </w:r>
            <w:r>
              <w:rPr>
                <w:rStyle w:val="IndexLink"/>
                <w:rtl w:val="true"/>
              </w:rPr>
              <w:t>)</w:t>
              <w:tab/>
            </w:r>
            <w:r>
              <w:rPr>
                <w:rStyle w:val="IndexLink"/>
              </w:rPr>
              <w:t>593</w:t>
            </w:r>
          </w:hyperlink>
        </w:p>
        <w:p>
          <w:pPr>
            <w:pStyle w:val="Contents4"/>
            <w:tabs>
              <w:tab w:val="clear" w:pos="8176"/>
              <w:tab w:val="right" w:pos="9026" w:leader="dot"/>
            </w:tabs>
            <w:rPr/>
          </w:pPr>
          <w:hyperlink w:anchor="__RefHeading___Toc3901748_3556181022">
            <w:r>
              <w:rPr>
                <w:webHidden/>
                <w:rStyle w:val="IndexLink"/>
                <w:rtl w:val="true"/>
              </w:rPr>
              <w:t xml:space="preserve">بحث اجمالی فلسفی </w:t>
            </w:r>
            <w:r>
              <w:rPr>
                <w:rStyle w:val="IndexLink"/>
                <w:rtl w:val="true"/>
              </w:rPr>
              <w:t>(</w:t>
            </w:r>
            <w:r>
              <w:rPr>
                <w:rStyle w:val="IndexLink"/>
                <w:rtl w:val="true"/>
              </w:rPr>
              <w:t>در باره علم داشتن موجودات مادی و غیر مجرد</w:t>
            </w:r>
            <w:r>
              <w:rPr>
                <w:rStyle w:val="IndexLink"/>
                <w:rtl w:val="true"/>
              </w:rPr>
              <w:t>)</w:t>
              <w:tab/>
            </w:r>
            <w:r>
              <w:rPr>
                <w:rStyle w:val="IndexLink"/>
              </w:rPr>
              <w:t>594</w:t>
            </w:r>
          </w:hyperlink>
        </w:p>
        <w:p>
          <w:pPr>
            <w:pStyle w:val="Contents5"/>
            <w:tabs>
              <w:tab w:val="clear" w:pos="7892"/>
              <w:tab w:val="right" w:pos="9026" w:leader="dot"/>
            </w:tabs>
            <w:rPr/>
          </w:pPr>
          <w:hyperlink w:anchor="__RefHeading___Toc3901750_3556181022">
            <w:r>
              <w:rPr>
                <w:webHidden/>
                <w:rStyle w:val="IndexLink"/>
                <w:rtl w:val="true"/>
              </w:rPr>
              <w:t>اشاره</w:t>
            </w:r>
            <w:r>
              <w:rPr>
                <w:rStyle w:val="IndexLink"/>
                <w:rtl w:val="true"/>
              </w:rPr>
              <w:tab/>
            </w:r>
            <w:r>
              <w:rPr>
                <w:rStyle w:val="IndexLink"/>
              </w:rPr>
              <w:t>594</w:t>
            </w:r>
          </w:hyperlink>
        </w:p>
        <w:p>
          <w:pPr>
            <w:pStyle w:val="Contents5"/>
            <w:tabs>
              <w:tab w:val="clear" w:pos="7892"/>
              <w:tab w:val="right" w:pos="9026" w:leader="dot"/>
            </w:tabs>
            <w:rPr/>
          </w:pPr>
          <w:hyperlink w:anchor="__RefHeading___Toc3901752_3556181022">
            <w:r>
              <w:rPr>
                <w:webHidden/>
                <w:rStyle w:val="IndexLink"/>
                <w:rtl w:val="true"/>
              </w:rPr>
              <w:t>تفسیر آیه</w:t>
            </w:r>
            <w:r>
              <w:rPr>
                <w:rStyle w:val="IndexLink"/>
                <w:rtl w:val="true"/>
              </w:rPr>
              <w:t xml:space="preserve">:" </w:t>
            </w:r>
            <w:r>
              <w:rPr>
                <w:rStyle w:val="IndexLink"/>
                <w:rtl w:val="true"/>
              </w:rPr>
              <w:t xml:space="preserve">وَ ما کُنْتُمْ تَسْتَتِرُونَ </w:t>
            </w:r>
            <w:r>
              <w:rPr>
                <w:rStyle w:val="IndexLink"/>
                <w:rtl w:val="true"/>
              </w:rPr>
              <w:t xml:space="preserve">..." </w:t>
            </w:r>
            <w:r>
              <w:rPr>
                <w:rStyle w:val="IndexLink"/>
                <w:rtl w:val="true"/>
              </w:rPr>
              <w:t>و بیان اینکه اعمال بندگان از آفریدگار پوشیده نبوده، خدا بر هر چیزی شهید و رقیب است</w:t>
            </w:r>
            <w:r>
              <w:rPr>
                <w:rStyle w:val="IndexLink"/>
                <w:rtl w:val="true"/>
              </w:rPr>
              <w:tab/>
            </w:r>
            <w:r>
              <w:rPr>
                <w:rStyle w:val="IndexLink"/>
              </w:rPr>
              <w:t>595</w:t>
            </w:r>
          </w:hyperlink>
        </w:p>
        <w:p>
          <w:pPr>
            <w:pStyle w:val="Contents5"/>
            <w:tabs>
              <w:tab w:val="clear" w:pos="7892"/>
              <w:tab w:val="right" w:pos="9026" w:leader="dot"/>
            </w:tabs>
            <w:rPr/>
          </w:pPr>
          <w:hyperlink w:anchor="__RefHeading___Toc3901754_3556181022">
            <w:r>
              <w:rPr>
                <w:webHidden/>
                <w:rStyle w:val="IndexLink"/>
                <w:rtl w:val="true"/>
              </w:rPr>
              <w:t>معنای اینکه قرین‌های سوء برای مشرکین</w:t>
            </w:r>
            <w:r>
              <w:rPr>
                <w:rStyle w:val="IndexLink"/>
                <w:rtl w:val="true"/>
              </w:rPr>
              <w:t xml:space="preserve">" </w:t>
            </w:r>
            <w:r>
              <w:rPr>
                <w:rStyle w:val="IndexLink"/>
                <w:rtl w:val="true"/>
              </w:rPr>
              <w:t>ما بَیْنَ أَیْدِیهِمْ وَ ما خَلْفَهُمْ</w:t>
            </w:r>
            <w:r>
              <w:rPr>
                <w:rStyle w:val="IndexLink"/>
                <w:rtl w:val="true"/>
              </w:rPr>
              <w:t xml:space="preserve">" </w:t>
            </w:r>
            <w:r>
              <w:rPr>
                <w:rStyle w:val="IndexLink"/>
                <w:rtl w:val="true"/>
              </w:rPr>
              <w:t>را زیبا جلوه دادند</w:t>
            </w:r>
            <w:r>
              <w:rPr>
                <w:rStyle w:val="IndexLink"/>
                <w:rtl w:val="true"/>
              </w:rPr>
              <w:tab/>
            </w:r>
            <w:r>
              <w:rPr>
                <w:rStyle w:val="IndexLink"/>
              </w:rPr>
              <w:t>599</w:t>
            </w:r>
          </w:hyperlink>
        </w:p>
        <w:p>
          <w:pPr>
            <w:pStyle w:val="Contents4"/>
            <w:tabs>
              <w:tab w:val="clear" w:pos="8176"/>
              <w:tab w:val="right" w:pos="9026" w:leader="dot"/>
            </w:tabs>
            <w:rPr/>
          </w:pPr>
          <w:hyperlink w:anchor="__RefHeading___Toc3901756_3556181022">
            <w:r>
              <w:rPr>
                <w:webHidden/>
                <w:rStyle w:val="IndexLink"/>
                <w:rtl w:val="true"/>
              </w:rPr>
              <w:t xml:space="preserve">بحث روایتی </w:t>
            </w:r>
            <w:r>
              <w:rPr>
                <w:rStyle w:val="IndexLink"/>
                <w:rtl w:val="true"/>
              </w:rPr>
              <w:t>(</w:t>
            </w:r>
            <w:r>
              <w:rPr>
                <w:rStyle w:val="IndexLink"/>
                <w:rtl w:val="true"/>
              </w:rPr>
              <w:t>روایاتی راجع به حسن ظن به خدا، و مراد از گواهی دادن پوست بدن در قیامت</w:t>
            </w:r>
            <w:r>
              <w:rPr>
                <w:rStyle w:val="IndexLink"/>
                <w:rtl w:val="true"/>
              </w:rPr>
              <w:t>)</w:t>
              <w:tab/>
            </w:r>
            <w:r>
              <w:rPr>
                <w:rStyle w:val="IndexLink"/>
              </w:rPr>
              <w:t>600</w:t>
            </w:r>
          </w:hyperlink>
        </w:p>
        <w:p>
          <w:pPr>
            <w:pStyle w:val="Contents3"/>
            <w:tabs>
              <w:tab w:val="clear" w:pos="8459"/>
              <w:tab w:val="right" w:pos="9026" w:leader="dot"/>
            </w:tabs>
            <w:rPr/>
          </w:pPr>
          <w:hyperlink w:anchor="__RefHeading___Toc3901758_3556181022">
            <w:r>
              <w:rPr>
                <w:webHidden/>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39</w:t>
            </w:r>
            <w:r>
              <w:rPr>
                <w:rStyle w:val="IndexLink"/>
                <w:rtl w:val="true"/>
              </w:rPr>
              <w:tab/>
            </w:r>
            <w:r>
              <w:rPr>
                <w:rStyle w:val="IndexLink"/>
              </w:rPr>
              <w:t>601</w:t>
            </w:r>
          </w:hyperlink>
        </w:p>
        <w:p>
          <w:pPr>
            <w:pStyle w:val="Contents4"/>
            <w:tabs>
              <w:tab w:val="clear" w:pos="8176"/>
              <w:tab w:val="right" w:pos="9026" w:leader="dot"/>
            </w:tabs>
            <w:rPr/>
          </w:pPr>
          <w:hyperlink w:anchor="__RefHeading___Toc3901760_3556181022">
            <w:r>
              <w:rPr>
                <w:webHidden/>
                <w:rStyle w:val="IndexLink"/>
                <w:rtl w:val="true"/>
              </w:rPr>
              <w:t>اشاره</w:t>
            </w:r>
            <w:r>
              <w:rPr>
                <w:rStyle w:val="IndexLink"/>
                <w:rtl w:val="true"/>
              </w:rPr>
              <w:tab/>
            </w:r>
            <w:r>
              <w:rPr>
                <w:rStyle w:val="IndexLink"/>
              </w:rPr>
              <w:t>601</w:t>
            </w:r>
          </w:hyperlink>
        </w:p>
        <w:p>
          <w:pPr>
            <w:pStyle w:val="Contents4"/>
            <w:tabs>
              <w:tab w:val="clear" w:pos="8176"/>
              <w:tab w:val="right" w:pos="9026" w:leader="dot"/>
            </w:tabs>
            <w:rPr/>
          </w:pPr>
          <w:hyperlink w:anchor="__RefHeading___Toc3901762_3556181022">
            <w:r>
              <w:rPr>
                <w:webHidden/>
                <w:rStyle w:val="IndexLink"/>
                <w:rtl w:val="true"/>
              </w:rPr>
              <w:t>ترجمه آیات</w:t>
            </w:r>
            <w:r>
              <w:rPr>
                <w:rStyle w:val="IndexLink"/>
                <w:rtl w:val="true"/>
              </w:rPr>
              <w:tab/>
            </w:r>
            <w:r>
              <w:rPr>
                <w:rStyle w:val="IndexLink"/>
              </w:rPr>
              <w:t>602</w:t>
            </w:r>
          </w:hyperlink>
        </w:p>
        <w:p>
          <w:pPr>
            <w:pStyle w:val="Contents4"/>
            <w:tabs>
              <w:tab w:val="clear" w:pos="8176"/>
              <w:tab w:val="right" w:pos="9026" w:leader="dot"/>
            </w:tabs>
            <w:rPr/>
          </w:pPr>
          <w:hyperlink w:anchor="__RefHeading___Toc3901764_3556181022">
            <w:r>
              <w:rPr>
                <w:webHidden/>
                <w:rStyle w:val="IndexLink"/>
                <w:rtl w:val="true"/>
              </w:rPr>
              <w:t>بیان آیات</w:t>
            </w:r>
            <w:r>
              <w:rPr>
                <w:rStyle w:val="IndexLink"/>
                <w:rtl w:val="true"/>
              </w:rPr>
              <w:tab/>
            </w:r>
            <w:r>
              <w:rPr>
                <w:rStyle w:val="IndexLink"/>
              </w:rPr>
              <w:t>603</w:t>
            </w:r>
          </w:hyperlink>
        </w:p>
        <w:p>
          <w:pPr>
            <w:pStyle w:val="Contents5"/>
            <w:tabs>
              <w:tab w:val="clear" w:pos="7892"/>
              <w:tab w:val="right" w:pos="9026" w:leader="dot"/>
            </w:tabs>
            <w:rPr/>
          </w:pPr>
          <w:hyperlink w:anchor="__RefHeading___Toc3901766_3556181022">
            <w:r>
              <w:rPr>
                <w:webHidden/>
                <w:rStyle w:val="IndexLink"/>
                <w:rtl w:val="true"/>
              </w:rPr>
              <w:t>اشاره</w:t>
            </w:r>
            <w:r>
              <w:rPr>
                <w:rStyle w:val="IndexLink"/>
                <w:rtl w:val="true"/>
              </w:rPr>
              <w:tab/>
            </w:r>
            <w:r>
              <w:rPr>
                <w:rStyle w:val="IndexLink"/>
              </w:rPr>
              <w:t>603</w:t>
            </w:r>
          </w:hyperlink>
        </w:p>
        <w:p>
          <w:pPr>
            <w:pStyle w:val="Contents5"/>
            <w:tabs>
              <w:tab w:val="clear" w:pos="7892"/>
              <w:tab w:val="right" w:pos="9026" w:leader="dot"/>
            </w:tabs>
            <w:rPr/>
          </w:pPr>
          <w:hyperlink w:anchor="__RefHeading___Toc3901768_3556181022">
            <w:r>
              <w:rPr>
                <w:webHidden/>
                <w:rStyle w:val="IndexLink"/>
                <w:rtl w:val="true"/>
              </w:rPr>
              <w:t>(</w:t>
            </w:r>
            <w:r>
              <w:rPr>
                <w:rStyle w:val="IndexLink"/>
                <w:rtl w:val="true"/>
              </w:rPr>
              <w:t>روایاتی راجع به حسن ظن به خدا، و مراد از گواهی دادن پوست بدن در قیامت</w:t>
            </w:r>
            <w:r>
              <w:rPr>
                <w:rStyle w:val="IndexLink"/>
                <w:rtl w:val="true"/>
              </w:rPr>
              <w:t>)</w:t>
              <w:tab/>
            </w:r>
            <w:r>
              <w:rPr>
                <w:rStyle w:val="IndexLink"/>
              </w:rPr>
              <w:t>603</w:t>
            </w:r>
          </w:hyperlink>
        </w:p>
        <w:p>
          <w:pPr>
            <w:pStyle w:val="Contents5"/>
            <w:tabs>
              <w:tab w:val="clear" w:pos="7892"/>
              <w:tab w:val="right" w:pos="9026" w:leader="dot"/>
            </w:tabs>
            <w:rPr/>
          </w:pPr>
          <w:hyperlink w:anchor="__RefHeading___Toc3901770_3556181022">
            <w:r>
              <w:rPr>
                <w:webHidden/>
                <w:rStyle w:val="IndexLink"/>
                <w:rtl w:val="true"/>
              </w:rPr>
              <w:t>بیان حسن حال مؤمنین استقامت پیشه و آینده نیکویی که در انتظارشان است</w:t>
            </w:r>
            <w:r>
              <w:rPr>
                <w:rStyle w:val="IndexLink"/>
                <w:rtl w:val="true"/>
              </w:rPr>
              <w:tab/>
            </w:r>
            <w:r>
              <w:rPr>
                <w:rStyle w:val="IndexLink"/>
              </w:rPr>
              <w:t>605</w:t>
            </w:r>
          </w:hyperlink>
        </w:p>
        <w:p>
          <w:pPr>
            <w:pStyle w:val="Contents5"/>
            <w:tabs>
              <w:tab w:val="clear" w:pos="7892"/>
              <w:tab w:val="right" w:pos="9026" w:leader="dot"/>
            </w:tabs>
            <w:rPr/>
          </w:pPr>
          <w:hyperlink w:anchor="__RefHeading___Toc3901772_3556181022">
            <w:r>
              <w:rPr>
                <w:webHidden/>
                <w:rStyle w:val="IndexLink"/>
                <w:rtl w:val="true"/>
              </w:rPr>
              <w:t xml:space="preserve">دعوت پیامبر اسلام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احسن القول است</w:t>
            </w:r>
            <w:r>
              <w:rPr>
                <w:rStyle w:val="IndexLink"/>
                <w:rtl w:val="true"/>
              </w:rPr>
              <w:tab/>
            </w:r>
            <w:r>
              <w:rPr>
                <w:rStyle w:val="IndexLink"/>
              </w:rPr>
              <w:t>607</w:t>
            </w:r>
          </w:hyperlink>
        </w:p>
        <w:p>
          <w:pPr>
            <w:pStyle w:val="Contents5"/>
            <w:tabs>
              <w:tab w:val="clear" w:pos="7892"/>
              <w:tab w:val="right" w:pos="9026" w:leader="dot"/>
            </w:tabs>
            <w:rPr/>
          </w:pPr>
          <w:hyperlink w:anchor="__RefHeading___Toc3901774_3556181022">
            <w:r>
              <w:rPr>
                <w:webHidden/>
                <w:rStyle w:val="IndexLink"/>
                <w:rtl w:val="true"/>
              </w:rPr>
              <w:t>معنای جمله</w:t>
            </w:r>
            <w:r>
              <w:rPr>
                <w:rStyle w:val="IndexLink"/>
                <w:rtl w:val="true"/>
              </w:rPr>
              <w:t xml:space="preserve">:" </w:t>
            </w:r>
            <w:r>
              <w:rPr>
                <w:rStyle w:val="IndexLink"/>
                <w:rtl w:val="true"/>
              </w:rPr>
              <w:t>ادْفَعْ بِالَّتِی هِیَ أَحْسَنُ</w:t>
            </w:r>
            <w:r>
              <w:rPr>
                <w:rStyle w:val="IndexLink"/>
                <w:rtl w:val="true"/>
              </w:rPr>
              <w:t>"</w:t>
              <w:tab/>
            </w:r>
            <w:r>
              <w:rPr>
                <w:rStyle w:val="IndexLink"/>
              </w:rPr>
              <w:t>608</w:t>
            </w:r>
          </w:hyperlink>
        </w:p>
        <w:p>
          <w:pPr>
            <w:pStyle w:val="Contents5"/>
            <w:tabs>
              <w:tab w:val="clear" w:pos="7892"/>
              <w:tab w:val="right" w:pos="9026" w:leader="dot"/>
            </w:tabs>
            <w:rPr/>
          </w:pPr>
          <w:hyperlink w:anchor="__RefHeading___Toc3901776_3556181022">
            <w:r>
              <w:rPr>
                <w:webHidden/>
                <w:rStyle w:val="IndexLink"/>
                <w:rtl w:val="true"/>
              </w:rPr>
              <w:t>معنای آیه</w:t>
            </w:r>
            <w:r>
              <w:rPr>
                <w:rStyle w:val="IndexLink"/>
                <w:rtl w:val="true"/>
              </w:rPr>
              <w:t xml:space="preserve">:" </w:t>
            </w:r>
            <w:r>
              <w:rPr>
                <w:rStyle w:val="IndexLink"/>
                <w:rtl w:val="true"/>
              </w:rPr>
              <w:t xml:space="preserve">وَ إِمَّا یَنْزَغَنَّکَ مِنَ الشَّیْطانِ نَزْغٌ فَاسْتَعِذْ بِاللَّهِ </w:t>
            </w:r>
            <w:r>
              <w:rPr>
                <w:rStyle w:val="IndexLink"/>
                <w:rtl w:val="true"/>
              </w:rPr>
              <w:t>..."</w:t>
              <w:tab/>
            </w:r>
            <w:r>
              <w:rPr>
                <w:rStyle w:val="IndexLink"/>
              </w:rPr>
              <w:t>609</w:t>
            </w:r>
          </w:hyperlink>
        </w:p>
        <w:p>
          <w:pPr>
            <w:pStyle w:val="Contents4"/>
            <w:tabs>
              <w:tab w:val="clear" w:pos="8176"/>
              <w:tab w:val="right" w:pos="9026" w:leader="dot"/>
            </w:tabs>
            <w:rPr/>
          </w:pPr>
          <w:hyperlink w:anchor="__RefHeading___Toc3901778_3556181022">
            <w:r>
              <w:rPr>
                <w:webHidden/>
                <w:rStyle w:val="IndexLink"/>
                <w:rtl w:val="true"/>
              </w:rPr>
              <w:t>بحث روایتی معنای آیه</w:t>
            </w:r>
            <w:r>
              <w:rPr>
                <w:rStyle w:val="IndexLink"/>
                <w:rtl w:val="true"/>
              </w:rPr>
              <w:t xml:space="preserve">:" </w:t>
            </w:r>
            <w:r>
              <w:rPr>
                <w:rStyle w:val="IndexLink"/>
                <w:rtl w:val="true"/>
              </w:rPr>
              <w:t xml:space="preserve">وَ إِمَّا یَنْزَغَنَّکَ مِنَ الشَّیْطانِ نَزْغٌ فَاسْتَعِذْ بِاللَّهِ </w:t>
            </w:r>
            <w:r>
              <w:rPr>
                <w:rStyle w:val="IndexLink"/>
                <w:rtl w:val="true"/>
              </w:rPr>
              <w:t>..."</w:t>
              <w:tab/>
            </w:r>
            <w:r>
              <w:rPr>
                <w:rStyle w:val="IndexLink"/>
              </w:rPr>
              <w:t>612</w:t>
            </w:r>
          </w:hyperlink>
        </w:p>
        <w:p>
          <w:pPr>
            <w:pStyle w:val="Contents3"/>
            <w:tabs>
              <w:tab w:val="clear" w:pos="8459"/>
              <w:tab w:val="right" w:pos="9026" w:leader="dot"/>
            </w:tabs>
            <w:rPr/>
          </w:pPr>
          <w:hyperlink w:anchor="__RefHeading___Toc3901780_3556181022">
            <w:r>
              <w:rPr>
                <w:webHidden/>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40</w:t>
            </w:r>
            <w:r>
              <w:rPr>
                <w:rStyle w:val="IndexLink"/>
                <w:rtl w:val="true"/>
              </w:rPr>
              <w:t xml:space="preserve"> </w:t>
            </w:r>
            <w:r>
              <w:rPr>
                <w:rStyle w:val="IndexLink"/>
                <w:rtl w:val="true"/>
              </w:rPr>
              <w:t xml:space="preserve">تا </w:t>
            </w:r>
            <w:r>
              <w:rPr>
                <w:rStyle w:val="IndexLink"/>
              </w:rPr>
              <w:t>54</w:t>
            </w:r>
            <w:r>
              <w:rPr>
                <w:rStyle w:val="IndexLink"/>
                <w:rtl w:val="true"/>
              </w:rPr>
              <w:tab/>
            </w:r>
            <w:r>
              <w:rPr>
                <w:rStyle w:val="IndexLink"/>
              </w:rPr>
              <w:t>613</w:t>
            </w:r>
          </w:hyperlink>
        </w:p>
        <w:p>
          <w:pPr>
            <w:pStyle w:val="Contents4"/>
            <w:tabs>
              <w:tab w:val="clear" w:pos="8176"/>
              <w:tab w:val="right" w:pos="9026" w:leader="dot"/>
            </w:tabs>
            <w:rPr/>
          </w:pPr>
          <w:hyperlink w:anchor="__RefHeading___Toc3901782_3556181022">
            <w:r>
              <w:rPr>
                <w:webHidden/>
                <w:rStyle w:val="IndexLink"/>
                <w:rtl w:val="true"/>
              </w:rPr>
              <w:t>اشاره</w:t>
            </w:r>
            <w:r>
              <w:rPr>
                <w:rStyle w:val="IndexLink"/>
                <w:rtl w:val="true"/>
              </w:rPr>
              <w:tab/>
            </w:r>
            <w:r>
              <w:rPr>
                <w:rStyle w:val="IndexLink"/>
              </w:rPr>
              <w:t>613</w:t>
            </w:r>
          </w:hyperlink>
        </w:p>
        <w:p>
          <w:pPr>
            <w:pStyle w:val="Contents4"/>
            <w:tabs>
              <w:tab w:val="clear" w:pos="8176"/>
              <w:tab w:val="right" w:pos="9026" w:leader="dot"/>
            </w:tabs>
            <w:rPr/>
          </w:pPr>
          <w:hyperlink w:anchor="__RefHeading___Toc3901784_3556181022">
            <w:r>
              <w:rPr>
                <w:webHidden/>
                <w:rStyle w:val="IndexLink"/>
                <w:rtl w:val="true"/>
              </w:rPr>
              <w:t>ترجمه آیات</w:t>
            </w:r>
            <w:r>
              <w:rPr>
                <w:rStyle w:val="IndexLink"/>
                <w:rtl w:val="true"/>
              </w:rPr>
              <w:tab/>
            </w:r>
            <w:r>
              <w:rPr>
                <w:rStyle w:val="IndexLink"/>
              </w:rPr>
              <w:t>614</w:t>
            </w:r>
          </w:hyperlink>
        </w:p>
        <w:p>
          <w:pPr>
            <w:pStyle w:val="Contents4"/>
            <w:tabs>
              <w:tab w:val="clear" w:pos="8176"/>
              <w:tab w:val="right" w:pos="9026" w:leader="dot"/>
            </w:tabs>
            <w:rPr/>
          </w:pPr>
          <w:hyperlink w:anchor="__RefHeading___Toc3901786_3556181022">
            <w:r>
              <w:rPr>
                <w:webHidden/>
                <w:rStyle w:val="IndexLink"/>
                <w:rtl w:val="true"/>
              </w:rPr>
              <w:t>بیان آیات</w:t>
            </w:r>
            <w:r>
              <w:rPr>
                <w:rStyle w:val="IndexLink"/>
                <w:rtl w:val="true"/>
              </w:rPr>
              <w:tab/>
            </w:r>
            <w:r>
              <w:rPr>
                <w:rStyle w:val="IndexLink"/>
              </w:rPr>
              <w:t>615</w:t>
            </w:r>
          </w:hyperlink>
        </w:p>
        <w:p>
          <w:pPr>
            <w:pStyle w:val="Contents5"/>
            <w:tabs>
              <w:tab w:val="clear" w:pos="7892"/>
              <w:tab w:val="right" w:pos="9026" w:leader="dot"/>
            </w:tabs>
            <w:rPr/>
          </w:pPr>
          <w:hyperlink w:anchor="__RefHeading___Toc3901788_3556181022">
            <w:r>
              <w:rPr>
                <w:webHidden/>
                <w:rStyle w:val="IndexLink"/>
                <w:rtl w:val="true"/>
              </w:rPr>
              <w:t>اشاره</w:t>
            </w:r>
            <w:r>
              <w:rPr>
                <w:rStyle w:val="IndexLink"/>
                <w:rtl w:val="true"/>
              </w:rPr>
              <w:tab/>
            </w:r>
            <w:r>
              <w:rPr>
                <w:rStyle w:val="IndexLink"/>
              </w:rPr>
              <w:t>615</w:t>
            </w:r>
          </w:hyperlink>
        </w:p>
        <w:p>
          <w:pPr>
            <w:pStyle w:val="Contents5"/>
            <w:tabs>
              <w:tab w:val="clear" w:pos="7892"/>
              <w:tab w:val="right" w:pos="9026" w:leader="dot"/>
            </w:tabs>
            <w:rPr/>
          </w:pPr>
          <w:hyperlink w:anchor="__RefHeading___Toc3901790_3556181022">
            <w:r>
              <w:rPr>
                <w:webHidden/>
                <w:rStyle w:val="IndexLink"/>
                <w:rtl w:val="true"/>
              </w:rPr>
              <w:t>وجوه مختلف در باره خبر</w:t>
            </w:r>
            <w:r>
              <w:rPr>
                <w:rStyle w:val="IndexLink"/>
                <w:rtl w:val="true"/>
              </w:rPr>
              <w:t xml:space="preserve">" </w:t>
            </w:r>
            <w:r>
              <w:rPr>
                <w:rStyle w:val="IndexLink"/>
                <w:rtl w:val="true"/>
              </w:rPr>
              <w:t>ان</w:t>
            </w:r>
            <w:r>
              <w:rPr>
                <w:rStyle w:val="IndexLink"/>
                <w:rtl w:val="true"/>
              </w:rPr>
              <w:t xml:space="preserve">" </w:t>
            </w:r>
            <w:r>
              <w:rPr>
                <w:rStyle w:val="IndexLink"/>
                <w:rtl w:val="true"/>
              </w:rPr>
              <w:t>در آیه</w:t>
            </w:r>
            <w:r>
              <w:rPr>
                <w:rStyle w:val="IndexLink"/>
                <w:rtl w:val="true"/>
              </w:rPr>
              <w:t xml:space="preserve">:" </w:t>
            </w:r>
            <w:r>
              <w:rPr>
                <w:rStyle w:val="IndexLink"/>
                <w:rtl w:val="true"/>
              </w:rPr>
              <w:t xml:space="preserve">إِنَّ الَّذِینَ کَفَرُوا بِالذِّکْرِ لَمَّا جاءَهُمْ </w:t>
            </w:r>
            <w:r>
              <w:rPr>
                <w:rStyle w:val="IndexLink"/>
                <w:rtl w:val="true"/>
              </w:rPr>
              <w:t>..."</w:t>
              <w:tab/>
            </w:r>
            <w:r>
              <w:rPr>
                <w:rStyle w:val="IndexLink"/>
              </w:rPr>
              <w:t>617</w:t>
            </w:r>
          </w:hyperlink>
        </w:p>
        <w:p>
          <w:pPr>
            <w:pStyle w:val="Contents5"/>
            <w:tabs>
              <w:tab w:val="clear" w:pos="7892"/>
              <w:tab w:val="right" w:pos="9026" w:leader="dot"/>
            </w:tabs>
            <w:rPr/>
          </w:pPr>
          <w:hyperlink w:anchor="__RefHeading___Toc3901792_3556181022">
            <w:r>
              <w:rPr>
                <w:webHidden/>
                <w:rStyle w:val="IndexLink"/>
                <w:rtl w:val="true"/>
              </w:rPr>
              <w:t>مراد از اینکه در باره قرآن فرمود کتاب عزیز است و</w:t>
            </w:r>
            <w:r>
              <w:rPr>
                <w:rStyle w:val="IndexLink"/>
                <w:rtl w:val="true"/>
              </w:rPr>
              <w:t xml:space="preserve">" </w:t>
            </w:r>
            <w:r>
              <w:rPr>
                <w:rStyle w:val="IndexLink"/>
                <w:rtl w:val="true"/>
              </w:rPr>
              <w:t>لا یَأْتِیهِ الْباطِلُ مِنْ بَیْنِ یَدَیْهِ وَ لا مِنْ خَلْفِهِ</w:t>
            </w:r>
            <w:r>
              <w:rPr>
                <w:rStyle w:val="IndexLink"/>
                <w:rtl w:val="true"/>
              </w:rPr>
              <w:t>"</w:t>
              <w:tab/>
            </w:r>
            <w:r>
              <w:rPr>
                <w:rStyle w:val="IndexLink"/>
              </w:rPr>
              <w:t>618</w:t>
            </w:r>
          </w:hyperlink>
        </w:p>
        <w:p>
          <w:pPr>
            <w:pStyle w:val="Contents5"/>
            <w:tabs>
              <w:tab w:val="clear" w:pos="7892"/>
              <w:tab w:val="right" w:pos="9026" w:leader="dot"/>
            </w:tabs>
            <w:rPr/>
          </w:pPr>
          <w:hyperlink w:anchor="__RefHeading___Toc3901794_3556181022">
            <w:r>
              <w:rPr>
                <w:webHidden/>
                <w:rStyle w:val="IndexLink"/>
                <w:rtl w:val="true"/>
              </w:rPr>
              <w:t>توضیح آیه</w:t>
            </w:r>
            <w:r>
              <w:rPr>
                <w:rStyle w:val="IndexLink"/>
                <w:rtl w:val="true"/>
              </w:rPr>
              <w:t xml:space="preserve">:" </w:t>
            </w:r>
            <w:r>
              <w:rPr>
                <w:rStyle w:val="IndexLink"/>
                <w:rtl w:val="true"/>
              </w:rPr>
              <w:t xml:space="preserve">وَ لَوْ جَعَلْناهُ قُرْآناً أَعْجَمِیًّا </w:t>
            </w:r>
            <w:r>
              <w:rPr>
                <w:rStyle w:val="IndexLink"/>
                <w:rtl w:val="true"/>
              </w:rPr>
              <w:t>..."</w:t>
              <w:tab/>
            </w:r>
            <w:r>
              <w:rPr>
                <w:rStyle w:val="IndexLink"/>
              </w:rPr>
              <w:t>620</w:t>
            </w:r>
          </w:hyperlink>
        </w:p>
        <w:p>
          <w:pPr>
            <w:pStyle w:val="Contents5"/>
            <w:tabs>
              <w:tab w:val="clear" w:pos="7892"/>
              <w:tab w:val="right" w:pos="9026" w:leader="dot"/>
            </w:tabs>
            <w:rPr/>
          </w:pPr>
          <w:hyperlink w:anchor="__RefHeading___Toc3901796_3556181022">
            <w:r>
              <w:rPr>
                <w:webHidden/>
                <w:rStyle w:val="IndexLink"/>
                <w:rtl w:val="true"/>
              </w:rPr>
              <w:t>معنای اینکه ملائکه به مؤمنین می‌گویند ما در دنیا و آخرت اولیاء شما هستیم</w:t>
            </w:r>
            <w:r>
              <w:rPr>
                <w:rStyle w:val="IndexLink"/>
                <w:rtl w:val="true"/>
              </w:rPr>
              <w:tab/>
            </w:r>
            <w:r>
              <w:rPr>
                <w:rStyle w:val="IndexLink"/>
              </w:rPr>
              <w:t>621</w:t>
            </w:r>
          </w:hyperlink>
        </w:p>
        <w:p>
          <w:pPr>
            <w:pStyle w:val="Contents5"/>
            <w:tabs>
              <w:tab w:val="clear" w:pos="7892"/>
              <w:tab w:val="right" w:pos="9026" w:leader="dot"/>
            </w:tabs>
            <w:rPr/>
          </w:pPr>
          <w:hyperlink w:anchor="__RefHeading___Toc3901798_3556181022">
            <w:r>
              <w:rPr>
                <w:webHidden/>
                <w:rStyle w:val="IndexLink"/>
                <w:rtl w:val="true"/>
              </w:rPr>
              <w:t>نکوهش انسان از جهت اینکه در حال تنعم از خدا غافل و روی گردان است و در سختی و تنگی به دعا می‌پردازد</w:t>
            </w:r>
            <w:r>
              <w:rPr>
                <w:rStyle w:val="IndexLink"/>
                <w:rtl w:val="true"/>
              </w:rPr>
              <w:tab/>
            </w:r>
            <w:r>
              <w:rPr>
                <w:rStyle w:val="IndexLink"/>
              </w:rPr>
              <w:t>624</w:t>
            </w:r>
          </w:hyperlink>
        </w:p>
        <w:p>
          <w:pPr>
            <w:pStyle w:val="Contents5"/>
            <w:tabs>
              <w:tab w:val="clear" w:pos="7892"/>
              <w:tab w:val="right" w:pos="9026" w:leader="dot"/>
            </w:tabs>
            <w:rPr/>
          </w:pPr>
          <w:hyperlink w:anchor="__RefHeading___Toc3901800_3556181022">
            <w:r>
              <w:rPr>
                <w:webHidden/>
                <w:rStyle w:val="IndexLink"/>
                <w:rtl w:val="true"/>
              </w:rPr>
              <w:t>اعراض از قرآن حتی با احتمال اینکه از ناحیه خدا باشد، بر خلاف حکم عقل است</w:t>
            </w:r>
            <w:r>
              <w:rPr>
                <w:rStyle w:val="IndexLink"/>
                <w:rtl w:val="true"/>
              </w:rPr>
              <w:tab/>
            </w:r>
            <w:r>
              <w:rPr>
                <w:rStyle w:val="IndexLink"/>
              </w:rPr>
              <w:t>626</w:t>
            </w:r>
          </w:hyperlink>
        </w:p>
        <w:p>
          <w:pPr>
            <w:pStyle w:val="Contents5"/>
            <w:tabs>
              <w:tab w:val="clear" w:pos="7892"/>
              <w:tab w:val="right" w:pos="9026" w:leader="dot"/>
            </w:tabs>
            <w:rPr/>
          </w:pPr>
          <w:hyperlink w:anchor="__RefHeading___Toc3901802_3556181022">
            <w:r>
              <w:rPr>
                <w:webHidden/>
                <w:rStyle w:val="IndexLink"/>
                <w:rtl w:val="true"/>
              </w:rPr>
              <w:t>سه احتمال در باره مراد از</w:t>
            </w:r>
            <w:r>
              <w:rPr>
                <w:rStyle w:val="IndexLink"/>
                <w:rtl w:val="true"/>
              </w:rPr>
              <w:t xml:space="preserve">" </w:t>
            </w:r>
            <w:r>
              <w:rPr>
                <w:rStyle w:val="IndexLink"/>
                <w:rtl w:val="true"/>
              </w:rPr>
              <w:t>آیات</w:t>
            </w:r>
            <w:r>
              <w:rPr>
                <w:rStyle w:val="IndexLink"/>
                <w:rtl w:val="true"/>
              </w:rPr>
              <w:t xml:space="preserve">" </w:t>
            </w:r>
            <w:r>
              <w:rPr>
                <w:rStyle w:val="IndexLink"/>
                <w:rtl w:val="true"/>
              </w:rPr>
              <w:t>در آیه</w:t>
            </w:r>
            <w:r>
              <w:rPr>
                <w:rStyle w:val="IndexLink"/>
                <w:rtl w:val="true"/>
              </w:rPr>
              <w:t xml:space="preserve">:" </w:t>
            </w:r>
            <w:r>
              <w:rPr>
                <w:rStyle w:val="IndexLink"/>
                <w:rtl w:val="true"/>
              </w:rPr>
              <w:t xml:space="preserve">سَنُرِیهِمْ آیاتِنا فِی الْآفاقِ وَ فِی أَنْفُسِهِمْ </w:t>
            </w:r>
            <w:r>
              <w:rPr>
                <w:rStyle w:val="IndexLink"/>
                <w:rtl w:val="true"/>
              </w:rPr>
              <w:t>..."</w:t>
              <w:tab/>
            </w:r>
            <w:r>
              <w:rPr>
                <w:rStyle w:val="IndexLink"/>
              </w:rPr>
              <w:t>627</w:t>
            </w:r>
          </w:hyperlink>
        </w:p>
        <w:p>
          <w:pPr>
            <w:pStyle w:val="Contents4"/>
            <w:tabs>
              <w:tab w:val="clear" w:pos="8176"/>
              <w:tab w:val="right" w:pos="9026" w:leader="dot"/>
            </w:tabs>
            <w:rPr/>
          </w:pPr>
          <w:hyperlink w:anchor="__RefHeading___Toc3901804_3556181022">
            <w:r>
              <w:rPr>
                <w:webHidden/>
                <w:rStyle w:val="IndexLink"/>
                <w:rtl w:val="true"/>
              </w:rPr>
              <w:t xml:space="preserve">بحث روایتی </w:t>
            </w:r>
            <w:r>
              <w:rPr>
                <w:rStyle w:val="IndexLink"/>
                <w:rtl w:val="true"/>
              </w:rPr>
              <w:t>(</w:t>
            </w:r>
            <w:r>
              <w:rPr>
                <w:rStyle w:val="IndexLink"/>
                <w:rtl w:val="true"/>
              </w:rPr>
              <w:t>روایاتی در ذیل برخی آیات گذشته</w:t>
            </w:r>
            <w:r>
              <w:rPr>
                <w:rStyle w:val="IndexLink"/>
                <w:rtl w:val="true"/>
              </w:rPr>
              <w:t>)</w:t>
              <w:tab/>
            </w:r>
            <w:r>
              <w:rPr>
                <w:rStyle w:val="IndexLink"/>
              </w:rPr>
              <w:t>629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079_85080"/>
      <w:bookmarkStart w:id="1" w:name="pg10079_85080"/>
      <w:bookmarkEnd w:id="1"/>
    </w:p>
    <w:p>
      <w:pPr>
        <w:pStyle w:val="Heading2"/>
        <w:numPr>
          <w:ilvl w:val="1"/>
          <w:numId w:val="1"/>
        </w:numPr>
        <w:rPr/>
      </w:pPr>
      <w:bookmarkStart w:id="2" w:name="pg10079_85080"/>
      <w:bookmarkStart w:id="3" w:name="__RefHeading___Toc3900848_355618102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سیدمحمدحسین،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طباطبائی؛ ترجمه ناصر مکارم شیرازی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علمی و فرهنگی علامه طباطبایی؛تهران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ascii="IRNazanin" w:hAnsi="IRNazanin" w:eastAsia="IRNazanin"/>
          <w:color w:val="111111"/>
          <w:sz w:val="28"/>
          <w:sz w:val="28"/>
          <w:szCs w:val="28"/>
          <w:lang w:bidi="fa-IR"/>
        </w:rPr>
        <w:t>۱۳۶۷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دوره</w:t>
      </w:r>
      <w:r>
        <w:rPr>
          <w:rFonts w:eastAsia="IRNazanin" w:cs="IRNazanin"/>
          <w:color w:val="111111"/>
          <w:sz w:val="28"/>
          <w:szCs w:val="28"/>
          <w:rtl w:val="true"/>
          <w:lang w:bidi="fa-IR"/>
        </w:rPr>
        <w:t>:</w:t>
      </w:r>
      <w:r>
        <w:rPr>
          <w:rFonts w:eastAsia="IRNazanin" w:cs="IRNazanin"/>
          <w:color w:val="111111"/>
          <w:sz w:val="28"/>
          <w:szCs w:val="28"/>
          <w:lang w:bidi="fa-IR"/>
        </w:rPr>
        <w:t>9646286356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964628616</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کتاب حاضر توسط محمدباقر موسوی‌همدانی ترجمه و با همکاری انتشارات امیرکبیر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علمی و فکری استاد علامه سید محمدحسین طباطبائی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۱۷۲۶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۵۳۱</w:t>
      </w:r>
    </w:p>
    <w:p>
      <w:pPr>
        <w:pStyle w:val="Heading2"/>
        <w:numPr>
          <w:ilvl w:val="1"/>
          <w:numId w:val="1"/>
        </w:numPr>
        <w:rPr/>
      </w:pPr>
      <w:bookmarkStart w:id="5" w:name="__RefHeading___Toc3900850_3556181022"/>
      <w:bookmarkStart w:id="6" w:name="_Toc2"/>
      <w:bookmarkEnd w:id="5"/>
      <w:r>
        <w:rPr>
          <w:rtl w:val="true"/>
        </w:rPr>
        <w:t>(</w:t>
      </w:r>
      <w:r>
        <w:rPr/>
        <w:t>35</w:t>
      </w:r>
      <w:r>
        <w:rPr>
          <w:rtl w:val="true"/>
        </w:rPr>
        <w:t>)</w:t>
      </w:r>
      <w:r>
        <w:rPr>
          <w:rtl w:val="true"/>
        </w:rPr>
        <w:t xml:space="preserve">سوره فاطر مکی است و چهل و پنج آیه دارد </w:t>
      </w:r>
      <w:r>
        <w:rPr>
          <w:rtl w:val="true"/>
        </w:rPr>
        <w:t>(</w:t>
      </w:r>
      <w:r>
        <w:rPr/>
        <w:t>45</w:t>
      </w:r>
      <w:r>
        <w:rPr>
          <w:rtl w:val="true"/>
        </w:rPr>
        <w:t>)</w:t>
      </w:r>
      <w:bookmarkEnd w:id="6"/>
    </w:p>
    <w:p>
      <w:pPr>
        <w:pStyle w:val="Heading3"/>
        <w:numPr>
          <w:ilvl w:val="2"/>
          <w:numId w:val="1"/>
        </w:numPr>
        <w:rPr/>
      </w:pPr>
      <w:bookmarkStart w:id="7" w:name="__RefHeading___Toc3900852_3556181022"/>
      <w:bookmarkStart w:id="8" w:name="_Toc3"/>
      <w:bookmarkEnd w:id="7"/>
      <w:r>
        <w:rPr>
          <w:rtl w:val="true"/>
        </w:rPr>
        <w:t xml:space="preserve">سوره فاطر </w:t>
      </w:r>
      <w:r>
        <w:rPr>
          <w:rtl w:val="true"/>
        </w:rPr>
        <w:t>(</w:t>
      </w:r>
      <w:r>
        <w:rPr/>
        <w:t>35</w:t>
      </w:r>
      <w:r>
        <w:rPr>
          <w:rtl w:val="true"/>
        </w:rPr>
        <w:t xml:space="preserve">): </w:t>
      </w:r>
      <w:r>
        <w:rPr>
          <w:rtl w:val="true"/>
        </w:rPr>
        <w:t xml:space="preserve">آیه </w:t>
      </w:r>
      <w:r>
        <w:rPr/>
        <w:t>1</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 w:name="__RefHeading___Toc3900854_3556181022"/>
      <w:bookmarkStart w:id="10" w:name="_Toc4"/>
      <w:bookmarkEnd w:id="9"/>
      <w:r>
        <w:rPr>
          <w:rtl w:val="true"/>
        </w:rPr>
        <w:t>اشاره</w:t>
      </w:r>
      <w:bookmarkStart w:id="11" w:name="pg10079_85081"/>
      <w:bookmarkEnd w:id="10"/>
    </w:p>
    <w:p>
      <w:pPr>
        <w:pStyle w:val="BookText"/>
        <w:rPr/>
      </w:pPr>
      <w:bookmarkEnd w:id="11"/>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الْحَمْدُ لِلَّهِ فاطِرِ السَّماواتِ وَ الْأَرْضِ جاعِلِ الْمَلائِکَةِ رُسُلاً أُولِی أَجْنِحَةٍ مَثْنی وَ ثُلاثَ وَ رُباعَ یَزِیدُ فِی الْخَلْقِ ما یَشاءُ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2" w:name="__RefHeading___Toc3900856_3556181022"/>
      <w:bookmarkStart w:id="13" w:name="_Toc5"/>
      <w:bookmarkEnd w:id="12"/>
      <w:r>
        <w:rPr>
          <w:rtl w:val="true"/>
        </w:rPr>
        <w:t>ترجمه آیه</w:t>
      </w:r>
      <w:bookmarkEnd w:id="13"/>
    </w:p>
    <w:p>
      <w:pPr>
        <w:pStyle w:val="BookText"/>
        <w:rPr/>
      </w:pPr>
      <w:r>
        <w:rPr>
          <w:rFonts w:ascii="IRNazanin" w:hAnsi="IRNazanin" w:eastAsia="IRNazanin"/>
          <w:color w:val="111111"/>
          <w:sz w:val="28"/>
          <w:sz w:val="28"/>
          <w:szCs w:val="28"/>
          <w:rtl w:val="true"/>
          <w:lang w:bidi="fa-IR"/>
        </w:rPr>
        <w:t>به نام خدای رحمان و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حمدها مخصوص خدا است که آسمانها و زمین را ایجاد کرد و فرشتگان را رسولانی بالدار کرد دو باله و سه باله و چهار باله و او هر چه بخواهد در خلقت اضافه می‌کند که او بر هر چیزی تواناست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Heading4"/>
        <w:numPr>
          <w:ilvl w:val="3"/>
          <w:numId w:val="1"/>
        </w:numPr>
        <w:rPr/>
      </w:pPr>
      <w:bookmarkStart w:id="14" w:name="__RefHeading___Toc3900858_3556181022"/>
      <w:bookmarkStart w:id="15" w:name="_Toc6"/>
      <w:bookmarkEnd w:id="14"/>
      <w:r>
        <w:rPr>
          <w:rtl w:val="true"/>
        </w:rPr>
        <w:t>بیان آیه</w:t>
      </w:r>
      <w:bookmarkEnd w:id="15"/>
    </w:p>
    <w:p>
      <w:pPr>
        <w:pStyle w:val="Heading5"/>
        <w:numPr>
          <w:ilvl w:val="4"/>
          <w:numId w:val="1"/>
        </w:numPr>
        <w:rPr/>
      </w:pPr>
      <w:bookmarkStart w:id="16" w:name="__RefHeading___Toc3900860_3556181022"/>
      <w:bookmarkStart w:id="17" w:name="_Toc7"/>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غرض این سوره بیان اصول سه‌گانه دین است، یعنی یگانگی خدای تعالی در ربوبیت، و رسالت رسول خدا، و معاد و برگشتن به سوی او، که در این سوره بر این سه مساله استدلال شده، و خدای تعالی برای این منظور عده‌ای از نعمت‌های بزرگ آسمانی و زمینی را می‌شمارد، و تدبیر متقن امر عالم را به طور عموم، و امر انسانها را به طور خصوص به رخ می‌کشد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قبل از شمردن این نعمت‌ها و شروع به استدلال، اشاره‌ای اجمالی به این معنا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 در رحمت و بستن آن، و افاضه نعمت و امساک آن منحصرا کار خدای</w:t>
      </w:r>
      <w:bookmarkStart w:id="18" w:name="pg10079_85082"/>
    </w:p>
    <w:p>
      <w:pPr>
        <w:pStyle w:val="BookText"/>
        <w:rPr/>
      </w:pPr>
      <w:bookmarkEnd w:id="18"/>
      <w:r>
        <w:rPr>
          <w:rFonts w:ascii="Amiri" w:hAnsi="Amiri" w:eastAsia="Amiri" w:cs="Amiri"/>
          <w:color w:val="111111"/>
          <w:sz w:val="28"/>
          <w:sz w:val="28"/>
          <w:szCs w:val="28"/>
          <w:rtl w:val="true"/>
          <w:lang w:bidi="ar-SA"/>
        </w:rPr>
        <w:t>تعالی است، و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یَفْتَحِ اللَّهُ لِلنَّاسِ مِنْ رَحْمَةٍ فَلا مُمْسِکَ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در هر رحمتی را که به سوی مردم باز کند کسی نیست که آن را ببندد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باز قبل از اینکه این اشاره اجمالی را بکند، به واسطه‌هایی اشاره می‌کند که رحمت و نعمت را از خدای تعالی گرفته، به خلق می‌رسانند، و آنان ملائکه هستند، که واسطه‌های بین خدا و خلقند و به همین جهت می‌بینیم سوره فاطر با یادآوری این وسائط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آغاز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نازل شده، و سیاق آیاتش نیز بر این معنا دلالت دارد، الا اینکه بعضی </w:t>
      </w:r>
      <w:r>
        <w:rPr>
          <w:rStyle w:val="FootnoteAnchor"/>
          <w:rtl w:val="true"/>
        </w:rPr>
        <w:footnoteReference w:id="2"/>
      </w:r>
      <w:r>
        <w:rPr>
          <w:rFonts w:ascii="IRNazanin" w:hAnsi="IRNazanin" w:eastAsia="IRNazanin"/>
          <w:color w:val="111111"/>
          <w:sz w:val="28"/>
          <w:sz w:val="28"/>
          <w:szCs w:val="28"/>
          <w:rtl w:val="true"/>
          <w:lang w:bidi="fa-IR"/>
        </w:rPr>
        <w:t>از مفسرین دو آیه از آن را استثناء کرده و گفته‌اند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در مدینه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سیاق همان دو آیه نیز ظهوری در گفته آنان ندارد، و آن دو آیه عبارتند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یَتْلُونَ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أَوْرَثْنَا الْکِتابَ الَّذِینَ اصْطَفَیْنا </w:t>
      </w:r>
      <w:r>
        <w:rPr>
          <w:rFonts w:eastAsia="IRNazanin" w:cs="IRNazanin"/>
          <w:color w:val="111111"/>
          <w:sz w:val="28"/>
          <w:szCs w:val="28"/>
          <w:rtl w:val="true"/>
          <w:lang w:bidi="fa-IR"/>
        </w:rPr>
        <w:t>...".</w:t>
      </w:r>
    </w:p>
    <w:p>
      <w:pPr>
        <w:pStyle w:val="Heading5"/>
        <w:numPr>
          <w:ilvl w:val="4"/>
          <w:numId w:val="1"/>
        </w:numPr>
        <w:rPr/>
      </w:pPr>
      <w:bookmarkStart w:id="19" w:name="__RefHeading___Toc3900862_3556181022"/>
      <w:bookmarkStart w:id="20" w:name="_Toc8"/>
      <w:bookmarkEnd w:id="19"/>
      <w:r>
        <w:rPr>
          <w:rtl w:val="true"/>
        </w:rPr>
        <w:t>معنای</w:t>
      </w:r>
      <w:r>
        <w:rPr>
          <w:rtl w:val="true"/>
        </w:rPr>
        <w:t xml:space="preserve">" </w:t>
      </w:r>
      <w:r>
        <w:rPr>
          <w:rtl w:val="true"/>
        </w:rPr>
        <w:t>فطر</w:t>
      </w:r>
      <w:r>
        <w:rPr>
          <w:rtl w:val="true"/>
        </w:rPr>
        <w:t xml:space="preserve">" </w:t>
      </w:r>
      <w:r>
        <w:rPr>
          <w:rtl w:val="true"/>
        </w:rPr>
        <w:t>و مراد از</w:t>
      </w:r>
      <w:r>
        <w:rPr>
          <w:rtl w:val="true"/>
        </w:rPr>
        <w:t xml:space="preserve">" </w:t>
      </w:r>
      <w:r>
        <w:rPr>
          <w:rtl w:val="true"/>
        </w:rPr>
        <w:t>فاطِرِ السَّماواتِ وَ الْأَرْضِ</w:t>
      </w:r>
      <w:r>
        <w:rPr>
          <w:rtl w:val="true"/>
        </w:rPr>
        <w:t>"</w:t>
      </w:r>
      <w:bookmarkEnd w:id="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فاطِرِ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شکافتن از طرف طول است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کلمه فاطر بر خدای تعالی اطلاق شده، به عنایت استعاره‌ای بوده است، گویا خدای تعالی عدم را پاره کرده، و از درون آن آسمانها و زمین را بیرون آورده، بنا بر این، حاصل معنای آیه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که پدید آورنده آسمانها و زمین است، به ایجادی ابتدایی، و بدون 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معنایی را می‌دهد که کلمه بدیع و مبدع دارند، با این تفاوت که در کلمه ابداع، عنایت بر نبودن الگوی قبلی است، و در کلمه فاطر عنایت بر طرد عدم و بر ایجاد چیزی است از اصل، نه مانند کلمه صانع که به معنای آن کسی است که مواد مختلفی را با هم ترکیب می‌کند، و از آن صورتی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خانه، ماشین،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وجود نداشت، درست می‌کند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آسمانها و زمین مجموع عالمی است که به چشم می‌بینیم، که هم شامل آسمانها و زمین می‌شود، و هم شامل مخلوقاتی که در آن دو است، در نتیجه عبارت آیه از قبیل اطلاق اعضای بزرگ و اراده کل است مجازا، ممکن هم هست مراد خود آسمانها و زمین باشد، به خاطر اعتنایی که به شان آن دو داشته، چون خلقت آن دو، بزرگ و امرشان عجیب</w:t>
      </w:r>
      <w:r>
        <w:rPr>
          <w:rFonts w:eastAsia="IRNazanin" w:cs="IRNazanin"/>
          <w:color w:val="111111"/>
          <w:sz w:val="28"/>
          <w:szCs w:val="28"/>
          <w:rtl w:val="true"/>
          <w:lang w:bidi="fa-IR"/>
        </w:rPr>
        <w:t>.]</w:t>
      </w:r>
      <w:bookmarkStart w:id="21" w:name="pg10079_85083"/>
    </w:p>
    <w:p>
      <w:pPr>
        <w:pStyle w:val="BookText"/>
        <w:rPr/>
      </w:pPr>
      <w:bookmarkEnd w:id="21"/>
      <w:r>
        <w:rPr>
          <w:rFonts w:ascii="IRNazanin" w:hAnsi="IRNazanin" w:eastAsia="IRNazanin"/>
          <w:color w:val="111111"/>
          <w:sz w:val="28"/>
          <w:sz w:val="28"/>
          <w:szCs w:val="28"/>
          <w:rtl w:val="true"/>
          <w:lang w:bidi="fa-IR"/>
        </w:rPr>
        <w:t>است، هم چنان که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لَخَلْقُ السَّماواتِ وَ الْأَرْضِ أَکْبَرُ مِنْ خَلْقِ النَّاسِ</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هر حال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اسامی خدای تعالی است، که به عنوان صفت آورده شده، و مراد از صفت، صفت استمراری است، نه تنها صفت گذشته، برای اینکه ایجاد مستمر، و فیض وجود، دایمی و انقطاع ناپذیر است، چون اگر فیض منقطع می‌شد، همه چیز نابود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صفت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آن صفت ذکر کرده برای اشاره به این حقیقت است که سبب انحصار حمد در خدای تعالی یکی دو تا نیست،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تنها برای خدا است، که آسمانها و زمین را ایجاد کرد، و باز حمد برای اوست که ملائکه را فرستادگان خود قرار داد، فرستادگانی بالدار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در آنچه می‌کند محمود است، چون در آنچه می‌کند غیر از جمیل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جاعِلِ الْمَلائِکَةِ رُسُلًا أُولِی أَجْنِحَةٍ مَثْنی وَ ثُلاثَ وَ رُباعَ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موجوداتی هستند مخلوق خدا، و واسطه‌هایی بین او و بین عالم مشهود، که آنان را موکل بر امور عالم تکوین و تشریع کرده است، و بندگان محترمی هستند که هرگز خدا را در هر صورتی که به ایشان فرمان بدهد نافرمانی نمی‌کنند، و به هر چه مامور شوند انجام می‌دهند</w:t>
      </w:r>
      <w:r>
        <w:rPr>
          <w:rFonts w:eastAsia="IRNazanin" w:cs="IRNazanin"/>
          <w:color w:val="111111"/>
          <w:sz w:val="28"/>
          <w:szCs w:val="28"/>
          <w:rtl w:val="true"/>
          <w:lang w:bidi="fa-IR"/>
        </w:rPr>
        <w:t>.</w:t>
      </w:r>
    </w:p>
    <w:p>
      <w:pPr>
        <w:pStyle w:val="Heading5"/>
        <w:numPr>
          <w:ilvl w:val="4"/>
          <w:numId w:val="1"/>
        </w:numPr>
        <w:rPr/>
      </w:pPr>
      <w:bookmarkStart w:id="22" w:name="__RefHeading___Toc3900864_3556181022"/>
      <w:bookmarkStart w:id="23" w:name="_Toc9"/>
      <w:bookmarkEnd w:id="22"/>
      <w:r>
        <w:rPr>
          <w:rtl w:val="true"/>
        </w:rPr>
        <w:t xml:space="preserve">اشاره به اینکه همه ملائکه واسطه‌های بین خدا و خلق هستند، و مراد از اینکه ملائکه دارای بال‌ها </w:t>
      </w:r>
      <w:r>
        <w:rPr>
          <w:rtl w:val="true"/>
        </w:rPr>
        <w:t>(</w:t>
      </w:r>
      <w:r>
        <w:rPr>
          <w:rtl w:val="true"/>
        </w:rPr>
        <w:t>أُولِی أَجْنِحَةٍ</w:t>
      </w:r>
      <w:r>
        <w:rPr>
          <w:rtl w:val="true"/>
        </w:rPr>
        <w:t xml:space="preserve">) </w:t>
      </w:r>
      <w:r>
        <w:rPr>
          <w:rtl w:val="true"/>
        </w:rPr>
        <w:t>هستند</w:t>
      </w:r>
      <w:bookmarkEnd w:id="23"/>
    </w:p>
    <w:p>
      <w:pPr>
        <w:pStyle w:val="BookText"/>
        <w:rPr/>
      </w:pPr>
      <w:r>
        <w:rPr>
          <w:rFonts w:ascii="IRNazanin" w:hAnsi="IRNazanin" w:eastAsia="IRNazanin"/>
          <w:color w:val="111111"/>
          <w:sz w:val="28"/>
          <w:sz w:val="28"/>
          <w:szCs w:val="28"/>
          <w:rtl w:val="true"/>
          <w:lang w:bidi="fa-IR"/>
        </w:rPr>
        <w:t>بنا بر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 الْمَلائِکَةِ 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بلکه دلالت دارد بر اینکه تمام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کلمه ملائکه جمع است و در آیه با الف و لام آمده افاده عموم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و واسطه‌هایی بین خدا و بین خلق هستند، تا اوامر تکوینی و تشریعی او را انجام دهند، و دیگر وجهی ندارد که ما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آیه است اختصاص دهیم به آن ملائکه‌ای که بر انبیاء نازل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قرآن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ملائکه‌ای که واسطه وحی نبودند نیز اطلاق کرده، از آن جمله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جاءَ أَحَدَکُمُ الْمَوْتُ تَوَفَّتْهُ رُسُلُنا</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رُسُلَنا یَکْتُبُونَ ما تَمْکُرُونَ</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جاءَتْ رُسُلُنا إِبْراهِیمَ بِالْبُشْری قالُوا إِنَّا مُهْلِکُوا أَهْلِ هذِهِ الْقَرْیَةِ</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bookmarkStart w:id="24" w:name="pg10079_85084"/>
    </w:p>
    <w:p>
      <w:pPr>
        <w:pStyle w:val="BookText"/>
        <w:rPr/>
      </w:pPr>
      <w:bookmarkEnd w:id="24"/>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پرندگان به منزله دست انسان است، و پرندگان به وسیله آن پرواز می‌کنند، و به فضا می‌روند و برمی‌گردند، و از جایی به جای دیگر نقل مکان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فرشتگان نیز مجهز به چیزی است که می‌توانند با آن کاری را بکنند که پرندگان آن کار را با بال خود انجام می‌دهند، یعنی ملائکه هم مجهز به چیزی هستند که با آن از آسمان به زمین و از زمین به آسمان می‌روند، و از جایی به جای دیگر که مامور باشند می‌روند، قرآن نام آن چیز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و این نامگذاری مستلزم آن نیست که بگوییم ملائکه دو بال نظیر بال پرندگان دارند، که پوشیده از پر است، چون صرف اطلاق لفظ مستلزم آن جناح، نیست، هم چنان که الفاظ دیگری نظیر جناح نیز مستلزم معانی معهود نمی‌باشد مثلا، وقتی کلمه عرش و کرسی و لوح و قلم و امثال آن را در باره خدای تعالی اطلاق می‌کنیم، نمی‌گوییم عرش آنها و کرسی و لوح و قلمش نظیر کرسی و لوح و قلم ماست، بله این مقدار را از لفظ جناح می‌فهمیم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نتیجه‌ای را که پرندگان از بالهای خود می‌گیرند، ملائکه هم آن نتیجه را می‌گیرند، و اما اینکه چطور آن نتیجه را می‌گیرند از لفظ جناح نمی‌توان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أَجْنِحَةٍ مَثْنی وَ ثُلاثَ وَ 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ملائکه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الفاظی هستند که بر تکرار عدد دلالت دارند، یعنی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 تا دو تا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سه تا سه تا،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چهار تا چهار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فرموده خداوند بعضی از فرشتگان را، دو بال داده و بعضی را سه بال، و بعضی را چهار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فِی الْخَلْقِ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سیاق، خالی از اشاره به این نکته نیست، که بعضی از ملائکه بیش از چهار بال هم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 تمامی مطالب قبلی را تعلیل می‌کند، ممکن هم هست تنها تعلیل جمله اخیر باشد، ولی احتمال اول روشن‌تر به نظر می‌رسد</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3900866_3556181022"/>
      <w:bookmarkStart w:id="26" w:name="_Toc10"/>
      <w:bookmarkEnd w:id="25"/>
      <w:r>
        <w:rPr>
          <w:rtl w:val="true"/>
        </w:rPr>
        <w:t>بحث روایتی روایاتی در باره ملائکه و وصف ایشان، در ذیل آیه</w:t>
      </w:r>
      <w:r>
        <w:rPr>
          <w:rtl w:val="true"/>
        </w:rPr>
        <w:t xml:space="preserve">:" </w:t>
      </w:r>
      <w:r>
        <w:rPr>
          <w:rtl w:val="true"/>
        </w:rPr>
        <w:t xml:space="preserve">جاعِلِ الْمَلائِکَةِ رُسُلًا أُولِی أَجْنِحَةٍ </w:t>
      </w:r>
      <w:r>
        <w:rPr>
          <w:rtl w:val="true"/>
        </w:rPr>
        <w:t>..."</w:t>
      </w:r>
      <w:bookmarkEnd w:id="26"/>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بحار از کتاب اختصاص نقل کرده که وی به سند خود از معلی بن محمد، و او با اسقاط نام راویان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w:t>
      </w:r>
    </w:p>
    <w:p>
      <w:pPr>
        <w:pStyle w:val="BookText"/>
        <w:rPr/>
      </w:pPr>
      <w:r>
        <w:rPr>
          <w:rFonts w:ascii="IRNazanin" w:hAnsi="IRNazanin" w:eastAsia="IRNazanin"/>
          <w:color w:val="111111"/>
          <w:sz w:val="28"/>
          <w:sz w:val="28"/>
          <w:szCs w:val="28"/>
          <w:rtl w:val="true"/>
          <w:lang w:bidi="fa-IR"/>
        </w:rPr>
        <w:t xml:space="preserve">ملائکه را از نور آفریده </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تفسیر قمی گفته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ملائکه را مختلف خلق کرد، مثلا وقتی جبرئیل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ششصد بال داشت، و بر ساق پایش دری بود چون قطره شبنمی که روی گیاهان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بزرگ بود که بین آسمان و زمین را پر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خدای عز و جل به میکائیل دستور دهد به زمین هبوط کند، یک پایش روی زمین هفتم، و پای دیگرش روی آسمان هفتم قرار خواهد گرفت، و نیز خدای تعالی فرشتگانی دارد که نیمی از آنها از یخ، و نیم دیگرشان از آتش است، و ذکرشان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بین یخ و آتش الفت افکندی، دلهای ما را بر طاعتت ثبات بده</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فرشته‌ای است که بین نرمه گوشش تا دیدگانش مسافتی است که فرضا اگر پرنده‌ای بخواهد آن را طی کند، باید پانصد سال بال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آب و طعام نمی‌خورند، و ازدواج ندارند، و تنها با نسیم عرش، زنده‌اند، و برای خدای عز و جل فرشتگانی است که تا روز قیامت یکسره در رکوع‌اند، و برای او فرشتگانی دیگر است که تا روز قیامت یکسره در سجده‌اند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موجودی از مخلوقات خدا نیست که عددش بیشتر از ملائکه باشد، و در هر روز و یا هر شب هفتاد هزار فرشته به زمین نازل می‌شوند، و پیرامون کعبه طواف می‌کنند، و آن گاه نزد من و سپس نزد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سلام می‌کنند، و آن گاه نزد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می‌روند و شب را نزد او می‌مانند، تا سحر شود، پس معراجی برای آنان نصب می‌کنند، تا به آسمان عروج کنند، و دیگر تا ابد به زمین نمی‌آیند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اسرافیل و جبرئیل و میکائیل را از یک تسبیح آفرید، و برایشان گوش و چشم و تیزی عقل و سرعت فهم قرار داد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خلقت ملائکه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ملائکه را بیافریدی، و در آسمانت جای دادی، ملائکه‌ای که نه در آنان سستی هست و نه غفلت، و نه در ایشان</w:t>
      </w:r>
    </w:p>
    <w:p>
      <w:pPr>
        <w:pStyle w:val="BookText"/>
        <w:rPr/>
      </w:pPr>
      <w:r>
        <w:rPr>
          <w:rFonts w:ascii="IRNazanin" w:hAnsi="IRNazanin" w:eastAsia="IRNazanin"/>
          <w:color w:val="111111"/>
          <w:sz w:val="28"/>
          <w:sz w:val="28"/>
          <w:szCs w:val="28"/>
          <w:rtl w:val="true"/>
          <w:lang w:bidi="fa-IR"/>
        </w:rPr>
        <w:t>معصیتی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آنها داناترین خلق تو به تو هستند و ترسنده‌ترین خلق تو از تواند، و مقرب‌ترین خلق تو به تواند و عامل‌ترین خلق تو به فرمان تواند، نه خواب بر دیدگان ایشان مسلط می‌شود، و نه سهو عقول، و نه خستگی بدنها، ایشان نه در پشت پدران جای می‌گیرند، و نه در رحم مادران، و نه خلقتشان از ماء مهین است، بلکه تو ای خدا ایشان را به نوعی دیگر ایجاد کرده‌ای، و در آسمانهایت منزل دادی، و با جای دادنت در جوار خود اکرامشان کرده‌ای، و بر وحی خود امین ساختی، و آفات را از ایشان دور کردی، و از بلاها محافظتشان فرمودی، و از گناهان پاکشان ساختی، اگر قوت تو نبود خود قوی نمی‌شدند، و اگر تثبیت تو نبود خودشان ثابت قدم نمی‌گشتند، و اگر رحمت تو نبود اطاعت تو نمی‌کردند، و اگر تو نبودی آنها هم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اگر آنها که این همه نزد تو مقام دارند، و تو را اطاعت می‌کنند و نزدت دارای منزلتند، و غفلتشان از امر تو اندک است، آنچه را که از تو بر ایشان پوشیده مانده مشاهده می‌کردند، و آن عظمت را که تا کنون از تو پی نبرده‌اند پی می‌بردند، قطعا عبادت و عمل خود را کوچک می‌شمردند، و نفس خود را به ملامت می‌گرفتند، و می‌دانستند که تو را آن طور که باید عبادت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منزهی تو که خالقی و معبودی، چقدر رفتارت با مخلوقاتت نیکو است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بحار از الدر المنثور از ابی العلاء بن سعد روایت آورده، که گفت 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همنشینان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به تنگ آمد، و حق دارد که چنین باشد، برای اینکه جای یک قدم در آن نیست، مگر آنکه همانجا را فرشته‌ای اشغال کرده، که یا در رکوع است، و یا در سجده، آن گاه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لَنَحْنُ الصَّافُّونَ وَ إِنَّا لَنَحْنُ الْمُسَبِّحُونَ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ماییم که همواره در صفیم، و ماییم که همواره در تسبیح هستیم</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خصال روایت شده که وی به سند خود از محمد بن طلحه حدیث کرده، و او بدون ذکر بقیه سند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بر سه دسته‌اند، دسته‌ای دارای دو بال و دسته‌ای دارای سه بال و دسته دیگر دارای چهار بالند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حدیث را کافی هم به سند خود از عبد اللَّه بن طلحه روایت کرده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مراد از آن، توصیف اغلب ملائکه باشد، نه همه آنها، و گر نه با سیاق آیه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خلقت هر چه بخواهد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روایات دیگر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ششصد 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کتاب توحید حکایت شده، که وی به سند خود از ابی حیان تیمی، از پدرش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از مردم نیست مگر آنکه با او چند فرشته است، که وی را از اینکه در چاهی سقوط کند، و یا دیواری به رویش فرو ریزد، و یا ناملایمی به او برسد، حفظ می‌کنند، و این مراقبت را در طول عمر او ادامه می‌دهند تا اجلش فرا رسد، آن گاه او را تنها می‌گذارند، تا هر بلایی که مقدر است، بر سرش بیاید </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کتاب بصائر، از سیاری، از عبد اللَّه بن ابی عبد اللَّه فارسی، و غیر او روایتی آورده که نامبردگان بدون ذکر سند،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کروبیان طایفه‌ای از شیعیان ما هستند که از خلق اولند، که خدای تعالی آنان را در پشت عرش قرار داده، آن قدر نورانی هستند که اگر نور یکی از ایشان بر تمامی اهل زمین تقسیم شود، ایشان را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از خدا درخواست دیدن کرد، خداوند به یکی از کروبیان فرمود تا برای کوه تجلی کند، و او هم برای کوه جلوه‌ای کرد، و با جلوه خود، آن را پاره پاره ساخت </w:t>
      </w:r>
      <w:r>
        <w:rPr>
          <w:rStyle w:val="FootnoteAnchor"/>
        </w:rPr>
        <w:footnoteReference w:id="17"/>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صحیفه سجادیه حکایت شده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دعاهایش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باره حاملان عرش خدا، و هر فرشته مقرب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حاملان عرشت درود فرست، که هرگز از تسبیح تو خسته نمی‌شوند، و از تقدیست به تنگ نمی‌آیند، و از عبادت تو به ستوه نمی‌آیند، هرگز کوتاهی کردن در انجام وظیفه را بر جدیت بر امر تو ترجیح نمی‌دهند، و از وله و عشق ورزیدن به تو غافل نمی‌شوند، و به اسرافیل که صاحب صور شاخص است، آن که همواره در انتظار فرمان توست، تا با دمیدن در آن، خفتگان در قبور و گروگانهای گور را بیدار کند، و به میکائیل، آن فرشته آبرومند در درگاهت که از اطاعتت مکانی رفیع یافته، و جبرئیل که امین بر وحی توست، و فرمانش در آسمانهایت نافذ است، و نزد تو مکانی دارد، و مقرب درگاه توست، و به روح، که مسلط بر ملائکه حجابهاست، و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ایشان درود بفرست، و هم بر ملائکه پایین‌تر از آنان، آنها که ساکنان آسمانهایت، و اهل امانت بر رسالتت هستند، آنهایی که دایم در عبادت بودن خسته‌شان نمی‌کند، و از غلبه خواب و خستگی سست نمی‌شوند، شهوتها از تسبیح تو بازشان نمی‌دارد، و سهو غفلتها از تعظیم تو غافلشان نمی‌کند، آنها که از عظمت تو دیدگانی افتاده و خاشع دارند و هرگز جرأت سربلند کردن و به تو نگریستن نمی‌کنند، آنها که چانه‌هایشان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افتاده، و رغبتشان در آنچه نزد تو سراغ دارند طولانی، و یادشان از نعمت‌های تو دائمی است، در برابر عظمت تو و جلال کبریائیت متواضعند، و آنهایی که چون جهنم را می‌بینند، که بر اهل معصیت، زبانه می‌کشد،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منزهی، و ما آن طور که باید عبادتت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 بفرست بر ایشان، و بر روحانیان از فرشتگان، و مقربین درگاهت، و حاملان غیب به سوی رسولانت، و آنها که بر وحیت امین تو شدند، و دسته‌های مختلف از فرشتگانت، که تو آنان را به خودت اختصاص دادی، و با تقدیست، از طعام و نوشیدنیها بی‌نیازشان کردی، و در باطن طبقات آسمانهایت جای دادی، و آنها که در اطراف آسمانهایت قرار دارند، تا روزی که فرمانت صادر شود، بساط خلقتت را برچینند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که خزانه‌دار باران و رانندگان ابرند، و آن فرشته‌ای که به خاطر صدای زجر او صدای ناله رعدها شنیده می‌شود، و آنان که برف و تگرگ را مشایعت نموده با دانه‌های باران در هنگام نزول فرود می‌آیند، و آنها که قوام خزینه‌های باد به وجود ایشان است، و آنها که موکل بر کوه‌ها هستند، تا فرو نریزند، و آنها که تو، وزن آبها وکیل آبی که بارانهای مفید و مضر مشتمل بر آنند، به ایشان شناساندی، و آن فرشتگان که رسولان تو به سوی اهل زمین هستند که یا بلایی مکروه می‌آورند، و یا رخایی محبوب</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سفیران کرام بر ره، و حافظان کرام نویسنده، و ملک الموت و کارکنانش، و منکر و نکیر و مبشر و بشیر، و رؤمان که بازپرس قبور است، و طواف کنندگان بیت معمور، و مالک دوزخ، و خازنان آن، و رضوان بهشت و پرده‌داران آن، و آن فرشتگانی که آنچه تو دستور می‌دهی بدون عصیان فرمان می‌برند، و آنهایی که به اهل بهشت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این بهشت به خاطر صبری است که کردید، و چه نیک است پایان خوب این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زبانیه که وقتی دستور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را بگیرید و ببندید و به سوی دوزخ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می‌شتابند، و مهلتشان نمی‌دهند، خدایا به همه اینها که به ذکر نامشان ملهم شدیم، درود</w:t>
      </w:r>
    </w:p>
    <w:p>
      <w:pPr>
        <w:pStyle w:val="BookText"/>
        <w:rPr/>
      </w:pPr>
      <w:r>
        <w:rPr>
          <w:rFonts w:ascii="IRNazanin" w:hAnsi="IRNazanin" w:eastAsia="IRNazanin"/>
          <w:color w:val="111111"/>
          <w:sz w:val="28"/>
          <w:sz w:val="28"/>
          <w:szCs w:val="28"/>
          <w:rtl w:val="true"/>
          <w:lang w:bidi="fa-IR"/>
        </w:rPr>
        <w:t>فرست، هر چند که ما به مکان و منزلت یک یک آنها در درگاه تو آشنا نیستیم، و نمی‌دانیم به چه کاری موکلند، و به ساکنان هوا و زمین و آب و هر کس از ایشان که موکل بر خلقند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همه‌شان درود بفرست، در آن روز که هر کسی وقتی می‌آید یک سائق با او هست و یک گواه، بر همه‌شان درودی بفرست که کرامتی بر کرامتشان و طهارتی بر طهارتشان بیفزاید </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بحار، از الدر المنثور از ابن شهاب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خواست تا خود را با صورت واقعی‌اش به وی نشان دهد،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طاقت دیدن صورت واقعی مرا نداری،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دوست دارم تو را به آن صورت ببینم،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مهتابی به نمازگاه خود بیرون رفت، که ناگهان جبرئیل با صورت واقعی‌اش نزدش آمد، آن جناب از دیدن وی بیهوش شد، و چون به هوش آمد دید تکیه بر جبرئیل دارد، و جبرئیل یکی از دو دست خود را بر سینه او و دست دیگر را بین دو شانه او نهاده،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باور نمی‌کردم که چیزی از مخلوقات به این شکل باشد،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چطور می‌توانی اسرافیل را ببینی؟ او دوازده بال دارد که یک بالش در مشرق و بال دیگرش در مغرب است، و عرش بر شانه او قرار دارد و گویا در برابر عظمت پروردگار آن قدر کوچک می‌شود که به صورت مرغی کوچکتر از گنجشک در می‌آید و در هر حال عرش خدا را عظمت خدایی حمل می‌کند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صافی از توحید نقل کرده، که بسند خود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زاغَ الْبَصَرُ وَ ما طَغی لَقَدْ رَأی مِنْ آیاتِ رَبِّهِ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منحرف نشد، و عوضی هم ندید، او از آیات بزرگ پروردگارش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 جناب جبرئیل را دو بار به صورت واقعی‌اش دید، یکی این بار بود، و یکی هم باری دیگر، و از این جهت جبرئیل را از آیات بزرگ خدا خواند، که جبرئیل خلقتی عظیم دارد، و او از روحانیین است، که خلقت و صفتشان را غیر از خدا کسی درک نمی‌کند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خصال حکایت شده که به سند خود از محمد بن روان،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جبرئیل نزد من آمد، گفت من و هیچ یک از ملائکه به خانه‌ای که در آن سگ و یا مجسمه و</w:t>
      </w:r>
      <w:bookmarkStart w:id="27" w:name="pg10079_85090"/>
    </w:p>
    <w:p>
      <w:pPr>
        <w:pStyle w:val="BookText"/>
        <w:rPr/>
      </w:pPr>
      <w:bookmarkEnd w:id="27"/>
      <w:r>
        <w:rPr>
          <w:rFonts w:ascii="IRNazanin" w:hAnsi="IRNazanin" w:eastAsia="IRNazanin"/>
          <w:color w:val="111111"/>
          <w:sz w:val="28"/>
          <w:sz w:val="28"/>
          <w:szCs w:val="28"/>
          <w:rtl w:val="true"/>
          <w:lang w:bidi="fa-IR"/>
        </w:rPr>
        <w:t xml:space="preserve">یا ظرفی باشد که در آن بول کنند داخل نمی‌شویم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در باره صفت ملائکه روایاتی بیرون از حد شمار وارد شده، که یا مربوط به معاد است، و یا مربوط به معراج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در ابواب متفرقه دیگر، و آنچه ما به عنوان نمونه در این جا آوردیم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عیون در باب روایات جامعی که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به سند خود از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صوت خوش بخوانید، که صوت خوش به زیبایی قرآن می‌افزاید، آن گاه این جمله را قرائت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فِی الْخَلْقِ ما یَشاءُ</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توحید به سند خود از زراره، از عبد اللَّه بن سلیمان،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آن جناب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دو تا از مخلوقات خدایند، و خدا هر چه بخواهد در خلق می‌افزاید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فِی الْخَلْقِ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هریره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زیادی در خلقت، روی زیبا و صوت خوب و شعر خوب است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سه‌گانه اخیر از باب جری و تطبیق کلی بر مصداق است</w:t>
      </w:r>
      <w:r>
        <w:rPr>
          <w:rFonts w:eastAsia="IRNazanin" w:cs="IRNazanin"/>
          <w:color w:val="111111"/>
          <w:sz w:val="28"/>
          <w:szCs w:val="28"/>
          <w:rtl w:val="true"/>
          <w:lang w:bidi="fa-IR"/>
        </w:rPr>
        <w:t>.</w:t>
      </w:r>
    </w:p>
    <w:p>
      <w:pPr>
        <w:pStyle w:val="Heading4"/>
        <w:numPr>
          <w:ilvl w:val="3"/>
          <w:numId w:val="1"/>
        </w:numPr>
        <w:rPr/>
      </w:pPr>
      <w:bookmarkStart w:id="28" w:name="__RefHeading___Toc3900868_3556181022"/>
      <w:bookmarkStart w:id="29" w:name="_Toc11"/>
      <w:bookmarkEnd w:id="28"/>
      <w:r>
        <w:rPr>
          <w:rtl w:val="true"/>
        </w:rPr>
        <w:t xml:space="preserve">گفتاری در باره ملائکه </w:t>
      </w:r>
      <w:r>
        <w:rPr>
          <w:rtl w:val="true"/>
        </w:rPr>
        <w:t>(</w:t>
      </w:r>
      <w:r>
        <w:rPr>
          <w:rtl w:val="true"/>
        </w:rPr>
        <w:t>اوصاف چهار گانه ملائکه در قرآن و حدیث</w:t>
      </w:r>
      <w:r>
        <w:rPr>
          <w:rtl w:val="true"/>
        </w:rPr>
        <w:t>)</w:t>
      </w:r>
      <w:bookmarkEnd w:id="29"/>
    </w:p>
    <w:p>
      <w:pPr>
        <w:pStyle w:val="Heading5"/>
        <w:numPr>
          <w:ilvl w:val="4"/>
          <w:numId w:val="1"/>
        </w:numPr>
        <w:rPr/>
      </w:pPr>
      <w:bookmarkStart w:id="30" w:name="__RefHeading___Toc3900870_3556181022"/>
      <w:bookmarkStart w:id="31" w:name="_Toc12"/>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در قرآن کریم مکرر کلمه ملائکه ذکر شده ولی نام هیچ یک از آنان را نبرده مگر جبرئیل و میکائیل را و بقیه ملائکه را با ذکر اوصافشان یاد کرده،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و کرام الکاتبین و سفرة الکرام البرره و رقیب و عتید و غیر اینها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صفات و اعمال ملائکه که در کلام خدا و در احادیث سابق ذکر شده‌اند، یکی این است که ملائکه موجوداتی هستند شریف و مکرم، که واسطه‌هایی بین خدای تعالی و این عالم محسوس هستند، به طوری که هیچ حادثه‌ای از حوادث و هیچ واقعه‌ای مهم و یا غیر مهم</w:t>
      </w:r>
      <w:bookmarkStart w:id="32" w:name="pg10079_85091"/>
    </w:p>
    <w:p>
      <w:pPr>
        <w:pStyle w:val="BookText"/>
        <w:rPr/>
      </w:pPr>
      <w:bookmarkEnd w:id="32"/>
      <w:r>
        <w:rPr>
          <w:rFonts w:ascii="IRNazanin" w:hAnsi="IRNazanin" w:eastAsia="IRNazanin"/>
          <w:color w:val="111111"/>
          <w:sz w:val="28"/>
          <w:sz w:val="28"/>
          <w:szCs w:val="28"/>
          <w:rtl w:val="true"/>
          <w:lang w:bidi="fa-IR"/>
        </w:rPr>
        <w:t>نیست، مگر آنکه ملائکه در آن دخالتی دارند، و یک یا چند فرشته، موکل و مامور آنند، اگر آن حادثه فقط یک جنبه داشته باشد یک فرشته، و اگر چند جنبه داشته باشد چند ملک موکل بر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دخالتی که دارند تنها و تنها این است که امر الهی را در مجرایش به جریان اندازند، و آن را در مسیرش قرار دهند، هم چنان که قرآن در این باره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یَسْبِقُونَهُ بِالْقَوْلِ وَ هُمْ بِأَمْرِهِ یَعْمَلُونَ</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صفت دومی که از ملائکه در قرآن و حدیث آمده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ملائکه نافرمانی و عصیان نیست، معلوم می‌شود ملائکه نفسی مستقل ندارند، و دارای اراده‌ای مستقل نیستند، که بتوانند غیر از آنچه که خدا اراده کرده اراده کنند، پس ملائکه در هیچ کاری استقلال ندارند، و هیچ دستوری را که خدا به ایشان تحمیل کند تحریف نمی‌کنند، و کم و زیادش نمی‌سازند، هم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یَعْصُونَ اللَّهَ ما أَمَرَهُمْ وَ یَفْعَلُونَ ما یُؤْمَرُونَ</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صفت 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با همه کثرتی که دارند، دارای مراتب مختلفی از نظر بلندی و پایینی هستند بعضی ما فوق بعضی دیگر، و جمعی نسبت به ما دون خود آمرند، و آن دیگران مامور و مطیع آنان، و آنکه آمر است به امر خدا امر می‌کند، و حامل امر خدا به سوی مامورین است، و مامورین هم به دستور خدا مطیع آمرند، در نتیجه ملائکه به هیچ وجه از ناحیه خود اختیاری ندارند، هم چنان که قرآن کریم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مِنَّا إِلَّا لَهُ مَقامٌ مَعْلُومٌ</w:t>
      </w:r>
      <w:r>
        <w:rPr>
          <w:rFonts w:eastAsia="IRNazanin" w:cs="IRNazanin"/>
          <w:color w:val="111111"/>
          <w:sz w:val="28"/>
          <w:szCs w:val="28"/>
          <w:rtl w:val="true"/>
          <w:lang w:bidi="fa-IR"/>
        </w:rPr>
        <w:t xml:space="preserve">" </w:t>
      </w:r>
      <w:r>
        <w:rPr>
          <w:rStyle w:val="FootnoteAnchor"/>
          <w:rtl w:val="true"/>
        </w:rPr>
        <w:footnoteReference w:id="27"/>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ثَمَّ أَمِینٍ</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ما ذا قالَ رَبُّکُمْ قالُوا الْحَقَّ</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صفت چهارم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از آن جا که هر چه می‌کنند به امر خدا می‌کنند، هرگز شکست نمی‌خورند، به شهادت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اللَّهُ لِیُعْجِزَهُ مِنْ شَیْ‌ءٍ فِی السَّماواتِ وَ لا فِی الْأَرْضِ</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و از سوی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غالِبٌ عَلی أَمْرِهِ</w:t>
      </w:r>
      <w:r>
        <w:rPr>
          <w:rFonts w:eastAsia="IRNazanin" w:cs="IRNazanin"/>
          <w:color w:val="111111"/>
          <w:sz w:val="28"/>
          <w:szCs w:val="28"/>
          <w:rtl w:val="true"/>
          <w:lang w:bidi="fa-IR"/>
        </w:rPr>
        <w:t xml:space="preserve">" </w:t>
      </w:r>
      <w:r>
        <w:rPr>
          <w:rStyle w:val="FootnoteAnchor"/>
          <w:rtl w:val="true"/>
        </w:rPr>
        <w:footnoteReference w:id="31"/>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 xml:space="preserve">" </w:t>
      </w:r>
      <w:r>
        <w:rPr>
          <w:rStyle w:val="FootnoteAnchor"/>
          <w:rtl w:val="true"/>
        </w:rPr>
        <w:footnoteReference w:id="32"/>
      </w:r>
    </w:p>
    <w:p>
      <w:pPr>
        <w:pStyle w:val="Heading5"/>
        <w:numPr>
          <w:ilvl w:val="4"/>
          <w:numId w:val="1"/>
        </w:numPr>
        <w:rPr/>
      </w:pPr>
      <w:bookmarkStart w:id="33" w:name="__RefHeading___Toc3900872_3556181022"/>
      <w:bookmarkStart w:id="34" w:name="_Toc13"/>
      <w:bookmarkEnd w:id="33"/>
      <w:r>
        <w:rPr>
          <w:rtl w:val="true"/>
        </w:rPr>
        <w:t xml:space="preserve">بیان اینکه وجود ملائکه مادی و جسمانی نیست و توضیحی در مورد تمثل ملائکه به اشکال و تهیات جسمانی و رد اینکه گفته شده ملک جسمی است لطیف </w:t>
      </w:r>
      <w:r>
        <w:rPr>
          <w:rtl w:val="true"/>
        </w:rPr>
        <w:t>...</w:t>
      </w:r>
      <w:bookmarkEnd w:id="3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 روشن می‌شود ملائکه موجوداتی هستند که در وجودشان منزه از ماده</w:t>
      </w:r>
    </w:p>
    <w:p>
      <w:pPr>
        <w:pStyle w:val="BookText"/>
        <w:rPr/>
      </w:pPr>
      <w:r>
        <w:rPr>
          <w:rFonts w:ascii="IRNazanin" w:hAnsi="IRNazanin" w:eastAsia="IRNazanin"/>
          <w:color w:val="111111"/>
          <w:sz w:val="28"/>
          <w:sz w:val="28"/>
          <w:szCs w:val="28"/>
          <w:rtl w:val="true"/>
          <w:lang w:bidi="fa-IR"/>
        </w:rPr>
        <w:t>جسمانی‌اند، چون ماده جسمانی در معرض زوال و فساد و تغییر است، و نیز کمال در ماده، تدریجی است، از مبدأ سیر و حرکت می‌کند تا به تدریج به غایت کمال برسد، و چه بسا در بین راه به موانع و آفاتی برخورد کند و قبل از رسیدن به حد کمالش از بین برود، ولی ملائکه این طور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این بیان روشن می‌شود اینکه در روایات، سخن از صورت و شکل و هیاتهای جسمانی ملائکه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پاره‌ای از آن را در روایات سابق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تمثل است، و خواسته‌اند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فرشته طوری است که اگر اوصافش با طرحی نشان داده شود، به این شکل درمی‌آید، و به همین جهت انبیا و امامان، فرشتگان را به آن صورت که برای آنان مجسم شدند، توصیف کرده‌اند و گرنه ملائکه به صورت و شکل درنمی‌آیند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فرق است بین تمثل و شکل‌گیری، تمثل ملک به صورت انسان، معنایش این است که ملک در ظرف ادراک آن کسی که وی را می‌بیند، به صورت انسان درآید، در حالی که بیرون از ظرف ادراک او، واقعیت و خارجیت دیگری دارد، و آن عبارت است از صورتی ملکی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خلاف تشکل و تصور، که اگر ملک به صورت انسان، متصور و به شکل او متشکل شود، انسانی واقعی می‌شود، هم در ظرف ادراک بیننده، و هم در خارج آن ظرف، و چنین ملکی هم در ذهن ملک است، و هم در خارج، و این ممکن نیست، و ما در تفسیر سوره مریم گفتاری در معنای تمثل گذراندیم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گفتیم که خدای سبحان این معنا را که ما برای تمثل کردیم تصدیق دارد، و در داستان مسیح و مریم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فَأَرْسَلْنا إِلَیْها رُوحَنا فَتَمَثَّلَ لَها بَشَراً سَوِیًّا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
      </w:r>
      <w:r>
        <w:rPr>
          <w:rFonts w:ascii="IRNazanin" w:hAnsi="IRNazanin" w:eastAsia="IRNazanin"/>
          <w:color w:val="111111"/>
          <w:sz w:val="28"/>
          <w:sz w:val="28"/>
          <w:szCs w:val="28"/>
          <w:rtl w:val="true"/>
          <w:lang w:bidi="fa-IR"/>
        </w:rPr>
        <w:t>که تفسیرش در همان 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بر سر زبانها افتاده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جسمی است لطیف، که به هر شکل درمی‌آید جز به شکل سگ و خوک، و جن نیز جسمی است لطیف، جز اینکه جن به هر شکلی درمی‌آید حتی شکل سگ و 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است که هیچ دلیلی بر آن نیست، نه از عقل و نه از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نقل از کتاب و نه نقل از سنت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اینکه بعضی ادعا کرده‌اند بر اینکه مسلمین بر این مطلب اجماع دارند، علاوه بر اینکه چنین اجماعی در کار نیست، هیچ دلیلی بر حجیت چنین اجماعی در مسائل اعتقادی نیست</w:t>
      </w:r>
      <w:r>
        <w:rPr>
          <w:rFonts w:eastAsia="IRNazanin" w:cs="IRNazanin"/>
          <w:color w:val="111111"/>
          <w:sz w:val="28"/>
          <w:szCs w:val="28"/>
          <w:rtl w:val="true"/>
          <w:lang w:bidi="fa-IR"/>
        </w:rPr>
        <w:t>.</w:t>
      </w:r>
      <w:bookmarkStart w:id="35" w:name="pg10079_85093"/>
    </w:p>
    <w:p>
      <w:pPr>
        <w:pStyle w:val="Heading3"/>
        <w:numPr>
          <w:ilvl w:val="2"/>
          <w:numId w:val="1"/>
        </w:numPr>
        <w:rPr/>
      </w:pPr>
      <w:bookmarkStart w:id="36" w:name="__RefHeading___Toc3900874_3556181022"/>
      <w:bookmarkStart w:id="37" w:name="_Toc14"/>
      <w:bookmarkEnd w:id="35"/>
      <w:bookmarkEnd w:id="36"/>
      <w:r>
        <w:rPr>
          <w:rtl w:val="true"/>
        </w:rPr>
        <w:t xml:space="preserve">سوره فاطر </w:t>
      </w:r>
      <w:r>
        <w:rPr>
          <w:rtl w:val="true"/>
        </w:rPr>
        <w:t>(</w:t>
      </w:r>
      <w:r>
        <w:rPr/>
        <w:t>35</w:t>
      </w:r>
      <w:r>
        <w:rPr>
          <w:rtl w:val="true"/>
        </w:rPr>
        <w:t xml:space="preserve">): </w:t>
      </w:r>
      <w:r>
        <w:rPr>
          <w:rtl w:val="true"/>
        </w:rPr>
        <w:t xml:space="preserve">آیات </w:t>
      </w:r>
      <w:r>
        <w:rPr/>
        <w:t>2</w:t>
      </w:r>
      <w:r>
        <w:rPr>
          <w:rtl w:val="true"/>
        </w:rPr>
        <w:t xml:space="preserve"> </w:t>
      </w:r>
      <w:r>
        <w:rPr>
          <w:rtl w:val="true"/>
        </w:rPr>
        <w:t xml:space="preserve">تا </w:t>
      </w:r>
      <w:r>
        <w:rPr/>
        <w:t>8</w:t>
      </w:r>
      <w:bookmarkEnd w:id="37"/>
    </w:p>
    <w:p>
      <w:pPr>
        <w:pStyle w:val="Heading4"/>
        <w:numPr>
          <w:ilvl w:val="3"/>
          <w:numId w:val="1"/>
        </w:numPr>
        <w:rPr/>
      </w:pPr>
      <w:bookmarkStart w:id="38" w:name="__RefHeading___Toc3900876_3556181022"/>
      <w:bookmarkStart w:id="39" w:name="_Toc15"/>
      <w:bookmarkEnd w:id="38"/>
      <w:r>
        <w:rPr>
          <w:rtl w:val="true"/>
        </w:rPr>
        <w:t>اشاره</w:t>
      </w:r>
      <w:bookmarkEnd w:id="39"/>
    </w:p>
    <w:p>
      <w:pPr>
        <w:pStyle w:val="BookText"/>
        <w:rPr/>
      </w:pPr>
      <w:r>
        <w:rPr>
          <w:rFonts w:ascii="Amiri" w:hAnsi="Amiri" w:eastAsia="Amiri" w:cs="Amiri"/>
          <w:color w:val="111111"/>
          <w:sz w:val="28"/>
          <w:sz w:val="28"/>
          <w:szCs w:val="28"/>
          <w:rtl w:val="true"/>
          <w:lang w:bidi="ar-SA"/>
        </w:rPr>
        <w:t xml:space="preserve">ما یَفْتَحِ اللَّهُ لِلنَّاسِ مِنْ رَحْمَةٍ فَلا مُمْسِکَ لَها وَ ما یُمْسِکْ فَلا مُرْسِلَ لَهُ مِنْ بَعْدِهِ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اذْکُرُوا نِعْمَتَ اللَّهِ عَلَیْکُمْ هَلْ مِنْ خالِقٍ غَیْرُ اللَّهِ یَرْزُقُکُمْ مِنَ السَّماءِ وَ الْأَرْضِ لا إِلهَ إِلاَّ هُوَ فَأَنَّی تُؤْفَکُونَ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یُکَذِّبُوکَ فَقَدْ کُذِّبَتْ رُسُلٌ مِنْ قَبْلِکَ وَ إِلَی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 وَعْدَ اللَّهِ حَقٌّ فَلا تَغُرَّنَّکُمُ الْحَیاةُ الدُّنْیا وَ لا یَغُرَّنَّکُمْ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لَکُمْ عَدُوٌّ فَاتَّخِذُوهُ عَدُوًّا إِنَّما یَدْعُوا حِزْبَهُ لِیَکُونُوا مِنْ أَصْحابِ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کَفَرُوا لَهُمْ عَذابٌ شَدِیدٌ وَ الَّذِینَ آمَنُوا وَ عَمِلُوا الصَّالِحاتِ لَهُمْ مَغْفِرَةٌ وَ أَجْرٌ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زُیِّنَ لَهُ سُوءُ عَمَلِهِ فَرَآهُ حَسَناً فَإِنَّ اللَّهَ یُضِلُّ مَنْ یَشاءُ وَ یَهْدِی مَنْ یَشاءُ فَلا تَذْهَبْ نَفْسُکَ عَلَیْهِمْ حَسَراتٍ إِنَّ اللَّهَ عَلِیمٌ بِما یَصْنَعُونَ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3900878_3556181022"/>
      <w:bookmarkStart w:id="41" w:name="_Toc16"/>
      <w:bookmarkEnd w:id="40"/>
      <w:r>
        <w:rPr>
          <w:rtl w:val="true"/>
        </w:rPr>
        <w:t>ترجمه آیات</w:t>
      </w:r>
      <w:bookmarkEnd w:id="41"/>
    </w:p>
    <w:p>
      <w:pPr>
        <w:pStyle w:val="BookText"/>
        <w:rPr/>
      </w:pPr>
      <w:r>
        <w:rPr>
          <w:rFonts w:ascii="IRNazanin" w:hAnsi="IRNazanin" w:eastAsia="IRNazanin"/>
          <w:color w:val="111111"/>
          <w:sz w:val="28"/>
          <w:sz w:val="28"/>
          <w:szCs w:val="28"/>
          <w:rtl w:val="true"/>
          <w:lang w:bidi="fa-IR"/>
        </w:rPr>
        <w:t>در رحمتی را که خدا به روی مردم بگشاید کسی نیست که آن را ببندد و جلوگیر آن رحمت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رحمتی را که او به روی مردم ببندد کسی نیست که بگشاید و بعد از منع خدا وی آن رحمت را بفرستد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او قاهری شکست ناپذیر و عطا و منعش از روی حکمت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آورید نعمت‌هایی را که خدا بر شما ارزانی داشت، آیا هیچ خالقی غیر از خدا</w:t>
      </w:r>
      <w:bookmarkStart w:id="42" w:name="pg10079_85094"/>
    </w:p>
    <w:p>
      <w:pPr>
        <w:pStyle w:val="BookText"/>
        <w:rPr/>
      </w:pPr>
      <w:bookmarkEnd w:id="42"/>
      <w:r>
        <w:rPr>
          <w:rFonts w:ascii="IRNazanin" w:hAnsi="IRNazanin" w:eastAsia="IRNazanin"/>
          <w:color w:val="111111"/>
          <w:sz w:val="28"/>
          <w:sz w:val="28"/>
          <w:szCs w:val="28"/>
          <w:rtl w:val="true"/>
          <w:lang w:bidi="fa-IR"/>
        </w:rPr>
        <w:t>هست که شما را از آسمان و زمین روزی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جز او خالقی نیست، جز او هم مدبر و صاحب اختیاری نیست، پس در نتیجه جز او هم معبودی نیست دیگر به کجا منحرف می‌شوید؟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تکذیب می‌کنند امری نو ظهور نیست، چون پیامبران قبل از تو را هم تکذیب کردند و امور همه به سوی خدا بازگشت می‌کند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وعده مذکور خدا حق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هوشیار باشید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دنیا مغرورتان نکند و ابلیس نیرنگباز با به رخ کشیدن و استناد به رحمت و مغفرت خدا فریبتان ندهد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شیطان دشمن شماست پس شما هم او را دشمن خود بگیرید، چون تنها کار او این است که حزب خود را دعوت کند به اینکه همه اهل آتش شوند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کافر شدند عذابی سخت و کسانی که ایمان آورده و عمل‌های صالح کردند مغفرت و اجری بس بزرگ دارند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این حال آیا کسی که عمل زشتش در نظرش زیبا جلوه داده شده و آن را کار نیکی می‌بیند با کسی که خوب را خوب و بد را بد می‌بیند یکسان است؟ هرگز، ولی این خدا است که هر کس را بخواهد گمراه و هر کس را بخواهد هدایت می‌کند پس تو ای محمد جان خود را در حسرت و اندوه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گمراهند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مکن که خدا به آنچه می‌کنند دانا است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43" w:name="__RefHeading___Toc3900880_3556181022"/>
      <w:bookmarkStart w:id="44" w:name="_Toc17"/>
      <w:bookmarkEnd w:id="43"/>
      <w:r>
        <w:rPr>
          <w:rtl w:val="true"/>
        </w:rPr>
        <w:t>بیان آیات عطاء رزق و نعمت و منع از آن فقط با اراده خدای تعالی است</w:t>
      </w:r>
      <w:bookmarkEnd w:id="44"/>
    </w:p>
    <w:p>
      <w:pPr>
        <w:pStyle w:val="Heading5"/>
        <w:numPr>
          <w:ilvl w:val="4"/>
          <w:numId w:val="1"/>
        </w:numPr>
        <w:rPr/>
      </w:pPr>
      <w:bookmarkStart w:id="45" w:name="__RefHeading___Toc3900882_3556181022"/>
      <w:bookmarkStart w:id="46" w:name="_Toc18"/>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بعد از آنکه در آیه قبلی به وضع ملائکه، که واسطه‌هایی بین خالق و خلقند در رساندن نعمت به خلق اشاره‌ای فرمود، اینک در این آیات به خود نعمت‌ها اشاره کلی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نعمت‌ها از خدای سبحان است، نه غیر او، پس تنها رازق خدا است و احدی در رازقیت، شریک او نیست، آن گاه از طریق رازقیت استدلال کرده بر ربوبیت، و سپس بر مساله معاد، و اینکه وعده خدا، به بعث و عذاب دادن کفار، و آمرزش مؤمنین صالح، حق است، البته در این آیات، تسلیتی هم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یَفْتَحِ اللَّهُ لِلنَّاسِ مِنْ رَحْمَةٍ فَلا مُمْسِکَ لَها وَ ما یُمْسِکْ فَلا مُرْسِلَ لَهُ مِنْ بَعْدِهِ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آیه چنین است که آنچه را که خدا از نعمت‌هایش یعنی از ارزاق که به بندگانش می‌دهد، در همه عالم کسی نیست که بتواند از آن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او از بندگانش دریغ می‌کند و نمی‌دهد، کسی نیست که به جای خدا آن نعمت را به بندگان</w:t>
      </w:r>
    </w:p>
    <w:p>
      <w:pPr>
        <w:pStyle w:val="BookText"/>
        <w:rPr/>
      </w:pPr>
      <w:r>
        <w:rPr>
          <w:rFonts w:ascii="IRNazanin" w:hAnsi="IRNazanin" w:eastAsia="IRNazanin"/>
          <w:color w:val="111111"/>
          <w:sz w:val="28"/>
          <w:sz w:val="28"/>
          <w:szCs w:val="28"/>
          <w:rtl w:val="true"/>
          <w:lang w:bidi="fa-IR"/>
        </w:rPr>
        <w:t>خدا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معنای آیه این است، مقتضای ظاهر این بود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یرسل اللَّه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جمله دوم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اینطور نفرمود، و 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تا اشاره کند به اینکه رحمت خدا خزینه‌ها دارد، هم چنان که در مواردی دیگر این معنا را صریحا بیان کرده، و از آن جمله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عِنْدَهُمْ خَزائِنُ رَحْمَةِ رَبِّکَ الْعَزِیزِ الْوَهَّابِ</w:t>
      </w:r>
      <w:r>
        <w:rPr>
          <w:rFonts w:eastAsia="IRNazanin" w:cs="IRNazanin"/>
          <w:color w:val="111111"/>
          <w:sz w:val="28"/>
          <w:szCs w:val="28"/>
          <w:rtl w:val="true"/>
          <w:lang w:bidi="fa-IR"/>
        </w:rPr>
        <w:t xml:space="preserve">" </w:t>
      </w:r>
      <w:r>
        <w:rPr>
          <w:rStyle w:val="FootnoteAnchor"/>
          <w:rtl w:val="true"/>
        </w:rPr>
        <w:footnoteReference w:id="34"/>
      </w:r>
      <w:r>
        <w:rPr>
          <w:rFonts w:ascii="Amiri" w:hAnsi="Amiri" w:eastAsia="Amiri" w:cs="Amiri"/>
          <w:color w:val="111111"/>
          <w:sz w:val="28"/>
          <w:sz w:val="28"/>
          <w:szCs w:val="28"/>
          <w:rtl w:val="true"/>
          <w:lang w:bidi="ar-SA"/>
        </w:rPr>
        <w:t>، 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أَنْتُمْ تَمْلِکُونَ خَزائِنَ رَحْمَةِ رَبِّی إِذاً لَأَمْسَکْتُمْ خَشْیَةَ الْإِنْفاقِ</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معلوم است که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 خزینه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تعبیر به ارسال مناسب‌تر است و لذا تعبیر به فتح کرد، تا بفهماند آن رحمتی که خداوند به مردم می‌دهد، در خزانه‌هایی مخزون است محیط به مردم، و بهره‌مند شدن مردم از آن خزانه‌ها تنها و تنها محتاج به این است که خدا در آن خزانه‌ها را به رویشان بگشاید، نه اینکه در نقطه دوری باشد تا از آنجا به سوی مردم ارسالش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رزق و یا به عبارت دیگر از نعمت،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برای این بود که دلالت کند بر اینکه افاضه حق تعالی ناشی از صرف رحمت است و بس، و توقع هیچ سود و کمالی برای خود ندارد، نه می‌خواهد از افاضه نعمت به بندگان سودی ببرد، و نه کمالی به دست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یُمْسِکْ فَلا مُرْسِلَ لَهُ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تعبیر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این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تعالی در منع، اول است، همان طور که در اعطاء اول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را که در آیه شریفه آمده بود، به دو اسم عزیز و حکیم تقریر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شکست نمی‌خورد، نه در وقتی که اعطا می‌کند کسی هست که جلو اعطایش را بگیرد، و نه در وقتی که منع می‌کند کسی هست که منع کرده او را اعطا کند، برای اینکه عزیز و غالب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سوی دیگر در آنجا که اعطا می‌کند اعطایش ناشی از حکمت و مصلحتی است که می‌بیند، و منع هم که می‌کند باز ناشی از حکمت و مصلحتی است که در منع می‌بیند، و خلاصه کلام، اعطا و منعش همه از روی حکمت است، به دلیل اینکه او حکیم است</w:t>
      </w:r>
      <w:r>
        <w:rPr>
          <w:rFonts w:eastAsia="IRNazanin" w:cs="IRNazanin"/>
          <w:color w:val="111111"/>
          <w:sz w:val="28"/>
          <w:szCs w:val="28"/>
          <w:rtl w:val="true"/>
          <w:lang w:bidi="fa-IR"/>
        </w:rPr>
        <w:t>.</w:t>
      </w:r>
      <w:bookmarkStart w:id="47" w:name="pg10079_85096"/>
    </w:p>
    <w:p>
      <w:pPr>
        <w:pStyle w:val="Heading5"/>
        <w:numPr>
          <w:ilvl w:val="4"/>
          <w:numId w:val="1"/>
        </w:numPr>
        <w:rPr/>
      </w:pPr>
      <w:bookmarkStart w:id="48" w:name="__RefHeading___Toc3900884_3556181022"/>
      <w:bookmarkStart w:id="49" w:name="_Toc19"/>
      <w:bookmarkEnd w:id="47"/>
      <w:bookmarkEnd w:id="48"/>
      <w:r>
        <w:rPr>
          <w:rtl w:val="true"/>
        </w:rPr>
        <w:t>استدلال بر یگانگی خدا در ربوبیت، با بیان اینکه فقط او خالق است</w:t>
      </w:r>
      <w:bookmarkEnd w:id="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اذْکُرُوا نِعْمَتَ اللَّهِ عَلَیْکُمْ هَلْ مِنْ خالِقٍ غَیْرُ اللَّهِ یَرْزُقُکُمْ مِنَ السَّماءِ وَ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آنکه در آیه سابق اعطا و منع را مختص به خدای تعالی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این کار شریک خدا نیست، اینک در این آیه بر یگانگی خدا در ربوبیت استدلال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استدلال چنین است که اله و معبود تنها بدین جهت معبود است که دارای ربوبیت است، و معنای ربوبیت این است که مالک تدبیر امور مردم، و همه موجودات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کسی که مالک تدبیر امور خلق است، و این نعمت‌ها را که مردم و غیر مردم در آن غوطه‌ورند، و از آن ارتزاق می‌کنند، در اختیارشان قرار می‌دهد، خدای تعالی است، نه این آلهه‌ای که مردم اله خود گرفته‌اند، چون پدید آورنده آن نعمت‌ها، و نعمت‌خواران، خدا است، و خلقت هم منفک از تدبیر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ممکن نیست که خدا از تدبیر منفک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تنها خدای سبحان اله شماست، و هیچ اله دیگری جز او نیست، چون او پروردگار شماست، و با این نعمت‌ها که در آن غوطه‌ورید امر شما را تدبیر می‌کند، و دلیل اینکه به خاطر این نعمت‌ها رب و مدبر شماست، این است که پدید آورنده و خالق نعمت‌ها او است، و نیز خالق آن نظامی که در این نعمت‌ها جریان دارد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بیانی که برای حجت مزبور ذکر شد، روشن می‌شود که مخاطب در آیه شریفه وثنی‌ها و غیر وثنی‌ها می‌باشند که برای خدا شریک قائل شده‌اند، 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اذْکُرُوا نِعْمَتَ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زبانی نیست، بلکه مقابل نسیان، و به معنای یاد 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خالِقٍ غَیْرُ اللَّهِ یَرْزُقُکُمْ مِنَ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است که بقای هستی مرزوق را امتداد می‌دهد، که مبدأ آن آسمان و زمین است، آسمان با اشعه اجرام نورانی و با بارانهایش، و زمین با گرفتن آن اشعه و آن بارانها و رویانیدن گیاه و حیوان و سایر پدیده‌هایش و نیز با این تقریر روشن می‌شود که در آیه شریفه، ایجاز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لطیفی به کار رفته، چون اولا رحمتی را که در آیه قبلی بود، برداشته به جایش در این آیه کلمه نعمت آورده، و ثانیا همین کلمه نعمت را مبدل به رزق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اینکه مقتضای سیاق دو آیه این بود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راحم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تعبیرها را نفرمود، و به جای همه آنها فرمود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اشاره باشد به برهان دوم، برهانی که خصومت و لجاجت را از بین می‌برد، چون مشرکین تدبیر عالم را کار آلهه خود می‌دانستند، و می‌گفتند این آلهه هستند که به اذن</w:t>
      </w:r>
    </w:p>
    <w:p>
      <w:pPr>
        <w:pStyle w:val="BookText"/>
        <w:rPr/>
      </w:pPr>
      <w:r>
        <w:rPr>
          <w:rFonts w:ascii="IRNazanin" w:hAnsi="IRNazanin" w:eastAsia="IRNazanin"/>
          <w:color w:val="111111"/>
          <w:sz w:val="28"/>
          <w:sz w:val="28"/>
          <w:szCs w:val="28"/>
          <w:rtl w:val="true"/>
          <w:lang w:bidi="fa-IR"/>
        </w:rPr>
        <w:t>خدا، عالم را اداره می‌کنند، و اگر از ایشان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رازق و یا منعمی غیر از خدا هست؟</w:t>
      </w:r>
    </w:p>
    <w:p>
      <w:pPr>
        <w:pStyle w:val="BookText"/>
        <w:rPr/>
      </w:pPr>
      <w:r>
        <w:rPr>
          <w:rFonts w:ascii="IRNazanin" w:hAnsi="IRNazanin" w:eastAsia="IRNazanin"/>
          <w:color w:val="111111"/>
          <w:sz w:val="28"/>
          <w:sz w:val="28"/>
          <w:szCs w:val="28"/>
          <w:rtl w:val="true"/>
          <w:lang w:bidi="fa-IR"/>
        </w:rPr>
        <w:t>خصومت و نزاع خاتمه نمی‌یابد، چون ممکن است در پاسخ بگویند بله آلهه رازق و منعمند، چون خدا تدبیر امور عالم را به آنها واگذار کرده است، ولی اگر از ایشان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خالقی غیر از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جز اعتراف به توحید چاره‌ای ندارند، چون با وصف خالق اشاره شده به اینکه رازق و مدبر تنها کسی است که خالق رزق باشد، و غیر خالق نمی‌تواند رازق باشد، در نتیجه خصومت از بین می‌رود، و دیگر نمی‌توانند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آلهه هم خالقند، چون خود مشرکین اعتراف دارند به اینکه غیر از خدا کسی خالق نیست، تا بتواند از آسمان و زمین رزق ایشان را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متعرض مساله توحید است، و تعظیم خدا را افاده می‌کند، نظیر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اتَّخَذَ اللَّهُ وَلَداً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می‌فهماند جز خدا کسی معبود به حق نیست، چون کسی مستحق عبادت است که بر شما انعام می‌کند، و روزیتان می‌دهد، و او غیر از خدا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فَأَنَّی تُؤْفَکُونَ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توبیخی است متفرع بر برهان قبلی، یعنی حال که امر بدین منوال است، و شما هم به آن اعتراف دارید، پس تا کی از حق روگردانی می‌کنید، و به سوی باطل می‌گرایید، و از توحید به سوی شرک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در اعراب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خالِقٍ غَیْرُ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مزبور مشاجراتی طولانی دارند، و آنچه که با تقریر برهان سابق مناسبت دارد،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زایده است، که تنها برای عمومیت مطلب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خالق است، که از نظر اعراب تابع محل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ساده‌تر اینکه کلمه غیر را با ضمه می‌خوانیم، به خاطر موصوف آن، یعنی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چند در ظاهر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در باطن مرفوع است، چون گفتیم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یَرْزُقُکُمْ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مبتدایی است که خبرش حذف شده، و آن عبارت است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معترضه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فَأَنَّی تُؤْفَکُونَ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بر ما قبل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یُکَذِّبُوکَ فَقَدْ کُذِّبَتْ رُسُلٌ مِنْ قَبْلِکَ وَ إِلَی اللَّهِ تُرْجَعُ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شریفه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تسلیت می‌دهد، که اگر مردم بعد از شنیدن این برهانهای روشن باز تکذیب می‌کنند، غصه مخور، که این رفتار مردم چیز نوظهوری نیست، بلکه قبل از تو نیز چنین بوده، که هر پیغمبری به سوی قومش مبعوث می‌شده،</w:t>
      </w:r>
      <w:bookmarkStart w:id="50" w:name="pg10079_85098"/>
    </w:p>
    <w:p>
      <w:pPr>
        <w:pStyle w:val="BookText"/>
        <w:rPr/>
      </w:pPr>
      <w:bookmarkEnd w:id="50"/>
      <w:r>
        <w:rPr>
          <w:rFonts w:ascii="IRNazanin" w:hAnsi="IRNazanin" w:eastAsia="IRNazanin"/>
          <w:color w:val="111111"/>
          <w:sz w:val="28"/>
          <w:sz w:val="28"/>
          <w:szCs w:val="28"/>
          <w:rtl w:val="true"/>
          <w:lang w:bidi="fa-IR"/>
        </w:rPr>
        <w:t>همان قوم و امت، او را تکذیب می‌کردند، و سرانجام همه امور به سوی خدا است، او مردم را به آنچه مستحقند جزا می‌دهد، و آنهایی را که حق را بعد از ظهورش تکذیب کردند مجازات خواهد کرد، و چنان نیست که با تکذیب خود خدا را عاجز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روشن می‌شود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کُذِّبَتْ رُسُلٌ مِنْ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بکار بردن سبب در جای مسبب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یکذبوک فلا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از علم به این معنا است که پیش از تو نیز چنین بوده، مسبب در آیه حذف شده،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کُذِّبَتْ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سبب غصه نخوردن است، به جای مسبب نشسته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اللَّهِ تُرْجَعُ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است بر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کُذِّبَتْ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 وَعْدَ اللَّهِ حَقٌّ فَلا تَغُرَّنَّکُمُ الْحَیاةُ الدُّنْیا وَ لا یَغُرَّنَّکُمْ بِاللَّهِ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است عمومی به همه مردم، در خصوص مساله معاد، و آن را به یادشان می‌آورد، هم چنان که خطاب عمومی سابق یگانگی خدای تعالی را در ربوبیت و الوهیت به یادشان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وَعْدَ اللَّهِ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که داده که شما را زنده می‌کند، و هر عاملی را به سزای اعمالش می‌رساند، اگر خیر بوده خیر، و اگر شر بوده شر، حق است، یعنی ثابت و واقع شدنی است، و در آیه بعدی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کَفَرُوا لَهُمْ عَذابٌ شَدِیدٌ وَ الَّذِینَ آمَنُوا وَ عَمِلُوا الصَّالِحاتِ لَهُمْ مَغْفِرَةٌ وَ أَجْرٌ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وعده تصریح می‌کند</w:t>
      </w:r>
      <w:r>
        <w:rPr>
          <w:rFonts w:eastAsia="IRNazanin" w:cs="IRNazanin"/>
          <w:color w:val="111111"/>
          <w:sz w:val="28"/>
          <w:szCs w:val="28"/>
          <w:rtl w:val="true"/>
          <w:lang w:bidi="fa-IR"/>
        </w:rPr>
        <w:t>.</w:t>
      </w:r>
    </w:p>
    <w:p>
      <w:pPr>
        <w:pStyle w:val="Heading5"/>
        <w:numPr>
          <w:ilvl w:val="4"/>
          <w:numId w:val="1"/>
        </w:numPr>
        <w:rPr/>
      </w:pPr>
      <w:bookmarkStart w:id="51" w:name="__RefHeading___Toc3900886_3556181022"/>
      <w:bookmarkStart w:id="52" w:name="_Toc20"/>
      <w:bookmarkEnd w:id="51"/>
      <w:r>
        <w:rPr>
          <w:rtl w:val="true"/>
        </w:rPr>
        <w:t>معنای جمله</w:t>
      </w:r>
      <w:r>
        <w:rPr>
          <w:rtl w:val="true"/>
        </w:rPr>
        <w:t xml:space="preserve">:" </w:t>
      </w:r>
      <w:r>
        <w:rPr>
          <w:rtl w:val="true"/>
        </w:rPr>
        <w:t>وَ لا یَغُرَّنَّکُمْ بِاللَّهِ الْغَرُورُ</w:t>
      </w:r>
      <w:r>
        <w:rPr>
          <w:rtl w:val="true"/>
        </w:rPr>
        <w:t>"</w:t>
      </w:r>
      <w:bookmarkEnd w:id="52"/>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تَغُرَّنَّکُمُ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نهی را متوجه به حیات دنیا می‌کند، به این صورت که حیات دنیا نباید شما را مغرور کند، و لیکن این نهی در حقیقت متوجه مردم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وعده خدا حق و ثابت بود، پس زنهار، که به حیات دنیا مغرور نشوید، و اشتغال شما به زینت‌های آن چنان نباشد که شما را از روز حساب غافل سازد، و لذتهای دنیا و سرگرمیهایش آن چنان دل شما را نبرد، که همواره در طلبش مستغرق شوید، و از حق اعراض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یَغُرَّنَّکُمْ بِاللَّهِ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عبارت است از اغفالگری که بسیار اغفال می‌کند، و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احتمالی است که تعلیل در آیه بعدی، یعنی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الشَّیْطانَ لَکُمْ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تایید می‌کند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که غرور، شما را به خدا مغرور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p>
    <w:p>
      <w:pPr>
        <w:pStyle w:val="BookText"/>
        <w:rPr/>
      </w:pPr>
      <w:r>
        <w:rPr>
          <w:rFonts w:ascii="IRNazanin" w:hAnsi="IRNazanin" w:eastAsia="IRNazanin"/>
          <w:color w:val="111111"/>
          <w:sz w:val="28"/>
          <w:sz w:val="28"/>
          <w:szCs w:val="28"/>
          <w:rtl w:val="true"/>
          <w:lang w:bidi="fa-IR"/>
        </w:rPr>
        <w:t>شیطان نظر مردم را یکسره به حلم و عفو خدا از یک سو، و به مظاهر امتحان و استدراج و کیدش از سوی دیگر، متوجه سازد، از یک سو به ایشان تلقین کند که خدا حلیم و بخشنده است، و از سوی دیگر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دنیاپرستان بنگرید که چگونه از عذاب خدا ایمنند، هر چه بیشتر در طلب دنیا می‌کوشند، و بیشتر از خدا غافل و در لجنزار گناه مستغرق می‌شوند زندگی‌شان بهتر و راحت‌تر، و در بین مردم دارای مقامی رفیع‌تر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شیطان از وسوسه‌های خود نتیجه می‌گیرد، و به دل آنان می‌افکند که اصلا هیچ احترام و ارزشی نیست، مگر در پیشرفت زندگی دنیا، و در ما ورای این زندگی خبری نیست، و این وعده و وعید و قیامت و حساب و بهشت و دوزخی که دعوت‌های دینی از آن خبر می‌دهند، مشتی خرافات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فریب دادن شیطان انسان را نسبت به خدا،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آن معامله‌ای که خداوند در برابر غفلت و ظلم انسان، با انسان می‌کند غافل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بعضی از مفسرین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حیله‌گر است، که انسانها را فریب می‌دهد،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یَغُرَّنَّکُمْ بِاللَّهِ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تَغُرَّنَّکُمُ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معنای همان جمله را تکرار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لَکُمْ عَدُوٌّ فَاتَّخِذُوهُ عَدُوًّا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تعلیل نهی قبلی است،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یَغُرَّنَّکُمْ بِاللَّهِ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مراد از دشمنی شیطان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جز اغواء و گمراه ساختن انسانها کاری ندارد، تمامی هم او در این است که نگذارد حتی یک انسان به سعادت زندگی و حسن عاقبت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او را دشمن خود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پذیرفتن دعوتش به سوی باطل اجتناب کنید، و او را در آنچه به عنوان دایه مهربان‌تر از مادر به شما پیشنهاد می‌کند، اطاعت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دشمنی او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یَدْعُوا حِزْبَهُ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نمود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یَدْعُوا حِزْبَهُ لِیَکُونُوا مِنْ أَصْحابِ السَّعِیرِ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تعلیل دو جمله قبل است، یکی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دشمن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او را دشمن خود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عده‌ای از مردم است که غرض واحد آنها را جمع کرده و یکی ساخته،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تعلیل است، چون دوزخی شدن مردم هدف نهایی برای دعوت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آتش افروخته است، و یکی از نامهایی است که در قرآن برای دوزخ ذکر شده</w:t>
      </w:r>
      <w:r>
        <w:rPr>
          <w:rFonts w:eastAsia="IRNazanin" w:cs="IRNazanin"/>
          <w:color w:val="111111"/>
          <w:sz w:val="28"/>
          <w:szCs w:val="28"/>
          <w:rtl w:val="true"/>
          <w:lang w:bidi="fa-IR"/>
        </w:rPr>
        <w:t>.</w:t>
      </w:r>
      <w:bookmarkStart w:id="53" w:name="pg10079_85100"/>
    </w:p>
    <w:p>
      <w:pPr>
        <w:pStyle w:val="BookText"/>
        <w:rPr/>
      </w:pPr>
      <w:bookmarkEnd w:id="5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کَفَرُوا لَهُمْ عَذابٌ شَدِیدٌ وَ الَّذِینَ آمَنُوا وَ عَمِلُوا الصَّالِحاتِ لَهُمْ مَغْفِرَةٌ وَ أَجْرٌ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بیانگر همان وعده حقی است که خدای سبحان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برای این است که به اهمیت آن عذاب اشاره کند، علاوه بر این، عذاب جهنم یک جور نیست، تا آن را با الف و لام بیاورد، چون درکات جهنم به خاطر اختلافی که مردم در کفر و فسق دارند، دارای مراتب مختلفی است، و بدین جهت نکره آوردن عذاب مناسب‌تر است، چون مبهم و سربسته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این دو علت که برای نکره آوردن عذاب گفتیم، در نکره آمدن مغفرت و اجر نیز می‌آید</w:t>
      </w:r>
      <w:r>
        <w:rPr>
          <w:rFonts w:eastAsia="IRNazanin" w:cs="IRNazanin"/>
          <w:color w:val="111111"/>
          <w:sz w:val="28"/>
          <w:szCs w:val="28"/>
          <w:rtl w:val="true"/>
          <w:lang w:bidi="fa-IR"/>
        </w:rPr>
        <w:t>.</w:t>
      </w:r>
    </w:p>
    <w:p>
      <w:pPr>
        <w:pStyle w:val="Heading5"/>
        <w:numPr>
          <w:ilvl w:val="4"/>
          <w:numId w:val="1"/>
        </w:numPr>
        <w:rPr/>
      </w:pPr>
      <w:bookmarkStart w:id="54" w:name="__RefHeading___Toc3900888_3556181022"/>
      <w:bookmarkStart w:id="55" w:name="_Toc21"/>
      <w:bookmarkEnd w:id="54"/>
      <w:r>
        <w:rPr>
          <w:rtl w:val="true"/>
        </w:rPr>
        <w:t>کافر بد را خوب می‌بیند و خدا او را مجازات نموده اضلال می‌کند</w:t>
      </w:r>
      <w:r>
        <w:rPr>
          <w:rtl w:val="true"/>
        </w:rPr>
        <w:t xml:space="preserve">. </w:t>
      </w:r>
      <w:r>
        <w:rPr>
          <w:rtl w:val="true"/>
        </w:rPr>
        <w:t>پس بر ضلالت او اندوه مخور</w:t>
      </w:r>
      <w:bookmarkEnd w:id="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زُیِّنَ لَهُ سُوءُ عَمَلِهِ فَرَآهُ حَسَناً فَإِنَّ اللَّهَ یُضِلُّ مَنْ یَشاءُ وَ یَهْدِی مَنْ یَشاءُ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تقریر و بیان آن تقسیمی است که آیه قبلی متضمن آن بود، یعنی تقسیم مردم را به کافری که عذابی شدید دارد، و مؤمنی که به صالحات عمل می‌کند، و مغفرت و اجری کبیر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جور مردم عاقبت امرشان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زُیِّنَ لَهُ سُوءُ عَمَلِهِ فَرَآهُ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مبتدایی است که خبرش حذف شده، و آن عبارت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کسی که عمل زشتش در نظرش زیبا شده مثل کسی است که این طور نیست؟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سر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فای تفریع است، که جمله را بر معنای آیه قبلی تفریع می‌کند، و این را نتیجه آن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استفهامی که در آیه شده استفهام انکاری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کسی که عمل زشتش در نظرش زیبا شده، کافر است، می‌خواهد اشاره کند به اینکه کافر فهمش منکوس و وارونه، و عقلش مغلوب شده، عمل خود را بر خلاف آنچه که هست می‌بیند،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عمل زشت خود را زیبا می‌بیند، با آن کس که بد را بد و خوب را خوب تشخیص می‌دهد،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یُضِلُّ مَنْ یَشاءُ وَ یَهْدِی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مساوات سابق را تعلیل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که وضعش چنین است، و مؤمنی که بر خلاف اوست، مساوی نیستند، برای اینکه خدا یکی از آن دو را به مشیت خود گمراه کرده، و آن کافر است، که به خاطر همین گمراهی، بد را خوب می‌بیند، و دیگری را به مشیت خود هدایت فرموده و آن مؤمن است که عمل صالح را دوست می‌دارد و انجام می‌دهد، و عمل زشت را زشت می‌داند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دانست که این گمراه کردن خدا، ابتدایی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به حکم آیات</w:t>
      </w:r>
    </w:p>
    <w:p>
      <w:pPr>
        <w:pStyle w:val="BookText"/>
        <w:rPr/>
      </w:pPr>
      <w:r>
        <w:rPr>
          <w:rFonts w:ascii="IRNazanin" w:hAnsi="IRNazanin" w:eastAsia="IRNazanin"/>
          <w:color w:val="111111"/>
          <w:sz w:val="28"/>
          <w:sz w:val="28"/>
          <w:szCs w:val="28"/>
          <w:rtl w:val="true"/>
          <w:lang w:bidi="fa-IR"/>
        </w:rPr>
        <w:t>بسیاری از قرآن، خداوند موجودات را عموما و انسان را بخصوص به سوی کمالش هدایت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این اضلال مجازاتی است، که وقتی کسی در برابر حق خضوع نکند، و لجبازی و مقاومت نماید، خدا او را گمراه‌تر می‌سازد، و نسبت دادن چنین اضلالی به خدا هیچ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کافر و مؤمن از نظر عاقبتشان به حسب وعده الهی که اولی را به عذاب و دومی را به رحمت وعده داده به خاطر اختلافی است که آن دو از نظر اضلال و هدایت الهی دارند، و نشانه این اختلاف آن است که طرز دید آن دو مختلف است، یکی زشت را زیبا می‌بیند و دیگری زشت را زشت، و زیبا را زیبا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تَذْهَبْ نَفْسُکَ عَلَیْهِمْ حَسَراتٍ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اندوه از چیزی است که فوت شده، و پشیمانی از آن است، و این کلمه در آیه منصوب است، چون مفعول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نفست بر ایشان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تو خود را با اندوه از اینکه چرا اینان ایمان نمی‌آورند، هلاک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جمله فرع و نتیجه فرق سابق است، و معنای مجموع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معلوم شد این دو طایفه به خاطر اضلال و هدایتی که از جانب خدا دارند، مختلفند، پس دیگر جا ندارد به خاطر اینکه به تو کافر شدند و تو را تکذیب کردند از شدت اندوه خود را هلاک کنی، چون این خدا است که به کیفر کفرشان و اینکه بد را خوب دیدند، نمی‌گذارد ایمان بیاورند، و خدا به آنچه که می‌کنند داناست، امر بر او مشتبه نمی‌شود، و با آنها جز به حق رفتار نمی‌کند، و جز به حق کیفرشان نمی‌دهد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روشن می‌شود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عَلِیمٌ بِما یَصْنَعُونَ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تعلیل است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خودت را از غصه آنان هلاک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می‌فرماید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خود را از اندوه بر ضلالت کفار، و حتمی شدن عذاب آنان هلاک کند، برای اینکه این خدا است که آنها را گمراه کرد، و خود او به آنچه می‌کند داناست</w:t>
      </w:r>
      <w:r>
        <w:rPr>
          <w:rFonts w:eastAsia="IRNazanin" w:cs="IRNazanin"/>
          <w:color w:val="111111"/>
          <w:sz w:val="28"/>
          <w:szCs w:val="28"/>
          <w:rtl w:val="true"/>
          <w:lang w:bidi="fa-IR"/>
        </w:rPr>
        <w:t>.</w:t>
      </w:r>
      <w:bookmarkStart w:id="56" w:name="pg10079_85102"/>
    </w:p>
    <w:p>
      <w:pPr>
        <w:pStyle w:val="Heading3"/>
        <w:numPr>
          <w:ilvl w:val="2"/>
          <w:numId w:val="1"/>
        </w:numPr>
        <w:rPr/>
      </w:pPr>
      <w:bookmarkStart w:id="57" w:name="__RefHeading___Toc3900890_3556181022"/>
      <w:bookmarkStart w:id="58" w:name="_Toc22"/>
      <w:bookmarkEnd w:id="56"/>
      <w:bookmarkEnd w:id="57"/>
      <w:r>
        <w:rPr>
          <w:rtl w:val="true"/>
        </w:rPr>
        <w:t xml:space="preserve">سوره فاطر </w:t>
      </w:r>
      <w:r>
        <w:rPr>
          <w:rtl w:val="true"/>
        </w:rPr>
        <w:t>(</w:t>
      </w:r>
      <w:r>
        <w:rPr/>
        <w:t>35</w:t>
      </w:r>
      <w:r>
        <w:rPr>
          <w:rtl w:val="true"/>
        </w:rPr>
        <w:t xml:space="preserve">): </w:t>
      </w:r>
      <w:r>
        <w:rPr>
          <w:rtl w:val="true"/>
        </w:rPr>
        <w:t xml:space="preserve">آیات </w:t>
      </w:r>
      <w:r>
        <w:rPr/>
        <w:t>9</w:t>
      </w:r>
      <w:r>
        <w:rPr>
          <w:rtl w:val="true"/>
        </w:rPr>
        <w:t xml:space="preserve"> </w:t>
      </w:r>
      <w:r>
        <w:rPr>
          <w:rtl w:val="true"/>
        </w:rPr>
        <w:t xml:space="preserve">تا </w:t>
      </w:r>
      <w:r>
        <w:rPr/>
        <w:t>14</w:t>
      </w:r>
      <w:bookmarkEnd w:id="58"/>
    </w:p>
    <w:p>
      <w:pPr>
        <w:pStyle w:val="Heading4"/>
        <w:numPr>
          <w:ilvl w:val="3"/>
          <w:numId w:val="1"/>
        </w:numPr>
        <w:rPr/>
      </w:pPr>
      <w:bookmarkStart w:id="59" w:name="__RefHeading___Toc3900892_3556181022"/>
      <w:bookmarkStart w:id="60" w:name="_Toc23"/>
      <w:bookmarkEnd w:id="59"/>
      <w:r>
        <w:rPr>
          <w:rtl w:val="true"/>
        </w:rPr>
        <w:t>اشاره</w:t>
      </w:r>
      <w:bookmarkEnd w:id="60"/>
    </w:p>
    <w:p>
      <w:pPr>
        <w:pStyle w:val="BookText"/>
        <w:rPr/>
      </w:pPr>
      <w:r>
        <w:rPr>
          <w:rFonts w:ascii="Amiri" w:hAnsi="Amiri" w:eastAsia="Amiri" w:cs="Amiri"/>
          <w:color w:val="111111"/>
          <w:sz w:val="28"/>
          <w:sz w:val="28"/>
          <w:szCs w:val="28"/>
          <w:rtl w:val="true"/>
          <w:lang w:bidi="ar-SA"/>
        </w:rPr>
        <w:t xml:space="preserve">وَ اللَّهُ الَّذِی أَرْسَلَ الرِّیاحَ فَتُثِیرُ سَحاباً فَسُقْناهُ إِلی بَلَدٍ مَیِّتٍ فَأَحْیَیْنا بِهِ الْأَرْضَ بَعْدَ مَوْتِها کَذلِکَ النُّشُورُ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الْعِزَّةَ فَلِلَّهِ الْعِزَّةُ جَمِیعاً إِلَیْهِ یَصْعَدُ الْکَلِمُ الطَّیِّبُ وَ الْعَمَلُ الصَّالِحُ یَرْفَعُهُ وَ الَّذِینَ یَمْکُرُونَ السَّیِّئاتِ لَهُمْ عَذابٌ شَدِیدٌ وَ مَکْرُ أُولئِکَ هُوَ یَبُورُ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خَلَقَکُمْ مِنْ تُرابٍ ثُمَّ مِنْ نُطْفَةٍ ثُمَّ جَعَلَکُمْ أَزْواجاً وَ ما تَحْمِلُ مِنْ أُنْثی وَ لا تَضَعُ إِلاَّ بِعِلْمِهِ وَ ما یُعَمَّرُ مِنْ مُعَمَّرٍ وَ لا یُنْقَصُ مِنْ عُمُرِهِ إِلاَّ فِی کِتابٍ إِنَّ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الْبَحْرانِ هذا عَذْبٌ فُراتٌ سائِغٌ شَرابُهُ وَ هذا مِلْحٌ أُجاجٌ وَ مِنْ کُلٍّ تَأْکُلُونَ لَحْماً طَرِیًّا وَ تَسْتَخْرِجُونَ حِلْیَةً تَلْبَسُونَها وَ تَرَی الْفُلْکَ فِیهِ مَواخِرَ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یُولِجُ اللَّیْلَ فِی النَّهارِ وَ یُولِجُ النَّهارَ فِی اللَّیْلِ وَ سَخَّرَ الشَّمْسَ وَ الْقَمَرَ کُلٌّ یَجْرِی لِأَجَلٍ مُسَمًّی ذلِکُمُ اللَّهُ رَبُّکُمْ لَهُ الْمُلْکُ وَ الَّذِینَ تَدْعُونَ مِنْ دُونِهِ ما یَمْلِکُونَ مِنْ قِطْمِیرٍ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تَدْعُوهُمْ لا یَسْمَعُوا دُعاءَکُمْ وَ لَوْ سَمِعُوا مَا اسْتَجابُوا لَکُمْ وَ یَوْمَ الْقِیامَةِ یَکْفُرُونَ بِشِرْکِکُمْ وَ لا یُنَبِّئُکَ مِثْلُ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3900894_3556181022"/>
      <w:bookmarkStart w:id="62" w:name="_Toc24"/>
      <w:bookmarkEnd w:id="61"/>
      <w:r>
        <w:rPr>
          <w:rtl w:val="true"/>
        </w:rPr>
        <w:t>ترجمه آیات</w:t>
      </w:r>
      <w:bookmarkEnd w:id="6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خداست آن که بادها را می‌فرستد تا ابرها را برانگیزد پس ما آن ابرها را به سوی سرزمین مرده می‌فرستیم و به وسیله آن، آن سرزمین مزبور را بعد از آنکه مرده بود زنده می‌کنیم، قیامت شما هم همین طور است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63" w:name="pg10079_85103"/>
    </w:p>
    <w:p>
      <w:pPr>
        <w:pStyle w:val="BookText"/>
        <w:rPr/>
      </w:pPr>
      <w:bookmarkEnd w:id="63"/>
      <w:r>
        <w:rPr>
          <w:rFonts w:ascii="IRNazanin" w:hAnsi="IRNazanin" w:eastAsia="IRNazanin"/>
          <w:color w:val="111111"/>
          <w:sz w:val="28"/>
          <w:sz w:val="28"/>
          <w:szCs w:val="28"/>
          <w:rtl w:val="true"/>
          <w:lang w:bidi="fa-IR"/>
        </w:rPr>
        <w:t xml:space="preserve">کسی که در پی کسب عزت درآید بداند که عزت همه‌اش نزد خدا است، و کلمه طیب به سوی او بالا می‌رود و عمل صالح آن را در بالاتر رفتن مدد می‌دهد و کسانی که با گناهان خود با خدا نیرنگ می‌کنند عذابی سخت دارند و مکر آنان بی نتیجه خواهد بود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خداست که شما را از خاک و سپس از نطفه خلق کرد و آن گاه شما را نر و ماده کرد و هیچ ماده‌ای حامله نمی‌شود و وضع حمل نمی‌کند مگر به علم خدا و هیچ سالخورده‌ای عمر طولانی نمی‌کند و هیچ مقداری از عمرش کم نمی‌شود مگر آنکه همه در کتابی ثبت است و این کار بر خدا آسان است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دریا با هم یکسان نیستند یکی شیرین و گوارا و دیگری شور و تلخ و شما از هر دوی آنها گوشت تازه گرفته می‌خورید و اشیای زینتی استخراج نموده می‌پوشید و کشتی‌ها را می‌بینی که در دریا آب را می‌شکافند تا شما از فضل خدا چیزی به کف آورید و تا شاید شکرگزار وی شوید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خداست که شب را در روز و روز را در شب فرو می‌برد و خورشید و ماه را مسخر کرده تا هر یک برای مدتی معین حرکت کنند همین خداست پروردگار شما که ملک عالم از آن اوست، و خدایانی که شما به جای او می‌خوانید حتی روکشی از هسته خرما را مالک نیستند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اگر آنها را بخوانید دعاهایتان را نمی‌شنوند و اگر هم بشنوند استجابتتان نمی‌کنند و روز قیامت به شرک شما کافر می‌شوند و هیچ کس مانند خدای خبیر تو را خبردار نمی‌کند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4"/>
        <w:numPr>
          <w:ilvl w:val="3"/>
          <w:numId w:val="1"/>
        </w:numPr>
        <w:rPr/>
      </w:pPr>
      <w:bookmarkStart w:id="64" w:name="__RefHeading___Toc3900896_3556181022"/>
      <w:bookmarkStart w:id="65" w:name="_Toc25"/>
      <w:bookmarkEnd w:id="64"/>
      <w:r>
        <w:rPr>
          <w:rtl w:val="true"/>
        </w:rPr>
        <w:t>بیان آیات</w:t>
      </w:r>
      <w:bookmarkEnd w:id="65"/>
    </w:p>
    <w:p>
      <w:pPr>
        <w:pStyle w:val="Heading5"/>
        <w:numPr>
          <w:ilvl w:val="4"/>
          <w:numId w:val="1"/>
        </w:numPr>
        <w:rPr/>
      </w:pPr>
      <w:bookmarkStart w:id="66" w:name="__RefHeading___Toc3900898_3556181022"/>
      <w:bookmarkStart w:id="67" w:name="_Toc26"/>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در این آیات، چندین احتجاج است بر وحدانیت خدای تعالی در الوهیت، و این احتجاج‌ها را بعد از شمردن چند نعمت آسمانی و زمینی که انسان از آنها متنعم است، و جز خدا کسی خالق و مدبر امر آن نعمت‌ها نیست، بیان نموده، در خلال بحث اشاره‌ای هم به مساله قیامت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الَّذِی أَرْسَلَ الرِّیاحَ فَتُثِیرُ سَحاباً فَسُقْناهُ إِلی بَلَدٍ مَیِّتٍ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نظیر این آیه در سوره روم،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الَّذِی یُرْسِلُ 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فرق بین این دو تعبیر چیست؟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مورد بحث عنایت در تحقق وقوع بارانها و روییدن گیاهان بوسیله آنها است و به</w:t>
      </w:r>
    </w:p>
    <w:p>
      <w:pPr>
        <w:pStyle w:val="BookText"/>
        <w:rPr/>
      </w:pPr>
      <w:r>
        <w:rPr>
          <w:rFonts w:ascii="IRNazanin" w:hAnsi="IRNazanin" w:eastAsia="IRNazanin"/>
          <w:color w:val="111111"/>
          <w:sz w:val="28"/>
          <w:sz w:val="28"/>
          <w:szCs w:val="28"/>
          <w:rtl w:val="true"/>
          <w:lang w:bidi="fa-IR"/>
        </w:rPr>
        <w:t>همین جهت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الَّذِی أَرْسَلَ الرِّیاحَ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سوره روم معنا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 است که بادها را می‌فرستد تا ابرها را به حرکت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فَتُثِیرُ سَحاباً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یعنی ریاح، سحاب را به حرکت درمی‌آورند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با صیغه مضارع اداء شده، برای این است که حال گذشته را حکایت می‌کند و معمولا وقتی بخواهند حال گذشته را حکایت کنند به صیغه مضارع تعبیر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افعال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 الغبار یثور ثورانا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برخاستن غبار به سوی آسمان است زمانی که بادها دارند ابر را به سوی آسمان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فَسُقْناهُ إِلی بَلَدٍ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آن ابرها را به سوی سرزمینی بدون گیاه سوق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فَأَحْیَیْنا بِهِ الْأَرْضَ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زمین را بعد از مردنش زنده می‌کنیم، یعنی بعد از آنکه گیاهی نداشت دارای گیاه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زنده کردن را به زمین دادن نسبتی است مجازی، و نسبتش را به گیاه دادن نسبتی است حقیقی، خلاصه هر چند در اثر آمدن باران گیاه زنده می‌شود، اما مجازا می‌گویند زمین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تغذیه و نمو و تولید مثل و هر عمل دیگری که مربوط به این اعمال حیاتی است همه اعمالی است که از اصل حیات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بعثت در روز قیامت و زنده شدن مردگان را به احیای زمین تشبیه کرد، تا بفهماند همان طور که زمین در سال یک دوره زندگی را شروع می‌کند، و در آخر می‌میرد، یعنی بعد از آنکه در زمستان از جنب و جوش افتاده بود، دوباره در بهار و تابستان جنب و جوش خود را از سر می‌گیرد و در پائیز رو به خزان می‌رود، و در زمستان به کلی از عمل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هم همین طورند، وقتی دوران زندگی‌شان در زمین به سر رسید، و مردند دوباره در روز قیامت بعد از آنکه زنده شدند، و از قبرها درآمدند روی زمین منتشر می‌شوند،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النُّشُورُ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فَسُقْناهُ إِلی بَلَدٍ 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التفاتی از غیبت به تکلم با غیر به کار رفته، به این معنا که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سبحان غایب فرض شده بود، و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متکلم مع الغیر فرض شده، و بعید نیست نکته‌اش این باشد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آنکه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أَرْسَلَ الرِّیاحَ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سبحان خود را غایب حساب کرد، و به دنبالش عمل فرستادن ریاح را به خود نسبت داد، و عمل شخص غایب هم مثل خودش غایب است، و نیز از آنجا که به دنبالش</w:t>
      </w:r>
      <w:bookmarkStart w:id="68" w:name="pg10079_85105"/>
    </w:p>
    <w:p>
      <w:pPr>
        <w:pStyle w:val="BookText"/>
        <w:rPr/>
      </w:pPr>
      <w:bookmarkEnd w:id="6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فَتُثِیرُ سَحاباً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حال گذشته بادها حکایت کرد که ابرها را به آسمان می‌برند، لذا مخاطب، مخاطبی شد که گویی عمل بادها را می‌بیند، یعنی می‌بیند که دارند ابرها را به طرف بالا می‌برند، و در نتیجه گویا می‌بیند خدای تعالی بادها را فرستاده، که این طور کار کنند، چون مشاهده فعل گویا مثل مشاهده فاعل است، و چون خداوند در اینجا مشهود و حاضر شد، ناگزیر جا دارد که سیاق هم تغییر کند، و خدا که تا اینجا غایب حساب شده بود، حاضر حساب شود، و خودش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فسقته الی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سوی شهر مرده 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عوض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به سوی شهر مرده 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بر عظمت گوینده دلالت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فَأَحْیَیْنا بِهِ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ممکن بود تنها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فاحییناه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زنده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لیکن این طور نفرمود، بلکه دوباره نام زمین را برد، تا صریح‌تر سخن گفته باشد، و جایی برای شک و تردید باقی نگذارد</w:t>
      </w:r>
      <w:r>
        <w:rPr>
          <w:rFonts w:eastAsia="IRNazanin" w:cs="IRNazanin"/>
          <w:color w:val="111111"/>
          <w:sz w:val="28"/>
          <w:szCs w:val="28"/>
          <w:rtl w:val="true"/>
          <w:lang w:bidi="fa-IR"/>
        </w:rPr>
        <w:t>.</w:t>
      </w:r>
    </w:p>
    <w:p>
      <w:pPr>
        <w:pStyle w:val="Heading5"/>
        <w:numPr>
          <w:ilvl w:val="4"/>
          <w:numId w:val="1"/>
        </w:numPr>
        <w:rPr/>
      </w:pPr>
      <w:bookmarkStart w:id="69" w:name="__RefHeading___Toc3900900_3556181022"/>
      <w:bookmarkStart w:id="70" w:name="_Toc27"/>
      <w:bookmarkEnd w:id="69"/>
      <w:r>
        <w:rPr>
          <w:rtl w:val="true"/>
        </w:rPr>
        <w:t>معنای</w:t>
      </w:r>
      <w:r>
        <w:rPr>
          <w:rtl w:val="true"/>
        </w:rPr>
        <w:t xml:space="preserve">" </w:t>
      </w:r>
      <w:r>
        <w:rPr>
          <w:rtl w:val="true"/>
        </w:rPr>
        <w:t>عزت</w:t>
      </w:r>
      <w:r>
        <w:rPr>
          <w:rtl w:val="true"/>
        </w:rPr>
        <w:t xml:space="preserve">" </w:t>
      </w:r>
      <w:r>
        <w:rPr>
          <w:rtl w:val="true"/>
        </w:rPr>
        <w:t>و مفاد آیه</w:t>
      </w:r>
      <w:r>
        <w:rPr>
          <w:rtl w:val="true"/>
        </w:rPr>
        <w:t xml:space="preserve">:" </w:t>
      </w:r>
      <w:r>
        <w:rPr>
          <w:rtl w:val="true"/>
        </w:rPr>
        <w:t>مَنْ کانَ یُرِیدُ الْعِزَّةَ فَلِلَّهِ الْعِزَّةُ جَمِیعاً</w:t>
      </w:r>
      <w:r>
        <w:rPr>
          <w:rtl w:val="true"/>
        </w:rPr>
        <w:t>"</w:t>
      </w:r>
      <w:bookmarkEnd w:id="70"/>
    </w:p>
    <w:p>
      <w:pPr>
        <w:pStyle w:val="BookText"/>
        <w:rPr/>
      </w:pPr>
      <w:r>
        <w:rPr>
          <w:rFonts w:ascii="Amiri" w:hAnsi="Amiri" w:eastAsia="Amiri" w:cs="Amiri"/>
          <w:color w:val="111111"/>
          <w:sz w:val="28"/>
          <w:sz w:val="28"/>
          <w:szCs w:val="28"/>
          <w:rtl w:val="true"/>
          <w:lang w:bidi="ar-SA"/>
        </w:rPr>
        <w:t>مَنْ کانَ یُرِیدُ الْعِزَّةَ فَلِلَّهِ الْعِزَّةُ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راغب در کتاب مفردات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حالتی است که نمی‌گذارد انسان شکست بخورد، و مغلوب واقع شود، و از همین قبیل است که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عزاز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زمینی 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قرآن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یَبْتَغُونَ عِنْدَهُمُ الْعِزَّةَ فَإِنَّ الْعِزَّةَ لِلَّهِ جَمِیعاً</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صلابت، اصل در معنای عزت است، چیزی که هست از باب توسعه در استعمال، به کسی هم که قاهر است و مقهور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الْعَزِیزُ</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و همچنین در معنی غلبه استعمال کرده‌اند،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عَزَّنِی فِی الْخِطابِ</w:t>
      </w:r>
      <w:r>
        <w:rPr>
          <w:rFonts w:eastAsia="IRNazanin" w:cs="IRNazanin"/>
          <w:color w:val="111111"/>
          <w:sz w:val="28"/>
          <w:szCs w:val="28"/>
          <w:rtl w:val="true"/>
          <w:lang w:bidi="fa-IR"/>
        </w:rPr>
        <w:t xml:space="preserve">" </w:t>
      </w:r>
      <w:r>
        <w:rPr>
          <w:rStyle w:val="FootnoteAnchor"/>
          <w:rtl w:val="true"/>
        </w:rPr>
        <w:footnoteReference w:id="38"/>
      </w:r>
      <w:r>
        <w:rPr>
          <w:rFonts w:ascii="Amiri" w:hAnsi="Amiri" w:eastAsia="Amiri" w:cs="Amiri"/>
          <w:color w:val="111111"/>
          <w:sz w:val="28"/>
          <w:sz w:val="28"/>
          <w:szCs w:val="28"/>
          <w:rtl w:val="true"/>
          <w:lang w:bidi="ar-SA"/>
        </w:rPr>
        <w:t>و در قلت و صعوبت منال استعمال کرده‌اند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لَکِتابٌ عَزِیزٌ</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و در مطلق صعوبت و سختی به کار برده‌اند،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عَزِیزٌ عَلَیْهِ ما عَنِتُّمْ</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و عزت به معنای غیرت و حمیت نیز آمده، مانند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الَّذِینَ کَفَرُوا فِی عِزَّةٍ وَ شِقاقٍ</w:t>
      </w:r>
      <w:r>
        <w:rPr>
          <w:rFonts w:eastAsia="Amiri" w:cs="Amiri" w:ascii="Amiri" w:hAnsi="Amiri"/>
          <w:color w:val="111111"/>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و آیاتی دیگر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معنای لغوی کلمه عزت معلوم شد، می‌گوییم، عزت به معنای اول، یعنی</w:t>
      </w:r>
      <w:bookmarkStart w:id="71" w:name="pg10079_85106"/>
    </w:p>
    <w:p>
      <w:pPr>
        <w:pStyle w:val="BookText"/>
        <w:rPr/>
      </w:pPr>
      <w:bookmarkEnd w:id="71"/>
      <w:r>
        <w:rPr>
          <w:rFonts w:ascii="IRNazanin" w:hAnsi="IRNazanin" w:eastAsia="IRNazanin"/>
          <w:color w:val="111111"/>
          <w:sz w:val="28"/>
          <w:sz w:val="28"/>
          <w:szCs w:val="28"/>
          <w:rtl w:val="true"/>
          <w:lang w:bidi="fa-IR"/>
        </w:rPr>
        <w:t>اینکه چیزی قاهر باشد و نه مقهور، یا غالب باشد و شکست ناپذیر، مختص به خدای عز و جل است، چون غیر از خدای عز و جل، هر کسی را فرض کنی، در ذاتش فقیر، و در نفسش ذلیل است، و چیزی را که نفعش در آن باشد مالک نیست، مگر آنکه خدا به او ترحم کند، و سهمی از عزت به او بدهد، هم چنان که همین کار را با مؤمنین به خود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الْعِزَّةُ وَ لِرَسُولِهِ وَ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خاص خدا و رسول خدا و مؤمنین است</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بیان روشن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یُرِیدُ الْعِزَّةَ فَلِلَّهِ الْعِزَّةُ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سیاقش آن نیست که بخواهد اختصاص عزت به خدا را بیان کند، به طوری که غیر از خدا کسی دستش به آن نرسد، و نمی‌خواهد بفرماید هر کس در طلب عزت برآید، چیزی را طلب کرده که وجود ندارد، و ناشدنی است، بلکه معنایش این است که هر کس عزت می‌خواهد باید از خدای تعالی بخواهد، زیرا عزت همه‌اش ملک خدا است، و هیچ موجودی نیست که خودش بالذات عزت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به کار رفتن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الْعِزَّةُ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جزای شرط، از قبیل بکار بستن سبب در جای مسبب است که عبارت است از درخواست عزت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علم به اینکه عزت همه‌اش ملک خدا است، سبب است، و درخواست عزت از خدا مسبب، در آیه به جای اینکه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عزت می‌خواهد از خدا بخواهد جمله از خدا بخواهد را برداشته سبب آن را به جایش گذاشته،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عزت بخواهد عزت همه‌اش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وسیله عبودیت که آن هم حاصل نمی‌شود مگر با داشتن ایمان و عمل صالح، عزت را از خدا بگیرد</w:t>
      </w:r>
      <w:r>
        <w:rPr>
          <w:rFonts w:eastAsia="IRNazanin" w:cs="IRNazanin"/>
          <w:color w:val="111111"/>
          <w:sz w:val="28"/>
          <w:szCs w:val="28"/>
          <w:rtl w:val="true"/>
          <w:lang w:bidi="fa-IR"/>
        </w:rPr>
        <w:t>.</w:t>
      </w:r>
    </w:p>
    <w:p>
      <w:pPr>
        <w:pStyle w:val="Heading5"/>
        <w:numPr>
          <w:ilvl w:val="4"/>
          <w:numId w:val="1"/>
        </w:numPr>
        <w:rPr/>
      </w:pPr>
      <w:bookmarkStart w:id="72" w:name="__RefHeading___Toc3900902_3556181022"/>
      <w:bookmarkStart w:id="73" w:name="_Toc28"/>
      <w:bookmarkEnd w:id="72"/>
      <w:r>
        <w:rPr>
          <w:rtl w:val="true"/>
        </w:rPr>
        <w:t xml:space="preserve">مراد از کلم طیب و صعود آن به سوی خدا و مقصود از اینکه عمل صالح آن را بلند می‌کند </w:t>
      </w:r>
      <w:r>
        <w:rPr>
          <w:rtl w:val="true"/>
        </w:rPr>
        <w:t>(</w:t>
      </w:r>
      <w:r>
        <w:rPr>
          <w:rtl w:val="true"/>
        </w:rPr>
        <w:t xml:space="preserve">إِلَیْهِ یَصْعَدُ الْکَلِمُ الطَّیِّبُ </w:t>
      </w:r>
      <w:r>
        <w:rPr>
          <w:rtl w:val="true"/>
        </w:rPr>
        <w:t>...)</w:t>
      </w:r>
      <w:bookmarkEnd w:id="7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یَصْعَدُ الْکَلِمُ الطَّیِّبُ وَ الْعَمَلُ الصَّالِحُ 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گفته‌اند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جمعی است، و مذکر و مؤنث آن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مذکر و مؤنث یکی است و این اختصاص به لفظ کلم ندارد، هر جمعی که ما بین آن و مفردش به جز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 تمرة، کلم،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مذکر و مؤنثش یکسان است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سخنی است که از نظر عبارت معنایی تمام داشته باشد، به شهادت اینکه در آیه آن را توصیف کرده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سخنی است که با نفس شنونده و گوینده سازگار باشد، به طوری که از شنیدن آن انبساط و لذتی در او پیدا شود، و نیز کمالی را که نداشت دارا گردد، و این همه وقتی است که کلام معنای حقی را افاده کند، معنایی که متضمن سعادت و رستگاری نفس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معنایی که برای کلم طیب کردیم، روشن می‌شود که مراد از آن صرف لفظ نیست، بلکه لفظ بدان جهت که معنایی طیب دارد منظور است، پس در نتیجه مراد از این کلم طیب، عقاید حقی می‌شود که انسان اعتقاد به آن را زیر بنای اعمال خود قرار دهد، و قدر یقینی از چنین عقایدی کلمه توحید است، که برگشت سایر اعتقادات حق نیز به آن است، و این کلمه توحید همان است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کَیْفَ ضَرَبَ اللَّهُ مَثَلًا کَلِمَةً طَیِّبَةً کَشَجَرَةٍ طَیِّبَةٍ أَصْلُها ثابِتٌ وَ فَرْعُها فِی السَّماءِ تُؤْتِی أُکُلَها کُلَّ حِینٍ بِإِذْنِ رَبِّها</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متضمن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اعتقاد را قول و کلمه خوانده، بدین جهت است که این استعمال در عرب شایع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صعود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خدای تعالی، عبارت است از تقرب آن به سوی خدا، چون چیزی که به درگاه خدا تقرب یابد، اعتلا یافته، برای اینکه خدا علی اعلی و رفیع الدرجات است، و چون اعتقاد، قائم به معتقدش می‌باشد، در نتیجه تقرب اعتقاد به خدا، تقرب معتقد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دیگر صعود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کرده‌اند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آن را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صعود کلم طیب نیست، بلکه از لوازم معنای آن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هم معلوم است که وقتی اعتقاد و ایمان، حق و صادق بود، قهرا عمل صاحبش هم آن را تصدیق می‌کند نه تکذیب، یعنی عملی که از او سرمی‌زند مطابق با آن عقاید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عمل از فروع علم و آثار آن است، آثاری که هیچ گاه از آن جدا شدنی نیست، و هر چه عمل مکرر شود، اعتقاد راسخ‌تر و روشن‌تر، و در تاثیرش قوی‌تر می‌گردد، پس عمل صالح عملی است که سزاوار هست مورد قبول خدا واقع شود، چون مهر ذلت عبودیت و اخلاص به آن خورده، و چنین عملی اعتقاد حق را در مؤثر گشتن، یعنی در صعود به سوی خدا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کمک است، پس عمل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 طیب را بلند می‌کند، و به عبارت دیگر در صعود آن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آنچه گذشت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یَصْعَدُ الْکَلِمُ الطَّیِّبُ وَ الْعَمَلُ الصَّالِحُ 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گردید، و معلوم شد که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سبحان برمی‌گردد، و مراد از کلم طیب عقاید حق از قبیل توحید است، و مراد از صعود آن تقربش به خدای تعالی است، و مراد از عمل صالح هر عملی است که بر طبق عقاید حق صادر شود و با آن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فاعل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ضمیری است مستتر، که به عمل صالح برمی‌گردد، و ضمیر مفعول به کلم طیب رجوع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مفسرین در تفسیر آیه اقوال دیگری دارند، مثلا، 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قبلا هم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صعود کردن کلم طیب،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را قبول می‌کند، و در برابر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با نامه عملی که از ایمان و اطاعت بنده نوشته‌اند، به سوی خدای تعالی صعود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46"/>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صعود به آسمان است که مجازا آن را صعود به سوی خدا 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47"/>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ضمیری است که به کلم طیب برمی‌گردد، و ضمیر مفعول که در آخر این جمله است به عمل صالح رجوع می‌کند، 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طیب عمل صالح را بالا می‌برد به این معنا که عمل صالح هیچ فایده‌ای ندارد، مگر آنکه از توحید ناشی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48"/>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ضمیری است مستتر، که به خدای تعالی برمی‌گردد، و معنای عبارت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را خدا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هیچ یک از این وجوه خالی از بعد نیست، و آنچه به ذهن نزدیک‌تر است همان معنایی است که ما ذکر کردیم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یَمْکُرُونَ السَّیِّئاتِ لَهُمْ عَذابٌ شَدِیدٌ وَ مَکْرُ أُولئِکَ هُوَ یَبُورُ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وصفی است که در جای موصوف نشسته، و آن عبارت است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اشاره هم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ضمیری که باید</w:t>
      </w:r>
      <w:bookmarkStart w:id="74" w:name="pg10079_85109"/>
    </w:p>
    <w:p>
      <w:pPr>
        <w:pStyle w:val="BookText"/>
        <w:rPr/>
      </w:pPr>
      <w:bookmarkEnd w:id="74"/>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به کار رفته، تا دلالت کند بر اینکه منظور خود آنان است، و چنان نیست که به دیگران مشتبه و مختلط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مکرهایی زشت می‌کنند، عذابی شدید دارند، و مکر اینان که مکر می‌کنند، بی‌نتیجه و نابود است و اثر زنده‌ای که مایه سعادت و عزتشان باشد ندارد</w:t>
      </w:r>
      <w:r>
        <w:rPr>
          <w:rFonts w:eastAsia="IRNazanin" w:cs="IRNazanin"/>
          <w:color w:val="111111"/>
          <w:sz w:val="28"/>
          <w:szCs w:val="28"/>
          <w:rtl w:val="true"/>
          <w:lang w:bidi="fa-IR"/>
        </w:rPr>
        <w:t>.</w:t>
      </w:r>
    </w:p>
    <w:p>
      <w:pPr>
        <w:pStyle w:val="Heading5"/>
        <w:numPr>
          <w:ilvl w:val="4"/>
          <w:numId w:val="1"/>
        </w:numPr>
        <w:rPr/>
      </w:pPr>
      <w:bookmarkStart w:id="75" w:name="__RefHeading___Toc3900904_3556181022"/>
      <w:bookmarkStart w:id="76" w:name="_Toc29"/>
      <w:bookmarkEnd w:id="75"/>
      <w:r>
        <w:rPr>
          <w:rtl w:val="true"/>
        </w:rPr>
        <w:t>مراد از مکر سیئات و اینکه فرمود</w:t>
      </w:r>
      <w:r>
        <w:rPr>
          <w:rtl w:val="true"/>
        </w:rPr>
        <w:t xml:space="preserve">:" </w:t>
      </w:r>
      <w:r>
        <w:rPr>
          <w:rtl w:val="true"/>
        </w:rPr>
        <w:t>وَ مَکْرُ أُولئِکَ هُوَ یَبُورُ</w:t>
      </w:r>
      <w:r>
        <w:rPr>
          <w:rtl w:val="true"/>
        </w:rPr>
        <w:t>"</w:t>
      </w:r>
      <w:bookmarkEnd w:id="76"/>
    </w:p>
    <w:p>
      <w:pPr>
        <w:pStyle w:val="BookText"/>
        <w:rPr/>
      </w:pPr>
      <w:r>
        <w:rPr>
          <w:rFonts w:ascii="IRNazanin" w:hAnsi="IRNazanin" w:eastAsia="IRNazanin"/>
          <w:color w:val="111111"/>
          <w:sz w:val="28"/>
          <w:sz w:val="28"/>
          <w:szCs w:val="28"/>
          <w:rtl w:val="true"/>
          <w:lang w:bidi="fa-IR"/>
        </w:rPr>
        <w:t>پس به خوبی روشن گردید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مکرها و حیله‌هایی است که مشرکین آنها را وسیله کسب عزت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آیه شریفه مطلق است، شامل همه مکرها که مشرکین علیه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مکرهایی که سایر مشرکین علیه دین خدا می‌کنند،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بعضی </w:t>
      </w:r>
      <w:r>
        <w:rPr>
          <w:rStyle w:val="FootnoteAnchor"/>
          <w:rtl w:val="true"/>
        </w:rPr>
        <w:footnoteReference w:id="50"/>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خصوص آن حیله‌هایی است که قریش علیه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طرح‌ریزی می‌کردند،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و اخراج و قتل، و خدا کید آنها را به خودشان برگردانید، و از مکه به سوی چاه بدر بیرونشان آورده و در آنجا به کشتنشان داد، و در چاهشان افکند، پس همان حبس و اخراج و قتل، به خودشان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این وجه خوبی است، 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اتصال صدر آیه یعنی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یُرِیدُ الْعِزَّةَ فَلِلَّهِ الْعِزَّةُ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ذیل آن، یعنی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یَصْعَدُ الْکَلِمُ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قریش آلهه خود را وسیله عزت و شوکت خود می‌گرفتند، هم چنان که قرآن کریم در این باره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اتَّخَذُوا مِنْ دُونِ اللَّهِ آلِهَةً لِیَکُونُوا لَهُمْ عِزًّا</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خدای سبحان این طالبان عزت را به سوی خودش دعوت کرد، و این چنین تذکرشان داد که عزت همه‌اش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توضیح و بیان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یگانه‌پرستی به سوی او صعود می‌کند، و عمل صالح هم آن را در صعود کردن کمک می‌دهد، در نتیجه انسان به خدا نزدیک می‌شود، و در اثر نزدیک شدن از منبع عزت کسب عزت می‌کند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کسانی که مکر می‌کنند، و به هر مکری دست می‌زنند، تا به خیال خود عزتی کسب کنند، بر عکس عذابی شدید دارند، و مکرهایی که می‌کنند همه نابود و بی‌نتیجه می‌شود، نه به جایی می‌رسد و نه عزتی برایشان کسب می‌کند</w:t>
      </w:r>
      <w:r>
        <w:rPr>
          <w:rFonts w:eastAsia="IRNazanin" w:cs="IRNazanin"/>
          <w:color w:val="111111"/>
          <w:sz w:val="28"/>
          <w:szCs w:val="28"/>
          <w:rtl w:val="true"/>
          <w:lang w:bidi="fa-IR"/>
        </w:rPr>
        <w:t>.</w:t>
      </w:r>
      <w:bookmarkStart w:id="77" w:name="pg10079_85110"/>
    </w:p>
    <w:p>
      <w:pPr>
        <w:pStyle w:val="Heading5"/>
        <w:numPr>
          <w:ilvl w:val="4"/>
          <w:numId w:val="1"/>
        </w:numPr>
        <w:rPr/>
      </w:pPr>
      <w:bookmarkStart w:id="78" w:name="__RefHeading___Toc3900906_3556181022"/>
      <w:bookmarkStart w:id="79" w:name="_Toc30"/>
      <w:bookmarkEnd w:id="77"/>
      <w:bookmarkEnd w:id="78"/>
      <w:r>
        <w:rPr>
          <w:rtl w:val="true"/>
        </w:rPr>
        <w:t>وجوه مختلف در باره خلقت انسان از خاک در آیه</w:t>
      </w:r>
      <w:r>
        <w:rPr>
          <w:rtl w:val="true"/>
        </w:rPr>
        <w:t xml:space="preserve">:" </w:t>
      </w:r>
      <w:r>
        <w:rPr>
          <w:rtl w:val="true"/>
        </w:rPr>
        <w:t xml:space="preserve">وَ اللَّهُ خَلَقَکُمْ مِنْ تُرابٍ ثُمَّ مِنْ نُطْفَةٍ </w:t>
      </w:r>
      <w:r>
        <w:rPr>
          <w:rtl w:val="true"/>
        </w:rPr>
        <w:t>..."</w:t>
      </w:r>
      <w:bookmarkEnd w:id="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خَلَقَکُمْ مِنْ تُرابٍ ثُمَّ مِنْ نُطْفَةٍ ثُمَّ جَعَلَکُمْ أَزْواجاً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شریفه به خلقت انسان اشاره می‌کند، که خدای تعالی نخست او را از خاک که مبدأ دور اوست، و خلقتش به آن منتهی می‌شود بیافرید، و سپس او را از نطفه که مبدأ نزدیک اوست خلق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خلقت آنان از خاک، خلقت پدر بزرگ ایشان آدم است، چون هر چیزی به اصلش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مقصود از کلام، بیان خلقت آدم به تنهایی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52"/>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خلقت همه انسانها است، اما به طور اجمال و تفصیل، به این معنا که هم به خلقت اجمالی انسانها از خاک در ضمن خلقت آدم اشاره می‌کند، و هم به خلقت تفصیلی ایشان که از نطفه است، هم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نُطْفَةٍ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فرق بین این سه وجه، آن است که در وجه اول نسبت خلقت انسانها از خاک یک نسبت مجازی عقلی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خود انسانها از خاک خلق نشده‌اند، بلکه پدر بزرگشان خلق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وجه دوم مراد از خلقت آنان خلقت آدم به تنهایی است مجازا، ولی نه مجاز در نسبت، بلکه مجاز در کلمه، و در وجه سوم مراد از خلقت فرد فرد انسان از خاک به طور حقیقت است نه مجاز، الا اینکه این خلقت، خلقت اجمالی است نه تفصیلی، و با همین نکته، وجه سوم با وجهی که ما گفتیم فرق پیدا می‌کند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ممکن است وجه اول را با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صَلْصالٍ کَالْفَخَّارِ</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و وجه دوم را با امثال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بَدَأَ خَلْقَ الْإِنْسانِ مِنْ طِینٍ ثُمَّ جَعَلَ نَسْلَهُ مِنْ سُلالَةٍ مِنْ ماءٍ مَهِینٍ</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و وجه سوم را با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خَلَقْناکُمْ ثُمَّ صَوَّرْناکُمْ ثُمَّ قُلْنا لِلْمَلائِکَةِ اسْجُدُوا لِآدَمَ</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تایید نمود، و برای هر یک از سه وجه مزبور وجهی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جَعَلَکُمْ أَزْواجاً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مرد و زن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زوجیت را بین شما تقدیر نمود، و بعضی را همسر بعضی دیگر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معنا به طوری که می‌بینید دلچسب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اصناف و تیره‌های مختلف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هم مثل معنای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تَحْمِلُ مِنْ أُنْثی وَ لا تَضَعُ إِلَّا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زایده است که برای تاکید نفی آورده شده،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مصاحبت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حمل و وضع هر دو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نمی‌شود، و وضع حمل نمی‌کند، مگر آنکه علم خدا مصاحب با حمل او و وضع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فاعل است، و حال بودنش از حمل و وضع و همچنین از دو مفعول آن دو، یعنی از محمول و موضوع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این حرف مورد قبول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یُعَمَّرُ مِنْ مُعَمَّرٍ وَ لا یُنْقَصُ مِنْ عُمُرِهِ إِلَّا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عمر احدی امتداد نمی‌یابد، و زیاد نمی‌شود، و در نتیجه کسی معمر نمی‌گردد، و از عمر احدی کاسته نمی‌شود، مگر آنکه همه‌اش در کتابی ضبط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یُعَمَّرُ مِنْ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معمری عمر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این تعبیر است که آن زندانی به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أَرانِی أَعْصِرُ خَمْراً</w:t>
      </w:r>
      <w:r>
        <w:rPr>
          <w:rFonts w:eastAsia="IRNazanin" w:cs="IRNazanin"/>
          <w:color w:val="111111"/>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این تعبیر بعد از بیدار شدن از خواب می‌گوید من خود را می‌بینم، و گر نه در خواب تنها مشغول به گرفتن آب انگور بوده، نه تماشای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در جمله مورد بحث بعد از عمر دادن خدا به کسی، آن کس معمر می‌شود، نه قبل از آن، چون اگر فرضا کسی قبل از عمر دادن معمر باشد، دیگر فرض ندارد که دوباره عمر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نایب فاعل، یعنی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است، و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یعمر من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یُنْقَصُ مِنْ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البته به اعتبار همان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حذف شده، 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احدی کم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ناقص شدن عمر کسی که فرض کرده‌ایم معمر است، تناقض و خلاف فرض است</w:t>
      </w:r>
      <w:r>
        <w:rPr>
          <w:rFonts w:eastAsia="IRNazanin" w:cs="IRNazanin"/>
          <w:color w:val="111111"/>
          <w:sz w:val="28"/>
          <w:szCs w:val="28"/>
          <w:rtl w:val="true"/>
          <w:lang w:bidi="fa-IR"/>
        </w:rPr>
        <w:t>..]</w:t>
      </w:r>
      <w:bookmarkStart w:id="80" w:name="pg10079_85112"/>
    </w:p>
    <w:p>
      <w:pPr>
        <w:pStyle w:val="BookText"/>
        <w:rPr/>
      </w:pPr>
      <w:bookmarkEnd w:id="8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کتاب، لوح محفوظ است، که دگرگونی بدان راه ندارد، و در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فلان شخص به پاداش فلان عملش زیاد می‌شود، و عمر آن دیگری به خاطر فلان عملش کم می‌گردد، و خلاصه کتابی که نوشته‌هایش تغییر نمی‌یابد، لوح محفوظ است، نه کتاب محو و اثبات که آن مورد تغییر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سیاق آیه می‌فهماند که در مقام توصیف علم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مفسرین در تفسیر دو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یُعَمَّرُ مِنْ مُعَمَّرٍ وَ لا یُنْقَصُ مِنْ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دیگر ذکر کرده‌اند، که همه‌اش ضعیف است، و چون در نقل آنها فایده‌ای ندیدیم از نقل آن گذشتیم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عَلَی اللَّهِ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هم تعلیل و هم بیانگر مضمون آیه است، که کیفیت خلقت انسان و پدید آوردن و بقاء دادن به آن را توصیف می‌کرد،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تدبیر دقیق و متین و مسلط بر کلیات حوادث و جزئیات آن، که هر چیز و هر حادثه را در جای خود قرار داده، بر خدا آسان است، چون خدا هم علیم است، و هم قدیر، و با علم و قدرتش بر هر چیزی محیط است، پس او رب انسانها است، همان طور که رب هر چیز دیگر است</w:t>
      </w:r>
      <w:r>
        <w:rPr>
          <w:rFonts w:eastAsia="IRNazanin" w:cs="IRNazanin"/>
          <w:color w:val="111111"/>
          <w:sz w:val="28"/>
          <w:szCs w:val="28"/>
          <w:rtl w:val="true"/>
          <w:lang w:bidi="fa-IR"/>
        </w:rPr>
        <w:t>.</w:t>
      </w:r>
    </w:p>
    <w:p>
      <w:pPr>
        <w:pStyle w:val="Heading5"/>
        <w:numPr>
          <w:ilvl w:val="4"/>
          <w:numId w:val="1"/>
        </w:numPr>
        <w:rPr/>
      </w:pPr>
      <w:bookmarkStart w:id="81" w:name="__RefHeading___Toc3900908_3556181022"/>
      <w:bookmarkStart w:id="82" w:name="_Toc31"/>
      <w:bookmarkEnd w:id="81"/>
      <w:r>
        <w:rPr>
          <w:rtl w:val="true"/>
        </w:rPr>
        <w:t>تمثیل حال مؤمن و کافر به دریای شیرین و دریای شور</w:t>
      </w:r>
      <w:bookmarkEnd w:id="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الْبَحْرانِ هذا عَذْبٌ فُراتٌ سائِغٌ شَرابُهُ وَ هذا مِلْحٌ أُجاجٌ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57"/>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آب پاکیزه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آبی است که سوز عطش را می‌شکند، و یا آبی است که خنک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آبی را گویند که از گوارایی، با سهولت به حلق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آبی است که به خاطر شوری و یا تلخی، حلق را می‌سوزاند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 تَأْکُلُونَ لَحْماً طَرِیًّا وَ تَسْتَخْرِجُونَ حِلْیَةً تَلْبَسُونَها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 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گوشت تازه و لطیف است، و منظور از آن، گوشت ماهی، و یا هم آن و هم گوشت مرغابی دریایی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دریا استخراج می‌کنند، لؤلؤ، مرجان و انواع صدف‌ها است، هم چنان که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شریفه مؤمن و کافر را به دریای شیرین و شور مثل می‌زند، و یکسان نبودن آن دو را در کمال فطری بیان می‌کند، هر چند که در بسیاری از خواص انسانی و آثار آن مثل همند، ولی مؤمن به همان فطرت اولی و اصلی خودش باقی است، و در نتیجه به سعادت</w:t>
      </w:r>
      <w:bookmarkStart w:id="83" w:name="pg10079_85113"/>
    </w:p>
    <w:p>
      <w:pPr>
        <w:pStyle w:val="BookText"/>
        <w:rPr/>
      </w:pPr>
      <w:bookmarkEnd w:id="83"/>
      <w:r>
        <w:rPr>
          <w:rFonts w:ascii="IRNazanin" w:hAnsi="IRNazanin" w:eastAsia="IRNazanin"/>
          <w:color w:val="111111"/>
          <w:sz w:val="28"/>
          <w:sz w:val="28"/>
          <w:szCs w:val="28"/>
          <w:rtl w:val="true"/>
          <w:lang w:bidi="fa-IR"/>
        </w:rPr>
        <w:t>حیات آخرت، و دایمی خود می‌رسد، ولی کافر از آن فطرت اصلی منحرف شده، و وضعی به خو گرفته که فطرت انسانی، آن را پاک و خوشایند نمی‌داند، و به زودی صاحبش به کیفر اعمالش معذب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مثل این دو قسم انسان مثل دو دریای شور و شیرین است، که یکی بر فطرت آب اصلی‌اش، که همان گوارایی باشد باقی 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اختلاط با املاح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شده است، هر چند که در بعضی از آثار نافع شریکند، چون مردم از هر دوی آنها ماهی می‌گیرند، و یا مرغابی شکار می‌کنند، و یا زیور مروارید استخراج می‌نمایند، و یا صدف و مرجان می‌گیرند</w:t>
      </w:r>
      <w:r>
        <w:rPr>
          <w:rFonts w:eastAsia="IRNazanin" w:cs="IRNazanin"/>
          <w:color w:val="111111"/>
          <w:sz w:val="28"/>
          <w:szCs w:val="28"/>
          <w:rtl w:val="true"/>
          <w:lang w:bidi="fa-IR"/>
        </w:rPr>
        <w:t>.</w:t>
      </w:r>
    </w:p>
    <w:p>
      <w:pPr>
        <w:pStyle w:val="Heading5"/>
        <w:numPr>
          <w:ilvl w:val="4"/>
          <w:numId w:val="1"/>
        </w:numPr>
        <w:rPr/>
      </w:pPr>
      <w:bookmarkStart w:id="84" w:name="__RefHeading___Toc3900910_3556181022"/>
      <w:bookmarkStart w:id="85" w:name="_Toc32"/>
      <w:bookmarkEnd w:id="84"/>
      <w:r>
        <w:rPr>
          <w:rtl w:val="true"/>
        </w:rPr>
        <w:t>اشکال و شبهه‌ای در ذیل جمله</w:t>
      </w:r>
      <w:r>
        <w:rPr>
          <w:rtl w:val="true"/>
        </w:rPr>
        <w:t xml:space="preserve">:" </w:t>
      </w:r>
      <w:r>
        <w:rPr>
          <w:rtl w:val="true"/>
        </w:rPr>
        <w:t>وَ تَسْتَخْرِجُونَ حِلْیَةً تَلْبَسُونَها</w:t>
      </w:r>
      <w:r>
        <w:rPr>
          <w:rtl w:val="true"/>
        </w:rPr>
        <w:t xml:space="preserve">" </w:t>
      </w:r>
      <w:r>
        <w:rPr>
          <w:rtl w:val="true"/>
        </w:rPr>
        <w:t>و جواب‌هایی که بدان داده شده است</w:t>
      </w:r>
      <w:bookmarkEnd w:id="85"/>
    </w:p>
    <w:p>
      <w:pPr>
        <w:pStyle w:val="BookText"/>
        <w:rPr/>
      </w:pPr>
      <w:r>
        <w:rPr>
          <w:rFonts w:ascii="IRNazanin" w:hAnsi="IRNazanin" w:eastAsia="IRNazanin"/>
          <w:color w:val="111111"/>
          <w:sz w:val="28"/>
          <w:sz w:val="28"/>
          <w:szCs w:val="28"/>
          <w:rtl w:val="true"/>
          <w:lang w:bidi="fa-IR"/>
        </w:rPr>
        <w:t>پس ظاهر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استخراج شده از دریا، مشترک بین دریای شور و شیرین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جمعی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مفسرین به این ظاهر اشکال کرده‌اند، که لؤلؤ و مرجان تنها از دریای شور استخراج می‌شود، و دریای شیرین نه لؤلؤ دارد و نه مرجان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پاسخ‌هایی از این اشکال داده‌اند، از آن جمله گفته‌اند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در مقام بیان مطلق فواید مشترک بین دو جور دریا است، و این منافات ندارد که بعضی از دریاها اختصاص به بعضی از فواید داشته باشد،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هر یک انتفاعی می‌برید، و استفاده‌ای می‌کنید، مثلا گوشت تازه از آنها می‌گیرید، و زیور آلات از آنها استخراج می‌نمایید، و کشتی‌ها را می‌بینید که در آنها حرکت می‌کنند، و این منافات ندارد با اینکه زیور تنها از دریای شور استخراج بشود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پاسخ‌ها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کافر و مؤمن را به آب تلخ و شیرین تشبیه کرده، و آن گاه آب تلخ و شور را بر کافر ترجیح داده، که آب تلخ و شور ماهی و زیور دارد، ولی کافر هیچ فایده‌ای در وجودش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شریفه همان را بیان می‌کند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قَسَتْ قُلُوبُکُمْ مِنْ بَعْدِ ذلِکَ فَهِیَ کَالْحِجارَةِ أَوْ أَشَدُّ قَسْوَةً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ذیلش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الْحِجارَةِ لَما یَتَفَجَّرُ مِنْهُ الْأَنْهارُ وَ إِنَّ مِنْها لَما یَشَّقَّقُ فَیَخْرُجُ مِنْهُ الْماءُ وَ إِنَّ مِنْها لَما یَهْبِطُ مِنْ خَشْیَةِ اللَّهِ</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در صدد بیان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که داده‌اند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تَسْتَخْرِجُونَ حِلْیَةً تَلْبَسُونَها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تمثیل است و می‌خواهد بفرماید هر چند این دو دریا که در بعضی منافع مثل همند، ولی در آنچه که مقصود بالذات است، با هم تفاوت دارند، چون یکی از آن دو، با چیزی آمیخته شده که آن صفای فطری و خلقی خود را از دست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و کافر هم این چنین هستند، هر چند احیانا در پاره‌ای مکارم اخلاقی مثل همند، مثلا هر دو دارای شجاعت و سخاوت می‌شوند، ولی در آنچه که مقصود اصلی از خلقت آن دو است، اختلاف دارند، مؤمن بر آن صفای اصلی و فطری خود باقی است، ولی کافر آن صفا را از دست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پاسخ داده‌اند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چه کسی گفته که لؤلؤ و مرجان در آب شیرین تولید نمی‌شود، و صرف اینکه ما آن را ندیده‌ایم دلیل بر عدم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به اینکه حلیه مختص به آب شور است، از اصل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ادعا که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یَسْتَوِی الْبَحْرانِ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 برای مؤمن و کافر است صحیح نیست، بلکه این آیه در سیاق برشمردن نعمتها به منظور اثبات ربوبیت خدا است، مانند آیه‌ای که جلوتر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الَّذِی أَرْسَلَ الرِّیاحَ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یُولِجُ اللَّیْلَ فِی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شریفه در این مقام است که نعمتهای دریاهای مختلف، و شور و شیرین را، و منافع مشترک و مختص آنها را بیان کند، و کاری به مؤمن و کافر ندارد، تا آن اشکال پیش بیاید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مؤید این وجه این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نظیر همین آیه در سوره نحل در سیاق آیاتی آمده که نعمتهای خدا را می‌شمارد، در آنجا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سَخَّرَ الْبَحْرَ لِتَأْکُلُوا مِنْهُ لَحْماً طَرِیًّا وَ تَسْتَخْرِجُوا مِنْهُ حِلْیَةً تَلْبَسُونَها وَ تَرَی الْفُلْکَ مَواخِرَ فِیهِ وَ لِتَبْتَغُوا مِنْ فَضْلِهِ وَ لَعَلَّکُمْ تَشْکُرُونَ</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حق 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از اصل بی مورد است، و دو دریا در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مشترکند، هم چنان که کتابهایی که در این گونه مسائل بحث می‌کنند، وجود حلیه در هر دو نوع دریا را مسلم دانسته‌اند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86" w:name="pg10079_85115"/>
    </w:p>
    <w:p>
      <w:pPr>
        <w:pStyle w:val="BookText"/>
        <w:rPr/>
      </w:pPr>
      <w:bookmarkEnd w:id="8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 الْفُلْکَ فِیهِ مَواخِرَ لِتَبْتَغُوا مِنْ فَضْلِهِ وَ لَعَلَّکُمْ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بحر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شکافتن،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چون که آب دریا را با سینه‌اش می‌شکافد، و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2"/>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ضمیر خطاب را مفرد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خطابهای قبل و بعدش همه جمع است برای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خطابهای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تستخرجون و 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لتبتغوا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کسانی است که با منافع دریا سر و کار دارند، به خلاف خطاب در جمله مورد بحث، که به هر کسی که می‌تواند ببیند، متوجه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لِتَبْتَغُوا مِنْ فَضْلِهِ وَ لَعَلَّکُمْ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کشتی‌ها دریا را می‌شکافند، و خدای تعالی آن را مسخر شما کرده، برای این است که شما از عطای پروردگارتان جستجو کنید، از این سو به آن سوی دنیا بروید، و روزی به دست بیاورید، شاید شکرگزار او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سابق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امیدی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افاده می‌کند، هر جا که در کلام خدای تعالی بود و از خدا حکایت می‌کرد، قائم به مقام است، نه به خود خدای تعالی</w:t>
      </w:r>
      <w:r>
        <w:rPr>
          <w:rFonts w:eastAsia="IRNazanin" w:cs="IRNazanin"/>
          <w:color w:val="111111"/>
          <w:sz w:val="28"/>
          <w:szCs w:val="28"/>
          <w:rtl w:val="true"/>
          <w:lang w:bidi="fa-IR"/>
        </w:rPr>
        <w:t>.</w:t>
      </w:r>
    </w:p>
    <w:p>
      <w:pPr>
        <w:pStyle w:val="Heading5"/>
        <w:numPr>
          <w:ilvl w:val="4"/>
          <w:numId w:val="1"/>
        </w:numPr>
        <w:rPr/>
      </w:pPr>
      <w:bookmarkStart w:id="87" w:name="__RefHeading___Toc3900912_3556181022"/>
      <w:bookmarkStart w:id="88" w:name="_Toc33"/>
      <w:bookmarkEnd w:id="87"/>
      <w:r>
        <w:rPr>
          <w:rtl w:val="true"/>
        </w:rPr>
        <w:t>وجه تفاوت تعبیر در آیه</w:t>
      </w:r>
      <w:r>
        <w:rPr>
          <w:rtl w:val="true"/>
        </w:rPr>
        <w:t xml:space="preserve">:" </w:t>
      </w:r>
      <w:r>
        <w:rPr>
          <w:rtl w:val="true"/>
        </w:rPr>
        <w:t xml:space="preserve">وَ تَرَی الْفُلْکَ فِیهِ مَواخِرَ </w:t>
      </w:r>
      <w:r>
        <w:rPr>
          <w:rtl w:val="true"/>
        </w:rPr>
        <w:t xml:space="preserve">..." </w:t>
      </w:r>
      <w:r>
        <w:rPr>
          <w:rtl w:val="true"/>
        </w:rPr>
        <w:t>و آیه</w:t>
      </w:r>
      <w:r>
        <w:rPr>
          <w:rtl w:val="true"/>
        </w:rPr>
        <w:t xml:space="preserve">:" </w:t>
      </w:r>
      <w:r>
        <w:rPr>
          <w:rtl w:val="true"/>
        </w:rPr>
        <w:t xml:space="preserve">وَ تَرَی الْفُلْکَ مَواخِرَ فِیهِ </w:t>
      </w:r>
      <w:r>
        <w:rPr>
          <w:rtl w:val="true"/>
        </w:rPr>
        <w:t>..."</w:t>
      </w:r>
      <w:bookmarkEnd w:id="8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مفسرین 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تَرَی الْفُلْکَ فِیهِ مَواخِرَ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این سوره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 الْفُلْکَ مَواخِرَ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سوره نحل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نکته اینکه در این سوره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مواخر، و در سوره نحل بعد از مواخر آمده،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بدون واو عاطفه و در سوره نحل با واو عاطفه آمده،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نحل در آغاز، از تسخیر سخن گفته،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سَخَّرَ الْبَحْرَ لِتَأْکُلُوا مِنْهُ لَحْماً طَرِیًّا وَ تَسْتَخْرِجُوا مِنْهُ حِلْیَةً تَلْبَسُونَها وَ تَرَی الْفُلْکَ مَواخِرَ فِیهِ وَ لِتَبْتَغُوا مِنْ فَضْلِهِ وَ لَعَلَّکُمْ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جهت سیاق آیه در مقام بیان کیفیت تسخیر است، و مناسب با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مواخر بیاید، تا متعلق به مواخر شود، و اشاره کند به شکافتن دریا، تا کلمه تسخیر با صراحت بیشتر معنا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آیه مورد بحث، که در آن سخنی از تسخیر به میان نیامده، نمی‌خواهد</w:t>
      </w:r>
    </w:p>
    <w:p>
      <w:pPr>
        <w:pStyle w:val="BookText"/>
        <w:rPr/>
      </w:pPr>
      <w:r>
        <w:rPr>
          <w:rFonts w:ascii="IRNazanin" w:hAnsi="IRNazanin" w:eastAsia="IRNazanin"/>
          <w:color w:val="111111"/>
          <w:sz w:val="28"/>
          <w:sz w:val="28"/>
          <w:szCs w:val="28"/>
          <w:rtl w:val="true"/>
          <w:lang w:bidi="fa-IR"/>
        </w:rPr>
        <w:t>کیفیت تسخیر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تسخیر نتایج بسیار دارد، که یکی از آنها این است که مردم دریا را وسیله سفر و تلاش روزی قرار دهند، و مناسب با چنین مقامی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 عاطفه بیاورد، تا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محذوف عطف کند و بفهماند که فایده تسخیر دریا منحصر در تحصیل روزی نیست، فواید دیگری هم دارد که نگفتیم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خلاف آیه مورد بحث، که تنها می‌خواهد بفرماید رازق و مدبر خدا است، تا کفاری که آیات خدا را تکذیب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سابق سخن از تکذیبشان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بردارند، و برای افاده این غرض ذکر همین یک نتیجه کافی بود،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دریا را وسیله روزی شما کرد و دیگر حاجتی نبود که واو عاطفه بیاورد، و این نتیجه را عطف به سایر فواید دریا، که ذکر نشده،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تفسیر روح المعانی در این مقام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من در این باره روشن است، این است که آیه نحل در مقام شمردن نعمتها است، هم چنان که آیات قبل و بعدش بدین معنا گواهی می‌دهد، و در آخر همه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تَعُدُّوا نِعْمَةَ اللَّهِ لا تُحْصُوها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نعمتهای خدا را بشمارید به آخر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چنین مقامی آن نعمتی مهم‌تر است که جلوتر ذکر شود و لذا شکافتن دریا که نعمت است، جلوتر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به خلاف آیه مورد بحث که یا اصلا سیاقش از باب استطراد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حرف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یا از باب تتمه تمثیلی است که قبلا بیانش گذشت، و به همین جهت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جلوتر ذکر کرد تا اعلام کند که مقصود بالذات بیان فواید دریا نبود، و نیز از آنجا که در سوره نحل اهتمام و عنایت در شمردن نعمت‌ها بود،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واو آورد، به خلاف آیه مورد بحث که مقام اقتضاء کرد واو را نیاورد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یُولِجُ اللَّیْلَ فِی النَّهارِ وَ یُولِجُ النَّهارَ فِی اللَّیْلِ وَ سَخَّرَ الشَّمْسَ وَ الْقَمَرَ کُلٌّ یَجْرِی لِأَجَلٍ مُسَمًّی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فرو کردن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ایلاج شب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 با طولانی کردن شب، روز را کوتاه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ایلاج روز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با طولانی کردن روز، شب را کوتاه کند، و مراد از این دو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اختلاف شب و روز از نظر بلندی و کوتاهی اشاره کند، که به طور دایم در ایام سال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تعبیر کرد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صیغه مضارع است، و دلالت بر استمرار دارد، به خلاف جریان و سیر آفتاب و ماه، که چون همیشه ثابت است، به صیغه ماضی از آن تعبیر آورده،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سَخَّرَ الشَّمْسَ وَ الْقَمَرَ کُلٌّ یَجْرِی لِأَجَلٍ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عنایت صوری و مسامحی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 اللَّهُ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منزله نتیجه است برای جملات قبلی،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امر خلقت و تدبیر شما، چه در خشکی، چه در دریا، چه در آسمان، و چه در زمین، بدین منوال بود، یعنی منتسب به خدای تعالی و مدبر به تدبیر او بود، پس همین خدا پروردگار شماست، که مالک شما و مدبر امر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نتیجه جمله قبلی، و مقدمه برای جمله بعدی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تَدْعُونَ مِنْ دُونِهِ ما یَمْلِکُونَ مِنْ قِطْمِیرٍ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اثر و باقی مانده‌ای است که از خرما بر هسته خرما می‌ماند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گفته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روپوشی است که روی هسته خرما را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Style w:val="FootnoteAnchor"/>
          <w:rtl w:val="true"/>
        </w:rPr>
        <w:footnoteReference w:id="65"/>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هسته‌ای است که در جوف هسته خرما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چه به آن معنا باشد، و چه به این معنا گفتار جنبه مبالغه دارد و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مشرکین هیچ چیز را مالک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تَدْعُونَ مِنْ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خدایانی است که می‌خوانند، چه بتها و چه ارباب بتها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تَدْعُوهُمْ لا یَسْمَعُوا دُعاءَکُمْ وَ لَوْ سَمِعُوا مَا اسْتَجابُوا لَکُمْ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مطلب قبل را توضیح و شرح می‌دهد، و این معنا را که آلهه مشرکین حتی یک قطمیر را هم مالک نیستند، تصدیق می‌نماید، و می‌فرماید شاهدش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آنها را بخوانید دعای شما را نمی‌شنوند، برای اینکه خدایان شما مشتی سنگ و چوب و جمادند که نه شعوری دارند و نه حسی، و ارباب آنها هم مانند ملائکه و قدیسین از بشر، سرگرم کار خود هستند، و اطلاعی از خدایی خود ندارند، علاوه بر این از ناحیه خود مالک حس شنوایی نیستند، و اگر می‌شنوند این حس را خدا به آنان داده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این هم معلوم است که در آیه قبلی که می‌فرمود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می‌خواست ملک حقیقی و استقلال در آن را منحصر در خدای تعالی کند 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تَدْعُونَ </w:t>
      </w:r>
      <w:r>
        <w:rPr>
          <w:rFonts w:eastAsia="Amiri" w:cs="Amiri" w:ascii="Amiri" w:hAnsi="Amiri"/>
          <w:color w:val="111111"/>
          <w:sz w:val="28"/>
          <w:szCs w:val="28"/>
          <w:rtl w:val="true"/>
          <w:lang w:bidi="ar-SA"/>
        </w:rPr>
        <w:t>..."</w:t>
      </w:r>
      <w:bookmarkStart w:id="89" w:name="pg10079_85118"/>
    </w:p>
    <w:p>
      <w:pPr>
        <w:pStyle w:val="BookText"/>
        <w:rPr/>
      </w:pPr>
      <w:bookmarkEnd w:id="89"/>
      <w:r>
        <w:rPr>
          <w:rFonts w:ascii="IRNazanin" w:hAnsi="IRNazanin" w:eastAsia="IRNazanin"/>
          <w:color w:val="111111"/>
          <w:sz w:val="28"/>
          <w:sz w:val="28"/>
          <w:szCs w:val="28"/>
          <w:rtl w:val="true"/>
          <w:lang w:bidi="fa-IR"/>
        </w:rPr>
        <w:t>می‌خواست ملک حقیقی و استقلال در آن را به طور مطلق از آلهه نفی کند و لازمه آن اثبات،</w:t>
      </w:r>
    </w:p>
    <w:p>
      <w:pPr>
        <w:pStyle w:val="Heading5"/>
        <w:numPr>
          <w:ilvl w:val="4"/>
          <w:numId w:val="1"/>
        </w:numPr>
        <w:rPr/>
      </w:pPr>
      <w:bookmarkStart w:id="90" w:name="__RefHeading___Toc3900914_3556181022"/>
      <w:bookmarkStart w:id="91" w:name="_Toc34"/>
      <w:bookmarkEnd w:id="90"/>
      <w:r>
        <w:rPr>
          <w:rtl w:val="true"/>
        </w:rPr>
        <w:t>معنای اینکه فرمود آلهه مشرکین دعایشان را نمی‌شنوند</w:t>
      </w:r>
      <w:bookmarkEnd w:id="91"/>
    </w:p>
    <w:p>
      <w:pPr>
        <w:pStyle w:val="BookText"/>
        <w:rPr/>
      </w:pPr>
      <w:r>
        <w:rPr>
          <w:rFonts w:ascii="IRNazanin" w:hAnsi="IRNazanin" w:eastAsia="IRNazanin"/>
          <w:color w:val="111111"/>
          <w:sz w:val="28"/>
          <w:sz w:val="28"/>
          <w:szCs w:val="28"/>
          <w:rtl w:val="true"/>
          <w:lang w:bidi="fa-IR"/>
        </w:rPr>
        <w:t>و این نفی آن است که الهه هر چند که چون فراعنه و نمرودها گوش هم داشته باشند باز از خود نه گوش دارند و نه استقلال در شنوایی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سَمِعُوا مَا اسْتَجابُوا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اگر هم بشنوند خواسته شما را برنمی‌آورند، چون قدرتی بر استجابت خواسته شما ندارند، نه قولا و نه فعلا، و این معنا در باره بت‌ها روشن است، و اما در باره ارباب آنها؟ ایشان نیز هر قدرتی دارند، از ناحیه خدای سبحان است و خدا به احدی چنین اجازه‌ای نداده که خواسته کسی را که او را رب خود پنداشته برآورد، چون خداوند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یَسْتَنْکِفَ الْمَسِیحُ أَنْ یَکُونَ عَبْداً لِلَّهِ وَ لَا الْمَلائِکَةُ الْمُقَرَّبُونَ وَ مَنْ یَسْتَنْکِفْ عَنْ عِبادَتِهِ وَ یَسْتَکْبِرْ فَسَیَحْشُرُهُمْ إِلَیْهِ جَمِیعاً</w:t>
      </w:r>
      <w:r>
        <w:rPr>
          <w:rFonts w:eastAsia="IRNazanin" w:cs="IRNazanin"/>
          <w:color w:val="111111"/>
          <w:sz w:val="28"/>
          <w:szCs w:val="28"/>
          <w:rtl w:val="true"/>
          <w:lang w:bidi="fa-IR"/>
        </w:rPr>
        <w:t>"</w:t>
      </w:r>
    </w:p>
    <w:p>
      <w:pPr>
        <w:pStyle w:val="BookText"/>
        <w:rPr/>
      </w:pP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الْقِیامَةِ یَکْفُرُونَ بِشِرْکِکُمْ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روز قیامت عبادت شما را به خودتان بر می‌گردانند، و به جای اینکه شفاعتتان کنند، از شما بیزاری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در سوره بقره نیز آمده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تَبَرَّأَ الَّذِینَ اتُّبِعُوا مِنَ الَّذِینَ اتَّبَعُوا</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آیه شریفه در نفی استجابت آلهه، و کفر ورزیدن آنها در قیامت به شرک مشرکین، 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أَضَلُّ مِمَّنْ یَدْعُوا مِنْ دُونِ اللَّهِ مَنْ لا یَسْتَجِیبُ لَهُ إِلی یَوْمِ الْقِیامَةِ وَ هُمْ عَنْ دُعائِهِمْ غافِلُونَ وَ إِذا حُشِرَ النَّاسُ کانُوا لَهُمْ أَعْداءً وَ کانُوا بِعِبادَتِهِمْ کافِرِینَ</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یُنَبِّئُکَ مِثْلُ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از حقیقت امر، هیچ کس مانند مخبر خبیر خبر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خطاب به خصوص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حقیقت از خطاب به مشرکین اعراض کرده، فهمانده که مشرکین فهم و لیاقت آن را ندارند که بیان حق به گوششان خوانده 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هم هست بگوییم خطاب عام است، لیکن در قالب خطاب خاص آورده شده،</w:t>
      </w:r>
      <w:r>
        <w:rPr>
          <w:rFonts w:eastAsia="IRNazanin" w:cs="IRNazanin"/>
          <w:color w:val="111111"/>
          <w:sz w:val="28"/>
          <w:szCs w:val="28"/>
          <w:rtl w:val="true"/>
          <w:lang w:bidi="fa-IR"/>
        </w:rPr>
        <w:t>.]</w:t>
      </w:r>
      <w:bookmarkStart w:id="92" w:name="pg10079_85119"/>
    </w:p>
    <w:p>
      <w:pPr>
        <w:pStyle w:val="BookText"/>
        <w:rPr/>
      </w:pPr>
      <w:bookmarkEnd w:id="92"/>
      <w:r>
        <w:rPr>
          <w:rFonts w:ascii="Amiri" w:hAnsi="Amiri" w:eastAsia="Amiri" w:cs="Amiri"/>
          <w:color w:val="111111"/>
          <w:sz w:val="28"/>
          <w:sz w:val="28"/>
          <w:szCs w:val="28"/>
          <w:rtl w:val="true"/>
          <w:lang w:bidi="ar-SA"/>
        </w:rPr>
        <w:t>و روی سخن با هر کسی است که بشنود، همان طور که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الْفُلْکَ فِیهِ مَواخِرَ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آیه قبلی بود، و نیز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الشَّمْسَ إِذا طَلَعَتْ</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تَحْسَبُهُمْ أَیْقاظاً وَ هُمْ رُقُودٌ</w:t>
      </w:r>
      <w:r>
        <w:rPr>
          <w:rFonts w:eastAsia="Amiri" w:cs="Amiri" w:ascii="Amiri" w:hAnsi="Amiri"/>
          <w:color w:val="111111"/>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منظور همه کسانی است که می‌توانند ببینند</w:t>
      </w:r>
      <w:r>
        <w:rPr>
          <w:rFonts w:eastAsia="IRNazanin" w:cs="IRNazanin"/>
          <w:color w:val="111111"/>
          <w:sz w:val="28"/>
          <w:szCs w:val="28"/>
          <w:rtl w:val="true"/>
          <w:lang w:bidi="fa-IR"/>
        </w:rPr>
        <w:t>.</w:t>
      </w:r>
    </w:p>
    <w:p>
      <w:pPr>
        <w:pStyle w:val="Heading4"/>
        <w:numPr>
          <w:ilvl w:val="3"/>
          <w:numId w:val="1"/>
        </w:numPr>
        <w:rPr/>
      </w:pPr>
      <w:bookmarkStart w:id="93" w:name="__RefHeading___Toc3900916_3556181022"/>
      <w:bookmarkStart w:id="94" w:name="_Toc35"/>
      <w:bookmarkEnd w:id="93"/>
      <w:r>
        <w:rPr>
          <w:rtl w:val="true"/>
        </w:rPr>
        <w:t xml:space="preserve">بحث روایتی </w:t>
      </w:r>
      <w:r>
        <w:rPr>
          <w:rtl w:val="true"/>
        </w:rPr>
        <w:t>(</w:t>
      </w:r>
      <w:r>
        <w:rPr>
          <w:rtl w:val="true"/>
        </w:rPr>
        <w:t>روایاتی در باره تشبیه رستاخیز به احیاء زمین با باران، و در ذیل آیه</w:t>
      </w:r>
      <w:r>
        <w:rPr>
          <w:rtl w:val="true"/>
        </w:rPr>
        <w:t xml:space="preserve">:" </w:t>
      </w:r>
      <w:r>
        <w:rPr>
          <w:rtl w:val="true"/>
        </w:rPr>
        <w:t xml:space="preserve">إِلَیْهِ یَصْعَدُ الْکَلِمُ الطَّیِّبُ </w:t>
      </w:r>
      <w:r>
        <w:rPr>
          <w:rtl w:val="true"/>
        </w:rPr>
        <w:t>...")</w:t>
      </w:r>
      <w:bookmarkEnd w:id="94"/>
    </w:p>
    <w:p>
      <w:pPr>
        <w:pStyle w:val="BookText"/>
        <w:rPr/>
      </w:pPr>
      <w:r>
        <w:rPr>
          <w:rFonts w:ascii="IRNazanin" w:hAnsi="IRNazanin" w:eastAsia="IRNazanin"/>
          <w:color w:val="111111"/>
          <w:sz w:val="28"/>
          <w:sz w:val="28"/>
          <w:szCs w:val="28"/>
          <w:rtl w:val="true"/>
          <w:lang w:bidi="fa-IR"/>
        </w:rPr>
        <w:t>در تفسیر قمی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ابن ابی عمیر از جمیل بن دراج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وقتی بخواهد خلق را مبعوث کند، چهل شبانه روز باران بر زمین می‌باراند، در نتیجه مفاصل بدنها جمع شده، و گوشت بر آنها روییده می‌شود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تعدادی روایت دیگر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طیالسی، احمد، عبد بن حمید، ابن منذر، ابن ابی حاتم، ابن مردویه، و بیهقی در کتاب اسماء و صفات، از ابی رزین عقیلی روایت آورده‌اند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خدای تعالی چگونه مردگان را زنده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هیچ از سرزمینهای بی‌آب و علف گذشته‌ای و آیا پس از چندی از همان سرزمین عبور کرده و دیده‌ای چگونه در همان زمین گیاهان روییده و برافراشته‌اند؟ عرضه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مردگان را هم همین طور زنده می‌کند، و قیامت هم همین طور به پا می‌خیزد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تفسیر قمی در روایت ابی الجارود، از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سخنی مصداقی از عمل است که یا آن را تصدیق می‌کند و یا تکذیب، پس وقتی انسان سخنی بگوید و با عمل خود سخن خود را تصدیق کند، یعنی به گفته خود عمل کند، آن عمل گفتار او را به سوی خدا بالا می‌برد، و اگر عملش مخالف گفتارش باشد، گفتارش را نیز روی عمل خبیثش گذاشته، در آتش</w:t>
      </w:r>
    </w:p>
    <w:p>
      <w:pPr>
        <w:pStyle w:val="BookText"/>
        <w:rPr/>
      </w:pPr>
      <w:r>
        <w:rPr>
          <w:rFonts w:ascii="IRNazanin" w:hAnsi="IRNazanin" w:eastAsia="IRNazanin"/>
          <w:color w:val="111111"/>
          <w:sz w:val="28"/>
          <w:sz w:val="28"/>
          <w:szCs w:val="28"/>
          <w:rtl w:val="true"/>
          <w:lang w:bidi="fa-IR"/>
        </w:rPr>
        <w:t xml:space="preserve">می‌اندازند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کتاب توحید به سند خود از زید بن علی،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تبارک و تعالی در آسمانهایش بقعه‌هایی دارد که هر کس را به یکی از آن بقعه‌ها بالا ببرند، به سوی خدا بالایش برده‌اند، مگر کلام خدای عز و جل را نشنیده‌ای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تَعْرُجُ الْمَلائِکَةُ وَ الرُّوحُ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و روح به سوی او عروج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در داستان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رَفَعَهُ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او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یَصْعَدُ الْکَلِمُ الطَّیِّبُ وَ الْعَمَلُ الصَّالِحُ یَرْفَعُهُ</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حدیث از کتاب فقیه نیز نقل شده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نهج البلاغه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اقرار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ربوبیت و اذعانشان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اطاعت نبود هرگز آسمانها را محل عرش خود قرار نمی‌داد، و آنجا را مسکن ملائکه خود، محل صعود کلمه طیب، و عمل صالحش نمی‌کرد </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تفسیر قمی در روایت ابی الجارود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در ذیل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یَسْتَوِی الْبَحْرانِ هذا عَذْبٌ فُراتٌ سائِغٌ شَرابُهُ وَ هذا مِلْحٌ أُجاجٌ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تلخ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همان تفسیر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تَدْعُونَ مِنْ دُونِهِ ما یَمْلِکُونَ مِنْ قِطْمِیرٍ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پوست نازکی است که روی هسته خرما کشیده شده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95" w:name="pg10079_85121"/>
    </w:p>
    <w:p>
      <w:pPr>
        <w:pStyle w:val="Heading3"/>
        <w:numPr>
          <w:ilvl w:val="2"/>
          <w:numId w:val="1"/>
        </w:numPr>
        <w:rPr/>
      </w:pPr>
      <w:bookmarkStart w:id="96" w:name="__RefHeading___Toc3900918_3556181022"/>
      <w:bookmarkStart w:id="97" w:name="_Toc36"/>
      <w:bookmarkEnd w:id="95"/>
      <w:bookmarkEnd w:id="96"/>
      <w:r>
        <w:rPr>
          <w:rtl w:val="true"/>
        </w:rPr>
        <w:t xml:space="preserve">سوره فاطر </w:t>
      </w:r>
      <w:r>
        <w:rPr>
          <w:rtl w:val="true"/>
        </w:rPr>
        <w:t>(</w:t>
      </w:r>
      <w:r>
        <w:rPr/>
        <w:t>35</w:t>
      </w:r>
      <w:r>
        <w:rPr>
          <w:rtl w:val="true"/>
        </w:rPr>
        <w:t xml:space="preserve">): </w:t>
      </w:r>
      <w:r>
        <w:rPr>
          <w:rtl w:val="true"/>
        </w:rPr>
        <w:t xml:space="preserve">آیات </w:t>
      </w:r>
      <w:r>
        <w:rPr/>
        <w:t>15</w:t>
      </w:r>
      <w:r>
        <w:rPr>
          <w:rtl w:val="true"/>
        </w:rPr>
        <w:t xml:space="preserve"> </w:t>
      </w:r>
      <w:r>
        <w:rPr>
          <w:rtl w:val="true"/>
        </w:rPr>
        <w:t xml:space="preserve">تا </w:t>
      </w:r>
      <w:r>
        <w:rPr/>
        <w:t>26</w:t>
      </w:r>
      <w:bookmarkEnd w:id="97"/>
    </w:p>
    <w:p>
      <w:pPr>
        <w:pStyle w:val="Heading4"/>
        <w:numPr>
          <w:ilvl w:val="3"/>
          <w:numId w:val="1"/>
        </w:numPr>
        <w:rPr/>
      </w:pPr>
      <w:bookmarkStart w:id="98" w:name="__RefHeading___Toc3900920_3556181022"/>
      <w:bookmarkStart w:id="99" w:name="_Toc37"/>
      <w:bookmarkEnd w:id="98"/>
      <w:r>
        <w:rPr>
          <w:rtl w:val="true"/>
        </w:rPr>
        <w:t>اشاره</w:t>
      </w:r>
      <w:bookmarkEnd w:id="99"/>
    </w:p>
    <w:p>
      <w:pPr>
        <w:pStyle w:val="BookText"/>
        <w:rPr/>
      </w:pPr>
      <w:r>
        <w:rPr>
          <w:rFonts w:ascii="Amiri" w:hAnsi="Amiri" w:eastAsia="Amiri" w:cs="Amiri"/>
          <w:color w:val="111111"/>
          <w:sz w:val="28"/>
          <w:sz w:val="28"/>
          <w:szCs w:val="28"/>
          <w:rtl w:val="true"/>
          <w:lang w:bidi="ar-SA"/>
        </w:rPr>
        <w:t xml:space="preserve">یا أَیُّهَا النَّاسُ أَنْتُمُ الْفُقَراءُ إِلَی اللَّهِ وَ اللَّهُ 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یَشَأْ یُذْهِبْکُمْ وَ یَأْتِ بِخَلْقٍ جَدِیدٍ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ذلِکَ عَلَی اللَّهِ بِعَزِیزٍ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أُخْری وَ إِنْ تَدْعُ مُثْقَلَةٌ إِلی حِمْلِها لا یُحْمَلْ مِنْهُ شَیْ‌ءٌ وَ لَوْ کانَ ذا قُرْبی إِنَّما تُنْذِرُ الَّذِینَ یَخْشَوْنَ رَبَّهُمْ بِالْغَیْبِ وَ أَقامُوا الصَّلاةَ وَ مَنْ تَزَکَّی فَإِنَّما یَتَزَکَّی لِنَفْسِهِ وَ إِلَی اللَّهِ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الْأَعْمی وَ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الظُّلُماتُ وَ لا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الظِّلُّ وَ لا الْحَرُورُ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الْأَحْیاءُ وَ لا الْأَمْواتُ إِنَّ اللَّهَ یُسْمِعُ مَنْ یَشاءُ وَ ما أَنْتَ بِمُسْمِعٍ مَنْ فِی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 إِلاَّ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أَرْسَلْناکَ بِالْحَقِّ بَشِیراً وَ نَذِیراً وَ إِنْ مِنْ أُمَّةٍ إِلاَّ خَلا فِیها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یُکَذِّبُوکَ فَقَدْ کَذَّبَ الَّذِینَ مِنْ قَبْلِهِمْ جاءَتْهُمْ رُسُلُهُمْ بِالْبَیِّناتِ وَ بِالزُّبُرِ وَ بِالْکِتابِ الْمُنِیرِ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أَخَذْتُ الَّذِینَ کَفَرُوا فَکَیْفَ کانَ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3900922_3556181022"/>
      <w:bookmarkStart w:id="101" w:name="_Toc38"/>
      <w:bookmarkEnd w:id="100"/>
      <w:r>
        <w:rPr>
          <w:rtl w:val="true"/>
        </w:rPr>
        <w:t>ترجمه آیات</w:t>
      </w:r>
      <w:bookmarkEnd w:id="101"/>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محتاج به خدایید و خدا تنها بی‌نیاز و ستوده است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بخواهد شما را می‌برد و خلق تازه‌ای می‌آورد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برای خدا دشوار نیست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بار برداری بار گناه دیگری را برنمی‌دارد و اگر کسی که بارش سنگین است برای برداشتن</w:t>
      </w:r>
      <w:bookmarkStart w:id="102" w:name="pg10079_85122"/>
    </w:p>
    <w:p>
      <w:pPr>
        <w:pStyle w:val="BookText"/>
        <w:rPr/>
      </w:pPr>
      <w:bookmarkEnd w:id="102"/>
      <w:r>
        <w:rPr>
          <w:rFonts w:ascii="IRNazanin" w:hAnsi="IRNazanin" w:eastAsia="IRNazanin"/>
          <w:color w:val="111111"/>
          <w:sz w:val="28"/>
          <w:sz w:val="28"/>
          <w:szCs w:val="28"/>
          <w:rtl w:val="true"/>
          <w:lang w:bidi="fa-IR"/>
        </w:rPr>
        <w:t xml:space="preserve">آن کسی را دعوت کند چیزی از آن را برندارد اگر چه خویشاوند باشد، تو فقط کسانی را که نادیده از پروردگار خود می‌ترسند و نماز برپا کنند بیم می‌دهی، هر که تذکیه کند برای خویش تزکیه می‌کند و سرانجام به سوی خدا است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و بینا یکسان نیستند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ظلمات و نور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سایه و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 نیستند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زندگان و مردگان نیز یکسان نیستند، که همانا خدا هدایت خویش را به هر که خواهد می‌شنواند و تو چیزی را به کسانی که در گورستان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رفته‌اند نمی‌شنوانی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جز بیم‌رسانی بیش نیستی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ترا به حق بشارت دهنده و بیم‌رسان فرستادیم و هیچ امتی نیست مگر بیم‌رسانی در آن بوده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ترا تکذیب کنند، کسانی که پیش از ایشان بوده‌اند نیز پیغمبرانشان را که با معجزه‌ها و پیامها و کتاب روشن به سویشان آمده بودند تکذیب کردند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من هم از کسانی که انکار ورزیدند مؤاخذه کردم و تعرض من چه قدر سخت بود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4"/>
        <w:numPr>
          <w:ilvl w:val="3"/>
          <w:numId w:val="1"/>
        </w:numPr>
        <w:rPr/>
      </w:pPr>
      <w:bookmarkStart w:id="103" w:name="__RefHeading___Toc3900924_3556181022"/>
      <w:bookmarkStart w:id="104" w:name="_Toc39"/>
      <w:bookmarkEnd w:id="103"/>
      <w:r>
        <w:rPr>
          <w:rtl w:val="true"/>
        </w:rPr>
        <w:t>بیان آیات</w:t>
      </w:r>
      <w:bookmarkEnd w:id="104"/>
    </w:p>
    <w:p>
      <w:pPr>
        <w:pStyle w:val="Heading5"/>
        <w:numPr>
          <w:ilvl w:val="4"/>
          <w:numId w:val="1"/>
        </w:numPr>
        <w:rPr/>
      </w:pPr>
      <w:bookmarkStart w:id="105" w:name="__RefHeading___Toc3900926_3556181022"/>
      <w:bookmarkStart w:id="106" w:name="_Toc40"/>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بعد از آنکه برای مشرکین بیان کرد که خلقت و تدبیر مستند به خدای تعالی است و نتیجه گرفت که رب ایشان همان خدا است، و تنها مالک اوست، نه آلهه‌ای که به جای او می‌پرستند، پس آلهه، مالک چیزی نیستند تا آنکه مدبر آن چیز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این آیات، شروع کرده همان مطلب را با بیانی آمیخته با وعده و وعید افاده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خلاصه‌اش این است که خدا از ایشان بی‌نیاز، و ایشان محتاج خدایند، پس او می‌تواند ایشان را به کیفر اعمالی که کردند از بین ببرد و اگر خواست خلقی جدید بیاورد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خطاب را متوجه رسول گرامی خود می‌کند، خطابی که حاصلش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مؤاخذه و نابود کردن ما، شامل نمی‌شود مگر تنها همین‌هایی را که تکذیب می‌کنند، و اما مؤمنین که انذار تو در آنان اثر می‌کند، با مشرکین فرقی روشن دارند، و پیامبر نذیری است مانند نذیران گذشته، و حال آنان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اگر او را تکذیب می‌کنند، انبیای گذشته را تکذیب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تکذیب کنندگان از امت آنان را به اخذ شدیدی بگرفت، مکذبین این امت را هم خواهد گرفت</w:t>
      </w:r>
      <w:r>
        <w:rPr>
          <w:rFonts w:eastAsia="IRNazanin" w:cs="IRNazanin"/>
          <w:color w:val="111111"/>
          <w:sz w:val="28"/>
          <w:szCs w:val="28"/>
          <w:rtl w:val="true"/>
          <w:lang w:bidi="fa-IR"/>
        </w:rPr>
        <w:t>.</w:t>
      </w:r>
      <w:bookmarkStart w:id="107" w:name="pg10079_85123"/>
    </w:p>
    <w:p>
      <w:pPr>
        <w:pStyle w:val="Heading5"/>
        <w:numPr>
          <w:ilvl w:val="4"/>
          <w:numId w:val="1"/>
        </w:numPr>
        <w:rPr/>
      </w:pPr>
      <w:bookmarkStart w:id="108" w:name="__RefHeading___Toc3900928_3556181022"/>
      <w:bookmarkStart w:id="109" w:name="_Toc41"/>
      <w:bookmarkEnd w:id="107"/>
      <w:bookmarkEnd w:id="108"/>
      <w:r>
        <w:rPr>
          <w:rtl w:val="true"/>
        </w:rPr>
        <w:t xml:space="preserve">توضیح اینکه فقر و نیاز منحصر در انسان و غنا و بی نیازی منحصر در خدای تعالی است </w:t>
      </w:r>
      <w:r>
        <w:rPr>
          <w:rtl w:val="true"/>
        </w:rPr>
        <w:t>(</w:t>
      </w:r>
      <w:r>
        <w:rPr>
          <w:rtl w:val="true"/>
        </w:rPr>
        <w:t>أَنْتُمُ الْفُقَراءُ إِلَی اللَّهِ وَ اللَّهُ هُوَ الْغَنِیُّ الْحَمِیدُ</w:t>
      </w:r>
      <w:r>
        <w:rPr>
          <w:rtl w:val="true"/>
        </w:rPr>
        <w:t>)</w:t>
      </w:r>
      <w:bookmarkEnd w:id="1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أَنْتُمُ الْفُقَراءُ إِلَی اللَّهِ وَ اللَّهُ هُوَ الْغَنِیُّ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شکی نیست که در این آیه نوعی زمینه‌چینی برای دو آیه بعد است، و می‌خواهد مضمون آن دو را روشن کند، در عین اینکه خودش در مفادش مستقل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به این نکته اشعار دارد که اعمال تکذیب کنندگان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از این است که خیال کرده‌اند می‌توانند با پرستش بت‌ها از بندگی خدا بی‌نیاز شوند، در نتیجه اگر خدا ایشان را به پرستش خود دعوت می‌کند، لا بد احتیاج به عبادت ایشان دارد، پس در این قضیه از یک طرف بی‌نیازی است، و از طرف دیگر فقر و احتیاج، به همان مقدار که آنان از بی‌نیازی بهره‌مند هستند، خدا به همان مقدار فقیر و محتاج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خدای سبحان در رد توهم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أَنْتُمُ الْفُقَراءُ إِلَی اللَّهِ وَ اللَّهُ هُوَ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جمله فقر را منحصر در ایشان، و بی‌نیازی را منحصر در خود کرد، پس تمامی انحای فقر، در مردم، و تمامی انحای بی‌نیازی، در خدای سبحان است، و چون فقر و غنی عبارت از فقدان و و جدان است، و این دو، دو صفت متقابل یکدیگرند، ممکن نیست موضوعی از هر دو خالی باشد، هر چیزی که تصور شود، یا فقیر است، و یا غنی، و لازمه انحصار فقر در انسان، و انحصار غنی در خدا انحصاری دیگر است و آن عبارت از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منحصر در فقر باشند، و خدا منحصر در غنی، پس انسان‌ها غیر از فقر ندارند، و خدا غیر از غنی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سبحان غنی بالذات است، او می‌تواند همه انسان‌ها را از بین ببرد، چون از آنان بی‌نیاز است، و آنان بالذات فقیرند، و نمی‌توانند به چیزی غیر از خدا، از خدا بی‌نیاز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ملاک در غنای خدا از خلق، و فقر خلق به خدای تعالی،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خالق و مدبر امور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آوردن لفظ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فقر خلق و غنای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شما را از بین می‌برد، و خلقی جدید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خلقت و تدبیر او دارد، و همچنین آوردن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او در فعل خودش که همان خلقت و تدبر باشد، محمود و ستایش شده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برگشت معنای کلام به نظیر این می‌شود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بدان جهت که مخلوق و مدبر خدایید، فقراء و محتاجان به او هستید، در شما همه گونه</w:t>
      </w:r>
    </w:p>
    <w:p>
      <w:pPr>
        <w:pStyle w:val="BookText"/>
        <w:rPr/>
      </w:pPr>
      <w:r>
        <w:rPr>
          <w:rFonts w:ascii="IRNazanin" w:hAnsi="IRNazanin" w:eastAsia="IRNazanin"/>
          <w:color w:val="111111"/>
          <w:sz w:val="28"/>
          <w:sz w:val="28"/>
          <w:szCs w:val="28"/>
          <w:rtl w:val="true"/>
          <w:lang w:bidi="fa-IR"/>
        </w:rPr>
        <w:t>فقر و احتیاج هست، و خدا بدان جهت که خالق و مدبر است، غنی است و غیر از او کسی غنی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دیگر جای آن باقی نمی‌ماند، که کسی اشکال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آیه فقر را منحصر در مردم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اینکه منظور از مردم عموم مردم باشد، یا خصوص مشرکین، که آیات خدا را تکذیب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غیر از مردم نیز همه فقیرند، و تمامی موجودات محتاج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وقتی برای فقر مردم علتی آورد که این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 بودن، و مدبر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موجودات وجود داشت، خود باعث می‌شود که حکم هم عمومیت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مخلوقات، فقیر و محتاج به خالق و مدبر امر خود هستید، و خالق و مدبر شما غنی و حمید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77"/>
      </w:r>
      <w:r>
        <w:rPr>
          <w:rFonts w:ascii="IRNazanin" w:hAnsi="IRNazanin" w:eastAsia="IRNazanin"/>
          <w:color w:val="111111"/>
          <w:sz w:val="28"/>
          <w:sz w:val="28"/>
          <w:szCs w:val="28"/>
          <w:rtl w:val="true"/>
          <w:lang w:bidi="fa-IR"/>
        </w:rPr>
        <w:t>از مفسرین از اشکال بالا که چرا فقر را منحصر در مردم کرد، با اینکه تمامی موجودات فقیرند، جوابهایی داده‌اند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بعضی از آنها از نظر خواننده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جوابها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کردن فقر در انسانها مبالغه در فقر ایشان است، گویا از بس فقر انسان زیاد است، و از بس احتیاجاتشان بسیار است که گویی غیر از ایشان هیچ چیز دیگری فقیر و محتاج نیست، چون فقر و احتیاج سایر موجودات نسبت به فقر انسانها به حساب نمی‌آید، و به همین عنایت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الْإِنْسانُ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غیر از انسانها هم ضعیفند، و لیکن غیر از انسان، مثلا جن، مانند انسان محتاج به غذا و لباس و امثال آن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از انسان و غیر از انسان است، و این تعبیر از باب تغلیب حاضر بر غایب، و موجود عالم بر غیر عالم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الف و لام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عهد، و الف و لام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جنس کرد، چون مخاطبین در آیه همان کسانی هستند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اللَّهُ رَبُّکُمْ لَهُ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بودند، که در این صورت معنای آیه با در نظر گرفتن دو آیه قبل،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معبودی که باید بپرستید، همان کسی است که به اوصاف جلال توصیف شد، نه آنهایی که شما به جای او می‌خوانید، با اینکه شما از تمامی خلائق محتاج‌تر به معبود حقیقی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مستفاد از آیه، انحصاری است نسبت به خدای تعالی، نه انحصار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نظر خواننده گرامی پوشیده نیست که مفاد آیه و سیاقی که آیه در آن سیاق قرار گرفته، با هیچ یک از این جوابها نمی‌سازد، بله می‌توان جواب آخری را طوری توجیه کرد که برگشتش به همان وجهی باشد که ما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ذیل آیه خدا را به صفت حمید ستود، برای اشاره به این بود که خدای تعالی غنی است و افعالش پسندیده است، چه عطا کند و چه منع، برای اینکه اگر عطا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عوض عطا نمی‌کند چون بی‌نیاز از شکر و جزا است، و اگر عطا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مانند ما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ملامت قرار نمی‌گیرد، چون احدی از خلایق حقی بر او ندارد، و از او چیزی را مالک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یَشَأْ یُذْهِبْکُمْ وَ یَأْتِ بِخَلْقٍ جَدِیدٍ وَ ما ذلِکَ عَلَی اللَّهِ بِعَزِیزٍ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بخواهد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می‌برد، برای اینکه او از شما بی‌نیاز است، و با از بین رفتن شما متضرر نمی‌شود، و خلقی جدید می‌آورد، تا او را بستایند، و ثنایش گویند، البته نه از این جهت که او محتاج انسان باشد، بلکه از این جهت که او ذاتا حمید است، و مقتضای حمید بودنش همین است که خلقی باشد تا او به ایشان جود و بخشش کند و ایشان او را بستایند، و این برای خدا دشوار نیست، چون قدرتش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بپرسی به چه دلیل؟ می‌گویم به این دلیل که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مضمون آیه متفرع بر مضمون آیه قبلی است، پس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یَشَأْ یُذْهِبْکُمْ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است برای غنی بودن خدا،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 بِخَلْقٍ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و نتیجه است بر حمید بودن او، و در جایی دیگر مضمون این دو جمله را فرع غنا و رحمت خدا قرار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رَبُّکَ الْغَنِیُّ ذُو الرَّحْمَةِ إِنْ یَشَأْ یُذْهِبْکُمْ وَ یَسْتَخْلِفْ مِنْ بَعْدِکُمْ ما یَشاءُ</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أُخْری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واو و 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ملجا و پناهگاهی است از کوه، که در مواقع ضرورت به آنجا پناهنده می‌شوند و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لا 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واو، و سکون 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سنگینی است که هر چیز سنگینی</w:t>
      </w:r>
      <w:bookmarkStart w:id="110" w:name="pg10079_85126"/>
    </w:p>
    <w:p>
      <w:pPr>
        <w:pStyle w:val="BookText"/>
        <w:rPr/>
      </w:pPr>
      <w:bookmarkEnd w:id="110"/>
      <w:r>
        <w:rPr>
          <w:rFonts w:ascii="IRNazanin" w:hAnsi="IRNazanin" w:eastAsia="IRNazanin"/>
          <w:color w:val="111111"/>
          <w:sz w:val="28"/>
          <w:sz w:val="28"/>
          <w:szCs w:val="28"/>
          <w:rtl w:val="true"/>
          <w:lang w:bidi="fa-IR"/>
        </w:rPr>
        <w:t>را به کوه تشبیه می‌کنند از گناه 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 و 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قرآن کریم آمده یک جا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لِیَحْمِلُوا أَوْزارَهُمْ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جایی دیگر همین مضمون را به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لَیَحْمِلُنَّ أَثْقالَهُمْ وَ أَثْقالًا مَعَ أَثْقالِهِمْ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می‌فهمیم که وزر، و ثقل، به یک معنا است، و معنای جمله چنین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نفسی در حالی که بار گناه خود را به دوش دارد، بار گناه شخص دیگر را به دوش نمی‌کشد، و لازمه این آن است که هیچ شخصی جز به آنچه خود به دوش می‌کشد بازخواست نشود، و تنها کیفر وزر و گناه خود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این آیه می‌خواهد از توهمی که ذیل آن، بدان اشعار دارد جلوگیری کند، و گویا بعد از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شما را می‌برد، و مردمی دیگر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جمله مشرکین را تهدید به هلاکت و فنا کرد،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آیات خدا را تکذیب کردند، باید وزر گناه خود را به دوش بکشند، مؤمنین در این میان چه تقصیری دارند؟ آیا آنها هم به جرم دیگران هلاک می‌شوند؟</w:t>
      </w:r>
    </w:p>
    <w:p>
      <w:pPr>
        <w:pStyle w:val="BookText"/>
        <w:rPr/>
      </w:pPr>
      <w:r>
        <w:rPr>
          <w:rFonts w:ascii="IRNazanin" w:hAnsi="IRNazanin" w:eastAsia="IRNazanin"/>
          <w:color w:val="111111"/>
          <w:sz w:val="28"/>
          <w:sz w:val="28"/>
          <w:szCs w:val="28"/>
          <w:rtl w:val="true"/>
          <w:lang w:bidi="fa-IR"/>
        </w:rPr>
        <w:t>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تَزِرُ وازِرَةٌ وِزْرَ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احدی وزر گناه دیگری را حمل نمی‌کند، و سنگینی گناه هیچ کس بر شخص دیگر نیست، هر چند که خویشاوند گنه‌کار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تکذیب کنندگان در تهدید آیه، مورد نظر هستند، و دعوت و انذار تو ای پیامبر هیچ سودی به حال آنان ندارد، برای اینکه دلهایشان مهر خورده، تنها انذار تو به کسانی سود می‌بخشد که از پروردگار ندیده خود خشیت دارند و نماز را به پا می‌دارند، و معلوم است که این دو طایفه مثل هم و برابر نیستند، چون مثل آنان مثل کور و بینا، ظلمات و نور، سایه و سوزندگی آتش، و زنده و مرده است</w:t>
      </w:r>
      <w:r>
        <w:rPr>
          <w:rFonts w:eastAsia="IRNazanin" w:cs="IRNazanin"/>
          <w:color w:val="111111"/>
          <w:sz w:val="28"/>
          <w:szCs w:val="28"/>
          <w:rtl w:val="true"/>
          <w:lang w:bidi="fa-IR"/>
        </w:rPr>
        <w:t>.</w:t>
      </w:r>
    </w:p>
    <w:p>
      <w:pPr>
        <w:pStyle w:val="Heading5"/>
        <w:numPr>
          <w:ilvl w:val="4"/>
          <w:numId w:val="1"/>
        </w:numPr>
        <w:rPr/>
      </w:pPr>
      <w:bookmarkStart w:id="111" w:name="__RefHeading___Toc3900930_3556181022"/>
      <w:bookmarkStart w:id="112" w:name="_Toc42"/>
      <w:bookmarkEnd w:id="111"/>
      <w:r>
        <w:rPr>
          <w:rtl w:val="true"/>
        </w:rPr>
        <w:t>معنای آیه</w:t>
      </w:r>
      <w:r>
        <w:rPr>
          <w:rtl w:val="true"/>
        </w:rPr>
        <w:t xml:space="preserve">:" </w:t>
      </w:r>
      <w:r>
        <w:rPr>
          <w:rtl w:val="true"/>
        </w:rPr>
        <w:t xml:space="preserve">وَ لا تَزِرُ وازِرَةٌ وِزْرَ أُخْری </w:t>
      </w:r>
      <w:r>
        <w:rPr>
          <w:rtl w:val="true"/>
        </w:rPr>
        <w:t>..."</w:t>
      </w:r>
      <w:bookmarkEnd w:id="112"/>
    </w:p>
    <w:p>
      <w:pPr>
        <w:pStyle w:val="BookText"/>
        <w:rPr/>
      </w:pPr>
      <w:r>
        <w:rPr>
          <w:rFonts w:ascii="IRNazanin" w:hAnsi="IRNazanin" w:eastAsia="IRNazanin"/>
          <w:color w:val="111111"/>
          <w:sz w:val="28"/>
          <w:sz w:val="28"/>
          <w:szCs w:val="28"/>
          <w:rtl w:val="true"/>
          <w:lang w:bidi="fa-IR"/>
        </w:rPr>
        <w:t>پس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تَزِرُ وازِرَةٌ وِزْرَ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که حامل وزر و گناه باشد، غیر از وزر و گناه خود، وزر کس دیگری را که آن نیز حامل آن است نمی‌کشد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تَدْعُ مُثْقَلَةٌ إِلی حِمْلِها لا یُحْمَلْ مِنْهُ شَیْ‌ءٌ وَ لَوْ کانَ ذا 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شخص گرانباری که بار گناه به ستوهش آورده، به دیگری التماس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بار او را بردارد و به دوش بکشد، احدی نیست که خواهش وی را بپذیرد، و چیزی از بار گناه او را برداشته،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کند، هر چند درخواست شده خویشاوند درخواست کننده باشد مثل پدر یا مادر یا برادر یا خواهر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تُنْذِرُ الَّذِینَ یَخْشَوْنَ رَبَّهُمْ بِالْغَیْبِ وَ أَقامُوا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 که تو را تکذیب می‌کنند، از انذار تو سود نمی‌برند و اصلا انذار حقیقی نسبت به آنان محقق نمی‌شود، برای اینکه گفتیم دلهایشان مهر شده است، تو تنها کسانی را به حقیقت انذار می‌کنی و انذارت به آنان سود می‌دهد که از پروردگار نادیده خود خشیت دارند، و نماز به پا می‌دارند، که بهترین عبادات و مهم‌ترین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آورده، او را می‌پرستند، یعنی آنان که از پروردگار خود به غیب یعنی به صرف انذار تو خشیت دارند، و نماز به پا می‌دارند، نه اینکه قبل از انذار تو از پروردگارشان خشیت دارند، و نماز به پا می‌دارند، و سپس تو ایشان را انذار می‌کنی، تا گفته شود این تحصیل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شریفه نظیر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أَرانِی أَعْصِرُ خَمْراً</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تَزَکَّی فَإِنَّما یَتَزَکَّی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خشیت و اقامه نماز که در جمله قبلی بود، به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تزکیه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شد، تا اشاره باشد به اینکه مقصود اصلی از دعوت بشر به سوی توحید و انذار آنان، این است که نفوس بشر از رذایل و خرافات پاک شود، و پاک شدن نفس، به خشیت او از خدای نادیده و اقامه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جمله مطلب قبلی را تاکید و تقریر می‌کند، که خدا را غنی و حمید معرفی می‌کرد،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تزکیه شدن شما که شما را بدان می‌خواند استفاده نمی‌کند، بلکه هر کس تزکی کند، به نفع خود تزکی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آیه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اللَّهِ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می‌کند، تا دلالت کند بر اینکه تزکیه کسی که تزکی کند هدر نمی‌رود، چون هر یک از دو فریق به سوی پروردگارشان بازگشت می‌کنند، و به طور قطع روزی خداوند به حسابشان رسیدگی می‌کند و پاداش و کیفر آنان را می‌دهد و به این گونه افرادی که تزکیه کردند، بهترین جزا را خواهد داد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یَسْتَوِی الْأَعْمی وَ الْبَصِیرُ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این جمله عطف باشد بر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اللَّهِ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حقیقت تعلیلی است به صورت تمثیل، تا بفهماند افرادی که خود را تزکیه کرده‌اند، با آنها که تکذیب می‌کنند، یکسان نیستند</w:t>
      </w:r>
      <w:r>
        <w:rPr>
          <w:rFonts w:eastAsia="Amiri" w:cs="Amiri" w:ascii="Amiri" w:hAnsi="Amiri"/>
          <w:color w:val="111111"/>
          <w:sz w:val="28"/>
          <w:szCs w:val="28"/>
          <w:rtl w:val="true"/>
          <w:lang w:bidi="ar-SA"/>
        </w:rPr>
        <w:t>.</w:t>
      </w:r>
      <w:bookmarkStart w:id="113" w:name="pg10079_85128"/>
    </w:p>
    <w:p>
      <w:pPr>
        <w:pStyle w:val="BookText"/>
        <w:rPr/>
      </w:pPr>
      <w:bookmarkEnd w:id="113"/>
      <w:r>
        <w:rPr>
          <w:rFonts w:ascii="IRNazanin" w:hAnsi="IRNazanin" w:eastAsia="IRNazanin"/>
          <w:color w:val="111111"/>
          <w:sz w:val="28"/>
          <w:sz w:val="28"/>
          <w:szCs w:val="28"/>
          <w:rtl w:val="true"/>
          <w:lang w:bidi="fa-IR"/>
        </w:rPr>
        <w:t xml:space="preserve">ولی بعضی </w:t>
      </w:r>
      <w:r>
        <w:rPr>
          <w:rStyle w:val="FootnoteAnchor"/>
          <w:rtl w:val="true"/>
        </w:rPr>
        <w:footnoteReference w:id="81"/>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جمله سابق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یَسْتَوِی الْبَحْرانِ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الظُّلُماتُ وَ لَا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و آیه بعدش چند مرتبه حرف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و منظور از آن تاکید نفی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الظِّلُّ وَ لَا الْحَرُورُ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گفته‌اند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به معنای شدت حرارت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Style w:val="FootnoteAnchor"/>
          <w:rtl w:val="true"/>
        </w:rPr>
        <w:footnoteReference w:id="83"/>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حرور به معنای باد سموم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84"/>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سموم بادی است که در روز بوزد، و حرور بادی است که در شب و روز بوزد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الْأَحْیاءُ وَ لَا الْأَمْواتُ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عطف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یَسْتَوِی الْأَعْمی وَ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اینجا مجددا آورد، با اینکه می‌توانست مثل جمله قبلی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الاحیاء و لا الاموات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فاصله زیاد شده بود، ناگزیر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کرد تا معنا را در ذهن شنونده تجدید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نتیجه این تکرار نظیر تکرار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یَکُونُ لِلْمُشْرِکِینَ عَهْدٌ عِنْدَ اللَّهِ وَ عِنْدَ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 إِنْ یَظْهَرُوا عَلَیْکُمْ </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می‌باشد، که به خاطر طول فاصله، کلمه کیف تکرار شده است</w:t>
      </w:r>
      <w:r>
        <w:rPr>
          <w:rFonts w:eastAsia="IRNazanin" w:cs="IRNazanin"/>
          <w:color w:val="111111"/>
          <w:sz w:val="28"/>
          <w:szCs w:val="28"/>
          <w:rtl w:val="true"/>
          <w:lang w:bidi="fa-IR"/>
        </w:rPr>
        <w:t>.</w:t>
      </w:r>
    </w:p>
    <w:p>
      <w:pPr>
        <w:pStyle w:val="Heading5"/>
        <w:numPr>
          <w:ilvl w:val="4"/>
          <w:numId w:val="1"/>
        </w:numPr>
        <w:rPr/>
      </w:pPr>
      <w:bookmarkStart w:id="114" w:name="__RefHeading___Toc3900932_3556181022"/>
      <w:bookmarkStart w:id="115" w:name="_Toc43"/>
      <w:bookmarkEnd w:id="114"/>
      <w:r>
        <w:rPr>
          <w:rtl w:val="true"/>
        </w:rPr>
        <w:t>تمثیل‌هایی برای بیان حال و اعمال مؤمن و کافر</w:t>
      </w:r>
      <w:bookmarkEnd w:id="115"/>
    </w:p>
    <w:p>
      <w:pPr>
        <w:pStyle w:val="BookText"/>
        <w:rPr/>
      </w:pPr>
      <w:r>
        <w:rPr>
          <w:rFonts w:ascii="IRNazanin" w:hAnsi="IRNazanin" w:eastAsia="IRNazanin"/>
          <w:color w:val="111111"/>
          <w:sz w:val="28"/>
          <w:sz w:val="28"/>
          <w:szCs w:val="28"/>
          <w:rtl w:val="true"/>
          <w:lang w:bidi="fa-IR"/>
        </w:rPr>
        <w:t>و این چند جمله پشت سر هم یعنی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یَسْتَوِی الْأَعْمی وَ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الظُّلُماتُ وَ لَا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الظِّلُّ وَ لَا الْحَرُورُ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یَسْتَوِی الْأَحْیاءُ وَ لَا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تمثیل‌هایی برای مؤمن و کافر است و می‌خواهد تبعه و اثر اعمال این دو طایفه را شرح دهد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یُسْمِعُ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می‌شنواند هر که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است، که قبلا مرده بود، و خدای تعالی زنده‌اش کرد، و هدایت را به گوشش شنوانید، چون در نفس، استعداد آن را داشت، لذا در باره مؤمن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مَنْ کانَ مَیْتاً فَأَحْیَیْناهُ وَ جَعَلْنا لَهُ نُوراً</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و اما منظور از این جمله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چون آن جناب</w:t>
      </w:r>
    </w:p>
    <w:p>
      <w:pPr>
        <w:pStyle w:val="BookText"/>
        <w:rPr/>
      </w:pPr>
      <w:r>
        <w:rPr>
          <w:rFonts w:ascii="IRNazanin" w:hAnsi="IRNazanin" w:eastAsia="IRNazanin"/>
          <w:color w:val="111111"/>
          <w:sz w:val="28"/>
          <w:sz w:val="28"/>
          <w:szCs w:val="28"/>
          <w:rtl w:val="true"/>
          <w:lang w:bidi="fa-IR"/>
        </w:rPr>
        <w:t>وسیله هدایت است و هدایت هم همانا هدایت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أَنْتَ بِمُسْمِعٍ مَنْ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اموات است یعنی کفاری هستند که خاصیت پذیرفتن هدایت را ندارند، چون دلهایشان مهر خورده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أَنْتَ إِلَّا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انحصار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بجز نذیر چیز دیگری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انحصار حقیقی نیست، بلکه انحصار نسبی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وظیفه‌ای به جز انذار خلق نداری، و اما هدایت آنکه هدایت می‌شود، و اضلال آنکه گمراه است و هدایت نمی‌پذیرد به خاطر اینکه خدا به کیفر اعمال زشتش گمراهش کرده، کار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نکرد، با اینکه آن جناب هر دو صفت را داشت، برای این بود که مقام، مقام انذار به تنهایی بود، و مناسبت اقتضا می‌کرد تنها متعوض این صفت شود، علاوه بر این در آیه بعدی، هر دو صفت را آورده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أَرْسَلْناکَ بِالْحَقِّ بَشِیراً وَ نَذِیراً وَ إِنْ مِنْ أُمَّةٍ إِلَّا خَلا فِیها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جمله آن طور که سیاق اقتضاء دارد،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فرستادیم، تا بشیر و نذیر باشی، و این کار ما کاری نوظهور و غریب نیست، برای اینکه هیچ امتی از امم گذشته نیست، مگر آنکه نذیری در آنها بوده و گذشته، و این فرستادن بشیر و نذیر از سنت‌های جاری خدا است، که همواره در خلقتش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ظاهر سیاق برمی‌آید که مراد از نذیر پیغمبری است که از ناحیه خدا مبعوث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87"/>
      </w:r>
      <w:r>
        <w:rPr>
          <w:rFonts w:ascii="IRNazanin" w:hAnsi="IRNazanin" w:eastAsia="IRNazanin"/>
          <w:color w:val="111111"/>
          <w:sz w:val="28"/>
          <w:sz w:val="28"/>
          <w:szCs w:val="28"/>
          <w:rtl w:val="true"/>
          <w:lang w:bidi="fa-IR"/>
        </w:rPr>
        <w:t>از مفسرین نذیر را به مطلق کسانی تفسیر کرده‌اند که بشر را انذار می‌کنند، چه پیغمبر باشد و چه عالمی از علماء لیکن این تفسیر خلاف ظاهر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 هم از آیه برنمی‌آید که نذیر هر امتی، از خود آن امت بوده، چون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آن امت نذیری بوده و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امت نذیری بوده و گذشته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یُکَذِّبُوکَ فَقَدْ کَذَّبَ الَّذِینَ مِنْ قَبْلِهِمْ جاءَتْهُمْ رُسُلُهُمْ بِالْبَیِّناتِ وَ بِالزُّبُرِ وَ بِالْکِتابِ الْمُنِیرِ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آیات و معجزاتی است که به حقانیت رسولان شهادت دهد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زبور است، و شاید مراد از آن به قرینه اینکه مقابل کتاب قرار گرفته،</w:t>
      </w:r>
      <w:bookmarkStart w:id="116" w:name="pg10079_85130"/>
    </w:p>
    <w:p>
      <w:pPr>
        <w:pStyle w:val="BookText"/>
        <w:rPr/>
      </w:pPr>
      <w:bookmarkEnd w:id="116"/>
      <w:r>
        <w:rPr>
          <w:rFonts w:ascii="IRNazanin" w:hAnsi="IRNazanin" w:eastAsia="IRNazanin"/>
          <w:color w:val="111111"/>
          <w:sz w:val="28"/>
          <w:sz w:val="28"/>
          <w:szCs w:val="28"/>
          <w:rtl w:val="true"/>
          <w:lang w:bidi="fa-IR"/>
        </w:rPr>
        <w:t>صحف بوده باشد، یعنی آن کتابهایی که تنها متضمن یاد خدا است، بدون اینکه احکام و شرایعی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را گویند که از آسمان نازل شده، و متضمن احکام و شرایع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نوح، ابراهیم، تورات موسی، و انجیل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روشن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أَخَذْتُ الَّذِینَ کَفَرُوا فَکَیْفَ کانَ نَکِیرِ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کنایه است از عذاب دادن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انکار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بقیه الفاظ آیه روشن است</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3900934_3556181022"/>
      <w:bookmarkStart w:id="118" w:name="_Toc44"/>
      <w:bookmarkEnd w:id="117"/>
      <w:r>
        <w:rPr>
          <w:rtl w:val="true"/>
        </w:rPr>
        <w:t xml:space="preserve">گفتاری پیرامون معنای عموم انذار سخنی پیرامون عموم انذار و اینکه هیچ امتی که در آن پیغمبری ظهور نکرده باشد نبوده است </w:t>
      </w:r>
      <w:r>
        <w:rPr>
          <w:rtl w:val="true"/>
        </w:rPr>
        <w:t>(</w:t>
      </w:r>
      <w:r>
        <w:rPr>
          <w:rtl w:val="true"/>
        </w:rPr>
        <w:t>وَ إِنْ مِنْ أُمَّةٍ إِلَّا خَلا فِیها نَذِیرٌ</w:t>
      </w:r>
      <w:r>
        <w:rPr>
          <w:rtl w:val="true"/>
        </w:rPr>
        <w:t>)</w:t>
      </w:r>
      <w:bookmarkEnd w:id="118"/>
    </w:p>
    <w:p>
      <w:pPr>
        <w:pStyle w:val="BookText"/>
        <w:rPr/>
      </w:pPr>
      <w:r>
        <w:rPr>
          <w:rFonts w:ascii="IRNazanin" w:hAnsi="IRNazanin" w:eastAsia="IRNazanin"/>
          <w:color w:val="111111"/>
          <w:sz w:val="28"/>
          <w:sz w:val="28"/>
          <w:szCs w:val="28"/>
          <w:rtl w:val="true"/>
          <w:lang w:bidi="fa-IR"/>
        </w:rPr>
        <w:t xml:space="preserve">در بحث‌هایی که در جلد دوم راجع به نبوت داشتیم، و نیز در جلد دهم در داستانهای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عقلی گذشت، که دلالت می‌کرد بر عموم نبوت، و این معنا را قرآن نیز تایید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هیچ امتی از امت‌های بشری نبوده که دعوت به حق پیامبران در آن ظهور نکرده باشد، و اما اینکه پیغمبر هر امتی از خود آن امت بوده باشد، دلیلی در دست نیست که بر آن دلالت کند، هم چنان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دارید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أُمَّةٍ إِلَّا خَلا فِیها نَذِیرٌ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همین را افاده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اصل اقتضا، انذار هر پیغمبری فعلیت هم داشته باشد، یعنی انذار هر پیغمبر به یک یک امتش برسد، و دعوتش یک یک افراد را شامل گردد، و کسی از افراد امت باقی نماند که دعوت پیغمبر به گوشش نرسیده باشد، مطلبی است که نمی‌توان آن را از آن ادله فهمید، زیرا نشاه دنیا محل تزاحم علل و اسباب است، و این تزاحم در آن حکمفرماست، و نمی‌گذارد این غرض حاصل شود، هم چنان که سایر مقتضیات عمومی که عامل صنع آنها را تقدیر کرده، با این غرض مساعد نیست، مثلا هر انسانی که به دنیا می‌آید، این اقتضا را دارد که عمری طبیعی کند، و لیکن حوادث نشاه تزاحم دنیا، در بیشتر افراد، مزاحم این اقتضاء می‌شود، و نمی‌گذارد که بیشتر افراد عمر طبیعی خود را بکنند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هر انسانی که به دنیا می‌آید مجهز به جهاز تناسلی است، تا بتواند با گرفتن زن، و یا شوهر رفتن، نسلی از خود باقی بگذارد، و لیکن بعضی از افراد قبل از فرزنددار شدن می‌میرند، و همچنین نظایر این مثالها</w:t>
      </w:r>
      <w:r>
        <w:rPr>
          <w:rFonts w:eastAsia="IRNazanin" w:cs="IRNazanin"/>
          <w:color w:val="111111"/>
          <w:sz w:val="28"/>
          <w:szCs w:val="28"/>
          <w:rtl w:val="true"/>
          <w:lang w:bidi="fa-IR"/>
        </w:rPr>
        <w:t>.</w:t>
      </w:r>
      <w:bookmarkStart w:id="119" w:name="pg10079_85131"/>
    </w:p>
    <w:p>
      <w:pPr>
        <w:pStyle w:val="BookText"/>
        <w:rPr/>
      </w:pPr>
      <w:bookmarkEnd w:id="119"/>
      <w:r>
        <w:rPr>
          <w:rFonts w:ascii="IRNazanin" w:hAnsi="IRNazanin" w:eastAsia="IRNazanin"/>
          <w:color w:val="111111"/>
          <w:sz w:val="28"/>
          <w:sz w:val="28"/>
          <w:szCs w:val="28"/>
          <w:rtl w:val="true"/>
          <w:lang w:bidi="fa-IR"/>
        </w:rPr>
        <w:t>پس نبوت و انذار در هر امتی لازم و واجب است، و مستلزم آن نیست که به طور ضروری و حتمی تمامی افراد آن امت از هدایت پیغمبر خود برخوردار شوند، و دعوت او بگوش یک یک اشخاص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بعضی‌ها دعوت او را از خود او نشنوند، بلکه با واسطه و یا وسایطی بشنوند، و بعضی هم اصلا به گوششان نخورد، و علل و اسبابی بین او و آن دعوت حایل شود، در نتیجه هر فردی که دعوت متوجه او شد و به گوشش رسید حجت بر او تمام می‌شود و هر فردی که دعوت پیغمبرش به گوشش نرسید، حجت بر او تمام نیست، و او جزو مستضعفین است، که امرشان به دست خدا است، و خدا هم در باره آنان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الْمُسْتَضْعَفِینَ مِنَ الرِّجالِ وَ النِّساءِ وَ الْوِلْدانِ لا یَسْتَطِیعُونَ حِیلَةً وَ لا یَهْتَدُونَ سَبِیلًا</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 w:name="__RefHeading___Toc3900936_3556181022"/>
      <w:bookmarkStart w:id="121" w:name="_Toc45"/>
      <w:bookmarkEnd w:id="120"/>
      <w:r>
        <w:rPr>
          <w:rtl w:val="true"/>
        </w:rPr>
        <w:t xml:space="preserve">بحث روایتی </w:t>
      </w:r>
      <w:r>
        <w:rPr>
          <w:rtl w:val="true"/>
        </w:rPr>
        <w:t>(</w:t>
      </w:r>
      <w:r>
        <w:rPr>
          <w:rtl w:val="true"/>
        </w:rPr>
        <w:t>روایاتی در ذیل جمله</w:t>
      </w:r>
      <w:r>
        <w:rPr>
          <w:rtl w:val="true"/>
        </w:rPr>
        <w:t xml:space="preserve">:" </w:t>
      </w:r>
      <w:r>
        <w:rPr>
          <w:rtl w:val="true"/>
        </w:rPr>
        <w:t xml:space="preserve">وَ لا تَزِرُ وازِرَةٌ وِزْرَ أُخْری </w:t>
      </w:r>
      <w:r>
        <w:rPr>
          <w:rtl w:val="true"/>
        </w:rPr>
        <w:t xml:space="preserve">..." </w:t>
      </w:r>
      <w:r>
        <w:rPr>
          <w:rtl w:val="true"/>
        </w:rPr>
        <w:t>و آیه</w:t>
      </w:r>
      <w:r>
        <w:rPr>
          <w:rtl w:val="true"/>
        </w:rPr>
        <w:t xml:space="preserve">:" </w:t>
      </w:r>
      <w:r>
        <w:rPr>
          <w:rtl w:val="true"/>
        </w:rPr>
        <w:t>وَ ما أَنْتَ بِمُسْمِعٍ مَنْ فِی الْقُبُورِ</w:t>
      </w:r>
      <w:r>
        <w:rPr>
          <w:rtl w:val="true"/>
        </w:rPr>
        <w:t>")</w:t>
      </w:r>
      <w:bookmarkEnd w:id="121"/>
    </w:p>
    <w:p>
      <w:pPr>
        <w:pStyle w:val="BookText"/>
        <w:rPr/>
      </w:pPr>
      <w:r>
        <w:rPr>
          <w:rFonts w:ascii="IRNazanin" w:hAnsi="IRNazanin" w:eastAsia="IRNazanin"/>
          <w:color w:val="111111"/>
          <w:sz w:val="28"/>
          <w:sz w:val="28"/>
          <w:szCs w:val="28"/>
          <w:rtl w:val="true"/>
          <w:lang w:bidi="fa-IR"/>
        </w:rPr>
        <w:t>در الدر المنثور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حدیث را صحیح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نسایی، و ابن ماجه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تَزِرُ وازِرَةٌ وِزْرَ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احوص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هیچ کس جنایتی مرتکب نمی‌شود، مگر آنکه از خودش باید قصاص کرد، و هیچ پدری به جای فرزندش قصاص نمی‌شود، و هیچ فرزندی به جای پدرش که جنایت کرده قصاص نمی‌شود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یُسْمِعُ مَنْ یَشاءُ وَ ما أَنْتَ بِمُسْمِعٍ مَنْ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کفارند، که از تو چیزی نمی‌شنوند، همان طور که مردگان اهل قبور چیزی نمی‌شنوند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 المنثور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سهل سری بن سهل جندیشاپوری، پنجمین حدیث خود را از طریق عبد القدوس، از ابی صالح، از ابن عباس، روایت کرده که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تُسْمِعُ الْمَوْتی وَ ما أَنْتَ بِمُسْمِعٍ مَنْ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بر کنار کشته شدگان بدر می‌ایستاد،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بن فلان، آیا</w:t>
      </w:r>
    </w:p>
    <w:p>
      <w:pPr>
        <w:pStyle w:val="BookText"/>
        <w:rPr/>
      </w:pPr>
      <w:r>
        <w:rPr>
          <w:rFonts w:ascii="IRNazanin" w:hAnsi="IRNazanin" w:eastAsia="IRNazanin"/>
          <w:color w:val="111111"/>
          <w:sz w:val="28"/>
          <w:sz w:val="28"/>
          <w:szCs w:val="28"/>
          <w:rtl w:val="true"/>
          <w:lang w:bidi="fa-IR"/>
        </w:rPr>
        <w:t>آنچه را که پروردگارت وعده می‌داد حق یافتی؟ آیا تو نبودی که به پروردگارت کفر ورزیدی؟ تو نبودی که فرستاده پروردگارت را تکذیب می‌کردی؟ آیا تو نبودی که قطع رحم خود کردی؟</w:t>
      </w:r>
    </w:p>
    <w:p>
      <w:pPr>
        <w:pStyle w:val="BookText"/>
        <w:rPr/>
      </w:pPr>
      <w:r>
        <w:rPr>
          <w:rFonts w:ascii="IRNazanin" w:hAnsi="IRNazanin" w:eastAsia="IRNazanin"/>
          <w:color w:val="111111"/>
          <w:sz w:val="28"/>
          <w:sz w:val="28"/>
          <w:szCs w:val="28"/>
          <w:rtl w:val="true"/>
          <w:lang w:bidi="fa-IR"/>
        </w:rPr>
        <w:t>اصحاب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می‌شنوند آنچه را که تو به ایشان می‌گویی؟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زنده هستید بهتر از اینها سخنان مرا نمی‌شنوید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خدای سبحان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تُسْمِعُ الْمَوْتی وَ ما أَنْتَ بِمُسْمِعٍ مَنْ فِی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مثالی است که خدا در حق کفار زده که مانند مردگان دعوت او را نمی‌شنوند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نشانه‌هایی از جعل هست، که بر کسی پوشیده نیست، برای اینکه ساحت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از آن است که قبل از آنکه پروردگارش دستوری دهد، از پیش خود چیزی بگوید، آن گاه خدای سبحان آیه‌ای بفرستد و در آن آیه او را تکذیب کند، او ادعا کند و خبر دهد از اینکه مردگان در شنیدن سخنانش کمتر از زندگان نیستند، بعد آیه مورد بحث نازل شود، و بفرماید خیر مردگان چیزی نمی‌شنوند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آیه‌ای که راوی نقل کرده، اصلا با آیات قرآن مطابق نیست، برای اینکه صدر آن از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گرفته شده، و ذیلش از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هم که بگذریم، سیاق آیه شهادت می‌دهد که آیه مزبور مانند آیات قبل و بعدش در مکه نازل شده، و روایت می‌گوید در مدینه در جنگ بدر نازل شده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احتجاج در ضمن احتجاجهای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سائل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بفرما ببینم آیا مجوسیان پیغمبری داشتند؟ چون من در میان آنان کتابهایی محکم، و مواعظی بلیغ، و مثلهایی شافی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می‌بینم که به ثواب و عقاب قیامت معتقدند، و شرایعی دارند که بدان عمل می‌کنند،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امتی نبوده مگر آنکه نذیر و پیامبری داشته، و برای مجوس هم مانند همه امت‌ها، خداوند پیغمبری به سویشان فرستاد، و او از ناحیه خدا کتابی برایشان آورد، ولی منکرش شدند، و زیر بار کتابش نرفتند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bookmarkStart w:id="122" w:name="pg10079_85133"/>
    </w:p>
    <w:p>
      <w:pPr>
        <w:pStyle w:val="Heading3"/>
        <w:numPr>
          <w:ilvl w:val="2"/>
          <w:numId w:val="1"/>
        </w:numPr>
        <w:rPr/>
      </w:pPr>
      <w:bookmarkStart w:id="123" w:name="__RefHeading___Toc3900938_3556181022"/>
      <w:bookmarkStart w:id="124" w:name="_Toc46"/>
      <w:bookmarkEnd w:id="122"/>
      <w:bookmarkEnd w:id="123"/>
      <w:r>
        <w:rPr>
          <w:rtl w:val="true"/>
        </w:rPr>
        <w:t xml:space="preserve">سوره فاطر </w:t>
      </w:r>
      <w:r>
        <w:rPr>
          <w:rtl w:val="true"/>
        </w:rPr>
        <w:t>(</w:t>
      </w:r>
      <w:r>
        <w:rPr/>
        <w:t>35</w:t>
      </w:r>
      <w:r>
        <w:rPr>
          <w:rtl w:val="true"/>
        </w:rPr>
        <w:t xml:space="preserve">): </w:t>
      </w:r>
      <w:r>
        <w:rPr>
          <w:rtl w:val="true"/>
        </w:rPr>
        <w:t xml:space="preserve">آیات </w:t>
      </w:r>
      <w:r>
        <w:rPr/>
        <w:t>27</w:t>
      </w:r>
      <w:r>
        <w:rPr>
          <w:rtl w:val="true"/>
        </w:rPr>
        <w:t xml:space="preserve"> </w:t>
      </w:r>
      <w:r>
        <w:rPr>
          <w:rtl w:val="true"/>
        </w:rPr>
        <w:t xml:space="preserve">تا </w:t>
      </w:r>
      <w:r>
        <w:rPr/>
        <w:t>38</w:t>
      </w:r>
      <w:bookmarkEnd w:id="124"/>
    </w:p>
    <w:p>
      <w:pPr>
        <w:pStyle w:val="Heading4"/>
        <w:numPr>
          <w:ilvl w:val="3"/>
          <w:numId w:val="1"/>
        </w:numPr>
        <w:rPr/>
      </w:pPr>
      <w:bookmarkStart w:id="125" w:name="__RefHeading___Toc3900940_3556181022"/>
      <w:bookmarkStart w:id="126" w:name="_Toc47"/>
      <w:bookmarkEnd w:id="125"/>
      <w:r>
        <w:rPr>
          <w:rtl w:val="true"/>
        </w:rPr>
        <w:t>اشاره</w:t>
      </w:r>
      <w:bookmarkEnd w:id="126"/>
    </w:p>
    <w:p>
      <w:pPr>
        <w:pStyle w:val="BookText"/>
        <w:rPr/>
      </w:pPr>
      <w:r>
        <w:rPr>
          <w:rFonts w:ascii="Amiri" w:hAnsi="Amiri" w:eastAsia="Amiri" w:cs="Amiri"/>
          <w:color w:val="111111"/>
          <w:sz w:val="28"/>
          <w:sz w:val="28"/>
          <w:szCs w:val="28"/>
          <w:rtl w:val="true"/>
          <w:lang w:bidi="ar-SA"/>
        </w:rPr>
        <w:t xml:space="preserve">أَ لَمْ تَرَ أَنَّ اللَّهَ أَنْزَلَ مِنَ السَّماءِ ماءً فَأَخْرَجْنا بِهِ ثَمَراتٍ مُخْتَلِفاً أَلْوانُها وَ مِنَ الْجِبالِ جُدَدٌ بِیضٌ وَ حُمْرٌ مُخْتَلِفٌ أَلْوانُها وَ غَرابِیبُ سُودٌ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وَ الدَّوَابِّ وَ الْأَنْعامِ مُخْتَلِفٌ أَلْوانُهُ کَذلِکَ إِنَّما یَخْشَی اللَّهَ مِنْ عِبادِهِ الْعُلَماءُ إِنَّ اللَّهَ عَزِیزٌ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یَتْلُونَ کِتابَ اللَّهِ وَ أَقامُوا الصَّلاةَ وَ أَنْفَقُوا مِمَّا رَزَقْناهُمْ سِرًّا وَ عَلانِیَةً یَرْجُونَ تِجارَةً لَنْ تَبُورَ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لِیُوَفِّیَهُمْ أُجُورَهُمْ وَ یَزِیدَهُمْ مِنْ فَضْلِهِ إِنَّهُ غَفُورٌ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أَوْحَیْنا إِلَیْکَ مِنَ الْکِتابِ هُوَ الْحَقُّ مُصَدِّقاً لِما بَیْنَ یَدَیْهِ إِنَّ اللَّهَ بِعِبادِهِ لَخَبِیرٌ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أَوْرَثْنَا الْکِتابَ الَّذِینَ اصْطَفَیْنا مِنْ عِبادِنا فَمِنْهُمْ ظالِمٌ لِنَفْسِهِ وَ مِنْهُمْ مُقْتَصِدٌ وَ مِنْهُمْ سابِقٌ بِالْخَیْراتِ بِإِذْنِ اللَّهِ ذلِکَ هُوَ الْفَضْلُ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یَدْخُلُونَها یُحَلَّوْنَ فِیها مِنْ أَساوِرَ مِنْ ذَهَبٍ وَ لُؤْلُؤاً وَ لِباسُهُمْ فِیها حَرِیرٌ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الَّذِی أَذْهَبَ عَنَّا الْحَزَنَ إِنَّ رَبَّنا لَغَفُورٌ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أَحَلَّنا دارَ الْمُقامَةِ مِنْ فَضْلِهِ لا یَمَسُّنا فِیها نَصَبٌ وَ لا یَمَسُّنا فِیها لُغُوبٌ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لَهُمْ نارُ جَهَنَّمَ لا یُقْضی عَلَیْهِمْ فَیَمُوتُوا وَ لا یُخَفَّفُ عَنْهُمْ مِنْ عَذابِها کَذلِکَ نَجْزِی کُلَّ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یَصْطَرِخُونَ فِیها رَبَّنا أَخْرِجْنا نَعْمَلْ صالِحاً غَیْرَ الَّذِی کُنَّا نَعْمَلُ أَ وَ لَمْ نُعَمِّرْکُمْ ما یَتَذَکَّرُ فِیهِ مَنْ تَذَکَّرَ وَ جاءَکُمُ النَّذِیرُ فَذُوقُوا فَما لِلظَّالِمِینَ مِنْ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عالِمُ غَیْبِ السَّماواتِ وَ الْأَرْضِ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bookmarkStart w:id="127" w:name="pg10079_85134"/>
    </w:p>
    <w:p>
      <w:pPr>
        <w:pStyle w:val="Heading4"/>
        <w:numPr>
          <w:ilvl w:val="3"/>
          <w:numId w:val="1"/>
        </w:numPr>
        <w:rPr/>
      </w:pPr>
      <w:bookmarkStart w:id="128" w:name="__RefHeading___Toc3900942_3556181022"/>
      <w:bookmarkStart w:id="129" w:name="_Toc48"/>
      <w:bookmarkEnd w:id="127"/>
      <w:bookmarkEnd w:id="128"/>
      <w:r>
        <w:rPr>
          <w:rtl w:val="true"/>
        </w:rPr>
        <w:t>ترجمه آیات</w:t>
      </w:r>
      <w:bookmarkEnd w:id="129"/>
    </w:p>
    <w:p>
      <w:pPr>
        <w:pStyle w:val="BookText"/>
        <w:rPr/>
      </w:pPr>
      <w:r>
        <w:rPr>
          <w:rFonts w:ascii="IRNazanin" w:hAnsi="IRNazanin" w:eastAsia="IRNazanin"/>
          <w:color w:val="111111"/>
          <w:sz w:val="28"/>
          <w:sz w:val="28"/>
          <w:szCs w:val="28"/>
          <w:rtl w:val="true"/>
          <w:lang w:bidi="fa-IR"/>
        </w:rPr>
        <w:t xml:space="preserve">آیا ندیدی که خدا از آسمان، آبی فرستاد پس با آن میوه‌هایی از زمین بیرون کردیم که رنگهای مختلف دارد، و نیز از کوه‌ها راههای سفید و سرخ با رنگهای مختلف و سیاهی‌های غلیظ پدید آوردیم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آدمیان و جانوران و چارپایان را به رنگهای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بندگان خدا تنها دانایان از او بیم دارند و خدا نیرومند و آمرزنده است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کتاب خدا را می‌خوانند و نماز به پا می‌دارند و از آنچه روزیشان داده‌ایم نهان و عیان انفاق می‌کنند به تجارتی که نابودی ندارد امیدوارند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پاداش ایشان را تمام دهد و از کرم خویش افزونشان کند که آمرزنده و شکور است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این قرآن به تو وحی کردیم حق است و مصدق کتابهای پیش است، که خدا به کار بندگانش آگاه و بینا است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این کتاب را به آن کسانی که از بندگان خود که انتخابشان کرده‌ایم به میراث دادیم، پس بعضی از ایشان ستمگر خویشند و بعضی معتدلند، و بعضی از ایشان به اذن خدا به سوی نعمت‌ها می‌شتابند و کرم بزرگ این است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بهشت‌های جاوید که وارد آن شوند و در آنجا با دستبندهایی از طلا و مروارید زیور کنند و لباسشان در آنجا حریر است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گویند ستایش خدایی را که غم و اندوه را از ما ببرد که پروردگارمان آمرزنده و شکور است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خدایی که از کرم خویش ما را به این سرای دائم درآورد که در اینجا رنج و ملالی به ما نرسد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کافرند برای آنان آتش جهنم است نه مرگشان دهند تا بمیرند و نه عذاب جهنم را از آنها سبک کنند همه کفرپیشگان را چنین سزا دهیم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آنها در جهنم فریاد زنند پروردگارا بیرونمان کن تا کار شایسته‌ای جز آنچه می‌کرده‌ایم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قدر عمرتان ندادیم که هر که پند گرفتنی بود در طی آن پند گیرد و بیم‌رسان نیز برایتان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بچشید که ستمگران یاری ندارند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دانای نهفته آسمانها و زمین است و همانا او دانای به مکنونات و اسرار سینه‌هاست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bookmarkStart w:id="130" w:name="pg10079_85135"/>
    </w:p>
    <w:p>
      <w:pPr>
        <w:pStyle w:val="Heading4"/>
        <w:numPr>
          <w:ilvl w:val="3"/>
          <w:numId w:val="1"/>
        </w:numPr>
        <w:rPr/>
      </w:pPr>
      <w:bookmarkStart w:id="131" w:name="__RefHeading___Toc3900944_3556181022"/>
      <w:bookmarkStart w:id="132" w:name="_Toc49"/>
      <w:bookmarkEnd w:id="130"/>
      <w:bookmarkEnd w:id="131"/>
      <w:r>
        <w:rPr>
          <w:rtl w:val="true"/>
        </w:rPr>
        <w:t>بیان آیات</w:t>
      </w:r>
      <w:bookmarkEnd w:id="132"/>
    </w:p>
    <w:p>
      <w:pPr>
        <w:pStyle w:val="Heading5"/>
        <w:numPr>
          <w:ilvl w:val="4"/>
          <w:numId w:val="1"/>
        </w:numPr>
        <w:rPr/>
      </w:pPr>
      <w:bookmarkStart w:id="133" w:name="__RefHeading___Toc3900946_3556181022"/>
      <w:bookmarkStart w:id="134" w:name="_Toc50"/>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در این آیات دوباره به مساله توحید برگشته، آیت‌هایی دیگر که دلالت بر توحید می‌کند برمی‌شمارد، و در ضمن به داستان کتاب منتقل شده، در باره حقانیت آن، و اینکه از ناحیه خدا نازل شده، سخن گفته است، و چون در فصل قبلی رشته کلام به مساله نبوت و کتاب کشیده شده بود، 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أَرْسَلْناکَ بِالْحَقِّ بَشِیراً وَ 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باره کتاب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جاءَتْهُمْ رُسُلُهُمْ بِالْبَیِّناتِ وَ بِالزُّبُرِ وَ بِالْکِتابِ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داشت که متعرض آثار و خصوصیات کتاب بشود، و لذا فرمود</w:t>
      </w:r>
      <w:r>
        <w:rPr>
          <w:rFonts w:eastAsia="IRNazanin" w:cs="IRNazanin"/>
          <w:color w:val="111111"/>
          <w:sz w:val="28"/>
          <w:szCs w:val="28"/>
          <w:rtl w:val="true"/>
          <w:lang w:bidi="fa-IR"/>
        </w:rPr>
        <w:t>:</w:t>
      </w:r>
    </w:p>
    <w:p>
      <w:pPr>
        <w:pStyle w:val="Heading5"/>
        <w:numPr>
          <w:ilvl w:val="4"/>
          <w:numId w:val="1"/>
        </w:numPr>
        <w:rPr/>
      </w:pPr>
      <w:bookmarkStart w:id="135" w:name="__RefHeading___Toc3900948_3556181022"/>
      <w:bookmarkStart w:id="136" w:name="_Toc51"/>
      <w:bookmarkEnd w:id="135"/>
      <w:r>
        <w:rPr>
          <w:rtl w:val="true"/>
        </w:rPr>
        <w:t xml:space="preserve">توضیح دلالت اختلاف الوان ثمرات و </w:t>
      </w:r>
      <w:r>
        <w:rPr>
          <w:rtl w:val="true"/>
        </w:rPr>
        <w:t xml:space="preserve">... </w:t>
      </w:r>
      <w:r>
        <w:rPr>
          <w:rtl w:val="true"/>
        </w:rPr>
        <w:t>بر توحید</w:t>
      </w:r>
      <w:bookmarkEnd w:id="1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أَنْزَلَ مِنَ السَّماءِ ماءً فَأَخْرَجْنا بِهِ ثَمَراتٍ مُخْتَلِفاً أَلْوانُها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حجت دیگری است بر مساله توحید، به این بیان که خدای سبحان آب را بوسیله بارانها از آسمان نازل می‌کند و این خود قوی‌ترین عامل برای روییدن نباتات و میوه‌هاست، و اگر بیرون آمدن میوه‌ها از مقتضای همین آمدن باران بود، باید همه میوه‌ها به یک رنگ باشند، چون آب باران یکی است، و حال اینکه می‌بینیم الوان مختلفی دارند، پس همین اختلاف الوان دلالت می‌کند بر اینکه تدبیر الهی دست اندر کار این رنگ‌آمیزی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رنگ‌آمیزیها منوط به اختلاف عواملی است که در آنها مؤثر است، و از آن جمله اختلاف عناصر موجود در آنهاست، که از نظر نوع و مقدار و ترکیب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صحیحی نیست، برای اینکه ما سؤال خود را از این که این رنگهای مختلف از کجا آمد، برداشته، و به اینجا منتقل می‌کنیم که این اختلاف عوامل از کجا آمد، با اینکه تمامی این عوامل منتهی می‌شود به عامل ماده، که در همه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عناصری که موجودات از آنها ترکیب می‌شوند، خود دلیل بر این است که عامل دیگری ما ورای ماده هست که ماده را به سوی صورت‌های گوناگون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مراد از اختلاف الوان میوه‌ها، اختلاف خود الوان است، ولی لازمه‌اش اختلافهای دیگری از جهت طعم و بو و خاصیت نیز می‌باشد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93"/>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منظور از اختلاف الوان، اختلاف انواع موجودات است، چون بسیار می‌شود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انواع فواکه و انواع طعامها اطلاق می‌شود، مثلا</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میهمانی‌اش الوانی از طعام و میوه حاضر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است کنایه‌ای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الْجِبالِ جُدَدٌ بِیضٌ وَ 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اندازه‌ای وجه اول را تایید می‌کند که مراد خود رنگها باشد نه طعم و خاصیت، چون در کوه‌ها اختلاف انواع نیست تنها اختلاف الوان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التفاتی از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آسمان آبی فرو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وسیله آن میوه‌هایی بیرون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Style w:val="FootnoteAnchor"/>
          <w:rtl w:val="true"/>
        </w:rPr>
        <w:footnoteReference w:id="94"/>
      </w:r>
      <w:r>
        <w:rPr>
          <w:rFonts w:ascii="IRNazanin" w:hAnsi="IRNazanin" w:eastAsia="IRNazanin"/>
          <w:color w:val="111111"/>
          <w:sz w:val="28"/>
          <w:sz w:val="28"/>
          <w:szCs w:val="28"/>
          <w:rtl w:val="true"/>
          <w:lang w:bidi="fa-IR"/>
        </w:rPr>
        <w:t>از مفسرین در وجه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التفات بدان جهت بوده که کمال اعتنای به این عمل را برساند، چون از نظر صنع بسیار بدیع و حیرت‌انگیز است، و از کمال قدرت و حکمت صانعش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وجه در جمله قبلی هم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أَرْسَلْناکَ بِالْحَقِّ بَشِیراً وَ 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التفاتی که در آیه قبل از آن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أَخَذْتُ الَّذِینَ کَفَرُوا فَکَیْفَ کانَ 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وجهش این باشد که خواسته باشد با این التفات بفهماند امر کفار به دست خود من است، و بین من و ایشان احدی نمی‌تواند حائل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نمی‌تواند شفاعت و یا یاری آنان کند، و در نتیجه از عذاب من نجات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الْجِبالِ جُدَدٌ بِیضٌ وَ حُمْرٌ مُخْتَلِفٌ أَلْوانُها وَ غَرابِیبُ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جیم و فتحه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جاده و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سفید و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جدد،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بعضی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جمله مبتدا و خبر بود،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مختلفة الوانها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سیاهی شدید است، و غراب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کلاغ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همین جهت غراب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و یا عطف بیان است برای غرابیب</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در بعضی از کوه‌ها راههایی سفید و سرخ و سیاه، و با رنگهای مختلف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 راهها، یا راههایی است که در کوه‌ها قرار دارد و دارای الوانی مختلف است، و یا مراد خود کوه‌ها است، که به صورت خطوطی کشیده شده در روی کره زمین قرار دارد، بعضی از این سلسله جبال به رنگ سفیدند، بعضی سرخ، بعضی سیاه، و بعضی دیگر چند رنگ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وَ الدَّوَابِّ وَ الْأَنْعامِ مُخْتَلِفٌ أَلْوانُهُ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از انسانها و حیوانات نیز مثل کوه‌ها و میوه‌ها دارای رنگهای مختلف هستند، بعضی سفید، بعضی سرخ، بعضی سیاهند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جنبده‌ای است که در زمین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شتر و گوسفند و گاو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96"/>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است برای مبتدای محذوف، و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این جمله تقریری است اجمالی برای بیان تفصیلی قبل، که اختلاف الوان ثمرات و کوه‌ها و انسانها و جنبندگان چهارپایان را بیان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97"/>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است، به عبرت‌گیری از ثمرات و کوه‌ها و سایر موارد مذکور،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از خدا خشیت دارند و این چنین از آیات عبرت می‌گیرند که عالم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وجه، هم از نظر لفظ بعید است و هم از نظر معنا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جمله‌ای است از نو که توضیح می‌دهد چگونه و چه کسانی از این آیات عبرت می‌گیرند، و این آیات اثر خود را که ایمان حقیقی به خدا و خشیت از او به تمام معنای کلمه می‌باشد، تنها در علما می‌بخشد، نه جهال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سابق هم گذشت که انذار تنها در علما نتیجه بخش است، چون در آنجا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تُنْذِرُ الَّذِینَ یَخْشَوْنَ رَبَّهُمْ بِالْغَیْبِ وَ أَقامُوا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آیه مورد بحث، بیانگر معنای آن آیه است، و روشن می‌سازد که خشیت به معنی حقیقی کلمه، تنها در علما یافت می‌شود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علمای باللَّه است، یعنی کسانی که خدای سبحان را به اسماء و صفات و افعالش می‌شناسند، شناسایی تامی که دلهایشان به وسیله آن آرامش می‌یابد، و لکه‌های شک و دو دلی از نفوسشان زایل گشته، و آثار آن در اعمالشان هویدا می‌گردد، و فعلشان مصدق قولشان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زمینه‌ای، همان خشیت حقیقی است که به دنبالش خشوع باطنی و خضوع در ظاهر پیدا می‌شود، این آن معنایی است که از سیاق آیه برمی‌آید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عَزِیزٌ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تعلیل را افاده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می‌رساند که خدا به علت اینکه عزیز است، یعنی قاهری غیر مقهور، و غالبی غیر مغلوب از هر جهت است، لذا عارفان از او خشیت دارند، و نیز به علت اینکه غفور یعنی نسبت به گناهان و خطاها، بسیار آمرزنده است، لذا عارفان به او ایمان می‌آورند، و به درگاهش تقرب می‌جویند، و مشتاق لقای 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یَتْلُونَ کِتابَ اللَّهِ وَ أَقامُوا الصَّلاةَ وَ أَنْفَقُوا مِمَّا رَزَقْناهُمْ سِرًّا وَ عَلانِیَةً یَرْجُونَ تِجارَةً لَنْ تَبُورَ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خواندن قرآن است، که خدای سبحان آن را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ادامه برآوردن آن و محافظت از ترک نشدن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از رزق در سر و علانیه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خود به فقراء می‌دهند، و چون در انفاق‌های مستحبی می‌ترسند جنبه خودنمایی به خود بگیرد، و خلوص آن از بین برود، لذا آن را پنهانی می‌دهند، و در انفاقهای واجب برای اینکه اطاعت خدا در بین مردم شایع شود و دیگران هم تشویق شوند، علنی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یَرْجُونَ تِجارَةً لَنْ تَبُورَ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تجارتی را امیدوارند که به هیچ وجه ضرر نمی‌آورد، بعضی </w:t>
      </w:r>
      <w:r>
        <w:rPr>
          <w:rStyle w:val="FootnoteAnchor"/>
          <w:rtl w:val="true"/>
        </w:rPr>
        <w:footnoteReference w:id="98"/>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 برای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اول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بعضی دیگر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آن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کردند آنچه را که کردند، برای این بود که خدا پاداشهایشان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لِیُوَفِّیَهُمْ أُجُورَهُمْ وَ یَزِیدَهُمْ مِنْ فَضْلِهِ إِنَّهُ غَفُورٌ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در آیه سابق، بر آن عطف شده بود،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کتاب خدا را تلاوت می‌کنند، و نماز را به استمرار انجام می‌دهند، هر چه می‌کنند به این منظور می‌کنند که خدا پاداشهایشان را به طور کامل بدهد، و چیزی از ثواب اعمال از ایشان فوت نشود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یَزِیدَهُمْ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از این فضل و زیادت، دو چندانی ثواب باشد، هم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w:t>
      </w:r>
      <w:bookmarkStart w:id="137" w:name="pg10079_85139"/>
    </w:p>
    <w:p>
      <w:pPr>
        <w:pStyle w:val="BookText"/>
        <w:rPr/>
      </w:pPr>
      <w:bookmarkEnd w:id="13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الَّذِینَ یُنْفِقُونَ أَمْوالَهُمْ فِی سَبِیلِ اللَّهِ کَمَثَلِ حَبَّةٍ أَنْبَتَتْ سَبْعَ سَنابِلَ فِی کُلِّ سُنْبُلَةٍ مِائَةُ حَبَّةٍ وَ اللَّهُ یُضاعِفُ لِمَنْ یَشاءُ</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ممکن هم هست مراد از آن زیادتی باشد از غیر سنخ ثواب اعمال، هم چنان که می‌دانیم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ما یَشاؤُنَ فِیها وَ لَدَیْنا مَزِیدٌ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منظور غیر از ثواب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غَفُورٌ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آیه و زیادتی ثواب، یا غیر ثواب را تعلیل می‌کند،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لغزشهای آنان را نادیده می‌گیرد، برای این است که خدا غفور است، و اگر گفتیم ایشان را به بیش از آن ثوابی که مستحقند پاداش می‌دهد، برای این است که او شکور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أَوْحَیْنا إِلَیْکَ مِنَ الْکِتابِ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فصل و الف و لام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تاکید حقانیت کتاب است، نه برای انحصار، به عبارت ساده‌تر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حقی است که به هیچ وجه باطل در آن راه ندارد، نه اینکه این کتاب به تنهایی حق است</w:t>
      </w:r>
      <w:r>
        <w:rPr>
          <w:rFonts w:eastAsia="IRNazanin" w:cs="IRNazanin"/>
          <w:color w:val="111111"/>
          <w:sz w:val="28"/>
          <w:szCs w:val="28"/>
          <w:rtl w:val="true"/>
          <w:lang w:bidi="fa-IR"/>
        </w:rPr>
        <w:t>.</w:t>
      </w:r>
    </w:p>
    <w:p>
      <w:pPr>
        <w:pStyle w:val="Heading5"/>
        <w:numPr>
          <w:ilvl w:val="4"/>
          <w:numId w:val="1"/>
        </w:numPr>
        <w:rPr/>
      </w:pPr>
      <w:bookmarkStart w:id="138" w:name="__RefHeading___Toc3900950_3556181022"/>
      <w:bookmarkStart w:id="139" w:name="_Toc52"/>
      <w:bookmarkEnd w:id="138"/>
      <w:r>
        <w:rPr>
          <w:rtl w:val="true"/>
        </w:rPr>
        <w:t>مراد از</w:t>
      </w:r>
      <w:r>
        <w:rPr>
          <w:rtl w:val="true"/>
        </w:rPr>
        <w:t xml:space="preserve">" </w:t>
      </w:r>
      <w:r>
        <w:rPr>
          <w:rtl w:val="true"/>
        </w:rPr>
        <w:t>کتاب</w:t>
      </w:r>
      <w:r>
        <w:rPr>
          <w:rtl w:val="true"/>
        </w:rPr>
        <w:t xml:space="preserve">" </w:t>
      </w:r>
      <w:r>
        <w:rPr>
          <w:rtl w:val="true"/>
        </w:rPr>
        <w:t>و وراثت آن در آیه</w:t>
      </w:r>
      <w:r>
        <w:rPr>
          <w:rtl w:val="true"/>
        </w:rPr>
        <w:t xml:space="preserve">:" </w:t>
      </w:r>
      <w:r>
        <w:rPr>
          <w:rtl w:val="true"/>
        </w:rPr>
        <w:t xml:space="preserve">ثُمَّ أَوْرَثْنَا الْکِتابَ الَّذِینَ اصْطَفَیْنا مِنْ عِبادِنا </w:t>
      </w:r>
      <w:r>
        <w:rPr>
          <w:rtl w:val="true"/>
        </w:rPr>
        <w:t>..."</w:t>
      </w:r>
      <w:bookmarkEnd w:id="1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الْکِتابَ الَّذِینَ اصْطَفَیْنا مِنْ عِبادِنا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اورثهم مالا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فلان مال را به ارث برای آنان باقی گذاشت تا ایشان بعد از مرگ وی به امر آن مال قیام کنند، با اینکه تا خودش زنده بود خودش قائم به امر آن مال و متصرف در آن بود، و به همین معنا است ارث دادن علم و جاه و امثال آن، که وارث بعد از مرگ صاحب علم و جاه، به امر آن دو قیام می‌کند، بعد از آنکه قبلا نزد دیگری بود و دیگری صاحبش بود و از آن بهره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معنای ارث دادن کتاب به قوم و مردمی،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نزد ایشان بگذارد تا نسل به نسل و از سلف به خلف دست به دست بگردد، و همه از آن برخوردار شوند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این نسبت مزبور صحیح است، هر چند که قائم به امر کتاب، بعضی از قومند نه همه آنان، و به همین جهت می‌بینیم همه جا دادن کتاب را به همه قوم نسبت می‌دهد مثلا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مُوسَی الْهُدی وَ أَوْرَثْنا بَنِی إِسْرائِیلَ الْکِتابَ هُدیً وَ ذِکْری لِأُولِی الْأَلْبابِ</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التَّوْراةَ فِیها هُدیً وَ نُورٌ یَحْکُمُ بِهَا النَّبِیُّونَ الَّذِینَ أَسْلَمُوا لِلَّذِینَ هادُوا وَ الرَّبَّانِیُّونَ وَ الْأَحْبارُ بِمَا اسْتُحْفِظُوا مِنْ کِتابِ اللَّهِ</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الَّذِینَ أُورِثُوا الْکِتابَ مِنْ بَعْدِهِمْ لَفِی شَکٍّ مِنْهُ مُرِیبٍ</w:t>
      </w:r>
      <w:r>
        <w:rPr>
          <w:rFonts w:eastAsia="Amiri" w:cs="Amiri" w:ascii="Amiri" w:hAnsi="Amiri"/>
          <w:color w:val="111111"/>
          <w:sz w:val="28"/>
          <w:szCs w:val="28"/>
          <w:rtl w:val="true"/>
          <w:lang w:bidi="ar-SA"/>
        </w:rPr>
        <w:t xml:space="preserve">" </w:t>
      </w:r>
      <w:r>
        <w:rPr>
          <w:rStyle w:val="FootnoteAnchor"/>
          <w:rtl w:val="true"/>
        </w:rPr>
        <w:footnoteReference w:id="104"/>
      </w:r>
      <w:r>
        <w:rPr>
          <w:rFonts w:ascii="IRNazanin" w:hAnsi="IRNazanin" w:eastAsia="IRNazanin"/>
          <w:color w:val="111111"/>
          <w:sz w:val="28"/>
          <w:sz w:val="28"/>
          <w:szCs w:val="28"/>
          <w:rtl w:val="true"/>
          <w:lang w:bidi="fa-IR"/>
        </w:rPr>
        <w:t>که در این چند آیه نسبت ارث بردن تورات را به همه بنی اسرائیل داده، با اینکه متصدیان امر تورات، بعضی از بنی اسرائیل بودند نه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سیاق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است، و غیر از این هم نمی‌تواند باشد، برای اینکه در آیه قبلی بدان تصریح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أَوْحَیْنا إِلَیْکَ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الکتاب الف و لام عهد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الکتاب همان کتاب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الف و لام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همه کتابها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دیگر نباید به گفته کسی </w:t>
      </w:r>
      <w:r>
        <w:rPr>
          <w:rStyle w:val="FootnoteAnchor"/>
          <w:rtl w:val="true"/>
        </w:rPr>
        <w:footnoteReference w:id="105"/>
      </w:r>
      <w:r>
        <w:rPr>
          <w:rFonts w:ascii="IRNazanin" w:hAnsi="IRNazanin" w:eastAsia="IRNazanin"/>
          <w:color w:val="111111"/>
          <w:sz w:val="28"/>
          <w:sz w:val="28"/>
          <w:szCs w:val="28"/>
          <w:rtl w:val="true"/>
          <w:lang w:bidi="fa-IR"/>
        </w:rPr>
        <w:t>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برای جنس است، و مراد از کتاب مطلق کتابهای آسمانی است که بر انبیاء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معنایش قریب به معنای اختیار است، با این تفاوت که اختیار به معنای انتخاب یک چیز از بین چند چیز است که بهترین آنها است و اصطفاء نیز انتخاب یکی از چند چیز است، اما یکی که از بین همه صفوه و خالص 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باشد، احتمال هم دارد برای ابتدا، یا تبعیض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به ذهن قریب‌تر است این است که بیانیه باشد، چون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عَلی عِبادِهِ الَّذِینَ اصْطَفی</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هم سلام را بر همه بندگان خالص فرستاده، نه بر بعضی از ایشان</w:t>
      </w:r>
      <w:r>
        <w:rPr>
          <w:rFonts w:eastAsia="IRNazanin" w:cs="IRNazanin"/>
          <w:color w:val="111111"/>
          <w:sz w:val="28"/>
          <w:szCs w:val="28"/>
          <w:rtl w:val="true"/>
          <w:lang w:bidi="fa-IR"/>
        </w:rPr>
        <w:t>.</w:t>
      </w:r>
      <w:bookmarkStart w:id="140" w:name="pg10079_85141"/>
    </w:p>
    <w:p>
      <w:pPr>
        <w:pStyle w:val="Heading5"/>
        <w:numPr>
          <w:ilvl w:val="4"/>
          <w:numId w:val="1"/>
        </w:numPr>
        <w:rPr/>
      </w:pPr>
      <w:bookmarkStart w:id="141" w:name="__RefHeading___Toc3900952_3556181022"/>
      <w:bookmarkStart w:id="142" w:name="_Toc53"/>
      <w:bookmarkEnd w:id="140"/>
      <w:bookmarkEnd w:id="141"/>
      <w:r>
        <w:rPr>
          <w:rtl w:val="true"/>
        </w:rPr>
        <w:t xml:space="preserve">مقصود از بندگان خاص </w:t>
      </w:r>
      <w:r>
        <w:rPr>
          <w:rtl w:val="true"/>
        </w:rPr>
        <w:t>(</w:t>
      </w:r>
      <w:r>
        <w:rPr>
          <w:rtl w:val="true"/>
        </w:rPr>
        <w:t>الَّذِینَ اصْطَفَیْنا</w:t>
      </w:r>
      <w:r>
        <w:rPr>
          <w:rtl w:val="true"/>
        </w:rPr>
        <w:t xml:space="preserve">) </w:t>
      </w:r>
      <w:r>
        <w:rPr>
          <w:rtl w:val="true"/>
        </w:rPr>
        <w:t>که خداوند کتاب را به ایشان به ارث رساند</w:t>
      </w:r>
      <w:bookmarkEnd w:id="142"/>
    </w:p>
    <w:p>
      <w:pPr>
        <w:pStyle w:val="BookText"/>
        <w:rPr/>
      </w:pPr>
      <w:r>
        <w:rPr>
          <w:rFonts w:ascii="IRNazanin" w:hAnsi="IRNazanin" w:eastAsia="IRNazanin"/>
          <w:color w:val="111111"/>
          <w:sz w:val="28"/>
          <w:sz w:val="28"/>
          <w:szCs w:val="28"/>
          <w:rtl w:val="true"/>
          <w:lang w:bidi="fa-IR"/>
        </w:rPr>
        <w:t xml:space="preserve">مفسرین در اینکه منظور از این بندگان خاص چه کسانی هستند اختلاف کرده‌اند، 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اسرائیلند، که جزو مشمولین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اصْطَفی آدَمَ وَ نُوحاً وَ آلَ إِبْراهِیمَ وَ آلَ عِمْرانَ عَلَی الْعالَمِینَ</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الصادقین،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قرآن را از پیغمبر خود ارث برده، و نیز به سوی او بازگشت می‌کنند، و علمایشان بدون واسطه و بقیه امت به واسطه علما از قرآن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علمای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روایات بسیار زیادی از امام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گفته آنان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کسان که اصطفاء شده‌اند، ذریه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جزو آل ابراهیم و مشمول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اصْطَفی آدَمَ وَ نُوحاً وَ آلَ إِبْراهِیمَ وَ آلَ عِمْرانَ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تصریح فرموده،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عالم به قرآن هستند، و نظر ایشان در باره قرآن صائب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اهل بیتی لن یفترقا حتی یردا علی الحوض</w:t>
      </w:r>
      <w:r>
        <w:rPr>
          <w:rFonts w:eastAsia="IRNazanin" w:cs="IRNazanin"/>
          <w:color w:val="111111"/>
          <w:sz w:val="28"/>
          <w:szCs w:val="28"/>
          <w:rtl w:val="true"/>
          <w:lang w:bidi="fa-IR"/>
        </w:rPr>
        <w:t xml:space="preserve">"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متواتر و مورد اتفاق دو طایفه شیعه و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ملازم قرآنند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 بر این،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ما قرآن را به تو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تاخیر رتبه را افاده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ذریه تو ارث دادیم، البته آن ذریه‌ات که ما اصطفایشان کردیم، و از بین همه بندگان آنان را در همان روزی که آل ابراهیم را برمی‌گزیدیم انتخاب کردیم، و اضافه شدن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نون عظمت است اضافه تشریفی است، و می‌خواهد به شرافت ذریه اشاره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ظالِمٌ لِنَفْسِهِ وَ مِنْهُمْ مُقْتَصِدٌ وَ مِنْهُمْ سابِقٌ بِالْخَیْراتِ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برگزیده شدگان برگردد، که در نتیجه هر سه طایفه یعنی ظالم به نفس، مقتصد، و سابق به خیرات، در وراثت شریکند، چیزی که هست وارث حقیقی همان عالم به کتاب، و حافظ کتاب است، که عبارت است از سابق به 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هم دارد ضمیر مزبور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البته در صورتی که اضافه عباد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شرافتی به عباد ندهد، آن وقت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را می‌رساند، و چنین معنا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کتاب را به بعضی از بندگان خود ارث دادیم، و آنان عبارتند از عده‌ای که ما ایشان را برگزیدیم، نه همه بندگان، برای اینکه بعضی از بندگان ما ظالم به نفس خود بودند، و بعضی هم میانه رو بودند، و بعضی سابق به خیرات بودند، و همه این سه طایفه صلاحیت وراثت کتاب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وجه اول را تایید کرد به اینکه چه مانعی دارد وراثت را به همه نسبت دهیم، در حالی که قائمین واقعی به امر وراثت بعضی از افراد باشند، هم چنان که نظیر اینگونه نسبت را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أَوْرَثْنا بَنِی إِسْرائِیلَ الْکِتابَ</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اینکه در آیه شریفه بین سه طایفه ظالم به نفس، مقتصد، و سابق به سوی خیرات، مقابله انداخته، فهمیده می‌شود که مراد از ظالم به نفس کسی است که گناهی به گردن داشته باشد، و این عنوان شامل هر مسلمانی از اهل قرآن می‌شود، چون اهل قرآن است که عنوان اصطفاء و وارث قرآن بر او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متوسط است، آن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راه، و بین طریق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سابق به سوی خیرات به اذن خدا، آن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دسته اول یعنی ظالم به نفس، و از دسته دوم، یعنی میانه‌روها، به درجات قرب نزدیک‌تر است، و این طایفه به اذن خدا نسبت به آن دو طایفه دیگر، به خاطر فعل خیرات، امامت دارند، هم چنان که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السَّابِقُونَ السَّابِقُونَ أُولئِکَ الْمُقَرَّبُونَ</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هُوَ الْفَضْلُ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قبلا گفتیم کتاب را ارث دادیم، خود فضلی است بزرگ، از ناحیه خدا، که فعالیت و کوشش کسی در آن دخالت ندارد، و چنان نیست که کسی از راه عمل به وظایف، به آن فضل برسد</w:t>
      </w:r>
      <w:r>
        <w:rPr>
          <w:rFonts w:eastAsia="IRNazanin" w:cs="IRNazanin"/>
          <w:color w:val="111111"/>
          <w:sz w:val="28"/>
          <w:szCs w:val="28"/>
          <w:rtl w:val="true"/>
          <w:lang w:bidi="fa-IR"/>
        </w:rPr>
        <w:t>.</w:t>
      </w:r>
      <w:bookmarkStart w:id="143" w:name="pg10079_85143"/>
    </w:p>
    <w:p>
      <w:pPr>
        <w:pStyle w:val="BookText"/>
        <w:rPr/>
      </w:pPr>
      <w:bookmarkEnd w:id="143"/>
      <w:r>
        <w:rPr>
          <w:rFonts w:ascii="IRNazanin" w:hAnsi="IRNazanin" w:eastAsia="IRNazanin"/>
          <w:color w:val="111111"/>
          <w:sz w:val="28"/>
          <w:sz w:val="28"/>
          <w:szCs w:val="28"/>
          <w:rtl w:val="true"/>
          <w:lang w:bidi="fa-IR"/>
        </w:rPr>
        <w:t>این آن معنایی است که سیاق آیه و نیز روایاتی که در معنای آیه وارد شده، آن را افاده می‌کند</w:t>
      </w:r>
      <w:r>
        <w:rPr>
          <w:rFonts w:eastAsia="IRNazanin" w:cs="IRNazanin"/>
          <w:color w:val="111111"/>
          <w:sz w:val="28"/>
          <w:szCs w:val="28"/>
          <w:rtl w:val="true"/>
          <w:lang w:bidi="fa-IR"/>
        </w:rPr>
        <w:t>.</w:t>
      </w:r>
    </w:p>
    <w:p>
      <w:pPr>
        <w:pStyle w:val="Heading5"/>
        <w:numPr>
          <w:ilvl w:val="4"/>
          <w:numId w:val="1"/>
        </w:numPr>
        <w:rPr/>
      </w:pPr>
      <w:bookmarkStart w:id="144" w:name="__RefHeading___Toc3900954_3556181022"/>
      <w:bookmarkStart w:id="145" w:name="_Toc54"/>
      <w:bookmarkEnd w:id="144"/>
      <w:r>
        <w:rPr>
          <w:rtl w:val="true"/>
        </w:rPr>
        <w:t>اقوال مختلف مفسرین در تفسیر آیه فوق</w:t>
      </w:r>
      <w:bookmarkEnd w:id="145"/>
    </w:p>
    <w:p>
      <w:pPr>
        <w:pStyle w:val="BookText"/>
        <w:rPr/>
      </w:pPr>
      <w:r>
        <w:rPr>
          <w:rFonts w:ascii="IRNazanin" w:hAnsi="IRNazanin" w:eastAsia="IRNazanin"/>
          <w:color w:val="111111"/>
          <w:sz w:val="28"/>
          <w:sz w:val="28"/>
          <w:szCs w:val="28"/>
          <w:rtl w:val="true"/>
          <w:lang w:bidi="fa-IR"/>
        </w:rPr>
        <w:t>اما مفسرین در تفسیر آیه اختلافهای عجیبی به راه انداخته‌اند، اختلافی در 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کرده‌اند که بعضی </w:t>
      </w:r>
      <w:r>
        <w:rPr>
          <w:rStyle w:val="FootnoteAnchor"/>
          <w:rtl w:val="true"/>
        </w:rPr>
        <w:footnoteReference w:id="111"/>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برای تراخی است، یعنی بعدیت در خبر دادن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112"/>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تراخی و افاده بعدیت رتبی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113"/>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افاده بعدیت زمانی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عطف کردن این کلمه نیز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114"/>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عطف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115"/>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أَوْحَیْنا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کرده‌اند که بعضی </w:t>
      </w:r>
      <w:r>
        <w:rPr>
          <w:rStyle w:val="FootnoteAnchor"/>
          <w:rtl w:val="true"/>
        </w:rPr>
        <w:footnoteReference w:id="116"/>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همان معنای ظاهر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117"/>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کردیم و مقدر نمودیم به اینکه کتاب به ایشان ارث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معنای کتاب اختلاف کرده‌اند که بعضی </w:t>
      </w:r>
      <w:r>
        <w:rPr>
          <w:rStyle w:val="FootnoteAnchor"/>
          <w:rtl w:val="true"/>
        </w:rPr>
        <w:footnoteReference w:id="118"/>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19"/>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کتابهای آسمانی، و همه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معنای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اصْطَفَیْنا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کرده‌اند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120"/>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121"/>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بنی اسرائیل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122"/>
      </w:r>
      <w:r>
        <w:rPr>
          <w:rFonts w:ascii="IRNazanin" w:hAnsi="IRNazanin" w:eastAsia="IRNazanin"/>
          <w:color w:val="111111"/>
          <w:sz w:val="28"/>
          <w:sz w:val="28"/>
          <w:szCs w:val="28"/>
          <w:rtl w:val="true"/>
          <w:lang w:bidi="fa-IR"/>
        </w:rPr>
        <w:t xml:space="preserve">دیگر مراد از آن را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123"/>
      </w:r>
      <w:r>
        <w:rPr>
          <w:rFonts w:ascii="IRNazanin" w:hAnsi="IRNazanin" w:eastAsia="IRNazanin"/>
          <w:color w:val="111111"/>
          <w:sz w:val="28"/>
          <w:sz w:val="28"/>
          <w:szCs w:val="28"/>
          <w:rtl w:val="true"/>
          <w:lang w:bidi="fa-IR"/>
        </w:rPr>
        <w:t>دیگر علمای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Style w:val="FootnoteAnchor"/>
          <w:rtl w:val="true"/>
        </w:rPr>
        <w:footnoteReference w:id="124"/>
      </w:r>
      <w:r>
        <w:rPr>
          <w:rFonts w:ascii="IRNazanin" w:hAnsi="IRNazanin" w:eastAsia="IRNazanin"/>
          <w:color w:val="111111"/>
          <w:sz w:val="28"/>
          <w:sz w:val="28"/>
          <w:szCs w:val="28"/>
          <w:rtl w:val="true"/>
          <w:lang w:bidi="fa-IR"/>
        </w:rPr>
        <w:t xml:space="preserve">دیگر ذریه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کرده‌اند، بعضی </w:t>
      </w:r>
      <w:r>
        <w:rPr>
          <w:rStyle w:val="FootnoteAnchor"/>
          <w:rtl w:val="true"/>
        </w:rPr>
        <w:footnoteReference w:id="12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آن را برای ابتداء، و بعضی دیگر برای بیان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خاطر اختلاف مزبور در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عباد نیز مختلف می‌شود، و همچنین اضافه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پیدا می‌کند، بنا به بعضی از وجوه اضافه تشریفی می‌شود، و بنا به بعضی دیگر غیر تشریفی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مرجع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کرده‌اند،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معنای ظالم به نفس و مقتصد و سابق نیز اختلاف کرده‌اند، بعضی </w:t>
      </w:r>
      <w:r>
        <w:rPr>
          <w:rStyle w:val="FootnoteAnchor"/>
          <w:rtl w:val="true"/>
        </w:rPr>
        <w:footnoteReference w:id="126"/>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ظالم، کسی است که ظاهرش از باطنش بهتر باشد و مقتصد، آن کسی است که ظاهر و باطنش یکسان باشد، و سابق، آن کسی است که باطنش از ظاهرش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127"/>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سابق آن کسانی هستند که در عهد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آوردند، یعنی صحابه آن جناب، و مقتصد کسانی هستند که پا به جای پای اصحاب آن جناب گذاشته باشند، و ظالم به نفس سایر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128"/>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به نفس کسی است که گناه بر او غلبه کرده باشد، و مقتصد آن کسی است که گناه و ثوابش یکسان، و خلاصه متوسط الحال باشد، و سابق آن کسی است که به درگاه خدا تقرب جسته، و در درجات قرب از دیگران پیشی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بین اقوال متفرق دیگری هست که ذکر نکردیم، و اگر احتمالات مذکور را در یکدیگر ضرب کنیم از هزار احتمال بالاتر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عَدْنٍ یَدْخُلُونَها یُحَلَّوْنَ فِیها مِنْ أَساوِرَ مِنْ ذَهَبٍ وَ لُؤْلُؤاً وَ لِباسُهُمْ فِیها 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مجهول از باب تفعیل است و مصدر آن تحلیه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خودآرایی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أسوره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جمع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زن، دستواره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کلمه فارسی است، که بعد از عربی شدن به صورت سوار درآمده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جمله بیان همان فضل کبیر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تفسیر فضل است گویا شخصی 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کبیر چیست؟ در پاسخ فرموده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بهشتهایی است که تقدیرش یا پاداش جنات است، یا دخول جنات، و ممکن هم هست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از فضل باشد،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دخول 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داخل شدن بهشت است</w:t>
      </w:r>
      <w:r>
        <w:rPr>
          <w:rFonts w:eastAsia="IRNazanin" w:cs="IRNazanin"/>
          <w:color w:val="111111"/>
          <w:sz w:val="28"/>
          <w:szCs w:val="28"/>
          <w:rtl w:val="true"/>
          <w:lang w:bidi="fa-IR"/>
        </w:rPr>
        <w:t xml:space="preserve">"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الفاظ آیه روشن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الْحَمْدُ لِلَّهِ الَّذِی أَذْهَبَ عَنَّا الْحَزَنَ إِنَّ رَبَّنا لَغَفُورٌ شَکُورٌ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131"/>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را، به خاطر اینکه ایشان را با بردن در بهشت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داده، حمد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شدائد و مصائب و اندوهی است که اهل بهشت در دنیا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32"/>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اندوهی است که بعد از رحلت از دنیا و قبل از دخول به بهشت به ایشان احاطه می‌کند، اندوهی که منشاش ترس از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می‌توان گفت آیه شریفه حکایت کلام دسته اول از آن سه طایفه است، یعنی ظالم به نفس و یا کلام آن دسته و دسته دوم، یعنی مقتصدین است، و اما طایفه سوم که سابق به خیراتند گناهی در صحیفه اعمال ندارند، تا از عذاب آن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وجه دوم با آخر گفتار آنان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رَبَّنا لَغَفُورٌ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أَحَلَّنا دارَ الْمُقامَةِ مِنْ فَضْلِهِ لا یَمَسُّنا فِیها نَصَبٌ وَ لا یَمَسُّنا فِیها 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اقامه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منزلی است که کسی از آن بیرون نمی‌رود و از آنجا به جای دیگر کوچ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نون و 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تعب و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خستگی و تعب در طلب معاش و غیر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ما را به فضل خودش و بدون اینکه استحقاقی داشته باشیم در خانه جاودانه داخل کرد، بهشتی که نه در آن مشقتی هست و نه تعبی، و نه ما در آنجا در طلب آنچه می‌خواهیم دچار خستگی و کندی می‌شویم، چون هر چه بخواهیم در آن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مناسبت خاصی با جمله سابق، یعنی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هُوَ الْفَضْلُ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لَهُمْ نارُ جَهَنَّمَ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اختصاص است، و می‌فهماند که آتش جزایی است خاص ایشان و از ایشان جدا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یُقْضی عَلَیْهِمْ فَیَمُوتُوا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نمی‌شود بر آنان به مرگ، تا بمیرند، در نتیجه در آن شدت عذاب همواره زنده‌اند، و عذاب آتش از ایشان تخفیف نمی‌پذیرد، این چنین ما هر کفرانگر را که کفرانش یا شدید است و یا</w:t>
      </w:r>
      <w:bookmarkStart w:id="146" w:name="pg10079_85146"/>
    </w:p>
    <w:p>
      <w:pPr>
        <w:pStyle w:val="BookText"/>
        <w:rPr/>
      </w:pPr>
      <w:bookmarkEnd w:id="146"/>
      <w:r>
        <w:rPr>
          <w:rFonts w:ascii="IRNazanin" w:hAnsi="IRNazanin" w:eastAsia="IRNazanin"/>
          <w:color w:val="111111"/>
          <w:sz w:val="28"/>
          <w:sz w:val="28"/>
          <w:szCs w:val="28"/>
          <w:rtl w:val="true"/>
          <w:lang w:bidi="fa-IR"/>
        </w:rPr>
        <w:t>بسیار، کیفر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یَصْطَرِخُونَ فِیها رَبَّنا أَخْرِجْنا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شیون و فریاد و استغاثه است، و این کلمه از باب افتعال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أَخْرِجْنا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همان شیون و فریاد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نُعَمِّرْکُمْ ما یَتَذَکَّرُ فِیهِ مَنْ 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فریاد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فذوقوا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لِلظَّالِمِینَ مِنْ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نتیجه جمله ما قبل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کفار که در آتشند، شیون و فریاد می‌کنند، و استغاثه می‌نمایند، در حالی که فریادشان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از آتش بدر آور، تا عمل صالح کنیم غیر از آن عمل زشت که می‌کردیم، در پاسخ به ایشان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مگر ما آن قدر عمر به شما ندادیم که هر کس می‌خواست متذکر شود مجال آن را داشته باشد؟</w:t>
      </w:r>
    </w:p>
    <w:p>
      <w:pPr>
        <w:pStyle w:val="BookText"/>
        <w:rPr/>
      </w:pPr>
      <w:r>
        <w:rPr>
          <w:rFonts w:ascii="IRNazanin" w:hAnsi="IRNazanin" w:eastAsia="IRNazanin"/>
          <w:color w:val="111111"/>
          <w:sz w:val="28"/>
          <w:sz w:val="28"/>
          <w:szCs w:val="28"/>
          <w:rtl w:val="true"/>
          <w:lang w:bidi="fa-IR"/>
        </w:rPr>
        <w:t>ما این مقدار عمر را به شما دادیم، پیامبران بیم‌رسان هم نزد شما آمدند، و از این عذاب بیمتان دادند، ولی متذکر نشدید و ایمان نیاوردید، حال عذاب را بچشید که ستمکاران را یاوری نباشد، تا به یاری آنان برخیزند و از عذاب خلاصشان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عالِمُ غَیْبِ السَّماواتِ وَ الْأَرْضِ إِنَّهُ عَلِیمٌ بِذاتِ الصُّدُورِ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عالم غیب آسمان‌ها و زمین است، و او به آنچه در سینه‌ها پنهان است داناست، با شما بر طبق آنچه در باطن نهفته دارید، از عقاید و آثار اعمال معامله می‌کند، و بر طبق آن محاسبه می‌نماید، چه اینکه ظاهرتان با باطن مطابق باشد و چه مخالف، هم چنان که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تُبْدُوا ما فِی أَنْفُسِکُمْ أَوْ تُخْفُوهُ یُحاسِبْکُمْ بِهِ اللَّهُ</w:t>
      </w:r>
      <w:r>
        <w:rPr>
          <w:rFonts w:eastAsia="IRNazanin" w:cs="IRNazanin"/>
          <w:color w:val="111111"/>
          <w:sz w:val="28"/>
          <w:szCs w:val="28"/>
          <w:rtl w:val="true"/>
          <w:lang w:bidi="fa-IR"/>
        </w:rPr>
        <w:t xml:space="preserve">" </w:t>
      </w:r>
      <w:r>
        <w:rPr>
          <w:rStyle w:val="FootnoteAnchor"/>
          <w:rtl w:val="true"/>
        </w:rPr>
        <w:footnoteReference w:id="134"/>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تُبْلَی السَّرائِرُ</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 w:name="__RefHeading___Toc3900956_3556181022"/>
      <w:bookmarkStart w:id="148" w:name="_Toc55"/>
      <w:bookmarkEnd w:id="147"/>
      <w:r>
        <w:rPr>
          <w:rtl w:val="true"/>
        </w:rPr>
        <w:t>بحث روایتی چند روایت در ذیل جمله</w:t>
      </w:r>
      <w:r>
        <w:rPr>
          <w:rtl w:val="true"/>
        </w:rPr>
        <w:t xml:space="preserve">" </w:t>
      </w:r>
      <w:r>
        <w:rPr>
          <w:rtl w:val="true"/>
        </w:rPr>
        <w:t>إِنَّما یَخْشَی اللَّهَ مِنْ عِبادِهِ الْعُلَماءُ</w:t>
      </w:r>
      <w:r>
        <w:rPr>
          <w:rtl w:val="true"/>
        </w:rPr>
        <w:t xml:space="preserve">" </w:t>
      </w:r>
      <w:r>
        <w:rPr>
          <w:rtl w:val="true"/>
        </w:rPr>
        <w:t>و در باره مراد از</w:t>
      </w:r>
      <w:r>
        <w:rPr>
          <w:rtl w:val="true"/>
        </w:rPr>
        <w:t xml:space="preserve">" </w:t>
      </w:r>
      <w:r>
        <w:rPr>
          <w:rtl w:val="true"/>
        </w:rPr>
        <w:t>ظالم لنفسه</w:t>
      </w:r>
      <w:r>
        <w:rPr>
          <w:rtl w:val="true"/>
        </w:rPr>
        <w:t>"</w:t>
      </w:r>
      <w:r>
        <w:rPr>
          <w:rtl w:val="true"/>
        </w:rPr>
        <w:t>،</w:t>
      </w:r>
      <w:r>
        <w:rPr>
          <w:rtl w:val="true"/>
        </w:rPr>
        <w:t xml:space="preserve">" </w:t>
      </w:r>
      <w:r>
        <w:rPr>
          <w:rtl w:val="true"/>
        </w:rPr>
        <w:t>مقتصد</w:t>
      </w:r>
      <w:r>
        <w:rPr>
          <w:rtl w:val="true"/>
        </w:rPr>
        <w:t xml:space="preserve">" </w:t>
      </w:r>
      <w:r>
        <w:rPr>
          <w:rtl w:val="true"/>
        </w:rPr>
        <w:t>و</w:t>
      </w:r>
      <w:r>
        <w:rPr>
          <w:rtl w:val="true"/>
        </w:rPr>
        <w:t xml:space="preserve">" </w:t>
      </w:r>
      <w:r>
        <w:rPr>
          <w:rtl w:val="true"/>
        </w:rPr>
        <w:t>سابق بالخیرات</w:t>
      </w:r>
      <w:r>
        <w:rPr>
          <w:rtl w:val="true"/>
        </w:rPr>
        <w:t xml:space="preserve">" </w:t>
      </w:r>
      <w:r>
        <w:rPr>
          <w:rtl w:val="true"/>
        </w:rPr>
        <w:t>در آیه</w:t>
      </w:r>
      <w:r>
        <w:rPr>
          <w:rtl w:val="true"/>
        </w:rPr>
        <w:t xml:space="preserve">:" </w:t>
      </w:r>
      <w:r>
        <w:rPr>
          <w:rtl w:val="true"/>
        </w:rPr>
        <w:t xml:space="preserve">ثُمَّ أَوْرَثْنَا الْکِتابَ الَّذِینَ اصْطَفَیْنا </w:t>
      </w:r>
      <w:r>
        <w:rPr>
          <w:rtl w:val="true"/>
        </w:rPr>
        <w:t>..."</w:t>
      </w:r>
      <w:bookmarkEnd w:id="148"/>
    </w:p>
    <w:p>
      <w:pPr>
        <w:pStyle w:val="Heading5"/>
        <w:numPr>
          <w:ilvl w:val="4"/>
          <w:numId w:val="1"/>
        </w:numPr>
        <w:rPr/>
      </w:pPr>
      <w:bookmarkStart w:id="149" w:name="__RefHeading___Toc3900958_3556181022"/>
      <w:bookmarkStart w:id="150" w:name="_Toc56"/>
      <w:bookmarkEnd w:id="149"/>
      <w:r>
        <w:rPr>
          <w:rtl w:val="true"/>
        </w:rPr>
        <w:t>اشاره</w:t>
      </w:r>
      <w:bookmarkEnd w:id="15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 البیان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یَخْشَی اللَّهَ مِنْ عِبادِهِ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خدای تعالی از علما، آن کسی است که عملش مصدق قولش باشد، کسی که عملش مصدق قولش نباشد، او عالم نیست، و نیز در حدیثی آمده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شما عالم‌تر به خدا، ترسنده‌تر از خدا است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روضه کافی به سند خود از ابی حمزه، از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در این معنا آورده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الدر المنثور است که ابن ابی شیبه، ترمذی، و حاکم، از حسن روایت کرده‌اند که 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دو قسم است، یکی آن علمی است که در قلب است، و علم نافع هم همان است، و دیگری علمی است که بر زبان است، و آن حجتی است برای خدا، علیه خلق، که خدا با همان علم علیه صاحبش احتجاج می‌کند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یَزِیدَهُمْ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فضل شفاعت است، شفاعت برای کسی که آتش بر او واجب شده، از جانب کسی که آن شخص دوزخی در دنیا به وی احسانی کرده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کافی به سند خود از ابن عمر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حضرت ابو الحسن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خدای عز و جل پرسیدم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أَوْرَثْنَا الْکِتابَ الَّذِینَ اصْطَفَیْنا مِنْ عِبادِنا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به 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به امام، و 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امام خود را نشناسد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کتاب سعد السعود ابن طاووس روایت شده که ابو اسحاق سبیعی،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مزبور حدیثی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اسحاق این آیه مخصوص ما است، اما سابق به خیرات علی ابن ابی طالب، و حسن و حسین، و شهیدانی از ما هستند 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است که روزها روزه بدارد و شب‌ها به نماز بگذارند، 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w:t>
      </w:r>
    </w:p>
    <w:p>
      <w:pPr>
        <w:pStyle w:val="BookText"/>
        <w:rPr/>
      </w:pP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همان است که در سایر مردم است، و او بالأخره آمرزیده می‌شود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شهید، به قرینه روایات دیگر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معانی الاخبار با ذکر سند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تفسیر آیه مذکور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الظالم یحوم حوم نفسه و المقتصد یحوم حوم قلبه و السابق بالخیرات یحوم حوم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همواره پیرامون خواسته‌های نفس خویش است، و مقتصد همواره پیرامون آن است که قلب خود را اصلاح کند، و سابق به خیرات آن کسی است که همواره متوجه به پروردگار خویش است</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روایت آمده و همچنین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دوران است، 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پیرامون نفسش دوران دارد، 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گرفتار خواهش‌های نفس است، و همه کوشش او برای آن است که نفس را راضی کند، و مقتصد پیرامون قلبش دوران دارد، یعنی همواره در این مقام است که قلب خود را تزکیه کند، و آن را به وسیله زهد و عبادت پاک نگه دارد، و دوران سابق به خیرات پیرامون پروردگار خود به این معنا است که او همواره در صدد این است که خود را برای خدا خالص کند، همواره به یاد او باشد، و غیر از او را از یاد ببرد، جز به او به کسی دیگر امید نداشته باشد، و جز او را قصد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که روایات از طرق شیعه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آیه شریفه خاص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بسیار زیاد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 المنثور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فاریابی، احمد، عبد بن حمید، ابن جریر، ابن منذر، ابن ابی حاتم، طبرانی، حاکم، ابن مردویه، و بیهقی از ابی درداء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الْکِتابَ الَّذِینَ اصْطَفَیْنا مِنْ عِبادِنا فَمِنْهُمْ ظالِمٌ لِنَفْسِهِ وَ مِنْهُمْ مُقْتَصِدٌ وَ مِنْهُمْ سابِقٌ بِالْخَیْراتِ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طایفه سوم که گوی سبقت را در خیرات می‌ربودند، بدون حساب داخل بهشت می‌شوند، و اما طایفه دوم که میانه‌رو بودند، آنها هستند که قرآن در باره‌شان می‌فرماید حسابی آسان پس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طایفه اول که ظالم به نفس هستند، آنها در تمامی طول مدتی که محشر برپا است مشغول پس دادن حسابند، و آن گاه همانهایند که خدا را با رحمتش دیدار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ظالمان به</w:t>
      </w:r>
      <w:bookmarkStart w:id="151" w:name="pg10079_85149"/>
    </w:p>
    <w:p>
      <w:pPr>
        <w:pStyle w:val="BookText"/>
        <w:rPr/>
      </w:pPr>
      <w:bookmarkEnd w:id="151"/>
      <w:r>
        <w:rPr>
          <w:rFonts w:ascii="IRNazanin" w:hAnsi="IRNazanin" w:eastAsia="IRNazanin"/>
          <w:color w:val="111111"/>
          <w:sz w:val="28"/>
          <w:sz w:val="28"/>
          <w:szCs w:val="28"/>
          <w:rtl w:val="true"/>
          <w:lang w:bidi="fa-IR"/>
        </w:rPr>
        <w:t>نفس هستند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أَذْهَبَ عَنَّا الْحَزَنَ إِنَّ رَبَّنا لَغَفُورٌ شَکُورٌ الَّذِی أَحَلَّنا دارَ الْمُقامَةِ مِنْ فَضْلِهِ لا یَمَسُّنا فِیها نَصَبٌ وَ لا یَمَسُّنا فِیها لُغُوبٌ</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صاحب مجمع </w:t>
      </w:r>
      <w:r>
        <w:rPr>
          <w:rStyle w:val="FootnoteAnchor"/>
          <w:rtl w:val="true"/>
        </w:rPr>
        <w:footnoteReference w:id="144"/>
      </w:r>
      <w:r>
        <w:rPr>
          <w:rFonts w:ascii="IRNazanin" w:hAnsi="IRNazanin" w:eastAsia="IRNazanin"/>
          <w:color w:val="111111"/>
          <w:sz w:val="28"/>
          <w:sz w:val="28"/>
          <w:szCs w:val="28"/>
          <w:rtl w:val="true"/>
          <w:lang w:bidi="fa-IR"/>
        </w:rPr>
        <w:t xml:space="preserve">نیز از ابی درداء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در معنای آن احادیث دیگری نیز هست، و در مقابل، احادیث دیگری هست که مخالف با اینها است، از آن جمله در مجمع البیان از ابن مردویه از عمر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ظالِمٌ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کافر است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این احادیث نباید اعتناء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قمی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یَمَسُّنا فِیها نَصَبٌ وَ لا یَمَسُّنا فِیها 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خستگی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کسالت و ضجر است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 w:name="__RefHeading___Toc3900960_3556181022"/>
      <w:bookmarkStart w:id="153" w:name="_Toc57"/>
      <w:bookmarkEnd w:id="152"/>
      <w:r>
        <w:rPr>
          <w:rtl w:val="true"/>
        </w:rPr>
        <w:t xml:space="preserve">چند روایت در باره مقدار عمری که سپری شدن آن جای عذری برای آدمی نمی‌ماند </w:t>
      </w:r>
      <w:r>
        <w:rPr>
          <w:rtl w:val="true"/>
        </w:rPr>
        <w:t>(</w:t>
      </w:r>
      <w:r>
        <w:rPr>
          <w:rtl w:val="true"/>
        </w:rPr>
        <w:t>أَ وَ لَمْ نُعَمِّرْکُمْ ما یَتَذَکَّرُ فِیهِ مَنْ تَذَکَّرَ</w:t>
      </w:r>
      <w:r>
        <w:rPr>
          <w:rtl w:val="true"/>
        </w:rPr>
        <w:t>)</w:t>
      </w:r>
      <w:bookmarkEnd w:id="153"/>
    </w:p>
    <w:p>
      <w:pPr>
        <w:pStyle w:val="BookText"/>
        <w:rPr/>
      </w:pPr>
      <w:r>
        <w:rPr>
          <w:rFonts w:ascii="IRNazanin" w:hAnsi="IRNazanin" w:eastAsia="IRNazanin"/>
          <w:color w:val="111111"/>
          <w:sz w:val="28"/>
          <w:sz w:val="28"/>
          <w:szCs w:val="28"/>
          <w:rtl w:val="true"/>
          <w:lang w:bidi="fa-IR"/>
        </w:rPr>
        <w:t xml:space="preserve">و در نهج البلاغه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عمری که اگر خدا به آدمی بدهد جای عذری برایش باقی نمی‌گذارد، شصت سال است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روایت را صاحب مجمع البیان نیز از آن جناب نقل کرده </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الدر المنثور هم آن را از ابن جریر از آن جناب روایت کرده است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الدر المنثور است که حکیم ترمذی در نوادر الاصول، بیهقی در سنن، ابن جریر، ابن منذر، ابن ابی حاتم، طبرانی، ابن مردویه، و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شعب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از ابن عباس روایت کرده‌اند که 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برسد، صدا می‌زنند شصت‌ساله‌ها کجایند؟ و این شصت ساله همان معمری است که خدای تعالی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نُعَمِّرْکُمْ ما یَتَذَکَّرُ فِیهِ مَنْ 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باره‌اش سخن گفته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به طرق دیگری از سهل بن سعد و ابو هریره از آن جناب روایت شده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توبیخ کسانی است که به سن هجده سالگی 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شده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فقیه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مضمر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bookmarkStart w:id="154" w:name="pg10079_85151"/>
    </w:p>
    <w:p>
      <w:pPr>
        <w:pStyle w:val="Heading3"/>
        <w:numPr>
          <w:ilvl w:val="2"/>
          <w:numId w:val="1"/>
        </w:numPr>
        <w:rPr/>
      </w:pPr>
      <w:bookmarkStart w:id="155" w:name="__RefHeading___Toc3900962_3556181022"/>
      <w:bookmarkStart w:id="156" w:name="_Toc58"/>
      <w:bookmarkEnd w:id="154"/>
      <w:bookmarkEnd w:id="155"/>
      <w:r>
        <w:rPr>
          <w:rtl w:val="true"/>
        </w:rPr>
        <w:t xml:space="preserve">سوره فاطر </w:t>
      </w:r>
      <w:r>
        <w:rPr>
          <w:rtl w:val="true"/>
        </w:rPr>
        <w:t>(</w:t>
      </w:r>
      <w:r>
        <w:rPr/>
        <w:t>35</w:t>
      </w:r>
      <w:r>
        <w:rPr>
          <w:rtl w:val="true"/>
        </w:rPr>
        <w:t xml:space="preserve">): </w:t>
      </w:r>
      <w:r>
        <w:rPr>
          <w:rtl w:val="true"/>
        </w:rPr>
        <w:t xml:space="preserve">آیات </w:t>
      </w:r>
      <w:r>
        <w:rPr/>
        <w:t>39</w:t>
      </w:r>
      <w:r>
        <w:rPr>
          <w:rtl w:val="true"/>
        </w:rPr>
        <w:t xml:space="preserve"> </w:t>
      </w:r>
      <w:r>
        <w:rPr>
          <w:rtl w:val="true"/>
        </w:rPr>
        <w:t xml:space="preserve">تا </w:t>
      </w:r>
      <w:r>
        <w:rPr/>
        <w:t>45</w:t>
      </w:r>
      <w:bookmarkEnd w:id="156"/>
    </w:p>
    <w:p>
      <w:pPr>
        <w:pStyle w:val="Heading4"/>
        <w:numPr>
          <w:ilvl w:val="3"/>
          <w:numId w:val="1"/>
        </w:numPr>
        <w:rPr/>
      </w:pPr>
      <w:bookmarkStart w:id="157" w:name="__RefHeading___Toc3900964_3556181022"/>
      <w:bookmarkStart w:id="158" w:name="_Toc59"/>
      <w:bookmarkEnd w:id="157"/>
      <w:r>
        <w:rPr>
          <w:rtl w:val="true"/>
        </w:rPr>
        <w:t>اشاره</w:t>
      </w:r>
      <w:bookmarkEnd w:id="158"/>
    </w:p>
    <w:p>
      <w:pPr>
        <w:pStyle w:val="BookText"/>
        <w:rPr/>
      </w:pPr>
      <w:r>
        <w:rPr>
          <w:rFonts w:ascii="Amiri" w:hAnsi="Amiri" w:eastAsia="Amiri" w:cs="Amiri"/>
          <w:color w:val="111111"/>
          <w:sz w:val="28"/>
          <w:sz w:val="28"/>
          <w:szCs w:val="28"/>
          <w:rtl w:val="true"/>
          <w:lang w:bidi="ar-SA"/>
        </w:rPr>
        <w:t xml:space="preserve">هُوَ الَّذِی جَعَلَکُمْ خَلائِفَ فِی الْأَرْضِ فَمَنْ کَفَرَ فَعَلَیْهِ کُفْرُهُ وَ لا یَزِیدُ الْکافِرِینَ کُفْرُهُمْ عِنْدَ رَبِّهِمْ إِلاَّ مَقْتاً وَ لا یَزِیدُ الْکافِرِینَ کُفْرُهُمْ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شُرَکاءَکُمُ الَّذِینَ تَدْعُونَ مِنْ دُونِ اللَّهِ أَرُونِی ما ذا خَلَقُوا مِنَ الْأَرْضِ أَمْ لَهُمْ شِرْکٌ فِی السَّماواتِ أَمْ آتَیْناهُمْ کِتاباً فَهُمْ عَلی بَیِّنَةٍ مِنْهُ بَلْ إِنْ یَعِدُ الظَّالِمُونَ بَعْضُهُمْ بَعْضاً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یُمْسِکُ السَّماواتِ وَ الْأَرْضَ أَنْ تَزُولا وَ لَئِنْ زالَتا إِنْ أَمْسَکَهُما مِنْ أَحَدٍ مِنْ بَعْدِهِ إِنَّهُ کانَ حَلِیماً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أَیْمانِهِمْ لَئِنْ جاءَهُمْ نَذِیرٌ لَیَکُونُنَّ أَهْدی مِنْ إِحْدَی الْأُمَمِ فَلَمَّا جاءَهُمْ نَذِیرٌ ما زادَهُمْ إِلاَّ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اسْتِکْباراً فِی الْأَرْضِ وَ مَکْرَ السَّیِّئِ وَ لا یَحِیقُ الْمَکْرُ السَّیِّئُ إِلاَّ بِأَهْلِهِ فَهَلْ یَنْظُرُونَ إِلاَّ سُنَّتَ الْأَوَّلِینَ فَلَنْ تَجِدَ لِسُنَّتِ اللَّهِ تَبْدِیلاً وَ لَنْ تَجِدَ لِسُنَّتِ اللَّهِ تَحْوِیلاً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 یَسِیرُوا فِی الْأَرْضِ فَیَنْظُرُوا کَیْفَ کانَ عاقِبَةُ الَّذِینَ مِنْ قَبْلِهِمْ وَ کانُوا أَشَدَّ مِنْهُمْ قُوَّةً وَ ما کانَ اللَّهُ لِیُعْجِزَهُ مِنْ شَیْ‌ءٍ فِی السَّماواتِ وَ لا فِی الْأَرْضِ إِنَّهُ کانَ عَلِیماً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یُؤاخِذُ اللَّهُ النَّاسَ بِما کَسَبُوا ما تَرَکَ عَلی ظَهْرِها مِنْ دَابَّةٍ وَ لکِنْ یُؤَخِّرُهُمْ إِلی أَجَلٍ مُسَمًّی فَإِذا جاءَ أَجَلُهُمْ فَإِنَّ اللَّهَ کانَ بِعِبادِهِ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3900966_3556181022"/>
      <w:bookmarkStart w:id="160" w:name="_Toc60"/>
      <w:bookmarkEnd w:id="159"/>
      <w:r>
        <w:rPr>
          <w:rtl w:val="true"/>
        </w:rPr>
        <w:t>ترجمه آیات</w:t>
      </w:r>
      <w:bookmarkEnd w:id="16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کسی است که شما را در زمین جانشین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نسلی جانشین نسلی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کافر شود کفرش علیه خود اوست و کفر کافران نزد پروردگارشان جز خشم بیشتر اثر ندارد و کفر کافران جز خسارت و زیان نمی‌افزاید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bookmarkStart w:id="161" w:name="pg10079_85152"/>
    </w:p>
    <w:p>
      <w:pPr>
        <w:pStyle w:val="BookText"/>
        <w:rPr/>
      </w:pPr>
      <w:bookmarkEnd w:id="161"/>
      <w:r>
        <w:rPr>
          <w:rFonts w:ascii="IRNazanin" w:hAnsi="IRNazanin" w:eastAsia="IRNazanin"/>
          <w:color w:val="111111"/>
          <w:sz w:val="28"/>
          <w:sz w:val="28"/>
          <w:szCs w:val="28"/>
          <w:rtl w:val="true"/>
          <w:lang w:bidi="fa-IR"/>
        </w:rPr>
        <w:t xml:space="preserve">بگو این شرکایی که به جای خدا می‌خوانید به من بگویید ببینم چه چیزی از زمین را آفریده‌اند و یا در آسمانها شرکتی دارند و یا ما به ایشان کتابی نازل کرده و در آن از وجود چنین شریکی خبر داده‌ایم و این مشرکین دلیلی بر شرک خود دارند، نه هیچ یک از اینها نیست بلکه جز این نبوده که این ستمکاران به یکدیگر وعده غرور می‌دهند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است که نمی‌گذارد زمین و آسمان فرو ریزند و اگر فرو ریزد احدی بعد از خدا نیست که از ریختن آنها جلوگیری به عمل آورد و او حلیم و آمرزنده است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خدا سوگند خوردند و تا توانستند آن را غلیظتر کردند که اگر برای ما هم پیامبری بیاید ما نیز یکی از امت‌های صاحب کتاب خواهیم شد و از همه آنها راه یافته‌تر خواهیم بود ولی وقتی پیامبر به سویشان آمد این آمدن ثمره‌ای جز دوری و نفرت بیشتر برایشان نداشت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دوری آنان از راه به جهت استکبار و بلندپروازی در زمین و نیز به علت مکر بدی که داشتند بود و مکر بد جز به اهل مکر برنمی‌گردد، پس آیا منتظر سنتی هستند که در امم گذشته جاری ساختیم، در این صورت برای سنت خدا نه دگرگونی خواهند یافت و نه برگشتن از قومی به قومی دیگر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زمین سیر نکرده‌اند تا ببینند سرانجام آنهایی که قبل از ایشان بودند چه شد با اینکه اینان نیرومندتر بودند، آری هیچ چیزی در آسمان و زمین خدا را عاجز نمی‌کند که او دانا و توانا است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مردم را به کیفر اعمال زشتشان به عذاب خود می‌گرفت بر روی زمین هیچ جنبده‌ای نمی‌ماند و لیکن عذاب آنان را تا مدتی معین تاخیر می‌اندازد همین که اجلشان رسید خداوند بر احوال بندگانش کاملا آگاهست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4"/>
        <w:numPr>
          <w:ilvl w:val="3"/>
          <w:numId w:val="1"/>
        </w:numPr>
        <w:rPr/>
      </w:pPr>
      <w:bookmarkStart w:id="162" w:name="__RefHeading___Toc3900968_3556181022"/>
      <w:bookmarkStart w:id="163" w:name="_Toc61"/>
      <w:bookmarkEnd w:id="162"/>
      <w:r>
        <w:rPr>
          <w:rtl w:val="true"/>
        </w:rPr>
        <w:t>بیان آیات</w:t>
      </w:r>
      <w:bookmarkEnd w:id="163"/>
    </w:p>
    <w:p>
      <w:pPr>
        <w:pStyle w:val="Heading5"/>
        <w:numPr>
          <w:ilvl w:val="4"/>
          <w:numId w:val="1"/>
        </w:numPr>
        <w:rPr/>
      </w:pPr>
      <w:bookmarkStart w:id="164" w:name="__RefHeading___Toc3900970_3556181022"/>
      <w:bookmarkStart w:id="165" w:name="_Toc62"/>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این آیات نخست بر مساله توحید خدا در ربوبیت احتجاج می‌کند، و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جَعَلَکُمْ خَلائِفَ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یُمْسِکُ السَّماواتِ وَ الْأَرْضَ أَنْ تَزُولا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آن احتجاج است، و سپس بر نبودن شریکی برای خدا در ربوبیت احتجاج می‌کند،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رَأَیْتُمْ شُرَکاءَکُمُ الَّذِینَ تَدْعُونَ 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آن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گاه مشرکین را بر نقض عهد و سوگند، و کارهای زشتی که مرتکب می‌شدند سرزنش می‌کند، و در آخر این معنا را مسجل می‌سازد که هیچ کس و هیچ چیز نمی‌تواند</w:t>
      </w:r>
    </w:p>
    <w:p>
      <w:pPr>
        <w:pStyle w:val="BookText"/>
        <w:rPr/>
      </w:pPr>
      <w:r>
        <w:rPr>
          <w:rFonts w:ascii="IRNazanin" w:hAnsi="IRNazanin" w:eastAsia="IRNazanin"/>
          <w:color w:val="111111"/>
          <w:sz w:val="28"/>
          <w:sz w:val="28"/>
          <w:szCs w:val="28"/>
          <w:rtl w:val="true"/>
          <w:lang w:bidi="fa-IR"/>
        </w:rPr>
        <w:t>خدا را عاجز کند، و اگر خدا به افرادی از این ستمکاران مهلت می‌دهد، برای مدتی معین است، همین که مدتشان سرآمد به آنچه مستحقند جزا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بیان سوره خاتمه می‌یابد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جَعَلَکُمْ خَلائِفَ فِی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خلیفه بودن مردم در زمین به این معنا است که هر لاحقی از ایشان جانشین سابق شود و سلطه و توانایی بر دخل و تصرف و انتفاع از زمین داشته باشد، همان طور که سابقین بر این کار توانایی و تسلط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انسانها به این خلاف رسیدند، از جهت نوع خلقتشان است، که خلقتی است از طریق توالد و تناسل، چون این نوع از خلقت است که مخلوق را به دو گروه سابق و لاحق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خلیفه قرار دادن در زمین، خود یک نوع تدبیری است آمیخته با خلقت که از آن انفکاک نمی‌پذیرد، و به همین جهت از این طریق استدلال می‌کند بر یگانگی خدای تعالی در ربوبیت، چون چنین خلقت و تدبیری مختص او است، کسی نمی‌تواند آن را برای غیر او ادعا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جَعَلَکُمْ خَلائِفَ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است بر یگانگی خدا در ربوبیت، و نفی ربوبیت از آلهه 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خلافت زمینی را در عالم انسانی درست کرده، او رب انسانها و مدبر امر آنان است، و چون خلیفه قرار دادن، از نوع خلقت انفکاک ندارد، ناگزیر خالق انسان همان رب انسان است، و چون به عقیده مشرکین هم، خالق تنها خدا است پس رب انسان هم به تنهایی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کَفَرَ فَعَلَیْهِ 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خدای سبحان رب آدمی است نه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این حقیقت کافر شود، و آن را بپوشاند و ربوبیت را به غیر خدا نسبت دهد، علیه خود کفر ورزیده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یَزِیدُ الْکافِرِینَ کُفْرُهُمْ عِنْدَ رَبِّهِمْ إِلَّا مَقْتاً وَ لا یَزِیدُ الْکافِرِینَ کُفْرُهُمْ إِلَّا خَساراً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آیه بیان می‌کند که کفر کفار بر ضرر خود ایشان است، چون کفرشان باعث خشم و عذاب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خشم است، چون کفر باعث می‌شود انسان از عبودیت خدا سر برتابد و ساحت مقدس او را خوار بشمارد، و نیز این عمل باعث می‌شود که کافران در نفس خود خسارت بینند، چون نفس خود را که قابلیت داشت از</w:t>
      </w:r>
      <w:bookmarkStart w:id="166" w:name="pg10079_85154"/>
    </w:p>
    <w:p>
      <w:pPr>
        <w:pStyle w:val="BookText"/>
        <w:rPr/>
      </w:pPr>
      <w:bookmarkEnd w:id="166"/>
      <w:r>
        <w:rPr>
          <w:rFonts w:ascii="IRNazanin" w:hAnsi="IRNazanin" w:eastAsia="IRNazanin"/>
          <w:color w:val="111111"/>
          <w:sz w:val="28"/>
          <w:sz w:val="28"/>
          <w:szCs w:val="28"/>
          <w:rtl w:val="true"/>
          <w:lang w:bidi="fa-IR"/>
        </w:rPr>
        <w:t>سعادت انسانیت برخوردار گردد، مبتلا به شقاوت و بلا کردند، که به زودی در مسیر انتقال خود به سوی دار جزا با آن روبرو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اثر کفر تعبیر به زیادت کفر کرد، بدان جهت است که فطرت انسان بسیط و ساده است، و در معرض استکمال و کسب زیادت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ببینی فطرت در چه مسیری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مسیر اسلام و ایمان به خدا قرار گیرد، روز به روز همین ایمان و اسلامش کامل و زیاد می‌شود و به خدا نزدیک‌تر می‌گردد، و اگر در مسیر کفر قرار گیرد، باز فطرت او در این مسیر استکمال می‌کند، یعنی روز به روز کفرش زیادتر شده و در نتیجه خشم خدا از او بیشتر و خسران او زیاده‌تر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به آن نکرد، برای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تبعات و آثار تبدیل ایمان به کفر و تبدیل سعادت به شقاوت است، و این امری است در نزد خود انسان‌ها،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شدت خشم خدا است امری است در نزد خدای سبحان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حب و بغضی که به خدای تعالی نسبت داده می‌شود، دو تا از صفات افعال است، و معانیی است خارج از ذات خدا و غیر قائم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حب خدای تعالی نسبت به یکی از بندگان،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را بر او گسترده کند، و به سوی او بکشاند و بغض خدای تعالی نسبت به کسی این است که رحمتش را از او بازدارد و دور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شُرَکاءَکُمُ الَّذِینَ تَدْعُونَ مِنْ دُونِ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مشرکین، به این عنایت است که مشرکین ادعای شرکت در خدایی برای آنها کردند، پس در نتیجه اضافه شرکاء به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اضافه‌ای است لامی و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بت‌ها شرکای مشرکین نبودند، تا این نسبت حقیقی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آیه شریفه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می‌کند که چگونه علیه ربوبیت آلهه مشرکین، و معبودهای آنان احتجاج کند</w:t>
      </w:r>
      <w:r>
        <w:rPr>
          <w:rFonts w:eastAsia="IRNazanin" w:cs="IRNazanin"/>
          <w:color w:val="111111"/>
          <w:sz w:val="28"/>
          <w:szCs w:val="28"/>
          <w:rtl w:val="true"/>
          <w:lang w:bidi="fa-IR"/>
        </w:rPr>
        <w:t>.</w:t>
      </w:r>
    </w:p>
    <w:p>
      <w:pPr>
        <w:pStyle w:val="Heading5"/>
        <w:numPr>
          <w:ilvl w:val="4"/>
          <w:numId w:val="1"/>
        </w:numPr>
        <w:rPr/>
      </w:pPr>
      <w:bookmarkStart w:id="167" w:name="__RefHeading___Toc3900972_3556181022"/>
      <w:bookmarkStart w:id="168" w:name="_Toc63"/>
      <w:bookmarkEnd w:id="167"/>
      <w:r>
        <w:rPr>
          <w:rtl w:val="true"/>
        </w:rPr>
        <w:t>استدلال و احتجاج علیه مشرکین و در رد ارباب و آلهه موهوم آنان</w:t>
      </w:r>
      <w:bookmarkEnd w:id="168"/>
    </w:p>
    <w:p>
      <w:pPr>
        <w:pStyle w:val="BookText"/>
        <w:rPr/>
      </w:pPr>
      <w:r>
        <w:rPr>
          <w:rFonts w:ascii="IRNazanin" w:hAnsi="IRNazanin" w:eastAsia="IRNazanin"/>
          <w:color w:val="111111"/>
          <w:sz w:val="28"/>
          <w:sz w:val="28"/>
          <w:szCs w:val="28"/>
          <w:rtl w:val="true"/>
          <w:lang w:bidi="fa-IR"/>
        </w:rPr>
        <w:t>بیان حجت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بت‌ها ارباب و آلهه باشند بجز خدا، باید حد اقل سهمی از تدبیر عالم به دست آنها باشد، و اگر چنین تدبیری می‌داشتند، باید خالق همان مقداری که تدبیرش را در دست دارند بوده باشند، برای اینکه تدبیر بدون خلقت تصور ندارد همان طور که خلقت بدون تدبیر تصور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تدبیر عبارت از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خلقتی را بعد از خلقتی قرار دهد، و چیزی را بعد از چیزی بیافریند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بتها خالق بودند، قطعا دلیلی بر خالقیت آنها دلالت می‌کرد، و این دلیل یا از</w:t>
      </w:r>
    </w:p>
    <w:p>
      <w:pPr>
        <w:pStyle w:val="BookText"/>
        <w:rPr/>
      </w:pPr>
      <w:r>
        <w:rPr>
          <w:rFonts w:ascii="IRNazanin" w:hAnsi="IRNazanin" w:eastAsia="IRNazanin"/>
          <w:color w:val="111111"/>
          <w:sz w:val="28"/>
          <w:sz w:val="28"/>
          <w:szCs w:val="28"/>
          <w:rtl w:val="true"/>
          <w:lang w:bidi="fa-IR"/>
        </w:rPr>
        <w:t>ناحیه عالم بود و یا از ناحیه خدای سبحان، اما از ناحیه عالم، که می‌بینیم هیچ موجودی در عالم دلالت بر خالقیت بت‌ها و مخلوقیت خودش برای آنها ندارد، حتی به طور شرکت،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أَرُونِی ما ذا خَلَقُوا مِنَ الْأَرْضِ أَمْ لَهُمْ شِرْکٌ فِی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شق مساله را بیان می‌کند، و اما از ناحیه خدای سبحان، اگر دلیلی می‌بود، قطعا در کتابی از کتب آسمانی که از ناحیه او نازل شده دیده می‌شد، و آیه‌ای از آیات آن کتب می‌گفت که خدا به ربوبیت بت‌ها اعتراف دارد و جایز می‌داند که مردم آنها را بپرستند و معبود و خدای خود بگیرند، و ما می‌بینیم که چنین پیامی از ناحیه خدا نازل نشده و خود مشرکین هم به این اعتراف دارند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آتَیْناهُمْ کِتاباً فَهُمْ عَلی بَیِّنَةٍ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شق دیگر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مقام خالق نبودن بت‌ها در زمین تعبیر کرد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دهید ببینم چه موجودی را در زمین خلق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ببینم، آیا بت‌ها در خلقت زمین شرکت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خصوص آسمان‌ها تعبیر کرد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خلقت آسمان‌ها شرکت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و یا نشان دهید، ببینیم چه چیز در آسمان‌ها خلق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بود که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سیاق احتجاج،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ارضی است، یعنی زمین و هر چه در آن و بر روی آن هست، و مراد از آسمان‌ها نیز عالم سماوی است، که مشتمل است بر آسمانها، و آنچه که در آسمان‌ها و بر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بر این،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خَلَقُوا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این است که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زمین شرکت دارند؟ اگر داشته باشند لا بد پاره‌ای از آن را خلق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لَهُمْ شِرْکٌ فِی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چه چیزی از آسمان‌ها خلق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جانب زمین اکتفاء کرد، به ذکر خلق، تا اشاره کرده باشد به اینکه به طور کلی ربوبیت جز با خلقت تصور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آتَیْناهُمْ کِتاباً فَهُمْ عَلی بَیِّنَةٍ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بلکه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کتابی در جواز شرک و اعتراف به ربوبیت آلهه آنان نازل کرده‌ایم، و مشرکین به استناد آن، شرک ورزیدند، و خلاصه حجتی ظاهر از کتاب دارند بر اینکه آلهه آنان با ما شریکند؟</w:t>
      </w:r>
    </w:p>
    <w:p>
      <w:pPr>
        <w:pStyle w:val="BookText"/>
        <w:rPr/>
      </w:pPr>
      <w:r>
        <w:rPr>
          <w:rFonts w:ascii="IRNazanin" w:hAnsi="IRNazanin" w:eastAsia="IRNazanin"/>
          <w:color w:val="111111"/>
          <w:sz w:val="28"/>
          <w:sz w:val="28"/>
          <w:szCs w:val="28"/>
          <w:rtl w:val="true"/>
          <w:lang w:bidi="fa-IR"/>
        </w:rPr>
        <w:t>در این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آتَیْناهُمْ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لهم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عبارتی نظیر آن، تا نفی و انکار را بهتر برساند، چون عبارت دومی انکار وجود کتاب است، ولی عبارت اولی انکار وجود آن از ناحیه کسی است که اگر کتابی نازل شود از ناحیه او نازل می‌شود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آنچه گذشت روشن گردید که ضمیر جمع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w:t>
      </w:r>
      <w:bookmarkStart w:id="169" w:name="pg10079_85156"/>
    </w:p>
    <w:p>
      <w:pPr>
        <w:pStyle w:val="BookText"/>
        <w:rPr/>
      </w:pPr>
      <w:bookmarkEnd w:id="169"/>
      <w:r>
        <w:rPr>
          <w:rFonts w:ascii="Amiri" w:hAnsi="Amiri" w:eastAsia="Amiri" w:cs="Amiri"/>
          <w:color w:val="111111"/>
          <w:sz w:val="28"/>
          <w:sz w:val="28"/>
          <w:szCs w:val="28"/>
          <w:rtl w:val="true"/>
          <w:lang w:bidi="ar-SA"/>
        </w:rPr>
        <w:t>بَیِّنَةٍ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مشرکین برمی‌گردد و دیگر نباید به گفته آن مفسری </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ضمیر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گردانده اعتناء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یَعِدُ الظَّالِمُونَ بَعْضُهُمْ بَعْضاً إِلَّا غُرُوراً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اعراض از احتجاج گذشته است، 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مشرکین بر شرک ورزیدن، حجتی نبوده که آنان را بر این کار وادار کرده باشد، و خواسته باشند بر آن حجت اعتماد کنند، بلکه انگیزه آنها صرف فریبی است که بعضی نسبت به بعض دیگر روا می‌دارند، به این معنا که نیاکان و اسلاف، آیندگان را مغرور می‌کردند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نزد خدا شفاعت می‌کنند، و نیز رؤسای هر قوم مرءوسین خود را فریب می‌دادند به اینکه این شرکاء نزد خدای سبحان شفاعت خواهند کرد، در حالی که این وعده‌ها همه پوچ بود و حقیقت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احتجاجی که در آیه شده، علیه تمامی طوایف مشرکین است، و نسبت به همه عمومیت دارد، چه آنها که ملائکه و جن و قدیسین از بشر را می‌پرستیدند، و برای آنها صنمی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می‌کردند تا رو به آن بت‌ها بایستند، و چه آنهایی که روحانیین کواکب را می‌پرستیدند، و رو به ستاره، عبادت می‌کردند، و برای هر ستاره، صنمی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می‌تراشیدند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آنهایی که ملائکه و عناصر را می‌پرستیدند و دیگر برای آنها صنمی اتخاذ نمی‌کردند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فرس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آنهایی که بعضی از افراد بشر را می‌پرستیدند،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نصاری که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عبادت می‌کنند، حجت آیه شریفه علیه همه این طوایف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یُمْسِکُ السَّماواتِ وَ الْأَرْضَ أَنْ تَزُولا وَ لَئِنْ زالَتا إِنْ أَمْسَکَهُما مِنْ أَحَدٍ مِنْ بَعْدِهِ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استینافی است که نتیجه قبح شرک و دلهره ناشی از آن را بیان می‌کند، و ربطی به ما قبل ندارد،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آسمانها و زمین را حفظ می‌کند، چون نمی‌خواهد فرو بریزند، و یا حفظ می‌کند تا فرو نریزند و مضمحل نشوند، چون ممکن الوجود همان طور که در حال پدید آمدنش محتاج پدید آورنده است، در بقایش نیز محتاج اوست</w:t>
      </w:r>
      <w:r>
        <w:rPr>
          <w:rFonts w:eastAsia="IRNazanin" w:cs="IRNazanin"/>
          <w:color w:val="111111"/>
          <w:sz w:val="28"/>
          <w:szCs w:val="28"/>
          <w:rtl w:val="true"/>
          <w:lang w:bidi="fa-IR"/>
        </w:rPr>
        <w:t>".</w:t>
      </w:r>
    </w:p>
    <w:p>
      <w:pPr>
        <w:pStyle w:val="Heading5"/>
        <w:numPr>
          <w:ilvl w:val="4"/>
          <w:numId w:val="1"/>
        </w:numPr>
        <w:rPr/>
      </w:pPr>
      <w:bookmarkStart w:id="170" w:name="__RefHeading___Toc3900974_3556181022"/>
      <w:bookmarkStart w:id="171" w:name="_Toc64"/>
      <w:bookmarkEnd w:id="170"/>
      <w:r>
        <w:rPr>
          <w:rtl w:val="true"/>
        </w:rPr>
        <w:t>استدلال بر توحید با استناد به ابقاء موجودات و اینکه ابقاء عبارتست از ایجاد و تدبیر متوالی</w:t>
      </w:r>
      <w:bookmarkEnd w:id="17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از آیه ظاهر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می‌خواهد بعد از استدلال بر</w:t>
      </w:r>
    </w:p>
    <w:p>
      <w:pPr>
        <w:pStyle w:val="BookText"/>
        <w:rPr/>
      </w:pPr>
      <w:r>
        <w:rPr>
          <w:rFonts w:ascii="IRNazanin" w:hAnsi="IRNazanin" w:eastAsia="IRNazanin"/>
          <w:color w:val="111111"/>
          <w:sz w:val="28"/>
          <w:sz w:val="28"/>
          <w:szCs w:val="28"/>
          <w:rtl w:val="true"/>
          <w:lang w:bidi="fa-IR"/>
        </w:rPr>
        <w:t>یگانگی خود در ربوبیت، به اینکه من خلافت را در نوع انسانی قرار دادم و بعد از نفی شرک به حجت مزبور، حجت و استدلال خود را عمومیت دهد تا شامل تمامی مخلوقات، یعنی آسمانها و زمین بشود، لذا در آیه مورد بحث استدلال می‌کند بر یگانگی خود به اینکه خلق را بعد از ایجاد، ابقاء هم کرده و نگذاشته مضمحل شوند، چون این معنا خیلی روشن است، و جای هیچ شکی نیست که پیدایش موجود و اصل هستی یک مساله است، و بقای آن موجود و داشتن هستی‌های پی در پی بعد از هستی اولش مساله دیگری است، آری هر موجودی که می‌بینیم هنوز هست، در حقیقت هستی آن، هستی‌هایی متصل به هم است، که چون استمرار دارد، ما آن را یک هستی می‌پنداریم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نیز روشن است که ابقای موجود بعد از پدید آوردن، همانطور که ایجادی بعد از ایجادی دیگر است، همچنین تدبیری بعد از تدبیر دیگر است، چون اگر خوب در این قضیه تامل کنی و دقت نظر به خرج دهی، خواهی دید که نظام جاری در عالم به وسیله احداث و ابقاء جاری است، و چون پدید آورنده و خالق، حتی به عقیده مشرکین تنها خدای سبحان است، پس قهرا خدای تعالی خالق و مدبر آسمانها و زمین است، و کسی دیگر شریک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یُمْسِکُ السَّماواتِ وَ الْأَرْضَ أَنْ تَزُولا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به ما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همان معنای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تزولا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ان تزولا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تزولا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امساک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می‌دارد از اینکه فرو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153"/>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معروفش نیست، بلکه به معنای جلوگیری و یا حفظ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امساک کنایه است از باقی نگهداشتن، و ابقاء همان ایجاد بعد از ایجاد است، البته ایجادهای مستمر و متصل، بر خلاف زوال که به معنای مضمحل شدن و باطل گشتن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بعضی </w:t>
      </w:r>
      <w:r>
        <w:rPr>
          <w:rStyle w:val="FootnoteAnchor"/>
          <w:rtl w:val="true"/>
        </w:rPr>
        <w:footnoteReference w:id="154"/>
      </w:r>
      <w:r>
        <w:rPr>
          <w:rFonts w:ascii="IRNazanin" w:hAnsi="IRNazanin" w:eastAsia="IRNazanin"/>
          <w:color w:val="111111"/>
          <w:sz w:val="28"/>
          <w:sz w:val="28"/>
          <w:szCs w:val="28"/>
          <w:rtl w:val="true"/>
          <w:lang w:bidi="fa-IR"/>
        </w:rPr>
        <w:t>از مفسرین نقل شده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به معنای انتقال از مکانی به مکان دیگر است،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نمی‌گذارد زمین و آسمان‌ها از جایی که هر یک دارند تکان بخورند و به جایی دیگر منتقل شوند، مثلا یکی از آنجا که دارد بالا رود،</w:t>
      </w:r>
    </w:p>
    <w:p>
      <w:pPr>
        <w:pStyle w:val="BookText"/>
        <w:rPr/>
      </w:pPr>
      <w:r>
        <w:rPr>
          <w:rFonts w:ascii="IRNazanin" w:hAnsi="IRNazanin" w:eastAsia="IRNazanin"/>
          <w:color w:val="111111"/>
          <w:sz w:val="28"/>
          <w:sz w:val="28"/>
          <w:szCs w:val="28"/>
          <w:rtl w:val="true"/>
          <w:lang w:bidi="fa-IR"/>
        </w:rPr>
        <w:t>و یکی دیگر پایین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تصور اینکه آنان چه می‌خواهند بگویند، البته در تصور صحیح آن تامل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زالَتا إِنْ أَمْسَکَهُما مِنْ أَحَدٍ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اقتضا می‌کند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مشرف شدن بر زوال است، چون خود زوال که با امساک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می‌خورم که اگر آسمان‌ها و زمین مشرف بر فرو ریختن شوند، احدی بعد از خدا وجود ندارد که از فرو ریختن آنها جلوگیری به عمل آورد، برای اینکه غیر از او کسی نیست که افاضه وجود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هم هست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حقیقی‌اش باشد، ولی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امساک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شد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زایده است و تنها خاصیت تاکید را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ابتدایی است، 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تعالی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55"/>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 زوال برمی‌گردد، که از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حَلِیماً 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به خاطر اینکه حلیم است، در هیچ کاری عجله نمی‌کند، و به خاطر اینکه آمرزنده است، جهات عدمی هر چیزی را پنهان می‌دارد، و مقتضای این دو اسم این است که آسمان‌ها و زمین را از اینکه مشرف به زوال شوند، تا مدتی معین جلوگیر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العقل السلیم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حلیم و غفور است، یعنی در عقوبتی که جنایات بشر مستوجب آن است عجله نمی‌کند، و لذا می‌بینید که آسمانها و زمین را هم چنان نگه داشته، با اینکه جا داشت به خاطر آن جنایات فرو ریزند، هم چنان که خود خدای تعالی در این باره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تَکادُ السَّماواتُ یَتَفَطَّرْنَ مِنْهُ وَ تَنْشَقُّ الْأَرْضُ</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أَقْسَمُوا بِاللَّهِ جَهْدَ أَیْمانِهِمْ لَئِنْ جاءَهُمْ نَذِیرٌ لَیَکُونُنَّ أَهْدی مِنْ إِحْدَی الْأُمَمِ فَلَمَّا جاءَهُمْ نَذِیرٌ ما زادَهُمْ إِلَّا نُفُوراً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طاقت و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أَقْسَمُوا بِاللَّهِ جَهْدَ 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سوگند خوردند به خدا و سعی کردند که سوگند خود را تا آنجا که در وسع و طاقتشان هست پایدار و مؤکد کنند</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bookmarkStart w:id="172" w:name="pg10079_85159"/>
    </w:p>
    <w:p>
      <w:pPr>
        <w:pStyle w:val="BookText"/>
        <w:rPr/>
      </w:pPr>
      <w:bookmarkEnd w:id="172"/>
      <w:r>
        <w:rPr>
          <w:rFonts w:ascii="IRNazanin" w:hAnsi="IRNazanin" w:eastAsia="IRNazanin"/>
          <w:color w:val="111111"/>
          <w:sz w:val="28"/>
          <w:sz w:val="28"/>
          <w:szCs w:val="28"/>
          <w:rtl w:val="true"/>
          <w:lang w:bidi="fa-IR"/>
        </w:rPr>
        <w:t>و در باره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 به معنای تنفر از چیزی است، و هم به معنای رو کردن به چیزی، مانند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نیز به دو معناست،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 الی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کس پناه برد، و نزد او آرامش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چیز رو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نفر هم وقتی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عن الشی‌ء نفورا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چیز تنفر و اعراض کرد،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زادَهُمْ إِلَّا نُفُوراً</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59"/>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بعثت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قریش رسید که اهل کتاب پیغمبران خود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یهود و نصاری را لعنت کند که پیامبرانی به سویشان آمدند و آنان تکذیبشان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پیامبری به سوی ما آید، قطعا و به طور حتم راه یافته‌ترین امت‌ها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سیاق آیه شریفه مصدق این نقل است و آن را تایید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أَقْسَمُوا بِاللَّهِ جَهْدَ 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جمع به قریش برمی‌گردد که این سوگند را قبل از بعثت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بودند به دلیل اینکه دنبالش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جاءَهُمْ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سوگندشان هم همین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جاءَهُمْ 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نذیری به سوی ما بیاید ما چنین و چنان می‌کنیم</w:t>
      </w:r>
      <w:r>
        <w:rPr>
          <w:rFonts w:eastAsia="IRNazanin" w:cs="IRNazanin"/>
          <w:color w:val="111111"/>
          <w:sz w:val="28"/>
          <w:szCs w:val="28"/>
          <w:rtl w:val="true"/>
          <w:lang w:bidi="fa-IR"/>
        </w:rPr>
        <w:t>".</w:t>
      </w:r>
    </w:p>
    <w:p>
      <w:pPr>
        <w:pStyle w:val="Heading5"/>
        <w:numPr>
          <w:ilvl w:val="4"/>
          <w:numId w:val="1"/>
        </w:numPr>
        <w:rPr/>
      </w:pPr>
      <w:bookmarkStart w:id="173" w:name="__RefHeading___Toc3900976_3556181022"/>
      <w:bookmarkStart w:id="174" w:name="_Toc65"/>
      <w:bookmarkEnd w:id="173"/>
      <w:r>
        <w:rPr>
          <w:rtl w:val="true"/>
        </w:rPr>
        <w:t xml:space="preserve">معنای این کلام قریش که پیش از بعثت پیامبر </w:t>
      </w:r>
      <w:r>
        <w:rPr>
          <w:rtl w:val="true"/>
        </w:rPr>
        <w:t>(</w:t>
      </w:r>
      <w:r>
        <w:rPr>
          <w:rtl w:val="true"/>
        </w:rPr>
        <w:t>صلی اللَّه علیه و آله</w:t>
      </w:r>
      <w:r>
        <w:rPr>
          <w:rtl w:val="true"/>
        </w:rPr>
        <w:t xml:space="preserve">) </w:t>
      </w:r>
      <w:r>
        <w:rPr>
          <w:rtl w:val="true"/>
        </w:rPr>
        <w:t>قسم می‌خوردند که اگر نذیری به سویشان بیاید</w:t>
      </w:r>
      <w:r>
        <w:rPr>
          <w:rtl w:val="true"/>
        </w:rPr>
        <w:t xml:space="preserve">" </w:t>
      </w:r>
      <w:r>
        <w:rPr>
          <w:rtl w:val="true"/>
        </w:rPr>
        <w:t>أَهْدی مِنْ إِحْدَی الْأُمَمِ</w:t>
      </w:r>
      <w:r>
        <w:rPr>
          <w:rtl w:val="true"/>
        </w:rPr>
        <w:t xml:space="preserve">" </w:t>
      </w:r>
      <w:r>
        <w:rPr>
          <w:rtl w:val="true"/>
        </w:rPr>
        <w:t>خواهند شد</w:t>
      </w:r>
      <w:bookmarkEnd w:id="174"/>
    </w:p>
    <w:p>
      <w:pPr>
        <w:pStyle w:val="BookText"/>
        <w:rPr/>
      </w:pPr>
      <w:r>
        <w:rPr>
          <w:rFonts w:ascii="IRNazanin" w:hAnsi="IRNazanin" w:eastAsia="IRNazanin"/>
          <w:color w:val="111111"/>
          <w:sz w:val="28"/>
          <w:sz w:val="28"/>
          <w:szCs w:val="28"/>
          <w:rtl w:val="true"/>
          <w:lang w:bidi="fa-IR"/>
        </w:rPr>
        <w:t>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جاءَهُمْ نَذِیرٌ لَیَکُونُنَّ أَهْدی مِنْ إِحْدَی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نذیری به سوی ما بیاید ما راه یافته‌تر از یکی از امت‌ها خواهیم بود، یعنی یکی از امت‌هایی که نذیر برایشان آمد از قبیل 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ممکن بود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یافته‌تر از ایشان خواهیم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لیکن این طور نفرمود، برای اینکه معنای آنچه را گفتند این است که ما امتی هستیم که فعلا نذیری نداریم، و اگر برای ما هم نذیری بیاید و ما نیز امتی صاحب نذیر شویم، مانند یکی از این امتهای صاحب نذیر، آن وقت با تصدیق نذیر خود راه یافته‌تر از امت مثل خود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معنایی است که از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أَهْدی مِنْ إِحْدَی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بفرمایید که نکته‌ای لطیف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60"/>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مقام این است که بگویند از همه امتها راه</w:t>
      </w:r>
    </w:p>
    <w:p>
      <w:pPr>
        <w:pStyle w:val="BookText"/>
        <w:rPr/>
      </w:pPr>
      <w:r>
        <w:rPr>
          <w:rFonts w:ascii="IRNazanin" w:hAnsi="IRNazanin" w:eastAsia="IRNazanin"/>
          <w:color w:val="111111"/>
          <w:sz w:val="28"/>
          <w:sz w:val="28"/>
          <w:szCs w:val="28"/>
          <w:rtl w:val="true"/>
          <w:lang w:bidi="fa-IR"/>
        </w:rPr>
        <w:t>یافته‌تر خواهیم بود، و این عمومیت را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هر چند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در سیاق اثبات است، و الف و لام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عهد است اما در عین حال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ما راه یافته‌تر از یک یک امتها که رسول خدا را تکذیب کردند مانند یهود و نصاری و غیر از ایشان،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61"/>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یافته‌تر از امتی می‌شویم که از شدت خوبی و برتری نسبت به امتهای دیگر در باره‌اش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چنان که در باره مردی که فوق العادگی دارد، می‌گویند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قوم و عصر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قول اخیر خالی از تکلف و بعد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جاءَهُمْ نَذِیرٌ ما زادَهُمْ إِلَّا نُفُوراً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مراد از سوگند خورندگان، قریش شد، قهرا مراد از نذیر هم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نفور به معنای تنفر و دور شدن و فرار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اسْتِکْباراً فِی الْأَرْضِ وَ مَکْرَ السَّیِّئِ وَ لا یَحِیقُ الْمَکْرُ السَّیِّئُ إِلَّا 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 با حیله شخصی را از هدفی که دارد منصرف کنی، و این دو جور می‌شود، یکی به نحوه پسندیده مثل اینکه بخواهی با حیله او را به کاری نیک وا بداری، و چنین مکری به خدا هم نسبت داده می‌شود، هم چنان که خودش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خَیْرُ الْماکِرِینَ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 به نحو نکوهیده و آن اینکه بخواهی با حیله او را به کاری زشت وا بداری، که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یَحِیقُ الْمَکْرُ السَّیِّئُ إِلَّا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همین مکر منظور است</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نازل نمی‌شود و نمی‌رسد مکر مگر به خود صاحب 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یحق بوده است که یکی از دو قاف آن مبدل به یاء شده، مانند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می‌شود، و لذا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خوانده‌اند، و بر همین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ذام</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له برای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نذیر به سویشان آمد، از او اعراض و دوری کردند، برای خاطر اینکه در زمین استکبار کنند،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السیئ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استکبار، و مثل او مفعول له است</w:t>
      </w:r>
      <w:r>
        <w:rPr>
          <w:rFonts w:eastAsia="IRNazanin" w:cs="IRNazanin"/>
          <w:color w:val="111111"/>
          <w:sz w:val="28"/>
          <w:szCs w:val="28"/>
          <w:rtl w:val="true"/>
          <w:lang w:bidi="fa-IR"/>
        </w:rPr>
        <w:t>.".</w:t>
      </w:r>
      <w:bookmarkStart w:id="175" w:name="pg10079_85161"/>
    </w:p>
    <w:p>
      <w:pPr>
        <w:pStyle w:val="BookText"/>
        <w:rPr/>
      </w:pPr>
      <w:bookmarkEnd w:id="175"/>
      <w:r>
        <w:rPr>
          <w:rFonts w:ascii="IRNazanin" w:hAnsi="IRNazanin" w:eastAsia="IRNazanin"/>
          <w:color w:val="111111"/>
          <w:sz w:val="28"/>
          <w:sz w:val="28"/>
          <w:szCs w:val="28"/>
          <w:rtl w:val="true"/>
          <w:lang w:bidi="fa-IR"/>
        </w:rPr>
        <w:t xml:space="preserve">بعضی </w:t>
      </w:r>
      <w:r>
        <w:rPr>
          <w:rStyle w:val="FootnoteAnchor"/>
          <w:rtl w:val="true"/>
        </w:rPr>
        <w:footnoteReference w:id="164"/>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در آن، اضافه موصوف به صفت است، به دلیل اینکه بار دوم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یَحِیقُ الْمَکْرُ السَّیِّئُ </w:t>
      </w:r>
      <w:r>
        <w:rPr>
          <w:rFonts w:eastAsia="IRNazanin" w:cs="IRNazanin"/>
          <w:color w:val="111111"/>
          <w:sz w:val="28"/>
          <w:szCs w:val="28"/>
          <w:rtl w:val="true"/>
          <w:lang w:bidi="fa-IR"/>
        </w:rPr>
        <w:t>..."</w:t>
      </w:r>
    </w:p>
    <w:p>
      <w:pPr>
        <w:pStyle w:val="Heading5"/>
        <w:numPr>
          <w:ilvl w:val="4"/>
          <w:numId w:val="1"/>
        </w:numPr>
        <w:rPr/>
      </w:pPr>
      <w:bookmarkStart w:id="176" w:name="__RefHeading___Toc3900978_3556181022"/>
      <w:bookmarkStart w:id="177" w:name="_Toc66"/>
      <w:bookmarkEnd w:id="176"/>
      <w:r>
        <w:rPr>
          <w:rtl w:val="true"/>
        </w:rPr>
        <w:t>اشاره به معنای اینکه فرمود مکر سیئ جز به اهل آن نمی‌رسد</w:t>
      </w:r>
      <w:bookmarkEnd w:id="177"/>
    </w:p>
    <w:p>
      <w:pPr>
        <w:pStyle w:val="BookText"/>
        <w:rPr/>
      </w:pPr>
      <w:r>
        <w:rPr>
          <w:rFonts w:ascii="Amiri" w:hAnsi="Amiri" w:eastAsia="Amiri" w:cs="Amiri"/>
          <w:color w:val="111111"/>
          <w:sz w:val="28"/>
          <w:sz w:val="28"/>
          <w:szCs w:val="28"/>
          <w:rtl w:val="true"/>
          <w:lang w:bidi="ar-SA"/>
        </w:rPr>
        <w:t>وَ لا یَحِیقُ الْمَکْرُ السَّیِّئُ إِلَّا بِأَهْلِهِ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مکر بد نازل نمی‌شود و نمی‌رسد مگر به صاحبش، و در غیر از خود او مستقر نمی‌شود، برای اینکه هر چند مکر بد، بسا می‌شود که به شخص مکر شده صدمه‌ای وارد می‌آورد، و لیکن چیزی نمی‌گذرد که از او زایل می‌شود و دوام نمی‌آورد، ولی اثر زشت آن بدان جهت که مکر سیئ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نفس مکر کننده باقی می‌ماند، و چیزی نمی‌گذرد که آن اثر ظاهر گشته، گریبانش را می‌گیرد و به خاطر آن مجازات می‌شود، حال یا در دنیا و یا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در مجمع البیان آیه شریفه را تفسیر کرده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مکر سیئ جز به مرتکبش نمی‌رسد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آیه شریفه کلامی است از باب مثل </w:t>
      </w:r>
      <w:r>
        <w:rPr>
          <w:rStyle w:val="FootnoteAnchor"/>
          <w:rtl w:val="true"/>
        </w:rPr>
        <w:footnoteReference w:id="165"/>
      </w:r>
      <w:r>
        <w:rPr>
          <w:rFonts w:ascii="IRNazanin" w:hAnsi="IRNazanin" w:eastAsia="IRNazanin"/>
          <w:color w:val="111111"/>
          <w:sz w:val="28"/>
          <w:sz w:val="28"/>
          <w:szCs w:val="28"/>
          <w:rtl w:val="true"/>
          <w:lang w:bidi="fa-IR"/>
        </w:rPr>
        <w:t>، نظیر این جمله که قرآن کریم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بَغْیُکُمْ عَلی أَنْفُسِکُمْ</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نَکَثَ فَإِنَّما یَنْکُثُ عَلی نَفْسِهِ</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یَنْظُرُونَ إِلَّا سُنَّتَ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معنای توقع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تفریع و نتیجه است که جمله را از ما قبل نتیجه‌گیری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استفهام در آن انکاری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مکر سیئ می‌کنند، و مکر سیئ جز به صاحبش برنمی‌گردد، پس مکاران، جز سنت جاری در امم گذشته که همان عذاب الهی نازل بر مکاران است، که اثر مکر و تکذیبشان به آیات خدا بود، انتظار دیگری را نمی‌کشند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تَجِدَ لِسُنَّتِ اللَّهِ تَبْدِیلًا وَ لَنْ تَجِدَ لِسُنَّتِ اللَّهِ تَحْوِیلًا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سنت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خدا را بردارند، و به جایش عافیت و نعمت بگذارند،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فلان قوم را که مستحق آن می‌باشند، به سوی قومی دیگر برگردانند، و سنت خدا نه تبدیل می‌پذیرد و نه تحویل، برای اینکه خدای تعالی بر صراط مستقیم است، حکم او نه تبعیض دارد و نه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خدای تعالی مشرکین مورد نظر آیه را در جنگ بدر به عذاب خود گرفت، و همگی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در آیه به رسول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به عموم شنوندگان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یَسِیرُوا فِی الْأَرْضِ فَیَنْظُرُوا کَیْفَ کانَ عاقِبَةُ الَّذِینَ مِنْ قَبْلِهِمْ وَ کانُوا أَشَدَّ مِنْهُمْ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برای سنت جاری در امت‌های گذشته، شاهد می‌آورد و می‌فرماید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امت‌های گذشته با اینکه از مشرکین مکه قوی‌تر بودند، با این حال خداوند آنها را به کیفر مکر و تکذیبشان بگرفت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اللَّهُ لِیُعْجِزَهُ مِنْ شَیْ‌ءٍ فِی السَّماواتِ وَ لا فِی الْأَرْضِ إِنَّهُ کانَ عَلِیماً 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تتمه بیان است، تا مشرکین مکه را بیشتر انذار و تخویف کرده باشد، و حاصل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اینان باید از خدا بترسند، و باید به او ایمان بیاورند، و با او نیرنگ نکنند، و آیاتش را تکذیب ننمایند، که سنت خدا در این باره همان عذاب است، هم چنان که ماجرای امت‌های گذشته که چگونه خدا هلاکشان کرد و عذابشان نمود، بر این سنت شهادت می‌دهد، زیرا با اینکه آن امت‌ها از این مشرکین قوی‌تر بودند، نتوانستند خدا را عاجز کنند، چون در همه آسمانها و زمین چیزی و کسی نیست که با نیرو و یا نیرنگ خود خدا را عاجز کند، زیرا او علیم علی الاطلاق است، غفلت و جهل در او راه ندارد تا دشمن، او را در حال غفلت و جهل فریب دهد، و نیز او قادر علی الاطلاق است و چیزی تاب مقاومت با او را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یُؤاخِذُ اللَّهُ النَّاسَ بِما کَسَبُوا ما تَرَکَ عَلی ظَهْرِها مِنْ دَابَّةٍ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مؤاخذه دنیوی است، به دلیل اینکه دنبالش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یُؤَخِّرُهُمْ إِلی 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عذابشان رای برای مدتی معین تاخیر می‌اندازد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مردم است، چون قبل از آیه شریفه، از مؤاخذه بعضی از مردم که همان نیرنگبازان و تکذیب کنندگان به آیات خدا باشند، گفتگو کرده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است که کسب کرده‌اند، به قرینه مؤاخذه، که همان عذاب باشد، و به شهادت اینکه در جای دیگر همین معنا را آورده،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یُؤاخِذُ اللَّهُ النَّاسَ بِظُلْمِهِمْ ما تَرَکَ عَلَیْها مِنْ دَابَّةٍ</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bookmarkStart w:id="178" w:name="pg10079_85163"/>
    </w:p>
    <w:p>
      <w:pPr>
        <w:pStyle w:val="BookText"/>
        <w:rPr/>
      </w:pPr>
      <w:bookmarkEnd w:id="178"/>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است، چون مردم روی زمین زندگی می‌کنند، علاوه بر این در آیه قبلی ذکری از زمین به میان آمده بود</w:t>
      </w:r>
      <w:r>
        <w:rPr>
          <w:rFonts w:eastAsia="IRNazanin" w:cs="IRNazanin"/>
          <w:color w:val="111111"/>
          <w:sz w:val="28"/>
          <w:szCs w:val="28"/>
          <w:rtl w:val="true"/>
          <w:lang w:bidi="fa-IR"/>
        </w:rPr>
        <w:t>.</w:t>
      </w:r>
    </w:p>
    <w:p>
      <w:pPr>
        <w:pStyle w:val="Heading5"/>
        <w:numPr>
          <w:ilvl w:val="4"/>
          <w:numId w:val="1"/>
        </w:numPr>
        <w:rPr/>
      </w:pPr>
      <w:bookmarkStart w:id="179" w:name="__RefHeading___Toc3900980_3556181022"/>
      <w:bookmarkStart w:id="180" w:name="_Toc67"/>
      <w:bookmarkEnd w:id="179"/>
      <w:r>
        <w:rPr>
          <w:rtl w:val="true"/>
        </w:rPr>
        <w:t>وجه اینکه فرمود اگر خدا مردم را برای گناهانشان مؤاخذه کند جنبنده‌ای بر زمین نمی‌ماند</w:t>
      </w:r>
      <w:bookmarkEnd w:id="180"/>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است که روی زمین جنب و جوش و حرکتی داشته باشد، چه حیوان و چه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کیفر کفر و تکذیب انسانها، همه جنبندگان را هلاک می‌کند، برای این است که همه جنبندگان برای انسان خلق شده‌اند، هم چنان که خالق تعالی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لَکُمْ ما فِی الْأَرْضِ جَمِیعاً</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و اینکه بعضی </w:t>
      </w:r>
      <w:r>
        <w:rPr>
          <w:rStyle w:val="FootnoteAnchor"/>
          <w:rtl w:val="true"/>
        </w:rPr>
        <w:footnoteReference w:id="170"/>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هلاکت همه جنبندگان به خاطر شومی گناهان است، هم چنان که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فِتْنَةً لا تُصِیبَنَّ الَّذِینَ ظَلَمُوا مِنْکُمْ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که پاره‌ای از گناهان و ظلم‌ها فتنه‌ای می‌آورد عالم‌گیر، که غیر از مرتکب ظلم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برای اینکه شومی گناه نباید از گناهکار تجاوز کند و دامنگیر غیر او شود، هم چنان که 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تَزِرُ وازِرَةٌ وِزْرَ أُخْری</w:t>
      </w:r>
      <w:r>
        <w:rPr>
          <w:rFonts w:eastAsia="IRNazanin" w:cs="IRNazanin"/>
          <w:color w:val="111111"/>
          <w:sz w:val="28"/>
          <w:szCs w:val="28"/>
          <w:rtl w:val="true"/>
          <w:lang w:bidi="fa-IR"/>
        </w:rPr>
        <w:t xml:space="preserve">" </w:t>
      </w:r>
      <w:r>
        <w:rPr>
          <w:rStyle w:val="FootnoteAnchor"/>
          <w:rtl w:val="true"/>
        </w:rPr>
        <w:footnoteReference w:id="171"/>
      </w:r>
      <w:r>
        <w:rPr>
          <w:rFonts w:ascii="Amiri" w:hAnsi="Amiri" w:eastAsia="Amiri" w:cs="Amiri"/>
          <w:color w:val="111111"/>
          <w:sz w:val="28"/>
          <w:sz w:val="28"/>
          <w:szCs w:val="28"/>
          <w:rtl w:val="true"/>
          <w:lang w:bidi="ar-SA"/>
        </w:rPr>
        <w:t>و اما آیه‌ای که شاهد آورد، یعنی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فِتْنَةً لا تُصِیبَنَّ الَّذِینَ ظَلَمُوا مِنْکُمْ خَاصَّةً</w:t>
      </w:r>
      <w:r>
        <w:rPr>
          <w:rFonts w:eastAsia="Amiri" w:cs="Amiri" w:ascii="Amiri" w:hAnsi="Amiri"/>
          <w:color w:val="111111"/>
          <w:sz w:val="28"/>
          <w:szCs w:val="28"/>
          <w:rtl w:val="true"/>
          <w:lang w:bidi="ar-SA"/>
        </w:rPr>
        <w:t xml:space="preserve">" </w:t>
      </w:r>
      <w:r>
        <w:rPr>
          <w:rStyle w:val="FootnoteAnchor"/>
          <w:rtl w:val="true"/>
        </w:rPr>
        <w:footnoteReference w:id="172"/>
      </w:r>
      <w:r>
        <w:rPr>
          <w:rFonts w:ascii="IRNazanin" w:hAnsi="IRNazanin" w:eastAsia="IRNazanin"/>
          <w:color w:val="111111"/>
          <w:sz w:val="28"/>
          <w:sz w:val="28"/>
          <w:szCs w:val="28"/>
          <w:rtl w:val="true"/>
          <w:lang w:bidi="fa-IR"/>
        </w:rPr>
        <w:t>مدلولش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که در تفسیر سوره انفال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ناشی از ظلم تنها به کسانی از ایشان می‌رسد که مرتکب ظلم شدند، نه به عموم مردم اعم از ستمکاران و 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مزید اطلاع به همانجا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یُؤَخِّرُهُمْ إِلی 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یا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 أَجَلُهُمْ فَإِنَّ اللَّهَ کانَ بِعِبادِهِ بَصِیراً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اجلشان رسید، خدا به کار بندگان بصیر است، هر یک را به آنچه که کرده جزا می‌دهد، و به اعمالشان داناست، چون بندگان او هستند، و چگونه ممکن است خالق از خلق خود و رب از عمل بنده خود غافل و جاهل باشد؟</w:t>
      </w:r>
    </w:p>
    <w:p>
      <w:pPr>
        <w:pStyle w:val="BookText"/>
        <w:rPr/>
      </w:pPr>
      <w:r>
        <w:rPr>
          <w:rFonts w:ascii="IRNazanin" w:hAnsi="IRNazanin" w:eastAsia="IRNazanin"/>
          <w:color w:val="111111"/>
          <w:sz w:val="28"/>
          <w:sz w:val="28"/>
          <w:szCs w:val="28"/>
          <w:rtl w:val="true"/>
          <w:lang w:bidi="fa-IR"/>
        </w:rPr>
        <w:t>از آنچه گذشت روشن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کانَ بِعِبادِهِ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به کار بردن سبب در جای مسبب است، که همان جزا 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آیه شریفه یعنی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یُؤاخِذُ اللَّهُ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جای جواب از سؤالی تقدیری قرار گرفته، سؤالی که ناشی از آیه قبلی می‌شد، چون در آیه قبلی خدای تعالی اهل نیرنگ و تکذیب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مشرکین مکه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می‌کرد به مؤاخذه، و برای آنان</w:t>
      </w:r>
      <w:bookmarkStart w:id="181" w:name="pg10079_85164"/>
    </w:p>
    <w:p>
      <w:pPr>
        <w:pStyle w:val="BookText"/>
        <w:rPr/>
      </w:pPr>
      <w:bookmarkEnd w:id="181"/>
      <w:r>
        <w:rPr>
          <w:rFonts w:ascii="IRNazanin" w:hAnsi="IRNazanin" w:eastAsia="IRNazanin"/>
          <w:color w:val="111111"/>
          <w:sz w:val="28"/>
          <w:sz w:val="28"/>
          <w:szCs w:val="28"/>
          <w:rtl w:val="true"/>
          <w:lang w:bidi="fa-IR"/>
        </w:rPr>
        <w:t>از امت‌های سابق شاهد آورد، که آنها نتوانستند خدا را به ستوه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بدینجا انجامید، گویا کسی 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هیچ چیز نه در آسمان و نه در زمین خدا را به ستوه نمی‌آورد، پس چطور سایر مردم را به حال خود واگذاشته، هر گناهی می‌خواهند مرتکب می‌شوند و چرا آنها را به جرم گناهانشان عذاب نمی‌کند؟ در پاسخ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می‌خواست همه مردم را به جرم گناهانشان مؤاخذه کند، آن طور که نیرنگ بازان از مشرکین و مکذبین را مؤاخذه کرد، دیگر هیچ جنبده‌ای بر روی زمین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خدا چنین حکم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روی زمین بمانند و زمین را آباد کنند، هم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لَکُمْ فِی الْأَرْضِ مُسْتَقَرٌّ وَ مَتاعٌ إِلی حِینٍ</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پس بدین جهت گناهکاران را مؤاخذه نمی‌کند، و آنها را تا روزی معین مهلت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یا روز مرگ است و یا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آن روز رسید هر عاملی از ایشان را به آنچه عمل کرده، جزا می‌دهد، که او به کار بندگانش بصیر است</w:t>
      </w:r>
      <w:r>
        <w:rPr>
          <w:rFonts w:eastAsia="IRNazanin" w:cs="IRNazanin"/>
          <w:color w:val="111111"/>
          <w:sz w:val="28"/>
          <w:szCs w:val="28"/>
          <w:rtl w:val="true"/>
          <w:lang w:bidi="fa-IR"/>
        </w:rPr>
        <w:t>.</w:t>
      </w:r>
    </w:p>
    <w:p>
      <w:pPr>
        <w:pStyle w:val="Heading4"/>
        <w:numPr>
          <w:ilvl w:val="3"/>
          <w:numId w:val="1"/>
        </w:numPr>
        <w:rPr/>
      </w:pPr>
      <w:bookmarkStart w:id="182" w:name="__RefHeading___Toc3900982_3556181022"/>
      <w:bookmarkStart w:id="183" w:name="_Toc68"/>
      <w:bookmarkEnd w:id="182"/>
      <w:r>
        <w:rPr>
          <w:rtl w:val="true"/>
        </w:rPr>
        <w:t xml:space="preserve">بحث روایتی </w:t>
      </w:r>
      <w:r>
        <w:rPr>
          <w:rtl w:val="true"/>
        </w:rPr>
        <w:t>(</w:t>
      </w:r>
      <w:r>
        <w:rPr>
          <w:rtl w:val="true"/>
        </w:rPr>
        <w:t>روایتی در ذیل آیه</w:t>
      </w:r>
      <w:r>
        <w:rPr>
          <w:rtl w:val="true"/>
        </w:rPr>
        <w:t xml:space="preserve">:" </w:t>
      </w:r>
      <w:r>
        <w:rPr>
          <w:rtl w:val="true"/>
        </w:rPr>
        <w:t xml:space="preserve">وَ لَوْ یُؤاخِذُ اللَّهُ النَّاسَ بِما کَسَبُوا </w:t>
      </w:r>
      <w:r>
        <w:rPr>
          <w:rtl w:val="true"/>
        </w:rPr>
        <w:t>...")</w:t>
      </w:r>
      <w:bookmarkEnd w:id="183"/>
    </w:p>
    <w:p>
      <w:pPr>
        <w:pStyle w:val="BookText"/>
        <w:rPr/>
      </w:pPr>
      <w:r>
        <w:rPr>
          <w:rFonts w:ascii="IRNazanin" w:hAnsi="IRNazanin" w:eastAsia="IRNazanin"/>
          <w:color w:val="111111"/>
          <w:sz w:val="28"/>
          <w:sz w:val="28"/>
          <w:szCs w:val="28"/>
          <w:rtl w:val="true"/>
          <w:lang w:bidi="fa-IR"/>
        </w:rPr>
        <w:t>در الدر المنثور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حاتم، از طریق سفیان، از ابو زکریای کوفی، از مردی روایت کرده که آن مرد برایش حدیث کرد که 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سیئ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سیئ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صاحبش برنمی‌گردد، و مکاران از ناحیه خدا مورد تعقیبند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نوفلی، از سکونی،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حدیث کرد 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خدا گذشته و مرکب قلم خدا به این قضایی که رانده و این قدری که مقدر کرده خشک شده، که کتاب خدا جای خود را در بشر باز کند، و رسولان خدا تصدیق شوند، و آنها که ایمان می‌آورند و تقوی دارند به سعادت برسند، و آنها که تکذیب می‌کنند و کفر می‌ورزند به شقاوت برسند، و مؤمنین به ولایتی از خدای عز و جل و مشرکین به براءتی از او نایل شوند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مشیت من برای خودت می‌خواهی آن چه را می‌خواهی، و به اراده من برای خودت اراده می‌کنی آن چه را اراده می‌کنی، و به فضل نعمت من بر تو، چنان نیرومند شده‌ای که می‌توانی سر از فرمانم برتابی، و به قوت و عصمت من و عافیتم موفق شده‌ای که واجبات مرا ادا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واقعا حسناتی داری، خود من به آن حسنات از تو سزاوارترم، و تو به گناهانت از من سزاوارتری، همیشه خیر من به سوی تو نازل است، و من با آن خیر به تو انعام می‌کنم، و شر تو به خودت برمی‌گردد، به عنوان کیفر جنایاتی که کرده‌ای و به کثرت تسلطی که من به تو دارم به سوی طاعتم رو نهادی و به سوء ظنی که به من داری از رحمتم مایوس شدی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این بیان حمد برای من است و حجت علیه تو تمام است، و تو با این عصیان راه مؤاخذه مرا به روی خود گشودی، و با احسانت، مستحق پاداش نیکی که نزد من است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هیچگاه از تحذیر تو کوتاهی نکردم، و تو را در حین سرگرمی و غرورت به عذاب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کلام خدا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یُؤاخِذُ اللَّهُ النَّاسَ بِما کَسَبُوا ما تَرَکَ عَلی ظَهْرِها مِنْ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بیش از طاقتت تکلیف نکردم، و از امانت جز همان مقداری را که خودت علیه نفست اقرار داری تحمیلت ننمودم، من از تو برای خود به آن مقدار راضیم که تو از من برای خودت راضی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خدای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یُؤَخِّرُهُمْ إِلی أَجَلٍ مُسَمًّی فَإِذا جاءَ أَجَلُهُمْ فَإِنَّ اللَّهَ کانَ بِعِبادِهِ بَصِیراً</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bookmarkStart w:id="184" w:name="pg10079_85166"/>
    </w:p>
    <w:p>
      <w:pPr>
        <w:pStyle w:val="Heading2"/>
        <w:numPr>
          <w:ilvl w:val="1"/>
          <w:numId w:val="1"/>
        </w:numPr>
        <w:rPr/>
      </w:pPr>
      <w:bookmarkStart w:id="185" w:name="__RefHeading___Toc3900984_3556181022"/>
      <w:bookmarkStart w:id="186" w:name="_Toc69"/>
      <w:bookmarkEnd w:id="184"/>
      <w:bookmarkEnd w:id="185"/>
      <w:r>
        <w:rPr>
          <w:rtl w:val="true"/>
        </w:rPr>
        <w:t>(</w:t>
      </w:r>
      <w:r>
        <w:rPr/>
        <w:t>36</w:t>
      </w:r>
      <w:r>
        <w:rPr>
          <w:rtl w:val="true"/>
        </w:rPr>
        <w:t>)</w:t>
      </w:r>
      <w:r>
        <w:rPr>
          <w:rtl w:val="true"/>
        </w:rPr>
        <w:t xml:space="preserve">سوره یس مکی است و هشتاد و سه آیه دارد </w:t>
      </w:r>
      <w:r>
        <w:rPr>
          <w:rtl w:val="true"/>
        </w:rPr>
        <w:t>(</w:t>
      </w:r>
      <w:r>
        <w:rPr/>
        <w:t>83</w:t>
      </w:r>
      <w:r>
        <w:rPr>
          <w:rtl w:val="true"/>
        </w:rPr>
        <w:t>)</w:t>
      </w:r>
      <w:bookmarkEnd w:id="186"/>
    </w:p>
    <w:p>
      <w:pPr>
        <w:pStyle w:val="Heading3"/>
        <w:numPr>
          <w:ilvl w:val="2"/>
          <w:numId w:val="1"/>
        </w:numPr>
        <w:rPr/>
      </w:pPr>
      <w:bookmarkStart w:id="187" w:name="__RefHeading___Toc3900986_3556181022"/>
      <w:bookmarkStart w:id="188" w:name="_Toc70"/>
      <w:bookmarkEnd w:id="187"/>
      <w:r>
        <w:rPr>
          <w:rtl w:val="true"/>
        </w:rPr>
        <w:t xml:space="preserve">سوره یس </w:t>
      </w:r>
      <w:r>
        <w:rPr>
          <w:rtl w:val="true"/>
        </w:rPr>
        <w:t>(</w:t>
      </w:r>
      <w:r>
        <w:rPr/>
        <w:t>36</w:t>
      </w:r>
      <w:r>
        <w:rPr>
          <w:rtl w:val="true"/>
        </w:rPr>
        <w:t xml:space="preserve">): </w:t>
      </w:r>
      <w:r>
        <w:rPr>
          <w:rtl w:val="true"/>
        </w:rPr>
        <w:t xml:space="preserve">آیات </w:t>
      </w:r>
      <w:r>
        <w:rPr/>
        <w:t>1</w:t>
      </w:r>
      <w:r>
        <w:rPr>
          <w:rtl w:val="true"/>
        </w:rPr>
        <w:t xml:space="preserve"> </w:t>
      </w:r>
      <w:r>
        <w:rPr>
          <w:rtl w:val="true"/>
        </w:rPr>
        <w:t xml:space="preserve">تا </w:t>
      </w:r>
      <w:r>
        <w:rPr/>
        <w:t>12</w:t>
      </w:r>
      <w:bookmarkEnd w:id="188"/>
    </w:p>
    <w:p>
      <w:pPr>
        <w:pStyle w:val="Heading4"/>
        <w:numPr>
          <w:ilvl w:val="3"/>
          <w:numId w:val="1"/>
        </w:numPr>
        <w:rPr/>
      </w:pPr>
      <w:bookmarkStart w:id="189" w:name="__RefHeading___Toc3900988_3556181022"/>
      <w:bookmarkStart w:id="190" w:name="_Toc71"/>
      <w:bookmarkEnd w:id="189"/>
      <w:r>
        <w:rPr>
          <w:rtl w:val="true"/>
        </w:rPr>
        <w:t>اشاره</w:t>
      </w:r>
      <w:bookmarkEnd w:id="19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تَنْزِیلَ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ما أُنْذِرَ آباؤُهُمْ فَهُمْ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حَقَّ الْقَوْلُ عَلی أَکْثَرِهِمْ فَهُمْ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فِی أَعْناقِهِمْ أَغْلالاً فَهِیَ إِلَی الْأَذْقانِ فَهُمْ مُقْمَحُونَ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بَیْنِ أَیْدِیهِمْ سَدًّا وَ مِنْ خَلْفِهِمْ سَدًّا فَأَغْشَیْناهُمْ فَهُمْ 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سَواءٌ عَلَیْهِمْ أَ أَنْذَرْتَهُمْ أَمْ لَمْ تُنْذِرْهُمْ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تُنْذِرُ مَنِ اتَّبَعَ الذِّکْرَ وَ خَشِیَ الرَّحْمنَ بِالْغَیْبِ فَبَشِّرْهُ بِمَغْفِرَةٍ وَ أَجْرٍ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نُحْیِ الْمَوْتی وَ نَکْتُبُ ما قَدَّمُوا وَ آثارَهُمْ وَ کُلَّ شَیْ‌ءٍ أَحْصَیْناهُ فِی إِمامٍ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3900990_3556181022"/>
      <w:bookmarkStart w:id="192" w:name="_Toc72"/>
      <w:bookmarkEnd w:id="191"/>
      <w:r>
        <w:rPr>
          <w:rtl w:val="true"/>
        </w:rPr>
        <w:t>ترجمه آیات</w:t>
      </w:r>
      <w:bookmarkEnd w:id="192"/>
    </w:p>
    <w:p>
      <w:pPr>
        <w:pStyle w:val="BookText"/>
        <w:rPr/>
      </w:pPr>
      <w:r>
        <w:rPr>
          <w:rFonts w:ascii="IRNazanin" w:hAnsi="IRNazanin" w:eastAsia="IRNazanin"/>
          <w:color w:val="111111"/>
          <w:sz w:val="28"/>
          <w:sz w:val="28"/>
          <w:szCs w:val="28"/>
          <w:rtl w:val="true"/>
          <w:lang w:bidi="fa-IR"/>
        </w:rPr>
        <w:t>به نام خدای بخشنده مهربان،</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قرآن سراسر حکمت سوگند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تو به درستی و به یقین از مرسلین هستی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صراط مستقیم قرار داری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خدای عزیز و رحیم آن را نازل کرده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تو با آن مردمی را انذار کنی که پدرانشان انذار نشده بودند و در غفلت قرار داشتند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می‌خورم که فرمان عذاب بر بیشتر آنان صادر شده در نتیجه دیگر ایمان نخواهند آورد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193" w:name="pg10079_85167"/>
    </w:p>
    <w:p>
      <w:pPr>
        <w:pStyle w:val="BookText"/>
        <w:rPr/>
      </w:pPr>
      <w:bookmarkEnd w:id="193"/>
      <w:r>
        <w:rPr>
          <w:rFonts w:ascii="IRNazanin" w:hAnsi="IRNazanin" w:eastAsia="IRNazanin"/>
          <w:color w:val="111111"/>
          <w:sz w:val="28"/>
          <w:sz w:val="28"/>
          <w:szCs w:val="28"/>
          <w:rtl w:val="true"/>
          <w:lang w:bidi="fa-IR"/>
        </w:rPr>
        <w:t xml:space="preserve">ما به گردنشان غل‌هایی افکنده‌ایم که تا چانه‌شان را گرفته به طوری که دیگر نمی‌توانند سر پایین آورده خود را ببینند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پیش رو و عقب سر سدی دورشان کشیده و ایشان را با آن پوشانده‌ایم دیگر جایی را نمی‌بینند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انذار کردن و نکردنت به حال ایشان یکسان است چه انذار بکنی و چه نکنی ایمان نمی‌آورند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تنها کسی را انذار می‌کنی و انذارت در حق کسی مؤثر واقع می‌شود که قرآن را تصدیق کرده و نادیده از رحمان خشیت داشته باشد، پس تو او را به آمرزش و اجری کریم بشارت بده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ماییم که مردگان را زنده می‌کنیم و آنچه کرده‌اند و آنچه از آثارشان بعد از مردن بروز می‌کند همه را می‌نویسیم و ما هر چیزی را در امامی مبین برشمرده‌ایم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4"/>
        <w:numPr>
          <w:ilvl w:val="3"/>
          <w:numId w:val="1"/>
        </w:numPr>
        <w:rPr/>
      </w:pPr>
      <w:bookmarkStart w:id="194" w:name="__RefHeading___Toc3900992_3556181022"/>
      <w:bookmarkStart w:id="195" w:name="_Toc73"/>
      <w:bookmarkEnd w:id="194"/>
      <w:r>
        <w:rPr>
          <w:rtl w:val="true"/>
        </w:rPr>
        <w:t>بیان آیات غرض و محتوای سوره مبارکه یس و شان و فضیلت آن</w:t>
      </w:r>
      <w:bookmarkEnd w:id="195"/>
    </w:p>
    <w:p>
      <w:pPr>
        <w:pStyle w:val="Heading5"/>
        <w:numPr>
          <w:ilvl w:val="4"/>
          <w:numId w:val="1"/>
        </w:numPr>
        <w:rPr/>
      </w:pPr>
      <w:bookmarkStart w:id="196" w:name="__RefHeading___Toc3900994_3556181022"/>
      <w:bookmarkStart w:id="197" w:name="_Toc74"/>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غرض این سوره بیان اصول سه‌گانه دین است، چیزی که هست نخست از مساله نبوت شروع کرده، حال مردم را در قبول و رد دعوت انبیا بیان می‌کند، و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دعوت حق انبیاء، احیای مردم است، و اینکه آنان در راه سعادت واقع شوند و حجت را بر مخالفین تمام کند، و به عبارت دیگر تکمیل هر دو دسته مردم است، عده‌ای را در طریق سعادت، و جمعی را در طریق شقاوت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این سوره بعد از بیان مساله نبوت، منتقل می‌شود به مساله توحید، و آیاتی چند از نشانه‌های وحدانیت خدا را برمی‌شمارد، و سپس به مساله معاد منتقل شده، زنده شدن مردم را در قیامت برای گرفتن جزا، و جداسازی مجرمین از متقین را بیان نموده سپس سرانجام حال هر یک از این دو طایفه را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دوباره به همان مطلبی که آغاز کرده بود برگشته، خلاصه‌ای از اصول سه‌گانه را بیان، و بر آنها استدلال می‌کند و سوره را ختم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آیات برجسته و بسیار علمی این سوره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أَمْرُهُ إِذا أَرادَ شَیْئاً أَنْ یَقُولَ لَهُ کُنْ فَیَکُونُ فَسُبْحانَ الَّذِی بِیَدِهِ مَلَکُوتُ کُلِّ شَیْ‌ءٍ وَ إِلَیْهِ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این سوره شانی عظیم دارد، چون هم متعرض اصول سه‌گانه است و هم شاخه‌هایی که از آن اصول منشعب می‌شود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هم از طریق شیعه و سنی آمده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قلبی است، و قلب قرآن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98" w:name="pg10079_85168"/>
    </w:p>
    <w:p>
      <w:pPr>
        <w:pStyle w:val="BookText"/>
        <w:rPr/>
      </w:pPr>
      <w:bookmarkEnd w:id="198"/>
      <w:r>
        <w:rPr>
          <w:rFonts w:ascii="IRNazanin" w:hAnsi="IRNazanin" w:eastAsia="IRNazanin"/>
          <w:color w:val="111111"/>
          <w:sz w:val="28"/>
          <w:sz w:val="28"/>
          <w:szCs w:val="28"/>
          <w:rtl w:val="true"/>
          <w:lang w:bidi="fa-IR"/>
        </w:rPr>
        <w:t xml:space="preserve">اما از طریق شیعه، صدوق در کتاب ثواب الاعمال آن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w:t>
      </w:r>
      <w:r>
        <w:rPr>
          <w:rStyle w:val="FootnoteAnchor"/>
          <w:rtl w:val="true"/>
        </w:rPr>
        <w:footnoteReference w:id="176"/>
      </w:r>
      <w:r>
        <w:rPr>
          <w:rFonts w:ascii="IRNazanin" w:hAnsi="IRNazanin" w:eastAsia="IRNazanin"/>
          <w:color w:val="111111"/>
          <w:sz w:val="28"/>
          <w:sz w:val="28"/>
          <w:szCs w:val="28"/>
          <w:rtl w:val="true"/>
          <w:lang w:bidi="fa-IR"/>
        </w:rPr>
        <w:t xml:space="preserve">، و از طریق اهل سنت، الدر المنثور آن را از انس و ابو هریره و معقل بن یسار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 w:name="__RefHeading___Toc3900996_3556181022"/>
      <w:bookmarkStart w:id="200" w:name="_Toc75"/>
      <w:bookmarkEnd w:id="199"/>
      <w:r>
        <w:rPr>
          <w:rtl w:val="true"/>
        </w:rPr>
        <w:t>توضیح و تفسیر آیات</w:t>
      </w:r>
      <w:r>
        <w:rPr>
          <w:rtl w:val="true"/>
        </w:rPr>
        <w:t xml:space="preserve">:" </w:t>
      </w:r>
      <w:r>
        <w:rPr>
          <w:rtl w:val="true"/>
        </w:rPr>
        <w:t xml:space="preserve">یس وَ الْقُرْآنِ الْحَکِیمِ </w:t>
      </w:r>
      <w:r>
        <w:rPr>
          <w:rtl w:val="true"/>
        </w:rPr>
        <w:t xml:space="preserve">... </w:t>
      </w:r>
      <w:r>
        <w:rPr>
          <w:rtl w:val="true"/>
        </w:rPr>
        <w:t>فَهُمْ غافِلُونَ</w:t>
      </w:r>
      <w:r>
        <w:rPr>
          <w:rtl w:val="true"/>
        </w:rPr>
        <w:t>"</w:t>
      </w:r>
      <w:bookmarkEnd w:id="2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وَ الْقُرْآنِ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در این آیه به قرآن حکیم سوگند می‌خورد بر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مرسلین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قرآن را به وصف حکیم توصیف کرد، برای این است که حکمت در آن جای گرفته، و حکمت عبارت است از معارف حقیقی و فروعات آن، از شرایع و عبرتها و 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لَمِنَ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است که به خاطر آن سوگند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خبر بعد از خبر است برای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نکره و بدون الف و 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 که بر عظمت آن راه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استقامت، به منظور توضیح بوده، و گر نه در معنای خود کلمه صراط استقامت خوابیده، چون صراط به معنای راه روشن و مستقیم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طریقی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عابر خود را به سوی خدا می‌رساند، یعنی به سعادت انسانی‌اش که مساوی است با قرب به خدا و کمال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سوره فاتحه مطالبی که برای اینجا مفید است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الْعَزِیزِ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قرآن است، که چون از وصفیت قطع شده، باید آن را به فتحه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مفعول است، و حاصل معنا این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منظورم از قرآن همین نازل شده‌ای است که خدای عزیز رحیم که عزت و رحمت در او مستقر است، نازلش کرده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در آخر خدا را به دو صفت عزت و رحمت ستوده برای اشاره به این معنا است که او قاهری است که مقهور کسی واقع نمی‌شود، غالبی است که از کسی شکست نمی‌خورد، پس اعراض اعراض کنندگان از عبودیتش او را عاجز، و انکار منکرین خدایی‌اش،</w:t>
      </w:r>
      <w:bookmarkStart w:id="201" w:name="pg10079_85169"/>
    </w:p>
    <w:p>
      <w:pPr>
        <w:pStyle w:val="BookText"/>
        <w:rPr/>
      </w:pPr>
      <w:bookmarkEnd w:id="201"/>
      <w:r>
        <w:rPr>
          <w:rFonts w:ascii="IRNazanin" w:hAnsi="IRNazanin" w:eastAsia="IRNazanin"/>
          <w:color w:val="111111"/>
          <w:sz w:val="28"/>
          <w:sz w:val="28"/>
          <w:szCs w:val="28"/>
          <w:rtl w:val="true"/>
          <w:lang w:bidi="fa-IR"/>
        </w:rPr>
        <w:t xml:space="preserve">و تکذیب تکذیب کنندگان آیاتش، او را ذلیل نمی‌سازد، و او برای هر کس که تابع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به غیب از او خشیت داشته باشد، دارای رحمتی واسع است، اما نه برای اینکه از پیروی آنان و ایمانشان به غیب استفاده کند، بلکه برای اینکه آنان را به سوی آنچه مایه کمال و سعادتشان است هدایت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تنها به خاطر عزت و رحمتش رسول را فرستاده و قرآن بر او نازل کرده، قرآن حکیم، تا مردم را انذار کند، و در نتیجه کلمه عذاب بر بعضی، و کلمه رحمت بر بعضی دیگر مسلم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لِتُنْذِرَ قَوْماً ما أُنْذِرَ آباؤُهُمْ فَهُمْ 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ارسال رسول و تنزیل قرآن را تعلیل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نافیه است، و جمله 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تنها به این غرض فرستادیم و قرآن بر تو نازل کردیم که مردمی را که پدرانشان انذار نشده بودند و غافل بودند، انذار کنی و بترسانی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است، دو احتمال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قریش و آنان که ملحق به قریشند بوده باشد، در این صورت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نزدیک ایشان است که انذار نشده بودند، چون پدران دورتر ایشان امت اسماعیل ذبیح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پیغمبرانی دیگر بودند که مبعوث بر عرب شدند،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و صالح و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معاصر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باشند، چون رسول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قریش مبعوث نبود، بلکه رسالتش جهانی و عمومی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باز منظور از پدران بشر آن روز که انذار نشده بودند، همان پدران نزدیکشان است، چون آخرین رسولی که معروف است قبل از پیامبر اسلام مبعوث شده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او نیز مبعوث بر عامه بشر بود، ناگزیر منظور از پدران انذار نشده مردم، چند پشت پدرانی است که در فاصله زمانی بین عصر پیامبر اسلام و زمان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صد ساله فترت قرار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 باید بدانید که آنچه ما در باره ترکیب آیات گفتیم، چیزی بود که از هر وجه دیگری زودتر به ذهن و فهم می‌رسد، و گر نه در باره آن ترکیب وجوهی دیگر ذکر کرده‌اند که از فهم دور است، و از خوانندگان عزیز هر کس مایل باشد آن وجوه را ببیند، باید به تفاسیر مفصل و طولانی مراجعه کند</w:t>
      </w:r>
      <w:r>
        <w:rPr>
          <w:rFonts w:eastAsia="IRNazanin" w:cs="IRNazanin"/>
          <w:color w:val="111111"/>
          <w:sz w:val="28"/>
          <w:szCs w:val="28"/>
          <w:rtl w:val="true"/>
          <w:lang w:bidi="fa-IR"/>
        </w:rPr>
        <w:t>.</w:t>
      </w:r>
    </w:p>
    <w:p>
      <w:pPr>
        <w:pStyle w:val="Heading5"/>
        <w:numPr>
          <w:ilvl w:val="4"/>
          <w:numId w:val="1"/>
        </w:numPr>
        <w:rPr/>
      </w:pPr>
      <w:bookmarkStart w:id="202" w:name="__RefHeading___Toc3900998_3556181022"/>
      <w:bookmarkStart w:id="203" w:name="_Toc76"/>
      <w:bookmarkEnd w:id="202"/>
      <w:r>
        <w:rPr>
          <w:rtl w:val="true"/>
        </w:rPr>
        <w:t>معنای آیه</w:t>
      </w:r>
      <w:r>
        <w:rPr>
          <w:rtl w:val="true"/>
        </w:rPr>
        <w:t xml:space="preserve">:" </w:t>
      </w:r>
      <w:r>
        <w:rPr>
          <w:rtl w:val="true"/>
        </w:rPr>
        <w:t xml:space="preserve">لَقَدْ حَقَّ الْقَوْلُ عَلی أَکْثَرِهِمْ </w:t>
      </w:r>
      <w:r>
        <w:rPr>
          <w:rtl w:val="true"/>
        </w:rPr>
        <w:t>..."</w:t>
      </w:r>
      <w:bookmarkEnd w:id="20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حَقَّ الْقَوْلُ عَلی أَکْثَرِهِمْ فَهُمْ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لامی که بر سر جمله است لام قسم است، و معنایش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w:t>
      </w:r>
    </w:p>
    <w:p>
      <w:pPr>
        <w:pStyle w:val="BookText"/>
        <w:rPr/>
      </w:pPr>
      <w:r>
        <w:rPr>
          <w:rFonts w:ascii="IRNazanin" w:hAnsi="IRNazanin" w:eastAsia="IRNazanin"/>
          <w:color w:val="111111"/>
          <w:sz w:val="28"/>
          <w:sz w:val="28"/>
          <w:szCs w:val="28"/>
          <w:rtl w:val="true"/>
          <w:lang w:bidi="fa-IR"/>
        </w:rPr>
        <w:t>می‌خورم که قول عذاب بر بیشترشان حتمی شد،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شدن قول بر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مصداقی شده باشند که قول بر آنان صادق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قولی که بر آنان ثابت شده، کلمه عذاب است، که خدای سبحان در بدو خلقت در خطاب با ابلیس آن را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وَ الْحَقَّ أَقُولُ لَأَمْلَأَنَّ جَهَنَّمَ مِنْکَ وَ مِمَّنْ تَبِعَکَ مِنْهُمْ أَجْمَعِینَ</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او در هر دستوری است که به وسیله وسوسه و تزویر می‌دهد، به طوری که گمراهی او در نفس پیرو ثابت شود، و در دلش رسوخ کند، چون از این خطاب که به ابلیس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عِبادِی لَیْسَ لَکَ عَلَیْهِمْ سُلْطانٌ إِلَّا مَنِ اتَّبَعَکَ مِنَ الْغاوِینَ وَ إِنَّ جَهَنَّمَ لَمَوْعِدُهُمْ أَجْمَعِینَ</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برمی‌آید که پیروان شیطان چنین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لازمه رسوخ یافتن پیروی از شیطان در نفس، طغیان و استکبار در برابر حق است، هم چنان که حکایت گفتگوی تابعان و متبوعان در آتش دوزخ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کُنْتُمْ قَوْماً طاغِینَ فَحَقَّ عَلَیْنا قَوْلُ رَبِّنا إِنَّا لَذائِقُونَ فَأَغْوَیْناکُمْ إِنَّا کُنَّا غاوِینَ</w:t>
      </w:r>
      <w:r>
        <w:rPr>
          <w:rFonts w:eastAsia="IRNazanin" w:cs="IRNazanin"/>
          <w:color w:val="111111"/>
          <w:sz w:val="28"/>
          <w:szCs w:val="28"/>
          <w:rtl w:val="true"/>
          <w:lang w:bidi="fa-IR"/>
        </w:rPr>
        <w:t xml:space="preserve">" </w:t>
      </w:r>
      <w:r>
        <w:rPr>
          <w:rStyle w:val="FootnoteAnchor"/>
          <w:rtl w:val="true"/>
        </w:rPr>
        <w:footnoteReference w:id="180"/>
      </w:r>
      <w:r>
        <w:rPr>
          <w:rFonts w:ascii="Amiri" w:hAnsi="Amiri" w:eastAsia="Amiri" w:cs="Amiri"/>
          <w:color w:val="111111"/>
          <w:sz w:val="28"/>
          <w:sz w:val="28"/>
          <w:szCs w:val="28"/>
          <w:rtl w:val="true"/>
          <w:lang w:bidi="ar-SA"/>
        </w:rPr>
        <w:t>و نیز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حَقَّتْ کَلِمَةُ الْعَذابِ عَلَی الْکافِرِینَ قِیلَ ادْخُلُوا أَبْوابَ جَهَنَّمَ خالِدِینَ فِیها فَبِئْسَ مَثْوَی الْمُتَکَبِّرِینَ</w:t>
      </w:r>
      <w:r>
        <w:rPr>
          <w:rFonts w:eastAsia="Amiri" w:cs="Amiri" w:ascii="Amiri" w:hAnsi="Amiri"/>
          <w:color w:val="111111"/>
          <w:sz w:val="28"/>
          <w:szCs w:val="28"/>
          <w:rtl w:val="true"/>
          <w:lang w:bidi="ar-SA"/>
        </w:rPr>
        <w:t xml:space="preserve">" </w:t>
      </w:r>
      <w:r>
        <w:rPr>
          <w:rStyle w:val="FootnoteAnchor"/>
          <w:rtl w:val="true"/>
        </w:rPr>
        <w:footnoteReference w:id="181"/>
      </w:r>
      <w:r>
        <w:rPr>
          <w:rFonts w:ascii="IRNazanin" w:hAnsi="IRNazanin" w:eastAsia="IRNazanin"/>
          <w:color w:val="111111"/>
          <w:sz w:val="28"/>
          <w:sz w:val="28"/>
          <w:szCs w:val="28"/>
          <w:rtl w:val="true"/>
          <w:lang w:bidi="fa-IR"/>
        </w:rPr>
        <w:t>به این معنا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لازمه رسوخ پیروی شیطان در دل،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با تمام توجه قلبی متوجه دنیا شوند، و به کلی از آخرت روی بگردانند، و چنین حالتی در دلهایشان رسوخ کند هم چنان که 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مَنْ شَرَحَ بِالْکُفْرِ صَدْراً فَعَلَیْهِمْ غَضَبٌ مِنَ اللَّهِ وَ لَهُمْ عَذابٌ عَظِیمٌ ذلِکَ بِأَنَّهُمُ اسْتَحَبُّوا الْحَیاةَ الدُّنْیا عَلَی الْآخِرَةِ وَ أَنَّ اللَّهَ لا یَهْدِی الْقَوْمَ الْکافِرِینَ أُولئِکَ الَّذِینَ طَبَعَ اللَّهُ عَلی قُلُوبِهِمْ وَ سَمْعِهِمْ وَ أَبْصارِهِمْ وَ أُولئِکَ هُمُ الْغافِلُونَ</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4" w:name="pg10079_85171"/>
    </w:p>
    <w:p>
      <w:pPr>
        <w:pStyle w:val="BookText"/>
        <w:rPr/>
      </w:pPr>
      <w:bookmarkEnd w:id="204"/>
      <w:r>
        <w:rPr>
          <w:rFonts w:ascii="IRNazanin" w:hAnsi="IRNazanin" w:eastAsia="IRNazanin"/>
          <w:color w:val="111111"/>
          <w:sz w:val="28"/>
          <w:sz w:val="28"/>
          <w:szCs w:val="28"/>
          <w:rtl w:val="true"/>
          <w:lang w:bidi="fa-IR"/>
        </w:rPr>
        <w:t>پس خداوند بر قلبهایشان مهر می‌زند و از آثار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چنین کسانی نمی‌توانند ایمان بیاورند، هم چنان که باز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حَقَّتْ عَلَیْهِمْ کَلِمَتُ رَبِّکَ لا یُؤْمِنُونَ</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بیانی که گذشت روشن گردید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تفریع است، نه تعلیل، که بعضی </w:t>
      </w:r>
      <w:r>
        <w:rPr>
          <w:rStyle w:val="FootnoteAnchor"/>
          <w:rtl w:val="true"/>
        </w:rPr>
        <w:footnoteReference w:id="184"/>
      </w:r>
      <w:r>
        <w:rPr>
          <w:rFonts w:ascii="IRNazanin" w:hAnsi="IRNazanin" w:eastAsia="IRNazanin"/>
          <w:color w:val="111111"/>
          <w:sz w:val="28"/>
          <w:sz w:val="28"/>
          <w:szCs w:val="28"/>
          <w:rtl w:val="true"/>
          <w:lang w:bidi="fa-IR"/>
        </w:rPr>
        <w:t>احتمالش را داده‌اند</w:t>
      </w:r>
      <w:r>
        <w:rPr>
          <w:rFonts w:eastAsia="IRNazanin" w:cs="IRNazanin"/>
          <w:color w:val="111111"/>
          <w:sz w:val="28"/>
          <w:szCs w:val="28"/>
          <w:rtl w:val="true"/>
          <w:lang w:bidi="fa-IR"/>
        </w:rPr>
        <w:t>.</w:t>
      </w:r>
    </w:p>
    <w:p>
      <w:pPr>
        <w:pStyle w:val="Heading5"/>
        <w:numPr>
          <w:ilvl w:val="4"/>
          <w:numId w:val="1"/>
        </w:numPr>
        <w:rPr/>
      </w:pPr>
      <w:bookmarkStart w:id="205" w:name="__RefHeading___Toc3901000_3556181022"/>
      <w:bookmarkStart w:id="206" w:name="_Toc77"/>
      <w:bookmarkEnd w:id="205"/>
      <w:r>
        <w:rPr>
          <w:rtl w:val="true"/>
        </w:rPr>
        <w:t xml:space="preserve">تمثیلی که حال کفار را در راه نیافتن و هدایت نشدنشان بیان می‌کند </w:t>
      </w:r>
      <w:r>
        <w:rPr>
          <w:rtl w:val="true"/>
        </w:rPr>
        <w:t>(</w:t>
      </w:r>
      <w:r>
        <w:rPr>
          <w:rtl w:val="true"/>
        </w:rPr>
        <w:t xml:space="preserve">إِنَّا جَعَلْنا فِی أَعْناقِهِمْ أَغْلالًا </w:t>
      </w:r>
      <w:r>
        <w:rPr>
          <w:rtl w:val="true"/>
        </w:rPr>
        <w:t>...)</w:t>
      </w:r>
      <w:bookmarkEnd w:id="2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جَعَلْنا فِی أَعْناقِهِمْ أَغْلالًا فَهِیَ إِلَی الْأَذْقانِ فَهُمْ مُقْمَحُونَ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بعضی </w:t>
      </w:r>
      <w:r>
        <w:rPr>
          <w:rStyle w:val="FootnoteAnchor"/>
          <w:rtl w:val="true"/>
        </w:rPr>
        <w:footnoteReference w:id="18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هر وسیله‌ای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طناب و زنجیر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آن دست را برای شکنجه دادن و تشدید عذاب به گردن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مقمحون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اقماح به معنای سر بلند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کلمه برمی‌آید غلهایی که در اهل دوزخ به کار می‌رود، طوری است که بین سینه تا زیر چانه آنان را پر می‌کند، به طوری که سرهایشان رو به بالا قرار می‌گیرد و دیگر نمی‌توانند سر را پایین آورند و راه پیش روی خود را ببینند، و آن را از چاه تمیز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برای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اهمیت و هول انگیزی آن اشاره کرده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این آیه شریفه در مقام تعلیل آیه سابق است که می‌فرمود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لا یُؤْمِنُونَ</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مِنْ بَیْنِ أَیْدِیهِمْ سَدًّا وَ مِنْ خَلْفِهِمْ سَدًّا فَأَغْشَیْناهُمْ فَهُمْ لا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حائل بین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أیدیهم و من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همه جهات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پوشاندن است، 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غشیه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 چیز او را پوشاند و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 گرفتاری شروع کرد فلانی را در خود فرو ببرد و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شریفه متمم تعلیل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عطف است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تفسیر فخر رازی حکایت شده که در معنای تشبیهی که در این دو آیه آمده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که نمی‌گذارد آدمی در آیات خدا نظر کند،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نظر در آیات أنفس جلو می‌گیرد، و دیگری از نظر در آیات آفاق، موانع قسم اول را تشبیه کرده به غل و زنجیری که صاحبش را مقمح می‌کند، و نمی‌گذارد سر خود را پایین آورده و خود را نگاه کند، و چشم بر بدن خود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دوم را تشبیه کرده به سدی که اطراف آدمی کشیده شده باشد و نگذارد انسان آفاق را ببیند و آیاتی که در آفاق هست برایش ظاهر گردد، کسی که مبتلا به این دو مانع شود به کلی از نظر کردن محروم می‌ماند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معنای دو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این کفار ایمان نمی‌آورند، برای این است که ما در گردنشان غل افکنده‌ایم و دستشان را بر گردنشان بسته‌ایم، و غل تا چانه‌شان را فرا گرفته و سرهایشان را بالا نگه داشته، به همین حال هستند، و نیز از همه اطراف آنان سد بسته‌ایم، دیگر نه می‌توانند ببینند و نه هدایت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دو آیه حال کفار را در محرومیت از هدایت یافتن به سوی ایمان، و اینکه خدا آنان را به کیفر کفرشان و گمراهی و طغیانشان محروم کرده، مثل زده و مجسم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یَسْتَحْیِی أَنْ یَضْرِبَ مَثَلًا ما بَعُوضَةً فَما فَوْقَها</w:t>
      </w:r>
      <w:r>
        <w:rPr>
          <w:rFonts w:eastAsia="Amiri" w:cs="Amiri" w:ascii="Amiri" w:hAnsi="Amiri"/>
          <w:color w:val="111111"/>
          <w:sz w:val="28"/>
          <w:szCs w:val="28"/>
          <w:rtl w:val="true"/>
          <w:lang w:bidi="ar-SA"/>
        </w:rPr>
        <w:t xml:space="preserve">" </w:t>
      </w:r>
      <w:r>
        <w:rPr>
          <w:rStyle w:val="FootnoteAnchor"/>
          <w:rtl w:val="true"/>
        </w:rPr>
        <w:footnoteReference w:id="188"/>
      </w:r>
      <w:r>
        <w:rPr>
          <w:rFonts w:ascii="IRNazanin" w:hAnsi="IRNazanin" w:eastAsia="IRNazanin"/>
          <w:color w:val="111111"/>
          <w:sz w:val="28"/>
          <w:sz w:val="28"/>
          <w:szCs w:val="28"/>
          <w:rtl w:val="true"/>
          <w:lang w:bidi="fa-IR"/>
        </w:rPr>
        <w:t>در جلد اول این کتاب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اوصافی که در این مثل و در نظایرش در قرآن برای مؤمنین و کفار ذکر شده، کشف می‌کند از اینکه برای انسان حیاتی دیگر در باطن این حیات دنیوی هست که از حس مادی ما پوشیده شده، و به زودی در هنگام مرگ و یا در روز بعث، آن حیات برای ما ظاهر و محسوس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این کلام در نظایر این آیات و در مثلهای مورد بحث بر مبنای حقیقت‌گویی است، نه مجازگویی، که بعضی از مفسرین پنداشته‌اند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سَواءٌ عَلَیْهِمْ أَ أَنْذَرْتَهُمْ أَمْ لَمْ تُنْذِرْهُمْ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 عطف تفسیری و بیانی است، و تقریر است برای مضمون سه آیه قبل، و</w:t>
      </w:r>
    </w:p>
    <w:p>
      <w:pPr>
        <w:pStyle w:val="BookText"/>
        <w:rPr/>
      </w:pPr>
      <w:r>
        <w:rPr>
          <w:rFonts w:ascii="IRNazanin" w:hAnsi="IRNazanin" w:eastAsia="IRNazanin"/>
          <w:color w:val="111111"/>
          <w:sz w:val="28"/>
          <w:sz w:val="28"/>
          <w:szCs w:val="28"/>
          <w:rtl w:val="true"/>
          <w:lang w:bidi="fa-IR"/>
        </w:rPr>
        <w:t>منظور از آنها را خلاصه‌گیری نموده و در عین حال زمینه‌چینی می‌کند برای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تُنْذِرُ مَنِ اتَّبَعَ الذِّکْرَ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هم دارد عطف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و معنایش این 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نمی‌بینند، در نتیجه چه تو ایشان را انذار کنی و چه نکنی ایمان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وجه اول به ذهن نزدیک‌تر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تُنْذِرُ مَنِ اتَّبَعَ الذِّکْرَ وَ خَشِیَ الرَّحْمنَ بِالْغَیْبِ فَبَشِّرْهُ بِمَغْفِرَةٍ وَ أَجْرٍ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انحصاری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افاده می‌کند، به اصطلاح ادبیات، قصر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در جلدهای قبل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مفید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قرآن است، و اینکه وقتی آیاتش تلاوت می‌شود، به سوی شنیدن آن متمایل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صیغه ماضی است، برای اشاره به تحقق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خشیت رحمان به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از خدا در عالم ماده، یعنی در پس پرده مادیت است قبل از آنکه با مرگ یا قیامت حقیقت مکشوف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89"/>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که آن شخص از مردم غایب است، به خلاف منافق که چنین ایمانی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احتمال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شده است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دلالت بر صفت رحمت خدا می‌کند، و امید امیدواران را تحریک و جلب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مقام خشیت اقتضا داشت یکی از صفات قهریه خدا را بکار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به خاطر آن است که اشاره کند به اینکه خشیت مؤمنین ترسی است آمیخته با رجاء و این همان حالتی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را در مقام عبودیت نگه می‌دارد، در نتیجه نه از عذاب معبودش ایمن می‌شود و نه از رحمت خدا نومید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نکره آورد، برای اشاره به اهمیت و عظمت آن دو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آمرزش عظیمی از خدا و اجر کریمی بشارت بده که با هیچ مقیاسی نمی‌توان آن را اندازه‌گیری کرد، و آن عبارت است 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همه نکاتی که ما آوردیم، سیاق آیه است نه الفاظ آن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کسی را انذار می‌کنی، یعنی انذارت تنها در کسی</w:t>
      </w:r>
      <w:bookmarkStart w:id="207" w:name="pg10079_85174"/>
    </w:p>
    <w:p>
      <w:pPr>
        <w:pStyle w:val="BookText"/>
        <w:rPr/>
      </w:pPr>
      <w:bookmarkEnd w:id="207"/>
      <w:r>
        <w:rPr>
          <w:rFonts w:ascii="IRNazanin" w:hAnsi="IRNazanin" w:eastAsia="IRNazanin"/>
          <w:color w:val="111111"/>
          <w:sz w:val="28"/>
          <w:sz w:val="28"/>
          <w:szCs w:val="28"/>
          <w:rtl w:val="true"/>
          <w:lang w:bidi="fa-IR"/>
        </w:rPr>
        <w:t>نافع و مؤثر است که تابع قرآن باشد، و چون آیات قرآن تلاوت می‌شود، دلش متمایل بدان می‌شود، و از رحمان خشیتی دارد آمیخته با رجاء، پس تو او را به آمرزشی عظیم، و اجری کریم بشارت ده که با هیچ مقیاسی اندازه‌گیری نمی‌شود</w:t>
      </w:r>
      <w:r>
        <w:rPr>
          <w:rFonts w:eastAsia="IRNazanin" w:cs="IRNazanin"/>
          <w:color w:val="111111"/>
          <w:sz w:val="28"/>
          <w:szCs w:val="28"/>
          <w:rtl w:val="true"/>
          <w:lang w:bidi="fa-IR"/>
        </w:rPr>
        <w:t>.</w:t>
      </w:r>
    </w:p>
    <w:p>
      <w:pPr>
        <w:pStyle w:val="Heading5"/>
        <w:numPr>
          <w:ilvl w:val="4"/>
          <w:numId w:val="1"/>
        </w:numPr>
        <w:rPr/>
      </w:pPr>
      <w:bookmarkStart w:id="208" w:name="__RefHeading___Toc3901002_3556181022"/>
      <w:bookmarkStart w:id="209" w:name="_Toc78"/>
      <w:bookmarkEnd w:id="208"/>
      <w:r>
        <w:rPr>
          <w:rtl w:val="true"/>
        </w:rPr>
        <w:t>معنای جمله</w:t>
      </w:r>
      <w:r>
        <w:rPr>
          <w:rtl w:val="true"/>
        </w:rPr>
        <w:t xml:space="preserve">:" </w:t>
      </w:r>
      <w:r>
        <w:rPr>
          <w:rtl w:val="true"/>
        </w:rPr>
        <w:t>نَکْتُبُ ما قَدَّمُوا وَ آثارَهُمْ</w:t>
      </w:r>
      <w:r>
        <w:rPr>
          <w:rtl w:val="true"/>
        </w:rPr>
        <w:t xml:space="preserve">" </w:t>
      </w:r>
      <w:r>
        <w:rPr>
          <w:rtl w:val="true"/>
        </w:rPr>
        <w:t xml:space="preserve">و بیان اینکه نامه اعمال کتابی غیر از لوح محفوظ </w:t>
      </w:r>
      <w:r>
        <w:rPr>
          <w:rtl w:val="true"/>
        </w:rPr>
        <w:t>(</w:t>
      </w:r>
      <w:r>
        <w:rPr>
          <w:rtl w:val="true"/>
        </w:rPr>
        <w:t>امام مبین</w:t>
      </w:r>
      <w:r>
        <w:rPr>
          <w:rtl w:val="true"/>
        </w:rPr>
        <w:t xml:space="preserve">) </w:t>
      </w:r>
      <w:r>
        <w:rPr>
          <w:rtl w:val="true"/>
        </w:rPr>
        <w:t>می‌باشد</w:t>
      </w:r>
      <w:bookmarkEnd w:id="2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نَحْنُ نُحْیِ الْمَوْتی وَ نَکْتُبُ ما قَدَّمُوا وَ آثارَهُمْ وَ کُلَّ شَیْ‌ءٍ أَحْصَیْناهُ فِی إِمامٍ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 ایشان برای جزا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است که قبل از مرگ خودشان کردند و از پیش، برای روز جزای خود فرستادند،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باقیاتی است که برای بعد از مردن خود بجای گذاشتند که یا سنت خیری است که مردم بعد از او به آن سنت عمل کنند، مانند علمی که از خود به جای گذاشته، مردم بعد از او از آن علم بهره‌مند شوند، و یا مسجدی که بنا کرده تا مردم بعد از او در آن نماز بخوانند، و یا وضوخانه‌ای که مردم در آن وضو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سنت شری است که باب کرده و مردم بعد از او هم به آن سنت عمل کنند، مانند اینکه محلی برای فسق و نافرمانی خدا بنا نهاده، همه اینها آثار آدمی است که خدا به حسابش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گفته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است که مترتب و متفرع بر آن نیات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معنا از سیاق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آن در صحیفه اعمال، و ضبطش در آن به وسیله مامورین و ملائکه نویسنده اعمال است و این کتابت غیر از کتابت اعمال و شمردن آن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عبارت است از لوح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کرده‌اند که نوشتن اعمال و آثار، همان احصاء در امام مبین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این اشتباه است، چون قرآن کریم از وجود کتابی خبر می‌دهد که تمامی موجودات و آثار آنها در آن نوشته شده، که این همان لوح محفوظ است، و از کتابی دیگر خبر می‌دهد که خاص امت‌هاست، و اعمال آنان در آن ضبط می‌شود، و از کتابی دیگر خبر می‌دهد که خاص فرد فرد بشر است، و اعمال آنان را احصاء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باره کتاب اولی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رَطْبٍ وَ لا یابِسٍ إِلَّا فِی کِتابٍ مُبِینٍ</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و در باره دومی فرموده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أُمَّةٍ تُدْعی إِلی کِتابِهَا</w:t>
      </w:r>
      <w:r>
        <w:rPr>
          <w:rFonts w:eastAsia="Amiri" w:cs="Amiri" w:ascii="Amiri" w:hAnsi="Amiri"/>
          <w:color w:val="111111"/>
          <w:sz w:val="28"/>
          <w:szCs w:val="28"/>
          <w:rtl w:val="true"/>
          <w:lang w:bidi="ar-SA"/>
        </w:rPr>
        <w:t xml:space="preserve">" </w:t>
      </w:r>
      <w:r>
        <w:rPr>
          <w:rStyle w:val="FootnoteAnchor"/>
          <w:rtl w:val="true"/>
        </w:rPr>
        <w:footnoteReference w:id="191"/>
      </w:r>
      <w:r>
        <w:rPr>
          <w:rFonts w:ascii="IRNazanin" w:hAnsi="IRNazanin" w:eastAsia="IRNazanin"/>
          <w:color w:val="111111"/>
          <w:sz w:val="28"/>
          <w:sz w:val="28"/>
          <w:szCs w:val="28"/>
          <w:rtl w:val="true"/>
          <w:lang w:bidi="fa-IR"/>
        </w:rPr>
        <w:t>و در باره سومی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إِنسانٍ أَلْزَمْناهُ طائِرَهُ فِی عُنُقِهِ وَ نُخْرِجُ لَهُ یَوْمَ الْقِیامَةِ کِتاباً یَلْقاهُ مَنْشُوراً</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آیه هم به نوعی از بینونت حکم می‌کند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 یکی نیست، و کتاب اعمال غیر از امام مبین است، چون بین آن دو فرق گذاشته، یکی را خاص اشخاص دانسته و دیگری را برای عموم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و نیز تعبیر را در یکی به کتابت آورده، و در دیگری به احصاء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 است، لوحی که از دگرگون شدن و تغییر پیدا کردن محفوظ است، و مشتمل است بر تمامی جزئیاتی که خدای سبحان قضایش را در خلق رانده، در نتیجه آمار همه چیز در آن هست، و این کتاب در کلام خدای تعالی با اسمهای مختلفی نامیده شده لوح محفوظ، ام الکتاب، کتاب مبین، و امام مبین، که در هر یک از این اسمای چهارگانه عنایتی مخصوص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عنایت در نامیدن آن به امام مبین، به خاطر این باشد که بر قضاهای حتمی خدا مشتمل است، قضاهایی که خلق تابع آنها هستند و آنها مقتدای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اعمال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تفسیر سوره جاثیه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کتاب استنساخ می‌شود، چون در آن سوره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کِتابُنا یَنْطِقُ عَلَیْکُمْ بِالْحَقِّ إِنَّا کُنَّا نَسْتَنْسِخُ ما کُنْتُمْ تَعْمَلُونَ</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امام مبین، نامه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سخن وی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مثل همان تفسیر قبل است بله اگر مرادشان از علم خدا علم فعلی او باشد باز وجهی 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حرفهای عجیبی که در این مقام گفته شده، سخن بعضی </w:t>
      </w:r>
      <w:r>
        <w:rPr>
          <w:rStyle w:val="FootnoteAnchor"/>
          <w:rtl w:val="true"/>
        </w:rPr>
        <w:footnoteReference w:id="194"/>
      </w:r>
      <w:r>
        <w:rPr>
          <w:rFonts w:ascii="IRNazanin" w:hAnsi="IRNazanin" w:eastAsia="IRNazanin"/>
          <w:color w:val="111111"/>
          <w:sz w:val="28"/>
          <w:sz w:val="28"/>
          <w:szCs w:val="28"/>
          <w:rtl w:val="true"/>
          <w:lang w:bidi="fa-IR"/>
        </w:rPr>
        <w:t>از مفسرین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لوح محفوظ نوشته می‌شود، عبارت است از آنچه بوده و آنچه خواهد بود، اما تا روز قیامت، نه تا ابد، برای اینکه لوح نزد مسلمانان عبارت است از جسم، و هر جسمی هر قدر هم بزرگ باشد، بالأخره محدود و دارای ابعادی متناهی است، و ادله علمی بر این معنا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ممکن نیست این جسم محدود، حاوی و مشتمل بر تمامی جزئیات حوادث</w:t>
      </w:r>
      <w:bookmarkStart w:id="210" w:name="pg10079_85176"/>
    </w:p>
    <w:p>
      <w:pPr>
        <w:pStyle w:val="BookText"/>
        <w:rPr/>
      </w:pPr>
      <w:bookmarkEnd w:id="210"/>
      <w:r>
        <w:rPr>
          <w:rFonts w:ascii="IRNazanin" w:hAnsi="IRNazanin" w:eastAsia="IRNazanin"/>
          <w:color w:val="111111"/>
          <w:sz w:val="28"/>
          <w:sz w:val="28"/>
          <w:szCs w:val="28"/>
          <w:rtl w:val="true"/>
          <w:lang w:bidi="fa-IR"/>
        </w:rPr>
        <w:t>آینده باشد، و گر نه لازمه‌اش این می‌شود که متناهی ظرف باشد برای غیر متناهی، و این بالبداهه محال است پس چاره همین است که عمومیت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تخصیص بزنیم، و بگوییم حوادث تا روز قیامت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تحکم و بی‌دلیل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 شاء اللَّه به زودی به طور مفصل متعرض آن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شریفه نسبت به ما قبل در معنای تعلیل است، گویا فرموده آنچه گفتیم و آنچه از اوصاف آنان که کلمه عذاب بر ایشان حتمی شده برشمردیم، و آنچه در باره پیروان قرآن گفتیم که به غیب از پروردگارشان خشیت دارند، همه مطابق با واقع است زیرا زمام حیات همه به دست ماست، و اعمال و آثارشان نزد ما محفوظ است، پس ما در هر حال به سرانجام هر یک از دو گروه، علم و اطلاع داریم</w:t>
      </w:r>
      <w:r>
        <w:rPr>
          <w:rFonts w:eastAsia="IRNazanin" w:cs="IRNazanin"/>
          <w:color w:val="111111"/>
          <w:sz w:val="28"/>
          <w:szCs w:val="28"/>
          <w:rtl w:val="true"/>
          <w:lang w:bidi="fa-IR"/>
        </w:rPr>
        <w:t>.</w:t>
      </w:r>
    </w:p>
    <w:p>
      <w:pPr>
        <w:pStyle w:val="Heading4"/>
        <w:numPr>
          <w:ilvl w:val="3"/>
          <w:numId w:val="1"/>
        </w:numPr>
        <w:rPr/>
      </w:pPr>
      <w:bookmarkStart w:id="211" w:name="__RefHeading___Toc3901004_3556181022"/>
      <w:bookmarkStart w:id="212" w:name="_Toc79"/>
      <w:bookmarkEnd w:id="211"/>
      <w:r>
        <w:rPr>
          <w:rtl w:val="true"/>
        </w:rPr>
        <w:t>بحث روایتی روایاتی در باره نزول آیه</w:t>
      </w:r>
      <w:r>
        <w:rPr>
          <w:rtl w:val="true"/>
        </w:rPr>
        <w:t xml:space="preserve">:" </w:t>
      </w:r>
      <w:r>
        <w:rPr>
          <w:rtl w:val="true"/>
        </w:rPr>
        <w:t xml:space="preserve">وَ جَعَلْنا مِنْ بَیْنِ أَیْدِیهِمْ سَدًّا </w:t>
      </w:r>
      <w:r>
        <w:rPr>
          <w:rtl w:val="true"/>
        </w:rPr>
        <w:t xml:space="preserve">..." </w:t>
      </w:r>
      <w:r>
        <w:rPr>
          <w:rtl w:val="true"/>
        </w:rPr>
        <w:t xml:space="preserve">در ماجرای سوء قصد ابو جهل و یارانش به پیامبر </w:t>
      </w:r>
      <w:r>
        <w:rPr>
          <w:rtl w:val="true"/>
        </w:rPr>
        <w:t>(</w:t>
      </w:r>
      <w:r>
        <w:rPr>
          <w:rtl w:val="true"/>
        </w:rPr>
        <w:t>صلی اللَّه علیه و آله</w:t>
      </w:r>
      <w:r>
        <w:rPr>
          <w:rtl w:val="true"/>
        </w:rPr>
        <w:t>)</w:t>
      </w:r>
      <w:bookmarkEnd w:id="212"/>
    </w:p>
    <w:p>
      <w:pPr>
        <w:pStyle w:val="Heading5"/>
        <w:numPr>
          <w:ilvl w:val="4"/>
          <w:numId w:val="1"/>
        </w:numPr>
        <w:rPr/>
      </w:pPr>
      <w:bookmarkStart w:id="213" w:name="__RefHeading___Toc3901006_3556181022"/>
      <w:bookmarkStart w:id="214" w:name="_Toc80"/>
      <w:bookmarkEnd w:id="213"/>
      <w:r>
        <w:rPr>
          <w:rtl w:val="true"/>
        </w:rPr>
        <w:t>اشاره</w:t>
      </w:r>
      <w:bookmarkEnd w:id="214"/>
    </w:p>
    <w:p>
      <w:pPr>
        <w:pStyle w:val="BookText"/>
        <w:rPr/>
      </w:pPr>
      <w:r>
        <w:rPr>
          <w:rFonts w:ascii="Amiri" w:hAnsi="Amiri" w:eastAsia="Amiri" w:cs="Amiri"/>
          <w:color w:val="111111"/>
          <w:sz w:val="28"/>
          <w:sz w:val="28"/>
          <w:szCs w:val="28"/>
          <w:rtl w:val="true"/>
          <w:lang w:bidi="ar-SA"/>
        </w:rPr>
        <w:t>در تفسیر قمی در ذیل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مُقْمَحُونَ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سرهایشان را بالا دارند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همان تفسیر در روایت ابی الجارود،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مِنْ بَیْنِ أَیْدِیهِمْ سَدًّا وَ مِنْ خَلْفِهِمْ سَدًّا فَأَغْشَیْناهُمْ فَهُمْ لا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هدایت را نمی‌بینند، چون خدا گوش و چشم و دل و اعمالشان را از اینکه هدایت شوند گرفته است این آیه در باره ابو جهل بن هشام و چند تن از خاندان وی نازل شده، و جریان چنین بوده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نماز بخواند، ابو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سوگند خورده بود هر وقت او را دید نماز می‌خواند فرقش را بشکافد، پس ابو جهل آمد در حالی که سنگی هم به دست داشت،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مشغول نماز است، هر چه دست بلند کرد تا سنگ را به طرف آن جناب پرتاب کند، خدا دستش را در گردنش بخشکانید و نتوانست پایین بیاورد، و سنگ هم در دستش نمی‌چرخید، ناگزیر به طرف اصحاب خود برگشت، آن وقت سنگ از دستش بیفتاد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او مردی دیگر برخاست که او نیز از فامیلهای ابو جهل بود، گفت من او را می‌کشم، همین که نزدیکش شد، گوش به قرائت او داد و دلش پر از رعب گشته برگشت و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او چیزی به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شد، و با دنب خود به من</w:t>
      </w:r>
    </w:p>
    <w:p>
      <w:pPr>
        <w:pStyle w:val="BookText"/>
        <w:rPr/>
      </w:pPr>
      <w:r>
        <w:rPr>
          <w:rFonts w:ascii="IRNazanin" w:hAnsi="IRNazanin" w:eastAsia="IRNazanin"/>
          <w:color w:val="111111"/>
          <w:sz w:val="28"/>
          <w:sz w:val="28"/>
          <w:szCs w:val="28"/>
          <w:rtl w:val="true"/>
          <w:lang w:bidi="fa-IR"/>
        </w:rPr>
        <w:t>اعلام خطر کرد، و من ترسیدم نزدیکش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سَواءٌ عَلَیْهِمْ أَ أَنْذَرْتَهُمْ أَمْ لَمْ تُنْذِرْهُمْ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تاریخ ثابت کرده که بنی مخزوم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ایمان نیاوردند </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الدر المنثور از بیهقی در دلائل از ابن عباس روایت کرده، و در روایت او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بنی مخزوم با یکدیگر علیه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کردند تا او را به قتل برسانند، از آن جمله ابو جهل و ولید بن مغیره بودند، روزی در حالی که آن جناب به نماز ایستاده بود، صدای قرائتش را شنیدند، ولید را فرستادند تا او را به قتل برساند، ولید تا نزدیک محلی که آن جناب ایستاده بود آمد، ولی دید صدای قرائتش می‌آید اما خودش نیست، او برگشت و جریان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دسته جمعی آمدند و تا آنجا که نماز می‌خواند آمدند و صدایش را شنیدند، به سوی او رفتند، دیدند صدایش از پشت سرشان می‌آید، و بالأخره به او دست نیافته برگشتند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مِنْ بَیْنِ أَیْدِیهِمْ سَدًّا وَ مِنْ خَلْفِهِمْ 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نازل شده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و ابو نعیم در کتاب دلائل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نماز می‌خواند، و نماز را بلند می‌خواند، به حدی که مردمی از قریش از شنیدن آن ناراحت شدند، تا آنجا که برخاستند او را دستگیر کنند، لیکن دستهای آنان به گردنهایشان بسته شد، و دیدگانشان آن جناب را ندید، ناگزیر به التماس نزد آن جناب آمدند، و او را به حرمت قرابت و رحم سوگند دادند، چون هیچ تیره‌ای از عرب نبود مگر آنکه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قرابتی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و دستهایشان باز شد، و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وَ الْقُرْآنِ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لَمْ تُنْذِرْهُمْ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نازل شد، و همان طور که این آیات فرموده، احدی از این چند نفر ایمان نیاوردند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را به اشکال مختلفی روایت کرده‌اند، در 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روایات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قصد سوء برایش دارند، این آیات را خواند و از نظر آنها ناپدید شد، دشمن او را ندید و خدا کید و شرشان را از وی دفع کرد</w:t>
      </w:r>
      <w:r>
        <w:rPr>
          <w:rFonts w:eastAsia="IRNazanin" w:cs="IRNazanin"/>
          <w:color w:val="111111"/>
          <w:sz w:val="28"/>
          <w:szCs w:val="28"/>
          <w:rtl w:val="true"/>
          <w:lang w:bidi="fa-IR"/>
        </w:rPr>
        <w:t>.</w:t>
      </w:r>
      <w:bookmarkStart w:id="215" w:name="pg10079_85178"/>
    </w:p>
    <w:p>
      <w:pPr>
        <w:pStyle w:val="BookText"/>
        <w:rPr/>
      </w:pPr>
      <w:bookmarkEnd w:id="215"/>
      <w:r>
        <w:rPr>
          <w:rFonts w:ascii="IRNazanin" w:hAnsi="IRNazanin" w:eastAsia="IRNazanin"/>
          <w:color w:val="111111"/>
          <w:sz w:val="28"/>
          <w:sz w:val="28"/>
          <w:szCs w:val="28"/>
          <w:rtl w:val="true"/>
          <w:lang w:bidi="fa-IR"/>
        </w:rPr>
        <w:t xml:space="preserve">و در بعضی </w:t>
      </w:r>
      <w:r>
        <w:rPr>
          <w:rStyle w:val="FootnoteAnchor"/>
          <w:rtl w:val="true"/>
        </w:rPr>
        <w:footnoteReference w:id="197"/>
      </w:r>
      <w:r>
        <w:rPr>
          <w:rFonts w:ascii="IRNazanin" w:hAnsi="IRNazanin" w:eastAsia="IRNazanin"/>
          <w:color w:val="111111"/>
          <w:sz w:val="28"/>
          <w:sz w:val="28"/>
          <w:szCs w:val="28"/>
          <w:rtl w:val="true"/>
          <w:lang w:bidi="fa-IR"/>
        </w:rPr>
        <w:t>دیگر آمده که آیات اول سوره تا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در باره این قصه نازل شده، و در نتیجه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دو آیه، رفتار خدا را حکایت می‌کند که با دشمنان آن جناب چه کرد و چگونه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آنان ناپدید ساخت،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از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نفر هرگز ایمان نمی‌آورند</w:t>
      </w:r>
      <w:r>
        <w:rPr>
          <w:rFonts w:eastAsia="IRNazanin" w:cs="IRNazanin"/>
          <w:color w:val="111111"/>
          <w:sz w:val="28"/>
          <w:szCs w:val="28"/>
          <w:rtl w:val="true"/>
          <w:lang w:bidi="fa-IR"/>
        </w:rPr>
        <w:t>.</w:t>
      </w:r>
    </w:p>
    <w:p>
      <w:pPr>
        <w:pStyle w:val="Heading5"/>
        <w:numPr>
          <w:ilvl w:val="4"/>
          <w:numId w:val="1"/>
        </w:numPr>
        <w:rPr/>
      </w:pPr>
      <w:bookmarkStart w:id="216" w:name="__RefHeading___Toc3901008_3556181022"/>
      <w:bookmarkStart w:id="217" w:name="_Toc81"/>
      <w:bookmarkEnd w:id="216"/>
      <w:r>
        <w:rPr>
          <w:rtl w:val="true"/>
        </w:rPr>
        <w:t>بیان عدم انطباق سیاق آیات اول سوره یس با این روایات</w:t>
      </w:r>
      <w:bookmarkEnd w:id="217"/>
    </w:p>
    <w:p>
      <w:pPr>
        <w:pStyle w:val="BookText"/>
        <w:rPr/>
      </w:pPr>
      <w:r>
        <w:rPr>
          <w:rFonts w:ascii="IRNazanin" w:hAnsi="IRNazanin" w:eastAsia="IRNazanin"/>
          <w:color w:val="111111"/>
          <w:sz w:val="28"/>
          <w:sz w:val="28"/>
          <w:szCs w:val="28"/>
          <w:rtl w:val="true"/>
          <w:lang w:bidi="fa-IR"/>
        </w:rPr>
        <w:t>ولی خواننده عزیز خودش توجه دارد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آیات مورد بحث با این روایات انطباق ندارد، چون آیات مورد بحث دارای یک سیاق و یک نظم هستند، و حال دو طائفه از مردم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آنهایی که قول خدا علیه آنان حتمی و ثابت شده، و در نتیجه ایمان نمی‌آورند، و یکی دیگر طایفه‌ای که پیروی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و از پروردگارشان به غیب خشیت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مضمون چه ارتباطی با قصه‌های مذکور دارد و چگونه می‌توان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حَقَّ الْقَوْلُ عَلی 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سخن از اکثریت مردم دارد، حمل کرد بر مردم انذار شده،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جَعَلْنا فِی أَعْناقِهِمْ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مِنْ بَیْنِ أَیْدِیهِمْ سَدًّا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کرد بر داستان ابو جهل و نزدیکان او؟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عَلَیْهِمْ أَ أَنْذَرْتَهُمْ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کرد بر خصوص این چند نفر، و از همه بالاتر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نَکْتُبُ ما قَدَّمُوا وَ 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کرد بر داستان جمعی از انصار در مدینه، که روایتش به زودی از نظرت خواهد گذشت؟ چون حمل‌های مزبور، وحدت نظم و سیاق آیات را به هم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شریفه مورد بحث یک دفعه و با یک نظم و سیاق نازل شده، و در آن، حال مردم را در هنگام شنیدن دعوت و انذار پیامبر بیان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برابر دعوت آن جناب دو دسته شدند، و این منافات ندارد که داستان ابو جهل و مستور شدن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مقارن این آیات اتفاق افتاده 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 کتاب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حدیث را حسن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بزاز، ابن جریر، ابن منذر، ابن ابی حاتم،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حدیث را صحیح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مردویه و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شعب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ابی سعید خدری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سلمه در محله‌ای از مدینه منزل داشتند، خواستند از آنجا به نزدیکی مسجد کوچ کنند، خدای تعالی</w:t>
      </w:r>
      <w:bookmarkStart w:id="218" w:name="pg10079_85179"/>
    </w:p>
    <w:p>
      <w:pPr>
        <w:pStyle w:val="BookText"/>
        <w:rPr/>
      </w:pPr>
      <w:bookmarkEnd w:id="218"/>
      <w:r>
        <w:rPr>
          <w:rFonts w:ascii="Amiri" w:hAnsi="Amiri" w:eastAsia="Amiri" w:cs="Amiri"/>
          <w:color w:val="111111"/>
          <w:sz w:val="28"/>
          <w:sz w:val="28"/>
          <w:szCs w:val="28"/>
          <w:rtl w:val="true"/>
          <w:lang w:bidi="ar-SA"/>
        </w:rPr>
        <w:t>این آیه را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نُحْیِ الْمَوْتی وَ نَکْتُبُ ما قَدَّمُوا وَ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 را خواست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آثار شما را هم می‌نویسد، و آیه را برایشان خواند ایشان قانع شده در جای خود باقی ماندند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باز در همان کتاب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فاریابی، احمد، عبد بن حمید،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ابن منذر، طبرانی، و ابن مردویه از ابن عباس روایت کرده‌اند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منزلهای انصار از مسجد دور بود، خواستند به نزدیک مسجد کوچ کنند،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نَکْتُبُ ما قَدَّمُوا وَ 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پس با خود گفتند، در همان محل خود باقی می‌مانیم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در این دو روایت هست، عین همان اشکالی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قبل بود</w:t>
      </w:r>
      <w:r>
        <w:rPr>
          <w:rFonts w:eastAsia="IRNazanin" w:cs="IRNazanin"/>
          <w:color w:val="111111"/>
          <w:sz w:val="28"/>
          <w:szCs w:val="28"/>
          <w:rtl w:val="true"/>
          <w:lang w:bidi="fa-IR"/>
        </w:rPr>
        <w:t>.</w:t>
      </w:r>
    </w:p>
    <w:p>
      <w:pPr>
        <w:pStyle w:val="Heading5"/>
        <w:numPr>
          <w:ilvl w:val="4"/>
          <w:numId w:val="1"/>
        </w:numPr>
        <w:rPr/>
      </w:pPr>
      <w:bookmarkStart w:id="219" w:name="__RefHeading___Toc3901010_3556181022"/>
      <w:bookmarkStart w:id="220" w:name="_Toc82"/>
      <w:bookmarkEnd w:id="219"/>
      <w:r>
        <w:rPr>
          <w:rtl w:val="true"/>
        </w:rPr>
        <w:t>چند روایت در باره عمل، در ذیل جمله</w:t>
      </w:r>
      <w:r>
        <w:rPr>
          <w:rtl w:val="true"/>
        </w:rPr>
        <w:t xml:space="preserve">:" </w:t>
      </w:r>
      <w:r>
        <w:rPr>
          <w:rtl w:val="true"/>
        </w:rPr>
        <w:t>وَ نَکْتُبُ ما قَدَّمُوا وَ آثارَهُمْ</w:t>
      </w:r>
      <w:r>
        <w:rPr>
          <w:rtl w:val="true"/>
        </w:rPr>
        <w:t>"</w:t>
      </w:r>
      <w:r>
        <w:rPr>
          <w:rtl w:val="true"/>
        </w:rPr>
        <w:t>، و در باره اینکه</w:t>
      </w:r>
      <w:r>
        <w:rPr>
          <w:rtl w:val="true"/>
        </w:rPr>
        <w:t xml:space="preserve">" </w:t>
      </w:r>
      <w:r>
        <w:rPr>
          <w:rtl w:val="true"/>
        </w:rPr>
        <w:t>امام مبین</w:t>
      </w:r>
      <w:r>
        <w:rPr>
          <w:rtl w:val="true"/>
        </w:rPr>
        <w:t xml:space="preserve">" </w:t>
      </w:r>
      <w:r>
        <w:rPr>
          <w:rtl w:val="true"/>
        </w:rPr>
        <w:t>علی علیه السلام است</w:t>
      </w:r>
      <w:bookmarkEnd w:id="220"/>
    </w:p>
    <w:p>
      <w:pPr>
        <w:pStyle w:val="BookText"/>
        <w:rPr/>
      </w:pPr>
      <w:r>
        <w:rPr>
          <w:rFonts w:ascii="IRNazanin" w:hAnsi="IRNazanin" w:eastAsia="IRNazanin"/>
          <w:color w:val="111111"/>
          <w:sz w:val="28"/>
          <w:sz w:val="28"/>
          <w:szCs w:val="28"/>
          <w:rtl w:val="true"/>
          <w:lang w:bidi="fa-IR"/>
        </w:rPr>
        <w:t>و نیز در همان کتاب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حاتم، از جریر بن عبد اللَّه بجلی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سنت نیکی را باب کند، مادامی که در دنیا مردمی به آن سنت عمل می‌کنند، ثواب آن اعمال را به حساب این شخص هم می‌گذارند، بدون اینکه از اجر عامل آن کم بگذارند، و هر کس سنت زشتی در بین مردم باب کند، مادامی که در دنیا مردمی به این سنت عمل می‌کنند وزر آن عمل‌ها را به حساب او نیز می‌گذارند، بدون اینکه از وزر عامل آن کم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را تلاوت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نَکْتُبُ ما قَدَّمُوا وَ آثارَهُمْ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قمی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کتابی مبین، و آن محکم است، یعنی تاویل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عباس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منم امام مبین، که ما بین حق و باطل جدایی می‌اندازم، و این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برده‌ام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معانی الاخبار به سند خود از ابی الجارود، از امام باقر از پدرش، از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آورده که در ضمن حدیثی در 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علم هر چیزی را در او احصاء کرده است </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حدیث در صورتی که از نظر سند صحیح باشد، ربطی به تفسیر ندارد، بلکه مضمون آن دو جزو بطن قرآن و اشارات آن است، و هیچ مانعی ندارد که خدای تعالی به بنده‌ای از بندگانش که دارای توحید و عبودیت خالص برای اوست، علم به همه معلوماتی که در کتاب مبین است بدهد، و آن کس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الموحدین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21" w:name="pg10079_85181"/>
    </w:p>
    <w:p>
      <w:pPr>
        <w:pStyle w:val="Heading3"/>
        <w:numPr>
          <w:ilvl w:val="2"/>
          <w:numId w:val="1"/>
        </w:numPr>
        <w:rPr/>
      </w:pPr>
      <w:bookmarkStart w:id="222" w:name="__RefHeading___Toc3901012_3556181022"/>
      <w:bookmarkStart w:id="223" w:name="_Toc83"/>
      <w:bookmarkEnd w:id="221"/>
      <w:bookmarkEnd w:id="222"/>
      <w:r>
        <w:rPr>
          <w:rtl w:val="true"/>
        </w:rPr>
        <w:t xml:space="preserve">سوره یس </w:t>
      </w:r>
      <w:r>
        <w:rPr>
          <w:rtl w:val="true"/>
        </w:rPr>
        <w:t>(</w:t>
      </w:r>
      <w:r>
        <w:rPr/>
        <w:t>36</w:t>
      </w:r>
      <w:r>
        <w:rPr>
          <w:rtl w:val="true"/>
        </w:rPr>
        <w:t xml:space="preserve">): </w:t>
      </w:r>
      <w:r>
        <w:rPr>
          <w:rtl w:val="true"/>
        </w:rPr>
        <w:t xml:space="preserve">آیات </w:t>
      </w:r>
      <w:r>
        <w:rPr/>
        <w:t>13</w:t>
      </w:r>
      <w:r>
        <w:rPr>
          <w:rtl w:val="true"/>
        </w:rPr>
        <w:t xml:space="preserve"> </w:t>
      </w:r>
      <w:r>
        <w:rPr>
          <w:rtl w:val="true"/>
        </w:rPr>
        <w:t xml:space="preserve">تا </w:t>
      </w:r>
      <w:r>
        <w:rPr/>
        <w:t>32</w:t>
      </w:r>
      <w:bookmarkEnd w:id="223"/>
    </w:p>
    <w:p>
      <w:pPr>
        <w:pStyle w:val="Heading4"/>
        <w:numPr>
          <w:ilvl w:val="3"/>
          <w:numId w:val="1"/>
        </w:numPr>
        <w:rPr/>
      </w:pPr>
      <w:bookmarkStart w:id="224" w:name="__RefHeading___Toc3901014_3556181022"/>
      <w:bookmarkStart w:id="225" w:name="_Toc84"/>
      <w:bookmarkEnd w:id="224"/>
      <w:r>
        <w:rPr>
          <w:rtl w:val="true"/>
        </w:rPr>
        <w:t>اشاره</w:t>
      </w:r>
      <w:bookmarkEnd w:id="225"/>
    </w:p>
    <w:p>
      <w:pPr>
        <w:pStyle w:val="BookText"/>
        <w:rPr/>
      </w:pPr>
      <w:r>
        <w:rPr>
          <w:rFonts w:ascii="Amiri" w:hAnsi="Amiri" w:eastAsia="Amiri" w:cs="Amiri"/>
          <w:color w:val="111111"/>
          <w:sz w:val="28"/>
          <w:sz w:val="28"/>
          <w:szCs w:val="28"/>
          <w:rtl w:val="true"/>
          <w:lang w:bidi="ar-SA"/>
        </w:rPr>
        <w:t xml:space="preserve">وَ اضْرِبْ لَهُمْ مَثَلاً أَصْحابَ الْقَرْیَةِ إِذْ جاءَهَا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أَرْسَلْنا إِلَیْهِمُ اثْنَیْنِ فَکَذَّبُوهُما فَعَزَّزْنا بِثالِثٍ فَقالُوا إِنَّا إِلَیْکُمْ 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أَنْتُمْ إِلاَّ بَشَرٌ مِثْلُنا وَ ما أَنْزَلَ الرَّحْمنُ مِنْ شَیْ‌ءٍ إِنْ أَنْتُمْ إِلاَّ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یَعْلَمُ إِنَّا إِلَیْکُمْ 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عَلَیْنا إِلاَّ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إِنَّا تَطَیَّرْنا بِکُمْ لَئِنْ لَمْ تَنْتَهُوا لَنَرْجُمَنَّکُمْ وَ لَیَمَسَّنَّکُمْ مِنَّا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طائِرُکُمْ مَعَکُمْ أَ إِنْ ذُکِّرْتُمْ بَلْ أَنْتُمْ قَوْمٌ 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مِنْ أَقْصَا الْمَدِینَةِ رَجُلٌ یَسْعی قالَ یا قَوْمِ اتَّبِعُوا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لا یَسْئَلُکُمْ أَجْراً وَ 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لِیَ لا أَعْبُدُ الَّذِی فَطَرَنِی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أَتَّخِذُ مِنْ دُونِهِ آلِهَةً إِنْ یُرِدْنِ الرَّحْمنُ بِضُرٍّ لا تُغْنِ عَنِّی شَفاعَتُهُمْ شَیْئاً وَ لا یُنْقِذُونِ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إِذاً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آمَنْتُ بِرَبِّکُمْ فَاسْمَعُونِ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ادْخُلِ الْجَنَّةَ قالَ یا لَیْتَ قَوْمِی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غَفَرَ لِی رَبِّی وَ جَعَلَنِی مِنَ الْمُکْرَمِینَ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أَنْزَلْنا عَلی قَوْمِهِ مِنْ بَعْدِهِ مِنْ جُنْدٍ مِنَ السَّماءِ وَ ما کُنَّا مُنْزِلِینَ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إِلاَّ صَیْحَةً واحِدَةً فَإِذا هُمْ خامِدُونَ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حَسْرَةً عَلَی الْعِبادِ ما یَأْتِیهِمْ مِنْ رَسُولٍ إِلاَّ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یَرَوْا کَمْ أَهْلَکْنا قَبْلَهُمْ مِنَ الْقُرُونِ أَنَّهُمْ إِلَیْهِمْ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کُلٌّ لَمَّا جَمِیعٌ لَدَیْنا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bookmarkStart w:id="226" w:name="pg10079_85182"/>
    </w:p>
    <w:p>
      <w:pPr>
        <w:pStyle w:val="Heading4"/>
        <w:numPr>
          <w:ilvl w:val="3"/>
          <w:numId w:val="1"/>
        </w:numPr>
        <w:rPr/>
      </w:pPr>
      <w:bookmarkStart w:id="227" w:name="__RefHeading___Toc3901016_3556181022"/>
      <w:bookmarkStart w:id="228" w:name="_Toc85"/>
      <w:bookmarkEnd w:id="226"/>
      <w:bookmarkEnd w:id="227"/>
      <w:r>
        <w:rPr>
          <w:rtl w:val="true"/>
        </w:rPr>
        <w:t>ترجمه آیات</w:t>
      </w:r>
      <w:bookmarkEnd w:id="228"/>
    </w:p>
    <w:p>
      <w:pPr>
        <w:pStyle w:val="BookText"/>
        <w:rPr/>
      </w:pPr>
      <w:r>
        <w:rPr>
          <w:rFonts w:ascii="IRNazanin" w:hAnsi="IRNazanin" w:eastAsia="IRNazanin"/>
          <w:color w:val="111111"/>
          <w:sz w:val="28"/>
          <w:sz w:val="28"/>
          <w:szCs w:val="28"/>
          <w:rtl w:val="true"/>
          <w:lang w:bidi="fa-IR"/>
        </w:rPr>
        <w:t xml:space="preserve">مردم قریه را برایشان مثل بیاور که فرستادگان خدا به سوی آنان آمدند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زمان که ما دو نفر از رسولان را به سوی ایشان گسیل داشتیم و آن دو را تکذیب کردند پس به وسیله رسول سومی آن دو رسول را تقویت کردیم و همگی گفتند که ما فرستاده به سوی شماییم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شما به جز بشری مثل ما نیستید و رحمان هیچ پیامی نازل نکرده و مدعای شما به جز دروغ نمی‌تواند باشد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می‌داند که ما فرستادگان به سوی شماییم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به جز رساندن پیام او به طور آشکار وظیفه دیگری نداریم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ما شما را بد قدم و نحس می‌دانیم اگر دست از گفته خود برندارید قطعا سنگسارتان می‌کنیم و از ناحیه ما عذابی دردناک به شما خواهد رسید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نحوست با خود شماست که وقتی تذکرتان می‌دهند حق را نمی‌پذیرید بلکه شما مردم مسرف و متجاوزید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دورترین نقطه شهر مردی شتابان آمد و گفت 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خدا را پیروی کنید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پیروی کنید کسانی را که هم راه‌یافتگانند و هم به طمع مزد شما را به پیروی خود نمی‌خوانند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چرا من آفریننده خود را نپرستم در صورتی که بازگشت شما به سوی او است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به جای او خدایانی دیگر اتخاذ کنم که اگر خدای رحمان ضرری برایم بخواهد شفاعت آنها هیچ دردی از من دوا و از آن ضرر نجاتم نمی‌دهند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است که من در این صورت در ضلالتی روشن قرار گرفته‌ام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پروردگار شما رسولان ایمان می‌آورم و شما بشنوید تا فردا شهادت دهید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دم به او گفته شد به بهشت درآی و او که داشت داخل بهشت می‌شد گفت ای کاش مردم من می‌دانستند چه سعادتی نصیبم شده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می‌دانستند چگونه پروردگارم مرا بیامرزید و مرا از مکرمین قرار داد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برای هلاک ساختن مردم او لشکری از آسمان نفرستادیم و نباید هم می‌فرستادیم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بین بردن آنها به بیش از یک صیحه نیاز نداشت آری یک صیحه برخاست و همه آنها در جای خود خشکیدند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bookmarkStart w:id="229" w:name="pg10079_85183"/>
    </w:p>
    <w:p>
      <w:pPr>
        <w:pStyle w:val="BookText"/>
        <w:rPr/>
      </w:pPr>
      <w:bookmarkEnd w:id="229"/>
      <w:r>
        <w:rPr>
          <w:rFonts w:ascii="IRNazanin" w:hAnsi="IRNazanin" w:eastAsia="IRNazanin"/>
          <w:color w:val="111111"/>
          <w:sz w:val="28"/>
          <w:sz w:val="28"/>
          <w:szCs w:val="28"/>
          <w:rtl w:val="true"/>
          <w:lang w:bidi="fa-IR"/>
        </w:rPr>
        <w:t xml:space="preserve">ای حسرت و ندامت بر بندگان من که هیچ رسولی نزدشان نیامد مگر آنکه به جز استهزاء عکس العملی نشان ندادند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ندیدند چقدر از اقوام قبل از ایشان را هلاک کردیم و دیگر به سوی آنان برنمی‌گردند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هیچ یک از آنان نیست مگر آنکه همگی نزد ما حاضر خواهند شد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4"/>
        <w:numPr>
          <w:ilvl w:val="3"/>
          <w:numId w:val="1"/>
        </w:numPr>
        <w:rPr/>
      </w:pPr>
      <w:bookmarkStart w:id="230" w:name="__RefHeading___Toc3901018_3556181022"/>
      <w:bookmarkStart w:id="231" w:name="_Toc86"/>
      <w:bookmarkEnd w:id="230"/>
      <w:r>
        <w:rPr>
          <w:rtl w:val="true"/>
        </w:rPr>
        <w:t>بیان آیات انذار و تبشیر کسانی که</w:t>
      </w:r>
      <w:r>
        <w:rPr>
          <w:rtl w:val="true"/>
        </w:rPr>
        <w:t xml:space="preserve">" </w:t>
      </w:r>
      <w:r>
        <w:rPr>
          <w:rtl w:val="true"/>
        </w:rPr>
        <w:t>سواء علیهم أ أنذرتهم ام لم تنذرهم</w:t>
      </w:r>
      <w:r>
        <w:rPr>
          <w:rtl w:val="true"/>
        </w:rPr>
        <w:t xml:space="preserve">" </w:t>
      </w:r>
      <w:r>
        <w:rPr>
          <w:rtl w:val="true"/>
        </w:rPr>
        <w:t>به منظور اتمام حجت و رسیدن آنان به کمال شقاوت است</w:t>
      </w:r>
      <w:bookmarkEnd w:id="231"/>
    </w:p>
    <w:p>
      <w:pPr>
        <w:pStyle w:val="Heading5"/>
        <w:numPr>
          <w:ilvl w:val="4"/>
          <w:numId w:val="1"/>
        </w:numPr>
        <w:rPr/>
      </w:pPr>
      <w:bookmarkStart w:id="232" w:name="__RefHeading___Toc3901020_3556181022"/>
      <w:bookmarkStart w:id="233" w:name="_Toc87"/>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 xml:space="preserve">این آیات مثلی است مشتمل بر انذار و تبشیر که خدای سبحان آن را برای عموم مردم آورده که در آن به رسالت الهی و تبعات و آثار دعوت به حق اشاره می‌کند که عبارت است از مغفرت و اجر کریم برای هر کس که ایمان آورد و پیروی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از رحمان بغیب خشیت داشته باشد، و نیز عبارت است از عذاب الیم برای هر کس که کفر بورزد و آن دعوت را تکذیب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وحدانیت خدای تعالی، و مساله معاد و برگشت همه مردم به سوی او اشاره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ممکن است این اشکال به ذهن کسی وارد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قبل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کلمه عذاب علیه آنان ثابت شده، ایمان نمی‌آورند، چه انذارشان بکنی و چه نکنی، آن وقت در این آیات، خودش آنها را انذار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اشکال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بین این دو دسته آیات نیست، برای اینکه منظور از آیات مورد بحث این است که با ابلاغ انذار، حجت بر آنها تمام شود، و شقاوتشان به حد کمال برسد، البته از طرف دیگر مؤمنین هم سعادتشان به حد کمال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لِیَهْلِکَ مَنْ هَلَکَ عَنْ بَیِّنَةٍ وَ یَحْیی مَنْ حَیَّ عَنْ بَیِّنَةٍ</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نُنَزِّلُ مِنَ الْقُرْآنِ ما هُوَ شِفاءٌ وَ رَحْمَةٌ لِلْمُؤْمِنِینَ وَ لا یَزِیدُ الظَّالِمِینَ إِلَّا خَساراً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4" w:name="pg10079_85184"/>
    </w:p>
    <w:p>
      <w:pPr>
        <w:pStyle w:val="BookText"/>
        <w:rPr/>
      </w:pPr>
      <w:bookmarkEnd w:id="23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اضْرِبْ لَهُمْ مَثَلًا أَصْحابَ الْقَرْیَةِ إِذْ جاءَهَا الْمُرْسَلُونَ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جمله آمده به معنای کلام و یا داستانی است که گوینده آن را می‌گوید تا مقصدی از مقاصدش را برای شنونده ممثل و مجسم کند، و چون داستان اصحاب قریه، وعده و وعید آیات قبل را روشن می‌کند، لذا خداوند رسول گرامی خود را دستور داد تا قصه را به صورت این مثل برای کفار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دوم باشد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مفعول اول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معنا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اصحاب قریه را که چنین و چنان بودند مثل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مفعول دوم که باید بعد از مفعول اول بیاید، در اینجا جلوتر آمده، تا از فاصله زیاد که مخل به معنا است جلوگیری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أَرْسَلْنا إِلَیْهِمُ اثْنَیْنِ فَکَذَّبُوهُما فَعَزَّزْنا بِثالِثٍ فَقالُوا إِنَّا إِلَیْکُمْ 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تعزیز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باب تفعیل از ماده عزت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نیرو و شوکت و آسیب‌ناپذیری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أَرْسَلْنا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تفصیلی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جاءَهَا الْمُرْسَلُونَ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مثل بزن اصحاب قریه را که در زمانی می‌زیستند که ما دو تا از رسولان خود را به سویشان فرستاده بودیم و مردم آن دو را تکذیب کرده بودند و ما آن دو را به رسول سوم تقویت کردیم، و این سه رسول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جانب خدا به سوی شما فرستاده شده‌ایم</w:t>
      </w:r>
      <w:r>
        <w:rPr>
          <w:rFonts w:eastAsia="IRNazanin" w:cs="IRNazanin"/>
          <w:color w:val="111111"/>
          <w:sz w:val="28"/>
          <w:szCs w:val="28"/>
          <w:rtl w:val="true"/>
          <w:lang w:bidi="fa-IR"/>
        </w:rPr>
        <w:t>.</w:t>
      </w:r>
    </w:p>
    <w:p>
      <w:pPr>
        <w:pStyle w:val="Heading5"/>
        <w:numPr>
          <w:ilvl w:val="4"/>
          <w:numId w:val="1"/>
        </w:numPr>
        <w:rPr/>
      </w:pPr>
      <w:bookmarkStart w:id="235" w:name="__RefHeading___Toc3901022_3556181022"/>
      <w:bookmarkStart w:id="236" w:name="_Toc88"/>
      <w:bookmarkEnd w:id="235"/>
      <w:r>
        <w:rPr>
          <w:rtl w:val="true"/>
        </w:rPr>
        <w:t>وجه اینکه در نقل تکذیب پیامبران توسط مشرکین فرمود</w:t>
      </w:r>
      <w:r>
        <w:rPr>
          <w:rtl w:val="true"/>
        </w:rPr>
        <w:t xml:space="preserve">:" </w:t>
      </w:r>
      <w:r>
        <w:rPr>
          <w:rtl w:val="true"/>
        </w:rPr>
        <w:t>قالُوا ما أَنْتُمْ إِلَّا بَشَرٌ مِثْلُنا وَ ما أَنْزَلَ الرَّحْمنُ مِنْ شَیْ‌ءٍ</w:t>
      </w:r>
      <w:r>
        <w:rPr>
          <w:rtl w:val="true"/>
        </w:rPr>
        <w:t>"</w:t>
      </w:r>
      <w:bookmarkEnd w:id="2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ما أَنْتُمْ إِلَّا بَشَرٌ مِثْلُنا وَ ما أَنْزَلَ الرَّحْمنُ مِنْ شَیْ‌ءٍ إِنْ أَنْتُمْ إِلَّا تَکْذِبُونَ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چنین می‌پنداشتند که بشر نمی‌تواند پیغمبر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وحی آسمانی را بگیرد، و استدلال می‌کردند به خودشان که پیغمبر نیستند، و چنین چیزی را در خودشان سراغ ندارند، و آن وقت حکم خود را به انبیا هم سرایت داده،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هم پیغمبر نیستند، چون حکم امثال،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اساس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أَنْزَلَ الرَّحْمنُ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وحیی نازل نکرده، چون اگر وحیی بر بشری نازل کرده بود ما نیز در نفوس خود از آن خبردار می‌شدیم و خدا به ما هم وحی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شما ادعای آن را می‌کنید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از خدای تعالی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برای این است که مشرکین عرب مانند همه بت‌پرستان خدا را قبول داشتند، و او را به صفات کمال متصف می‌دانستند، چیزی که بود در تفسیر آن صفات با هم اختلاف داشتند، صابئی‌ها آن صفات را به نفی معنا</w:t>
      </w:r>
    </w:p>
    <w:p>
      <w:pPr>
        <w:pStyle w:val="BookText"/>
        <w:rPr/>
      </w:pPr>
      <w:r>
        <w:rPr>
          <w:rFonts w:ascii="IRNazanin" w:hAnsi="IRNazanin" w:eastAsia="IRNazanin"/>
          <w:color w:val="111111"/>
          <w:sz w:val="28"/>
          <w:sz w:val="28"/>
          <w:szCs w:val="28"/>
          <w:rtl w:val="true"/>
          <w:lang w:bidi="fa-IR"/>
        </w:rPr>
        <w:t>می‌کردند، و به جای اینکه بگویند خدا عالم است می‌گفتند جاهل نیست، و همچنین در مورد سایر صفات، مانند قدرت، خالقیت، رحمت، ملک و غیر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تفاوت که مشرکین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خدای دارای چنین صفات، امر تدبیر مخلوقات را به مقربین درگاه خود، مانند ملائکه واگذار نموده و دیگر خودش در تدبیر عالم هیچ کاره است، ارباب و مدبران عالم، ملائکه و آلهه هستند، و اما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تنها در این ارباب، ربوبیت و تدبیر دارد، پس خدا رب ارباب و اله آلهه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هم هست اسم رحمان تنها در حکایت قصه آمده باشد نه در خود قصه، به این معنا که اهل قریه نگفته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رحمان چیزی نازل نکرده شما دروغ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یا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چیزی نازل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نازل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گاه قرآن در نقل قصه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باشد، تا به حلم و رحمت خدای تعالی در قبال انکار و تکذیب حق صریحی که مشرکین داشتند اشاره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أَنْتُمْ إِلَّا تَکْذِبُونَ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نتیجه است برای صدر آیه، و حاصل کلامشان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بشری هستید مثل ما، و ما با اینکه مثل شما بشر هستیم در نفس خود چیزی از وحی که ادعا می‌کنید به شما نازل شده نمی‌یابیم، و چون شما هم مثل مایید، پس رحمان هیچ وحیی نازل نکرده، و شما دروغ می‌گویید، و چون غیر از این ادعا ادعای دیگری ندارید پس غیر از دروغ چیز دیگری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بیان نکته حصر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أَنْتُمْ إِلَّا تَکْذِبُونَ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و همچنین وجه اینکه چرا فعل را نفی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دروغ می‌گویید ولی اسم فاعل را نفی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نیستید مگر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مراد، تکذیب و نفی فعل در حال گفتگو بوده، نه مستمرا و 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اسم فاعل زمان حال و آینده را به طور استمرار شامل می‌شود، به خلاف فعل، که تنها شامل حال و آینده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 رَبُّنا یَعْلَمُ إِنَّا إِلَیْکُمْ لَمُرْسَلُونَ وَ ما عَلَیْنا إِلَّا الْبَلاغُ الْمُبِینُ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در این قصه حکایت نکرده که رسولان در پاسخ مردم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أَنْتُمْ إِلَّا بَشَرٌ مِثْلُنا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جز بشری چون ما نیستید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جوابی دادند، در حالی که در جای دیگر از رسولان امتهای گذشته حکایت کرده که در پاسخ مردم خود که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أَنْتُمْ إِلَّا بَشَرٌ مِثْلُنا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 بشری چون ما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نَحْنُ إِلَّا بَشَرٌ مِثْلُکُمْ وَ لکِنَّ اللَّهَ یَمُنُّ عَلی مَنْ یَشاءُ مِنْ عِبادِهِ</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که بیانش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تنها از آن رسولان حکایت کرده که به قوم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فرستاده خدا به سوی شما و مامور تبلیغ رسالت او هستیم، و جز این شانی نداریم و احتیاجی نداریم به اینکه ما را تصدیق بکنید و به ما ایمان بیاورید، تنها برای ما این کافی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ما فرستاده او هستیم و ما به بیش از این هم احتیاج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رَبُّنا یَعْلَمُ إِنَّا إِلَیْکُمْ لَمُرْسَلُونَ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از رسالت خود خبر می‌دهند، و کلام خود را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کرده‌اند، و نیز به منظور تاکید کلام خود، پروردگار خود را شاهد گرفته‌اند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معترضه و به منزله سوگند است، و به آیه چنین معنا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فرستادگان به سوی شماییم، و در ادعای رسالت صادقیم، و این دلیل ما را بس که خدایی که ما را به سوی شما فرستاده خود شاهد این مدعای ماست، و دیگر ما حاجتی نداریم به اینکه شما هم ما را تصدیق بکنید، و از تصدیق شما سودی عاید ما نمی‌شود، تا در صدد جلب تصدیق شما برآییم، بلکه آنچه برای ما مهم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خود را انجام بدهیم و حجت تمام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عَلَیْنا إِلَّا الْبَلاغُ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تبلیغ است و مراد از آن، تبلیغ رسالت است، 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مامور نشده‌ایم مگر تنها به اینکه رسالت خدا را به شما ابلاغ کنیم و حجت را تمام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إِنَّا تَطَیَّرْنا بِکُمْ لَئِنْ لَمْ تَنْتَهُوا لَنَرْجُمَنَّکُمْ وَ لَیَمَسَّنَّکُمْ مِنَّا عَذابٌ أَلِیمٌ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گویندگان این سخن مردم قریه‌اند، و روی سخنشان با رسولان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 تطیر است که به معنای شوم دانستن و فال بد زدن به چیزی است، و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از حرفهایتان برندارید شما را سنگسار می‌کنیم و عذابی دردناک به شما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رسولان است از سوی مردم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قریه به رسولان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بد قدم و شوم می‌دانیم، و سوگند می‌خوریم که اگر دست از سخنان خود برندارید و تبلیغات خود را ترک نکنید و هم چنان به کار دعوت بپردازید، ما شما را سنگباران می‌کنیم، و از ما به شما عذابی دردناک خواهد رسید</w:t>
      </w:r>
      <w:r>
        <w:rPr>
          <w:rFonts w:eastAsia="IRNazanin" w:cs="IRNazanin"/>
          <w:color w:val="111111"/>
          <w:sz w:val="28"/>
          <w:szCs w:val="28"/>
          <w:rtl w:val="true"/>
          <w:lang w:bidi="fa-IR"/>
        </w:rPr>
        <w:t>.</w:t>
      </w:r>
      <w:bookmarkStart w:id="237" w:name="pg10079_85187"/>
    </w:p>
    <w:p>
      <w:pPr>
        <w:pStyle w:val="Heading5"/>
        <w:numPr>
          <w:ilvl w:val="4"/>
          <w:numId w:val="1"/>
        </w:numPr>
        <w:rPr/>
      </w:pPr>
      <w:bookmarkStart w:id="238" w:name="__RefHeading___Toc3901024_3556181022"/>
      <w:bookmarkStart w:id="239" w:name="_Toc89"/>
      <w:bookmarkEnd w:id="237"/>
      <w:bookmarkEnd w:id="238"/>
      <w:r>
        <w:rPr>
          <w:rtl w:val="true"/>
        </w:rPr>
        <w:t>معنای جمله</w:t>
      </w:r>
      <w:r>
        <w:rPr>
          <w:rtl w:val="true"/>
        </w:rPr>
        <w:t xml:space="preserve">:" </w:t>
      </w:r>
      <w:r>
        <w:rPr>
          <w:rtl w:val="true"/>
        </w:rPr>
        <w:t>طائِرُکُمْ مَعَکُمْ</w:t>
      </w:r>
      <w:r>
        <w:rPr>
          <w:rtl w:val="true"/>
        </w:rPr>
        <w:t xml:space="preserve">" </w:t>
      </w:r>
      <w:r>
        <w:rPr>
          <w:rtl w:val="true"/>
        </w:rPr>
        <w:t xml:space="preserve">که رسولان </w:t>
      </w:r>
      <w:r>
        <w:rPr>
          <w:rtl w:val="true"/>
        </w:rPr>
        <w:t>(</w:t>
      </w:r>
      <w:r>
        <w:rPr>
          <w:rtl w:val="true"/>
        </w:rPr>
        <w:t>علیه السلام</w:t>
      </w:r>
      <w:r>
        <w:rPr>
          <w:rtl w:val="true"/>
        </w:rPr>
        <w:t xml:space="preserve">) </w:t>
      </w:r>
      <w:r>
        <w:rPr>
          <w:rtl w:val="true"/>
        </w:rPr>
        <w:t>به مکذبان خود گفتند</w:t>
      </w:r>
      <w:bookmarkEnd w:id="239"/>
    </w:p>
    <w:p>
      <w:pPr>
        <w:pStyle w:val="BookText"/>
        <w:rPr/>
      </w:pPr>
      <w:r>
        <w:rPr>
          <w:rFonts w:ascii="Amiri" w:hAnsi="Amiri" w:eastAsia="Amiri" w:cs="Amiri"/>
          <w:color w:val="111111"/>
          <w:sz w:val="28"/>
          <w:sz w:val="28"/>
          <w:szCs w:val="28"/>
          <w:rtl w:val="true"/>
          <w:lang w:bidi="ar-SA"/>
        </w:rPr>
        <w:t>قالُوا طائِرُکُمْ مَعَکُمْ أَ إِنْ ذُکِّرْتُمْ بَلْ أَنْتُمْ قَوْمٌ مُسْرِفُونَ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سخن پاسخ رسولان به اهل قریه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طائِرُکُمْ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مرغی چون کلاغ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عرب با دیدن آن فال بد می‌زد، و سپس مورد استعمالش را توسعه دادند و به هر چیزی که با آن فال بد زده می‌شود طیر گفتند، و چه بسا که در حوادث آینده بشر نیز استعمال می‌کنند، و چه بسا بخت بد اشخاصی را طائر می‌گویند، با اینکه اصلا بخت امری است موهوم، ولی مردم خرافه‌پرست آن را مبدأ بدبختی انسان و محرومیتش از هر چیز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طائِرُکُمْ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جا دارد با آن فال بد بزنید آن چیزی است که با خودتان هست، و آن عبارت است از حالت اعراضی که از حق دارید و نمی‌خواهید حق را که همان توحید است بپذیرید، و اینکه به سوی باطل یعنی شرک تمایل و اقبال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02"/>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طائر شما یعنی بهره و نصیب شما از خیر و شر با خود شماست، و آن اعمال نیک و بد شماست اگر خیر باشد، بهره شما خیر می‌شود، و اگر شر باشد شر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مفسر طائر را به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لیکن جمله بعدی آیه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إِنْ ذُکِّرْتُمْ بَلْ أَنْتُمْ قَوْمٌ مُسْرِفُونَ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معنای اول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استفهام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إِنْ ذُکِّرْتُمْ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 است توبیخی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دادن ایشان است به حق، یعنی به وحدانیت خدای تعالی و اینکه بازگشت همه به سوی اوست، و حقایقی نظیر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جمله که جمله‌ای است شرطیه جزای شرط حذف شده تا اشاره کند به اینکه جزای آن این قدر شنیع و رسواست که نمی‌شود گفت، و بدان تفوه کرد، و تقدیر جمله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حق تذکر داده شوید این تذکر را با انکار شنیع و تطیر و تهدید رسوایتان مقابله می‌کنید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أَنْتُمْ قَوْمٌ مُسْرِفُونَ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مردمی هستید متجاوز که معصیت را از حد گذرانده‌اید،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اعراض است اعراض از مطلب سابق را می‌رساند،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علت اصلی در انکار حق، و تکذیبشان این است که آنان مردمی هستند که مستمر در اسراف و متجاوز از حدند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مِنْ أَقْصَا الْمَدِینَةِ رَجُلٌ یَسْعی قالَ یا قَوْمِ اتَّبِعُوا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اقصای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دورترین نقطه آن نسبت به ابتدای فرضی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کلام قریه آورده بود، و در این جا از آن به مدینه تعبیر کرد، تا بفهماند قریه مذکور بزرگ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سریع راه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تعبیر در داستان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قبطی آمده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رَجُلٌ مِنْ أَقْصَی الْمَدِینَةِ یَسْعی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دورترین نقطه شهر آمد در حالی که می‌دوید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آیه مورد بحث بعد از آن آمده، بعید نیست نکته‌اش این باشد که در آنجا عنایت و اهتمام به آمدن مردم و خبر دادنش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درباریان در باره کشتن تو شور می‌کردند، و لذا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جلوتر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درجه دوم، اهتمام خود آن مرد به زودتر رسیدن و خبر دادن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حال مؤخر آورد، به خلاف آیه مورد بحث که اهتمام در آن به آمدن از دورترین نقطه شهر است، تا بفهماند بین رسولان و آن مرد، هیچ تبانی و سازش قبلی در امر دعوت نبوده، و هیچ رابطه‌ای با او نداشته‌اند، لذا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أَقْصَی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آورد،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آن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این مرد نامش و نام پدرش چه بوده و چه شغل و حرفه‌ای داشته؟ مفسرین سخت در آن اختلاف کرده‌اند، و ما چون اهمیتی در گفتگوی از آن ندیدیم، چون دخالتی در فهم مراد آیه نداشت، لذا از بحث پیرامون آن خودداری نمودیم، چون یقین داریم که اگر این جزئیات در فهم مراد آیه کمترین دخالتی می‌داشت، خدای سبحان در کلامش بدان اشاره می‌کرد، و آن را مهمل نمی‌گذاشت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مورد اهمیت است، دقت و تدبر در این معنا است که این شخص چه حظ وافری از ایمان داشته که در چنین موقعی به تایید رسولان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و ایشان را یاری کرده است، چون از تدبر در کلام خدا که داستان او را حکایت کرده این معنا به دست می‌آید که وی مردی بوده که خدای سبحان دلش را به نور ایمان روشن کرده، به خدا ایمان آورده و با ایمان خالص او را می‌پرستیده، نه به طمع بهشت و نه از ترس آتش، بلکه از این جهت که او اهلیت پرستش دارد، و به همین جهت از بندگان مکرم خدا شده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خدای سبحان در کلامش هیچ کس به جز ملائکه را به صفت مکرم توصیف نکرده، تنها ملائکه مقرب درگاهش و بندگان خالصش را به این وصف ستوده، و از آن جمله این مرد است که با مردم مخاصمه و احتجاج کرده و بر آنان غلبه جسته و حجت قوم را بر اینکه</w:t>
      </w:r>
    </w:p>
    <w:p>
      <w:pPr>
        <w:pStyle w:val="BookText"/>
        <w:rPr/>
      </w:pPr>
      <w:r>
        <w:rPr>
          <w:rFonts w:ascii="IRNazanin" w:hAnsi="IRNazanin" w:eastAsia="IRNazanin"/>
          <w:color w:val="111111"/>
          <w:sz w:val="28"/>
          <w:sz w:val="28"/>
          <w:szCs w:val="28"/>
          <w:rtl w:val="true"/>
          <w:lang w:bidi="fa-IR"/>
        </w:rPr>
        <w:t>پرستش خدا جایز نیست و تنها باید آلهه را پرسید باطل نموده و در مقابل اثبات کرده است که تنها باید خدا را پرستید، و رسولان او را در دعوی رسالت تصدیق نموده و سپس به آنان ایمان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اتَّبِعُوا مَنْ لا یَسْئَلُکُمْ أَجْراً وَ هُمْ 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بیانی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اتَّبِعُوا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قبلی بود، و به جای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آیه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یَسْئَلُکُمْ أَجْراً وَ هُمْ 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اینجا آورده تا به علت متابعت مرسلین اشاره کرده باشد و بفرماید اینکه گفتیم رسولان را پیروی کنید علتش این است که رسولان خودشان راه یافته‌اند، و در راهنمایی شما هم مزدی نمی‌خواهند، چون پیروی کردن از غیر، برای یکی از دو جهت جائز نیست یا برای این که آن غیر خودش گمراه است و سخنش گمراهی است، معلوم است که گمراه را نباید در گمراهی‌اش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برای این که هر چند سخنش حق است و پیروی حق واجب است، لیکن او از این سخن حق منظور فاسدی دارد، او سخن حق را وسیله کسب مال یا جاه کرده، و یا غرض فاسد دیگری از این قبیل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سخن کسی که هم سخنش حق است و هم از داشتن اغراض فاسد مبرا و منزه است، و از گفتن آن سخن حق نه نقشه‌ای در نظر دارد و نه کید و خیانتی، باید از او پیروی کرد و سخنش را پذیرفت، و این رسولان چنینند، و در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 را نپرستید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راه یافته‌اند و هم اجر و مزدی از شما نمی‌خواهند، نه مال و نه جاه، پس واجب است که ایشان را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راه یافته‌اند، برای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 حقانیت آنان و صدق مدعای آنان یعنی توحید خدا قائم است، و آن حجت عبارت است از کلام آن مرد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لِیَ لا أَعْبُدُ الَّذِی فَطَرَنِی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یُنْقِذُونِ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رسولان مزدی از مردم نمی‌خواستند، دلیلش کلام خود ایشان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یَعْلَمُ إِنَّا إِلَیْکُمْ لَمُرْسَلُونَ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بیانی که ما ذکر کردیم، بیان قبلی ما هم تایید می‌شود که گفتیم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یَعْلَمُ إِنَّا إِلَیْکُمْ لَمُرْسَلُونَ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بفهمانند ما از مردم نه اجری می‌خواهیم و نه غیر آن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لِیَ لا أَعْبُدُ الَّذِی فَطَرَنِی وَ إِلَیْهِ تُرْجَعُونَ أَ أَتَّخِذُ مِنْ دُونِهِ 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یُنْقِذُونِ</w:t>
      </w:r>
      <w:r>
        <w:rPr>
          <w:rFonts w:eastAsia="Amiri" w:cs="Amiri" w:ascii="Amiri" w:hAnsi="Amiri"/>
          <w:color w:val="111111"/>
          <w:sz w:val="28"/>
          <w:szCs w:val="28"/>
          <w:rtl w:val="true"/>
          <w:lang w:bidi="ar-SA"/>
        </w:rPr>
        <w:t>"</w:t>
      </w:r>
      <w:bookmarkStart w:id="240" w:name="pg10079_85190"/>
    </w:p>
    <w:p>
      <w:pPr>
        <w:pStyle w:val="BookText"/>
        <w:rPr/>
      </w:pPr>
      <w:bookmarkEnd w:id="240"/>
      <w:r>
        <w:rPr>
          <w:rFonts w:ascii="IRNazanin" w:hAnsi="IRNazanin" w:eastAsia="IRNazanin"/>
          <w:color w:val="111111"/>
          <w:sz w:val="28"/>
          <w:sz w:val="28"/>
          <w:szCs w:val="28"/>
          <w:rtl w:val="true"/>
          <w:lang w:bidi="fa-IR"/>
        </w:rPr>
        <w:t>در این آیه و آیه بعدی‌اش شروع شده به استدلال تفصیلی بر توحید و نفی آلهه، و برای این منظور سیاق تکلم وحده را برگزیده مگر در یک جمله معترضه که وسط کلام آورده و با سیاق خطاب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برمی‌گردید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برگزیدن برای این است که خود را بدان جهت که یک انسان است، و خدا او را ایجاد کرده محاکمه کند، و آن گاه هر حکمی که علیه خود کرد، در هر انسان دیگری مثل خودش جاری سازد، چون افراد یک نوع همه مثل همند، پس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خدایی را که مرا آفریده نپرستیم؟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این است که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انسان خدایی را که خلقش کرده نپرستد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کسی که انسان باشد غیر از خدا، آلهه دیگری می‌گیرد؟</w:t>
      </w:r>
    </w:p>
    <w:p>
      <w:pPr>
        <w:pStyle w:val="BookText"/>
        <w:rPr/>
      </w:pPr>
      <w:r>
        <w:rPr>
          <w:rFonts w:ascii="IRNazanin" w:hAnsi="IRNazanin" w:eastAsia="IRNazanin"/>
          <w:color w:val="111111"/>
          <w:sz w:val="28"/>
          <w:sz w:val="28"/>
          <w:szCs w:val="28"/>
          <w:rtl w:val="true"/>
          <w:lang w:bidi="fa-IR"/>
        </w:rPr>
        <w:t>و اگر از خدای تعالی تعبیر آورد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فَطَرَنِی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به علت حکم اشاره کرده و بفهماند که چون لازمه فطر و ایجاد انسان بعد از آنکه عدم بود، بازگشت همه چیز انسان به خدای تعالی است، چه ذاتش و چه صفاتش و چه افعالش، و نیز لازمه‌اش این است که قیام همه چیز انسان به او باشد، و او مالک آدمی و همه چیز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برای انسان به غیر از عبودیت محض چیزی نیست، بنا بر این بر او لازم است که خود را در مقام عبودیت نصب کرده و آن را نسبت به خدای تعالی اظهار بدارد، و این همان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او را عبادت کند، چون از اهلیت پرستش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نکته همان است که چند سطر قبل در باره آن مرد گفتیم، که او خدا را با اخلاص بندگی می‌کرد، نه به طمع بهشت و نه از ترس دوزخ، بلکه از این جهت که خدا اهلیت برای عبادت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ایمان به خدا و عبادت او چنین وضعی دارد قهرا عامه مردم به چنین مقامی نمی‌رسند، چون اکثریت مردم یا از ترس خدا را عبادت می‌کنند و یا به طمع و یا به هر دو جهت، لذا مرد نامبرده بعد از آنکه خود را محاکمه کرد، رو به مردم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از این التفات، انذار ایشان به روز قیامت بود که روز بازگشت ایشان به خداست، روزی که خدا به حساب اعمالشان می‌رسد، و بر طبق آن جزایشان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جمله معترضه و یا عین جمله معترضه است، که از سیاق کلام خارج است</w:t>
      </w:r>
      <w:r>
        <w:rPr>
          <w:rFonts w:eastAsia="IRNazanin" w:cs="IRNazanin"/>
          <w:color w:val="111111"/>
          <w:sz w:val="28"/>
          <w:szCs w:val="28"/>
          <w:rtl w:val="true"/>
          <w:lang w:bidi="fa-IR"/>
        </w:rPr>
        <w:t>.</w:t>
      </w:r>
    </w:p>
    <w:p>
      <w:pPr>
        <w:pStyle w:val="Heading5"/>
        <w:numPr>
          <w:ilvl w:val="4"/>
          <w:numId w:val="1"/>
        </w:numPr>
        <w:rPr/>
      </w:pPr>
      <w:bookmarkStart w:id="241" w:name="__RefHeading___Toc3901026_3556181022"/>
      <w:bookmarkStart w:id="242" w:name="_Toc90"/>
      <w:bookmarkEnd w:id="241"/>
      <w:r>
        <w:rPr>
          <w:rtl w:val="true"/>
        </w:rPr>
        <w:t>در حجت و برهان علیه مشرکین، در سخن مردی که از اقصای مدینه آمد</w:t>
      </w:r>
      <w:r>
        <w:rPr>
          <w:rtl w:val="true"/>
        </w:rPr>
        <w:t xml:space="preserve">:" </w:t>
      </w:r>
      <w:r>
        <w:rPr>
          <w:rtl w:val="true"/>
        </w:rPr>
        <w:t xml:space="preserve">وَ ما لِیَ لا أَعْبُدُ الَّذِی فَطَرَنِی </w:t>
      </w:r>
      <w:r>
        <w:rPr>
          <w:rtl w:val="true"/>
        </w:rPr>
        <w:t>..."</w:t>
      </w:r>
      <w:bookmarkEnd w:id="242"/>
    </w:p>
    <w:p>
      <w:pPr>
        <w:pStyle w:val="BookText"/>
        <w:rPr/>
      </w:pPr>
      <w:r>
        <w:rPr>
          <w:rFonts w:ascii="IRNazanin" w:hAnsi="IRNazanin" w:eastAsia="IRNazanin"/>
          <w:color w:val="111111"/>
          <w:sz w:val="28"/>
          <w:sz w:val="28"/>
          <w:szCs w:val="28"/>
          <w:rtl w:val="true"/>
          <w:lang w:bidi="fa-IR"/>
        </w:rPr>
        <w:t>نکته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آیه شریفه مشتمل بر دو حجت و برهان علیه دلیلی است که بت‌پرستان آن را اساس بت‌پرستی و اعتقاد به ارباب بودن بتها قرار داده بودند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بت‌پرستان معتقد بودند که خدای سبحان اجل از آن است که حس یا</w:t>
      </w:r>
    </w:p>
    <w:p>
      <w:pPr>
        <w:pStyle w:val="BookText"/>
        <w:rPr/>
      </w:pPr>
      <w:r>
        <w:rPr>
          <w:rFonts w:ascii="IRNazanin" w:hAnsi="IRNazanin" w:eastAsia="IRNazanin"/>
          <w:color w:val="111111"/>
          <w:sz w:val="28"/>
          <w:sz w:val="28"/>
          <w:szCs w:val="28"/>
          <w:rtl w:val="true"/>
          <w:lang w:bidi="fa-IR"/>
        </w:rPr>
        <w:t>خیال بشر و یا عقل او به وی احاطه یابد و او را بشناسد و یا تصور کند، و هیچ قوه ادراکی نمی‌تواند او را بشناسد و به همین جهت انسان نمی‌تواند با عبادت متوجه او شود، پس تنها راه عبادت خدا آن است که ما در عبادت متوجه مقربان درگاه او، و اقویای از خلقش مانند ملائکه گرامی‌اش و یا بعضی از جن و یا قدیسین از بشر شویم، تا آنها واسطه و شفیع ما در پیشگاه خدا شوند، در رساندن خیرات و دفع شرور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دلیل اساس اعتقاد مشرکین بود که دو آیه مورد بحث از هر دو جواب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دلیل اولشان جوابی می‌دهد که حاصلش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انسان نمی‌تواند احاطه علمی به ذات متعالی خدا پیدا کند، و لیکن می‌تواند او را به صفات مخصوص به خودش بشناسد، مثل اینکه او فاطر و پدید آورنده وی است و چون این مقدار شناسایی خدا برایش ممکن است، پس می‌تواند عبادت خود را هم از طریق همین شناسایی انجام داده و متوجه خدا گردد، و انکار این مقدار شناسایی جز لجبازی، معنای دیگری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جواب همان است که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لِیَ لا أَعْبُدُ الَّذِی فَطَرَنِی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اشاره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از دلیل دومشان جواب می‌دهد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بتها به راستی شفاعت و وساطتی داشته باشند، این مقام را خدا به آنها افاضه کرده، و خدا شفاعت را در جایی به آنها افاضه می‌کند که خودش نسبت به آن مورد، اراده‌ای حتمی نداشته باشد، و لازمه این برهان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بتهای شما تنها در مواردی نافذ باشد که خدا اجازه شفاعتشان داده باشد، هم چنان که خودش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شَفِیعٍ إِلَّا مِنْ بَعْدِ إِذْنِهِ</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در مواردی که او اراده‌ای حتمی داشته باشد، دیگر شفاعت همین شفیعان فرضی هم مفید واقع نمی‌شود، نه می‌تواند خیری به ایشان برساند و نه ضرری را از ایشان دفع کند،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أَتَّخِذُ مِنْ دُونِهِ آلِهَةً إِنْ یُرِدْنِ الرَّحْمنُ بِضُرٍّ لا تُغْنِ عَنِّی شَفاعَتُهُمْ شَیْئاً وَ لا یُنْقِذُونِ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جواب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خدای تعالی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آورد، برای این بود که به سعه رحمت خدا و بسیاری آن اشاره نماید و نیز بفهماند که تمامی نعمت‌ها از ناحیه او و تدبیر خیر و شر همه به دست اوست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دیگری بر وحدانیت خدای تعالی در ربوبیت به دست می‌آید،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تمامی نعمت‌ها و نیز نظام جاری در آنها مظاهر</w:t>
      </w:r>
    </w:p>
    <w:p>
      <w:pPr>
        <w:pStyle w:val="BookText"/>
        <w:rPr/>
      </w:pPr>
      <w:r>
        <w:rPr>
          <w:rFonts w:ascii="IRNazanin" w:hAnsi="IRNazanin" w:eastAsia="IRNazanin"/>
          <w:color w:val="111111"/>
          <w:sz w:val="28"/>
          <w:sz w:val="28"/>
          <w:szCs w:val="28"/>
          <w:rtl w:val="true"/>
          <w:lang w:bidi="fa-IR"/>
        </w:rPr>
        <w:t>رحمت واسعه خدا و قائم بدان بود، و هیچ یک از آنها از خود استقلالی در تدبیر امر خود نداشت، قهرا تدبیر آنها مستقلا با خدای تعالی خواهد بود، حتی تدبیر ملائکه هم بر فرض که به قول مشرکین، سهمی از تدبیر به دست ملائکه باشد، باز همان نیز از رحمت خدا و تدبیر اوست، پس نتیجه می‌گیریم که ربوبیت تنها از آن خداست، و همچنین الوهیت خاص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إِذاً لَفِی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 ضلالت را در شرک و اتخاذ آلهه مسجل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آمَنْتُ بِرَبِّکُمْ فَاسْمَعُونِ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باز از کلمات آن مرد است که به رسولان خطاب کرده، و اینکه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تحمل شهادت است، یعنی پس شاهد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آمَنْتُ بِرَبِّکُمْ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شهادت به حق، و تاکید ایمان است، چون از ظاهر سیاق بر می‌آید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آمَنْتُ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آن محاجه گفته، و در آن محاجه اعتراف به ایمان کرده و شهادت به حق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از این تکرار این بوده که با ایمان خود در حضور مردم قریه رسولان را تایید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04"/>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در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قریه است، تا رسولان را تایید کرده باشد،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خدا ایمان آوردم، پس ای اهل قریه این معنا را از من بشنوید،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کاری می‌خواهید بکنید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من هیچ باکی از شما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قریه، من به خدا ایمان آوردم، پس از من بشنوید و شما هم ایمان بیاورید، و یا خواسته مردم را علیه خود عصبانی کند تا به او بپردازند، و آسیبی به رسولان خدا نرسانند، چون دیده مردم تصمیم گرفته‌اند آنان را به قتل برسانند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اشکالی که در همه این احتمالات هست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تعبیر از خدا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 چون مردم خدا را پروردگار خود نمی‌شناختند، و اربابی غیر از خدای سبحان به ربوبیت می‌شناختند و عبادت می‌کردند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05"/>
      </w:r>
      <w:r>
        <w:rPr>
          <w:rFonts w:ascii="IRNazanin" w:hAnsi="IRNazanin" w:eastAsia="IRNazanin"/>
          <w:color w:val="111111"/>
          <w:sz w:val="28"/>
          <w:sz w:val="28"/>
          <w:szCs w:val="28"/>
          <w:rtl w:val="true"/>
          <w:lang w:bidi="fa-IR"/>
        </w:rPr>
        <w:t>خواسته‌اند از این اشکال پاسخ دهند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پروردگاری است که</w:t>
      </w:r>
      <w:bookmarkStart w:id="243" w:name="pg10079_85193"/>
    </w:p>
    <w:p>
      <w:pPr>
        <w:pStyle w:val="BookText"/>
        <w:rPr/>
      </w:pPr>
      <w:bookmarkEnd w:id="243"/>
      <w:r>
        <w:rPr>
          <w:rFonts w:ascii="IRNazanin" w:hAnsi="IRNazanin" w:eastAsia="IRNazanin"/>
          <w:color w:val="111111"/>
          <w:sz w:val="28"/>
          <w:sz w:val="28"/>
          <w:szCs w:val="28"/>
          <w:rtl w:val="true"/>
          <w:lang w:bidi="fa-IR"/>
        </w:rPr>
        <w:t>برهان مزبور را بر وجودش اقامه کردم، و مسلم شد که او پروردگار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پاسخ هیچ دلیلی ندارد، و تقییدی است بدون مقید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ادْخُلِ الْجَنَّةَ قالَ یا لَیْتَ قَوْمِی یَعْلَمُونَ بِما غَفَرَ لِی رَبِّی وَ جَعَلَنِی مِنَ الْمُکْرَمِینَ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در این آیه به رجل نامبرده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سیاق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به اینکه مردم قریه آن مرد را کشتند، و خدای تعالی از ساحت عزتش به وی خطاب کرد که داخل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این احتمال جمله بعد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أَنْزَلْنا عَلی قَوْمِهِ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در آیه مورد بحث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ادْخُلِ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جای خبر از کشته شدن مرد نشسته تا اشاره باشد به اینکه بین کشته شدن آن مرد به دست مردم قریه، و ما بین امر به داخل شدنش در بهشت، فاصله چندانی نبوده، آن قدر این دو به هم متصل بودند که گویی کشته شدنش همان و رسیدن دستور به داخل بهشت شدنش همان</w:t>
      </w:r>
      <w:r>
        <w:rPr>
          <w:rFonts w:eastAsia="IRNazanin" w:cs="IRNazanin"/>
          <w:color w:val="111111"/>
          <w:sz w:val="28"/>
          <w:szCs w:val="28"/>
          <w:rtl w:val="true"/>
          <w:lang w:bidi="fa-IR"/>
        </w:rPr>
        <w:t>.</w:t>
      </w:r>
    </w:p>
    <w:p>
      <w:pPr>
        <w:pStyle w:val="Heading5"/>
        <w:numPr>
          <w:ilvl w:val="4"/>
          <w:numId w:val="1"/>
        </w:numPr>
        <w:rPr/>
      </w:pPr>
      <w:bookmarkStart w:id="244" w:name="__RefHeading___Toc3901028_3556181022"/>
      <w:bookmarkStart w:id="245" w:name="_Toc91"/>
      <w:bookmarkEnd w:id="244"/>
      <w:r>
        <w:rPr>
          <w:rtl w:val="true"/>
        </w:rPr>
        <w:t>توضیحی راجع به</w:t>
      </w:r>
      <w:r>
        <w:rPr>
          <w:rtl w:val="true"/>
        </w:rPr>
        <w:t xml:space="preserve">" </w:t>
      </w:r>
      <w:r>
        <w:rPr>
          <w:rtl w:val="true"/>
        </w:rPr>
        <w:t>جنت</w:t>
      </w:r>
      <w:r>
        <w:rPr>
          <w:rtl w:val="true"/>
        </w:rPr>
        <w:t xml:space="preserve">" </w:t>
      </w:r>
      <w:r>
        <w:rPr>
          <w:rtl w:val="true"/>
        </w:rPr>
        <w:t>در آیه</w:t>
      </w:r>
      <w:r>
        <w:rPr>
          <w:rtl w:val="true"/>
        </w:rPr>
        <w:t xml:space="preserve">" </w:t>
      </w:r>
      <w:r>
        <w:rPr>
          <w:rtl w:val="true"/>
        </w:rPr>
        <w:t>قِیلَ ادْخُلِ الْجَنَّةَ</w:t>
      </w:r>
      <w:r>
        <w:rPr>
          <w:rtl w:val="true"/>
        </w:rPr>
        <w:t xml:space="preserve">" </w:t>
      </w:r>
      <w:r>
        <w:rPr>
          <w:rtl w:val="true"/>
        </w:rPr>
        <w:t>و اینکه خطاب کننده کیست</w:t>
      </w:r>
      <w:bookmarkEnd w:id="245"/>
    </w:p>
    <w:p>
      <w:pPr>
        <w:pStyle w:val="BookText"/>
        <w:rPr/>
      </w:pPr>
      <w:r>
        <w:rPr>
          <w:rFonts w:ascii="IRNazanin" w:hAnsi="IRNazanin" w:eastAsia="IRNazanin"/>
          <w:color w:val="111111"/>
          <w:sz w:val="28"/>
          <w:sz w:val="28"/>
          <w:szCs w:val="28"/>
          <w:rtl w:val="true"/>
          <w:lang w:bidi="fa-IR"/>
        </w:rPr>
        <w:t>و بنا بر این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برزخ است نه بهشت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206"/>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بهشت آخرت است،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قیامت به او گفته می‌شود داخل بهشت شو، و اگر عبارت را به ماضی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بفهماند این دستور محققا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و خود را بی‌جهت و بدون دلیل به زحمت انداختن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07"/>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او را به آسمان برد، و در آنجا به وی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بهشت شو، در نتیجه او هم چنان زنده است و تا روز قیامت در بهشت متنعم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وجه هم مثل وجه قبل صحیح نیست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08"/>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مردم بودند که در هنگام کشتن او به عنوان استهزا به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می‌کشیم و لحظه‌ای بعد داخل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وجه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خبری که دنبالش خدای تعالی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لَیْتَ قَوْمِی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کاش مردم می‌فهمیدند که چگونه خدا مرا بیامرزید، و از محترمینم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نمی‌سازد، چون ظاهر این خبر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شنیدن ندای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کرد ای کاش قومم حال و وضع مرا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مردم در هنگام کشتن او بوده باشد، دیگر موردی برای این آرزو نمی‌ماند</w:t>
      </w:r>
      <w:r>
        <w:rPr>
          <w:rFonts w:eastAsia="IRNazanin" w:cs="IRNazanin"/>
          <w:color w:val="111111"/>
          <w:sz w:val="28"/>
          <w:szCs w:val="28"/>
          <w:rtl w:val="true"/>
          <w:lang w:bidi="fa-IR"/>
        </w:rPr>
        <w:t>.</w:t>
      </w:r>
      <w:bookmarkStart w:id="246" w:name="pg10079_85194"/>
    </w:p>
    <w:p>
      <w:pPr>
        <w:pStyle w:val="BookText"/>
        <w:rPr/>
      </w:pPr>
      <w:bookmarkEnd w:id="246"/>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لَیْتَ قَوْمِی یَعْلَمُونَ بِما غَفَرَ لِی رَبِّی وَ جَعَلَنِی مِنَ الْمُکْرَمِینَ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استینافی است، و مانند جمله قبلی‌اش به منزله جوابی است از سؤال تقدیری، گویا شخصی پرسیده بعد از آنکه رسولان را تایید کرد، چه شد؟ در پاسخ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ادْخُلِ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 شد؟ در جواب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لَیْتَ قَوْمِی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بدان جهت گفته که خواسته است همان طور که در حال حیات مردم را نصیحت می‌کرده، در حال مرگ نیز نصیحت و خیرخواهی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غَفَرَ لِی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مصدریه است، که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مبدل به مصدر می‌کند، و معنایش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 قَوْمِی یَعْلَمُونَ بغفران ربی ایای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قوم من می‌دانستند آمرزش پروردگار من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آمرزش خدا مرا، و به اینکه از مکرمینم قرار داد، علم پیدا می‌کردند</w:t>
      </w:r>
      <w:r>
        <w:rPr>
          <w:rFonts w:eastAsia="IRNazanin" w:cs="IRNazanin"/>
          <w:color w:val="111111"/>
          <w:sz w:val="28"/>
          <w:szCs w:val="28"/>
          <w:rtl w:val="true"/>
          <w:lang w:bidi="fa-IR"/>
        </w:rPr>
        <w:t>"</w:t>
      </w:r>
    </w:p>
    <w:p>
      <w:pPr>
        <w:pStyle w:val="Heading5"/>
        <w:numPr>
          <w:ilvl w:val="4"/>
          <w:numId w:val="1"/>
        </w:numPr>
        <w:rPr/>
      </w:pPr>
      <w:bookmarkStart w:id="247" w:name="__RefHeading___Toc3901030_3556181022"/>
      <w:bookmarkStart w:id="248" w:name="_Toc92"/>
      <w:bookmarkEnd w:id="247"/>
      <w:r>
        <w:rPr>
          <w:rtl w:val="true"/>
        </w:rPr>
        <w:t>مراد استعمال وصف</w:t>
      </w:r>
      <w:r>
        <w:rPr>
          <w:rtl w:val="true"/>
        </w:rPr>
        <w:t xml:space="preserve">" </w:t>
      </w:r>
      <w:r>
        <w:rPr>
          <w:rtl w:val="true"/>
        </w:rPr>
        <w:t>مکرم</w:t>
      </w:r>
      <w:r>
        <w:rPr>
          <w:rtl w:val="true"/>
        </w:rPr>
        <w:t xml:space="preserve">- </w:t>
      </w:r>
      <w:r>
        <w:rPr>
          <w:rtl w:val="true"/>
        </w:rPr>
        <w:t>اکرام شده</w:t>
      </w:r>
      <w:r>
        <w:rPr>
          <w:rtl w:val="true"/>
        </w:rPr>
        <w:t xml:space="preserve">" </w:t>
      </w:r>
      <w:r>
        <w:rPr>
          <w:rtl w:val="true"/>
        </w:rPr>
        <w:t>در آیات قرآن</w:t>
      </w:r>
      <w:bookmarkEnd w:id="248"/>
    </w:p>
    <w:p>
      <w:pPr>
        <w:pStyle w:val="BookText"/>
        <w:rPr/>
      </w:pPr>
      <w:r>
        <w:rPr>
          <w:rFonts w:ascii="IRNazanin" w:hAnsi="IRNazanin" w:eastAsia="IRNazanin"/>
          <w:color w:val="111111"/>
          <w:sz w:val="28"/>
          <w:sz w:val="28"/>
          <w:szCs w:val="28"/>
          <w:rtl w:val="true"/>
          <w:lang w:bidi="fa-IR"/>
        </w:rPr>
        <w:t>و موهبت اکرام هر چند دامنه‌اش وسیع است که شامل حال بسیاری از مردم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به نعمت،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الْإِنْسانُ إِذا مَا ابْتَلاهُ رَبُّهُ فَأَکْرَمَهُ وَ نَعَّمَهُ فَیَقُولُ رَبِّی أَکْرَمَنِ</w:t>
      </w:r>
      <w:r>
        <w:rPr>
          <w:rFonts w:eastAsia="IRNazanin" w:cs="IRNazanin"/>
          <w:color w:val="111111"/>
          <w:sz w:val="28"/>
          <w:szCs w:val="28"/>
          <w:rtl w:val="true"/>
          <w:lang w:bidi="fa-IR"/>
        </w:rPr>
        <w:t xml:space="preserve">" </w:t>
      </w:r>
      <w:r>
        <w:rPr>
          <w:rStyle w:val="FootnoteAnchor"/>
          <w:rtl w:val="true"/>
        </w:rPr>
        <w:footnoteReference w:id="209"/>
      </w:r>
      <w:r>
        <w:rPr>
          <w:rFonts w:ascii="Amiri" w:hAnsi="Amiri" w:eastAsia="Amiri" w:cs="Amiri"/>
          <w:color w:val="111111"/>
          <w:sz w:val="28"/>
          <w:sz w:val="28"/>
          <w:szCs w:val="28"/>
          <w:rtl w:val="true"/>
          <w:lang w:bidi="ar-SA"/>
        </w:rPr>
        <w:t>آمده و نیز اکرام به قرب خدا که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 xml:space="preserve">" </w:t>
      </w:r>
      <w:r>
        <w:rPr>
          <w:rStyle w:val="FootnoteAnchor"/>
          <w:rtl w:val="true"/>
        </w:rPr>
        <w:footnoteReference w:id="210"/>
      </w:r>
      <w:r>
        <w:rPr>
          <w:rFonts w:ascii="IRNazanin" w:hAnsi="IRNazanin" w:eastAsia="IRNazanin"/>
          <w:color w:val="111111"/>
          <w:sz w:val="28"/>
          <w:sz w:val="28"/>
          <w:szCs w:val="28"/>
          <w:rtl w:val="true"/>
          <w:lang w:bidi="fa-IR"/>
        </w:rPr>
        <w:t>آمده، چون کرامت داشتن عبد نزد خدا، خود اکرامی است از خدا نسبت به او</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لیکن با این حال بنده‌ای که برخوردار از نعمت‌های خدا است، و یا نزد خدا محترم است، جزو مکرمین شمرده نمی‌شود، یعنی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اطلاق در باره او به کار نمی‌رود، تنها این کلمه علی الاطلاق در باره دو طائفه از خلایق خدا به کار می‌رود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ملائکه که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عِبادٌ مُکْرَمُونَ لا یَسْبِقُونَهُ بِالْقَوْلِ وَ هُمْ بِأَمْرِهِ یَعْمَلُونَ</w:t>
      </w:r>
      <w:r>
        <w:rPr>
          <w:rFonts w:eastAsia="Amiri" w:cs="Amiri" w:ascii="Amiri" w:hAnsi="Amiri"/>
          <w:color w:val="111111"/>
          <w:sz w:val="28"/>
          <w:szCs w:val="28"/>
          <w:rtl w:val="true"/>
          <w:lang w:bidi="ar-SA"/>
        </w:rPr>
        <w:t xml:space="preserve">" </w:t>
      </w:r>
      <w:r>
        <w:rPr>
          <w:rStyle w:val="FootnoteAnchor"/>
          <w:rtl w:val="true"/>
        </w:rPr>
        <w:footnoteReference w:id="211"/>
      </w:r>
      <w:r>
        <w:rPr>
          <w:rFonts w:ascii="IRNazanin" w:hAnsi="IRNazanin" w:eastAsia="IRNazanin"/>
          <w:color w:val="111111"/>
          <w:sz w:val="28"/>
          <w:sz w:val="28"/>
          <w:szCs w:val="28"/>
          <w:rtl w:val="true"/>
          <w:lang w:bidi="fa-IR"/>
        </w:rPr>
        <w:t>به کار رفته، و دیگری در افرادی از مؤمنینی که ایمان‌شان کامل بوده باشد، حال چه اینکه از 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فِی جَنَّاتٍ مُکْرَمُونَ</w:t>
      </w:r>
      <w:r>
        <w:rPr>
          <w:rFonts w:eastAsia="IRNazanin" w:cs="IRNazanin"/>
          <w:color w:val="111111"/>
          <w:sz w:val="28"/>
          <w:szCs w:val="28"/>
          <w:rtl w:val="true"/>
          <w:lang w:bidi="fa-IR"/>
        </w:rPr>
        <w:t xml:space="preserve">" </w:t>
      </w:r>
      <w:r>
        <w:rPr>
          <w:rStyle w:val="FootnoteAnchor"/>
          <w:rtl w:val="true"/>
        </w:rPr>
        <w:footnoteReference w:id="212"/>
      </w:r>
      <w:r>
        <w:rPr>
          <w:rFonts w:ascii="Amiri" w:hAnsi="Amiri" w:eastAsia="Amiri" w:cs="Amiri"/>
          <w:color w:val="111111"/>
          <w:sz w:val="28"/>
          <w:sz w:val="28"/>
          <w:szCs w:val="28"/>
          <w:rtl w:val="true"/>
          <w:lang w:bidi="ar-SA"/>
        </w:rPr>
        <w:t>نامشان آمده، و یا از مخلصین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فتحه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باشند که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مُکْرَمُونَ</w:t>
      </w:r>
      <w:r>
        <w:rPr>
          <w:rFonts w:eastAsia="Amiri" w:cs="Amiri" w:ascii="Amiri" w:hAnsi="Amiri"/>
          <w:color w:val="111111"/>
          <w:sz w:val="28"/>
          <w:szCs w:val="28"/>
          <w:rtl w:val="true"/>
          <w:lang w:bidi="ar-SA"/>
        </w:rPr>
        <w:t xml:space="preserve">" </w:t>
      </w:r>
      <w:r>
        <w:rPr>
          <w:rStyle w:val="FootnoteAnchor"/>
          <w:rtl w:val="true"/>
        </w:rPr>
        <w:footnoteReference w:id="213"/>
      </w:r>
      <w:r>
        <w:rPr>
          <w:rFonts w:ascii="IRNazanin" w:hAnsi="IRNazanin" w:eastAsia="IRNazanin"/>
          <w:color w:val="111111"/>
          <w:sz w:val="28"/>
          <w:sz w:val="28"/>
          <w:szCs w:val="28"/>
          <w:rtl w:val="true"/>
          <w:lang w:bidi="fa-IR"/>
        </w:rPr>
        <w:t>ذکر خیرشان شده</w:t>
      </w:r>
      <w:r>
        <w:rPr>
          <w:rFonts w:eastAsia="IRNazanin" w:cs="IRNazanin"/>
          <w:color w:val="111111"/>
          <w:sz w:val="28"/>
          <w:szCs w:val="28"/>
          <w:rtl w:val="true"/>
          <w:lang w:bidi="fa-IR"/>
        </w:rPr>
        <w:t>.</w:t>
      </w:r>
      <w:bookmarkStart w:id="249" w:name="pg10079_85195"/>
    </w:p>
    <w:p>
      <w:pPr>
        <w:pStyle w:val="BookText"/>
        <w:rPr/>
      </w:pPr>
      <w:bookmarkEnd w:id="249"/>
      <w:r>
        <w:rPr>
          <w:rFonts w:ascii="IRNazanin" w:hAnsi="IRNazanin" w:eastAsia="IRNazanin"/>
          <w:color w:val="111111"/>
          <w:sz w:val="28"/>
          <w:sz w:val="28"/>
          <w:szCs w:val="28"/>
          <w:rtl w:val="true"/>
          <w:lang w:bidi="fa-IR"/>
        </w:rPr>
        <w:t xml:space="preserve">و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بیانی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ادله وجود برزخ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أَنْزَلْنا عَلی قَوْمِهِ مِنْ بَعْدِهِ مِنْ جُنْدٍ مِنَ السَّماءِ وَ ما کُنَّا مُنْزِلِینَ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و سومی ابتدایی است، و دومی زایده است که صرفا نفی را تایید می‌کند،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قتل او، دیگر هیچ لشکری از آسمان بر قوم او نازل نکردیم، و نازل کننده هم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زمینه چینی برای آیه بعدی است و برای بیان این معنا است که کار و هلاکت آن قوم در نظر خدای تعالی بسیار ناچیز و غیر قابل اعتنا بود، و خدا انتقام آن مرد را از آن قوم گرفت و هلاکشان کرد، و هلاک کردن آنها برای خدا آسان بود و احتیاج به عده و عده‌ای نداشت، تا ناگزیر باشد از آسمان لشکری از ملائکه بفرستد تا با آنها بجنگند و هلاکشان کنند، و به همین جهت در هلاکت آنان و هلاکت هیچ یک از امت‌های گذشته این کار را نکرد، بلکه با یک صیحه آسمانی هلاکشان ساخت</w:t>
      </w:r>
      <w:r>
        <w:rPr>
          <w:rFonts w:eastAsia="IRNazanin" w:cs="IRNazanin"/>
          <w:color w:val="111111"/>
          <w:sz w:val="28"/>
          <w:szCs w:val="28"/>
          <w:rtl w:val="true"/>
          <w:lang w:bidi="fa-IR"/>
        </w:rPr>
        <w:t>.</w:t>
      </w:r>
    </w:p>
    <w:p>
      <w:pPr>
        <w:pStyle w:val="Heading5"/>
        <w:numPr>
          <w:ilvl w:val="4"/>
          <w:numId w:val="1"/>
        </w:numPr>
        <w:rPr/>
      </w:pPr>
      <w:bookmarkStart w:id="250" w:name="__RefHeading___Toc3901032_3556181022"/>
      <w:bookmarkStart w:id="251" w:name="_Toc93"/>
      <w:bookmarkEnd w:id="250"/>
      <w:r>
        <w:rPr>
          <w:rtl w:val="true"/>
        </w:rPr>
        <w:t>هلاک شدن قوم مکذب با صیحه‌ای واحده</w:t>
      </w:r>
      <w:bookmarkEnd w:id="2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إِلَّا صَیْحَةً واحِدَةً فَإِذا هُمْ خامِدُونَ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امری که به مشیت ما سبب هلاکت آنان گردید، غیر از یک صیحه چیز دیگری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مؤنث آورد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بود که خبر این فعل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آن را به وصف وحدت متصف کرد، برای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بفهماند هلاک کردن اهل قریه کاری ناچیز و حقیر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خمود است، که به معنای سکون و خاموشی از سر و صدا و جنب و جوش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هلاکت آنها چیزی به جز یک صیحه نبود، که ناگهان همه را خاموش و بی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جمله مورد بحث را به ما قبل عطف نکرد، برای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منزله جوابی است از سؤالی تقدیری و فرضی گویا کسی 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هلاکتشان چه بود؟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مگر تنها یک صیحه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هلاکت اهل قریه امری بود که آسان‌تر از آن دیگر تصور نداشت، و آن یک صیحه بود که به ناگهانی برخاست، و مردم را در جای خود بخشکانید، مردمی بی سر و صدا و بی حس و حرکت شدند، به طوری که صدای آهسته هم از ایشان شنیده نمی‌شد، تا آخرین نفر مردند و بی حرکت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حَسْرَةً عَلَی الْعِبادِ ما یَأْتِیهِمْ مِنْ رَسُولٍ إِلَّا کانُوا بِهِ یَسْتَهْزِؤُنَ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حسرت و ندامت بر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 بلیغ‌تر از آن است که ندامت را برای آنان اثبات کند، مثلا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قریه دچار ندامت و حسرت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سبب حسرت و اینکه چرا دچار آن شدند،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یَأْتِیهِمْ مِنْ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 دچار حسرت شدند که هر چه رسول به سویشان آمد، به استهزایش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سیاق به خوبی برمی‌آید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عموم مردم است، و خواسته حسرت را بر آنان تاکید 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حسرتی بالاتر از این که اینان بنده بودند و دعوت مولای خود را رد کرده تمرد نمودند، و معلوم است که رد دعوت مولا شنیع‌تر است از رد دعوت غیر مولا و تمرد از نصیحت خیرخواهان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بی‌پایگی تفسیر آن مفسری </w:t>
      </w:r>
      <w:r>
        <w:rPr>
          <w:rStyle w:val="FootnoteAnchor"/>
          <w:rtl w:val="true"/>
        </w:rPr>
        <w:footnoteReference w:id="214"/>
      </w:r>
      <w:r>
        <w:rPr>
          <w:rFonts w:ascii="IRNazanin" w:hAnsi="IRNazanin" w:eastAsia="IRNazanin"/>
          <w:color w:val="111111"/>
          <w:sz w:val="28"/>
          <w:sz w:val="28"/>
          <w:szCs w:val="28"/>
          <w:rtl w:val="true"/>
          <w:lang w:bidi="fa-IR"/>
        </w:rPr>
        <w:t>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خدا، و یا ملائکه و یا هر 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روشن می‌شود، و همچنین بی‌پایگی این گفتار که مفسری </w:t>
      </w:r>
      <w:r>
        <w:rPr>
          <w:rStyle w:val="FootnoteAnchor"/>
          <w:rtl w:val="true"/>
        </w:rPr>
        <w:footnoteReference w:id="215"/>
      </w:r>
      <w:r>
        <w:rPr>
          <w:rFonts w:ascii="IRNazanin" w:hAnsi="IRNazanin" w:eastAsia="IRNazanin"/>
          <w:color w:val="111111"/>
          <w:sz w:val="28"/>
          <w:sz w:val="28"/>
          <w:szCs w:val="28"/>
          <w:rtl w:val="true"/>
          <w:lang w:bidi="fa-IR"/>
        </w:rPr>
        <w:t>دیگر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حَسْرَةً عَلَی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مردمند و لیکن کلام مزبور سخن خدای تعالی نیست، بلکه دنباله سخن آن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جمله مذکور کلامی است از خدای تعالی نه دنباله سخن آن 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یَرَوْا کَمْ أَهْلَکْنا قَبْلَهُمْ مِنَ الْقُرُونِ أَنَّهُمْ إِلَیْهِمْ لا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همان کسانی را که در جمله قبل علیه ایشان به حسرت ندا می‌شد توبیخ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مردمی است که در یک عصر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إِلَیْهِمْ لا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أَهْلَکْنا قَبْلَهُمْ مِنَ 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ضمیر جمع اولی به قرون، و دومی و سومی به عباد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بسیاری هلاک شدگان عبرت نمی‌گیرند که در قرون گذشته به امر خدا هلاک شدند؟ و به اخذ الهی ماخوذ گشتند، و دیگر به عیش و نوش در دنیا بازنخواهند گشت؟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مفسرین در مرجع ضمیرها، و نیز در معنای آیه اقوال دیگری دارند که چون از فهم دور است متعرض آنها نمی‌شویم</w:t>
      </w:r>
      <w:r>
        <w:rPr>
          <w:rFonts w:eastAsia="IRNazanin" w:cs="IRNazanin"/>
          <w:color w:val="111111"/>
          <w:sz w:val="28"/>
          <w:szCs w:val="28"/>
          <w:rtl w:val="true"/>
          <w:lang w:bidi="fa-IR"/>
        </w:rPr>
        <w:t>.</w:t>
      </w:r>
      <w:bookmarkStart w:id="252" w:name="pg10079_85197"/>
    </w:p>
    <w:p>
      <w:pPr>
        <w:pStyle w:val="BookText"/>
        <w:rPr/>
      </w:pPr>
      <w:bookmarkEnd w:id="25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کُلٌّ لَمَّا جَمِیعٌ لَدَیْنا مُحْضَرُونَ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حرف 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و تنوینش عوض از مضاف 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مجموع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است متعلق به همان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است بعد از خبر، که همان جمیع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216"/>
      </w:r>
      <w:r>
        <w:rPr>
          <w:rFonts w:ascii="IRNazanin" w:hAnsi="IRNazanin" w:eastAsia="IRNazanin"/>
          <w:color w:val="111111"/>
          <w:sz w:val="28"/>
          <w:sz w:val="28"/>
          <w:szCs w:val="28"/>
          <w:rtl w:val="true"/>
          <w:lang w:bidi="fa-IR"/>
        </w:rPr>
        <w:t>هم احتمال داده‌اند صفت جمیع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معنا این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استثناء همه‌شان دسته جمعی در روز قیامت برای حساب و جزا نزد ما حاضر خواهند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این آیه شریفه در معنای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یَوْمٌ مَجْمُوعٌ لَهُ النَّاسُ وَ ذلِکَ یَوْمٌ مَشْهُودٌ</w:t>
      </w:r>
      <w:r>
        <w:rPr>
          <w:rFonts w:eastAsia="Amiri" w:cs="Amiri" w:ascii="Amiri" w:hAnsi="Amiri"/>
          <w:color w:val="111111"/>
          <w:sz w:val="28"/>
          <w:szCs w:val="28"/>
          <w:rtl w:val="true"/>
          <w:lang w:bidi="ar-SA"/>
        </w:rPr>
        <w:t xml:space="preserve">" </w:t>
      </w:r>
      <w:r>
        <w:rPr>
          <w:rStyle w:val="FootnoteAnchor"/>
          <w:rtl w:val="true"/>
        </w:rPr>
        <w:footnoteReference w:id="217"/>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4"/>
        <w:numPr>
          <w:ilvl w:val="3"/>
          <w:numId w:val="1"/>
        </w:numPr>
        <w:rPr/>
      </w:pPr>
      <w:bookmarkStart w:id="253" w:name="__RefHeading___Toc3901034_3556181022"/>
      <w:bookmarkStart w:id="254" w:name="_Toc94"/>
      <w:bookmarkEnd w:id="253"/>
      <w:r>
        <w:rPr>
          <w:rtl w:val="true"/>
        </w:rPr>
        <w:t xml:space="preserve">بحث روایتی </w:t>
      </w:r>
      <w:r>
        <w:rPr>
          <w:rtl w:val="true"/>
        </w:rPr>
        <w:t>(</w:t>
      </w:r>
      <w:r>
        <w:rPr>
          <w:rtl w:val="true"/>
        </w:rPr>
        <w:t xml:space="preserve">روایاتی در باره داستان فرستادگان عیسی </w:t>
      </w:r>
      <w:r>
        <w:rPr>
          <w:rtl w:val="true"/>
        </w:rPr>
        <w:t>(</w:t>
      </w:r>
      <w:r>
        <w:rPr>
          <w:rtl w:val="true"/>
        </w:rPr>
        <w:t>علیه السلام</w:t>
      </w:r>
      <w:r>
        <w:rPr>
          <w:rtl w:val="true"/>
        </w:rPr>
        <w:t xml:space="preserve">) </w:t>
      </w:r>
      <w:r>
        <w:rPr>
          <w:rtl w:val="true"/>
        </w:rPr>
        <w:t xml:space="preserve">و مؤمنی که مردم را به پیروی آن رسولان دعوت کرد و </w:t>
      </w:r>
      <w:r>
        <w:rPr>
          <w:rtl w:val="true"/>
        </w:rPr>
        <w:t>...)</w:t>
      </w:r>
      <w:bookmarkEnd w:id="254"/>
    </w:p>
    <w:p>
      <w:pPr>
        <w:pStyle w:val="BookText"/>
        <w:rPr/>
      </w:pPr>
      <w:r>
        <w:rPr>
          <w:rFonts w:ascii="IRNazanin" w:hAnsi="IRNazanin" w:eastAsia="IRNazanin"/>
          <w:color w:val="111111"/>
          <w:sz w:val="28"/>
          <w:sz w:val="28"/>
          <w:szCs w:val="28"/>
          <w:rtl w:val="true"/>
          <w:lang w:bidi="fa-IR"/>
        </w:rPr>
        <w:t>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می‌کنند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حواریین را به عنوان رسول به شهر انطاکیه گسیل داشت، این دو نفر وقتی به نزدیکی‌های شهر رسیدند، پیر مردی را دیدند که چند گوسفند خود را می‌چرانید، و این پیر مرد همان حبیب صاحب داستان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کردند، پیر مرد از آن دو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رسولان عیساییم، آمده‌ایم شما اهل شهر را دعوت کنیم به اینکه از پرستش بت‌ها دست برداشته، خدای رحمان را بپرستید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مرد پرسید آیا با شما معجزه‌ای هم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بیماران را شفا می‌دهیم، و کوری و برص را بهبودی می‌بخشیم، پیر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پسری دارم که سالها بستری و مریض است، رسولان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منزلت نزد او ببر، تا از حال او مطلع شویم، پیر مرد رسولان را به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دست بر بدن او کشیدند، در دم شفا یافته به اذن خدا در حالی که صحیح و سالم بود از بستر برخاست، این خبر در شهر پیچید، و خداوند به دست آن دو جمع کثیری از بیماران را شفا داد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انطاکیه پادشاهی داشتند که بت می‌پرستید، چون خبر رسولان به گوش او رسید</w:t>
      </w:r>
    </w:p>
    <w:p>
      <w:pPr>
        <w:pStyle w:val="BookText"/>
        <w:rPr/>
      </w:pPr>
      <w:r>
        <w:rPr>
          <w:rFonts w:ascii="IRNazanin" w:hAnsi="IRNazanin" w:eastAsia="IRNazanin"/>
          <w:color w:val="111111"/>
          <w:sz w:val="28"/>
          <w:sz w:val="28"/>
          <w:szCs w:val="28"/>
          <w:rtl w:val="true"/>
          <w:lang w:bidi="fa-IR"/>
        </w:rPr>
        <w:t>احضارشان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فرستادگان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آمده‌ایم تو را از پرستش بت‌ها که نه می‌شنوند و نه می‌بینند، به پرستش کسی دعوت کنیم که هم می‌شنود و هم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به غیر از این بت‌ها خدا هم داریم؟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کسی که تو را و خدایان تو را ایجاد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تا در امر شما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آن دو رسول را در بازار دستگیر نموده و کتک زدند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مجمع البیان، سپس از وهب بن منبه نقل می‌کند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رسول را به انطاکیه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به انطاکیه رفتند، و به حضور شاه نرفتند و اقامتشان در آن شهر به طول انجامید تا آنکه روزی شاه از دربار بیرون آمد، پس این دو نفر تکبیر و ذکر 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سخت در خشم شد، و دستور داد آن دو رسول را به زندان برده و به هر یک صد تازیانه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آنکه شاه رسولان را تکذیب کرد و تازیانه زد،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صفا، بزرگ حواریین را فرستاد، تا به کار آن دو رسیدگی نموده یاریشان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به طور ناشناس وارد انطاکیه شد و با اطرافیان شاه معاشرت آغاز کرد، تا جایی که سخت با وی مانوس شدند، و نزد شاه از او به خیر و خوبی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او را به حضور طلبید و معاشرتش را پسندید و با او مانوس گشته، مورد احترامش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روزی شمعون به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شنیده‌ام دو نفر را به جرم اینکه تو را به دین دیگری غیر از دینی که داری، دعوت کرده‌اند، زندانی کرده‌ای و شلاق زده‌ای، آیا هیچ سخن آن دو را گوش دادی ببینی چه می‌گویند؟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واقعش این است که خشم من نگذاشت که به سخن آن دو گوش دهم، شمعون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شاه صلاح بداند خوب است آن دو را بخواهد تا از مطالب و خواسته‌های آن دو مطلع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این رأی را پسندید، و آن دو رسول را به حضور طلبید، شمعون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اینکه آن دو را می‌شناخت، و آن دو وی را می‌شناختند، چون همگی از حواریین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خود را به بیگانگی زد، و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شما را به این شهر فرستاده؟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همه چیز را خلق کرده و شریکی برایش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خدایی که می‌گویید شما را فرستاده چه معجزه‌ای به شما داده؟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تو بخواهی برایت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چون این را شنید دستور داد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نابینا و بدون چشمی را بیاورند، که حتی در صورتش گودی چشم هم نبود، بلکه محل چشم او مانند پیشانی‌اش صاف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عیسی شروع کردند به دعا خواندن، این قدر دعا خواندند تا محل چشم‌های او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عدد فندق از گل درست کردند و در حدقه‌ها گذاشتند، بدون فاصله دو چشم شد، و پسر بینا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از مشاهده این معجزه سخت تعجب کرد، شمعون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صلاح بدانی نظیر این خواسته را از خدایان خود بخواهی، تا آنها نیز چنین قدرتی از خود نشان دهند، هم مایه آبروی تو شود و هم باعث آبروی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تو چیزی پنهان ندارم، خدای ما که ما آن را می‌پرستیم، هیچ خاصیتی ندارد، نه ضرری دارد و نه نفعی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شاه به آن دو 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شما توانست مرده را زنده کند، ما به آن خدا و به شما که فرستادگان اویید ایمان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بر هر چیز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مرده‌ای است که هفت روز قبل از دنیا رفته، و ما او را دفن نکرده‌ایم، تا پدرش که در مرگ او غایب بود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مرده را آوردند که وضعش دگرگون شده و متعفن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رسول شروع کردند به دعا کردن علنی و آشکارا، و اما شمعون صفا شروع کرد به دعا کردن 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نمی‌خواست رازش فاش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مرده از جای برخاست و به حاضران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روز است که مرده‌ام، و در این چند روز مرا به هفت وادی از وادیهای جهنم بردند، و من شما را زنهار می‌دهم از آن شرکی که دارید، و به خدای تعالی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دیدن این ماجرا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احساس کرد که نقشه‌اش در دل وی اثر گذاشته، او هم وی را به سوی خدا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ایمان آورد و به دنبال او جمعی از اهل مملکتش ایمان آورده، و جمعی دیگر هم چنان کافر ماندند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مجمع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روایت را عیاشی به سند خود از ابو حمزه ثمالی، و غیر او از ابی جعفر 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چیزی که هست در بعضی از روایات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اول دو نفر رسول به اهل انطاکیه فرستاد، و سپس سومی را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دیگر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رسول را به سوی آن شهر روانه کند، و سپس وصی خودش شمعون را برای خلاصی آن دو روانه کرد و نیز آمده که آن مرده‌ای که خداوند به دعای رسولان زنده کرد، پسر شاه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از قبر بیرون آمد خاک را از سر و روی خود می‌تکاند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حالت چطور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مرده بودم، دو نفر مرد را دیدم که سجده کرده، از خدا خواستند مرا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اگر آن دو نفر را ببینی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همگی به</w:t>
      </w:r>
    </w:p>
    <w:p>
      <w:pPr>
        <w:pStyle w:val="BookText"/>
        <w:rPr/>
      </w:pPr>
      <w:r>
        <w:rPr>
          <w:rFonts w:ascii="IRNazanin" w:hAnsi="IRNazanin" w:eastAsia="IRNazanin"/>
          <w:color w:val="111111"/>
          <w:sz w:val="28"/>
          <w:sz w:val="28"/>
          <w:szCs w:val="28"/>
          <w:rtl w:val="true"/>
          <w:lang w:bidi="fa-IR"/>
        </w:rPr>
        <w:t>دستور شاه به صحرا رفتند، و یکی یکی از جلو آن مرد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عبور جمعی کثیر یکی از آن دو رسول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آن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رسول دیگر گذشت، او را هم شناخت و با دست به هر دو نفر اشاره کرد که این دو بودند، شاه و اهل مملکتش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شاه و اهل مملکتش بر کفر اتفاق کرده، و تصمیم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رسولان را به قتل برسانند، این خبر به گوش حبیب رسید که دم دروازه بالای شهر بود، پس شتابان خود را به جمعیت رسانیده ایشان را نصیحت کرد و تذکرها داد، و به اطاعت رسولان دعوت نمود </w:t>
      </w:r>
      <w:r>
        <w:rPr>
          <w:rStyle w:val="FootnoteAnchor"/>
          <w:rtl w:val="true"/>
        </w:rPr>
        <w:footnoteReference w:id="219"/>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آیات این داستان با مضمون بعضی از این روایات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داوود، ابو نعیم، ابن عساکر، و دیلمی، همگی از ابی لیلی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در قرآن ایشان را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یس، که داستانش در سوره یس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اتَّبِعُوا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فرعون،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تَقْتُلُونَ رَجُلًا أَنْ یَقُولَ رَبِّیَ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 از آن دو تای دیگر افضل است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کتاب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بخاری هم در تاریخ خود از ابن عباس از آن جناب نقل کرده، و عبارتش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صدیقین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مؤمن آل فرعون، حبیب نجار، صاحب داستان سوره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مجمع البیان از تفسیر ثعلبی، و او به سند خود از عبد الرحمن ابی لیلی،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یافتگان همه امتها سه نفرند، که حتی چشم بر هم زدنی به خدا کفر نورزیدند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صاحب داستان سوره یس و مؤمن آل فرعون، و صدیقین همین‌هایند، و علی از همه‌شان افضل است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سیوطی هم در الدر المنثور از طبرانی و 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حدیث را ضعیف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و عبارت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گیرندگان سه نفرند آنکه به سوی موسی سبقت جست، یوشع بن نون بود و آنکه به سوی عیسی سبقت گرفت، صاحب داستان سوره یس بود، و آنکه به سوی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جست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bookmarkStart w:id="255" w:name="pg10079_85201"/>
    </w:p>
    <w:p>
      <w:pPr>
        <w:pStyle w:val="Heading3"/>
        <w:numPr>
          <w:ilvl w:val="2"/>
          <w:numId w:val="1"/>
        </w:numPr>
        <w:rPr/>
      </w:pPr>
      <w:bookmarkStart w:id="256" w:name="__RefHeading___Toc3901036_3556181022"/>
      <w:bookmarkStart w:id="257" w:name="_Toc95"/>
      <w:bookmarkEnd w:id="255"/>
      <w:bookmarkEnd w:id="256"/>
      <w:r>
        <w:rPr>
          <w:rtl w:val="true"/>
        </w:rPr>
        <w:t xml:space="preserve">سوره یس </w:t>
      </w:r>
      <w:r>
        <w:rPr>
          <w:rtl w:val="true"/>
        </w:rPr>
        <w:t>(</w:t>
      </w:r>
      <w:r>
        <w:rPr/>
        <w:t>36</w:t>
      </w:r>
      <w:r>
        <w:rPr>
          <w:rtl w:val="true"/>
        </w:rPr>
        <w:t xml:space="preserve">): </w:t>
      </w:r>
      <w:r>
        <w:rPr>
          <w:rtl w:val="true"/>
        </w:rPr>
        <w:t xml:space="preserve">آیات </w:t>
      </w:r>
      <w:r>
        <w:rPr/>
        <w:t>33</w:t>
      </w:r>
      <w:r>
        <w:rPr>
          <w:rtl w:val="true"/>
        </w:rPr>
        <w:t xml:space="preserve"> </w:t>
      </w:r>
      <w:r>
        <w:rPr>
          <w:rtl w:val="true"/>
        </w:rPr>
        <w:t xml:space="preserve">تا </w:t>
      </w:r>
      <w:r>
        <w:rPr/>
        <w:t>47</w:t>
      </w:r>
      <w:bookmarkEnd w:id="257"/>
    </w:p>
    <w:p>
      <w:pPr>
        <w:pStyle w:val="Heading4"/>
        <w:numPr>
          <w:ilvl w:val="3"/>
          <w:numId w:val="1"/>
        </w:numPr>
        <w:rPr/>
      </w:pPr>
      <w:bookmarkStart w:id="258" w:name="__RefHeading___Toc3901038_3556181022"/>
      <w:bookmarkStart w:id="259" w:name="_Toc96"/>
      <w:bookmarkEnd w:id="258"/>
      <w:r>
        <w:rPr>
          <w:rtl w:val="true"/>
        </w:rPr>
        <w:t>اشاره</w:t>
      </w:r>
      <w:bookmarkEnd w:id="259"/>
    </w:p>
    <w:p>
      <w:pPr>
        <w:pStyle w:val="BookText"/>
        <w:rPr/>
      </w:pPr>
      <w:r>
        <w:rPr>
          <w:rFonts w:ascii="Amiri" w:hAnsi="Amiri" w:eastAsia="Amiri" w:cs="Amiri"/>
          <w:color w:val="111111"/>
          <w:sz w:val="28"/>
          <w:sz w:val="28"/>
          <w:szCs w:val="28"/>
          <w:rtl w:val="true"/>
          <w:lang w:bidi="ar-SA"/>
        </w:rPr>
        <w:t xml:space="preserve">وَ آیَةٌ لَهُمُ الْأَرْضُ الْمَیْتَةُ أَحْیَیْناها وَ أَخْرَجْنا مِنْها حَبًّا فَمِنْهُ یَأْکُلُونَ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فِیها جَنَّاتٍ مِنْ نَخِیلٍ وَ أَعْنابٍ وَ فَجَّرْنا فِیها مِنَ الْعُیُونِ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لِیَأْکُلُوا مِنْ ثَمَرِهِ وَ ما عَمِلَتْهُ أَیْدِیهِمْ أَ فَلا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الَّذِی خَلَقَ الْأَزْواجَ کُلَّها مِمَّا تُنْبِتُ الْأَرْضُ وَ مِنْ أَنْفُسِهِمْ وَ مِمَّا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آیَةٌ لَهُمُ اللَّیْلُ نَسْلَخُ مِنْهُ النَّهارَ فَإِذا هُمْ مُظْلِمُونَ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الشَّمْسُ تَجْرِی لِمُسْتَقَرٍّ لَها ذلِکَ تَقْدِیرُ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قَدَّرْناهُ مَنازِلَ حَتَّی عادَ کَالْعُرْجُونِ الْقَدِیمِ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یَنْبَغِی لَها أَنْ تُدْرِکَ الْقَمَرَ وَ لا اللَّیْلُ سابِقُ النَّهارِ وَ کُلٌّ فِی فَلَکٍ یَسْبَحُونَ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آیَةٌ لَهُمْ أَنَّا حَمَلْنا ذُرِّیَّتَهُمْ فِی الْفُلْکِ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خَلَقْنا لَهُمْ مِنْ مِثْلِهِ ما یَرْکَبُونَ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نَشَأْ نُغْرِقْهُمْ فَلا صَرِیخَ لَهُمْ وَ لا هُمْ یُنْقَذُونَ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مِنَّا وَ مَتاعاً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اتَّقُوا ما بَیْنَ أَیْدِیکُمْ وَ ما خَلْفَکُمْ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تَأْتِیهِمْ مِنْ آیَةٍ مِنْ آیاتِ رَبِّهِمْ إِلاَّ کانُوا عَنْها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أَنْفِقُوا مِمَّا رَزَقَکُمُ اللَّهُ قالَ الَّذِینَ کَفَرُوا لِلَّذِینَ آمَنُوا أَ نُطْعِمُ مَنْ لَوْ یَشاءُ اللَّهُ أَطْعَمَهُ إِنْ أَنْتُمْ إِلاَّ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3901040_3556181022"/>
      <w:bookmarkStart w:id="261" w:name="_Toc97"/>
      <w:bookmarkEnd w:id="260"/>
      <w:r>
        <w:rPr>
          <w:rtl w:val="true"/>
        </w:rPr>
        <w:t>ترجمه آیات</w:t>
      </w:r>
      <w:bookmarkEnd w:id="26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مرده برای ایشان آیتی است که زنده‌اش کردیم و دانه از آن بیرون آوردیم دانه‌هایی که از آن می‌خورند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bookmarkStart w:id="262" w:name="pg10079_85202"/>
    </w:p>
    <w:p>
      <w:pPr>
        <w:pStyle w:val="BookText"/>
        <w:rPr/>
      </w:pPr>
      <w:bookmarkEnd w:id="262"/>
      <w:r>
        <w:rPr>
          <w:rFonts w:ascii="IRNazanin" w:hAnsi="IRNazanin" w:eastAsia="IRNazanin"/>
          <w:color w:val="111111"/>
          <w:sz w:val="28"/>
          <w:sz w:val="28"/>
          <w:szCs w:val="28"/>
          <w:rtl w:val="true"/>
          <w:lang w:bidi="fa-IR"/>
        </w:rPr>
        <w:t xml:space="preserve">و در آن باغها و نخلها و انگورها قرار دادیم و در آن چشمه‌هایی روان کردیم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مردم از ثمره آن و کارهای خود برخوردار شوند آیا باز هم شکرگزاری نمی‌کنند؟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منزه است آن کسی که تمامی جفت‌ها را بیافرید چه آن جفت‌هایی که از زمین می‌رویاند و چه از خود انسانها و چه از آن جفت‌هایی که انسانها از آن اطلاعی ندارند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شب نیز برای آنان عبرتی است که ما روز را از آن بیرون می‌کشیم و آن وقت مردم در تاریکی قرار می‌گیرند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خورشید که به قرارگاه خود روان است، این نظم خدای عزیز داناست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ماه منزلها معین کردیم تا دوباره به صورت هلال مانند چوب خوشه خرمای کهنه درآید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خورشید را سزد که به ماه برسد و نه شب از روز پیشی گیرد و هر یک در فلکی سیر می‌کنند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عبرتی دیگر برای ایشان این است که ما نژادشان را در کشتی پر، حمل می‌کنیم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چه نظیر آن برایشان آفریده‌ایم که سوار می‌شوند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آن بخواهیم غرقشان می‌کنیم که در این صورت دیگر فریادرسی ندارند و نجات داده نمی‌شوند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مگر رحمتی از ما به فریادشان برسد که تا مدتی برخوردار شوند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به ایشان گفته می‌شود از آنچه در پیش رو و پشت سر دارید بترسید شاید ترحم شوید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هیچ آیتی از آیات پروردگار نیاید برای آنان مگر اینکه از آن روی بگردانند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به ایشان گفته می‌شود از آنچه خدا روزیتان کرده انفاق کنید آنان که کافر شده‌اند به آنان که ایمان آورده‌اند گویند آیا به کسی غذا بدهیم که اگر خدا می‌خواست غذایش می‌داد؟ شما نیستید جز در ضلالتی آشکار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4"/>
        <w:numPr>
          <w:ilvl w:val="3"/>
          <w:numId w:val="1"/>
        </w:numPr>
        <w:rPr/>
      </w:pPr>
      <w:bookmarkStart w:id="263" w:name="__RefHeading___Toc3901042_3556181022"/>
      <w:bookmarkStart w:id="264" w:name="_Toc98"/>
      <w:bookmarkEnd w:id="263"/>
      <w:r>
        <w:rPr>
          <w:rtl w:val="true"/>
        </w:rPr>
        <w:t>بیان آیات</w:t>
      </w:r>
      <w:bookmarkEnd w:id="264"/>
    </w:p>
    <w:p>
      <w:pPr>
        <w:pStyle w:val="Heading5"/>
        <w:numPr>
          <w:ilvl w:val="4"/>
          <w:numId w:val="1"/>
        </w:numPr>
        <w:rPr/>
      </w:pPr>
      <w:bookmarkStart w:id="265" w:name="__RefHeading___Toc3901044_3556181022"/>
      <w:bookmarkStart w:id="266" w:name="_Toc99"/>
      <w:bookmarkEnd w:id="265"/>
      <w:r>
        <w:rPr>
          <w:rtl w:val="true"/>
        </w:rPr>
        <w:t>اشاره</w:t>
      </w:r>
      <w:bookmarkEnd w:id="26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آنکه داستان اهل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سرانجام امرشان را در شرک و تکذیب رسولان الهی بیان کرد و آنان را در برابر بی‌اعتنایی به مساله رسالت توبیخ نموده و به نزول عذاب بر آنان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عذاب بر تکذیب کنندگان از امتهای گذشته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خاطرنشان ساخت که همگی حاضر خواهند شد و به حسابشان رسیدگی شده جزا داده</w:t>
      </w:r>
      <w:bookmarkStart w:id="267" w:name="pg10079_85203"/>
    </w:p>
    <w:p>
      <w:pPr>
        <w:pStyle w:val="BookText"/>
        <w:rPr/>
      </w:pPr>
      <w:bookmarkEnd w:id="267"/>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آیت از آیات خلق و تدبیر الهی را به رخشان می‌کشد، آیاتی که بر ربوبیت و الوهیت خدای تعالی دلالت دارد، و به روشنی دلالت می‌کند بر اینکه خدا، یگانه است و هیچ کس در ربوبیت و الوهیت با او شریک نیست، آن گاه مجددا ایشان را در اینکه به آیات و ادله وحدانیت خدا و به معاد نظر نمی‌کنند و از آن روی گردانند، و حق را استهزاء نموده و به فقرا و مساکین انفاق نمی‌کنند توبیخ می‌نماید</w:t>
      </w:r>
      <w:r>
        <w:rPr>
          <w:rFonts w:eastAsia="IRNazanin" w:cs="IRNazanin"/>
          <w:color w:val="111111"/>
          <w:sz w:val="28"/>
          <w:szCs w:val="28"/>
          <w:rtl w:val="true"/>
          <w:lang w:bidi="fa-IR"/>
        </w:rPr>
        <w:t>.</w:t>
      </w:r>
    </w:p>
    <w:p>
      <w:pPr>
        <w:pStyle w:val="Heading5"/>
        <w:numPr>
          <w:ilvl w:val="4"/>
          <w:numId w:val="1"/>
        </w:numPr>
        <w:rPr/>
      </w:pPr>
      <w:bookmarkStart w:id="268" w:name="__RefHeading___Toc3901046_3556181022"/>
      <w:bookmarkStart w:id="269" w:name="_Toc100"/>
      <w:bookmarkEnd w:id="268"/>
      <w:r>
        <w:rPr>
          <w:rtl w:val="true"/>
        </w:rPr>
        <w:t>توضیح مفردات و مفاد آیات شریفه‌ای که آیات مربوط به تدبیر امر رزق مردم را بیان می‌کنند</w:t>
      </w:r>
      <w:bookmarkEnd w:id="2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 لَهُمُ الْأَرْضُ الْمَیْتَةُ أَحْیَیْناها وَ أَخْرَجْنا مِنْها حَبًّا فَمِنْهُ یَأْکُلُونَ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 این آیه و دو آیه بعدش یکی از آیات و ادله ربوبیت خدا را، یادآور می‌شود، و آن آیت عبارت است از تدبیر امر ارزاق مردم، و تغذیه آنان به وسیله حبوبات و میوه‌ها، از قبیل خرما و انگور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 لَهُمُ الْأَرْضُ الْمَیْتَةُ أَحْیَیْناها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ظاهر در این است که آیت همان زمین است، لیکن این قسمت از آیه زمینه و مقدمه است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أَخْرَجْنا مِنْها 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می‌خواهد اشاره کند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غذاهای نباتی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در اختیار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زنده کردن زمین مرده است، که خدا حیات در آن می‌دمد و آن را که زمینی مرده بود مبدل به حبوبات و میوه‌ها می‌کند تا شما از آن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به یک نظر آیت خود زمین نیست، بلکه زمین مرده است، از این جهت که مبدأ ظهور این خواص است، و تدبیر ارزاق مردم به وسیله آن تمام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أَخْرَجْنا مِنْها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از زمین گیاهانی رویاندیم و از آن گیاهان حبوباتی مانند گندم، جو، برنج، و سایر دانه‌های خوراکی در اختیارشان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 یَأْکُلُونَ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و نتیجه‌گیری از بیرون آوردن حبوبات از زمین است، چون با خوردن حبوبات تدبیر تمام می‌شود، و ضمیر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فِیها جَنَّاتٍ مِنْ نَخِیلٍ وَ أَعْنابٍ وَ فَجَّرْنا فِیها مِنَ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هر بستانی است که دارای درخت باشد، و با درختانش زمین را مستور کرده باشد </w:t>
      </w:r>
      <w:r>
        <w:rPr>
          <w:rStyle w:val="FootnoteAnchor"/>
          <w:rtl w:val="true"/>
        </w:rPr>
        <w:footnoteReference w:id="224"/>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نخل است که از درختان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عنب است که هم بر درخت انگور اطلاق می‌شود و هم بر میوه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راغب در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عضو و جارحه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کلمه به عنوان استعاره به عنایات مختلفی در معانی دیگر استعمال می‌شود، البته همه آن معانی به وجهی از وجوه در عضو و جارحه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منبع آب را هم به خاطر شباهت به چشم، به خاطر آبی که در آن هست، عین می‌گویند </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 از مصدر تفجیر ساخته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تفجیر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شکافتن زمین به منظور بیرون کردن آبهای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الفاظ آیه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لِیَأْکُلُوا مِنْ ثَمَرِهِ وَ ما عَمِلَتْهُ أَیْدِیهِمْ أَ فَلا یَشْکُرُونَ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در ابتدای جمله برای تعلیل است و علت آنچه را که در آیه سابق آمده بود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زمین بستانها قرار دادیم، و نیز آن را شکافتیم و چشمه‌ها روان ساختیم، تا مردم از میوه آن باغها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آن به مجعول از جنات که خدا جعل کرده برمی‌گردد، و به همین جهت ضمیر مفرد و مذکر آورده شد، چون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مفرد است و هم مذکر، و گر نه باید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میوه آن 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ثمرهما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میوه آن نخیل و اعناب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مزبور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چون گاهی می‌شود که ضمیر در جای اسم اشاره به کار می‌رود، هم چنان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شعرای معروف عرب در شعر خود این کار را کرده، یعنی ضمیر را به جای اسم اشاره به کار برده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فیها خطوط من سواد و بلق کانه فی الجلد تولیع البهق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که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و بلق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کلمه‌اند برگردانیده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عبیده از رؤبه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مرجع ضمیر دو تا است، در پاسخ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ضمیر اسم اشاره است 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270" w:name="pg10079_85205"/>
    </w:p>
    <w:p>
      <w:pPr>
        <w:pStyle w:val="BookText"/>
        <w:rPr/>
      </w:pPr>
      <w:bookmarkEnd w:id="270"/>
      <w:r>
        <w:rPr>
          <w:rFonts w:ascii="IRNazanin" w:hAnsi="IRNazanin" w:eastAsia="IRNazanin"/>
          <w:color w:val="111111"/>
          <w:sz w:val="28"/>
          <w:sz w:val="28"/>
          <w:szCs w:val="28"/>
          <w:rtl w:val="true"/>
          <w:lang w:bidi="fa-IR"/>
        </w:rPr>
        <w:t>و در مرجع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بیهوده دیگری است، مثل این قول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تنها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و بدین جهت مفرد و مذکر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که ماء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و یا محذوف است که در تقدیر بر عیون اضافه شده، و تقدیر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فجرنا فیها من ماء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این قول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مذکور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البته تفجیری که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دو وجه،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فایده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خدای تعالی بر می‌گردد، و اضافه ثمر به خدای تعالی از این بابت است که خدا خالق و مالک آن است</w:t>
      </w:r>
      <w:r>
        <w:rPr>
          <w:rFonts w:eastAsia="IRNazanin" w:cs="IRNazanin"/>
          <w:color w:val="111111"/>
          <w:sz w:val="28"/>
          <w:szCs w:val="28"/>
          <w:rtl w:val="true"/>
          <w:lang w:bidi="fa-IR"/>
        </w:rPr>
        <w:t>.</w:t>
      </w:r>
    </w:p>
    <w:p>
      <w:pPr>
        <w:pStyle w:val="Heading5"/>
        <w:numPr>
          <w:ilvl w:val="4"/>
          <w:numId w:val="1"/>
        </w:numPr>
        <w:rPr/>
      </w:pPr>
      <w:bookmarkStart w:id="271" w:name="__RefHeading___Toc3901048_3556181022"/>
      <w:bookmarkStart w:id="272" w:name="_Toc101"/>
      <w:bookmarkEnd w:id="271"/>
      <w:r>
        <w:rPr>
          <w:rtl w:val="true"/>
        </w:rPr>
        <w:t>توضیح جمله</w:t>
      </w:r>
      <w:r>
        <w:rPr>
          <w:rtl w:val="true"/>
        </w:rPr>
        <w:t xml:space="preserve">:" </w:t>
      </w:r>
      <w:r>
        <w:rPr>
          <w:rtl w:val="true"/>
        </w:rPr>
        <w:t>وَ ما عَمِلَتْهُ أَیْدِیهِمْ</w:t>
      </w:r>
      <w:r>
        <w:rPr>
          <w:rtl w:val="true"/>
        </w:rPr>
        <w:t xml:space="preserve">" </w:t>
      </w:r>
      <w:r>
        <w:rPr>
          <w:rtl w:val="true"/>
        </w:rPr>
        <w:t>در آیه</w:t>
      </w:r>
      <w:r>
        <w:rPr>
          <w:rtl w:val="true"/>
        </w:rPr>
        <w:t xml:space="preserve">:" </w:t>
      </w:r>
      <w:r>
        <w:rPr>
          <w:rtl w:val="true"/>
        </w:rPr>
        <w:t xml:space="preserve">لِیَأْکُلُوا مِنْ ثَمَرِهِ وَ ما عَمِلَتْهُ أَیْدِیهِمْ </w:t>
      </w:r>
      <w:r>
        <w:rPr>
          <w:rtl w:val="true"/>
        </w:rPr>
        <w:t>..."</w:t>
      </w:r>
      <w:bookmarkEnd w:id="2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عَمِلَتْهُ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فعل است، و فرق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اوقات در فعلی استعمال می‌شود که با قصد و اراده انجام شود، و به همین جهت کارهای حیوانات و جمادات را به ندرت عمل می‌گویند، و باز به همین جهت عمل را به دو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می‌کنند و می‌گویند فلان عمل صالح است و آن دیگری فاسد و طالح، ولی مطلق فعل را به این دو صفت توصیف نمی‌کنند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میوه آن بخورند، میوه‌ای که دست خود آنان درستش نکرده تا در تدبیر ارزاق شریک ما باشند، بلکه ایجاد میوه و تتمیم تدبیر ارزاق به وسیله آن از چیزهایی است که مخصوص ماست، بدون اینکه از آنها کمکی گرفته باشم، پس با این حال چه می‌شود ایشان را که شکرگزاری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است، آیه اواخر سوره است که در مقام منت‌گذاری بر مردم به خلقت چارپایان، به منظور تدبیر امر ارزاق آنان و حیاتشان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یَرَوْا أَنَّا خَلَقْنا لَهُمْ مِمَّا عَمِلَتْ أَیْدِینا أَنْعاماً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یَأْکُلُونَ وَ لَهُمْ فِیها مَنافِعُ وَ مَشارِبُ أَ فَلا یَشْکُرُونَ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آیه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چارپایان که وسیله اکل و شرب شماست، عمل دست من است، یعنی عمل دست شما نیست، در نتیجه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نافیه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228"/>
      </w:r>
      <w:r>
        <w:rPr>
          <w:rFonts w:ascii="IRNazanin" w:hAnsi="IRNazanin" w:eastAsia="IRNazanin"/>
          <w:color w:val="111111"/>
          <w:sz w:val="28"/>
          <w:sz w:val="28"/>
          <w:szCs w:val="28"/>
          <w:rtl w:val="true"/>
          <w:lang w:bidi="fa-IR"/>
        </w:rPr>
        <w:t>از مفسرین احتمال داده‌اند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و عطف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چنین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باغهایی از نخیل و اعناب قرار دادیم تا مردم از میوه‌اش و</w:t>
      </w:r>
      <w:bookmarkStart w:id="273" w:name="pg10079_85206"/>
    </w:p>
    <w:p>
      <w:pPr>
        <w:pStyle w:val="BookText"/>
        <w:rPr/>
      </w:pPr>
      <w:bookmarkEnd w:id="273"/>
      <w:r>
        <w:rPr>
          <w:rFonts w:ascii="IRNazanin" w:hAnsi="IRNazanin" w:eastAsia="IRNazanin"/>
          <w:color w:val="111111"/>
          <w:sz w:val="28"/>
          <w:sz w:val="28"/>
          <w:szCs w:val="28"/>
          <w:rtl w:val="true"/>
          <w:lang w:bidi="fa-IR"/>
        </w:rPr>
        <w:t>از آنچه به دست خود از میوه‌اش درست می‌کنند مانند سرکه و شیره، و چیزهای دیگری که از خرما و انگور می‌گیرند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وجه هر چند به نظر بعضی‌ها </w:t>
      </w:r>
      <w:r>
        <w:rPr>
          <w:rStyle w:val="FootnoteAnchor"/>
          <w:rtl w:val="true"/>
        </w:rPr>
        <w:footnoteReference w:id="229"/>
      </w:r>
      <w:r>
        <w:rPr>
          <w:rFonts w:ascii="IRNazanin" w:hAnsi="IRNazanin" w:eastAsia="IRNazanin"/>
          <w:color w:val="111111"/>
          <w:sz w:val="28"/>
          <w:sz w:val="28"/>
          <w:szCs w:val="28"/>
          <w:rtl w:val="true"/>
          <w:lang w:bidi="fa-IR"/>
        </w:rPr>
        <w:t>از وجه سابق بهتر آمده، و لیکن به نظر ما وجه خوبی نیست، برای اینکه مقام، مقام بیان آیاتی است که بر ربوبیت خدای تعالی دلالت می‌کند، و در این مقام مناسب آن است که اموری از تدابیر خاص به خدا ذکر شود، و مناسبت ندارد که سخن از سرکه گرفتن و شیره درست کردن که از تدابیر انسانها است به میان آید، چون ذکر آن هیچ دخالتی در تتمیم حجت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در جواب 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ذکر تدابیر انسانها، از این جهت است که باز بالأخره منتهی به تدبیر خدا می‌شود، چون خدای تعالی بشر را هدایت کرد به اینکه از خرما و انگور شیره و سرکه بگیرند، و این خود از تدبیر عام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می‌گوییم اگر منظور این بود جا داشت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لیاکلوا من ثمره و مما هدیناهم الی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میوه آن نخیل و اعناب، و نیز از آنچه ما هدایتشان کردیم که از آن دو میوه درست کنند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شنونده توهم نکند که انسانها هم در تدبیر سهمی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30"/>
      </w:r>
      <w:r>
        <w:rPr>
          <w:rFonts w:ascii="IRNazanin" w:hAnsi="IRNazanin" w:eastAsia="IRNazanin"/>
          <w:color w:val="111111"/>
          <w:sz w:val="28"/>
          <w:sz w:val="28"/>
          <w:szCs w:val="28"/>
          <w:rtl w:val="true"/>
          <w:lang w:bidi="fa-IR"/>
        </w:rPr>
        <w:t>دیگر احتمال داده‌اند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موصوفه باشد، و عطف باشد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میوه آن و از چیزی که دست خودشان درستش کرده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وجه هم به عین آن دلیلی که در وجه قبلش گفتیم،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یَشْکُرُونَ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ناسپاسی مردم را تقبیح نموده، آنان را در این کار سرزنش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سپاسگزاری مردم از خدا در برابر این تدبیر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جمیل خدا را عملا و نیز به زبان اظهار بدارند، و خلاصه اظهار کنند که بندگان او، و مدبر به تدبیر اویند، و این خود عبادت است، پس شکر خدا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ربوبیت او، و اینکه تنها او معبود و اله است اعتراف کنند</w:t>
      </w:r>
      <w:r>
        <w:rPr>
          <w:rFonts w:eastAsia="IRNazanin" w:cs="IRNazanin"/>
          <w:color w:val="111111"/>
          <w:sz w:val="28"/>
          <w:szCs w:val="28"/>
          <w:rtl w:val="true"/>
          <w:lang w:bidi="fa-IR"/>
        </w:rPr>
        <w:t>.</w:t>
      </w:r>
    </w:p>
    <w:p>
      <w:pPr>
        <w:pStyle w:val="Heading5"/>
        <w:numPr>
          <w:ilvl w:val="4"/>
          <w:numId w:val="1"/>
        </w:numPr>
        <w:rPr/>
      </w:pPr>
      <w:bookmarkStart w:id="274" w:name="__RefHeading___Toc3901050_3556181022"/>
      <w:bookmarkStart w:id="275" w:name="_Toc102"/>
      <w:bookmarkEnd w:id="274"/>
      <w:r>
        <w:rPr>
          <w:rtl w:val="true"/>
        </w:rPr>
        <w:t>بیان مفاد آیه</w:t>
      </w:r>
      <w:r>
        <w:rPr>
          <w:rtl w:val="true"/>
        </w:rPr>
        <w:t xml:space="preserve">:" </w:t>
      </w:r>
      <w:r>
        <w:rPr>
          <w:rtl w:val="true"/>
        </w:rPr>
        <w:t xml:space="preserve">سُبْحانَ الَّذِی خَلَقَ الْأَزْواجَ کُلَّها مِمَّا تُنْبِتُ الْأَرْضُ </w:t>
      </w:r>
      <w:r>
        <w:rPr>
          <w:rtl w:val="true"/>
        </w:rPr>
        <w:t>..."</w:t>
      </w:r>
      <w:bookmarkEnd w:id="275"/>
    </w:p>
    <w:p>
      <w:pPr>
        <w:pStyle w:val="BookText"/>
        <w:rPr/>
      </w:pPr>
      <w:r>
        <w:rPr>
          <w:rFonts w:ascii="Amiri" w:hAnsi="Amiri" w:eastAsia="Amiri" w:cs="Amiri"/>
          <w:color w:val="111111"/>
          <w:sz w:val="28"/>
          <w:sz w:val="28"/>
          <w:szCs w:val="28"/>
          <w:rtl w:val="true"/>
          <w:lang w:bidi="ar-SA"/>
        </w:rPr>
        <w:t>سُبْحانَ الَّذِی خَلَقَ الْأَزْواجَ کُلَّها مِمَّا تُنْبِتُ الْأَرْضُ وَ مِنْ أَنْفُسِهِمْ وَ مِمَّا لا یَعْلَمُونَ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تنزیه خدای تعالی را انشاء می‌کند، چون قبلا متذکر شد که شکر او را در برابر خلقت انواع نباتات و رزقها از حبوبات و میوه‌ها برای آنان نکردند، با اینکه این کار را از راه تزویج بعضی نباتات با بعضی دیگر کرده، هم چنان که در جای دیگر نیز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أَنْبَتْنا فِیها مِنْ کُلِّ زَوْجٍ بَهِیجٍ</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این آیه اشاره می‌کند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تزویج دو چیز با هم و پدید آوردن چیز سوم، اختصاص به انسان و حیوان و نبات ندارد، بلکه تمامی موجودات را از این راه پدید می‌آورد، و عالم مشهود را از راه استیلاد تنظیم می‌فرماید، و به طور کلی عالم را از دو موجود فاعل و منفعل درست کرده که این دو به منزله نر و ماده حیوان و انسان و نباتند، هر فاعلی با منفعل خود برخورد می‌کند و از برخورد آن دو، موجودی سوم پدید می‌آید، آن گاه خدا را تنزیه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الَّذِی خَلَقَ الْأَزْواجَ کُلَّها مِمَّا تُنْبِتُ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همه جفت‌ها را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جمله مذکور به دلالت سیاق، انشای تنزیه و تسبیح خداست، نه اینکه بخواهد از منزه بودن او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تُنْبِتُ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جمله بعدیش، بیان برای ازواج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زمین می‌رویاند، عبارت است از نباتات، و ممکن هم هست بگوییم شامل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نوع از آن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می‌شود، چون اینها هم از مواد زمینی درست می‌شوند، خدای تعالی هم در باره انسان که گفتیم نوعی از حیوانات است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أَنْبَتَکُمْ مِنَ الْأَرْضِ نَباتاً</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باز مؤید این احتمال ظاهر سیاق است که شامل تمامی افراد مبین می‌شود، چون می‌بینیم که حیوان را در عداد ازواج نام نبرده، با اینکه زوج بودن حیوانات در نظر همه از زوج بودن نبات روشن‌تر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تُنْبِتُ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زمین از خود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گیاهان و حیوانات و انسانهاست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خود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آنچه مردم نمی‌دانند و آن عبارت است از مخلوقاتی که هنوز انسان از وجود آنها خبردار نشده، و یا از کیفیت پیدایش آنها، و یا از کیفیت زیاد شدن آنها اطلاع پیدا نکرده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بسا بعضی </w:t>
      </w:r>
      <w:r>
        <w:rPr>
          <w:rStyle w:val="FootnoteAnchor"/>
          <w:rtl w:val="true"/>
        </w:rPr>
        <w:footnoteReference w:id="233"/>
      </w:r>
      <w:r>
        <w:rPr>
          <w:rFonts w:ascii="IRNazanin" w:hAnsi="IRNazanin" w:eastAsia="IRNazanin"/>
          <w:color w:val="111111"/>
          <w:sz w:val="28"/>
          <w:sz w:val="28"/>
          <w:szCs w:val="28"/>
          <w:rtl w:val="true"/>
          <w:lang w:bidi="fa-IR"/>
        </w:rPr>
        <w:t>در تفسیر این آیه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اصناف است، نه نر و ماده بودن موجودات،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خدایی که همه انواع موجودات را او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آیات دیگری که متعرض خلقت ازواج است، با این گفتار سازگار نیست، مانند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 شَیْ‌ءٍ خَلَقْنا زَوْجَیْنِ لَعَلَّکُمْ تَذَکَّرُونَ</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علاوه بر این اصولا</w:t>
      </w:r>
      <w:bookmarkStart w:id="276" w:name="pg10079_85208"/>
    </w:p>
    <w:p>
      <w:pPr>
        <w:pStyle w:val="BookText"/>
        <w:rPr/>
      </w:pPr>
      <w:bookmarkEnd w:id="276"/>
      <w:r>
        <w:rPr>
          <w:rFonts w:ascii="IRNazanin" w:hAnsi="IRNazanin" w:eastAsia="IRNazanin"/>
          <w:color w:val="111111"/>
          <w:sz w:val="28"/>
          <w:sz w:val="28"/>
          <w:szCs w:val="28"/>
          <w:rtl w:val="true"/>
          <w:lang w:bidi="fa-IR"/>
        </w:rPr>
        <w:t>مقارنه دو چیز با هم، و نوعی تالف و ترکب، از لوازم مفهوم زوجیت است، و بنا بر معانی که کرده‌اند، نه مقارنتی در کار است، و نه تالف و ترکبی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یک از دو قرین یعنی هم نر و هم ماده، در حیوانات زوج می‌گویند، و در غیر حیوانات هم به قرین، زوج گفته می‌شود، مثلا می‌گویند یک جفت چکمه، یک جفت دم‌پایی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جفت 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و نیز به هر چیزی که با مماثل و یا با ضد خودش جمع شده باشد، زوج می‌گویند،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که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خلقنا 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بیان کرده که تمامی آنچه در عالم است زوج است، چون یا ضدی دارد که گفتیم ضد هر چیزی را هم زوج می‌گویند، و یا مثلی دارد که آن نیز زوج است، و یا با چیزی ترکیب یافته که ترکیب هم خود نوعی زوجیت است، بلکه اصلا در عالم چیزی نیست که به هیچ وجه ترکیب در آن نباشد</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 به گفته او زوجیت زوج عبارت است از اینکه در وجود یافتن محتاج به تالف و ترکب باشد، به همین جهت به هر یک از دو قرین البته از آن جهت که قرین است زوج می‌گویند، مثلا به یک یک دو عدد قالی که قرین همند زوج می‌گویند، چون احتیاج به آن لنگه دیگرش دارد، و نیز به هر دو قرین زوج می‌گویند، به خاطر اینکه در جفت بودن هر دو محتاج 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زوج بودن اشیاء عبارت شد از مقارنه بعضی با بعضی دیگر برای نتیجه دادن یک شی‌ء سوم، و یا برای اینکه از ترکیب دو چیز درست شده</w:t>
      </w:r>
      <w:r>
        <w:rPr>
          <w:rFonts w:eastAsia="IRNazanin" w:cs="IRNazanin"/>
          <w:color w:val="111111"/>
          <w:sz w:val="28"/>
          <w:szCs w:val="28"/>
          <w:rtl w:val="true"/>
          <w:lang w:bidi="fa-IR"/>
        </w:rPr>
        <w:t>.</w:t>
      </w:r>
    </w:p>
    <w:p>
      <w:pPr>
        <w:pStyle w:val="Heading5"/>
        <w:numPr>
          <w:ilvl w:val="4"/>
          <w:numId w:val="1"/>
        </w:numPr>
        <w:rPr/>
      </w:pPr>
      <w:bookmarkStart w:id="277" w:name="__RefHeading___Toc3901052_3556181022"/>
      <w:bookmarkStart w:id="278" w:name="_Toc103"/>
      <w:bookmarkEnd w:id="277"/>
      <w:r>
        <w:rPr>
          <w:rtl w:val="true"/>
        </w:rPr>
        <w:t xml:space="preserve">مراد از بیرون کشیدن روز از شب </w:t>
      </w:r>
      <w:r>
        <w:rPr>
          <w:rtl w:val="true"/>
        </w:rPr>
        <w:t>(</w:t>
      </w:r>
      <w:r>
        <w:rPr>
          <w:rtl w:val="true"/>
        </w:rPr>
        <w:t>وَ آیَةٌ لَهُمُ اللَّیْلُ نَسْلَخُ مِنْهُ النَّهارَ</w:t>
      </w:r>
      <w:r>
        <w:rPr>
          <w:rtl w:val="true"/>
        </w:rPr>
        <w:t>)</w:t>
      </w:r>
      <w:bookmarkEnd w:id="2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 لَهُمُ اللَّیْلُ نَسْلَخُ مِنْهُ النَّهارَ فَإِذا هُمْ مُظْلِمُونَ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آیتی دیگر از آیت‌های داله بر ربوبیت خدا را ذکر می‌کند، آیت‌هایی که دلالت دارد بر وجود تدبیری عام آسمانی، برای پدید آمدن عالم انسانی، و این آیت را در خلال چهار آیه بیان فرموده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معنا هیچ شکی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می‌خواهد به پدید آمدن ناگهانی شب به دنبال روز اشاره کند،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بیرون کشیدن است، به همین جهت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چون، اگر به معنای کندن بود، هم چنان که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سلخت الاهاب عن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را از گوسفند 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جهت کسی را که شغلش این کار است سلاخ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می‌بایستی در آیه مورد بحث هم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باشد، پس از اینکه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می‌فهمیم</w:t>
      </w:r>
      <w:r>
        <w:rPr>
          <w:rFonts w:eastAsia="IRNazanin" w:cs="IRNazanin"/>
          <w:color w:val="111111"/>
          <w:sz w:val="28"/>
          <w:szCs w:val="28"/>
          <w:rtl w:val="true"/>
          <w:lang w:bidi="fa-IR"/>
        </w:rPr>
        <w:t>".</w:t>
      </w:r>
      <w:bookmarkStart w:id="279" w:name="pg10079_85209"/>
    </w:p>
    <w:p>
      <w:pPr>
        <w:pStyle w:val="BookText"/>
        <w:rPr/>
      </w:pPr>
      <w:bookmarkEnd w:id="279"/>
      <w:r>
        <w:rPr>
          <w:rFonts w:ascii="IRNazanin" w:hAnsi="IRNazanin" w:eastAsia="IRNazanin"/>
          <w:color w:val="111111"/>
          <w:sz w:val="28"/>
          <w:sz w:val="28"/>
          <w:szCs w:val="28"/>
          <w:rtl w:val="true"/>
          <w:lang w:bidi="fa-IR"/>
        </w:rPr>
        <w:t>که سلخ در این آیه به معنای بیرون کشیدن است، نه کندن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معنا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چند جا از کلام عزیزش از وارد شدن هر یک از روز و شب در دنبال دیگری،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از آن جمله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یُولِجُ اللَّیْلَ فِی النَّهارِ وَ یُولِجُ النَّهارَ فِی اللَّیْلِ</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و وقتی وارد شدن روز بعد از شب، ایلاج و ادخال روز در شب باشد، قهرا آمدن شب به دنبال روز به طور ناگهانی نیز، اخراج روز از شب خواهد بود، البته هم آن ادخال اعتباری است، و هم این اخراج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گویا ظلمت شب بر مردم احاطه کرده، و آنان را در برگرفته ناگهان روز این روپوش را پاره می‌کند و داخل ظلمت شده، نورش به تدریج همه مردم را فرا می‌گیرد، و در هنگام غروب به ناگاه بار دیگر شب چون روپوشی روی مردم می‌افتد، و ظلمتش همه آن جاهایی را که نور روز گرفته بود، می‌گیرد، پس در حقیقت در این تعبیر نوعی استعاره به کنایه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همین وجهی که ما برای آیه ذکر کردیم کافی باشد، و احتیاجی به نقل بحث‌های طولانی که دیگران در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سلخ نهار از 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ناگهان رسیدن شب، ایراد کرده‌اند نباشد</w:t>
      </w:r>
      <w:r>
        <w:rPr>
          <w:rFonts w:eastAsia="IRNazanin" w:cs="IRNazanin"/>
          <w:color w:val="111111"/>
          <w:sz w:val="28"/>
          <w:szCs w:val="28"/>
          <w:rtl w:val="true"/>
          <w:lang w:bidi="fa-IR"/>
        </w:rPr>
        <w:t>.</w:t>
      </w:r>
    </w:p>
    <w:p>
      <w:pPr>
        <w:pStyle w:val="Heading5"/>
        <w:numPr>
          <w:ilvl w:val="4"/>
          <w:numId w:val="1"/>
        </w:numPr>
        <w:rPr/>
      </w:pPr>
      <w:bookmarkStart w:id="280" w:name="__RefHeading___Toc3901054_3556181022"/>
      <w:bookmarkStart w:id="281" w:name="_Toc104"/>
      <w:bookmarkEnd w:id="280"/>
      <w:r>
        <w:rPr>
          <w:rtl w:val="true"/>
        </w:rPr>
        <w:t>معنای آیه</w:t>
      </w:r>
      <w:r>
        <w:rPr>
          <w:rtl w:val="true"/>
        </w:rPr>
        <w:t xml:space="preserve">:" </w:t>
      </w:r>
      <w:r>
        <w:rPr>
          <w:rtl w:val="true"/>
        </w:rPr>
        <w:t>وَ الشَّمْسُ تَجْرِی لِمُسْتَقَرٍّ لَها</w:t>
      </w:r>
      <w:r>
        <w:rPr>
          <w:rtl w:val="true"/>
        </w:rPr>
        <w:t>"</w:t>
      </w:r>
      <w:bookmarkEnd w:id="2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تَجْرِی لِمُسْتَقَرٍّ لَها ذلِکَ تَقْدِیرُ الْعَزِیزِ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جریان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حرکت آن است، و لام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لمستقر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برای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میمی و یا اسم زمان و یا اسم مکان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به طرف قرار گرفتن خود حرکت می‌کند و یا تا آنجا که قرار گیرد حرکت می‌کند، یعنی تا سرآمدن اجلش، و یا تا زمان استقرار، و یا محل استقرارش حرکت می‌کند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ببینیم معنای جریان و حرکت خورشید چیست؟ از نظر حس اگر حساب کنیم، حس آدمی برای آفتاب اثبات حرکت می‌کند، حرکتی دورانی پیرامون زمین، و اما از نظر بحثهای علمی قضیه درست به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دور زمین نمی‌چرخد، بلکه زمین به دور خورشید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اثبات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با سیاراتی که پیرامون آنند به سوی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نسر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انتقالی دارند</w:t>
      </w:r>
      <w:r>
        <w:rPr>
          <w:rFonts w:eastAsia="IRNazanin" w:cs="IRNazanin"/>
          <w:color w:val="111111"/>
          <w:sz w:val="28"/>
          <w:szCs w:val="28"/>
          <w:rtl w:val="true"/>
          <w:lang w:bidi="fa-IR"/>
        </w:rPr>
        <w:t>.</w:t>
      </w:r>
      <w:bookmarkStart w:id="282" w:name="pg10079_85210"/>
    </w:p>
    <w:p>
      <w:pPr>
        <w:pStyle w:val="BookText"/>
        <w:rPr/>
      </w:pPr>
      <w:bookmarkEnd w:id="282"/>
      <w:r>
        <w:rPr>
          <w:rFonts w:ascii="IRNazanin" w:hAnsi="IRNazanin" w:eastAsia="IRNazanin"/>
          <w:color w:val="111111"/>
          <w:sz w:val="28"/>
          <w:sz w:val="28"/>
          <w:szCs w:val="28"/>
          <w:rtl w:val="true"/>
          <w:lang w:bidi="fa-IR"/>
        </w:rPr>
        <w:t>و به هر حال حاصل معنای آیه شریفه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پیوسته در جریان است، مادامی که نظام دنیوی بر حال خود باقی است، تا روزی که قرار گیرد و از حرکت بیفتد، و در نتیجه دنیا خراب گشته، این نظام باطل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گفته شده</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طوری دیگر نیز قرائت شده و آن قراءتی است منسوب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غیر از اهل بیت و در این قرائت به جای لام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 نافیه آمده و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تجری لا مستقر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حرکت می‌کند، و هیچگاه ساکن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معنای اولی هم سرانجام به این معنا برگشت می‌کند و اما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خورشید را بر حرکت وضعی خورشید به دور مرکز خود حمل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چون خلاف ظاهر جریان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انتقال از مکانی به مکانی دیگر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تَقْدِیرُ الْعَزِیزِ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جریان مزبور خورشید تقدیر و تدبیری است از خدایی که عزیز است، یعنی هیچ غلبه‌گری بر اراده او غلبه نمی‌کند، و علیم است، یعنی به هیچ یک از جهات صلاح در کارهایش جاهل نیست</w:t>
      </w:r>
      <w:r>
        <w:rPr>
          <w:rFonts w:eastAsia="IRNazanin" w:cs="IRNazanin"/>
          <w:color w:val="111111"/>
          <w:sz w:val="28"/>
          <w:szCs w:val="28"/>
          <w:rtl w:val="true"/>
          <w:lang w:bidi="fa-IR"/>
        </w:rPr>
        <w:t>.</w:t>
      </w:r>
    </w:p>
    <w:p>
      <w:pPr>
        <w:pStyle w:val="Heading5"/>
        <w:numPr>
          <w:ilvl w:val="4"/>
          <w:numId w:val="1"/>
        </w:numPr>
        <w:rPr/>
      </w:pPr>
      <w:bookmarkStart w:id="283" w:name="__RefHeading___Toc3901056_3556181022"/>
      <w:bookmarkStart w:id="284" w:name="_Toc105"/>
      <w:bookmarkEnd w:id="283"/>
      <w:r>
        <w:rPr>
          <w:rtl w:val="true"/>
        </w:rPr>
        <w:t>مقصود از اینکه فرمود</w:t>
      </w:r>
      <w:r>
        <w:rPr>
          <w:rtl w:val="true"/>
        </w:rPr>
        <w:t xml:space="preserve">:" </w:t>
      </w:r>
      <w:r>
        <w:rPr>
          <w:rtl w:val="true"/>
        </w:rPr>
        <w:t>وَ الْقَمَرَ قَدَّرْناهُ مَنازِلَ حَتَّی عادَ کَالْعُرْجُونِ الْقَدِیمِ</w:t>
      </w:r>
      <w:r>
        <w:rPr>
          <w:rtl w:val="true"/>
        </w:rPr>
        <w:t>"</w:t>
      </w:r>
      <w:bookmarkEnd w:id="284"/>
    </w:p>
    <w:p>
      <w:pPr>
        <w:pStyle w:val="BookText"/>
        <w:rPr/>
      </w:pPr>
      <w:r>
        <w:rPr>
          <w:rFonts w:ascii="Amiri" w:hAnsi="Amiri" w:eastAsia="Amiri" w:cs="Amiri"/>
          <w:color w:val="111111"/>
          <w:sz w:val="28"/>
          <w:sz w:val="28"/>
          <w:szCs w:val="28"/>
          <w:rtl w:val="true"/>
          <w:lang w:bidi="ar-SA"/>
        </w:rPr>
        <w:t>وَ الْقَمَرَ قَدَّرْناهُ مَنازِلَ حَتَّی عادَ کَالْعُرْجُونِ الْقَدِیمِ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اسم مکان از نزول، و به معنای محل پیاده شدن و منزل کردن است، و ظاهرا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بیست و هشت‌گانه‌ای است که ماه تقریبا در مدت بیست و هشت شبانه روز طی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ساقه شاخه خرماست، البته از نقطه‌ای که از درخت بیرون می‌آید، تا نقطه‌ای که برگها از آن منشعب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شاخه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سنگینی برگها 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خمیده می‌شود، و معلوم است که اگر چند ساله شود خمیدگی‌اش بیشتر می‌گردد، و این قسمت چوبی زرد رنگ، و چون هلال قوسی است و لذا در این آیه هلال را به این چوب که چند ساله شده باشد تشبیه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عتیق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مفسرین در معنای آیه مختلف است، چون در ترکیب آن اختلاف دارند، و از همه وجوه نزدیک‌تر به فهم این وجه است که گفته‌اند </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القمر قدرناه</w:t>
      </w:r>
    </w:p>
    <w:p>
      <w:pPr>
        <w:pStyle w:val="BookText"/>
        <w:rPr/>
      </w:pPr>
      <w:r>
        <w:rPr>
          <w:rFonts w:ascii="IRNazanin" w:hAnsi="IRNazanin" w:eastAsia="IRNazanin"/>
          <w:color w:val="111111"/>
          <w:sz w:val="28"/>
          <w:sz w:val="28"/>
          <w:szCs w:val="28"/>
          <w:rtl w:val="true"/>
          <w:lang w:bidi="fa-IR"/>
        </w:rPr>
        <w:t>ذا 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را مقدر کردیم که دارای منزلهایی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القمر قدرنا له منازل حتی عاد هلالا یشبه العرجون العتیق المصفر 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ماه منزلهایی مقدر کردیم تا دوباره برگردد هلال شود، هلالی که شبیه به ساقه شاخه خرمای سال خورده قوسی و زرد 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شریفه به اختلاف منظره‌های ماه برای اهل زمین اشاره می‌کند، چون در طول سی روز به شکل و قیافه‌های مختلفی دیده می‌شود، و علتش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ماه از خودش نیست، بلکه از خورشید است، و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هر کره‌ای دیگر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نصف آن روشن است، و قریب به نصف دیگرش که روبروی خورشید نیست تاریک است، و این دگرگونی هم چنان هست تا دوباره به وضع اولش برگردد اگر ماه را در صورت هلالی‌اش فرض کنیم، روز بروز قسمت بیشتری از سطح آن که در برابر آفتاب است به طرف زمین قرار می‌گیرد، تا برسد به جایی که تقریبا تمامی یک طرف ماه که مقابل خورشید قرار گرفته، به طرف زمین هم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شب 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شب به بعد دوباره رو به نقصان نهاده تا برسد به حالت اولش که هلال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خاطر همین اختلاف که در صورت ماه پیدا می‌شود، آثاری در دریا و خشکی و در زندگی انسانها پدید می‌آید، که در علوم مربوط به خودش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آیه شریفه از آیت قمر، تنها احوالی را که نسبت به مردم زمین به خود می‌گیرد بیان کرده، نه احوال خود قمر را و نه احوال آن را نسبت به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جا است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الشَّمْسُ تَجْرِی لِمُسْتَقَرٍّ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باشد به احوالی که خورشید نسبت به ما دارد، و حس ما از ظاهر این کره احساس می‌کند، و آن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حرکت روزانه و فصلی و سالیانه‌اش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بعید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لمستقر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باشد به حالی که خورشید فی نفسه دارد، و آن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سیاراتی که پیرامونش در حرکتند، ساکت و ثابت است، پس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آیت‌های خدا برای مردم این است که خورشید در عین اینکه ساکن و بی حرکت است، برای اهل زمین جریان دارد، و خدای عزیز علیم به وسیله آن سکون و این حرکت پیدایش عالم زمینی و زنده ماندن اهلش را تدبیر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الشَّمْسُ یَنْبَغِی لَها أَنْ تُدْرِکَ الْقَمَرَ وَ لَا اللَّیْلُ سابِقُ النَّهارِ وَ کُلٌّ فِی فَلَکٍ یَسْبَحُونَ</w:t>
      </w:r>
      <w:r>
        <w:rPr>
          <w:rFonts w:eastAsia="Amiri" w:cs="Amiri" w:ascii="Amiri" w:hAnsi="Amiri"/>
          <w:color w:val="111111"/>
          <w:sz w:val="28"/>
          <w:szCs w:val="28"/>
          <w:rtl w:val="true"/>
          <w:lang w:bidi="ar-SA"/>
        </w:rPr>
        <w:t>"</w:t>
      </w:r>
      <w:bookmarkStart w:id="285" w:name="pg10079_85212"/>
    </w:p>
    <w:p>
      <w:pPr>
        <w:pStyle w:val="BookText"/>
        <w:rPr/>
      </w:pPr>
      <w:bookmarkEnd w:id="285"/>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ترجیح داشتن و بهتر بودن دارد، و معنای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ندارد خورشید به ماه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چنین چیزی از خورشید سرنزده، و منظور از این تعبیر این است که بفهماند تدبیر الهی چیزی نیست که روزی جاری شود و روزی از روزها متوقف گردد، بلکه تدبیری است دائمی و خلل ناپذیر، مدت معینی ندارد تا بعد از تمام شدن آن مدت به وسیله تدبیری نقیض آن نقض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و قمر همواره ملازم آن مسیری هستند که برایشان ترسیم شده، نه خورشید به ماه می‌رسد تا به این وسیله تدبیری که خدا به وسیله آن دو جاری ساخته مختل گردد، و نه شب از روز جلو می‌افتد، بلکه این دو مخلوق خدا در تدبیر پشت سر هم قرار دارند، و ممکن نیست از یکدیگر جلو بیفتند، و در نتیجه دو تا شب به هم متصل شوند یا دو تا روز به هم بچسبند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تنها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به ماه نمی‌رسد، و شب از روز جلو نمی‌زند، و دیگر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هم به خورشید نمی‌رسد، و روز هم از شب جلو نمی‌زند، و این بدان جهت است که مقام آیه مقام بیان محفوظ بودن نظم و تدبیر الهی از خطر اختلاف و فساد بود، و برای افاده این معنا خاطرنشان ساختن یک طرف قضیه کافی بود، و چون خورشید بزرگتر و قوی‌تر از ماه، و ماه کوچکتر و ضعیف‌تر از خورشید است، لذا نرسیدن خورشید به ماه را ذکر کرد و از ذکر آن، حال عکسش هم روشن می‌شود، و شنونده خودش می‌فهمد وقتی خورشید با آن بزرگی و قوتش نتواند به ماه برسد، ماه به طریق اولی نمی‌تواند به خورشید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شب، چون شب عبارت است از نبود روزی که این شب، شب آن روز است، و وقتی شب که یک امر عدمی است، و طبعا متاخر از روز است، نتواند از روز پیشی گیرد، عکسش هم معلوم است، یعنی شنونده خودش می‌فهمد که روز هم از شب یعنی از عدم خودش پیشی نمی‌گیرد</w:t>
      </w:r>
      <w:r>
        <w:rPr>
          <w:rFonts w:eastAsia="IRNazanin" w:cs="IRNazanin"/>
          <w:color w:val="111111"/>
          <w:sz w:val="28"/>
          <w:szCs w:val="28"/>
          <w:rtl w:val="true"/>
          <w:lang w:bidi="fa-IR"/>
        </w:rPr>
        <w:t>.</w:t>
      </w:r>
    </w:p>
    <w:p>
      <w:pPr>
        <w:pStyle w:val="Heading5"/>
        <w:numPr>
          <w:ilvl w:val="4"/>
          <w:numId w:val="1"/>
        </w:numPr>
        <w:rPr/>
      </w:pPr>
      <w:bookmarkStart w:id="286" w:name="__RefHeading___Toc3901058_3556181022"/>
      <w:bookmarkStart w:id="287" w:name="_Toc106"/>
      <w:bookmarkEnd w:id="286"/>
      <w:r>
        <w:rPr>
          <w:rtl w:val="true"/>
        </w:rPr>
        <w:t>شمس و قمر تابع تدبیر خدا و ملازم مسیر خود هستند و خورشید به ماه نمی‌رسد و شب از روز جلو نمی‌افتد</w:t>
      </w:r>
      <w:bookmarkEnd w:id="28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فِی فَلَکٍ یَسْبَحُونَ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یک از خورشید و ماه و نجوم و کواکب دیگر در مسیر خاص به خود حرکت می‌کند و در فضا شناور است، همان طور که ماهی در آب شنا می‌کند، پس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همان مدار فضایی که هر یک از اجرام آسمانی در یکی از آن مدارها سیر می‌کنند، و چون چنین است بعید نیست که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خورشید و ماه و شب و روز باشد، هر چند که در کلام خدای تعالی شاهدی بر این معنا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جمعی آورده که خاص عقلا است، برای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کند به اینکه هر یک از اجرام فلکی در برابر مشیت خدا رام است و امر او را اطاعت می‌کند، عینا مانند عقلا، هم چنان که این تعبیر در جای دیگر نیز آمده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اسْتَوی إِلَی السَّماءِ وَ هِیَ دُخانٌ فَقالَ لَها وَ لِلْأَرْضِ ائْتِیا طَوْعاً أَوْ کَرْهاً قالَتا أَتَیْنا طائِعِینَ</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مفسرین در جملات آیه مورد بحث آرای دیگری دارند، آرایی مضطرب که ما از نقل آنها خودداری کردیم، اگر کسی بخواهد می‌تواند به تفاسیر مفصل مراجعه کند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 لَهُمْ أَنَّا حَمَلْنا ذُرِّیَّتَهُمْ فِی الْفُلْکِ الْمَشْحُونِ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فرزندان خردسال است، ولی در استعمالهای متعارف در خردسالان و بزرگسالان هر دو استعمال می‌شود، هم در یک نفر به کار می‌رود، و هم در چند نفر، ولی اصلش به معنای چند نفر است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مملو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آیت دیگری از آیت‌های ربوبیت خدای تعالی را بیان می‌کند، و آن عبارت است از جریان تدابیر او در دریاها که ذریه بشر را در کشتی حمل می‌کند و کشتی از آنان و از اثاث و کالای آنان پر می‌شود، و از یک طرف دریا به طرف دیگر دریا عبور می‌کنند و دریا را وسیله و راه تجارت و سایر اغراض خود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 ایشان را در دریا حمل نمی‌کند، و از خطر غرق حفظ نمی‌کند، مگر خدای تعالی، چون تمامی آثار و خواصی که بشر در سوار شدن به کشتی از آنها استفاده می‌کند، همه اموری است که خدا مسخرش کرده، و همه به خلقت خدا منتهی می‌گردد، علاوه بر این، این اسباب اگر به خدا منتهی نشود، هیچ اثر و خاصیتی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حمل بر کشتی را به ذریه بشر نسبت داد، نه به خود بشر، و خلاصه اگر فرمود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حَمَلْنا ذُرِّیَّتَهُمْ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منظور است که به این وسیله غرق محبت و مهر و شفقت شنونده را تحریک 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خَلَقْنا لَهُمْ مِنْ مِثْلِهِ ما یَرْکَبُونَ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دیگران </w:t>
      </w:r>
      <w:r>
        <w:rPr>
          <w:rStyle w:val="FootnoteAnchor"/>
          <w:rtl w:val="true"/>
        </w:rPr>
        <w:footnoteReference w:id="242"/>
      </w:r>
      <w:r>
        <w:rPr>
          <w:rFonts w:ascii="IRNazanin" w:hAnsi="IRNazanin" w:eastAsia="IRNazanin"/>
          <w:color w:val="111111"/>
          <w:sz w:val="28"/>
          <w:sz w:val="28"/>
          <w:szCs w:val="28"/>
          <w:rtl w:val="true"/>
          <w:lang w:bidi="fa-IR"/>
        </w:rPr>
        <w:t>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چارپایان است، چون در جای دیگر، کشتی و چارپایان را با هم آورده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لَکُمْ مِنَ الْفُلْکِ وَ الْأَنْعامِ ما تَرْکَبُونَ</w:t>
      </w:r>
      <w:r>
        <w:rPr>
          <w:rFonts w:eastAsia="IRNazanin" w:cs="IRNazanin"/>
          <w:color w:val="111111"/>
          <w:sz w:val="28"/>
          <w:szCs w:val="28"/>
          <w:rtl w:val="true"/>
          <w:lang w:bidi="fa-IR"/>
        </w:rPr>
        <w:t xml:space="preserve">" </w:t>
      </w:r>
      <w:r>
        <w:rPr>
          <w:rStyle w:val="FootnoteAnchor"/>
          <w:rtl w:val="true"/>
        </w:rPr>
        <w:footnoteReference w:id="243"/>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عَلَیْها وَ عَلَی الْفُلْکِ تُحْمَلُونَ</w:t>
      </w:r>
      <w:r>
        <w:rPr>
          <w:rFonts w:eastAsia="Amiri" w:cs="Amiri" w:ascii="Amiri" w:hAnsi="Amiri"/>
          <w:color w:val="111111"/>
          <w:sz w:val="28"/>
          <w:szCs w:val="28"/>
          <w:rtl w:val="true"/>
          <w:lang w:bidi="ar-SA"/>
        </w:rPr>
        <w:t xml:space="preserve">" </w:t>
      </w:r>
      <w:r>
        <w:rPr>
          <w:rStyle w:val="FootnoteAnchor"/>
          <w:rtl w:val="true"/>
        </w:rPr>
        <w:footnoteReference w:id="244"/>
      </w:r>
      <w:r>
        <w:rPr>
          <w:rFonts w:ascii="IRNazanin" w:hAnsi="IRNazanin" w:eastAsia="IRNazanin"/>
          <w:color w:val="111111"/>
          <w:sz w:val="28"/>
          <w:sz w:val="28"/>
          <w:szCs w:val="28"/>
          <w:rtl w:val="true"/>
          <w:lang w:bidi="fa-IR"/>
        </w:rPr>
        <w:t xml:space="preserve">بعضی </w:t>
      </w:r>
      <w:r>
        <w:rPr>
          <w:rStyle w:val="FootnoteAnchor"/>
          <w:rtl w:val="true"/>
        </w:rPr>
        <w:footnoteReference w:id="245"/>
      </w:r>
      <w:r>
        <w:rPr>
          <w:rFonts w:ascii="IRNazanin" w:hAnsi="IRNazanin" w:eastAsia="IRNazanin"/>
          <w:color w:val="111111"/>
          <w:sz w:val="28"/>
          <w:sz w:val="28"/>
          <w:szCs w:val="28"/>
          <w:rtl w:val="true"/>
          <w:lang w:bidi="fa-IR"/>
        </w:rPr>
        <w:t>کشتی را در آیه قبل حمل بر کشتی نوح، و آیه مورد بحث را حمل بر کشتی‌ها و زورق‌ها و بلم‌های دیگر کرده‌اند که بشر بعد از کشتی نوح برای خود درست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تفسیر تفسیری است بد و بی‌معنا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آن، تفسیر آن کسی </w:t>
      </w:r>
      <w:r>
        <w:rPr>
          <w:rStyle w:val="FootnoteAnchor"/>
          <w:rtl w:val="true"/>
        </w:rPr>
        <w:footnoteReference w:id="246"/>
      </w:r>
      <w:r>
        <w:rPr>
          <w:rFonts w:ascii="IRNazanin" w:hAnsi="IRNazanin" w:eastAsia="IRNazanin"/>
          <w:color w:val="111111"/>
          <w:sz w:val="28"/>
          <w:sz w:val="28"/>
          <w:szCs w:val="28"/>
          <w:rtl w:val="true"/>
          <w:lang w:bidi="fa-IR"/>
        </w:rPr>
        <w:t>است که جمله مورد بحث را به شتر تنها معنا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مفسرینی </w:t>
      </w:r>
      <w:r>
        <w:rPr>
          <w:rStyle w:val="FootnoteAnchor"/>
          <w:rtl w:val="true"/>
        </w:rPr>
        <w:footnoteReference w:id="247"/>
      </w:r>
      <w:r>
        <w:rPr>
          <w:rFonts w:ascii="IRNazanin" w:hAnsi="IRNazanin" w:eastAsia="IRNazanin"/>
          <w:color w:val="111111"/>
          <w:sz w:val="28"/>
          <w:sz w:val="28"/>
          <w:szCs w:val="28"/>
          <w:rtl w:val="true"/>
          <w:lang w:bidi="fa-IR"/>
        </w:rPr>
        <w:t>که جمله مورد بحث را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از مثل کشتی چیزهای دیگری خلق کردیم که بر آن سوار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طیاره و سفینه‌های فضایی عصر حاضر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تعمیم دادن آیه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نَشَأْ نُغْرِقْهُمْ فَلا صَرِیخَ لَهُمْ وَ لا هُمْ یُنْقَذُونَ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کسی است که ناله آدمی را بشنود و استغاثه او را جواب گوید و به فریاد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نجات دادن از غرق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شریفه با آیه قبلش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حَمَلْنا ذُرِّیَّتَهُمْ فِی الْفُلْکِ الْمَشْحُونِ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است و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ماست، اگر خواستیم غرقشان می‌کنیم، و در این صورت احدی نیست که استغاثه آنان را جواب بدهد، و هیچ نجات دهنده‌ای نیست که ایشان را از غرق شدن برهاند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رَحْمَةً مِنَّا وَ مَتاعاً إِلی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استثناء، استثنای مفرغ است،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ینجون بسبب من الاسباب و بامر من الامور الا لرحمة منا تنالهم و لتمتع الی حین الاجل المسمی قدرناه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سببی از اسباب، و هیچ امری از امور، نجات پیدا نمی‌کنند، مگر به خاطر رحمتی از ما که شاملشان گردد، و به خاطر اینکه تا مدتی معین که برایشان تقدیر کرده‌ایم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bookmarkStart w:id="288" w:name="pg10079_85215"/>
    </w:p>
    <w:p>
      <w:pPr>
        <w:pStyle w:val="Heading5"/>
        <w:numPr>
          <w:ilvl w:val="4"/>
          <w:numId w:val="1"/>
        </w:numPr>
        <w:rPr/>
      </w:pPr>
      <w:bookmarkStart w:id="289" w:name="__RefHeading___Toc3901060_3556181022"/>
      <w:bookmarkStart w:id="290" w:name="_Toc107"/>
      <w:bookmarkEnd w:id="288"/>
      <w:bookmarkEnd w:id="289"/>
      <w:r>
        <w:rPr>
          <w:rtl w:val="true"/>
        </w:rPr>
        <w:t>معنای جمله</w:t>
      </w:r>
      <w:r>
        <w:rPr>
          <w:rtl w:val="true"/>
        </w:rPr>
        <w:t xml:space="preserve">" </w:t>
      </w:r>
      <w:r>
        <w:rPr>
          <w:rtl w:val="true"/>
        </w:rPr>
        <w:t>اتَّقُوا ما بَیْنَ أَیْدِیکُمْ وَ ما خَلْفَکُمْ</w:t>
      </w:r>
      <w:r>
        <w:rPr>
          <w:rtl w:val="true"/>
        </w:rPr>
        <w:t xml:space="preserve">" </w:t>
      </w:r>
      <w:r>
        <w:rPr>
          <w:rtl w:val="true"/>
        </w:rPr>
        <w:t xml:space="preserve">و جواب کفار به دعوت به تقوی </w:t>
      </w:r>
      <w:r>
        <w:rPr>
          <w:rtl w:val="true"/>
        </w:rPr>
        <w:t>(</w:t>
      </w:r>
      <w:r>
        <w:rPr>
          <w:rtl w:val="true"/>
        </w:rPr>
        <w:t>پرواز از خالق</w:t>
      </w:r>
      <w:r>
        <w:rPr>
          <w:rtl w:val="true"/>
        </w:rPr>
        <w:t>)</w:t>
      </w:r>
      <w:bookmarkEnd w:id="2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قِیلَ لَهُمُ اتَّقُوا ما بَیْنَ أَیْدِیکُمْ وَ ما خَلْفَکُمْ لَعَلَّکُمْ تُرْحَمُونَ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آیت‌هایی که دلالت بر ربوبیت خدا می‌کرد برشمرد، اینک در این آیه شریفه مشرکین را مذمت می‌کند به اینکه حق این آیت‌ها را رعایت ننموده، و بدانها اقبالی نکرده و آثار آنها را بر آنها مترتب نساختند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ایشان گفته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آیت‌های روشن ناطقند بر اینکه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هم از معصیت او در حال حاضر بپرهیزید، و هم از گناهانی که قبلا کرده بودید و یا پس از عذاب شرک و گناهانی که بدان مبتلایید، و آنچه قبلا مرتکب شده بودید بپرهیزید و یا پس از شرک و گناهانی که فعلا در زندگی دنیا دارید، و از عذابی که در آخرت هست بپرهیزید، از این سخن اعراض نموده و این دعوت را اجابت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اعراضشان بر حسب عادتی است که همیشه در باره همه آیات دارند، آیاتی که به وسیله آن تذکر داده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دو نکته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أَیْدِیکُمْ وَ ما خَلْفَکُمْ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گناهانی است که در حال حاضر و در قبل از این بدان مبتلا بودند، و یا مراد عذابی است که بدین سبب مستوجب آن شدند، و برگشت هر دو به یکی است، و یا مراد شرک و گناهان در دنیا و عذاب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وجه از وجوه دیگر وجیه‌تر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برای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کند بر اینکه حال کفار در جرأت و جسارت به خدای تعالی، و بی‌اعتنایی به حق به حدی رسیده که دیگر نمی‌توان جوابی که در مقابل این دعوت می‌دهند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اینکه اصلا گفته نشود، هر چند که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تَأْتِیهِمْ مِنْ آیَةٍ مِنْ آیاتِ رَبِّهِمْ إِلَّا کانُوا عَنْها مُعْرِضِینَ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فهمانده که آن جواب چه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تَأْتِیهِمْ مِنْ آیَةٍ مِنْ آیاتِ رَبِّهِمْ إِلَّا کانُوا عَنْها مُعْرِضِینَ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دادن آن، به مشاهده و یا به تلاوت و تذکر است، و نیز مراد اعم از آیات آفاقی و انفسی و آیت به معنای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کفار در برابر همه اینها روگردانی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أَنْفِقُوا مِمَّا رَزَقَکُمُ اللَّهُ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قبلی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قِیلَ لَهُمُ اتَّقُوا ما بَیْنَ أَیْدِیکُمْ وَ ما خَلْفَکُمْ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جواب ایشان در مقابل دعوت به عبادت بود که یکی از دو رکن دین حق است، و این آیه متعرض جواب ایشان در مقابل دعوت به سوی شفقت بر خلق خداست که رکن دوم دین حق است، و معلوم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جوابشان از دعوت به رکن اول، رد آن دعوت بود، جوابشان از این دعوت دیگری هم رد خواهد بود نه قبول</w:t>
      </w:r>
      <w:r>
        <w:rPr>
          <w:rFonts w:eastAsia="IRNazanin" w:cs="IRNazanin"/>
          <w:color w:val="111111"/>
          <w:sz w:val="28"/>
          <w:szCs w:val="28"/>
          <w:rtl w:val="true"/>
          <w:lang w:bidi="fa-IR"/>
        </w:rPr>
        <w:t>.</w:t>
      </w:r>
      <w:bookmarkStart w:id="291" w:name="pg10079_85216"/>
    </w:p>
    <w:p>
      <w:pPr>
        <w:pStyle w:val="Heading5"/>
        <w:numPr>
          <w:ilvl w:val="4"/>
          <w:numId w:val="1"/>
        </w:numPr>
        <w:rPr/>
      </w:pPr>
      <w:bookmarkStart w:id="292" w:name="__RefHeading___Toc3901062_3556181022"/>
      <w:bookmarkStart w:id="293" w:name="_Toc108"/>
      <w:bookmarkEnd w:id="291"/>
      <w:bookmarkEnd w:id="292"/>
      <w:r>
        <w:rPr>
          <w:rtl w:val="true"/>
        </w:rPr>
        <w:t xml:space="preserve">عکس العمل کفار در برابر دعوت به انفاق </w:t>
      </w:r>
      <w:r>
        <w:rPr>
          <w:rtl w:val="true"/>
        </w:rPr>
        <w:t>(</w:t>
      </w:r>
      <w:r>
        <w:rPr>
          <w:rtl w:val="true"/>
        </w:rPr>
        <w:t>شفقت و خدمت به خلق</w:t>
      </w:r>
      <w:r>
        <w:rPr>
          <w:rtl w:val="true"/>
        </w:rPr>
        <w:t>)</w:t>
      </w:r>
      <w:bookmarkEnd w:id="293"/>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قِیلَ لَهُمْ أَنْفِقُوا مِمَّا رَزَقَکُمُ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دعوتشان به انفاق بر فقرا و مساکین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اموال آنان تعبیر کرد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روزیشان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اشاره کند به اینکه مالک حقیقی اموال آنان خداست که با آن اموال روزیشان داده و ایشان را مسلط بر آن اموال کرده است و همین خداست که فقرا و مساکین را بیافریده و ایشان را محتاج آنان کرده تا از زیادی مئونه خود حوائج ایشان را برآورند و به ایشان انفاق کنند و احسان و خوشرفتاری نمایند، چون خدا احسان و خوشرفتاری را دوست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الَّذِینَ کَفَرُوا لِلَّذِینَ آمَنُوا أَ نُطْعِمُ مَنْ لَوْ یَشاءُ اللَّهُ أَطْعَمَهُ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جوابی است که کفار از دعوت به انفاق داده‌اند، و اگر از گوینده این سخن به اسم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با اینکه مقتضای مقام این بود که از آنان با ضمیر تعبیر کند،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به آن علتی که وادارشان کرده این حرف را بزنند اشاره کرده باشد و بفرماید کفرشان نسبت به حق، و اعراضشان از آن، به خاطر پیروی شهوات، علت شد که به مثل این عذرها که اساسش روگردانی از دعوت فطرت است، عذرخواهی کنند، چون فطرت هر انسانی حکم می‌کند که باید نسبت به خلق خدا شفقت ورزید، و آنچه که در اجتماع فاسد گشته اصلاح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عین همین جهت است که از مؤمنین نیز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که اسم ظاهر است با اینکه مقتضای مقام این بود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لهم ا نطعم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بفهماند آن علتی که مؤمنان را وادار کرد به اینکه به کفار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روزیتان کرده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ایمان ایشان به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اینکه کفار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طعام دهیم به کسی که اگر خدا می‌خواست خودش به او طعام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روزیتان کرده انفاق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باب گفتند که انفاق به فقرا از اموری است که خدا خواسته و اراده کرده، و خلاصه از احکام دین خداست، لذا کفار آن را رد کرده و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اراده کرده بود خودش طعامشان می‌داد، پس اینکه می‌بینیم نداده معلوم می‌شود اراده نکرده، چون اراده خدا از مرادش تخلف نمی‌کند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جواب مغالطه‌ای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بین اراده تشریعی خدا و اراده تکوینی‌اش خلط کرده‌اند، چون اساس اراده تشریعی خدا امتحان و هدایت بندگان است به سوی آنچه که هم در دنیا و هم در آخرت صلاح حالشان در آن است، و معلوم است که چنین اراده‌ای ممکن است با عصیان کردن از مرادش تخلف کند</w:t>
      </w:r>
      <w:r>
        <w:rPr>
          <w:rFonts w:eastAsia="IRNazanin" w:cs="IRNazanin"/>
          <w:color w:val="111111"/>
          <w:sz w:val="28"/>
          <w:szCs w:val="28"/>
          <w:rtl w:val="true"/>
          <w:lang w:bidi="fa-IR"/>
        </w:rPr>
        <w:t>.</w:t>
      </w:r>
      <w:bookmarkStart w:id="294" w:name="pg10079_85217"/>
    </w:p>
    <w:p>
      <w:pPr>
        <w:pStyle w:val="BookText"/>
        <w:rPr/>
      </w:pPr>
      <w:bookmarkEnd w:id="294"/>
      <w:r>
        <w:rPr>
          <w:rFonts w:ascii="IRNazanin" w:hAnsi="IRNazanin" w:eastAsia="IRNazanin"/>
          <w:color w:val="111111"/>
          <w:sz w:val="28"/>
          <w:sz w:val="28"/>
          <w:szCs w:val="28"/>
          <w:rtl w:val="true"/>
          <w:lang w:bidi="fa-IR"/>
        </w:rPr>
        <w:t>ولی اراده تکوینی از مرادش تخلف نمی‌کند، و معلوم است که مشیت و اراده خدا که به اطعام فقرا و انفاق بر آنان تعلق گرفته، مشیت و اراده تشریعی است نه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تخلف این اراده در مورد فقرا تنها کشف می‌کند از اینکه کفار توانگر، از آنچه که بدان مامور شدند تمرد و عصیان ورزیدند، و هیچ دلالتی ندارد بر اینکه اراده خدا به این عمل آنان تعلق نگرفته، و مؤمنین در این مدعا دروغ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مغالطه‌ای است که به طور کلی همه سنت‌های وثنیت و بت‌پرستی را بر آن پایه بنا نهاده‌اند، هم چنان که خدای سبحان از ایشان حکایت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الَّذِینَ أَشْرَکُوا لَوْ شاءَ اللَّهُ ما عَبَدْنا مِنْ دُونِهِ مِنْ شَیْ‌ءٍ نَحْنُ وَ لا آباؤُنا وَ لا حَرَّمْنا مِنْ دُونِهِ مِنْ شَیْ‌ءٍ</w:t>
      </w:r>
      <w:r>
        <w:rPr>
          <w:rFonts w:eastAsia="IRNazanin" w:cs="IRNazanin"/>
          <w:color w:val="111111"/>
          <w:sz w:val="28"/>
          <w:szCs w:val="28"/>
          <w:rtl w:val="true"/>
          <w:lang w:bidi="fa-IR"/>
        </w:rPr>
        <w:t xml:space="preserve">" </w:t>
      </w:r>
      <w:r>
        <w:rPr>
          <w:rStyle w:val="FootnoteAnchor"/>
          <w:rtl w:val="true"/>
        </w:rPr>
        <w:footnoteReference w:id="248"/>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 الَّذِینَ أَشْرَکُوا لَوْ شاءَ اللَّهُ ما أَشْرَکْنا وَ لا آباؤُنا وَ لا حَرَّمْنا مِنْ شَیْ‌ءٍ</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شاءَ الرَّحْمنُ ما عَبَدْناهُمْ</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أَنْتُمْ إِلَّا 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تتمه سخن کفار است، و خطابشان در آن به مؤمنین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مؤمنین که ادعا می‌کنید خدا به ما دستور داده انفاق کنیم، و انجام این دستور را از ما خواسته، در گمراهی روشنی هستید</w:t>
      </w:r>
      <w:r>
        <w:rPr>
          <w:rFonts w:eastAsia="IRNazanin" w:cs="IRNazanin"/>
          <w:color w:val="111111"/>
          <w:sz w:val="28"/>
          <w:szCs w:val="28"/>
          <w:rtl w:val="true"/>
          <w:lang w:bidi="fa-IR"/>
        </w:rPr>
        <w:t>.</w:t>
      </w:r>
    </w:p>
    <w:p>
      <w:pPr>
        <w:pStyle w:val="Heading4"/>
        <w:numPr>
          <w:ilvl w:val="3"/>
          <w:numId w:val="1"/>
        </w:numPr>
        <w:rPr/>
      </w:pPr>
      <w:bookmarkStart w:id="295" w:name="__RefHeading___Toc3901064_3556181022"/>
      <w:bookmarkStart w:id="296" w:name="_Toc109"/>
      <w:bookmarkEnd w:id="295"/>
      <w:r>
        <w:rPr>
          <w:rtl w:val="true"/>
        </w:rPr>
        <w:t>بحث روایتی روایاتی در ذیل آیه</w:t>
      </w:r>
      <w:r>
        <w:rPr>
          <w:rtl w:val="true"/>
        </w:rPr>
        <w:t xml:space="preserve">:" </w:t>
      </w:r>
      <w:r>
        <w:rPr>
          <w:rtl w:val="true"/>
        </w:rPr>
        <w:t xml:space="preserve">وَ الشَّمْسُ تَجْرِی لِمُسْتَقَرٍّ لَها </w:t>
      </w:r>
      <w:r>
        <w:rPr>
          <w:rtl w:val="true"/>
        </w:rPr>
        <w:t xml:space="preserve">..." </w:t>
      </w:r>
      <w:r>
        <w:rPr>
          <w:rtl w:val="true"/>
        </w:rPr>
        <w:t xml:space="preserve">و رد سخنی از آلوسی در باره روایتی از امام رضا </w:t>
      </w:r>
      <w:r>
        <w:rPr>
          <w:rtl w:val="true"/>
        </w:rPr>
        <w:t>(</w:t>
      </w:r>
      <w:r>
        <w:rPr>
          <w:rtl w:val="true"/>
        </w:rPr>
        <w:t>علیه السلام</w:t>
      </w:r>
      <w:r>
        <w:rPr>
          <w:rtl w:val="true"/>
        </w:rPr>
        <w:t xml:space="preserve">) </w:t>
      </w:r>
      <w:r>
        <w:rPr>
          <w:rtl w:val="true"/>
        </w:rPr>
        <w:t>راجع به تقدم روز بر شب</w:t>
      </w:r>
      <w:bookmarkEnd w:id="296"/>
    </w:p>
    <w:p>
      <w:pPr>
        <w:pStyle w:val="BookText"/>
        <w:rPr/>
      </w:pPr>
      <w:r>
        <w:rPr>
          <w:rFonts w:ascii="IRNazanin" w:hAnsi="IRNazanin" w:eastAsia="IRNazanin"/>
          <w:color w:val="111111"/>
          <w:sz w:val="28"/>
          <w:sz w:val="28"/>
          <w:szCs w:val="28"/>
          <w:rtl w:val="true"/>
          <w:lang w:bidi="fa-IR"/>
        </w:rPr>
        <w:t xml:space="preserve">در مجمع البیان از علی بن الحسین زین العابدین، و از ابی جعفر امام باقر، و از جعفر بن محمد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مستقر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راء</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الدر المنثور آمده که سعید بن منصور، احمد، بخاری، مسلم، ابو داوود، ترمذی، نسایی، ابن ابی حاتم، ابو الشیخ، ابن مردویه، و بیهقی، از ابو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الشَّمْسُ تَجْرِی لِمُسْتَقَرٍّ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آن در زیر عرش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از ابو ذر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طرق خاصه، و هم به طرق عامه، به طور مختصر و هم به طور مفصل روایت شده، و در بعضی از آنها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بعد از غروب به آسمانها یکی پس از دیگری بالا می‌رود، تا آنجا که به نزدیکی عرش برسد، در آنجا به سجده می‌افتد، و از خدا اجازه می‌خواهد که باز طلوع کند، هم چنان در سجده هست تا دوباره نوری به خود بگیرد و اجازه داده شود تا طلوع کند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روایات بر فرض که از نظر سند درست باشد و واقعا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فرموده باشد، باید تاویل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روضه کافی به سند خود از سلام بن مستنیر، از امام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خورشید را قبل از ماه، و نور را قبل از ظلمت خلق کرد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آمده که عیاشی در تفسیر خود با ذکر سند از اشعث بن حاتم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بودم که حضرت رضا و فضل بن سهل و مامون در مرو در ایوان نزد یکدیگر جمع بودند و چون سفره طعام آوردند،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اسرائیل در مدینه از من سؤالی کرد و آن این بود که آیا روز، اول خلق شده یا شب؟ آیا نزد شما در این باب مطلبی هست؟ مامون و فضل به گفتگو پرداختند، و سرانجام پاسخی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فضل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جواب را بفرما،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قرآن بگویم، و یا از نظر ریاضیات؟ فضل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ریاضیات جواب بدهید،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 تو می‌دانی که طالع دنیا سرطان است البته در حالی که کواکب در محل شرف خود قرار داشته باشند، یعنی زحل در میزان، مشتری در سرطان، مریخ در جدی، خورشید در حمل، زهره در حوت، عطارد در سنبله، و قمر در ثور قرار داشته باشد، در نتیجه خورشید در دهم در وسط آسمان قرار می‌گیرد، و روز قبل از شب می‌شود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از نظر قرآن آیه شریفه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اللَّیْلُ سابِقُ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قبل از شب</w:t>
      </w:r>
    </w:p>
    <w:p>
      <w:pPr>
        <w:pStyle w:val="BookText"/>
        <w:rPr/>
      </w:pPr>
      <w:r>
        <w:rPr>
          <w:rFonts w:ascii="IRNazanin" w:hAnsi="IRNazanin" w:eastAsia="IRNazanin"/>
          <w:color w:val="111111"/>
          <w:sz w:val="28"/>
          <w:sz w:val="28"/>
          <w:szCs w:val="28"/>
          <w:rtl w:val="true"/>
          <w:lang w:bidi="fa-IR"/>
        </w:rPr>
        <w:t xml:space="preserve">است و بر او سبقت دارد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در تفسیر روح المعانی این حدیث را نقل کرده، و آن گاه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استدلال به آیه اشکالی روشن است، و اما پاسخ علی بن موسی از نظر حساب تا اندازه‌ای درست است، و نظر منجم‌ها نیز این است که ابتدای دوره فلک از نصف النهار شروع شده، و این با گفته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است و آنچه در مظنه ما قوی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از اصلش درست نیست،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از آن است که آن طور که خبر مزبور مدعی آن بود به آیه شریفه استدلال کند</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آقای آلوسی نتوانسته حقیقت معنای شب و روز را بفهمد، و گر نه به روایت اشکال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دو مفهوم متقابلند، و تقابل آن دو، تقابل عدم و ملکه است، نظیر تقابلی که بین دو مفهوم کوری و چشم هست، چون همانطور که کوری به معنای مطلق نبود چشم نیست، و به همین جهت به دیوار که چشم ندارد نمی‌گوییم کور، بلکه کوری عبارت از نبود چشم در چیزی است که می‌بایست چشم می‌داشت، مانند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بی‌نوری شب نیز همین طور است، یعنی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مطلق عدم نور نیست، بلکه به معنای زمانی است که در آن زمان ناحیه‌ای از نواحی زمین از خورشید نور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 واضح است که چنین عدمی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تحقق می‌یابد، که ضد آن یعنی ملکه قبلا وجود داشته باشد، تا نسبت به آن تعین پیدا کند، چون اگر در عالم چیزی به نام چشم نمی‌بود، کوری هم تحقق نمی‌یافت، و نیز اگر در عالم چیزی به نام روز نمی‌بود، شب هم معنا نمی‌داشت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معنای مطلق شب بدان جهت که به خاطر آن شب شده است، مسبوق بودن به روز 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قید گفته شود، هر شنونده می‌فهمد که قبل از آن روزی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اللَّیْلُ سابِقُ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ناظر به ترتبی است که در میان روز و شب فرض می‌شود، و اینکه روزی و شبی هست، و دنبالش روزی و شبی و هر چند که هیچ یک از این شب‌ها جلوتر از روزی که چسبیده بدانست نیست و لیکن خدای تعالی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اللَّیْلُ سابِقُ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شب را در نظر گرفته و تقدم آن را بر مطلق روز</w:t>
      </w:r>
    </w:p>
    <w:p>
      <w:pPr>
        <w:pStyle w:val="BookText"/>
        <w:rPr/>
      </w:pPr>
      <w:r>
        <w:rPr>
          <w:rFonts w:ascii="IRNazanin" w:hAnsi="IRNazanin" w:eastAsia="IRNazanin"/>
          <w:color w:val="111111"/>
          <w:sz w:val="28"/>
          <w:sz w:val="28"/>
          <w:szCs w:val="28"/>
          <w:rtl w:val="true"/>
          <w:lang w:bidi="fa-IR"/>
        </w:rPr>
        <w:t>نفی کرده، و خلاصه نمی‌خواهد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شب‌هایی که در این سلسله و ترتیب قرار دارد، جلوتر از روزی که در ترتیب قبل از آن واقع است،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حکم در آیه مبنی است بر مقتضای طبیعت شب و روز، بر حسب تقابلی که خداوند بین آن دو قرار داده، و از آن حکم انحفاظ ترتیب در تعاقب شب و روز استفاده شده است، چون هر شبی که فرض کنی عبارت است از نبود روزی که این شب بعد از آن فرا رسیده، و قهرا جلوتر از آن روز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آنجا که بعد از ذکر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اللَّیْلُ سابِقُ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شب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این معنا کرده، یعنی جلوتر قرار گرفتن روز از شب به همین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خلق شود، نه آن طور که توهم می‌شود که اول روزها و شبها موجود بوده، و سپس برای هر یک محلی معین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پاسخ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حساب فی الجمله و تا اندازه‌ای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اندازه‌ای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با اینکه کلام آن جناب صد در صد درست است، و وجهی است تمام که مبتنی بر مسلم دانستن اصول علم نجوم است که در فرض مسلم بودن آن، کلام امام بالجمله درست است، نه فی الجمله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منجم‌ها نیز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دوره فلک از نصف النهار شروع شده، و این با گفته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درستی ندارد، برای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نصف النهار که دایره‌ای است فرضی که از دو قطب شمال و جنوب می‌گذرد و نقطه موهوم سومی است در بین این دو نقطه که غیر متناهی است و جای معینی در آسمان ندارد تا بودن آفتاب در آن نقطه برای زمین روز باشد، نه در نقاط دیگر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قِیلَ لَهُمُ اتَّقُوا ما بَیْنَ أَیْدِیکُمْ وَ ما خَلْفَکُمْ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بپرهیزید از گناهان امروزتان، و از عقوبتهای فردایتان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bookmarkStart w:id="297" w:name="pg10079_85221"/>
    </w:p>
    <w:p>
      <w:pPr>
        <w:pStyle w:val="Heading3"/>
        <w:numPr>
          <w:ilvl w:val="2"/>
          <w:numId w:val="1"/>
        </w:numPr>
        <w:rPr/>
      </w:pPr>
      <w:bookmarkStart w:id="298" w:name="__RefHeading___Toc3901066_3556181022"/>
      <w:bookmarkStart w:id="299" w:name="_Toc110"/>
      <w:bookmarkEnd w:id="297"/>
      <w:bookmarkEnd w:id="298"/>
      <w:r>
        <w:rPr>
          <w:rtl w:val="true"/>
        </w:rPr>
        <w:t xml:space="preserve">سوره یس </w:t>
      </w:r>
      <w:r>
        <w:rPr>
          <w:rtl w:val="true"/>
        </w:rPr>
        <w:t>(</w:t>
      </w:r>
      <w:r>
        <w:rPr/>
        <w:t>36</w:t>
      </w:r>
      <w:r>
        <w:rPr>
          <w:rtl w:val="true"/>
        </w:rPr>
        <w:t xml:space="preserve">): </w:t>
      </w:r>
      <w:r>
        <w:rPr>
          <w:rtl w:val="true"/>
        </w:rPr>
        <w:t xml:space="preserve">آیات </w:t>
      </w:r>
      <w:r>
        <w:rPr/>
        <w:t>48</w:t>
      </w:r>
      <w:r>
        <w:rPr>
          <w:rtl w:val="true"/>
        </w:rPr>
        <w:t xml:space="preserve"> </w:t>
      </w:r>
      <w:r>
        <w:rPr>
          <w:rtl w:val="true"/>
        </w:rPr>
        <w:t xml:space="preserve">تا </w:t>
      </w:r>
      <w:r>
        <w:rPr/>
        <w:t>65</w:t>
      </w:r>
      <w:bookmarkEnd w:id="299"/>
    </w:p>
    <w:p>
      <w:pPr>
        <w:pStyle w:val="Heading4"/>
        <w:numPr>
          <w:ilvl w:val="3"/>
          <w:numId w:val="1"/>
        </w:numPr>
        <w:rPr/>
      </w:pPr>
      <w:bookmarkStart w:id="300" w:name="__RefHeading___Toc3901068_3556181022"/>
      <w:bookmarkStart w:id="301" w:name="_Toc111"/>
      <w:bookmarkEnd w:id="300"/>
      <w:r>
        <w:rPr>
          <w:rtl w:val="true"/>
        </w:rPr>
        <w:t>اشاره</w:t>
      </w:r>
      <w:bookmarkEnd w:id="301"/>
    </w:p>
    <w:p>
      <w:pPr>
        <w:pStyle w:val="BookText"/>
        <w:rPr/>
      </w:pP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یَنْظُرُونَ إِلاَّ صَیْحَةً واحِدَةً تَأْخُذُهُمْ وَ هُمْ یَخِصِّمُونَ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یَسْتَطِیعُونَ تَوْصِیَةً وَ لا إِلی أَهْلِهِمْ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فِی الصُّورِ فَإِذا هُمْ مِنَ الْأَجْداثِ إِلی رَبِّهِمْ یَنْسِلُونَ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مَنْ بَعَثَنا مِنْ مَرْقَدِنا هذا ما وَعَدَ الرَّحْمنُ وَ صَدَقَ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کانَتْ إِلاَّ صَیْحَةً واحِدَةً فَإِذا هُمْ جَمِیعٌ لَدَیْنا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لا تُظْلَمُ نَفْسٌ شَیْئاً وَ لا تُجْزَوْنَ إِلاَّ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الْجَنَّةِ الْیَوْمَ فِی شُغُلٍ فاکِهُونَ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 أَزْواجُهُمْ فِی ظِلالٍ عَلَی الْأَرائِکِ مُتَّکِؤُنَ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فاکِهَةٌ وَ لَهُمْ ما یَدَّعُونَ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قَوْلاً مِنْ رَبٍّ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امْتازُوا الْیَوْمَ أَیُّهَا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أَعْهَدْ إِلَیْکُمْ یا بَنِی آدَمَ أَنْ لا تَعْبُدُوا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اعْبُدُونِی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أَضَلَّ مِنْکُمْ جِبِلاًّ کَثِیراً أَ فَلَمْ تَکُونُوا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جَهَنَّمُ الَّتِی کُنْتُمْ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الْیَوْمَ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نَخْتِمُ عَلی أَفْواهِهِمْ وَ تُکَلِّمُنا أَیْدِیهِمْ وَ تَشْهَدُ أَرْجُلُهُمْ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3901070_3556181022"/>
      <w:bookmarkStart w:id="303" w:name="_Toc112"/>
      <w:bookmarkEnd w:id="302"/>
      <w:r>
        <w:rPr>
          <w:rtl w:val="true"/>
        </w:rPr>
        <w:t>ترجمه آیات</w:t>
      </w:r>
      <w:bookmarkEnd w:id="30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می‌گویند پس این وعده قیامت کی می‌رسد اگر راست می‌گویید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bookmarkStart w:id="304" w:name="pg10079_85222"/>
    </w:p>
    <w:p>
      <w:pPr>
        <w:pStyle w:val="BookText"/>
        <w:rPr/>
      </w:pPr>
      <w:bookmarkEnd w:id="304"/>
      <w:r>
        <w:rPr>
          <w:rFonts w:ascii="IRNazanin" w:hAnsi="IRNazanin" w:eastAsia="IRNazanin"/>
          <w:color w:val="111111"/>
          <w:sz w:val="28"/>
          <w:sz w:val="28"/>
          <w:szCs w:val="28"/>
          <w:rtl w:val="true"/>
          <w:lang w:bidi="fa-IR"/>
        </w:rPr>
        <w:t xml:space="preserve">آنان منتظر جز یک صیحه نیستند صیحه‌ای که ایشان را بگیرد در حالی که سرگرم مخاصمه باشند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صیحه‌ای که وقتی رسید دیگر اینان نه می‌توانند سفارشی کنند و نه به اهل خود برگردند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صیحه بار دیگر در صور دمیده می‌شود، ناگهان همه از قبرها به سوی پروردگارشان می‌شتابند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واویلا چه کسی ما را از این خوابگاهمان برانگیخت؟ این همان وعده‌ای است که خدای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توسط انبیایش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می‌داد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انبیای او راست می‌گفته‌اند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نفخه هم به جز یک صیحه نیست که ناگهان همگی نزد ما حاضر می‌شوند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به هیچ وجه احدی ستم نمی‌شود و جزایی به شما داده نمی‌شود مگر خود آن اعمالی که می‌کردید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اهل بهشت امروز در ناز و نعمت هستند و از هر فکر دیگر فارغند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خود و هم همسرانشان در زیر سایه بر کرسی‌ها تکیه می‌زنند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میوه‌ای در آنجا در اختیار دارند و هر چه بخواهند در اختیارشان قرار می‌گیرد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به عنوان پیام از پروردگار مهربان به ایشان ابلاغ سلام می‌شود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جمع مردم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مجرمین از سایر مردم جدا شوید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با شما عهد نسبتم و نگفتم ای فرزندان آدم شیطان را اطاعت مکنید که او برای شما دشمنی آشکار است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مگر نگفتم که مرا بپرستید که صراط مستقیم تنها همین است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مگر این شیطان نبود که گروه‌های بسیاری از شما را گمراه کرد آیا هنوز هم به هوش نمی‌آیید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هشدارها را به شما دادیم و نپذیرفتید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این جهنمی است که همواره وعده‌اش به شما داده می‌شد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بچشید امروز سوزش آن را به کیفر کفری که می‌ورزیدید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مهر بر دهانشان می‌زنیم و دستهایشان با ما سخن می‌گوید و پاهایشان به آنچه همواره می‌کردند شهادت می‌دهد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4"/>
        <w:numPr>
          <w:ilvl w:val="3"/>
          <w:numId w:val="1"/>
        </w:numPr>
        <w:rPr/>
      </w:pPr>
      <w:bookmarkStart w:id="305" w:name="__RefHeading___Toc3901072_3556181022"/>
      <w:bookmarkStart w:id="306" w:name="_Toc113"/>
      <w:bookmarkEnd w:id="305"/>
      <w:r>
        <w:rPr>
          <w:rtl w:val="true"/>
        </w:rPr>
        <w:t>بیان آیات</w:t>
      </w:r>
      <w:bookmarkEnd w:id="306"/>
    </w:p>
    <w:p>
      <w:pPr>
        <w:pStyle w:val="Heading5"/>
        <w:numPr>
          <w:ilvl w:val="4"/>
          <w:numId w:val="1"/>
        </w:numPr>
        <w:rPr/>
      </w:pPr>
      <w:bookmarkStart w:id="307" w:name="__RefHeading___Toc3901074_3556181022"/>
      <w:bookmarkStart w:id="308" w:name="_Toc114"/>
      <w:bookmarkEnd w:id="307"/>
      <w:r>
        <w:rPr>
          <w:rtl w:val="true"/>
        </w:rPr>
        <w:t>اشاره</w:t>
      </w:r>
      <w:bookmarkEnd w:id="30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از تفصیل و شرح آیت‌های توحید که اجمالش را در اول گفتار آورده بود</w:t>
      </w:r>
    </w:p>
    <w:p>
      <w:pPr>
        <w:pStyle w:val="BookText"/>
        <w:rPr/>
      </w:pPr>
      <w:r>
        <w:rPr>
          <w:rFonts w:ascii="IRNazanin" w:hAnsi="IRNazanin" w:eastAsia="IRNazanin"/>
          <w:color w:val="111111"/>
          <w:sz w:val="28"/>
          <w:sz w:val="28"/>
          <w:szCs w:val="28"/>
          <w:rtl w:val="true"/>
          <w:lang w:bidi="fa-IR"/>
        </w:rPr>
        <w:t>فارغ شد، اینک شروع کرده در تفصیل آن خبر اجمالی که قبلا از معاد داده بود، و در این تفصیل کیفیت قیام قیامت و احضار خلق برای حساب و جزا و پاداشی که به اصحاب جنت می‌دهد، و کیفری را که به مجرمین می‌دهد، شرح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یَقُولُونَ مَتی هذَا الْوَعْدُ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است از کفار که در مقام استهزا گفته‌اند، و منظورشان انکار معاد است، و شاید به همین جهت اسم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که مخصوص اشاره به نزدیک است، و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خطابشان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مسلمانان است،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 زیاد داستان روز قیامت را به گوش آنان می‌خواندند، و به کیفر آن روز تهدیدشان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کلمه 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وعده خبر می‌آید و هم به معنای وعده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هر دو با هم در کلامی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وعده خیر،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وعده شر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یَنْظُرُونَ إِلَّا صَیْحَةً واحِدَةً تَأْخُذُهُمْ وَ هُمْ یَخِصِّمُونَ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سیاق همان نفخه صور اولی است که وقتی دمیده می‌شود همه می‌میرند، و اگر صیحه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کرده، برای اشاره به این نکته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کفار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آسان است، و برای او بیش از یک صیحه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مصدر آن اختصام، به معنای مجادله و مخاصمه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شریفه جوابی است از اینکه کفار به عنوان استهزا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وعده کی است، اگر راست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هم در این جمله کفار مسخره کننده را سخریه و استهزا کرده، و به امر آنان بی‌اعتنایی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وعده 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گفتارشان جز یک صیحه را منتظر نیستند، و این یک صیحه فرستادنش برای ما آسان است، نه هزینه‌ای دارد و نه زحمتی، صیحه‌ای که وقتی ایشان را بگیرد دیگر راه گریز و نجاتی برایشان نمی‌گذارد، بلکه ایشان را در حالی می‌گیرد که کاملا از آن غافلند، و در بین خود مشغول مخاصمه می‌باشند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یَسْتَطِیعُونَ تَوْصِیَةً وَ لا إِلی أَهْلِهِمْ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نتیجه چنین صیحه‌ای که به ناگهانی می‌رسد و مهلتشان نمی‌دهد، این است</w:t>
      </w:r>
      <w:bookmarkStart w:id="309" w:name="pg10079_85224"/>
    </w:p>
    <w:p>
      <w:pPr>
        <w:pStyle w:val="BookText"/>
        <w:rPr/>
      </w:pPr>
      <w:bookmarkEnd w:id="309"/>
      <w:r>
        <w:rPr>
          <w:rFonts w:ascii="IRNazanin" w:hAnsi="IRNazanin" w:eastAsia="IRNazanin"/>
          <w:color w:val="111111"/>
          <w:sz w:val="28"/>
          <w:sz w:val="28"/>
          <w:szCs w:val="28"/>
          <w:rtl w:val="true"/>
          <w:lang w:bidi="fa-IR"/>
        </w:rPr>
        <w:t>که همگی فورا بمیرند، در نتیجه دیگر نه می‌توانند سفارشی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مرگشان عمومی است، در نتیجه دیگر کسی نمی‌ماند تا رفتگان به ماندگان سفارشی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می‌توانند به اهل خود برگردند، چون بر فرض که مرگشان در بیرون خانه برسد باز به اهلشان برنمی‌گردند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نُفِخَ فِی الصُّورِ فَإِذا هُمْ مِنَ الْأَجْداثِ إِلی رَبِّهِمْ یَنْسِلُونَ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نفخه صور، نفخه دومی است که به وسیله آن همه مردگان زنده می‌شوند، و قیامت برپا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راه رفتن به سرعت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تعبیر از قیامت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و توبیخی است برای کفار که منکر ربوبیت خدای تعالی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الفاظ آیه روشن است</w:t>
      </w:r>
      <w:r>
        <w:rPr>
          <w:rFonts w:eastAsia="IRNazanin" w:cs="IRNazanin"/>
          <w:color w:val="111111"/>
          <w:sz w:val="28"/>
          <w:szCs w:val="28"/>
          <w:rtl w:val="true"/>
          <w:lang w:bidi="fa-IR"/>
        </w:rPr>
        <w:t>.</w:t>
      </w:r>
    </w:p>
    <w:p>
      <w:pPr>
        <w:pStyle w:val="Heading5"/>
        <w:numPr>
          <w:ilvl w:val="4"/>
          <w:numId w:val="1"/>
        </w:numPr>
        <w:rPr/>
      </w:pPr>
      <w:bookmarkStart w:id="310" w:name="__RefHeading___Toc3901076_3556181022"/>
      <w:bookmarkStart w:id="311" w:name="_Toc115"/>
      <w:bookmarkEnd w:id="310"/>
      <w:r>
        <w:rPr>
          <w:rtl w:val="true"/>
        </w:rPr>
        <w:t xml:space="preserve">تحلیل سخن کفار بعد از رستاخیز </w:t>
      </w:r>
      <w:r>
        <w:rPr>
          <w:rtl w:val="true"/>
        </w:rPr>
        <w:t>(</w:t>
      </w:r>
      <w:r>
        <w:rPr>
          <w:rtl w:val="true"/>
        </w:rPr>
        <w:t>قالُوا یا وَیْلَنا مَنْ بَعَثَنا مِنْ مَرْقَدِنا هذا ما وَعَدَ الرَّحْمنُ وَ صَدَقَ الْمُرْسَلُونَ</w:t>
      </w:r>
      <w:r>
        <w:rPr>
          <w:rtl w:val="true"/>
        </w:rPr>
        <w:t>)</w:t>
      </w:r>
      <w:bookmarkEnd w:id="31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یا وَیْلَنا مَنْ بَعَثَنا مِنْ مَرْقَدِنا هذا ما وَعَدَ الرَّحْمنُ وَ صَدَقَ الْمُرْسَلُونَ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بپا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آن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کفار در قیامت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وَعَدَ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به رحمان تعبیر می‌کنند، برای این است که به نوعی از خدا بخواهند بر آنان رحم کند، چون همین‌ها بودند که در دنیا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الرَّحْمنُ</w:t>
      </w:r>
      <w:r>
        <w:rPr>
          <w:rFonts w:eastAsia="IRNazanin" w:cs="IRNazanin"/>
          <w:color w:val="111111"/>
          <w:sz w:val="28"/>
          <w:szCs w:val="28"/>
          <w:rtl w:val="true"/>
          <w:lang w:bidi="fa-IR"/>
        </w:rPr>
        <w:t xml:space="preserve">" </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 الْمُرْسَلُونَ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وَعَدَ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جمله فعلیه گاهی عطف بر جمله اسمیه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از در تعجب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 چه کسی ما را از خوابگاهمان بپا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اساسش همان انکار معاد است که در دنیا می‌ورزیدند و در دل از روز جزا غفلت داشتند، و همواره مستغرق در هواها بودند، وقتی به طور ناگهانی سر از قبر درمی‌آورند و به سرعت به طرف محشر می‌روند، به عالمی که جز عذاب شر، انتظار دیگری در آن ندارند، ناگزیر دچار فزع اکبر و دهشتی می‌گردند که حتی کوه‌ها تاب تحمل آن را ندارد، و به همین جهت طبق عادت و رسمی که در دنیا در هنگام برخورد به خطر داشتند، اولین عکس العملی که نشان می‌دهند، گفتن واویلا است، آن گاه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آنان را از مرقدشان برانگیخت؟ و این بدان جهت است که دهشت، آنان را از توجه به هر چیز دیگری غافل می‌سازد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گفتن واویلا، و بعد از پرسش از اینکه چه کسی آنان را از مرقدشان برانگیخته؟ به یادشان می‌افتد که در دنیا فرستادگان خدا همواره وعده حق را در باره بودن روز بعث و جزا تذکرشان می‌دادند، آن وقت شهادت می‌دهند به حق بودن آن وعده‌ها و خود را</w:t>
      </w:r>
    </w:p>
    <w:p>
      <w:pPr>
        <w:pStyle w:val="BookText"/>
        <w:rPr/>
      </w:pPr>
      <w:r>
        <w:rPr>
          <w:rFonts w:ascii="IRNazanin" w:hAnsi="IRNazanin" w:eastAsia="IRNazanin"/>
          <w:color w:val="111111"/>
          <w:sz w:val="28"/>
          <w:sz w:val="28"/>
          <w:szCs w:val="28"/>
          <w:rtl w:val="true"/>
          <w:lang w:bidi="fa-IR"/>
        </w:rPr>
        <w:t>پناهنده رحمت خدا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بعث و جزایی بود که رحمان وعده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گفتارشان نیز از در نیرنگ و کیدی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به آن خو گرفته بودند، هر وقت دشمن بر آنان غلبه کرد، شروع می‌کردند به تملق و اظهار ذلت و اعتراف به ظلم و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 الْمُرْسَلُونَ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رسولان را تصدیق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 گذشته چند نکته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هنگام بعث، واویلا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اول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آنان را از مرقدشان برانگیخته و سپس اقرار می‌کنند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وعده‌ای است که رحمان داده، و نیز اقرار می‌کنند به حقانیت و صدق مدعای مرسلین، با اینکه ظاهر آن سؤال این است که به همه این مطالب جاهلند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 اینکه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بَعَثَنا مِنْ مَرْقَدِنا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وَعَدَ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از سخنان کفار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258"/>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 الْمُرْسَلُونَ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مصدریه است و یا موصوله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دفع این اشکال که چگونه کسی که نمی‌داند چه کسی او را زنده کرده خودش می‌گوید رحمان زنده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وعده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یا ملائکه و یا مؤمنین از سؤال کفار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 را از خوابگاهمان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خواننده پوشیده نیست که این تفسیر خلاف ظاهر آیه است، مخصوصا در صورتی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مصدریه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وَعَدَ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خدای سبحان و یا ملائکه از سؤال کفار باشد که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بَعَثَنا مِنْ مَرْقَدِنا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جواب آن که سؤال از فاعل است، فاعل معرفی شود، نه فعل فاعل، چون آنها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 را از مرقدمان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وعده‌ای است که رحمان می‌داد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توجیهی که بعضی </w:t>
      </w:r>
      <w:r>
        <w:rPr>
          <w:rStyle w:val="FootnoteAnchor"/>
          <w:rtl w:val="true"/>
        </w:rPr>
        <w:footnoteReference w:id="259"/>
      </w:r>
      <w:r>
        <w:rPr>
          <w:rFonts w:ascii="IRNazanin" w:hAnsi="IRNazanin" w:eastAsia="IRNazanin"/>
          <w:color w:val="111111"/>
          <w:sz w:val="28"/>
          <w:sz w:val="28"/>
          <w:szCs w:val="28"/>
          <w:rtl w:val="true"/>
          <w:lang w:bidi="fa-IR"/>
        </w:rPr>
        <w:t>در مقام رد این اشکال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برای آن است که کفرشان را به رخشان بکشد و بر آن، ملامتشان کند، علاوه بر این اشاره به فاعل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وَعَدَ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است مرکب از مبتدا 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بعضی </w:t>
      </w:r>
      <w:r>
        <w:rPr>
          <w:rStyle w:val="FootnoteAnchor"/>
          <w:rtl w:val="true"/>
        </w:rPr>
        <w:footnoteReference w:id="260"/>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است برای مرقد، چون گاهی اسم اشاره تاویل به مشتق می‌شود،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و خبرش محذوف است و تقدیرش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 را از این خوابگاهمان برانگیخت، آنچه رحمان وعده داده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فهم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إِلَّا صَیْحَةً واحِدَةً فَإِذا هُمْ جَمِیعٌ لَدَیْنا مُحْضَرُونَ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و تقدیر کلام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الصیحة الا صیحة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صیحه و نفخه‌ای که ایشان را ناگهانی رسید، و بدون درنگ و مهلت همه را نزد ما حاضر ساخت، نبود مگر یک نفخه و صیحه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روز قیامت روز حضور نزد خدا است برای فصل قضا و رسیدگی به حساب اعمال و حقوقی که مردم از یکدیگر ضایع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فَالْیَوْمَ لا تُظْلَمُ نَفْسٌ شَیْئاً وَ لا تُجْزَوْنَ إِلَّا 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روز در بینشان به عدل قضاوت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حکم می‌شود و در نتیجه هیچ کس به هیچ وجه ستم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تُجْزَوْنَ إِلَّا 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تفسیری است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فَالْیَوْمَ لا تُظْلَمُ نَفْسٌ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بیانی برهانی برای نبودن ظلم در آن روز است، چون دلالت می‌کند بر اینکه جزای اعمال هر صاحب عملی در آن روز خود اعمال اوست، دیگر با چنین جزایی ظلم تصور ندارد، برای اینکه ظلم عبارت است از بیجا مصرف کردن چیزی، ولی عمل کسی را جزای عملش قرار دادن، بی‌جا مصرف کردن جزا نیست، و بهتر از آن تصور ندارد، چه جزایی عادلانه‌تر از اینکه عین عمل کسی را مزد عملش قرار دهند؟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خطابی که در این آیه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خود اعمالتان را جزای اعمالتان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روز قیامت هنوز نیامده، از باب تمثیل قیامت و احضار آن و احضار مردمی است که در آن هستند، و این خود عنایتی است در کلام که گوینده آینده را احضار کند، و با مردمی که در آینده قرار می‌گیرند، سخن بگوید</w:t>
      </w:r>
      <w:r>
        <w:rPr>
          <w:rFonts w:eastAsia="IRNazanin" w:cs="IRNazanin"/>
          <w:color w:val="111111"/>
          <w:sz w:val="28"/>
          <w:szCs w:val="28"/>
          <w:rtl w:val="true"/>
          <w:lang w:bidi="fa-IR"/>
        </w:rPr>
        <w:t>..]</w:t>
      </w:r>
      <w:bookmarkStart w:id="312" w:name="pg10079_85227"/>
    </w:p>
    <w:p>
      <w:pPr>
        <w:pStyle w:val="BookText"/>
        <w:rPr/>
      </w:pPr>
      <w:bookmarkEnd w:id="312"/>
      <w:r>
        <w:rPr>
          <w:rFonts w:ascii="IRNazanin" w:hAnsi="IRNazanin" w:eastAsia="IRNazanin"/>
          <w:color w:val="111111"/>
          <w:sz w:val="28"/>
          <w:sz w:val="28"/>
          <w:szCs w:val="28"/>
          <w:rtl w:val="true"/>
          <w:lang w:bidi="fa-IR"/>
        </w:rPr>
        <w:t xml:space="preserve">این است نکته خطاب، نه آن طور که 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مذکور حکایت از آینده کفار است، و یا خطابی است که از ناحیه خدای سبحان و یا ملائکه و یا مؤمنین در روز قیامت به ایشان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احتیاجی به این توجیهات نیست، و سیاق گویای به آن معنایی است که ما بیان کردیم</w:t>
      </w:r>
      <w:r>
        <w:rPr>
          <w:rFonts w:eastAsia="IRNazanin" w:cs="IRNazanin"/>
          <w:color w:val="111111"/>
          <w:sz w:val="28"/>
          <w:szCs w:val="28"/>
          <w:rtl w:val="true"/>
          <w:lang w:bidi="fa-IR"/>
        </w:rPr>
        <w:t>.</w:t>
      </w:r>
    </w:p>
    <w:p>
      <w:pPr>
        <w:pStyle w:val="Heading5"/>
        <w:numPr>
          <w:ilvl w:val="4"/>
          <w:numId w:val="1"/>
        </w:numPr>
        <w:rPr/>
      </w:pPr>
      <w:bookmarkStart w:id="313" w:name="__RefHeading___Toc3901078_3556181022"/>
      <w:bookmarkStart w:id="314" w:name="_Toc116"/>
      <w:bookmarkEnd w:id="313"/>
      <w:r>
        <w:rPr>
          <w:rtl w:val="true"/>
        </w:rPr>
        <w:t>توضیحی در مورد اینکه فرمود</w:t>
      </w:r>
      <w:r>
        <w:rPr>
          <w:rtl w:val="true"/>
        </w:rPr>
        <w:t xml:space="preserve">:" </w:t>
      </w:r>
      <w:r>
        <w:rPr>
          <w:rtl w:val="true"/>
        </w:rPr>
        <w:t>لا تُجْزَوْنَ إِلَّا ما کُنْتُمْ تَعْمَلُونَ</w:t>
      </w:r>
      <w:r>
        <w:rPr>
          <w:rtl w:val="true"/>
        </w:rPr>
        <w:t xml:space="preserve">- </w:t>
      </w:r>
      <w:r>
        <w:rPr>
          <w:rtl w:val="true"/>
        </w:rPr>
        <w:t>جز آنچه می‌کردید جزا داده نمی‌شوید</w:t>
      </w:r>
      <w:r>
        <w:rPr>
          <w:rtl w:val="true"/>
        </w:rPr>
        <w:t>"</w:t>
      </w:r>
      <w:bookmarkEnd w:id="314"/>
    </w:p>
    <w:p>
      <w:pPr>
        <w:pStyle w:val="BookText"/>
        <w:rPr/>
      </w:pPr>
      <w:r>
        <w:rPr>
          <w:rFonts w:ascii="IRNazanin" w:hAnsi="IRNazanin" w:eastAsia="IRNazanin"/>
          <w:color w:val="111111"/>
          <w:sz w:val="28"/>
          <w:sz w:val="28"/>
          <w:szCs w:val="28"/>
          <w:rtl w:val="true"/>
          <w:lang w:bidi="fa-IR"/>
        </w:rPr>
        <w:t>و مخاطب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تُجْزَوْنَ إِلَّا 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مردمند، چه اهل سعادت و چه اهل شقاوت، هر کس هر چه کرده چه خوب و چه بد، عین آن را جزای عملش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اشکال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نمی‌سازد، علاوه بر این خود 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 مؤمنان را به طور کامل می‌دهد، و بیشتر هم می‌دهد، و به فضل خود آن را دو چندان و بلکه چند برابر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اشکالشان وارد نیست، برای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انحصاری که در مورد آیه مورد بحث هست، ناظر به جزای اعمال و پاداش و کیفر آن است و آن ادله و آیاتی که دلالت دارد بر اجر چند برابر از قبیل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ما یَشاؤُنَ فِیها وَ لَدَیْنا مَزِیدٌ</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مساله‌ای است ما ورای جزا و أجر، و خارج از طور عمل است، ما هم نخواستیم بگوییم خداوند به اهل سعادت بیش از اعمالشان چیزی نمی‌دهد، بلکه خواستیم بگوییم اجر همان عمل است و بس، و اما اینکه ممکن است خداوند به فضل خود مثوباتی به اشخاصی بدهد، از محل بحث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62"/>
      </w:r>
      <w:r>
        <w:rPr>
          <w:rFonts w:ascii="IRNazanin" w:hAnsi="IRNazanin" w:eastAsia="IRNazanin"/>
          <w:color w:val="111111"/>
          <w:sz w:val="28"/>
          <w:sz w:val="28"/>
          <w:szCs w:val="28"/>
          <w:rtl w:val="true"/>
          <w:lang w:bidi="fa-IR"/>
        </w:rPr>
        <w:t>از مفسرین از اشکالی که ذکر شد، جواب داده‌اند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شریفه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ثوابش کم نمی‌شود، و طالح هم عقابش زیاد نمی‌شود، چون هم کم دادن اجر صالح منافات با حکمت دارد، و هم زیاد کردن عقاب طالح، و اما زیاد ثواب دادن و کمتر عقاب کردن مورد نظر آیه نیست، و هیچ مانعی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جواب داده‌اند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تُجْزَوْنَ إِلَّا 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جزایی نخواهید دید مگر جزایی را که از سنخ عمل خودتان است، چه خیر و چه شر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اشکالی که در این جواب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مدلول آیه این بود اصلا اشکالی وارد نمی‌شد، لیکن همه حرفها در این است که آیا آیه چنین مدلولی دارد یا نه؟</w:t>
      </w:r>
      <w:bookmarkStart w:id="315" w:name="pg10079_85228"/>
    </w:p>
    <w:p>
      <w:pPr>
        <w:pStyle w:val="Heading5"/>
        <w:numPr>
          <w:ilvl w:val="4"/>
          <w:numId w:val="1"/>
        </w:numPr>
        <w:rPr/>
      </w:pPr>
      <w:bookmarkStart w:id="316" w:name="__RefHeading___Toc3901080_3556181022"/>
      <w:bookmarkStart w:id="317" w:name="_Toc117"/>
      <w:bookmarkEnd w:id="315"/>
      <w:bookmarkEnd w:id="316"/>
      <w:r>
        <w:rPr>
          <w:rtl w:val="true"/>
        </w:rPr>
        <w:t>وصف و حال اصحاب الجنة در بهشت برین</w:t>
      </w:r>
      <w:bookmarkEnd w:id="3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الْجَنَّةِ الْیَوْمَ فِی شُغُلٍ فاکِهُونَ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کاری است که آدمی را به خود مشغول سازد و از کارهای دیگر باز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گفت و شنودی است که مایه خوشحالی باشد و ممکن هم هست به معنای تمتع و لذت بردن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 </w:t>
      </w:r>
      <w:r>
        <w:rPr>
          <w:rStyle w:val="FootnoteAnchor"/>
          <w:rtl w:val="true"/>
        </w:rPr>
        <w:footnoteReference w:id="263"/>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 مزبور غیر از اسم فاعل هیچ فعلی مشتق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64"/>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میوه است، همان طور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و تامر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دارای لبن و 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معنی را یک نکته بعید می‌سازد، و آن این است که در این آیات سخن از میوه به میان آمد، دیگر لازم نبود که بار دیگر تکرار شود، به خلاف اینکه کلمه مذکور را به معنای گفت و شنود بگیریم که دیگر تکراری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بهشت در آن روز در کاری هستند که توجهشان را از هر چیز دیگری قطع می‌کند و آن کار عبارت است از گفت و شنودهای لذت بخش، و یا عبارت است از تنعم در بهشت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أَزْواجُهُمْ فِی ظِلالٍ عَلَی الْأَرائِکِ مُتَّکِؤُنَ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به معنای سایه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26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ظاء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سایبان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سقف یا درخت و یا امثال اینها است که مانع از نفوذ نور خورشید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هر چیزی است که بدان تکیه کنند، مانند پشتی و متکا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یعنی اهل بهشت و همسرانشان که در دنیا محرم ایشان بودند و از مؤمنات بودند، و یا حور العین که همسران بهشتی ایشانند، در سایه‌ها و یا در زیر سایبانهایی که ساتر از آفتاب یا هر حرارت دیگری است، قرار دارند، و بر پشتی‌ها به عزت تکیه می‌کنند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فِیها فاکِهَةٌ وَ لَهُمْ ما 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مطلق میوه‌ها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پرتقال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تمنی و خواستن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در بهشت میوه و نیز هر چه را تمنا و اشتها کنند و بطلبند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قَوْلًا مِنْ رَبٍّ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مبتدایی است که خبرش حذف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نکره آورد و نفرمود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این است که بفهماند سلامی است که از عظمت نمی‌توان تعریفش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خبری که از آن حذف شده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است برای فعل محذوف، و تقدیرش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اقوله قولا من رب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سلام را می‌گویم، گفتنی از پروردگار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کلام برمی‌آید که این سلام از خدای تعالی باشد، و این غیر از آن سلامی است که ملائکه به بهشتیان می‌گویند و قرآن چنین حکایتش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الْمَلائِکَةُ یَدْخُلُونَ عَلَیْهِمْ مِنْ کُلِّ بابٍ سَلامٌ عَلَیْکُمْ بِما صَبَرْتُمْ فَنِعْمَ عُقْبَی الدَّارِ</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امْتازُوا الْیَوْمَ أَیُّهَا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روز به مجرمین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بهشتیان جدا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است این آیه وعده‌ای را که در جای دیگر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نَجْعَلُ الَّذِینَ آمَنُوا وَ عَمِلُوا الصَّالِحاتِ کَالْمُفْسِدِینَ فِی الْأَرْضِ أَمْ نَجْعَلُ الْمُتَّقِینَ کَالْفُجَّارِ</w:t>
      </w:r>
      <w:r>
        <w:rPr>
          <w:rFonts w:eastAsia="IRNazanin" w:cs="IRNazanin"/>
          <w:color w:val="111111"/>
          <w:sz w:val="28"/>
          <w:szCs w:val="28"/>
          <w:rtl w:val="true"/>
          <w:lang w:bidi="fa-IR"/>
        </w:rPr>
        <w:t xml:space="preserve">" </w:t>
      </w:r>
      <w:r>
        <w:rPr>
          <w:rStyle w:val="FootnoteAnchor"/>
          <w:rtl w:val="true"/>
        </w:rPr>
        <w:footnoteReference w:id="267"/>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الَّذِینَ اجْتَرَحُوا السَّیِّئاتِ أَنْ نَجْعَلَهُمْ کَالَّذِینَ آمَنُوا وَ عَمِلُوا الصَّالِحاتِ سَواءً مَحْیاهُمْ وَ مَماتُهُمْ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8"/>
      </w:r>
      <w:r>
        <w:rPr>
          <w:rFonts w:ascii="IRNazanin" w:hAnsi="IRNazanin" w:eastAsia="IRNazanin"/>
          <w:color w:val="111111"/>
          <w:sz w:val="28"/>
          <w:sz w:val="28"/>
          <w:szCs w:val="28"/>
          <w:rtl w:val="true"/>
          <w:lang w:bidi="fa-IR"/>
        </w:rPr>
        <w:t>منجز و قطعی می‌کند و از وفای به آن وعده خبر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لَمْ أَعْهَدْ إِلَیْکُمْ یا بَنِی آدَمَ أَنْ لا تَعْبُدُوا الشَّیْطانَ إِنَّهُ لَکُمْ عَدُوٌّ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کردن و پرستیدن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اوست در وسوسه‌هایی که می‌کند و به آن امر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وسوسه‌های شیطان را اطاعت نکنید، زیرا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خداوند و کسانی را که خداوند دستور داده نباید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برای نپرستیدن شیطان چنین علت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شما دشمنی</w:t>
      </w:r>
      <w:bookmarkStart w:id="318" w:name="pg10079_85230"/>
    </w:p>
    <w:p>
      <w:pPr>
        <w:pStyle w:val="BookText"/>
        <w:rPr/>
      </w:pPr>
      <w:bookmarkEnd w:id="318"/>
      <w:r>
        <w:rPr>
          <w:rFonts w:ascii="IRNazanin" w:hAnsi="IRNazanin" w:eastAsia="IRNazanin"/>
          <w:color w:val="111111"/>
          <w:sz w:val="28"/>
          <w:sz w:val="28"/>
          <w:szCs w:val="28"/>
          <w:rtl w:val="true"/>
          <w:lang w:bidi="fa-IR"/>
        </w:rPr>
        <w:t>است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بودن دشمنی‌اش هم از این جهت است که دشمن در دشمنی کردن خیر کسی را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69"/>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عبادت شیطان، پرستش خدایان دروغین است و اگر این پرستش را به شیطان نسبت داده، از این جهت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تسویلات و جلوه دادن‌های خود، این عمل زشت را به گردن بت‌پرستان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گونه تفسیر کردن، بیهوده خود را به زحمت افکندن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اینکه چرا خداوند مجرمین را به عنوان بنی آدم خطاب کرده این است که دشمنی شیطان نسبت به مشرکین، به خاطر غرض خاصی که به آنها داشته باشد، نبوده، بلکه به خاطر این بوده که فرزندان آدم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دشمنی در روز اول آن جا بروز کرد که مامور به سجده بر آدم شد و زیر بار نرفت و استکبار کرد، نتیجه‌اش هم این شد که از درگاه خدا رانده شد از آن روز با ذریه آدم نیز دشمن گردید و همه را تهدید کرد، و به طوری که قرآن حکایت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رَأَیْتَکَ هذَا الَّذِی کَرَّمْتَ عَلَیَّ لَئِنْ أَخَّرْتَنِ إِلی یَوْمِ الْقِیامَةِ لَأَحْتَنِکَنَّ ذُرِّیَّتَهُ إِلَّا قَلِیلًا</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 w:name="__RefHeading___Toc3901082_3556181022"/>
      <w:bookmarkStart w:id="320" w:name="_Toc118"/>
      <w:bookmarkEnd w:id="319"/>
      <w:r>
        <w:rPr>
          <w:rtl w:val="true"/>
        </w:rPr>
        <w:t>مراد از عهد خدا با بنی آدم در آیه</w:t>
      </w:r>
      <w:r>
        <w:rPr>
          <w:rtl w:val="true"/>
        </w:rPr>
        <w:t xml:space="preserve">:" </w:t>
      </w:r>
      <w:r>
        <w:rPr>
          <w:rtl w:val="true"/>
        </w:rPr>
        <w:t xml:space="preserve">أَ لَمْ أَعْهَدْ إِلَیْکُمْ یا بَنِی آدَمَ أَنْ لا تَعْبُدُوا الشَّیْطانَ </w:t>
      </w:r>
      <w:r>
        <w:rPr>
          <w:rtl w:val="true"/>
        </w:rPr>
        <w:t>..."</w:t>
      </w:r>
      <w:bookmarkEnd w:id="320"/>
    </w:p>
    <w:p>
      <w:pPr>
        <w:pStyle w:val="BookText"/>
        <w:rPr/>
      </w:pPr>
      <w:r>
        <w:rPr>
          <w:rFonts w:ascii="IRNazanin" w:hAnsi="IRNazanin" w:eastAsia="IRNazanin"/>
          <w:color w:val="111111"/>
          <w:sz w:val="28"/>
          <w:sz w:val="28"/>
          <w:szCs w:val="28"/>
          <w:rtl w:val="true"/>
          <w:lang w:bidi="fa-IR"/>
        </w:rPr>
        <w:t>و اما آن عهدی که خدای تعالی با بنی آدم کرد که شیطان را عبادت و پرستش و اطاعت نکنند، همان عهدی است که به زبان انبیا و رسولان خود به بشر ابلاغ فرمود و تهدیدشان کرد از اینکه او را پیروی کنند، مانند این پیام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آدَمَ لا یَفْتِنَنَّکُمُ الشَّیْطانُ کَما أَخْرَجَ أَبَوَیْکُمْ مِنَ الْجَنَّةِ</w:t>
      </w:r>
      <w:r>
        <w:rPr>
          <w:rFonts w:eastAsia="IRNazanin" w:cs="IRNazanin"/>
          <w:color w:val="111111"/>
          <w:sz w:val="28"/>
          <w:szCs w:val="28"/>
          <w:rtl w:val="true"/>
          <w:lang w:bidi="fa-IR"/>
        </w:rPr>
        <w:t xml:space="preserve">" </w:t>
      </w:r>
      <w:r>
        <w:rPr>
          <w:rStyle w:val="FootnoteAnchor"/>
          <w:rtl w:val="true"/>
        </w:rPr>
        <w:footnoteReference w:id="271"/>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یَصُدَّنَّکُمُ الشَّیْطانُ إِنَّهُ لَکُمْ عَدُوٌّ مُبِینٌ</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273"/>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عهد مزبور عهدی است که خدای تعالی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انسانها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بِرَبِّکُمْ قالُوا بَلی</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و لیکن اگر به خاطر داشته</w:t>
      </w:r>
    </w:p>
    <w:p>
      <w:pPr>
        <w:pStyle w:val="BookText"/>
        <w:rPr/>
      </w:pPr>
      <w:r>
        <w:rPr>
          <w:rFonts w:ascii="IRNazanin" w:hAnsi="IRNazanin" w:eastAsia="IRNazanin"/>
          <w:color w:val="111111"/>
          <w:sz w:val="28"/>
          <w:sz w:val="28"/>
          <w:szCs w:val="28"/>
          <w:rtl w:val="true"/>
          <w:lang w:bidi="fa-IR"/>
        </w:rPr>
        <w:t>باشید، ما در تفسیر آیه ذر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وجهی عین آن عهدی است که در دنیا متوجه بشر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اعْبُدُونِی هذا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 عطف است به جمله قبلش و ما در سابق در تفسیر سوره حمد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صراط مستقیم را بیان کردیم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أَضَلَّ مِنْکُمْ جِبِلًّا کَثِیراً أَ فَلَمْ تَکُونُوا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کسره جیم و باء و تشدید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جماعت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بعضی </w:t>
      </w:r>
      <w:r>
        <w:rPr>
          <w:rStyle w:val="FootnoteAnchor"/>
          <w:rtl w:val="true"/>
        </w:rPr>
        <w:footnoteReference w:id="27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جماعت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بنای آیه شریفه بر توبیخ و عتاب به کفار است که آیا کسی را اطاعت می‌کنید که قبل از شما جماعتهای بسیاری را گمراه کرد، آیا نمی‌خواهید تعقل کنید؟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جَهَنَّمُ الَّتِی کُنْتُمْ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 را می‌رساند و می‌فهماند تهدیدتان به جهنم یک بار و دو بار نبود، بلکه به زبان انبیا و رسولان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تهدید می‌شدید، و اولین باری که تهدید شدید، همان روزی بود که به ابلیس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عِبادِی لَیْسَ لَکَ عَلَیْهِمْ سُلْطانٌ إِلَّا مَنِ اتَّبَعَکَ مِنَ الْغاوِینَ وَ إِنَّ جَهَنَّمَ لَمَوْعِدُهُمْ أَجْمَعِینَ</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لفظ آیه اشاره هست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جهنم را حاضر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اصْلَوْهَا الْیَوْمَ بِما کُنْتُمْ تَکْفُرُونَ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ملازمت و پیروی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Style w:val="FootnoteAnchor"/>
          <w:rtl w:val="true"/>
        </w:rPr>
        <w:footnoteReference w:id="277"/>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تحمل و چشیدن حرارت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کُنْتُمْ تَکْفُرُونَ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که خطاب آیه به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آیه قبل هم همان کفارند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نَخْتِمُ عَلی أَفْواهِهِمْ وَ تُکَلِّمُنا أَیْدِیهِمْ وَ تَشْهَدُ أَرْجُلُهُمْ بِما کانُوا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یک از دست و پاهایشان شهادت می‌دهد به آن کارهایی که به وسیله آن عضو انجام داده‌اند، مثلا دستها به آن گناهانی شهادت می‌دهد که صاحب دست به وسیله آن</w:t>
      </w:r>
      <w:bookmarkStart w:id="321" w:name="pg10079_85232"/>
    </w:p>
    <w:p>
      <w:pPr>
        <w:pStyle w:val="BookText"/>
        <w:rPr/>
      </w:pPr>
      <w:bookmarkEnd w:id="321"/>
      <w:r>
        <w:rPr>
          <w:rFonts w:ascii="IRNazanin" w:hAnsi="IRNazanin" w:eastAsia="IRNazanin"/>
          <w:color w:val="111111"/>
          <w:sz w:val="28"/>
          <w:sz w:val="28"/>
          <w:szCs w:val="28"/>
          <w:rtl w:val="true"/>
          <w:lang w:bidi="fa-IR"/>
        </w:rPr>
        <w:t xml:space="preserve">مرتکب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سیلی‌هایی که به ناحق به مردم زده، اموالی که به ناحق تصرف کرده، شهادتهایی که به ناحق نوشته و امثال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پاها به خصوص آن گناهانی شهادت می‌دهند که صاحب آن با خصوص آنها انجام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لگدهایی که به ناحق به مردم زده، قدم‌هایی که به سوی خیانت و ظلم و سعایت و فتنه‌انگیزی و امثال آن برداشته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جا روشن می‌گردد که هر عضوی به عمل مخصوص به خود شهادت می‌دهد و گویا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دست و پا در آیه شریفه از باب ذکر نمونه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 چشم و گوش و زبان و دندان، و هر عضو دیگر نیز به کارهایی که به وسیله آنها انجام شده، شهادت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می‌بینیم که در جای دیگر قرآن نام گوش و چشم و قلب را برده،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السَّمْعَ وَ الْبَصَرَ وَ الْفُؤادَ کُلُّ أُولئِکَ کانَ عَنْهُ مَسْؤُلًا</w:t>
      </w:r>
      <w:r>
        <w:rPr>
          <w:rFonts w:eastAsia="Amiri" w:cs="Amiri" w:ascii="Amiri" w:hAnsi="Amiri"/>
          <w:color w:val="111111"/>
          <w:sz w:val="28"/>
          <w:szCs w:val="28"/>
          <w:rtl w:val="true"/>
          <w:lang w:bidi="ar-SA"/>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و در سوره حم سجده،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پوست بدن را آورده که ان شاء اللَّه تعالی به زودی در تفسیر سوره حم سجده مطالبی مربوط به این بحث خواهد آمد</w:t>
      </w:r>
      <w:r>
        <w:rPr>
          <w:rFonts w:eastAsia="IRNazanin" w:cs="IRNazanin"/>
          <w:color w:val="111111"/>
          <w:sz w:val="28"/>
          <w:szCs w:val="28"/>
          <w:rtl w:val="true"/>
          <w:lang w:bidi="fa-IR"/>
        </w:rPr>
        <w:t>.</w:t>
      </w:r>
    </w:p>
    <w:p>
      <w:pPr>
        <w:pStyle w:val="Heading4"/>
        <w:numPr>
          <w:ilvl w:val="3"/>
          <w:numId w:val="1"/>
        </w:numPr>
        <w:rPr/>
      </w:pPr>
      <w:bookmarkStart w:id="322" w:name="__RefHeading___Toc3901084_3556181022"/>
      <w:bookmarkStart w:id="323" w:name="_Toc119"/>
      <w:bookmarkEnd w:id="322"/>
      <w:r>
        <w:rPr>
          <w:rtl w:val="true"/>
        </w:rPr>
        <w:t xml:space="preserve">بحث روایتی </w:t>
      </w:r>
      <w:r>
        <w:rPr>
          <w:rtl w:val="true"/>
        </w:rPr>
        <w:t>(</w:t>
      </w:r>
      <w:r>
        <w:rPr>
          <w:rtl w:val="true"/>
        </w:rPr>
        <w:t xml:space="preserve">روایاتی در ذیل آیات گذشته مربوط به قیام قیامت و احوال دوزخیان و بهشتیان و </w:t>
      </w:r>
      <w:r>
        <w:rPr>
          <w:rtl w:val="true"/>
        </w:rPr>
        <w:t>...)</w:t>
      </w:r>
      <w:bookmarkEnd w:id="323"/>
    </w:p>
    <w:p>
      <w:pPr>
        <w:pStyle w:val="BookText"/>
        <w:rPr/>
      </w:pPr>
      <w:r>
        <w:rPr>
          <w:rFonts w:ascii="IRNazanin" w:hAnsi="IRNazanin" w:eastAsia="IRNazanin"/>
          <w:color w:val="111111"/>
          <w:sz w:val="28"/>
          <w:sz w:val="28"/>
          <w:szCs w:val="28"/>
          <w:rtl w:val="true"/>
          <w:lang w:bidi="fa-IR"/>
        </w:rPr>
        <w:t>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یَنْظُرُونَ إِلَّا صَیْحَةً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صیحه در آخر الزمان خواهد بود، مردم در آن روزگار گرفتار یک صیحه می‌شوند و در حالی که مردم در بازارها مشغول مخاصمه هستند، ناگهان گرفتار این صیحه گشته و همه در جا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احدی نیست که به خانه خود برگردد، و یا سفارشی به کسی بکند، و همین است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یَسْتَطِیعُونَ تَوْصِیَةً وَ لا إِلی أَهْلِهِمْ یَرْجِعُونَ</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قیامت به پا می‌شود که مردم سرگرم کار و زندگی خویشند و بساط و کار و کسب خود را گسترده، سرگرم دادوستدند، و قبل از آنکه آن را جمع کنند قیامت به پا می‌شود و چه بسا که اشخاصی لقمه را برداشته به طرف دهان می‌برند، و قیام قیامت در این مدت کوتاه فرا می‌رسد، و از رسیدن لقمه به دهانشان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مردی در همان حالی که مشغول پر کردن حوض است تا دامهای خود را آب دهد، قبل از آب دادن قیامت به پا می‌شود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در الدر المنثور از ابو هریره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از قتاده از آن جناب به طور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ذکر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نُفِخَ فِی الصُّورِ فَإِذا هُمْ مِنَ الْأَجْداثِ إِلی رَبِّهِمْ یَنْسِلُونَ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الاجداث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ابی الجارود است که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وَیْلَنا مَنْ بَعَثَنا مِنْ مَرْقَدِنا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در پاسخشان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وعده‌ای است که رحمان می‌داد، و فرستادگان خدا راست می‌گفتند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کافی به سندی که به ابی بصیر رسانده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مرگ و قیامت بیش از خوابی که بکنی و سپس بیدار شوی فاصله نیست </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قمی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الْجَنَّةِ الْیَوْمَ فِی شُغُلٍ فاکِهُونَ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زنان ملاعبه و بازی می‌کنند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در همان کتاب در روایت ابی الجارود است که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ظِلالٍ عَلَی الْأَرائِکِ مُتَّکِؤُنَ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تختهایی است که روی آن حجله‌ها باشد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در همان کتاب 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قَوْلًا مِنْ رَبٍّ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از ناحیه خدا به معنای امان است، و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امْتازُوا الْیَوْمَ أَیُّهَا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خلق را در روز قیامت جمع کند، همه برپا خواهند ماند به حدی که عرق ایشان را فرا می‌گیرد، پس ندا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حساب ما رسیدگی کن هر چند که جهنمی باشیم، تکلیفمان را معلوم کن، تا اگر دوزخی هستیم به دوزخ برویم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بادهایی می‌فرستد تا در بین آنان بوزد، و منادیی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مجرمین امروز از بهشتیان جدا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یکدیگر جدا می‌شوند، مجرمین در آتش می‌افتند، و کسی که در قلبش ایمان باشد به سوی بهشت می‌رود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برای اهل محشر تجلی می‌کند، به جلوه‌ای که آنان را از غیر به خود مشغول می‌سازد مادامی که آن تجلی هست به هیچ چیز دیگر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 تجلی برطرف شدن همه حجابهایی است که بین آنان و آفریدگارشان وجود داشت، نه اینکه مراد دیدن به چشم باشد، چون دیدن به چشم تنها از راه مقارنه جهات و ابعاد صورت می‌گیرد، و خدای تعالی در جهت قرار ندارد و چنین چیزی در حق خدای تعالی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اعتقادات صدوق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گوش به سخن کسی بدهد، به همین مقدار او را پرستیده اگر گوینده از خدا بگوید شنونده خدا را پرستیده و اگر از ابلیس بگوید ابلیس را پرستیده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کافی به سند خود از محمد بن سالم از امام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روز قیامت اعضای بدن علیه آدمی شهادت می‌دهد، مربوط به آدم مؤمن نیست، بلکه این راجع به کسانی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خدا بر آنان حتمی شده باشد، و اما مؤمن نامه عملش را به دست راستش می‌دهند، هم چنان که خدای تعالی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أُوتِیَ کِتابَهُ بِیَمِینِهِ فَأُولئِکَ یَقْرَؤُنَ کِتابَهُمْ وَ لا یُظْلَمُونَ فَتِیلًا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کسی که نامه‌اش را به دست راستش دهد، اینگونه اشخاص خود کتاب خویشتن را می‌خوانند، و ذره‌ای ظلم نمی‌شوند</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تفسیر عیاشی از مسعدة بن صدقه از امام صادق از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در آن خطبه‌اش که راجع به اوصاف قیامت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بر دهنها مهر می‌زند و دیگر کسی نمی‌تواند سخنی بگوید، بلکه به جای زبان دستها سخن می‌گویند، و پاها شهادت می‌دهند، و پوست بدنها به زبان می‌آیند، و به آنچه کرده‌اند ناطق می‌شوند، پس نمی‌توانند هیچ جریانی را از خدا کتمان کنند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معنا روایاتی دیگر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را در تفسیر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می‌کنیم، و بعضی دیگر از آنها را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السَّمْعَ وَ الْبَصَرَ وَ الْفُؤادَ کُلُّ أُولئِکَ کانَ عَنْهُ مَسْؤُلًا</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نقل کردیم</w:t>
      </w:r>
      <w:r>
        <w:rPr>
          <w:rFonts w:eastAsia="IRNazanin" w:cs="IRNazanin"/>
          <w:color w:val="111111"/>
          <w:sz w:val="28"/>
          <w:szCs w:val="28"/>
          <w:rtl w:val="true"/>
          <w:lang w:bidi="fa-IR"/>
        </w:rPr>
        <w:t>.</w:t>
      </w:r>
      <w:bookmarkStart w:id="324" w:name="pg10079_85235"/>
    </w:p>
    <w:p>
      <w:pPr>
        <w:pStyle w:val="Heading3"/>
        <w:numPr>
          <w:ilvl w:val="2"/>
          <w:numId w:val="1"/>
        </w:numPr>
        <w:rPr/>
      </w:pPr>
      <w:bookmarkStart w:id="325" w:name="__RefHeading___Toc3901086_3556181022"/>
      <w:bookmarkStart w:id="326" w:name="_Toc120"/>
      <w:bookmarkEnd w:id="324"/>
      <w:bookmarkEnd w:id="325"/>
      <w:r>
        <w:rPr>
          <w:rtl w:val="true"/>
        </w:rPr>
        <w:t xml:space="preserve">سوره یس </w:t>
      </w:r>
      <w:r>
        <w:rPr>
          <w:rtl w:val="true"/>
        </w:rPr>
        <w:t>(</w:t>
      </w:r>
      <w:r>
        <w:rPr/>
        <w:t>36</w:t>
      </w:r>
      <w:r>
        <w:rPr>
          <w:rtl w:val="true"/>
        </w:rPr>
        <w:t xml:space="preserve">): </w:t>
      </w:r>
      <w:r>
        <w:rPr>
          <w:rtl w:val="true"/>
        </w:rPr>
        <w:t xml:space="preserve">آیات </w:t>
      </w:r>
      <w:r>
        <w:rPr/>
        <w:t>66</w:t>
      </w:r>
      <w:r>
        <w:rPr>
          <w:rtl w:val="true"/>
        </w:rPr>
        <w:t xml:space="preserve"> </w:t>
      </w:r>
      <w:r>
        <w:rPr>
          <w:rtl w:val="true"/>
        </w:rPr>
        <w:t xml:space="preserve">تا </w:t>
      </w:r>
      <w:r>
        <w:rPr/>
        <w:t>83</w:t>
      </w:r>
      <w:bookmarkEnd w:id="326"/>
    </w:p>
    <w:p>
      <w:pPr>
        <w:pStyle w:val="Heading4"/>
        <w:numPr>
          <w:ilvl w:val="3"/>
          <w:numId w:val="1"/>
        </w:numPr>
        <w:rPr/>
      </w:pPr>
      <w:bookmarkStart w:id="327" w:name="__RefHeading___Toc3901088_3556181022"/>
      <w:bookmarkStart w:id="328" w:name="_Toc121"/>
      <w:bookmarkEnd w:id="327"/>
      <w:r>
        <w:rPr>
          <w:rtl w:val="true"/>
        </w:rPr>
        <w:t>اشاره</w:t>
      </w:r>
      <w:bookmarkEnd w:id="328"/>
    </w:p>
    <w:p>
      <w:pPr>
        <w:pStyle w:val="BookText"/>
        <w:rPr/>
      </w:pPr>
      <w:r>
        <w:rPr>
          <w:rFonts w:ascii="Amiri" w:hAnsi="Amiri" w:eastAsia="Amiri" w:cs="Amiri"/>
          <w:color w:val="111111"/>
          <w:sz w:val="28"/>
          <w:sz w:val="28"/>
          <w:szCs w:val="28"/>
          <w:rtl w:val="true"/>
          <w:lang w:bidi="ar-SA"/>
        </w:rPr>
        <w:t xml:space="preserve">وَ لَوْ نَشاءُ لَطَمَسْنا عَلی أَعْیُنِهِمْ فَاسْتَبَقُوا الصِّراطَ فَأَنَّی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لَمَسَخْناهُمْ عَلی مَکانَتِهِمْ فَمَا اسْتَطاعُوا مُضِیًّا وَ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نُعَمِّرْهُ نُنَکِّسْهُ فِی الْخَلْقِ أَ فَلا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عَلَّمْناهُ الشِّعْرَ وَ ما یَنْبَغِی لَهُ إِنْ هُوَ إِلاَّ ذِکْرٌ وَ قُرْآنٌ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لِیُنْذِرَ مَنْ کانَ حَیًّا وَ یَحِقَّ الْقَوْلُ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 یَرَوْا أَنَّا خَلَقْنا لَهُمْ مِمَّا عَمِلَتْ أَیْدِینا أَنْعاماً فَهُمْ لَها مالِکُونَ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ذَلَّلْناها لَهُمْ فَمِنْها رَکُوبُهُمْ وَ مِنْها یَأْکُلُونَ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فِیها مَنافِعُ وَ مَشارِبُ أَ فَلا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دُونِ اللَّهِ آلِهَةً لَعَلَّهُمْ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یَسْتَطِیعُونَ نَصْرَهُمْ وَ هُمْ لَهُمْ جُنْدٌ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یَحْزُنْکَ قَوْلُهُمْ إِنَّا نَعْلَمُ ما یُسِرُّونَ وَ ما یُعْلِنُونَ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 الْإِنْسانُ أَنَّا خَلَقْناهُ مِنْ نُطْفَةٍ فَإِذا هُوَ خَصِیمٌ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لَنا مَثَلاً وَ نَسِیَ خَلْقَهُ قالَ مَنْ یُحْیِ الْعِظامَ وَ هِیَ رَمِیمٌ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یُحْیِیهَا الَّذِی أَنْشَأَها أَوَّلَ مَرَّةٍ وَ هُوَ بِکُلِّ خَلْقٍ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مِنَ الشَّجَرِ الْأَخْضَرِ ناراً فَإِذا أَنْتُمْ مِنْهُ تُوقِدُونَ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وَ لَیْسَ الَّذِی خَلَقَ السَّماواتِ وَ الْأَرْضَ بِقادِرٍ عَلی أَنْ یَخْلُقَ مِثْلَهُمْ بَلی وَ هُوَ الْخَلاَّقُ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الَّذِی بِیَدِهِ مَلَکُوتُ کُلِّ شَیْ‌ءٍ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bookmarkStart w:id="329" w:name="pg10079_85236"/>
    </w:p>
    <w:p>
      <w:pPr>
        <w:pStyle w:val="Heading4"/>
        <w:numPr>
          <w:ilvl w:val="3"/>
          <w:numId w:val="1"/>
        </w:numPr>
        <w:rPr/>
      </w:pPr>
      <w:bookmarkStart w:id="330" w:name="__RefHeading___Toc3901090_3556181022"/>
      <w:bookmarkStart w:id="331" w:name="_Toc122"/>
      <w:bookmarkEnd w:id="329"/>
      <w:bookmarkEnd w:id="330"/>
      <w:r>
        <w:rPr>
          <w:rtl w:val="true"/>
        </w:rPr>
        <w:t>ترجمه آیات</w:t>
      </w:r>
      <w:bookmarkEnd w:id="331"/>
    </w:p>
    <w:p>
      <w:pPr>
        <w:pStyle w:val="BookText"/>
        <w:rPr/>
      </w:pPr>
      <w:r>
        <w:rPr>
          <w:rFonts w:ascii="IRNazanin" w:hAnsi="IRNazanin" w:eastAsia="IRNazanin"/>
          <w:color w:val="111111"/>
          <w:sz w:val="28"/>
          <w:sz w:val="28"/>
          <w:szCs w:val="28"/>
          <w:rtl w:val="true"/>
          <w:lang w:bidi="fa-IR"/>
        </w:rPr>
        <w:t>و اگر بخواهیم دیدگانشان را محو می‌کنیم آن وقت به سوی صراط می‌شتابند و سبقت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نمی‌توانند، چون نمی‌بینند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بخواهیم بر جایشان مسخشان می‌کنیم به طوری که دیگر نتوانند رفت و برگشت کنند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که را عمر طولانی دهیم خلقتش را دگرگون می‌کنیم آیا هنوز هم تعقل نمی‌کنند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پیغمبر را شعر نیاموخته‌ایم و شعر گفتن شان او و سزاوار او نیست آنچه بدو آموختیم جز پند و قرآنی هویدا نمی‌باشد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هر که را زنده دل است بیم دهد و آنان هم که کافر و مرده دلند گفتار خدا در باره آنان محقق شود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نمی‌بینید که برای انسان از آنچه دست قدرت ما درست کرده حیواناتی آفریدیم که مالک آن شده‌اند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حیوانات را برای ایشان رام کرده‌ایم که هم مرکوبشان است و هم از آن می‌خورند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سودها و نوشیدنی‌ها دارند، پس چرا باز هم سپاس نمی‌گزارند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خدا خدایانی گرفتند تا شاید یاری شوند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بت‌ها نتوانند ایشان را یاری کنند و ایشان سپاه احضار شده آنهایند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گفتارشان تو را اندوهگین نکند چرا که ما آنچه را پنهان کنند و آنچه را عیان سازند می‌دانیم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انسان نمی‌بیند که ما او را از نطفه‌ای آفریدیم؟ چطور با وجود این دشمنی آشکار شده است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 مثلی زده و خلقت نخستین خود را فراموش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این استخوانهای پوسیده را در عین اینکه پوسیده است زنده می‌کند؟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همان خدایی که بار اول آن را بدون الگو ایجاد کرد دوباره زنده‌اش می‌کند و او به همه مخلوقات دانا است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خدایی که برای شما از درخت سبز آتش پدید آورد پس شما از آن آتش می‌افروزید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کسی که آسمانها و زمین را آفریده نمی‌تواند مانند آن بیافریند؟ چرا، و او آفریدگار داناست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bookmarkStart w:id="332" w:name="pg10079_85237"/>
    </w:p>
    <w:p>
      <w:pPr>
        <w:pStyle w:val="BookText"/>
        <w:rPr/>
      </w:pPr>
      <w:bookmarkEnd w:id="332"/>
      <w:r>
        <w:rPr>
          <w:rFonts w:ascii="IRNazanin" w:hAnsi="IRNazanin" w:eastAsia="IRNazanin"/>
          <w:color w:val="111111"/>
          <w:sz w:val="28"/>
          <w:sz w:val="28"/>
          <w:szCs w:val="28"/>
          <w:rtl w:val="true"/>
          <w:lang w:bidi="fa-IR"/>
        </w:rPr>
        <w:t>کار او وقتی چیزی را اراده کند فقط همین است که بدو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پس وجود یابد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منزه است آنکه سلطنت همه چیز به دست اوست و به سوی او بازگشت می‌یابید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4"/>
        <w:numPr>
          <w:ilvl w:val="3"/>
          <w:numId w:val="1"/>
        </w:numPr>
        <w:rPr/>
      </w:pPr>
      <w:bookmarkStart w:id="333" w:name="__RefHeading___Toc3901092_3556181022"/>
      <w:bookmarkStart w:id="334" w:name="_Toc123"/>
      <w:bookmarkEnd w:id="333"/>
      <w:r>
        <w:rPr>
          <w:rtl w:val="true"/>
        </w:rPr>
        <w:t>بیان آیات تهدید کفار به گرفتن چشمان و دگرگون ساختن خلقتشان</w:t>
      </w:r>
      <w:bookmarkEnd w:id="334"/>
    </w:p>
    <w:p>
      <w:pPr>
        <w:pStyle w:val="Heading5"/>
        <w:numPr>
          <w:ilvl w:val="4"/>
          <w:numId w:val="1"/>
        </w:numPr>
        <w:rPr/>
      </w:pPr>
      <w:bookmarkStart w:id="335" w:name="__RefHeading___Toc3901094_3556181022"/>
      <w:bookmarkStart w:id="336" w:name="_Toc124"/>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 xml:space="preserve">این آیات خلاصه‌ای از معانی سابق است که در سیاقی دیگر بیان شده‌اند و در ضمن کفار را به عذاب تهدید نموده و به این نکته نیز اشاره می‌کند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خداست و کتاب او ذکر و قرآن است، نه او شاعر است، و نه کتابش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به خلقت چارپایان اشاره نموده، و با آن بر مساله توحید و معاد احتجاج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نَشاءُ لَطَمَسْنا عَلی أَعْیُنِهِمْ فَاسْتَبَقُوا الصِّراطَ فَأَنَّی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محو و نابود کردن چیزی است، به طوری که هیچ اثری از آن نماند،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طمس بر دیدگانت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پاک کردن خطی است که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آن طمس بر مال است که به معنای از بین بردن آن است به طوری که دیگر به هیچ درکی ادراک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مطموس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کوری را گویند که اصلا شکاف بین دو پلک را نداشته باشد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نَشاءُ لَطَمَسْنا عَلی أَعْیُنِهِمْ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می‌خواستیم هر آینه دیدگان ایشان را از بین می‌بردیم به طوری که هیچ اثری از آن نباشد و دیگر نه دیده‌ای داشته باشند، و نه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فَاسْتَبَقُوا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و خواست آن بودند که به سوی طریق حق و واضح سبقت گیرند، خواستند به آن طریقه‌ای سبقت گیرند که سالک آن گمراه نمی‌شود، ولی آن را ندیدند و هرگز هم نخواهند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استبعادی که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فَأَنَّی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خود کنایه از این است که هرگز نخواهند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289"/>
      </w:r>
      <w:r>
        <w:rPr>
          <w:rFonts w:ascii="IRNazanin" w:hAnsi="IRNazanin" w:eastAsia="IRNazanin"/>
          <w:color w:val="111111"/>
          <w:sz w:val="28"/>
          <w:sz w:val="28"/>
          <w:szCs w:val="28"/>
          <w:rtl w:val="true"/>
          <w:lang w:bidi="fa-IR"/>
        </w:rPr>
        <w:t>چنین معنا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صراط و راه حق سبقت می‌گیرند، ولی به سوی آن هدایت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تفسیر خالی از بعد نیست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نَشاءُ لَمَسَخْناهُمْ عَلی مَکانَتِهِمْ فَمَا اسْتَطاعُوا مُضِیًّا وَ لا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آدمی به خلقتی زشت و بد منظره</w:t>
      </w:r>
    </w:p>
    <w:p>
      <w:pPr>
        <w:pStyle w:val="BookText"/>
        <w:rPr/>
      </w:pPr>
      <w:r>
        <w:rPr>
          <w:rFonts w:ascii="IRNazanin" w:hAnsi="IRNazanin" w:eastAsia="IRNazanin"/>
          <w:color w:val="111111"/>
          <w:sz w:val="28"/>
          <w:sz w:val="28"/>
          <w:szCs w:val="28"/>
          <w:rtl w:val="true"/>
          <w:lang w:bidi="fa-IR"/>
        </w:rPr>
        <w:t>است، هم چنان که در داستان بنی اسرائیل جمعی از انسانها به صورت میمون و خوک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 است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کفار بر مکانی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چنین قدرتی داریم که کفار را در همان جایی که فعلا نشسته‌اند بدون اینکه از جایشان تکان دهیم، و بدون اینکه خود را به زحمت اندازیم، به صرف مشیت خود مسخشان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مکانتهم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است که این کار برای خدای تعالی آسان است و هیچ سختی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اسْتَطاعُوا مُضِیًّا وَ لا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می‌توانند به سوی عذاب روانه شوند و نه از عذاب برگردند و حالت قبل از عذاب خود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هستند از برگشتن به حالت سلامت، و از باقی ماندن بر حالت عذاب و مسخ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291"/>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رفتن به سوی مقاصدشان، و برگشتن به سوی خانه‌ها و زن و فرزندشان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تفسیر خالی از بعد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نُعَمِّرْهُ نُنَکِّسْهُ فِی الْخَلْقِ أَ فَلا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طولانی کردن عمر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خانه را هم از این رو تعمیر گفته‌اند که باعث طول عمر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ننکسه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برگرداندن چیزی است به صورتی که بالایش پایین قرار گیرد و نیرویش مبدل به ضعف گردد، و زیادتش رو به نقصان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در روزگار پیری همین طور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قوتش مبدل به ضعف، و علمش مبدل به جهل، و یاد و هوشش مبدل به فراموشی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شریفه می‌خواهد برای امکان مضمون دو آیه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مساله مسخ و کور کردن را خاطرنشان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کند و بفرماید آن خدایی که خلقت انسان را در روزگار پیری‌اش تغییر می‌دهد، و هر چه داده می‌گیرد، قادر است بر اینکه چشم کفار را از آنها بگیرد و ایشان را در همان جایی که هستند مسخ کند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جمله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را به خاطر نداشتن تعقل توبیخ می‌کند و نیز تحریک می‌کند به اینکه به تدبر در این امور بپردازند، و از آن عبرت گیرند</w:t>
      </w:r>
      <w:r>
        <w:rPr>
          <w:rFonts w:eastAsia="IRNazanin" w:cs="IRNazanin"/>
          <w:color w:val="111111"/>
          <w:sz w:val="28"/>
          <w:szCs w:val="28"/>
          <w:rtl w:val="true"/>
          <w:lang w:bidi="fa-IR"/>
        </w:rPr>
        <w:t>.</w:t>
      </w:r>
      <w:bookmarkStart w:id="337" w:name="pg10079_85239"/>
    </w:p>
    <w:p>
      <w:pPr>
        <w:pStyle w:val="Heading5"/>
        <w:numPr>
          <w:ilvl w:val="4"/>
          <w:numId w:val="1"/>
        </w:numPr>
        <w:rPr/>
      </w:pPr>
      <w:bookmarkStart w:id="338" w:name="__RefHeading___Toc3901096_3556181022"/>
      <w:bookmarkStart w:id="339" w:name="_Toc125"/>
      <w:bookmarkEnd w:id="337"/>
      <w:bookmarkEnd w:id="338"/>
      <w:r>
        <w:rPr>
          <w:rtl w:val="true"/>
        </w:rPr>
        <w:t>توضیح اینکه فرمود</w:t>
      </w:r>
      <w:r>
        <w:rPr>
          <w:rtl w:val="true"/>
        </w:rPr>
        <w:t xml:space="preserve">: </w:t>
      </w:r>
      <w:r>
        <w:rPr>
          <w:rtl w:val="true"/>
        </w:rPr>
        <w:t xml:space="preserve">ما به پیامبر شعر نیاموختیم و شاعری شایسته او نیست </w:t>
      </w:r>
      <w:r>
        <w:rPr>
          <w:rtl w:val="true"/>
        </w:rPr>
        <w:t>(</w:t>
      </w:r>
      <w:r>
        <w:rPr>
          <w:rtl w:val="true"/>
        </w:rPr>
        <w:t>وَ ما عَلَّمْناهُ الشِّعْرَ وَ ما یَنْبَغِی لَهُ</w:t>
      </w:r>
      <w:r>
        <w:rPr>
          <w:rtl w:val="true"/>
        </w:rPr>
        <w:t>)</w:t>
      </w:r>
      <w:bookmarkEnd w:id="3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عَلَّمْناهُ الشِّعْرَ وَ ما یَنْبَغِی لَهُ إِنْ هُوَ إِلَّا ذِکْرٌ وَ قُرْآنٌ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شریفه عطف و برگشت به مطلبی است که در آغاز سوره آمده بود، و آن تصدیق رسالت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اینکه کتابش از ناحیه خدای تعالی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عَلَّمْناهُ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شعر نیاموختیم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لازمه این نفی آن است که آن جناب هیچ سررشته‌ای از شعر نداشته باشد، نه این که شعر بلد باشد ولی از گفتن شعر امتناع بورزد، برای این که مثلا خدا او را از این کار نهی کرده باشد، و نه این که بخواهد بفرماید قرآن شعر نیست، هر چند رسول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هم بلد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 می‌گردد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یَنْبَغِی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منت نهادن بر آن جناب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رسول اسلام را از گفتن شعر منزه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 مزبور می‌خواهد جلو یک احتمالی را که ممکن است کسی بدهد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این که ما به وی شعر نیاموخته‌ایم نقصی برای اوست، بلکه برای او کمال و مایه بلندی درجه، و نزاهت ساحت اوست، نزاهت از ننگی که متخصصین این فن دارند، که با الفاظ معانی را آرایش داده و با تخیلات شعری معانی را تزیین می‌کنند، آن هم تخیلات کاذب، که هر چه دروغش دقیق‌تر باشد، شعرش ملیح‌تر و دل‌پسندتر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کلام خود را بر طبق آهنگ‌های موسیقی درمی‌آورند تا در گوش خوشتر آید، و چنین کاری شایسته مقام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می‌تواند شایسته او باشد، با اینکه او فرستاده خداست، و آیت رسالت و متن دعوتش قرآن است که کلامی است در بیان خود معجز و نیز ذکر است و قرآن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ذِکْرٌ وَ قُرْآنٌ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توضیحی است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عَلَّمْناهُ الشِّعْرَ وَ ما یَنْبَغِی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لازمه معنای آن این است که قرآن شعر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انحصاری که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از باب قصر قلب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شعر نیست، و قرآن چیزی نیست به جز ذکر و خواندنی 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ذکر و خواندنی بودن قرآن این است که قرآن ذکری خواندنی است، از طرف خدا که هم ذکر بودنش روشن است، و هم خواندنی بودنش و هم از ناحیه خدا بودنش</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لِیُنْذِرَ مَنْ کانَ حَیًّا وَ یَحِقَّ الْقَوْلُ عَلَی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تعلیل مربوط است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عَلَّمْناهُ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مجموع آن دو چنین</w:t>
      </w:r>
      <w:bookmarkStart w:id="340" w:name="pg10079_85240"/>
    </w:p>
    <w:p>
      <w:pPr>
        <w:pStyle w:val="BookText"/>
        <w:rPr/>
      </w:pPr>
      <w:bookmarkEnd w:id="340"/>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جناب شعر نیاموختیم، برای اینکه مردم زنده را با قرآن که منزه از خیالبافی‌های شعری است انذار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هم هست متعلق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این صورت معنای مجموع آن دو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مردم می‌خواند چیزی به جز ذکر و قرآن مبین نیست که ما آن را به وی نازل کردیم تا انذار کند آن کسی را که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تقدیر برگشت هر دو احتمال به یک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ارسال رسول و انزال قرآن به رسول را عبارت دانسته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انذار کسی که زنده باشد، یعنی حق را تعقل بکند، و آن را بشنود، و دوم حقانیت قول و واجب شدن آن بر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محاذی بودن این آیه در برابر آیات اول سوره در اینکه هر دو یک معنا را دنبال می‌کنند، به خوبی روشن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یَرَوْا أَنَّا خَلَقْنا لَهُمْ مِمَّا عَمِلَتْ أَیْدِینا أَنْعاماً فَهُمْ لَها مالِکُونَ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یکی دیگر از آیات و دلائل یگانگی خدا در ربوبیت و تدبیر عالم انسانی را خاطرنشان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آیتی که نظیر آیات توحید در اول سوره است، که مساله زنده کردن زمین مرده، بیرون کردن دانه‌ها و میوه‌ها، و شکافتن چشمه‌ها را خاطرنشان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چارپایان از چیزهایی است که دستهای خدا درستش کرده،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خلقت آنها شرکت ندارد و خلقت آنها مختص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کردن با 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اختصاص است</w:t>
      </w:r>
      <w:r>
        <w:rPr>
          <w:rFonts w:eastAsia="IRNazanin" w:cs="IRNazanin"/>
          <w:color w:val="111111"/>
          <w:sz w:val="28"/>
          <w:szCs w:val="28"/>
          <w:rtl w:val="true"/>
          <w:lang w:bidi="fa-IR"/>
        </w:rPr>
        <w:t>.</w:t>
      </w:r>
    </w:p>
    <w:p>
      <w:pPr>
        <w:pStyle w:val="Heading5"/>
        <w:numPr>
          <w:ilvl w:val="4"/>
          <w:numId w:val="1"/>
        </w:numPr>
        <w:rPr/>
      </w:pPr>
      <w:bookmarkStart w:id="341" w:name="__RefHeading___Toc3901098_3556181022"/>
      <w:bookmarkStart w:id="342" w:name="_Toc126"/>
      <w:bookmarkEnd w:id="341"/>
      <w:r>
        <w:rPr>
          <w:rtl w:val="true"/>
        </w:rPr>
        <w:t>مقصود از اینکه فرمود</w:t>
      </w:r>
      <w:r>
        <w:rPr>
          <w:rtl w:val="true"/>
        </w:rPr>
        <w:t xml:space="preserve">: </w:t>
      </w:r>
      <w:r>
        <w:rPr>
          <w:rtl w:val="true"/>
        </w:rPr>
        <w:t>انسان مالک چهار پایان است</w:t>
      </w:r>
      <w:bookmarkEnd w:id="342"/>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لَها مالِکُونَ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و نتیجه‌گیری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چارپایان را به خاطر انسان خلق کرده‌ایم و لازمه آن اختصاص چارپایان به انسان است، و اختصاص هم بالأخره منتهی به ملکیت می‌شود، چون ملک اعتباری در اجتماع، خود یکی از شعب اختصاص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اشکالی که در کلام بعضی </w:t>
      </w:r>
      <w:r>
        <w:rPr>
          <w:rStyle w:val="FootnoteAnchor"/>
          <w:rtl w:val="true"/>
        </w:rPr>
        <w:footnoteReference w:id="292"/>
      </w:r>
      <w:r>
        <w:rPr>
          <w:rFonts w:ascii="IRNazanin" w:hAnsi="IRNazanin" w:eastAsia="IRNazanin"/>
          <w:color w:val="111111"/>
          <w:sz w:val="28"/>
          <w:sz w:val="28"/>
          <w:szCs w:val="28"/>
          <w:rtl w:val="true"/>
          <w:lang w:bidi="fa-IR"/>
        </w:rPr>
        <w:t>از مفسرین است روشن می‌گردد، چون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بودن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لَها مالِکُونَ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روشن نیست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ناچار باید گفت نتیجه آن مطلبی تقدیری است و تقدیر کلام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خلقناها لهم فهم لها مالکون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خواننده عزیز توجه فرمود که هیچ خفایی در این نتیجه‌گیری نمی‌باشد و احتیاجی هم به تقدیر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93"/>
      </w:r>
      <w:r>
        <w:rPr>
          <w:rFonts w:ascii="IRNazanin" w:hAnsi="IRNazanin" w:eastAsia="IRNazanin"/>
          <w:color w:val="111111"/>
          <w:sz w:val="28"/>
          <w:sz w:val="28"/>
          <w:szCs w:val="28"/>
          <w:rtl w:val="true"/>
          <w:lang w:bidi="fa-IR"/>
        </w:rPr>
        <w:t>دیگر 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در اینجا به معنای قدرت و قهر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چارپایان را برای آنان خلق کردیم در نتیجه ایشان مسلط و قاهر بر آن چارپایان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تفسیر صحیح نیست، زیرا معنای تسلط و قهر از جمله بعدش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ذَلَّلْناها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و بنا به گفته مفسر مزبور باید جمله مذکور تاکید باشد، و حال آنکه هر جا امر دائر شد بین این که جمله‌ای را تاکید بگیریم یا تاسیس، تاسیس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ذَلَّلْناها لَهُمْ فَمِنْها رَکُوبُهُمْ وَ مِنْها یَأْکُلُونَ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چارپایان برای انسان به این معنا است که خداوند این حیوانات را برای انسانها رام و فرمانبردار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تذلیل و تسخیر حیوان است برای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مرکب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و شتر که بار آدمی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یَأْکُلُونَ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لحمها یاکلون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گوشتش می‌خورند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فِیها مَنافِعُ وَ مَشارِبُ أَ فَلا یَشْکُرُونَ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انتفاعی است که آدمی از مو، کرک، پشم و پوست حیوان و سایر منافع آن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مصدر میمی و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یَشْکُرُونَ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سخنی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عَمِلَتْهُ أَیْدِیهِمْ أَ فَلا یَشْکُرُونَ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کردیم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آیات سه‌گانه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کفار نمی‌دانند که ما به خاطر ایشان و به منظور تدبیر امر زندگی ایشان در دنیا، چارپایانی از شتر و گاو و گوسفند خلق کردیم و نتیجه‌اش این شد که انسان مالک این حیوانات گردید، البته ملکیت به این معنا، که صحیح است برای او هر نوع تصرفی که خواست در این حیوانات بکند، و معارضی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حیوانات را برای ایشان رام و منقاد و مسخر آنها نمودیم، به طوری که یارای عصیان و چموشی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بعضی از آنها باربر و مرکب ایشان شد و بعضی دیگر ماکول ایشان گشت، یعنی از گوشت آنها استفاده می‌کنند و منافع دیگری هم از مو و پشم و پوست آنها می‌برند و از شیر آنها می‌نوشند، آیا باز هم شکر خدا نمی‌گزارند که چنین تدبیر کاملی در حق آنها به کار برده، تدبیری که کشف می‌کند که او پروردگار ایشان است و آیا باز هم از در شکر نعمت، او را عبادت نمی‌کنند؟</w:t>
      </w:r>
      <w:bookmarkStart w:id="343" w:name="pg10079_85242"/>
    </w:p>
    <w:p>
      <w:pPr>
        <w:pStyle w:val="BookText"/>
        <w:rPr/>
      </w:pPr>
      <w:bookmarkEnd w:id="34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اتَّخَذُوا مِنْ دُونِ اللَّهِ آلِهَةً لَعَلَّهُمْ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ضمیر جمع در این آیه است به مشرکین برمی‌گردد، چون مشرکین بودند که به جای خدا خدایانی دیگر برای خود گرفتند به امید اینکه آن خدایان یاریشان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اصنام و یا شیاطین و یا فرعونهای بشری است، نه آن آلهه‌ای که از جنس ملائکه مقربین، و یا اولیائی از انسانها برای خود اتخاذ کرده بودند، برای اینکه با ذیل آیه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لهم جند محضرون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مشرکین برای آلهه لشکری هستند که در قیامت برای جزا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نمی‌سازد، چون ملائکه مقرب خدا و اولیای او، در این جریان گناهی ندارند تا برای کیفر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مشرکین خدایانی می‌گرفتند به این امید بوده که آن خدایان ایشان را یاری کنند چون عامه مشرکین این اعتقاد غلط را داشتند که تدبیر امورشان به این خدایان واگذار شده، و خیر و شرشان هر چه هست در دست خدایان قرار گرفته، در نتیجه آن خدایان را عبادت می‌کردند، تا با عبادت خود از خویشتن راضی‌شان کنند، و در نتیجه بر ایشان خشم نگیرند و نعمت را از ایشان قطع ننموده و یا بلا و نقمت نفرستند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یَسْتَطِیعُونَ نَصْرَهُمْ وَ هُمْ لَهُمْ جُنْدٌ مُحْضَرُونَ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آلهه‌ای که مشرکین، خدای خود گرفته‌اند نمی‌توانند مشرکین را یاری دهند، برای اینکه هیچ خیر و شری را مالک نیستند</w:t>
      </w:r>
      <w:r>
        <w:rPr>
          <w:rFonts w:eastAsia="IRNazanin" w:cs="IRNazanin"/>
          <w:color w:val="111111"/>
          <w:sz w:val="28"/>
          <w:szCs w:val="28"/>
          <w:rtl w:val="true"/>
          <w:lang w:bidi="fa-IR"/>
        </w:rPr>
        <w:t>.</w:t>
      </w:r>
    </w:p>
    <w:p>
      <w:pPr>
        <w:pStyle w:val="Heading5"/>
        <w:numPr>
          <w:ilvl w:val="4"/>
          <w:numId w:val="1"/>
        </w:numPr>
        <w:rPr/>
      </w:pPr>
      <w:bookmarkStart w:id="344" w:name="__RefHeading___Toc3901100_3556181022"/>
      <w:bookmarkStart w:id="345" w:name="_Toc127"/>
      <w:bookmarkEnd w:id="344"/>
      <w:r>
        <w:rPr>
          <w:rtl w:val="true"/>
        </w:rPr>
        <w:t>معنای جمله</w:t>
      </w:r>
      <w:r>
        <w:rPr>
          <w:rtl w:val="true"/>
        </w:rPr>
        <w:t xml:space="preserve">:" </w:t>
      </w:r>
      <w:r>
        <w:rPr>
          <w:rtl w:val="true"/>
        </w:rPr>
        <w:t>وَ هُمْ لَهُمْ جُنْدٌ مُحْضَرُونَ</w:t>
      </w:r>
      <w:r>
        <w:rPr>
          <w:rtl w:val="true"/>
        </w:rPr>
        <w:t xml:space="preserve">" </w:t>
      </w:r>
      <w:r>
        <w:rPr>
          <w:rtl w:val="true"/>
        </w:rPr>
        <w:t>که در باره احضار مشرکین و آلهه شان در قیامت است</w:t>
      </w:r>
      <w:bookmarkEnd w:id="345"/>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لَهُمْ جُنْدٌ مُحْضَرُونَ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می‌رساند که ضمیر اول به مشرکین، و ضمیر دوم به آلهه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لشکریان آلهه هستند، چون از لوازم لشکری بودن، تبعیت و ملازمت است، و مشرکین خود را تابع آلهه می‌دانستند، نه آلهه را تابع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آلهه برای مشرکین جند و لشکر هستند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را در روز قیامت حاضر خواهند کرد تا کیفر شرک خود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خدای تعالی در جای دیگر همین معنا را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جَعَلُوا بَیْنَهُ وَ بَیْنَ الْجِنَّةِ نَسَباً وَ لَقَدْ عَلِمَتِ الْجِنَّةُ إِنَّهُمْ لَمُحْضَرُونَ</w:t>
      </w:r>
      <w:r>
        <w:rPr>
          <w:rFonts w:eastAsia="IRNazanin" w:cs="IRNazanin"/>
          <w:color w:val="111111"/>
          <w:sz w:val="28"/>
          <w:szCs w:val="28"/>
          <w:rtl w:val="true"/>
          <w:lang w:bidi="fa-IR"/>
        </w:rPr>
        <w:t xml:space="preserve">" </w:t>
      </w:r>
      <w:r>
        <w:rPr>
          <w:rStyle w:val="FootnoteAnchor"/>
          <w:rtl w:val="true"/>
        </w:rPr>
        <w:footnoteReference w:id="294"/>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نِعْمَةُ رَبِّی لَکُنْتُ مِنَ الْمُحْضَرِینَ</w:t>
      </w:r>
      <w:r>
        <w:rPr>
          <w:rFonts w:eastAsia="Amiri" w:cs="Amiri" w:ascii="Amiri" w:hAnsi="Amiri"/>
          <w:color w:val="111111"/>
          <w:sz w:val="28"/>
          <w:szCs w:val="28"/>
          <w:rtl w:val="true"/>
          <w:lang w:bidi="ar-SA"/>
        </w:rPr>
        <w:t xml:space="preserve">" </w:t>
      </w:r>
      <w:r>
        <w:rPr>
          <w:rStyle w:val="FootnoteAnchor"/>
          <w:rtl w:val="true"/>
        </w:rPr>
        <w:footnoteReference w:id="295"/>
      </w:r>
      <w:r>
        <w:rPr>
          <w:rFonts w:ascii="IRNazanin" w:hAnsi="IRNazanin" w:eastAsia="IRNazanin"/>
          <w:color w:val="111111"/>
          <w:sz w:val="28"/>
          <w:sz w:val="28"/>
          <w:szCs w:val="28"/>
          <w:rtl w:val="true"/>
          <w:lang w:bidi="fa-IR"/>
        </w:rPr>
        <w:t>و حاصل معنای آیه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آلهه‌ای که مشرکین برای خود، خدا گرفته‌اند نمی‌توانند ایشان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مشرکین تابع و پیرو آلهه شدند و مطیع آنها گشتند، و در نتیجه در قیامت که آلهه احضار می‌شوند آنها نیز احضار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بعضی </w:t>
      </w:r>
      <w:r>
        <w:rPr>
          <w:rStyle w:val="FootnoteAnchor"/>
          <w:rtl w:val="true"/>
        </w:rPr>
        <w:footnoteReference w:id="296"/>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مشرکین خود را لشکر آلهه می‌دانند و در دنیا از آلهه دفاع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آلهه برای مشرکین لشکریانی هستند که برای عذاب مشرکین در روز قیامت احضار می‌شوند، چون در آن روز آلهه آتشگیره آتشی هستند که مشرکین با آن عذاب می‌شوند، و یا چون باید به مشرکین فهمانده شود که این آلهه همانهایند که شما امید یاری از آنها داشتید و امروز هیچ قدرتی بر نصرت شما ندارند، و یا برای اینکه مشرکین را از شفاعت آلهه ناامید کنند، لذا آلهه را برای عذاب آنان احضار می‌کنند تا مشرکین بفهمند که آلهه قدرت بر یاری و شفاعت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بیهوده‌ای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یَحْزُنْکَ قَوْلُهُمْ إِنَّا نَعْلَمُ ما یُسِرُّونَ وَ ما یُعْلِنُونَ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سر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یَحْزُنْکَ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فای تفریع است از نهی از اندوه بر حقیقت آلهه‌ای که اتخاذ کردند و آنها را پرستیدند به امید آن که یاریشان کنند،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حقیقت حال مشرکین از این قرار بود که آن چیزهایی که برای خود یار فرض کردند ابدا قدرت بر یاری ایشان نداشتند، و از سوی دیگر، هم مشرکین و هم یاوران فرضیشان برای عذاب احضار می‌شوند، پس دیگر تو از شرک ایشان غمگین مباش، برای اینکه ما از کار آنها غافل نیستیم تا بتوانند غافلگیرمان نموده از عذاب ما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سخنان ایشان محزون مشو، که ما از آنچه از سخنان خود را که پنهان دارند و یا آشکار گویند با خبریم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آن مطالبی که در خصوص آیه مورد بحث به نظر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دیگران وجوه دیگری در ترکیب آیه اظهار داشته‌اند که چون بیهوده بودند از نقلشان صرفنظر کردیم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یَرَ الْإِنْسانُ أَنَّا خَلَقْناهُ مِنْ نُطْفَةٍ فَإِذا هُوَ خَصِیمٌ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مساله قیامت که در سابق خاطرنشان کرده بود برگشت نموده و به دنبال انکار مشرکین برای اثبات آن احتجاج می‌کند و بعید نیست که بیان تفصیلی مطالب مشرکین باشد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یَحْزُنْکَ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اجمالی بدانست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قطعی است، نه دیدن به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علم قطعی ندارد به اینکه ما او را از نطفه‌ای خلق کردیم؟ و نکره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تحقیر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دشمنی است که بر خصومت و جدال اصرار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استفهام در آیه</w:t>
      </w:r>
      <w:bookmarkStart w:id="346" w:name="pg10079_85244"/>
    </w:p>
    <w:p>
      <w:pPr>
        <w:pStyle w:val="BookText"/>
        <w:rPr/>
      </w:pPr>
      <w:bookmarkEnd w:id="346"/>
      <w:r>
        <w:rPr>
          <w:rFonts w:ascii="IRNazanin" w:hAnsi="IRNazanin" w:eastAsia="IRNazanin"/>
          <w:color w:val="111111"/>
          <w:sz w:val="28"/>
          <w:sz w:val="28"/>
          <w:szCs w:val="28"/>
          <w:rtl w:val="true"/>
          <w:lang w:bidi="fa-IR"/>
        </w:rPr>
        <w:t>استفهام تعجبی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عجائب این است که انسان می‌داند که ما او را از نطفه‌ای حقیر و پشیز آفریدیم، با این حال ناگهان دشمنی سرسخت برای خود ما می‌شود</w:t>
      </w:r>
      <w:r>
        <w:rPr>
          <w:rFonts w:eastAsia="IRNazanin" w:cs="IRNazanin"/>
          <w:color w:val="111111"/>
          <w:sz w:val="28"/>
          <w:szCs w:val="28"/>
          <w:rtl w:val="true"/>
          <w:lang w:bidi="fa-IR"/>
        </w:rPr>
        <w:t>.</w:t>
      </w:r>
    </w:p>
    <w:p>
      <w:pPr>
        <w:pStyle w:val="Heading5"/>
        <w:numPr>
          <w:ilvl w:val="4"/>
          <w:numId w:val="1"/>
        </w:numPr>
        <w:rPr/>
      </w:pPr>
      <w:bookmarkStart w:id="347" w:name="__RefHeading___Toc3901102_3556181022"/>
      <w:bookmarkStart w:id="348" w:name="_Toc128"/>
      <w:bookmarkEnd w:id="347"/>
      <w:r>
        <w:rPr>
          <w:rtl w:val="true"/>
        </w:rPr>
        <w:t>استبعاد معاد توسط مشرکین و جواب خدای تعالی به این استبعاد</w:t>
      </w:r>
      <w:bookmarkEnd w:id="3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لَنا مَثَلًا وَ نَسِیَ خَلْقَهُ قالَ مَنْ یُحْیِ الْعِظامَ وَ هِیَ 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استخوان پوسیده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یُحْیِ الْعِظامَ وَ هِیَ 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آن مثلی است که انسان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مساله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و به همین جهت بدون واو عاطفه آمده، چون کلام در معنای این است که کسی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انکار معاد چه مثلی زده‌اند؟ پس در جواب بفرماید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یُحْیِ الْعِظامَ وَ هِیَ 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ما مثلی زده و خلقت خود را فراموش کرده، که در بار اول از نطفه خلق شده، و اگر به یاد خلقت خود می‌بود، هرگز آن مثل را نمی‌زد، و آن مثل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استخوانها را در حالی که پوسیده شده زنده می‌کند؟ آری، اگر خلقت بار اول خود را در نظر می‌داشت، خودش جواب این اشکال خود را می‌داد و کلام خود را رد می‌کرد، هم چنان که خدای تعالی این جواب را به رسول گرامی خود تلقین کرد،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یُحْیِیهَا الَّذِی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یُحْیِیهَا الَّذِی أَنْشَأَها أَوَّلَ مَرَّةٍ وَ هُوَ بِکُلِّ خَلْقٍ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جوابی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رسول گرامی خود تلقین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ایجاد ابتدایی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افاده می‌کرد، به منظور تاکید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بِکُلِّ خَلْقٍ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اینکه خدای تعالی نه چیزی را فراموش می‌کند و نه نسبت به چیزی جاهل است، و وقتی او آفریننده این استخوانها در آغاز و در نوبت اول بود و در مدتی هم که این استخوان حیات داشت نسبت به هیچ حالی از احوال آن، جاهل نبود، و بعد از مردنش هم جاهل به آن نبود، دیگر چه اشکالی دارد که دوباره آن را زنده کند؟ با اینکه قدرت خدا نسبت به احیای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و جهل و نسیانی هم در ساحت او راه ندارد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جَعَلَ لَکُمْ مِنَ الشَّجَرِ الْأَخْضَرِ ناراً فَإِذا أَنْتُمْ مِنْهُ تُوقِدُونَ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بیان است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أَنْشَأَها 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شعله‌ور ساختن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شریفه در این صدد است که استبعاد از زنده کردن استخوان مرده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از اینکه چگونه ممکن</w:t>
      </w:r>
    </w:p>
    <w:p>
      <w:pPr>
        <w:pStyle w:val="BookText"/>
        <w:rPr/>
      </w:pPr>
      <w:r>
        <w:rPr>
          <w:rFonts w:ascii="IRNazanin" w:hAnsi="IRNazanin" w:eastAsia="IRNazanin"/>
          <w:color w:val="111111"/>
          <w:sz w:val="28"/>
          <w:sz w:val="28"/>
          <w:szCs w:val="28"/>
          <w:rtl w:val="true"/>
          <w:lang w:bidi="fa-IR"/>
        </w:rPr>
        <w:t>است چیزی که مرده است زنده شود با اینکه مرگ و زندگی متنافیند؟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استبعادی در این نیست، برای اینکه آب و آتش هم با هم متنافیند، مع ذلک خدا از درخت تر و سبز آتش برای شما قرار داده و شما همان آتش را شعله‌ور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بین مفسرین </w:t>
      </w:r>
      <w:r>
        <w:rPr>
          <w:rStyle w:val="FootnoteAnchor"/>
          <w:rtl w:val="true"/>
        </w:rPr>
        <w:footnoteReference w:id="297"/>
      </w:r>
      <w:r>
        <w:rPr>
          <w:rFonts w:ascii="IRNazanin" w:hAnsi="IRNazanin" w:eastAsia="IRNazanin"/>
          <w:color w:val="111111"/>
          <w:sz w:val="28"/>
          <w:sz w:val="28"/>
          <w:szCs w:val="28"/>
          <w:rtl w:val="true"/>
          <w:lang w:bidi="fa-IR"/>
        </w:rPr>
        <w:t>معروف است درخت مرخ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میم و سکون را و 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 عفار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دو درخت، چنین وضعی دارند که هر گاه به یکدیگر ساییده شوند مشتعل می‌گردند و در قدیم مردم برای تهیه آتش قطعه‌ای از شاخه این درخت و قطعه‌ای دیگر از شاخه آن می‌گرفتند، و با اینکه سبز و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آن قرار داده و به یکدیگر می‌ساییدند، و هر دو به اذن خدا آتش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مرده را زنده کردن، عجیب‌تر از مشتعل کردن آتش از چوب تر نیست، با اینکه آب و آتش دو چیز متضادند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لَیْسَ الَّذِی خَلَقَ السَّماواتِ وَ الْأَرْضَ بِقادِرٍ عَلی أَنْ یَخْلُقَ مِثْلَهُمْ بَلی وَ هُوَ الْخَلَّاقُ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در آیه استفهام انکاری است، و آیه شریفه بیان همان حجت است که در سابق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یُحْیِیهَا الَّذِی أَنْشَأَها 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چیزی که هست این بیان از بیان قبلی به ذهن نزدیکتر است، چون در بیان سابق ایجاد بار اول انسان را دلیل می‌گرفت بر اینکه قادر است بر زنده کردن ایشان در آخرت، ولی در این آیه خلقت آسمانها و زمین را که به حکم و جدان و به فرموده خود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لَخَلْقُ السَّماواتِ وَ الْأَرْضِ أَکْبَرُ مِنْ خَلْقِ النَّاسِ</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بزرگتر از خلقت انسانهاست، دلیل گرفته بر قدرت او</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برگشت معنای آیه به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کسی این جرأت را به خود بدهد که بگوید خدایی که عالم آسمانها و زمین را با آن وسعتی که دارند خلق کرده، و آن نظام عام عجیب را در سراسر آن برقرار کرده، به طوری که تک تک نظامهای جزئی آن دهشت‌آور و محیر العقول است، و یک نمونه آن نظام‌های موجود در خصوص عالم انسانی است، نمی‌تواند مثل همین مردم را دوباره خلق کند؟ نه، هرگز چنین چیزی ممکن نیست، بلکه او قادر است، چون او خلاقی است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اینکه مراد از خلق کردن مثل کفار در قیامت چیست اقوال مختلفی هست</w:t>
      </w:r>
      <w:r>
        <w:rPr>
          <w:rFonts w:eastAsia="IRNazanin" w:cs="IRNazanin"/>
          <w:color w:val="111111"/>
          <w:sz w:val="28"/>
          <w:szCs w:val="28"/>
          <w:rtl w:val="true"/>
          <w:lang w:bidi="fa-IR"/>
        </w:rPr>
        <w:t>.</w:t>
      </w:r>
      <w:bookmarkStart w:id="349" w:name="pg10079_85246"/>
    </w:p>
    <w:p>
      <w:pPr>
        <w:pStyle w:val="Heading5"/>
        <w:numPr>
          <w:ilvl w:val="4"/>
          <w:numId w:val="1"/>
        </w:numPr>
        <w:rPr/>
      </w:pPr>
      <w:bookmarkStart w:id="350" w:name="__RefHeading___Toc3901104_3556181022"/>
      <w:bookmarkStart w:id="351" w:name="_Toc129"/>
      <w:bookmarkEnd w:id="349"/>
      <w:bookmarkEnd w:id="350"/>
      <w:r>
        <w:rPr>
          <w:rtl w:val="true"/>
        </w:rPr>
        <w:t>اقوال مختلف در باره خلقت مثل در آیه</w:t>
      </w:r>
      <w:r>
        <w:rPr>
          <w:rtl w:val="true"/>
        </w:rPr>
        <w:t xml:space="preserve">:" </w:t>
      </w:r>
      <w:r>
        <w:rPr>
          <w:rtl w:val="true"/>
        </w:rPr>
        <w:t xml:space="preserve">أَ وَ لَیْسَ الَّذِی خَلَقَ السَّماواتِ وَ الْأَرْضَ بِقادِرٍ عَلی أَنْ یَخْلُقَ مِثْلَهُمْ </w:t>
      </w:r>
      <w:r>
        <w:rPr>
          <w:rtl w:val="true"/>
        </w:rPr>
        <w:t>..."</w:t>
      </w:r>
      <w:bookmarkEnd w:id="351"/>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9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خلقت امثال کفار است یعنی اشخاص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معنا صحیح نیست، برای اینکه با 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از لغت و عرف شناخته شده مغایرت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00"/>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مثل کفار خود کفار است، می‌خواهد بفرماید خدا قادر است کفار را در قیامت زنده کند، و خلق فرماید، ولی به طور کنایه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است مثل ایشان را خلق کند، همانطوری که خود ما به مخاطب خود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شخصی از فلان چیز بی‌نیاز است، یعنی تو از آن بی‌نیازی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نیز به نظر ما درست نیست، برای اینکه اگر تعبیر مورد بحث کنایه بود، باید تصریح به آن نیز ممکن باشد، همانطور که در مثال مذکور می‌توانستیم به هر دو جور مقصود خود را تفهیم کنیم، یعنی هم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شخصی از فلان چیز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 بی‌نیازی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آیه مورد بحث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کسی که آسمانها و زمین را خلق کرده قادر نیست که ایشان را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گفتگو در بعث ایشان در قیامت است، نه در خلقت ایشان، چون مشرکین در اینکه خالقشان خدای سبحان است، حرفی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01"/>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آسمانها و زمین برمی‌گردد، به این اعتبار که عقلای عالم در آسمانها و زمین قرار دارند، و بدین جهت از باب تغلیب ضمیر عقلاء به همه آسمانها و زمین برگشته، و بنا بر این مراد از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خالق عالم است قادر است مثل این عالم را خلق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نیز به نظر درست نمی‌آید، برای اینکه مقام، مقام اثبات بعث و زنده کردن انسانها در قیامت است، نه مقام اثبات بعث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گفتار در مساله اعاده موجودات قبلی است، نه خلق کردن مثل آنها، چون خلق مثل یک موجود، اعاده عین آن موجود نیست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حق مطلب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خلق کردن مثل کفار اعاده ایشان بعد از مردن است برای جزاء، هم چنان که از کلام طبرسی </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نیز استفاده می‌شود</w:t>
      </w:r>
      <w:r>
        <w:rPr>
          <w:rFonts w:eastAsia="IRNazanin" w:cs="IRNazanin"/>
          <w:color w:val="111111"/>
          <w:sz w:val="28"/>
          <w:szCs w:val="28"/>
          <w:rtl w:val="true"/>
          <w:lang w:bidi="fa-IR"/>
        </w:rPr>
        <w:t>.</w:t>
      </w:r>
      <w:bookmarkStart w:id="352" w:name="pg10079_85247"/>
    </w:p>
    <w:p>
      <w:pPr>
        <w:pStyle w:val="Heading5"/>
        <w:numPr>
          <w:ilvl w:val="4"/>
          <w:numId w:val="1"/>
        </w:numPr>
        <w:rPr/>
      </w:pPr>
      <w:bookmarkStart w:id="353" w:name="__RefHeading___Toc3901106_3556181022"/>
      <w:bookmarkStart w:id="354" w:name="_Toc130"/>
      <w:bookmarkEnd w:id="352"/>
      <w:bookmarkEnd w:id="353"/>
      <w:r>
        <w:rPr>
          <w:rtl w:val="true"/>
        </w:rPr>
        <w:t>بیان اینکه منظور از خلقت مثل انسان‌ها در قیامت، اعاده آنها است، با توضیحی در مورد تغیر و تبدل متوالی بدن و عدم تغیر و تبدل نفس و روح</w:t>
      </w:r>
      <w:bookmarkEnd w:id="354"/>
    </w:p>
    <w:p>
      <w:pPr>
        <w:pStyle w:val="BookText"/>
        <w:rPr/>
      </w:pPr>
      <w:r>
        <w:rPr>
          <w:rFonts w:ascii="IRNazanin" w:hAnsi="IRNazanin" w:eastAsia="IRNazanin"/>
          <w:color w:val="111111"/>
          <w:sz w:val="28"/>
          <w:sz w:val="28"/>
          <w:szCs w:val="28"/>
          <w:rtl w:val="true"/>
          <w:lang w:bidi="fa-IR"/>
        </w:rPr>
        <w:t>و اما بیان اینکه چگونه منظور از خلقت مثل، اعاده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مرکب از نفس و بدن، و بدن انسان در این نشاه دستخوش تحلیل رفتن و دگرگون شدن است، و پیوسته اجزای آن تغییر می‌کند، و از آنجا که هر مرکبی با نابودی یک جزءاش نابود می‌شود، در نتیجه انسان در هر آنی، غیر از انسان قبل است، و این شخص آن شخص نیست، در حالی که می‌بینیم شخصیتش هست، و این بدان جهت است که روح آدمی شخصیت انسان را در همه آنات حفظ می‌کند، چون روح آدمی مجرد است، و منزه از ماده و تغییرات عارض از طرف ماده است، و باز به همین جهت ایمن از مرگ و فنا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خدای تعالی هم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آدمی با مردن بدنش نمی‌میرد و هم چنان زنده و محفوظ است تا روزی که به سوی خدای تعالی برگردد، هم چنان که در سابق دیدید که این معنا را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أَ إِذا ضَلَلْنا فِی الْأَرْضِ أَ إِنَّا لَفِی خَلْقٍ جَدِیدٍ بَلْ هُمْ بِلِقاءِ رَبِّهِمْ کافِرُونَ قُلْ یَتَوَفَّاکُمْ مَلَکُ الْمَوْتِ الَّذِی وُکِّلَ بِکُمْ ثُمَّ إِلی رَبِّکُمْ تُرْجَعُونَ</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استفاده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بدنی که بعد از مرگ کالبد آدمی می‌شود، وقتی با بدن قبل از مرگش مقایسه شود مثل آن بدن خواهد بود، نه عین آن، ولی انسان صاحب بدن لاحق وقتی با انسان صاحب بدن سابق مقایسه شود عین آن خواهد بود نه مثل آن برای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روحی که وحدت بدن قبل از مرگ را در تمامی مدت عمر حفظ می‌کرد، همین روحی است که بعد از مرگ در کالبد لاحق درآمده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بدن‌های متعدد قبل از مرگ به خاطر یکی بودن روح یکی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بدن‌های بعد از مرگ و قبل از مرگ هم به جهت یکی بودن روح یکی هستند و عین همند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استبعاد مشرکین از زنده شدن استخوانهای پوسیده برگشت می‌کند به استبعاد از خلقت بدنی جدید، نه از نفس و روحی جدید، به همین جهت خدای سبحان در پاسخ از آن استبعاد، امکان خلقت مثل آنان را ثابت کرد، و متعرض برگشتن عین آنان نشد، چون خلق شدن عین آنان بعد از مرگ، وقتی صورت می‌گیرد که روح ایشان که نزد خدا محفوظ است به بدنهای جدیدشان متعلق شود و یا تعلق مزبور عین انسانهای موجود در دنیا دوباره موجود می‌شوند، هم چنان که خدای تعالی فرموده</w:t>
      </w:r>
      <w:r>
        <w:rPr>
          <w:rFonts w:eastAsia="IRNazanin" w:cs="IRNazanin"/>
          <w:color w:val="111111"/>
          <w:sz w:val="28"/>
          <w:szCs w:val="28"/>
          <w:rtl w:val="true"/>
          <w:lang w:bidi="fa-IR"/>
        </w:rPr>
        <w:t>:.]</w:t>
      </w:r>
      <w:bookmarkStart w:id="355" w:name="pg10079_85248"/>
    </w:p>
    <w:p>
      <w:pPr>
        <w:pStyle w:val="BookText"/>
        <w:rPr/>
      </w:pPr>
      <w:bookmarkEnd w:id="35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یَرَوْا أَنَّ اللَّهَ الَّذِی خَلَقَ السَّماواتِ وَ الْأَرْضَ وَ لَمْ یَعْیَ بِخَلْقِهِنَّ بِقادِرٍ عَلی أَنْ یُحْیِیَ الْمَوْتی</w:t>
      </w:r>
      <w:r>
        <w:rPr>
          <w:rFonts w:eastAsia="Amiri" w:cs="Amiri" w:ascii="Amiri" w:hAnsi="Amiri"/>
          <w:color w:val="111111"/>
          <w:sz w:val="28"/>
          <w:szCs w:val="28"/>
          <w:rtl w:val="true"/>
          <w:lang w:bidi="ar-SA"/>
        </w:rPr>
        <w:t xml:space="preserve">" </w:t>
      </w:r>
      <w:r>
        <w:rPr>
          <w:rStyle w:val="FootnoteAnchor"/>
          <w:rtl w:val="true"/>
        </w:rPr>
        <w:footnoteReference w:id="304"/>
      </w:r>
      <w:r>
        <w:rPr>
          <w:rFonts w:ascii="IRNazanin" w:hAnsi="IRNazanin" w:eastAsia="IRNazanin"/>
          <w:color w:val="111111"/>
          <w:sz w:val="28"/>
          <w:sz w:val="28"/>
          <w:szCs w:val="28"/>
          <w:rtl w:val="true"/>
          <w:lang w:bidi="fa-IR"/>
        </w:rPr>
        <w:t>و در این کلام شریفش احیا را به عین مردگان نسبت داد، نه به امثال آنها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یُحْیِیَ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یحیی امثال الموتی</w:t>
      </w:r>
      <w:r>
        <w:rPr>
          <w:rFonts w:eastAsia="IRNazanin" w:cs="IRNazanin"/>
          <w:color w:val="111111"/>
          <w:sz w:val="28"/>
          <w:szCs w:val="28"/>
          <w:rtl w:val="true"/>
          <w:lang w:bidi="fa-IR"/>
        </w:rPr>
        <w:t>".</w:t>
      </w:r>
    </w:p>
    <w:p>
      <w:pPr>
        <w:pStyle w:val="Heading5"/>
        <w:numPr>
          <w:ilvl w:val="4"/>
          <w:numId w:val="1"/>
        </w:numPr>
        <w:rPr/>
      </w:pPr>
      <w:bookmarkStart w:id="356" w:name="__RefHeading___Toc3901108_3556181022"/>
      <w:bookmarkStart w:id="357" w:name="_Toc131"/>
      <w:bookmarkEnd w:id="356"/>
      <w:r>
        <w:rPr>
          <w:rtl w:val="true"/>
        </w:rPr>
        <w:t>توضیح مفاد آیه شریفه</w:t>
      </w:r>
      <w:r>
        <w:rPr>
          <w:rtl w:val="true"/>
        </w:rPr>
        <w:t xml:space="preserve">:" </w:t>
      </w:r>
      <w:r>
        <w:rPr>
          <w:rtl w:val="true"/>
        </w:rPr>
        <w:t xml:space="preserve">إِنَّما أَمْرُهُ إِذا أَرادَ شَیْئاً أَنْ یَقُولَ لَهُ کُنْ فَیَکُونُ </w:t>
      </w:r>
      <w:r>
        <w:rPr>
          <w:rtl w:val="true"/>
        </w:rPr>
        <w:t xml:space="preserve">..." </w:t>
      </w:r>
      <w:r>
        <w:rPr>
          <w:rtl w:val="true"/>
        </w:rPr>
        <w:t>و بیان مراد از امر و قول در آن</w:t>
      </w:r>
      <w:bookmarkEnd w:id="3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شریفه از آیات برجسته قرآن کریم است که کلمه ایجاد را توصیف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ایجاد هر چیزی که ایجاد آن را اراده کند، بغیر از ذات متعالی خود به هیچ سببی دیگر نیازمند نیست، نه در اینکه آن سبب مستقلا آن چیز را ایجاد کند، و نه در اینکه خدا را در ایجاد آن کمک نماید، و یا مانعی را از سر راه خدا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تعبیراتش از این حقیقت، مختلف است در آیه مورد بحث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 آیه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تعبیر به قول کرده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قَوْلُنا لِشَیْ‌ءٍ إِذا أَرَدْناهُ أَنْ نَقُولَ لَهُ 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تعبیر به قضا کرده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قَضی أَمْراً فَإِنَّما یَقُولُ لَهُ کُنْ فَیَکُونُ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ظاهرا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شان باشد، یعنی می‌خواهد بفرماید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 خدای تعالی در هنگام اراده خلقت موجودی از موجودات چنین است، نه اینکه مراد از آن، امر در مقابل نهی باشد، هر چند که آیه سوره نحل تایید می‌کند که به این معنا باشد، و لیکن تدبر و دقت در آیات این معنا را افاده می‌کند که غرض در سه آیه مزبور وصف شان الهی در هنگام اراده خلقت است، نه اینکه بخواهد بفهماند خدای تعالی وقتی می‌خواهد چیزی را خلق کند این کلام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 صحیح همان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شان حمل کنیم به این معنا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از آن جهت که خودش مصداقی از شان است در اینجا به کار رفته، نه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نهی حمل کنیم و معنای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اراد ایجاد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اراده کند ایجاد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از سیاق آیه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عده‌ای از آیات که متعرض این حقیقتند، 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مانند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قَضی أَمْراً فَإِنَّما یَقُولُ لَهُ کُنْ فَیَکُونُ</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و هیچ منافاتی هم ندارد، برای اینکه قضا به معنای حکم است، و حکم</w:t>
      </w:r>
    </w:p>
    <w:p>
      <w:pPr>
        <w:pStyle w:val="BookText"/>
        <w:rPr/>
      </w:pPr>
      <w:r>
        <w:rPr>
          <w:rFonts w:ascii="IRNazanin" w:hAnsi="IRNazanin" w:eastAsia="IRNazanin"/>
          <w:color w:val="111111"/>
          <w:sz w:val="28"/>
          <w:sz w:val="28"/>
          <w:szCs w:val="28"/>
          <w:rtl w:val="true"/>
          <w:lang w:bidi="fa-IR"/>
        </w:rPr>
        <w:t>و قضا و اراده در خدای تعالی یک چیز است، برای اینکه اراده از صفات فعل و خارج از ذات خدای تعالی است، و از مقام فعل او انتزاع می‌شود،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موجود را که در رابطه با اراده خدای سبحان فرض کنیم طوری است که هیچ چاره‌ای جز هست شدن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در موقف تعلق اراده خدا قرار بگیرد، شان خدا این است که به آن چیز بگوید باش و آن هم موجود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یَقُولَ لَهُ 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است برای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معنایش این است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آن چیز را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می‌دهد و این هم واضح است که در این میان لفظی که خدا به آن تلفظ کند در کار نیست، و گر نه تسلسل لازم می‌آید، برای اینکه خود لفظ هم چیزی است که بعد از اراده کردن، تلفظ دیگری می‌خواهد باز آن تلفظ هم چیزی از چیزها است که محتاج به اراده و تلفظ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میان مخاطبی هم که دارای گوش باشد و خطاب را با دو گوش خود بشنود و از در امتثال موجود شود، در کار نیست، برای اینکه اگر مخاطب وجود داشته باشد، دیگر احتیاج به ایجاد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در آیه مورد بحث کلامی است تمثیلی،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افاضه وجود، از ناحیه خدا به هر چیزی که موجود می‌شود، به جز ذات متعالی خدا به هیچ چیز دیگر احتیاج ندارد، و چون ذات خداوندی اراده کند هستی آن را، بدون تخلف و درنگ 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فساد گفتار بعضی </w:t>
      </w:r>
      <w:r>
        <w:rPr>
          <w:rStyle w:val="FootnoteAnchor"/>
          <w:rtl w:val="true"/>
        </w:rPr>
        <w:footnoteReference w:id="306"/>
      </w:r>
      <w:r>
        <w:rPr>
          <w:rFonts w:ascii="IRNazanin" w:hAnsi="IRNazanin" w:eastAsia="IRNazanin"/>
          <w:color w:val="111111"/>
          <w:sz w:val="28"/>
          <w:sz w:val="28"/>
          <w:szCs w:val="28"/>
          <w:rtl w:val="true"/>
          <w:lang w:bidi="fa-IR"/>
        </w:rPr>
        <w:t>از مفسرین به خوبی روشن می‌گردد، که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آیه برمی‌آید که در ایجاد هر موجودی لفظی در کار است، و آن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 آن را می‌گوید، و آن موجود هستی به خود می‌گیرد و بیشتر مفسرین سلف هم همین را گفته‌اند، و چون شؤون خدای تعالی ما ورای فهم بشری است، لذا توصیه می‌کنیم که اصلا در این مقوله سخنی نگویید و خصومت نکنید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فساد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شؤون خدای تعالی ما ورای فهم بشری است، و لیکن این حقیقت نباید باعث شود که به کلی حجت‌های عقلی و قطعی باطل گردد، برای اینکه اگر بنا باشد حجت‌های عقلی بی‌اعتبار شود، دیگر اعتباری برای اصول معارف دینی باقی نمی‌ماند و راهی نداریم برای اینکه به دست بیاوریم که قرآن کتابی آسمانی است، و معارفی که آورده همه صحیح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این است که این مطالب همه با</w:t>
      </w:r>
    </w:p>
    <w:p>
      <w:pPr>
        <w:pStyle w:val="BookText"/>
        <w:rPr/>
      </w:pPr>
      <w:r>
        <w:rPr>
          <w:rFonts w:ascii="IRNazanin" w:hAnsi="IRNazanin" w:eastAsia="IRNazanin"/>
          <w:color w:val="111111"/>
          <w:sz w:val="28"/>
          <w:sz w:val="28"/>
          <w:szCs w:val="28"/>
          <w:rtl w:val="true"/>
          <w:lang w:bidi="fa-IR"/>
        </w:rPr>
        <w:t>حجت‌های عقلی اثبات می‌شود؟</w:t>
      </w:r>
    </w:p>
    <w:p>
      <w:pPr>
        <w:pStyle w:val="BookText"/>
        <w:rPr/>
      </w:pPr>
      <w:r>
        <w:rPr>
          <w:rFonts w:ascii="IRNazanin" w:hAnsi="IRNazanin" w:eastAsia="IRNazanin"/>
          <w:color w:val="111111"/>
          <w:sz w:val="28"/>
          <w:sz w:val="28"/>
          <w:szCs w:val="28"/>
          <w:rtl w:val="true"/>
          <w:lang w:bidi="fa-IR"/>
        </w:rPr>
        <w:t>و مگر جز این است که حجیت خود کتاب و سنت و هر دلیل دیگر با عقل اثبات می‌شود؟ آن وقت چگونه ممکن است یک آیه از قرآن و یا یک حدیث حجیت عقل را که اثبات کننده حجیت آن است از کار بیندازد و بی‌اعتبار معرفی کند؟ هرگز ممکن نیست، چون در این صورت آن آیه و آن حدیث قبل از ابطال حجیت عقل، حجیت خودش را ابطال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نیز واضح است که در مساله خلقت غیر از خدا و آن مخلوق پای چیز دیگری در میان نیست، و اگر علیت و سببیت خلقت را به اراده خدا نسبت می‌دهیم بعد از خلقت نسبت می‌دهیم چون گفتیم اراده صفتی است که از مقام فعل خدا انتزاع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سبب و علت اصلی خداست نه اراده او، و گر نه لازم می‌آید یک صفت انتزاعی باعث شود که اشیاء، دیگر حاجتی به خود خدای تعالی نداشته باشند، و بطلان این حرف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واضح است که در مساله ایجاد و خلقت چیزی به نام ایجاد و یا وجود از خدا جدا نمی‌شود و به مخلوق نمی‌چسبد، و افاضه او نظیر افاضه ما نیست که وقتی چیزی به کسی می‌دهیم، از خود جدا می‌کنیم و به او ملحق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خدای تعالی چیز دیگری جز وجود اشیاء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می‌گردد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همان وجود چیزی که خدا ایجادش کرده البته بدان اعتبار که وجود منسوب به خدا و قائم به وجود خداست، و اما به این اعتبار که وجودش وجود خود اوست، موجود است نه 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مخلوق است نه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روشن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ناحیه خدای تعالی افاضه می‌شود، قابل درنگ و مهلت نیست، و تبدل و دگرگونی را هم تحمل نمی‌کند، و تدریجیت نمی‌پذیرد، و آنچه تدریجیت و مهلت و درنگ که از موجودات مشاهده می‌کنیم، از ناحیه خود آنها است نه از آن ناحیه که رو به خدایند، و این خود بابی است که هزار باب از آن باز می‌شود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آیات، اشارات لطیفی به این حقایق شده، از آن جمله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کَمَثَلِ آدَمَ خَلَقَهُ مِنْ تُرابٍ ثُمَّ قالَ لَهُ کُنْ فَیَکُونُ</w:t>
      </w:r>
      <w:r>
        <w:rPr>
          <w:rFonts w:eastAsia="Amiri" w:cs="Amiri" w:ascii="Amiri" w:hAnsi="Amiri"/>
          <w:color w:val="111111"/>
          <w:sz w:val="28"/>
          <w:szCs w:val="28"/>
          <w:rtl w:val="true"/>
          <w:lang w:bidi="ar-SA"/>
        </w:rPr>
        <w:t xml:space="preserve">" </w:t>
      </w:r>
      <w:r>
        <w:rPr>
          <w:rStyle w:val="FootnoteAnchor"/>
          <w:rtl w:val="true"/>
        </w:rPr>
        <w:footnoteReference w:id="307"/>
      </w:r>
      <w:r>
        <w:rPr>
          <w:rFonts w:ascii="IRNazanin" w:hAnsi="IRNazanin" w:eastAsia="IRNazanin"/>
          <w:color w:val="111111"/>
          <w:sz w:val="28"/>
          <w:sz w:val="28"/>
          <w:szCs w:val="28"/>
          <w:rtl w:val="true"/>
          <w:lang w:bidi="fa-IR"/>
        </w:rPr>
        <w:t>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خلقت آورده و نیز مانند آیه</w:t>
      </w:r>
      <w:bookmarkStart w:id="358" w:name="pg10079_85251"/>
    </w:p>
    <w:p>
      <w:pPr>
        <w:pStyle w:val="BookText"/>
        <w:rPr/>
      </w:pPr>
      <w:bookmarkEnd w:id="35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أَمْرُنا إِلَّا واحِدَةٌ کَلَمْحٍ بِالْبَصَرِ</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أَمْرُ اللَّهِ قَدَراً مَقْدُوراً</w:t>
      </w:r>
      <w:r>
        <w:rPr>
          <w:rFonts w:eastAsia="Amiri" w:cs="Amiri" w:ascii="Amiri" w:hAnsi="Amiri"/>
          <w:color w:val="111111"/>
          <w:sz w:val="28"/>
          <w:szCs w:val="28"/>
          <w:rtl w:val="true"/>
          <w:lang w:bidi="ar-SA"/>
        </w:rPr>
        <w:t xml:space="preserve">" </w:t>
      </w:r>
      <w:r>
        <w:rPr>
          <w:rStyle w:val="FootnoteAnchor"/>
          <w:rtl w:val="true"/>
        </w:rPr>
        <w:footnoteReference w:id="309"/>
      </w:r>
      <w:r>
        <w:rPr>
          <w:rFonts w:ascii="IRNazanin" w:hAnsi="IRNazanin" w:eastAsia="IRNazanin"/>
          <w:color w:val="111111"/>
          <w:sz w:val="28"/>
          <w:sz w:val="28"/>
          <w:szCs w:val="28"/>
          <w:rtl w:val="true"/>
          <w:lang w:bidi="fa-IR"/>
        </w:rPr>
        <w:t>و آیاتی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اطاعت آن شی‌ء است که مورد اراده خدا قرار گرفته،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هست شدن چیزی مورد اراده خدا قرار گرفت، بدون درنگ لباس هستی می‌پوشد</w:t>
      </w:r>
      <w:r>
        <w:rPr>
          <w:rFonts w:eastAsia="IRNazanin" w:cs="IRNazanin"/>
          <w:color w:val="111111"/>
          <w:sz w:val="28"/>
          <w:szCs w:val="28"/>
          <w:rtl w:val="true"/>
          <w:lang w:bidi="fa-IR"/>
        </w:rPr>
        <w:t>.</w:t>
      </w:r>
    </w:p>
    <w:p>
      <w:pPr>
        <w:pStyle w:val="Heading5"/>
        <w:numPr>
          <w:ilvl w:val="4"/>
          <w:numId w:val="1"/>
        </w:numPr>
        <w:rPr/>
      </w:pPr>
      <w:bookmarkStart w:id="359" w:name="__RefHeading___Toc3901110_3556181022"/>
      <w:bookmarkStart w:id="360" w:name="_Toc132"/>
      <w:bookmarkEnd w:id="359"/>
      <w:r>
        <w:rPr>
          <w:rtl w:val="true"/>
        </w:rPr>
        <w:t>معنای</w:t>
      </w:r>
      <w:r>
        <w:rPr>
          <w:rtl w:val="true"/>
        </w:rPr>
        <w:t xml:space="preserve">" </w:t>
      </w:r>
      <w:r>
        <w:rPr>
          <w:rtl w:val="true"/>
        </w:rPr>
        <w:t>ملکوت</w:t>
      </w:r>
      <w:r>
        <w:rPr>
          <w:rtl w:val="true"/>
        </w:rPr>
        <w:t xml:space="preserve">" </w:t>
      </w:r>
      <w:r>
        <w:rPr>
          <w:rtl w:val="true"/>
        </w:rPr>
        <w:t>و اینکه ملکوت هر چیزی به دست خدا است</w:t>
      </w:r>
      <w:bookmarkEnd w:id="3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الَّذِی بِیَدِهِ مَلَکُوتُ کُلِّ شَیْ‌ءٍ وَ إِلَیْهِ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مبالغه در معنای ملک است، مانند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مبالغه در معنای رحمت و وحشت‌اند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انضمام این آیه به ما قبلش این معنا به دست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جهت از هر چیزی است که رو به خداست، چون هر موجودی دو جهت دارد، یکی رو به خدا، و یکی دیگر رو به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هر چیز آن جهتی است که رو به خدا است، و ملک آن سمت رو به خلق است ممکن هم هست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به معنای هر دو جهت هر موجود است، و آیات زیر هم بر همین معنا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نُرِی إِبْراهِیمَ مَلَکُوتَ السَّماواتِ وَ الْأَرْضِ وَ لِیَکُونَ مِنَ الْمُوقِنِینَ</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یَنْظُرُوا فِی مَلَکُوتِ السَّماواتِ وَ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بِیَدِهِ مَلَکُوتُ کُلِّ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فرموده ملکوت هر چیزی به دست خداست، برای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کند بر اینکه خدای تعالی مسلط بر هر چیز است، و غیر از خدا کسی در این تسلط بهره و سهمی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برگشت معنا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فَسُبْحانَ الَّذِی بِیَدِهِ مَلَکُوتُ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استبعادی که مشرکین در مساله معاد می‌کنند، منزه است، چون مشرکین غافلند از اینکه ملکوت هر چیزی به دست خدا و در قبضه قدرت اوست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عموم مردم است، چه مؤمن و چه مشرک، و هم بیان نتیجه‌ای است از بیان سابق بعد از تنزیه خدا</w:t>
      </w:r>
      <w:r>
        <w:rPr>
          <w:rFonts w:eastAsia="IRNazanin" w:cs="IRNazanin"/>
          <w:color w:val="111111"/>
          <w:sz w:val="28"/>
          <w:szCs w:val="28"/>
          <w:rtl w:val="true"/>
          <w:lang w:bidi="fa-IR"/>
        </w:rPr>
        <w:t>.</w:t>
      </w:r>
      <w:bookmarkStart w:id="361" w:name="pg10079_85252"/>
    </w:p>
    <w:p>
      <w:pPr>
        <w:pStyle w:val="Heading4"/>
        <w:numPr>
          <w:ilvl w:val="3"/>
          <w:numId w:val="1"/>
        </w:numPr>
        <w:rPr/>
      </w:pPr>
      <w:bookmarkStart w:id="362" w:name="__RefHeading___Toc3901112_3556181022"/>
      <w:bookmarkStart w:id="363" w:name="_Toc133"/>
      <w:bookmarkEnd w:id="361"/>
      <w:bookmarkEnd w:id="362"/>
      <w:r>
        <w:rPr>
          <w:rtl w:val="true"/>
        </w:rPr>
        <w:t xml:space="preserve">بحث روایتی </w:t>
      </w:r>
      <w:r>
        <w:rPr>
          <w:rtl w:val="true"/>
        </w:rPr>
        <w:t>(</w:t>
      </w:r>
      <w:r>
        <w:rPr>
          <w:rtl w:val="true"/>
        </w:rPr>
        <w:t xml:space="preserve">روایاتی در باره بیگانه بودن پیامبر </w:t>
      </w:r>
      <w:r>
        <w:rPr>
          <w:rtl w:val="true"/>
        </w:rPr>
        <w:t>(</w:t>
      </w:r>
      <w:r>
        <w:rPr>
          <w:rtl w:val="true"/>
        </w:rPr>
        <w:t>صلی اللَّه علیه و آله</w:t>
      </w:r>
      <w:r>
        <w:rPr>
          <w:rtl w:val="true"/>
        </w:rPr>
        <w:t xml:space="preserve">) </w:t>
      </w:r>
      <w:r>
        <w:rPr>
          <w:rtl w:val="true"/>
        </w:rPr>
        <w:t>از شعر و شاعری، اعاده و احیاء اموات، و اراده قول خداوند</w:t>
      </w:r>
      <w:r>
        <w:rPr>
          <w:rtl w:val="true"/>
        </w:rPr>
        <w:t>)</w:t>
      </w:r>
      <w:bookmarkEnd w:id="363"/>
    </w:p>
    <w:p>
      <w:pPr>
        <w:pStyle w:val="BookText"/>
        <w:rPr/>
      </w:pPr>
      <w:r>
        <w:rPr>
          <w:rFonts w:ascii="IRNazanin" w:hAnsi="IRNazanin" w:eastAsia="IRNazanin"/>
          <w:color w:val="111111"/>
          <w:sz w:val="28"/>
          <w:sz w:val="28"/>
          <w:szCs w:val="28"/>
          <w:rtl w:val="true"/>
          <w:lang w:bidi="fa-IR"/>
        </w:rPr>
        <w:t>در تفسیر قمی در ذیل آیه</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عَلَّمْناهُ الشِّعْرَ وَ ما یَنْبَغِی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محمد می‌گوید شعر است، خدای سبحان در همین آیه سخن ایشان را رد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شعر نیاموخته‌ایم، و او سزاوار شعرگویی نیست، و آنچه آورده به جز ذکر و قرآنی مبین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شک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طول عمر شریفش حتی یک بار هم شعر نگفت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مجمع البیان آمده که از حسن روایت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بیت مثل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الشیب و الاسلام للمرء ناهیا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الاسلام و الشیب للمرء ناهیا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روزی به آن جناب عرضه داشت، شاعر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الشیب و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شهادت می‌دهم به اینکه تو فرستاده خدایی، و خدا شعر به تو نیاموخته، و سزاوار تو نیست که شعر بگویی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همان کتاب آمده که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می‌خواست به شعر برادر بنی قیس مثل بزند که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ستبدی لک الایام ما کنت جاهلا و یاتیک بالاخبار من لم تزود</w:t>
      </w:r>
    </w:p>
    <w:p>
      <w:pPr>
        <w:pStyle w:val="BookText"/>
        <w:rPr/>
      </w:pPr>
      <w:r>
        <w:rPr>
          <w:rFonts w:ascii="IRNazanin" w:hAnsi="IRNazanin" w:eastAsia="IRNazanin"/>
          <w:color w:val="111111"/>
          <w:sz w:val="28"/>
          <w:sz w:val="28"/>
          <w:szCs w:val="28"/>
          <w:rtl w:val="true"/>
          <w:lang w:bidi="fa-IR"/>
        </w:rPr>
        <w:t>شعر او را چنین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یاتیک من لم تزود بالاخبار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ابو بکر اعتراض می‌کرد که شعر این طور نیست،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شاعر نیستم، و سزاوار من شعر گفتن نیست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الدر المنثور هم این دو خبر از حسن و عایشه به همین عبارت که مجمع البیان آورده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الدر المنثور اخبار دیگری از تمثل‌های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مجمع البیان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 می‌خواند،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النبی لا کذب انا ابن عبد المطلب</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ارجوزه شعر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یک بیت اتفاقی از آن جناب سرزد، و نخواسته شعر بگوید</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بیت از آن جناب نقل شده و در باره‌اش بحث زیادی کرده‌اند، و به نظر ما طرح روایت و نپذیرفتن آن آسان‌تر از آن است که شعر بودن آن را انکار کنیم، و یا بگوییم به طور اتفاق از آن جناب سرزده، و قصد شعر گفتن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لِیُنْذِرَ مَنْ کانَ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هم چنان که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معنا نقل شده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تفسیر قمی در روایت ابی الجارود 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اتَّخَذُوا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خدایان مشرکین توانایی یاری مشرکین را ندارند، و مشرکین قشونی هستند برای آلهه که روزی احضار می‌شوند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تفسیر عیاشی نقل شده که 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خلف استخوان پوسیده‌ای را از دیواری کند، و آن را با دست نرم کرد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آنکه استخوانی پوسیده شدیم، دوباره به خلقتی جدید خلق می‌شویم؟ خدای تعالی در پاسخش این آیه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یُحْیِ الْعِظامَ وَ هِیَ رَمِیمٌ قُلْ یُحْیِیهَا الَّذِی أَنْشَأَها أَوَّلَ مَرَّةٍ وَ هُوَ بِکُلِّ خَلْقٍ عَلِیمٌ</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 به طرقی بسیار نظیر این حدیث را از ابن عباس، عروة بن زبیر، قتاده، سدی، و عکرمه آورده، و نیز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این سخن عاص بن وائل بوده و باز به طرقی دیگر از ابن عباس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گوینده آن عبد اللَّه بن ابی بوده است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احتجاج در ضمن احتجاج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روح آدمی بعد از بیرون شدن از قالبش متلاشی می‌شود؟ و یا هم چنان باقی می‌ماند؟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تا روزی که در صور دمیده شود باقی می‌ماند، و</w:t>
      </w:r>
    </w:p>
    <w:p>
      <w:pPr>
        <w:pStyle w:val="BookText"/>
        <w:rPr/>
      </w:pPr>
      <w:r>
        <w:rPr>
          <w:rFonts w:ascii="IRNazanin" w:hAnsi="IRNazanin" w:eastAsia="IRNazanin"/>
          <w:color w:val="111111"/>
          <w:sz w:val="28"/>
          <w:sz w:val="28"/>
          <w:szCs w:val="28"/>
          <w:rtl w:val="true"/>
          <w:lang w:bidi="fa-IR"/>
        </w:rPr>
        <w:t>بعد از آنکه در صور دمیده شد، همه چیز باطل و فانی می‌شود، دیگر نه حسی می‌ماند و نه محسوسی، آن گاه دوباره همه چیز به حال اول خود برمی‌گردد، همان طوری که مدبر آنها بار اول ایجاد کرده بود، و این بعد از گذشتن چهار صد سال سکون و آرامش خلق در فاصله بین دو نفخه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می‌تواند دوباره مبعوث شود با اینکه بدنش پوسیده و اعضای آن متفرق شده، یک عضوش در یک شهری طعمه درندگان شده، و عضو دیگرش در شهری دیگر مورد حمله حشرات آنجا گشته، و عضو دیگرش خاک شده با خاک آن شهر به صورت دیوار در آمده؟</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بار نخست او را از هیچ آفرید و بدون هیچ الگویی صورتگری کرد، می‌تواند دوباره به همان وضع اول اعاده‌اش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برایم بیشتر توضیح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روحی در مکان مخصوص به خود مقیم است، روح نیکوکاران در مکانی روشن و فراخ و روح بدکاران در تنگنایی تاریک، و اما بدن‌ها خاک می‌شود، همان طور که اول هم از خاک خلق شده بود، و آنچه درندگان و حشرات از بدنها می‌خورند و دوباره بیرون می‌اندازند، در خاک هست و در پیشگاه خدا که هیچ چیز حتی موجودی ریز به اندازه ذره در ظلمات زمین از او غایب نیست، و عدد تمامی موجودات و وزن آنها را می‌داند، محفوظ است و خاک روحانیان به منزله طلا است در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هنگام بعث می‌رسد باران نشوز به زمین می‌بارد، و زمین ورم می‌کند، پس خاک بشر نسبت به خاکهای دیگر، چون خاک طلایی که با آب شسته شود، مشخص می‌گردد و چون کره‌ای که از ماست بگیرند،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خاک هر قالبی به قالب خود درمی‌آید، و به اذن خدای قادر، بدانجا که روح او هست منتقل می‌شود، صورتها به اذن صورتگر به شکل اول خود برمی‌گردد و روح در آن دمیده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خلقت هر کسی تمام شد هیچ کس از خودش چیزی را ناشناخته نمی‌یابد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نهج البلاغه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اراده می‌کند او را دوباره خلق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او بی‌درنگ خلق می‌شود، و این گفتن چون گفتن ما با صوت و آوازی که شنیده شود نیست، بلکه کلام خدای سبحان همان فعل اوست، که آن را ایجاد کرده است در</w:t>
      </w:r>
    </w:p>
    <w:p>
      <w:pPr>
        <w:pStyle w:val="BookText"/>
        <w:rPr/>
      </w:pPr>
      <w:r>
        <w:rPr>
          <w:rFonts w:ascii="IRNazanin" w:hAnsi="IRNazanin" w:eastAsia="IRNazanin"/>
          <w:color w:val="111111"/>
          <w:sz w:val="28"/>
          <w:sz w:val="28"/>
          <w:szCs w:val="28"/>
          <w:rtl w:val="true"/>
          <w:lang w:bidi="fa-IR"/>
        </w:rPr>
        <w:t xml:space="preserve">حالی که مثل آن قبلا نبود، چون اگر می‌بود قدیم بود و خدای دوم می‌شد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نهج البلاغه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می‌گوید، ولی نه با تلفظ، و اراده می‌کند، ولی نه با نیت و ضمیر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کافی به سند خود از صفوان بن یحیی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اراده خدا و خلق کردنش، چیزی بفرما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در ما مخلوقات به معنای ضمیر و خواست باطنی است که به دنبال آن فعل از ما سرمی‌زند، و اما اراده در خدای تعالی به معنای ایجاد و احداث فعل است نه غیر آن، برای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احتیاج به تروی و تفکر قبلی ندارد، او مثل ما نیست که قبل از هر کار نخست تصمیم بگیرد و سپس در طرز پیاده کردنش فکر کند این گونه صفات در خدای تعالی نیست و از خصایص مخلوقات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اراده خدا همان فعل است نه غیر، به آن فعل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فعل وجود پیدا می‌کند، اینهم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با تلفظ و نطق به زبان نیست، و تصمیم و تفکر ندارد، و همان طور که خودش کیفیت ندارد، فعل او نیز کیفیت ندارد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وارده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اراده خدا از صفات فعل است زیاد است، به طوری که به اصطلاح علمی به حد استفاضه می‌رسد</w:t>
      </w:r>
      <w:r>
        <w:rPr>
          <w:rFonts w:eastAsia="IRNazanin" w:cs="IRNazanin"/>
          <w:color w:val="111111"/>
          <w:sz w:val="28"/>
          <w:szCs w:val="28"/>
          <w:rtl w:val="true"/>
          <w:lang w:bidi="fa-IR"/>
        </w:rPr>
        <w:t>.</w:t>
      </w:r>
      <w:bookmarkStart w:id="364" w:name="pg10079_85256"/>
    </w:p>
    <w:p>
      <w:pPr>
        <w:pStyle w:val="Heading2"/>
        <w:numPr>
          <w:ilvl w:val="1"/>
          <w:numId w:val="1"/>
        </w:numPr>
        <w:rPr/>
      </w:pPr>
      <w:bookmarkStart w:id="365" w:name="__RefHeading___Toc3901114_3556181022"/>
      <w:bookmarkStart w:id="366" w:name="_Toc134"/>
      <w:bookmarkEnd w:id="364"/>
      <w:bookmarkEnd w:id="365"/>
      <w:r>
        <w:rPr>
          <w:rtl w:val="true"/>
        </w:rPr>
        <w:t>(</w:t>
      </w:r>
      <w:r>
        <w:rPr/>
        <w:t>37</w:t>
      </w:r>
      <w:r>
        <w:rPr>
          <w:rtl w:val="true"/>
        </w:rPr>
        <w:t>)</w:t>
      </w:r>
      <w:r>
        <w:rPr>
          <w:rtl w:val="true"/>
        </w:rPr>
        <w:t>سوره صافات مکی است و صد و هشتاد و دو آیه دارد</w:t>
      </w:r>
      <w:r>
        <w:rPr>
          <w:rtl w:val="true"/>
        </w:rPr>
        <w:t>. (</w:t>
      </w:r>
      <w:r>
        <w:rPr/>
        <w:t>182</w:t>
      </w:r>
      <w:r>
        <w:rPr>
          <w:rtl w:val="true"/>
        </w:rPr>
        <w:t>)</w:t>
      </w:r>
      <w:bookmarkEnd w:id="366"/>
    </w:p>
    <w:p>
      <w:pPr>
        <w:pStyle w:val="Heading3"/>
        <w:numPr>
          <w:ilvl w:val="2"/>
          <w:numId w:val="1"/>
        </w:numPr>
        <w:rPr/>
      </w:pPr>
      <w:bookmarkStart w:id="367" w:name="__RefHeading___Toc3901116_3556181022"/>
      <w:bookmarkStart w:id="368" w:name="_Toc135"/>
      <w:bookmarkEnd w:id="367"/>
      <w:r>
        <w:rPr>
          <w:rtl w:val="true"/>
        </w:rPr>
        <w:t xml:space="preserve">سوره الصافات </w:t>
      </w:r>
      <w:r>
        <w:rPr>
          <w:rtl w:val="true"/>
        </w:rPr>
        <w:t>(</w:t>
      </w:r>
      <w:r>
        <w:rPr/>
        <w:t>37</w:t>
      </w:r>
      <w:r>
        <w:rPr>
          <w:rtl w:val="true"/>
        </w:rPr>
        <w:t xml:space="preserve">): </w:t>
      </w:r>
      <w:r>
        <w:rPr>
          <w:rtl w:val="true"/>
        </w:rPr>
        <w:t xml:space="preserve">آیات </w:t>
      </w:r>
      <w:r>
        <w:rPr/>
        <w:t>1</w:t>
      </w:r>
      <w:r>
        <w:rPr>
          <w:rtl w:val="true"/>
        </w:rPr>
        <w:t xml:space="preserve"> </w:t>
      </w:r>
      <w:r>
        <w:rPr>
          <w:rtl w:val="true"/>
        </w:rPr>
        <w:t xml:space="preserve">تا </w:t>
      </w:r>
      <w:r>
        <w:rPr/>
        <w:t>11</w:t>
      </w:r>
      <w:bookmarkEnd w:id="368"/>
    </w:p>
    <w:p>
      <w:pPr>
        <w:pStyle w:val="Heading4"/>
        <w:numPr>
          <w:ilvl w:val="3"/>
          <w:numId w:val="1"/>
        </w:numPr>
        <w:rPr/>
      </w:pPr>
      <w:bookmarkStart w:id="369" w:name="__RefHeading___Toc3901118_3556181022"/>
      <w:bookmarkStart w:id="370" w:name="_Toc136"/>
      <w:bookmarkEnd w:id="369"/>
      <w:r>
        <w:rPr>
          <w:rtl w:val="true"/>
        </w:rPr>
        <w:t>اشاره</w:t>
      </w:r>
      <w:bookmarkEnd w:id="37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وَ الصَّافَّاتِ 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فَالزَّاجِراتِ زَجْراً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فَالتَّالِیاتِ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إِلهَکُمْ 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السَّماواتِ وَ الْأَرْضِ وَ ما بَیْنَهُما وَ رَبُّ الْمَشارِقِ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زَیَّنَّا السَّماءَ الدُّنْیا بِزِینَةٍ الْکَواکِبِ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حِفْظاً مِنْ کُلِّ شَیْطانٍ مارِدٍ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إِلَی الْمَلَإِ الْأَعْلی وَ یُقْذَفُونَ مِنْ کُلِّ جانِبٍ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دُحُوراً وَ لَهُمْ عَذابٌ واصِبٌ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مَنْ خَطِفَ الْخَطْفَةَ فَأَتْبَعَهُ شِهابٌ ثاقِبٌ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فَاسْتَفْتِهِمْ أَ هُمْ أَشَدُّ خَلْقاً أَمْ مَنْ خَلَقْنا إِنَّا خَلَقْناهُمْ مِنْ طِینٍ لازِبٍ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3901120_3556181022"/>
      <w:bookmarkStart w:id="372" w:name="_Toc137"/>
      <w:bookmarkEnd w:id="371"/>
      <w:r>
        <w:rPr>
          <w:rtl w:val="true"/>
        </w:rPr>
        <w:t>ترجمه آیات</w:t>
      </w:r>
      <w:bookmarkEnd w:id="372"/>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 xml:space="preserve">سوگند به صف کشندگان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صف‌آرایی کرده‌اند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 ابر و باران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قسم به ملائکه‌ای که قرآن را بر پیامبر تلاوت می‌کنند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خدای شما هر آینه یکتاست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اوست پروردگار آسمانها و زمین و آنچه بین آن دو است و او است پروردگار مشرقها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ماییم که آسمان دنیا را با زینت ستارگان آراستیم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هم زینت آن باشد و هم آسمان را از هر شیطان سرکشی حفظ کند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شیطانها نتوانند به آنچه در سکان آسمان می‌گذرد گوش فرا دهند و اگر خواستند گوش دهند از هر طرف رانده شوند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373" w:name="pg10079_85257"/>
    </w:p>
    <w:p>
      <w:pPr>
        <w:pStyle w:val="BookText"/>
        <w:rPr/>
      </w:pPr>
      <w:bookmarkEnd w:id="373"/>
      <w:r>
        <w:rPr>
          <w:rFonts w:ascii="IRNazanin" w:hAnsi="IRNazanin" w:eastAsia="IRNazanin"/>
          <w:color w:val="111111"/>
          <w:sz w:val="28"/>
          <w:sz w:val="28"/>
          <w:szCs w:val="28"/>
          <w:rtl w:val="true"/>
          <w:lang w:bidi="fa-IR"/>
        </w:rPr>
        <w:t xml:space="preserve">و در نتیجه از آسمان دور شوند و برای ایشان است عذابی واجب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شیطانها نمی‌توانند به سخنان فرشتگان گوش فرا دهند مگر آنهایی که کلام ملائکه را بربایند که آنها نیز بلافاصله هدف شهاب ثاقب قرار می‌گیرند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از مشرکین بپرس آیا ایشان از حیث خلقت سخت‌تر و مهم‌ترند یا آنچه از آسمان و زمین و مخلوقات بین آن دو که ما خلق کرده‌ایم با اینکه ما انسانها را از گلی چسبنده آفریدیم؟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374" w:name="__RefHeading___Toc3901122_3556181022"/>
      <w:bookmarkStart w:id="375" w:name="_Toc138"/>
      <w:bookmarkEnd w:id="374"/>
      <w:r>
        <w:rPr>
          <w:rtl w:val="true"/>
        </w:rPr>
        <w:t>بیان آیات</w:t>
      </w:r>
      <w:bookmarkEnd w:id="375"/>
    </w:p>
    <w:p>
      <w:pPr>
        <w:pStyle w:val="Heading5"/>
        <w:numPr>
          <w:ilvl w:val="4"/>
          <w:numId w:val="1"/>
        </w:numPr>
        <w:rPr/>
      </w:pPr>
      <w:bookmarkStart w:id="376" w:name="__RefHeading___Toc3901124_3556181022"/>
      <w:bookmarkStart w:id="377" w:name="_Toc139"/>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در این سوره بر مساله توحید احتجاج شده، و مشرکین مخالف توحید را تهدید نموده و مؤمنین خالص را بشارت می‌دهد و سرانجام کار هر یک از دو طایفه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 عده‌ای از بندگان مؤمن خود را که بر آنان منت نهاده و وعده داده که بر دشمنانشان غالب و پیروز کند، ذکر می‌کند و در خاتمه سوره بیانی ایراد می‌فرماید که به منزله خلاصه‌گیری از غرض سوره است، یعنی تنزیه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بندگان مرسل و حمد خدای تعالی در برابر رفتار نیکی که با ایشان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سوره به شهادت سیاقش در مکه نازل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الصَّافَّاتِ صَفًّا فَالزَّاجِراتِ زَجْراً فَالتَّالِیاتِ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 </w:t>
      </w:r>
      <w:r>
        <w:rPr>
          <w:rStyle w:val="FootnoteAnchor"/>
          <w:rtl w:val="true"/>
        </w:rPr>
        <w:footnoteReference w:id="324"/>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این کلمه جماعتی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آن در صفی منظم قرار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با تهدید به مذمت و یا کتک، از کاری و یا راهی منصرف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خواندن است</w:t>
      </w:r>
      <w:r>
        <w:rPr>
          <w:rFonts w:eastAsia="IRNazanin" w:cs="IRNazanin"/>
          <w:color w:val="111111"/>
          <w:sz w:val="28"/>
          <w:szCs w:val="28"/>
          <w:rtl w:val="true"/>
          <w:lang w:bidi="fa-IR"/>
        </w:rPr>
        <w:t>.</w:t>
      </w:r>
    </w:p>
    <w:p>
      <w:pPr>
        <w:pStyle w:val="Heading5"/>
        <w:numPr>
          <w:ilvl w:val="4"/>
          <w:numId w:val="1"/>
        </w:numPr>
        <w:rPr/>
      </w:pPr>
      <w:bookmarkStart w:id="378" w:name="__RefHeading___Toc3901126_3556181022"/>
      <w:bookmarkStart w:id="379" w:name="_Toc140"/>
      <w:bookmarkEnd w:id="378"/>
      <w:r>
        <w:rPr>
          <w:rtl w:val="true"/>
        </w:rPr>
        <w:t>وجوه مختلف در باره مراد از سه طایفه</w:t>
      </w:r>
      <w:r>
        <w:rPr>
          <w:rtl w:val="true"/>
        </w:rPr>
        <w:t xml:space="preserve">:" </w:t>
      </w:r>
      <w:r>
        <w:rPr>
          <w:rtl w:val="true"/>
        </w:rPr>
        <w:t>صافات</w:t>
      </w:r>
      <w:r>
        <w:rPr>
          <w:rtl w:val="true"/>
        </w:rPr>
        <w:t>"</w:t>
      </w:r>
      <w:r>
        <w:rPr>
          <w:rtl w:val="true"/>
        </w:rPr>
        <w:t>،</w:t>
      </w:r>
      <w:r>
        <w:rPr>
          <w:rtl w:val="true"/>
        </w:rPr>
        <w:t xml:space="preserve">" </w:t>
      </w:r>
      <w:r>
        <w:rPr>
          <w:rtl w:val="true"/>
        </w:rPr>
        <w:t>زاجرات</w:t>
      </w:r>
      <w:r>
        <w:rPr>
          <w:rtl w:val="true"/>
        </w:rPr>
        <w:t xml:space="preserve">" </w:t>
      </w:r>
      <w:r>
        <w:rPr>
          <w:rtl w:val="true"/>
        </w:rPr>
        <w:t>و</w:t>
      </w:r>
      <w:r>
        <w:rPr>
          <w:rtl w:val="true"/>
        </w:rPr>
        <w:t xml:space="preserve">" </w:t>
      </w:r>
      <w:r>
        <w:rPr>
          <w:rtl w:val="true"/>
        </w:rPr>
        <w:t>تالیات</w:t>
      </w:r>
      <w:r>
        <w:rPr>
          <w:rtl w:val="true"/>
        </w:rPr>
        <w:t xml:space="preserve">" </w:t>
      </w:r>
      <w:r>
        <w:rPr>
          <w:rtl w:val="true"/>
        </w:rPr>
        <w:t>که خداوند بدانها سوگند یاد کرده است</w:t>
      </w:r>
      <w:bookmarkEnd w:id="379"/>
    </w:p>
    <w:p>
      <w:pPr>
        <w:pStyle w:val="BookText"/>
        <w:rPr/>
      </w:pPr>
      <w:r>
        <w:rPr>
          <w:rFonts w:ascii="IRNazanin" w:hAnsi="IRNazanin" w:eastAsia="IRNazanin"/>
          <w:color w:val="111111"/>
          <w:sz w:val="28"/>
          <w:sz w:val="28"/>
          <w:szCs w:val="28"/>
          <w:rtl w:val="true"/>
          <w:lang w:bidi="fa-IR"/>
        </w:rPr>
        <w:t>خدای تعالی به این سه طایفه،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خورده، حال باید دید منظور از این سه طایفه کیانند؟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مفسرین در این باره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32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ملائکه است که در آسمان خود را به صف درمی‌آورند</w:t>
      </w:r>
      <w:bookmarkStart w:id="380" w:name="pg10079_85258"/>
    </w:p>
    <w:p>
      <w:pPr>
        <w:pStyle w:val="BookText"/>
        <w:rPr/>
      </w:pPr>
      <w:bookmarkEnd w:id="380"/>
      <w:r>
        <w:rPr>
          <w:rFonts w:ascii="IRNazanin" w:hAnsi="IRNazanin" w:eastAsia="IRNazanin"/>
          <w:color w:val="111111"/>
          <w:sz w:val="28"/>
          <w:sz w:val="28"/>
          <w:szCs w:val="28"/>
          <w:rtl w:val="true"/>
          <w:lang w:bidi="fa-IR"/>
        </w:rPr>
        <w:t>همان طور که انسانها در زمین برای نماز صف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26"/>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ملائکه است که وقتی می‌خواهند به زمین نازل شوند بال خود را چون بال عقاب باز نگه می‌دارند و بر هم نمی‌زنند و منتظر فرا رسیدن امر خدای تعالی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27"/>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جماعتی از مؤمنین است که در نماز و جهاد به صف می‌ایستند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328"/>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ملائکه است که بندگان را از معاصی زجر و نهی می‌کنند، و خدای سبحان آن را به صورت الهام و خطور قلبی به قلب ایشان راه می‌دهد، همانطور که وسوسه‌های شیطان وارد قلب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29"/>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فرشتگان موکل بر ابرهایند که آنها را زجر می‌دهند و به هر جا که خدا بخواهد می‌رانند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30"/>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آیاتی است از قرآن که در آنها از کارهای زشت زجر و نهی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31"/>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مؤمنین هستند که صدای خود را در هنگام تلاوت قرآن بلند می‌کنند و به این وسیله مردم را از منهیات زجر و نهی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3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ملائکه‌ای هستند که وحی را بر پیامبران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333"/>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فرشتگانند که کتابی را می‌خوانند که خدای تعالی حوادث عالم را در آن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334"/>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قاریان قرآنند که آن را در نماز می‌خوانند</w:t>
      </w:r>
      <w:r>
        <w:rPr>
          <w:rFonts w:eastAsia="IRNazanin" w:cs="IRNazanin"/>
          <w:color w:val="111111"/>
          <w:sz w:val="28"/>
          <w:szCs w:val="28"/>
          <w:rtl w:val="true"/>
          <w:lang w:bidi="fa-IR"/>
        </w:rPr>
        <w:t>".</w:t>
      </w:r>
    </w:p>
    <w:p>
      <w:pPr>
        <w:pStyle w:val="Heading5"/>
        <w:numPr>
          <w:ilvl w:val="4"/>
          <w:numId w:val="1"/>
        </w:numPr>
        <w:rPr/>
      </w:pPr>
      <w:bookmarkStart w:id="381" w:name="__RefHeading___Toc3901128_3556181022"/>
      <w:bookmarkStart w:id="382" w:name="_Toc141"/>
      <w:bookmarkEnd w:id="381"/>
      <w:r>
        <w:rPr>
          <w:rtl w:val="true"/>
        </w:rPr>
        <w:t>بیان اینکه مراد، سه طائفه از ملائکه که مامور نزول وحی بوده‌اند می‌باشد</w:t>
      </w:r>
      <w:bookmarkEnd w:id="38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احتمال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از هر سه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 و زاجرات و تالیات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طایفه از ملائکه باشند که مامور نازل کردن وحی بودند و راه این کار را از مداخله شیطانها ایمن می‌کردند و آن را به پیغمبران و یا خصوص پیامبر اسلام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می‌رساندند و این معنا از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فَلا یُظْهِرُ عَلی غَیْبِهِ أَحَداً إِلَّا مَنِ ارْتَضی مِنْ رَسُولٍ فَإِنَّهُ یَسْلُکُ مِنْ بَیْنِ یَدَیْهِ وَ مِنْ خَلْفِهِ رَصَداً لِیَعْلَمَ أَنْ قَدْ أَبْلَغُوا رِسالاتِ رَبِّهِمْ وَ أَحاطَ بِما لَدَیْهِمْ</w:t>
      </w:r>
      <w:r>
        <w:rPr>
          <w:rFonts w:eastAsia="Amiri" w:cs="Amiri" w:ascii="Amiri" w:hAnsi="Amiri"/>
          <w:color w:val="111111"/>
          <w:sz w:val="28"/>
          <w:szCs w:val="28"/>
          <w:rtl w:val="true"/>
          <w:lang w:bidi="ar-SA"/>
        </w:rPr>
        <w:t xml:space="preserve">" </w:t>
      </w:r>
      <w:r>
        <w:rPr>
          <w:rStyle w:val="FootnoteAnchor"/>
          <w:rtl w:val="true"/>
        </w:rPr>
        <w:footnoteReference w:id="335"/>
      </w:r>
      <w:r>
        <w:rPr>
          <w:rFonts w:ascii="IRNazanin" w:hAnsi="IRNazanin" w:eastAsia="IRNazanin"/>
          <w:color w:val="111111"/>
          <w:sz w:val="28"/>
          <w:sz w:val="28"/>
          <w:szCs w:val="28"/>
          <w:rtl w:val="true"/>
          <w:lang w:bidi="fa-IR"/>
        </w:rPr>
        <w:t>نیز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احتمال مزبور، معنای آیات مورد بحث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می‌خورم به فرشتگانی که در سر راه وحی صف بسته‌اند، و سپس به فرشتگانی که شیطانها را از اینکه در کار وحی مداخله کنند زجر می‌دهند و سپس به فرشتگانی که وحی را بر پیغمبر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همانطور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وحی یا عموم وحی‌هایی است که به عموم پیامبران می‌شده، و یا خصوص قرآن است که به پیامبر اسلام وحی می‌شده، و مؤید احتمال دوم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تعبیر فرموده به تلاوت ذکر، چون در قرآن کریم کلمه ذکر اصطلاحی است برای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احتمال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مربوط به راندن شیاطین به وسیله شهابها، بعد از آیات مورد بحث قرار گرفته، و نیز دنبال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فَاسْتَفْتِهِمْ أَ هُمْ أَشَدُّ خَلْقاً أَمْ مَنْ 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نظریه بخواه آیا خلقت ایشان مهم‌تر است، یا خلقت مخلوقاتی که ما آفریده‌ایم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در جای خودش این تایید را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نزول وحی را تنها به جبرئیل نسبت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عَدُوًّا لِجِبْرِیلَ فَإِنَّهُ نَزَّلَهُ عَلی قَلْبِکَ</w:t>
      </w:r>
      <w:r>
        <w:rPr>
          <w:rFonts w:eastAsia="IRNazanin" w:cs="IRNazanin"/>
          <w:color w:val="111111"/>
          <w:sz w:val="28"/>
          <w:szCs w:val="28"/>
          <w:rtl w:val="true"/>
          <w:lang w:bidi="fa-IR"/>
        </w:rPr>
        <w:t xml:space="preserve">" </w:t>
      </w:r>
      <w:r>
        <w:rPr>
          <w:rStyle w:val="FootnoteAnchor"/>
          <w:rtl w:val="true"/>
        </w:rPr>
        <w:footnoteReference w:id="336"/>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الْأَمِینُ عَلی قَلْبِکَ</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می‌گوییم منافاتی با احتمال ما ندارد، برای اینکه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اعوان جبرئیلند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بگوییم این سه طایفه وحی را نازل می‌کنند، باز در حقیقت جبرئیل نازل کرده، هم چنان که خود قرآن در جای دیگر فرموده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صُحُفٍ مُکَرَّمَةٍ مَرْفُوعَةٍ مُطَهَّرَةٍ بِأَیْدِی سَفَرَةٍ کِرامٍ بَرَرَةٍ</w:t>
      </w:r>
      <w:r>
        <w:rPr>
          <w:rFonts w:eastAsia="Amiri" w:cs="Amiri" w:ascii="Amiri" w:hAnsi="Amiri"/>
          <w:color w:val="111111"/>
          <w:sz w:val="28"/>
          <w:szCs w:val="28"/>
          <w:rtl w:val="true"/>
          <w:lang w:bidi="ar-SA"/>
        </w:rPr>
        <w:t xml:space="preserve">" </w:t>
      </w:r>
      <w:r>
        <w:rPr>
          <w:rStyle w:val="FootnoteAnchor"/>
          <w:rtl w:val="true"/>
        </w:rPr>
        <w:footnoteReference w:id="338"/>
      </w:r>
      <w:r>
        <w:rPr>
          <w:rFonts w:ascii="IRNazanin" w:hAnsi="IRNazanin" w:eastAsia="IRNazanin"/>
          <w:color w:val="111111"/>
          <w:sz w:val="28"/>
          <w:sz w:val="28"/>
          <w:szCs w:val="28"/>
          <w:rtl w:val="true"/>
          <w:lang w:bidi="fa-IR"/>
        </w:rPr>
        <w:t>و نیز از همان فرشتگان حکایت</w:t>
      </w:r>
      <w:bookmarkStart w:id="383" w:name="pg10079_85260"/>
    </w:p>
    <w:p>
      <w:pPr>
        <w:pStyle w:val="BookText"/>
        <w:rPr/>
      </w:pPr>
      <w:bookmarkEnd w:id="383"/>
      <w:r>
        <w:rPr>
          <w:rFonts w:ascii="IRNazanin" w:hAnsi="IRNazanin" w:eastAsia="IRNazanin"/>
          <w:color w:val="111111"/>
          <w:sz w:val="28"/>
          <w:sz w:val="28"/>
          <w:szCs w:val="28"/>
          <w:rtl w:val="true"/>
          <w:lang w:bidi="fa-IR"/>
        </w:rPr>
        <w:t>می‌کند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نَتَنَزَّلُ إِلَّا بِأَمْرِ رَبِّکَ</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پس معلوم می‌شود متصدی آوردن وحی یک نفر نیست، و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لَنَحْنُ الصَّافُّونَ وَ إِنَّا لَنَحْنُ الْمُسَبِّحُونَ</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اینکه یک جا وحی را تنها به جبرئیل نسبت می‌دهد و در مواردی دیگر به جماعاتی از ملائکه، منافات ندارد و نظیر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قبض ارواح را به خصوص ملک الموت نسبت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یَتَوَفَّاکُمْ مَلَکُ الْمَوْتِ الَّذِی وُکِّلَ بِکُمْ</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و در جایی دیگر به فرشتگانی فرستاده از ناحیه خودش نسبت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جاءَ أَحَدَکُمُ الْمَوْتُ تَوَفَّتْهُ رُسُلُنا</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و این بدان جهت است که اینان اعوان ملک الموت و ملک الموت رئیس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دیگری که ممکن است برای خواننده پیش بیاید،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کلمات مخصوص به زنان را در باره ملائکه استعمال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همین تعبیر دلیل باشد بر اینکه مراد از این سه کلمه، ملائکه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ضرری به احتمال ما نمی‌زند، برای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از جماعتی به میان آید، جایز است که لفظ مؤنث را در باره آنان استعمال کرد، چون کلمه جماعت مؤنث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لفظ جماعت، مؤنث آمده، و مؤنث لفظی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 قرآن تا اینجا هیچ سوره‌ای با سوگند آغاز نشده بود و سوره صافات اولین سوره‌ای است که با سوگند آغاز می‌شود و خدای سبحان در کلام مجیدش به بسیاری از مخلوقات خود سوگند یاد کرده، از قبیل آسمان، زمین، خورشید، ماه، ستاره، شب، روز، ملائکه، مردم، شهرها، و میوه‌ها، و این نیست مگر به خاطر شرافتی که در آنها هست و آن شرافت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خدایند و خدا قیوم آنها است که خود منبع و سرچشمه همه شرافت‌ها و ارزشها است</w:t>
      </w:r>
      <w:r>
        <w:rPr>
          <w:rFonts w:eastAsia="IRNazanin" w:cs="IRNazanin"/>
          <w:color w:val="111111"/>
          <w:sz w:val="28"/>
          <w:szCs w:val="28"/>
          <w:rtl w:val="true"/>
          <w:lang w:bidi="fa-IR"/>
        </w:rPr>
        <w:t>.</w:t>
      </w:r>
    </w:p>
    <w:p>
      <w:pPr>
        <w:pStyle w:val="Heading5"/>
        <w:numPr>
          <w:ilvl w:val="4"/>
          <w:numId w:val="1"/>
        </w:numPr>
        <w:rPr/>
      </w:pPr>
      <w:bookmarkStart w:id="384" w:name="__RefHeading___Toc3901130_3556181022"/>
      <w:bookmarkStart w:id="385" w:name="_Toc142"/>
      <w:bookmarkEnd w:id="384"/>
      <w:r>
        <w:rPr>
          <w:rtl w:val="true"/>
        </w:rPr>
        <w:t>توضیح اینکه سوگند به صافات، زاجرات و تالیات، متضمن استدلال برای</w:t>
      </w:r>
      <w:r>
        <w:rPr>
          <w:rtl w:val="true"/>
        </w:rPr>
        <w:t xml:space="preserve">" </w:t>
      </w:r>
      <w:r>
        <w:rPr>
          <w:rtl w:val="true"/>
        </w:rPr>
        <w:t>إِنَّ إِلهَکُمْ لَواحِدٌ</w:t>
      </w:r>
      <w:r>
        <w:rPr>
          <w:rtl w:val="true"/>
        </w:rPr>
        <w:t xml:space="preserve">" </w:t>
      </w:r>
      <w:r>
        <w:rPr>
          <w:rtl w:val="true"/>
        </w:rPr>
        <w:t>است</w:t>
      </w:r>
      <w:bookmarkEnd w:id="38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إِلهَکُمْ 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در این جمله به عموم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سوگندهای مزبور به خاطر همین جمله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بفرماید به آنچه ذکر شد سوگند که معبود شما انسانها یکی است و این کلامی است که دلیل خود را همراه دارد، که توضیح آن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السَّماواتِ وَ الْأَرْضِ وَ ما بَیْنَهُما وَ رَبُّ الْمَشارِقِ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یا خبر دوم است برای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معبود شما یکی است و معبود شما پروردگار آسمانها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خبر است برای مبتدایی حذف شده، و تقدیرش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رب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اصلا خبر نیست بلکه بدل است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گفتیم آیه شریفه کلامی است که دلیل خود را همراه دارد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دارند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یکی است، هم چنان که خصوصیت و چگونگی سوگند نیز اشعار دارد بر اینکه آن معبود واحد رب آسمانها و زمین و موجودات بین آن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یکی است، به دلیل اینکه ملاک در 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معبود به حق بودن او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رب و مدبر امر عالم باشد که خود شما هم به این مطلب اعتراف دارید و خدا هم رب و مدبر آسمانها و زمین و موجودات بین آن دو است، که در همه آنها دخل و تصرف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معبود به حق در همه عالم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نباشد؟ با اینکه او برای اینکه وحی خود را به پیامبرش برساند، در آسمانها تصرف می‌کند، و در ساکنان آسمان حکم می‌راند و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آسمان و زمین که محل رخنه شیطانهاست، صف می‌بندند و آنها را از مداخله در کار وحی منع می‌کنند، و این خود تصرف اوست در بین آسمان و زمین و هم در شیطانها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فرشتگان، وحی را بر پیغمبر وی تلاوت می‌کنند، و این تلاوت، خود تکمیل مردم و تربیت آنان است حالا چه تصدیق بکنند و چه تکذیب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وحی به تنهایی هم تصرف در عالم آسمانها است، و هم تصرف در زمین و موجودات بین آن دو، و چون چنین است، پس خدا به تنهایی رب تمامی عالم و مدبر امور آن است، و در نتیجه معبود واحد هم اوست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نقطه‌هایی از افق‌هایی است که خورشید در فصول چهارگانه از آن نقطه‌ها طلوع می‌کند، البته احتمال این معنی هست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مشرقهای خصوص خورشید نباشد، بلکه مشرقهای مطلق ستارگان و یا مطلق مشارق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نامی از مغربها نیاورد و تنها مشرقها را نام برد، به خاطر مناسبتی بود که مشرق با طلوع وحی از آسمان به وسیله ملائکه داشت، هم چنان که در جای دیگر وحی را به طلوع تشبیه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386" w:name="pg10079_85262"/>
    </w:p>
    <w:p>
      <w:pPr>
        <w:pStyle w:val="BookText"/>
        <w:rPr/>
      </w:pPr>
      <w:bookmarkEnd w:id="386"/>
      <w:r>
        <w:rPr>
          <w:rFonts w:ascii="Amiri" w:hAnsi="Amiri" w:eastAsia="Amiri" w:cs="Amiri"/>
          <w:color w:val="111111"/>
          <w:sz w:val="28"/>
          <w:sz w:val="28"/>
          <w:szCs w:val="28"/>
          <w:rtl w:val="true"/>
          <w:lang w:bidi="ar-SA"/>
        </w:rPr>
        <w:t>وَ لَقَدْ رَآهُ بِالْأُفُقِ الْمُبِینِ</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بِالْأُفُقِ الْأَعْلی</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 w:name="__RefHeading___Toc3901132_3556181022"/>
      <w:bookmarkStart w:id="388" w:name="_Toc143"/>
      <w:bookmarkEnd w:id="387"/>
      <w:r>
        <w:rPr>
          <w:rtl w:val="true"/>
        </w:rPr>
        <w:t xml:space="preserve">بیان آیات راجع به تزیین آسمان دنیا به زیور کواکب و حفظ آن از شیاطین مارد و </w:t>
      </w:r>
      <w:r>
        <w:rPr>
          <w:rtl w:val="true"/>
        </w:rPr>
        <w:t>...</w:t>
      </w:r>
      <w:bookmarkEnd w:id="3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زَیَّنَّا السَّماءَ الدُّنْیا بِزِینَةٍ الْکَواکِبِ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است که به وسیله آن چیز دیگری را آرایش دهند و زیبا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بیان و یا بدل از زینت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کلام خدای سبحان مساله زینت دادن آسمان دنیا به وسیله ستارگان مکرر آمده، از آن جمله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زَیَّنَّا السَّماءَ الدُّنْیا بِمَصابِیحَ</w:t>
      </w:r>
      <w:r>
        <w:rPr>
          <w:rFonts w:eastAsia="IRNazanin" w:cs="IRNazanin"/>
          <w:color w:val="111111"/>
          <w:sz w:val="28"/>
          <w:szCs w:val="28"/>
          <w:rtl w:val="true"/>
          <w:lang w:bidi="fa-IR"/>
        </w:rPr>
        <w:t xml:space="preserve">" </w:t>
      </w:r>
      <w:r>
        <w:rPr>
          <w:rStyle w:val="FootnoteAnchor"/>
          <w:rtl w:val="true"/>
        </w:rPr>
        <w:footnoteReference w:id="345"/>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زَیَّنَّا السَّماءَ الدُّنْیا بِمَصابِیحَ</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یَنْظُرُوا إِلَی السَّماءِ فَوْقَهُمْ کَیْفَ بَنَیْناها وَ زَیَّنَّاها</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سوره ق، آیه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آیات خالی از این ظهور نیستند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دنیا یکی از آسمانهای هفتگانه‌ای است که قرآن کریم نام برده و مراد از آن همان فضایی است که ستارگان بالای زمین در آن فضا قرار دارند، هر چند که بعضی از مفسرین این آیات را طوری توجیه و معنا کرده‌اند که با فرضیه‌های هیات قدیم موافق درآید و بعضی دیگر آن را طوری توجیه کرده‌اند که با فرضیه‌های هیات جدید منطبق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حِفْظاً مِنْ کُلِّ شَیْطانٍ 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شریر از جن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خبیثی است که عاری از 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برای فعلی است که حذف شده و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حفظناها حفظا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یَسَّمَّعُونَ إِلَی الْمَلَإِ الْأَعْلی وَ یُقْذَفُونَ مِنْ کُلِّ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گوش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شیطانهای خبیث نمی‌توانند به آنچه در ملأ أعلی می‌گذرد گوش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است از اینکه آنها از نزدیکی بدانجا ممنوع هستند، و به همین عنایت است که عبارت مذکور صفت همه شیطانها شده، و اگر این معنای کنایه‌ای مراد نباشد و معنای تحت اللفظی منظور باشد و بخواهد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شیطانها به آنچه در ملأ أعلی می‌گذرد گوش نمی‌دهند، دیگر معنا</w:t>
      </w:r>
    </w:p>
    <w:p>
      <w:pPr>
        <w:pStyle w:val="BookText"/>
        <w:rPr/>
      </w:pPr>
      <w:r>
        <w:rPr>
          <w:rFonts w:ascii="IRNazanin" w:hAnsi="IRNazanin" w:eastAsia="IRNazanin"/>
          <w:color w:val="111111"/>
          <w:sz w:val="28"/>
          <w:sz w:val="28"/>
          <w:szCs w:val="28"/>
          <w:rtl w:val="true"/>
          <w:lang w:bidi="fa-IR"/>
        </w:rPr>
        <w:t>ندارد دنبالش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طرف تیرباران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همین جمله باید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قبلی کنایه است، و صریح آن مراد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قوم است، آنهایی که چشم‌ها را پر می‌کنند،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ملأ 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ملائکه مکرمی هستند که شیطانها می‌خواهند به گفتگوی ایشان گوش دهند، و آنها سکنه آسمانهای بالا را تشکیل می‌دهند، به دلیل این آیه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لَنَزَّلْنا عَلَیْهِمْ مِنَ السَّماءِ مَلَکاً رَسُولًا</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مقصود شیطانها از گوش دادن به ملأ أعلی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اخبار غیبی که از عالم ارضی پوشیده است اطلاع پیدا کنند، مانند حوادثی که بعدها در زمین رخ می‌دهد و اسرار پنهانی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تَنَزَّلَتْ بِهِ الشَّیاطِینُ وَ ما یَنْبَغِی لَهُمْ وَ ما یَسْتَطِیعُونَ إِنَّهُمْ عَنِ السَّمْعِ لَمَعْزُولُونَ</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بدان اشاره دارد، و همچنین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لَمَسْنَا السَّماءَ فَوَجَدْناها مُلِئَتْ حَرَساً شَدِیداً وَ شُهُباً وَ أَنَّا کُنَّا نَقْعُدُ مِنْها مَقاعِدَ لِلسَّمْعِ فَمَنْ یَسْتَمِعِ الْآنَ یَجِدْ لَهُ شِهاباً رَصَداً</w:t>
      </w:r>
      <w:r>
        <w:rPr>
          <w:rFonts w:eastAsia="IRNazanin" w:cs="IRNazanin"/>
          <w:color w:val="111111"/>
          <w:sz w:val="28"/>
          <w:szCs w:val="28"/>
          <w:rtl w:val="true"/>
          <w:lang w:bidi="fa-IR"/>
        </w:rPr>
        <w:t xml:space="preserve">" </w:t>
      </w:r>
      <w:r>
        <w:rPr>
          <w:rStyle w:val="FootnoteAnchor"/>
          <w:rtl w:val="true"/>
        </w:rPr>
        <w:footnoteReference w:id="350"/>
      </w:r>
      <w:r>
        <w:rPr>
          <w:rFonts w:ascii="Amiri" w:hAnsi="Amiri" w:eastAsia="Amiri" w:cs="Amiri"/>
          <w:color w:val="111111"/>
          <w:sz w:val="28"/>
          <w:sz w:val="28"/>
          <w:szCs w:val="28"/>
          <w:rtl w:val="true"/>
          <w:lang w:bidi="ar-SA"/>
        </w:rPr>
        <w:t>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یُقْذَفُونَ مِنْ کُلِّ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تیراندازی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جهت و ناحیه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دُحُوراً وَ لَهُمْ عَذابٌ 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طرد و راندن، و هم به معنای دفع است، و این کلمه مصدر است به معنای مفعول که چون حال واقع شده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مصدر به معنی مفعول است یعنی این شیطانها مدحور و رانده شده درگاه خدایند ممکن هم هست مفعول له و یا مفعول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واجب و لازم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خَطِفَ الْخَطْفَةَ فَأَتْبَعَهُ شِهابٌ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قاپیدن و چیزی را دزدکی ربودن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ستارگانی است که در فضا به سرعت حرکت می‌کنند و نابود می‌شوند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فرو رفتن و نفوذ چیزی در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w:t>
      </w:r>
      <w:bookmarkStart w:id="389" w:name="pg10079_85264"/>
    </w:p>
    <w:p>
      <w:pPr>
        <w:pStyle w:val="BookText"/>
        <w:rPr/>
      </w:pPr>
      <w:bookmarkEnd w:id="389"/>
      <w:r>
        <w:rPr>
          <w:rFonts w:ascii="IRNazanin" w:hAnsi="IRNazanin" w:eastAsia="IRNazanin"/>
          <w:color w:val="111111"/>
          <w:sz w:val="28"/>
          <w:sz w:val="28"/>
          <w:szCs w:val="28"/>
          <w:rtl w:val="true"/>
          <w:lang w:bidi="fa-IR"/>
        </w:rPr>
        <w:t>بابت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که از هدف خطا نمی‌رود و همواره به هدف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شیطانی دزدکی خود را به صدارس ملائکه برساند تا حرفهای آنان را گوش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از این 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استراق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اسْتَرَقَ السَّمْعَ فَأَتْبَعَهُ شِهابٌ مُبِینٌ</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و این استثناء استثنای از ضمیر فاعل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آن را استثنایی منقطع، و نامربوط به ما قبل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آیات پنجگانه مورد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آسمان دنیا یعنی نزدیک‌ترین آسمانها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پایین‌ترین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زینتی بیاراستیم، و آن همان ستارگان بود که در آسمان قرار دادیم، و آن آسمان را از هر شیطانی خبیث و عاری از خیر حفظ کردیم، و حتی از اینکه سخنان ساکنین آسمان را بشنوند منعشان نمودیم، تا از اخبار غیبی که ساکنان ملأ أعلی بین خود گفتگو می‌کنند اطلاع نیابند، و به همین منظور از هر طرف تیرباران می‌شوند در حالی که مطرود و رانده هستند و عذابی واجب دارند که هرگز از ایشان جدا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از جن نمی‌تواند به اخبار غیبی که در آسمان دنیا بین ملائکه رد و بدل می‌شود، اطلاع یابد مگر آنکه از راه اختلاس و قاچاق چیزی از آن اخبار را به دست بیاورد که در این صورت مورد 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 تیر شهابی که هرگز از هدف خطا نمی‌رود</w:t>
      </w:r>
      <w:r>
        <w:rPr>
          <w:rFonts w:eastAsia="IRNazanin" w:cs="IRNazanin"/>
          <w:color w:val="111111"/>
          <w:sz w:val="28"/>
          <w:szCs w:val="28"/>
          <w:rtl w:val="true"/>
          <w:lang w:bidi="fa-IR"/>
        </w:rPr>
        <w:t>.</w:t>
      </w:r>
    </w:p>
    <w:p>
      <w:pPr>
        <w:pStyle w:val="Heading4"/>
        <w:numPr>
          <w:ilvl w:val="3"/>
          <w:numId w:val="1"/>
        </w:numPr>
        <w:rPr/>
      </w:pPr>
      <w:bookmarkStart w:id="390" w:name="__RefHeading___Toc3901134_3556181022"/>
      <w:bookmarkStart w:id="391" w:name="_Toc144"/>
      <w:bookmarkEnd w:id="390"/>
      <w:r>
        <w:rPr>
          <w:rtl w:val="true"/>
        </w:rPr>
        <w:t xml:space="preserve">گفتاری در معنای شهاب گفتاری در معنای شهاب </w:t>
      </w:r>
      <w:r>
        <w:rPr>
          <w:rtl w:val="true"/>
        </w:rPr>
        <w:t>(</w:t>
      </w:r>
      <w:r>
        <w:rPr>
          <w:rtl w:val="true"/>
        </w:rPr>
        <w:t>در ذیل آیه</w:t>
      </w:r>
      <w:r>
        <w:rPr>
          <w:rtl w:val="true"/>
        </w:rPr>
        <w:t xml:space="preserve">:" </w:t>
      </w:r>
      <w:r>
        <w:rPr>
          <w:rtl w:val="true"/>
        </w:rPr>
        <w:t>إِلَّا مَنْ خَطِفَ الْخَطْفَةَ فَأَتْبَعَهُ شِهابٌ ثاقِبٌ</w:t>
      </w:r>
      <w:r>
        <w:rPr>
          <w:rtl w:val="true"/>
        </w:rPr>
        <w:t>")</w:t>
      </w:r>
      <w:bookmarkEnd w:id="39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مفسرین برای اینکه 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استراق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شیطانها در آسمان را تصویر کنند، و نیز تصویر کنند که چگونه در این هنگام به سوی شیطانها با شهاب‌ها تیراندازی می‌شود بر اساس ظواهر آیات و روایات که به ذهن می‌رسد توجیهاتی ذکر کرده‌اند که همه بر این اساس استوار است که آسمان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افلاکی که محیط به زمین هستند، و جماعت‌هایی از ملائکه در آن افلاک منزل دارند، و آن افلاک در و دیواری دارند که هیچ چیز نمی‌تواند وارد آن شود، مگر چیزهایی که از خود آسمان باشد،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آسمان اول، جماعتی از فرشتگان هستند که شهابها به دست گرفته و در کمین شیطانها نشسته‌اند که هر وقت نزدیک بیایند تا اخبار غیبی آسمان را استراق سمع کنند، با آن شهابها به سوی آنها تیراندازی کنند و دورشان سازند، و این معانی همه از ظاهر آیات و اخبار ابتداء به ذهن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امروز بطلان این حرفها به خوبی روشن شده، و عیان گشته، و در نتیجه بطلان همه آن وجوهی هم که 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وجوه بسیار زیادی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تفاسیر مفصل و طولانی از قبیل تفسیر کبیر فخر رازی </w:t>
      </w:r>
      <w:r>
        <w:rPr>
          <w:rStyle w:val="FootnoteAnchor"/>
          <w:rtl w:val="true"/>
        </w:rPr>
        <w:footnoteReference w:id="352"/>
      </w:r>
      <w:r>
        <w:rPr>
          <w:rFonts w:ascii="IRNazanin" w:hAnsi="IRNazanin" w:eastAsia="IRNazanin"/>
          <w:color w:val="111111"/>
          <w:sz w:val="28"/>
          <w:sz w:val="28"/>
          <w:szCs w:val="28"/>
          <w:rtl w:val="true"/>
          <w:lang w:bidi="fa-IR"/>
        </w:rPr>
        <w:t xml:space="preserve">، و روح المعانی آلوسی </w:t>
      </w:r>
      <w:r>
        <w:rPr>
          <w:rStyle w:val="FootnoteAnchor"/>
          <w:rtl w:val="true"/>
        </w:rPr>
        <w:footnoteReference w:id="353"/>
      </w:r>
      <w:r>
        <w:rPr>
          <w:rFonts w:ascii="IRNazanin" w:hAnsi="IRNazanin" w:eastAsia="IRNazanin"/>
          <w:color w:val="111111"/>
          <w:sz w:val="28"/>
          <w:sz w:val="28"/>
          <w:szCs w:val="28"/>
          <w:rtl w:val="true"/>
          <w:lang w:bidi="fa-IR"/>
        </w:rPr>
        <w:t>و غیر آن دو نقل شده،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ناگزیر باید توجیه دیگری کرد که مخالف با علوم امروزی و مشاهداتی که بشر از وضع آسمانها دارد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توجیه به احتمال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بیاناتی که در کلام خدای تعالی دیده می‌شود، از باب مثالهایی است که به منظور تصویر حقایق خارج از حس زده شده، تا آنچه خارج از حس است به صورت محسوسات در افهام بگنجد، هم چنان که خود خدای تعالی در کلام مجیدش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الْأَمْثالُ نَضْرِبُها لِلنَّاسِ وَ ما یَعْقِلُها إِلَّا الْعالِمُونَ</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سوره عنکبوت، آیه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اینگونه مثلها در کلام خدای تعالی بسیار است، از قبیل عرش، کرسی، لوح و کتاب، که هم در گذشته به آنها اشاره شد، و هم در آینده به بعضی از آنها اشاره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اساس، مراد از آسمانی که ملائکه در آن منزل دارند، عالمی ملکوتی خواهد بود که افقی عالی‌تر از افق عالم ملک و محسوس دارد، همان طور که آسمان محسوس ما با اجرامی که در آن هست عالی‌تر و بلندتر از زمین ماست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نزدیک شدن شیطانها به آسمان، و استراق سمع، و به دنبالش هدف شهابها قرار گرفتن،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شیطانها می‌خواهند به عالم فرشتگان نزدیک شوند، و از اسرار خلقت و حوادث آینده سر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ملائکه هم ایشان را با نوری از ملکوت که شیطانها تاب تحمل آن را ندارند، دور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شیطانها خود را به حق نزدیک می‌کنند، تا آن را با تلبیس‌ها و نیرنگهای خود به صورت باطل جلوه دهند، و یا باطل را با</w:t>
      </w:r>
      <w:bookmarkStart w:id="392" w:name="pg10079_85266"/>
    </w:p>
    <w:p>
      <w:pPr>
        <w:pStyle w:val="BookText"/>
        <w:rPr/>
      </w:pPr>
      <w:bookmarkEnd w:id="392"/>
      <w:r>
        <w:rPr>
          <w:rFonts w:ascii="IRNazanin" w:hAnsi="IRNazanin" w:eastAsia="IRNazanin"/>
          <w:color w:val="111111"/>
          <w:sz w:val="28"/>
          <w:sz w:val="28"/>
          <w:szCs w:val="28"/>
          <w:rtl w:val="true"/>
          <w:lang w:bidi="fa-IR"/>
        </w:rPr>
        <w:t>تلبیس و نیرنگ به صورت حق درآورند، و ملائکه رشته‌های ایشان را پنبه می‌کنند، و حق صریح را هویدا می‌سازند، تا همه به تلبیس آنها پی برده، حق را حق ببینند، و باطل را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خدای سبحان داستان استراق سمع شیاطین و هدف شهاب قرار گرفتنشان را دنبال سوگند به ملائکه وحی و حافظان آن از مداخله شیطانها ذکر کرده، تا اندازه‌ای گفتار ما را تایید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فَاسْتَفْتِهِمْ أَ هُمْ أَشَدُّ خَلْقاً أَمْ مَنْ خَلَقْنا إِنَّا خَلَقْناهُمْ مِنْ طِینٍ لازِبٍ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 چیز به هم چسبیده است، به طوری که هر یک ملازم دیگری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معنی است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ملائکه‌ای است که در آیات قبلی به آنان اشاره کرد که حافظ وحی و تیراندازان شهابهایند، و یا مخلوقات عظیم دیگری غیر از انسان است، از قبیل آسمانها، زمین و ملائکه، و اگر در باره آنها با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مخصوص عقلاء است تعبیر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خلقت ایشان بزرگتر است، یا کسی که ما خلق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ما خلق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است که در بین نامبردگان ملائکه هم منظور بودند، و ملائکه دارای عقلند، جانب آنان را غلبه داده و از همه آسمانها و زمین و ملائکه تعبیر کرده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 خلقش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سبحان رب آسمانها و زمین و موجودات بین آن دو و ملائکه بود، تو ای رسول گرامیم، از ایشان نظرخواهی کن و بپرس آیا خلقت ایشان مهم‌تر و بزرگتر است، یا خلقت غیر ایشان از موجودات دیگری که ما خلق کرده‌ایم، آن وقت متوجه خواهند شد که خلقت آنان ضعیف‌تر و ناچیزتر از خلقت موجودات دیگر است، برای اینکه خلقت ایشان از یک گل چسبنده بود و معلوم است که این گل چسبنده ناچیز نمی‌تواند ما را عاجز سازد</w:t>
      </w:r>
      <w:r>
        <w:rPr>
          <w:rFonts w:eastAsia="IRNazanin" w:cs="IRNazanin"/>
          <w:color w:val="111111"/>
          <w:sz w:val="28"/>
          <w:szCs w:val="28"/>
          <w:rtl w:val="true"/>
          <w:lang w:bidi="fa-IR"/>
        </w:rPr>
        <w:t>.</w:t>
      </w:r>
    </w:p>
    <w:p>
      <w:pPr>
        <w:pStyle w:val="Heading4"/>
        <w:numPr>
          <w:ilvl w:val="3"/>
          <w:numId w:val="1"/>
        </w:numPr>
        <w:rPr/>
      </w:pPr>
      <w:bookmarkStart w:id="393" w:name="__RefHeading___Toc3901136_3556181022"/>
      <w:bookmarkStart w:id="394" w:name="_Toc145"/>
      <w:bookmarkEnd w:id="393"/>
      <w:r>
        <w:rPr>
          <w:rtl w:val="true"/>
        </w:rPr>
        <w:t xml:space="preserve">بحث روایتی </w:t>
      </w:r>
      <w:r>
        <w:rPr>
          <w:rtl w:val="true"/>
        </w:rPr>
        <w:t>(</w:t>
      </w:r>
      <w:r>
        <w:rPr>
          <w:rtl w:val="true"/>
        </w:rPr>
        <w:t>چند روایت در ذیل برخی آیات گذشته</w:t>
      </w:r>
      <w:r>
        <w:rPr>
          <w:rtl w:val="true"/>
        </w:rPr>
        <w:t>)</w:t>
      </w:r>
      <w:bookmarkEnd w:id="394"/>
    </w:p>
    <w:p>
      <w:pPr>
        <w:pStyle w:val="BookText"/>
        <w:rPr/>
      </w:pPr>
      <w:r>
        <w:rPr>
          <w:rFonts w:ascii="Amiri" w:hAnsi="Amiri" w:eastAsia="Amiri" w:cs="Amiri"/>
          <w:color w:val="111111"/>
          <w:sz w:val="28"/>
          <w:sz w:val="28"/>
          <w:szCs w:val="28"/>
          <w:rtl w:val="true"/>
          <w:lang w:bidi="ar-SA"/>
        </w:rPr>
        <w:t>در تفسیر قمی در ذیل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الصَّافَّاتِ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که منظور ملائکه و انبیایند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کتاب از پدرش و از یعقوب بن یزید، از ابن ابی عمیر، از بعضی از راویان</w:t>
      </w:r>
    </w:p>
    <w:p>
      <w:pPr>
        <w:pStyle w:val="BookText"/>
        <w:rPr/>
      </w:pPr>
      <w:r>
        <w:rPr>
          <w:rFonts w:ascii="IRNazanin" w:hAnsi="IRNazanin" w:eastAsia="IRNazanin"/>
          <w:color w:val="111111"/>
          <w:sz w:val="28"/>
          <w:sz w:val="28"/>
          <w:szCs w:val="28"/>
          <w:rtl w:val="true"/>
          <w:lang w:bidi="fa-IR"/>
        </w:rPr>
        <w:t xml:space="preserve">شیعه،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ستارگان که در آسمان است، شهرهایی است مانند شهرهایی که در زمین است </w:t>
      </w:r>
      <w:r>
        <w:rPr>
          <w:rFonts w:eastAsia="IRNazanin" w:cs="IRNazanin"/>
          <w:color w:val="111111"/>
          <w:sz w:val="28"/>
          <w:szCs w:val="28"/>
          <w:rtl w:val="true"/>
          <w:lang w:bidi="fa-IR"/>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در همان کتاب در روایت ابی الجارود، از امام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عذاب دائم و دردناک که دردش تا دلها می‌رسد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باز در همان کتاب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در داستان معراج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بالا رفت و من نیز با او بالا رفتم، تا رسیدم به آسمان دنیا، بر روی آن آسمان فرشته‌ای دیدم که او را اسماعیل می‌گفتند، و او همان صاحب خطفه است که خدای عز و جل در باره‌اش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خَطِفَ الْخَطْفَةَ فَأَتْبَعَهُ شِهابٌ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زیر فرمان آن هفتاد هزار فرشته‌اند که زیر فرمان هر فرشته هفتاد هزار فرشته دیگرند </w:t>
      </w:r>
      <w:r>
        <w:rPr>
          <w:rFonts w:eastAsia="IRNazanin" w:cs="IRNazanin"/>
          <w:color w:val="111111"/>
          <w:sz w:val="28"/>
          <w:szCs w:val="28"/>
          <w:rtl w:val="true"/>
          <w:lang w:bidi="fa-IR"/>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روایات در این باب بسیار زیاد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بعضی از آنها را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اسْتَرَقَ السَّمْعَ فَأَتْبَعَهُ شِهابٌ مُبِینٌ</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نقل کردیم و بعضی دیگر از آنها را ان شاء اللَّه تعالی در تفسیر دو سوره ملک و جن ایراد خواهیم کرد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نهج البلاغه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از تمامی روی زمین، چه زمین سخت، و چه سهلش، چه زمین صالح و چه شوره‌زارش، خاکی برگرفت و آن را با آب درآمیخت، تا وقتی که خالص گشت، و آن گاه آن را با شبنمی تر کرد، تا چسبنده شد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bookmarkStart w:id="395" w:name="pg10079_85268"/>
    </w:p>
    <w:p>
      <w:pPr>
        <w:pStyle w:val="Heading3"/>
        <w:numPr>
          <w:ilvl w:val="2"/>
          <w:numId w:val="1"/>
        </w:numPr>
        <w:rPr/>
      </w:pPr>
      <w:bookmarkStart w:id="396" w:name="__RefHeading___Toc3901138_3556181022"/>
      <w:bookmarkStart w:id="397" w:name="_Toc146"/>
      <w:bookmarkEnd w:id="395"/>
      <w:bookmarkEnd w:id="396"/>
      <w:r>
        <w:rPr>
          <w:rtl w:val="true"/>
        </w:rPr>
        <w:t xml:space="preserve">سوره الصافات </w:t>
      </w:r>
      <w:r>
        <w:rPr>
          <w:rtl w:val="true"/>
        </w:rPr>
        <w:t>(</w:t>
      </w:r>
      <w:r>
        <w:rPr/>
        <w:t>37</w:t>
      </w:r>
      <w:r>
        <w:rPr>
          <w:rtl w:val="true"/>
        </w:rPr>
        <w:t xml:space="preserve">): </w:t>
      </w:r>
      <w:r>
        <w:rPr>
          <w:rtl w:val="true"/>
        </w:rPr>
        <w:t xml:space="preserve">آیات </w:t>
      </w:r>
      <w:r>
        <w:rPr/>
        <w:t>12</w:t>
      </w:r>
      <w:r>
        <w:rPr>
          <w:rtl w:val="true"/>
        </w:rPr>
        <w:t xml:space="preserve"> </w:t>
      </w:r>
      <w:r>
        <w:rPr>
          <w:rtl w:val="true"/>
        </w:rPr>
        <w:t xml:space="preserve">تا </w:t>
      </w:r>
      <w:r>
        <w:rPr/>
        <w:t>70</w:t>
      </w:r>
      <w:bookmarkEnd w:id="397"/>
    </w:p>
    <w:p>
      <w:pPr>
        <w:pStyle w:val="Heading4"/>
        <w:numPr>
          <w:ilvl w:val="3"/>
          <w:numId w:val="1"/>
        </w:numPr>
        <w:rPr/>
      </w:pPr>
      <w:bookmarkStart w:id="398" w:name="__RefHeading___Toc3901140_3556181022"/>
      <w:bookmarkStart w:id="399" w:name="_Toc147"/>
      <w:bookmarkEnd w:id="398"/>
      <w:r>
        <w:rPr>
          <w:rtl w:val="true"/>
        </w:rPr>
        <w:t>اشاره</w:t>
      </w:r>
      <w:bookmarkEnd w:id="399"/>
    </w:p>
    <w:p>
      <w:pPr>
        <w:pStyle w:val="BookText"/>
        <w:rPr/>
      </w:pPr>
      <w:r>
        <w:rPr>
          <w:rFonts w:ascii="Amiri" w:hAnsi="Amiri" w:eastAsia="Amiri" w:cs="Amiri"/>
          <w:color w:val="111111"/>
          <w:sz w:val="28"/>
          <w:sz w:val="28"/>
          <w:szCs w:val="28"/>
          <w:rtl w:val="true"/>
          <w:lang w:bidi="ar-SA"/>
        </w:rPr>
        <w:t xml:space="preserve">بَلْ عَجِبْتَ وَ یَسْخَرُونَ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ذُکِّرُوا لا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رَأَوْا آیَةً یَسْتَسْخِرُونَ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إِنْ هذا إِلاَّ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کُنَّا تُراباً وَ عِظاماً أَ 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آباؤُنَا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نَعَمْ وَ أَنْتُمْ داخِرُونَ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هِیَ زَجْرَةٌ واحِدَةٌ فَإِذا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یا وَیْلَنا هذا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الْفَصْلِ الَّذِی کُنْتُمْ بِهِ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احْشُرُوا الَّذِینَ ظَلَمُوا وَ أَزْواجَهُمْ وَ ما کانُوا 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فَاهْدُوهُمْ إِلی صِراطِ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لا تَناصَرُونَ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الْیَوْمَ مُسْتَسْلِمُونَ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أَقْبَلَ بَعْضُهُمْ عَلی بَعْضٍ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إِنَّکُمْ کُنْتُمْ تَأْتُونَنا عَنِ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لَمْ تَکُونُوا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لَنا عَلَیْکُمْ مِنْ سُلْطانٍ بَلْ کُنْتُمْ قَوْماً طاغِینَ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عَلَیْنا قَوْلُ رَبِّنا إِنَّا لَذائِقُونَ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فَأَغْوَیْناکُمْ إِنَّا کُنَّا غاوِینَ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یَوْمَئِذٍ فِی الْعَذابِ مُشْتَرِکُونَ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نَفْعَلُ بِالْمُجْرِمِینَ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إِذا قِیلَ لَهُمْ لا إِلهَ إِلاَّ اللَّهُ یَسْتَکْبِرُونَ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أَ إِنَّا لَتارِکُوا آلِهَتِنا لِشاعِرٍ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جاءَ بِالْحَقِّ وَ صَدَّقَ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لَذائِقُوا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تُجْزَوْنَ إِلاَّ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رِزْقٌ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فَواکِهُ وَ هُمْ مُکْرَمُونَ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سُرُرٍ مُتَقابِلِینَ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یُطافُ عَلَیْهِمْ بِکَأْسٍ مِنْ 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بَیْضاءَ لَذَّةٍ لِلشَّارِبِینَ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فِیها غَوْلٌ وَ لا هُمْ عَنْها یُنْزَفُونَ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عِنْدَهُمْ قاصِراتُ الطَّرْفِ 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کَأَنَّهُنَّ بَیْضٌ مَکْنُونٌ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بَعْضُهُمْ عَلی بَعْضٍ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 مِنْهُمْ إِنِّی کانَ لِی قَرِینٌ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یَقُولُ أَ إِنَّکَ لَمِنَ الْمُصَدِّقِینَ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کُنَّا تُراباً وَ عِظاماً أَ إِنَّا لَمَدِینُونَ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أَنْتُمْ مُطَّلِعُونَ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فَاطَّلَعَ فَرَآهُ فِی سَواءِ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تَاللَّهِ إِنْ کِدْتَ لَتُرْدِینِ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نِعْمَةُ رَبِّی لَکُنْتُ مِنَ الْمُحْضَرِینَ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فَما نَحْنُ بِمَیِّتِینَ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مَوْتَتَنَا الْأُولی وَ ما نَحْنُ بِمُعَذَّبِینَ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هذا فَلْیَعْمَلِ الْعامِلُونَ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ذلِکَ خَیْرٌ نُزُلاً أَمْ شَجَرَةُ الزَّقُّومِ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جَعَلْناها فِتْنَةً لِلظَّالِمِینَ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شَجَرَةٌ تَخْرُجُ فِی أَصْلِ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طَلْعُها کَأَنَّهُ رُؤُسُ الشَّیاطِینِ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لَآکِلُونَ مِنْها فَمالِؤُنَ مِنْهَا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لَهُمْ عَلَیْها لَشَوْباً مِنْ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مَرْجِعَهُمْ لَإِلَی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أَلْفَوْا آباءَهُمْ 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عَلی آثارِهِمْ یُهْرَعُونَ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bookmarkStart w:id="400" w:name="pg10079_85269"/>
    </w:p>
    <w:p>
      <w:pPr>
        <w:pStyle w:val="Heading4"/>
        <w:numPr>
          <w:ilvl w:val="3"/>
          <w:numId w:val="1"/>
        </w:numPr>
        <w:rPr/>
      </w:pPr>
      <w:bookmarkStart w:id="401" w:name="__RefHeading___Toc3901142_3556181022"/>
      <w:bookmarkStart w:id="402" w:name="_Toc148"/>
      <w:bookmarkEnd w:id="400"/>
      <w:bookmarkEnd w:id="401"/>
      <w:r>
        <w:rPr>
          <w:rtl w:val="true"/>
        </w:rPr>
        <w:t>ترجمه آیات</w:t>
      </w:r>
      <w:bookmarkEnd w:id="4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وقتی تو از گمراهی آنان تعجب می‌کنی تو را مسخره می‌کنند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تذکر داده می‌شوند پند نمی‌پذیرند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آیتی می‌بینند مسخره می‌کنند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مگر سحری آشکار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وقتی مردیم و خاک و استخوان شدیم دوباره زنده می‌شویم؟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پدران گذشته ما؟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زنده می‌شوید در حالی که خوار و ذلیل باشید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زنده شدن انسانها با یک نهیب صورت می‌گیرد که ناگهان همگی نگران برمی‌خیزند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بر ما این همان روز جزاست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روز جدایی حق از باطل است که تا در دنیا بودید تکذیبش می‌کردید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که ظلم کردند و اتباع و اشباه آنها را و آنچه را که می‌پرستیدند یک جا جمع کنید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آنچه که به جای خدا عبادت می‌کردند، پس آن گاه به سوی دوزخ ببرید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نگهشان بدارید که باید بازخواست شوند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از ایشان می‌پرسند چرا مانند دنیا از یکدیگر حمایت نمی‌کنید؟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ایشان امروز تسلیم‌اند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به بعضی رو می‌کنند و از یکدیگر پرسش می‌کنند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پیروان به سردمداران گویند شما بودید که به عنوان بشارت و میمنت می‌آمدید و ما را به دین خود می‌خواندید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پاسخشان گویند خود شما بنا نداشتید ایمان بیاورید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بر شما دست تسلط نداشتیم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اجبارتان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خودتان مردمی طغیان‌گر بودید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نتیجه حکم خدا و قضای او در باره ما حتمی گشت و ما عذاب را خواهیم چشید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ما شما را گمراه کردیم چون خودمان گمراه بودیم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همه آنان در عذاب شریکند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 مجرمین اینچنین رفتار می‌کنیم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ایشان این طور بودند که وقتی لا اله الا اللَّه برایشان گفته می‌شد کبر می‌ورزیدند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می‌گفتند آیا به خاطر مردی دیوانه خدایان خود را رها کنیم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او حق آورده و رسولان قبلی را تصدیق می‌کند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محققا شما عذاب دردناک را خواهید چشید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جزایتان نیست مگر بخاطر همان اعمالی که می‌کردید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بندگان مخلص خدا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ایشان رزقی معلوم دارند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میوه‌هایی و ایشان گرامی هستند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بهشت‌های پر نعمت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تختهایی رو به روی هم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قدحها از آب بهشتی از هر سو برایشان حاضر می‌شود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آبی زلال و لذت بخش برای نوشندگان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bookmarkStart w:id="403" w:name="pg10079_85271"/>
    </w:p>
    <w:p>
      <w:pPr>
        <w:pStyle w:val="BookText"/>
        <w:rPr/>
      </w:pPr>
      <w:bookmarkEnd w:id="403"/>
      <w:r>
        <w:rPr>
          <w:rFonts w:ascii="IRNazanin" w:hAnsi="IRNazanin" w:eastAsia="IRNazanin"/>
          <w:color w:val="111111"/>
          <w:sz w:val="28"/>
          <w:sz w:val="28"/>
          <w:szCs w:val="28"/>
          <w:rtl w:val="true"/>
          <w:lang w:bidi="fa-IR"/>
        </w:rPr>
        <w:t xml:space="preserve">نه در آن ضرر و فسادی است و نه از آن مست می‌شوند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پیش ایشان حوریان درشت چشم پرکرشمه و نازند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از سفیدی، سفیده تخم مرغند قبل از آنکه دست خورده شود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بعضی به بعضی دیگر روی آورده از یکدیگر پرسش می‌کنند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میان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رفیقی داشتم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بارها از من خرده می‌گرفت که تو هم از معتقدین به معادی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بعد از آنکه مردیم و خاک و استخوان شدیم دوباره برای پاداش زنده می‌شویم؟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هیچ از او خبر دارید؟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بین به دوزخ می‌نگرد و رفیق خود را در وسط جهنم می‌بیند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می‌گوید به خدا قسم نزدیک بود مرا به ضلالت بیفکنی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نعمت پروردگارم نبود حتما من نیز از حاضر شدگان در دوزخ می‌بودم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دوستان بهشتی از شدت خرسندی و شادی به یکدیگر می‌گویند آیا راستی این ماییم که دیگر نمی‌میریم؟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جز همان مرگ اولمان دیگر مرگی نداشته و عذاب هم نمی‌شویم؟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محققا و به راستی که این چه رستگاری عظیمی است که خدا به ما روزی کرد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شایسته است که اهل عمل برای چنین زندگی تلاش کنند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برای پذیرایی، این رزق کریم بهتر است و یا درخت زقوم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آن را فتنه ستمگران کردیم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درختی است که از قعر جهنم سر درمی‌آورد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میوه‌اش گویی سر شیطانها است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ایشان از آن خواهند خورد و شکمها را از آن پر خواهند کرد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از روی آن خوراک، آبی بی‌نهایت سوزنده می‌نوشند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بازگشت نهایی آنان به سوی جهنم خواهد بود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همین‌ها بودند که در دنیا پدران خود را گمراه یافتند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حال به دنبال آثار پدران خود بشتافتند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Heading4"/>
        <w:numPr>
          <w:ilvl w:val="3"/>
          <w:numId w:val="1"/>
        </w:numPr>
        <w:rPr/>
      </w:pPr>
      <w:bookmarkStart w:id="404" w:name="__RefHeading___Toc3901144_3556181022"/>
      <w:bookmarkStart w:id="405" w:name="_Toc149"/>
      <w:bookmarkEnd w:id="404"/>
      <w:r>
        <w:rPr>
          <w:rtl w:val="true"/>
        </w:rPr>
        <w:t>بیان آیات حکایت استهزاء مشرکین آیات خدا و دعوت پیامبر را و استبعادشان رستاخیز خود و پدرانشان را</w:t>
      </w:r>
      <w:bookmarkEnd w:id="405"/>
    </w:p>
    <w:p>
      <w:pPr>
        <w:pStyle w:val="Heading5"/>
        <w:numPr>
          <w:ilvl w:val="4"/>
          <w:numId w:val="1"/>
        </w:numPr>
        <w:rPr/>
      </w:pPr>
      <w:bookmarkStart w:id="406" w:name="__RefHeading___Toc3901146_3556181022"/>
      <w:bookmarkStart w:id="407" w:name="_Toc150"/>
      <w:bookmarkEnd w:id="406"/>
      <w:r>
        <w:rPr>
          <w:rtl w:val="true"/>
        </w:rPr>
        <w:t>اشاره</w:t>
      </w:r>
      <w:bookmarkEnd w:id="40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استهزایی که کفار به آیات خدا می‌کردند و پاره‌ای از سخنان ایشان که</w:t>
      </w:r>
    </w:p>
    <w:p>
      <w:pPr>
        <w:pStyle w:val="BookText"/>
        <w:rPr/>
      </w:pPr>
      <w:r>
        <w:rPr>
          <w:rFonts w:ascii="IRNazanin" w:hAnsi="IRNazanin" w:eastAsia="IRNazanin"/>
          <w:color w:val="111111"/>
          <w:sz w:val="28"/>
          <w:sz w:val="28"/>
          <w:szCs w:val="28"/>
          <w:rtl w:val="true"/>
          <w:lang w:bidi="fa-IR"/>
        </w:rPr>
        <w:t>بر اساس کفر و انکار معاد می‌گفته‌اند، و ردی که از سخنان ایشان شده حکایت شده است، و در رد آنان به تقریر مساله بعث پرداخته و بیان کرده که کفار در آن روز چه شدتی و چه عذابهای گوناگونی دارند، و خداوند چگونه بندگان مخلص خود را با نعمت‌ها و کرامتهای خود گرامی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چگونگی بحث و جدال دوزخیان با یکدیگر را نقل می‌کند که در روز قیامت چه سخنانی بین آنان رد و بدل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سخنانی را هم که بین اهل بهشت با خودشان و یا با بعضی از اهل آتش رد و بدل می‌شود ذکر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عَجِبْتَ وَ یَسْخَرُونَ وَ إِذا ذُکِّرُوا لا یَذْکُرُونَ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از تکذیب ایشان تعجب می‌کنی که چگونه تکذیبت می‌کنند، با اینکه تو ایشان را به سوی کلمه حق می‌خوانی، و تازه وقتی تعجب می‌کنی تو را در این تعجب مسخره می‌کنند، و یا تو را در همین دعوت به سوی حق مسخره می‌کنند، و چون به وسیله آیات داله بر توحید و دین حق، تذکر داده می‌شوند، باز متذکر نگشته و بیدار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رَأَوْا آیَةً یَسْتَسْخِرُونَ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یک معنا است</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نتیجه گفتار وی،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مشرکین آیتی معجزه‌آسا از آیات معجزه خدا را می‌بینند، مثلا قرآن و یا شق القمر را مشاهده می‌کنند آن را استهزاء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إِنْ هذا إِلَّا سِحْرٌ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مشرکین در اشاره به آیت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برده‌اند، اشعاری است از ایشان به اینکه ما اصلا از این چیز که تو آن را آیت می‌خوانی هیچ چیز نمی‌فهمیم، مگر همین قدر که آن چیزی است از چیزها بدون مزیت، و این تعبیر بدترین توهینی است که به عمل شخصی بکنند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إِذا مِتْنا وَ کُنَّا تُراباً وَ عِظاماً أَ إِنَّا لَمَبْعُوثُونَ أَ وَ آباؤُنَا 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حکایت انکار مشرکین نسبت به مساله معاد است، کلامی است که به غیر از استبعاد هیچ پایه و دلیلی ندارد، در نظر وهم این معنا بعید می‌آید که انسان بمیرد و بدنش متلاشی گشته، به صورت خاک و استخوان درآید، آن گاه دوباره به صورت اولش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اینکه غیر از استبعاد پایه‌ای دیگر ندارد، این است که استفهام انکاری را نسبت به نیاکان خود دوباره تکرار کرده‌اند، چون استبعاد وهم آدمی از زنده شدن نیاکان و اجداد که آثارشان به کلی محو شده و به جز داستانها از ایشان چیزی باقی نمانده، بیشتر و شدیدتر از استبعادی است که از زنده شدن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منظورشان از این گفتار تمسک به دلیل عقلی یعنی محال بودن اعاده معدوم بود، این دلیل در اعاده خودشان و اجدادشان یکسان بود و دیگر احتیاج نبود که استفهام انکاری را در باره اعاده اجداد و نیاکان خود تکرار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نَعَمْ وَ أَنْتُمْ داخِرُونَ فَإِنَّما هِیَ زَجْرَةٌ واحِدَةٌ فَإِذا هُمْ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خدای تعالی پیامبر عزیز خود را دستور می‌دهد که در پاسخشان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همه‌شان زنده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داخِرُونَ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زنده می‌شوید در حالی که خوار و بی مقدار و ذلیل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حقیقت احتجاج و استدلال به عمومیت قدرت خدا و نفوذ اراده بی‌درنگ او است،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او وقتی اراده چیزی کند همین است که بگوید باش و پس او 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به دنبال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هِیَ زَجْرَةٌ واحِدَةٌ فَإِذا هُمْ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بعث یک زجره و نهیب بیش نیست که وقتی صادر شد، مردم ناگهان زنده شده و مبهوت نظر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غَیْبُ السَّماواتِ وَ الْأَرْضِ وَ ما أَمْرُ السَّاعَةِ إِلَّا کَلَمْحِ الْبَصَرِ أَوْ هُوَ أَقْرَبُ إِنَّ اللَّهَ عَلی کُلِّ شَیْ‌ءٍ قَدِیرٌ</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اینکه بر سر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هِیَ زَجْرَةٌ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به این منظور بوده که تعلیل را افاده کند و در نتیجه جمله مذکور تعلیل می‌باشد برای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داخِرُونَ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تعبیر به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اشعار به خواری و ذلت آنان دارد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یا وَیْلَنا هذا یَوْمُ الدِّینِ هذا یَوْمُ الْفَصْلِ الَّذِی کُنْتُمْ بِهِ تُکَذِّبُونَ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عطف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اشعار به مبهوت بودن آنان داشت و می‌فهمانید که مشرکین بعد از زنده شدن مبهوت و دهشت زده هستند، و همه در فکر آنند که آیا عالم قیامت را به خواب می‌بینند یا به بیداری؟ آن وقت متوجه می‌شوند که نه، خواب نیستند و این همان روز بعث و روز جزا است و چون به خاطر کفر و تکذیبشان، از جزا حذر و</w:t>
      </w:r>
      <w:bookmarkStart w:id="408" w:name="pg10079_85274"/>
    </w:p>
    <w:p>
      <w:pPr>
        <w:pStyle w:val="BookText"/>
        <w:rPr/>
      </w:pPr>
      <w:bookmarkEnd w:id="408"/>
      <w:r>
        <w:rPr>
          <w:rFonts w:ascii="IRNazanin" w:hAnsi="IRNazanin" w:eastAsia="IRNazanin"/>
          <w:color w:val="111111"/>
          <w:sz w:val="28"/>
          <w:sz w:val="28"/>
          <w:szCs w:val="28"/>
          <w:rtl w:val="true"/>
          <w:lang w:bidi="fa-IR"/>
        </w:rPr>
        <w:t>دلواپسی دارند،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یوم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اول آیه تعبیر به ماضی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هنوز نگفته‌اند، بلکه در قیامت خواهند گفت به خاطر این است که مساله معاد محقق الوقوع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یَوْمُ الْفَصْلِ الَّذِی کُنْتُمْ بِهِ تُکَذِّبُونَ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است که کفار به یکدیگر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ملائکه و یا خود خدای تعالی است که به ایشان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بعدی مؤید احتمال دوم است، چون آن آیه به طور مسلم کلام خداست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کنید ستمکاران و قرین‌های آنان را و آنچه را که به جای خدا عبادت می‌کردند</w:t>
      </w:r>
      <w:r>
        <w:rPr>
          <w:rFonts w:eastAsia="IRNazanin" w:cs="IRNazanin"/>
          <w:color w:val="111111"/>
          <w:sz w:val="28"/>
          <w:szCs w:val="28"/>
          <w:rtl w:val="true"/>
          <w:lang w:bidi="fa-IR"/>
        </w:rPr>
        <w:t>".</w:t>
      </w:r>
    </w:p>
    <w:p>
      <w:pPr>
        <w:pStyle w:val="Heading5"/>
        <w:numPr>
          <w:ilvl w:val="4"/>
          <w:numId w:val="1"/>
        </w:numPr>
        <w:rPr/>
      </w:pPr>
      <w:bookmarkStart w:id="409" w:name="__RefHeading___Toc3901148_3556181022"/>
      <w:bookmarkStart w:id="410" w:name="_Toc151"/>
      <w:bookmarkEnd w:id="409"/>
      <w:r>
        <w:rPr>
          <w:rtl w:val="true"/>
        </w:rPr>
        <w:t>اشاره به وجه تسمیه قیامت به</w:t>
      </w:r>
      <w:r>
        <w:rPr>
          <w:rtl w:val="true"/>
        </w:rPr>
        <w:t xml:space="preserve">" </w:t>
      </w:r>
      <w:r>
        <w:rPr>
          <w:rtl w:val="true"/>
        </w:rPr>
        <w:t>یوم الفصل</w:t>
      </w:r>
      <w:r>
        <w:rPr>
          <w:rtl w:val="true"/>
        </w:rPr>
        <w:t>"</w:t>
      </w:r>
      <w:bookmarkEnd w:id="410"/>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تمیز بین دو چیز است، و اگر روز قیامت را روز فصل خوانده، بدین ملاحظه است که آن روز روز جدا شدن حق از باطل است، روزی که به حکم خدا و قضای او بین حق و باطل و یا بین مجرم و متقی، جدایی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دیگری متمایز می‌شود، هم چنان که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امْتازُوا الْیَوْمَ أَیُّهَا الْمُجْرِمُونَ</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احْشُرُوا الَّذِینَ ظَلَمُوا وَ أَزْواجَهُمْ وَ ما کانُوا یَعْبُدُونَ مِنْ دُونِ اللَّهِ فَاهْدُوهُمْ إِلی صِراطِ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کلامی است از خدای تعالی به ملائکه،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ملائکه گفتیم ایشان را محشور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65"/>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کلامی است از ملائکه که به یکدیگر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این است که جماعتی از مقرشان به زور اخراج شوند تا به سوی جنگ و امثال آن روانه گردند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آخر آیه هم آن را تایید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هستند، البته نه همه مشرکین، بلکه آن مشرکینی که در برابر حق عناد می‌ورزند، و سد راه</w:t>
      </w:r>
      <w:r>
        <w:rPr>
          <w:rFonts w:eastAsia="IRNazanin" w:cs="IRNazanin"/>
          <w:color w:val="111111"/>
          <w:sz w:val="28"/>
          <w:szCs w:val="28"/>
          <w:rtl w:val="true"/>
          <w:lang w:bidi="fa-IR"/>
        </w:rPr>
        <w:t>".</w:t>
      </w:r>
      <w:bookmarkStart w:id="411" w:name="pg10079_85275"/>
    </w:p>
    <w:p>
      <w:pPr>
        <w:pStyle w:val="BookText"/>
        <w:rPr/>
      </w:pPr>
      <w:bookmarkEnd w:id="411"/>
      <w:r>
        <w:rPr>
          <w:rFonts w:ascii="IRNazanin" w:hAnsi="IRNazanin" w:eastAsia="IRNazanin"/>
          <w:color w:val="111111"/>
          <w:sz w:val="28"/>
          <w:sz w:val="28"/>
          <w:szCs w:val="28"/>
          <w:rtl w:val="true"/>
          <w:lang w:bidi="fa-IR"/>
        </w:rPr>
        <w:t>پیشرفت آن هستند، هم چنان که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مُؤَذِّنٌ بَیْنَهُمْ أَنْ لَعْنَةُ اللَّهِ عَلَی الظَّالِمِینَ الَّذِینَ یَصُدُّونَ عَنْ سَبِیلِ اللَّهِ وَ یَبْغُونَها عِوَجاً وَ هُمْ بِالْآخِرَةِ کافِرُونَ</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نیز همین معنا استفاده می‌شود</w:t>
      </w:r>
      <w:r>
        <w:rPr>
          <w:rFonts w:eastAsia="IRNazanin" w:cs="IRNazanin"/>
          <w:color w:val="111111"/>
          <w:sz w:val="28"/>
          <w:szCs w:val="28"/>
          <w:rtl w:val="true"/>
          <w:lang w:bidi="fa-IR"/>
        </w:rPr>
        <w:t>.</w:t>
      </w:r>
    </w:p>
    <w:p>
      <w:pPr>
        <w:pStyle w:val="Heading5"/>
        <w:numPr>
          <w:ilvl w:val="4"/>
          <w:numId w:val="1"/>
        </w:numPr>
        <w:rPr/>
      </w:pPr>
      <w:bookmarkStart w:id="412" w:name="__RefHeading___Toc3901150_3556181022"/>
      <w:bookmarkStart w:id="413" w:name="_Toc152"/>
      <w:bookmarkEnd w:id="412"/>
      <w:r>
        <w:rPr>
          <w:rtl w:val="true"/>
        </w:rPr>
        <w:t>مراد از</w:t>
      </w:r>
      <w:r>
        <w:rPr>
          <w:rtl w:val="true"/>
        </w:rPr>
        <w:t xml:space="preserve">" </w:t>
      </w:r>
      <w:r>
        <w:rPr>
          <w:rtl w:val="true"/>
        </w:rPr>
        <w:t>الَّذِینَ ظَلَمُوا</w:t>
      </w:r>
      <w:r>
        <w:rPr>
          <w:rtl w:val="true"/>
        </w:rPr>
        <w:t>"</w:t>
      </w:r>
      <w:r>
        <w:rPr>
          <w:rtl w:val="true"/>
        </w:rPr>
        <w:t>،</w:t>
      </w:r>
      <w:r>
        <w:rPr>
          <w:rtl w:val="true"/>
        </w:rPr>
        <w:t xml:space="preserve">" </w:t>
      </w:r>
      <w:r>
        <w:rPr>
          <w:rtl w:val="true"/>
        </w:rPr>
        <w:t>ازواج</w:t>
      </w:r>
      <w:r>
        <w:rPr>
          <w:rtl w:val="true"/>
        </w:rPr>
        <w:t xml:space="preserve">" </w:t>
      </w:r>
      <w:r>
        <w:rPr>
          <w:rtl w:val="true"/>
        </w:rPr>
        <w:t>و</w:t>
      </w:r>
      <w:r>
        <w:rPr>
          <w:rtl w:val="true"/>
        </w:rPr>
        <w:t xml:space="preserve">" </w:t>
      </w:r>
      <w:r>
        <w:rPr>
          <w:rtl w:val="true"/>
        </w:rPr>
        <w:t>ما کانُوا یَعْبُدُونَ مِنْ دُونِ اللَّهِ</w:t>
      </w:r>
      <w:r>
        <w:rPr>
          <w:rtl w:val="true"/>
        </w:rPr>
        <w:t xml:space="preserve">" </w:t>
      </w:r>
      <w:r>
        <w:rPr>
          <w:rtl w:val="true"/>
        </w:rPr>
        <w:t>در آیه</w:t>
      </w:r>
      <w:r>
        <w:rPr>
          <w:rtl w:val="true"/>
        </w:rPr>
        <w:t xml:space="preserve">:" </w:t>
      </w:r>
      <w:r>
        <w:rPr>
          <w:rtl w:val="true"/>
        </w:rPr>
        <w:t xml:space="preserve">احْشُرُوا الَّذِینَ ظَلَمُوا </w:t>
      </w:r>
      <w:r>
        <w:rPr>
          <w:rtl w:val="true"/>
        </w:rPr>
        <w:t>..."</w:t>
      </w:r>
      <w:bookmarkEnd w:id="413"/>
    </w:p>
    <w:p>
      <w:pPr>
        <w:pStyle w:val="BookText"/>
        <w:rPr/>
      </w:pPr>
      <w:r>
        <w:rPr>
          <w:rFonts w:ascii="IRNazanin" w:hAnsi="IRNazanin" w:eastAsia="IRNazanin"/>
          <w:color w:val="111111"/>
          <w:sz w:val="28"/>
          <w:sz w:val="28"/>
          <w:szCs w:val="28"/>
          <w:rtl w:val="true"/>
          <w:lang w:bidi="fa-IR"/>
        </w:rPr>
        <w:t>و تعبیر به ماضی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را افاده می‌کند و منظور از آن کسانی است که دارای صفت ظلم هستند، نه کسانی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ظلم شده باشند، هم چنان که اگر کسی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زندگی‌اش چه کرد؟ و شما در پاسخ بگویی ظلم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شما هر چند فعل ماضی است، ولی فایده وصف را می‌دهد و در کلام خدای تعالی از اینگونه تعبیرها بسیار است، مانند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سِیقَ الَّذِینَ اتَّقَوْا رَبَّهُمْ إِلَی الْجَنَّةِ زُمَراً</w:t>
      </w:r>
      <w:r>
        <w:rPr>
          <w:rFonts w:eastAsia="IRNazanin" w:cs="IRNazanin"/>
          <w:color w:val="111111"/>
          <w:sz w:val="28"/>
          <w:szCs w:val="28"/>
          <w:rtl w:val="true"/>
          <w:lang w:bidi="fa-IR"/>
        </w:rPr>
        <w:t xml:space="preserve">" </w:t>
      </w:r>
      <w:r>
        <w:rPr>
          <w:rStyle w:val="FootnoteAnchor"/>
          <w:rtl w:val="true"/>
        </w:rPr>
        <w:footnoteReference w:id="368"/>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سِیقَ الَّذِینَ کَفَرُوا إِلی جَهَنَّمَ زُمَراً</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أَحْسَنُوا الْحُسْنی وَ زِیادَةٌ</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اول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دومی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سومی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فعل ماضی است، ولی معنای وصف را افاده می‌کند، و منظور کسانی است که دارای صفت تقوی و یا کفر و یا احسان هستند، نه کسانی که یک بار و دو بار تقوی یا کفر و یا احسان از ایشان سرزده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ازواجهم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قرین‌های شیطانی ایشان باشد، چون به حکم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یَعْشُ عَنْ ذِکْرِ الرَّحْمنِ نُقَیِّضْ لَهُ شَیْطاناً فَهُوَ لَهُ قَرِینٌ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جاءَنا قالَ یا لَیْتَ بَیْنِی وَ بَیْنَکَ بُعْدَ الْمَشْرِقَیْنِ فَبِئْسَ الْقَرِینُ</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کسانی که از یاد خدا اعراض می‌کنند قرینی از شیطان دارند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72"/>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اشباه و نظائر ایشان است،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 نظیر خود محشور می‌شود، اشخاص زناکار، با زناکاران، و اشخاص</w:t>
      </w:r>
      <w:bookmarkStart w:id="414" w:name="pg10079_85276"/>
    </w:p>
    <w:p>
      <w:pPr>
        <w:pStyle w:val="BookText"/>
        <w:rPr/>
      </w:pPr>
      <w:bookmarkEnd w:id="414"/>
      <w:r>
        <w:rPr>
          <w:rFonts w:ascii="IRNazanin" w:hAnsi="IRNazanin" w:eastAsia="IRNazanin"/>
          <w:color w:val="111111"/>
          <w:sz w:val="28"/>
          <w:sz w:val="28"/>
          <w:szCs w:val="28"/>
          <w:rtl w:val="true"/>
          <w:lang w:bidi="fa-IR"/>
        </w:rPr>
        <w:t>شرابخواران با شرابخواران محشور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تفسیر صحیح نیست، چون لازمه آن این است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خاصی از اهل هر معصیت باشد و حال آنکه عبارت آیه با آن نمی‌سازد علاوه بر این ذیل آیه شریفه هم که سخن از معبودهای باطل دارد با این تفسیر سازش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73"/>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کافر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وجه نیز مانند وجه قبلیش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ظاهر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کانُوا یَعْبُدُونَ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که مراد از آن معبودها همان بتهایی است که می‌پرستیدند، چون ظاهر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بت‌ها است، چون اگر فرشتگان و یا جن و یا خدایان بشری مراد بود، 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شریفه نظیر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وَ ما تَعْبُدُونَ مِنْ دُونِ اللَّهِ حَصَبُ جَهَنَّمَ</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هم هست مراد از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خدایان بی‌شعور و با شعور باشد، و در نتیجه شامل فراعنه و نمرودها هم بشود، ولی بنا بر این احتمال هم،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ملائکه و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چون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سَبَقَتْ لَهُمْ مِنَّا الْحُسْنی أُولئِکَ عَنْها مُبْعَدُونَ</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این دو طایفه استثنا شده‌اند</w:t>
      </w:r>
      <w:r>
        <w:rPr>
          <w:rFonts w:eastAsia="IRNazanin" w:cs="IRNazanin"/>
          <w:color w:val="111111"/>
          <w:sz w:val="28"/>
          <w:szCs w:val="28"/>
          <w:rtl w:val="true"/>
          <w:lang w:bidi="fa-IR"/>
        </w:rPr>
        <w:t>.</w:t>
      </w:r>
    </w:p>
    <w:p>
      <w:pPr>
        <w:pStyle w:val="Heading5"/>
        <w:numPr>
          <w:ilvl w:val="4"/>
          <w:numId w:val="1"/>
        </w:numPr>
        <w:rPr/>
      </w:pPr>
      <w:bookmarkStart w:id="415" w:name="__RefHeading___Toc3901152_3556181022"/>
      <w:bookmarkStart w:id="416" w:name="_Toc153"/>
      <w:bookmarkEnd w:id="415"/>
      <w:r>
        <w:rPr>
          <w:rtl w:val="true"/>
        </w:rPr>
        <w:t>وجه تعبیر به هدایت در</w:t>
      </w:r>
      <w:r>
        <w:rPr>
          <w:rtl w:val="true"/>
        </w:rPr>
        <w:t xml:space="preserve">" </w:t>
      </w:r>
      <w:r>
        <w:rPr>
          <w:rtl w:val="true"/>
        </w:rPr>
        <w:t>فَاهْدُوهُمْ إِلی صِراطِ الْجَحِیمِ</w:t>
      </w:r>
      <w:r>
        <w:rPr>
          <w:rtl w:val="true"/>
        </w:rPr>
        <w:t>"</w:t>
      </w:r>
      <w:bookmarkEnd w:id="4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فَاهْدُوهُمْ إِلی صِراطِ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یکی از اسمهای جهنم است که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راغب</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به معنای شدت سوزش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سوی صراط جحیم هدایت کنید، این است که ایشان را به سوی جهنم ببرید و در جهنم بیفکنید، چون کلمه هدایت همه جا به معنای راهنمایی نیست، بلکه گاهی به معنای رساندن به هدف و مقصد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بردن به سوی دوزخ را هدایت به سوی آن خوانده، از باب استهزاء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از این جهت است که کفار هم مانند دیگران لیاقت</w:t>
      </w:r>
      <w:r>
        <w:rPr>
          <w:rFonts w:eastAsia="IRNazanin" w:cs="IRNazanin"/>
          <w:color w:val="111111"/>
          <w:sz w:val="28"/>
          <w:szCs w:val="28"/>
          <w:rtl w:val="true"/>
          <w:lang w:bidi="fa-IR"/>
        </w:rPr>
        <w:t>".</w:t>
      </w:r>
      <w:bookmarkStart w:id="417" w:name="pg10079_85277"/>
    </w:p>
    <w:p>
      <w:pPr>
        <w:pStyle w:val="BookText"/>
        <w:rPr/>
      </w:pPr>
      <w:bookmarkEnd w:id="417"/>
      <w:r>
        <w:rPr>
          <w:rFonts w:ascii="IRNazanin" w:hAnsi="IRNazanin" w:eastAsia="IRNazanin"/>
          <w:color w:val="111111"/>
          <w:sz w:val="28"/>
          <w:sz w:val="28"/>
          <w:szCs w:val="28"/>
          <w:rtl w:val="true"/>
          <w:lang w:bidi="fa-IR"/>
        </w:rPr>
        <w:t>و استعداد آن را داشتند که به سوی بهشت هدایت شوند، خدا هم جز هدایت کاری ندارد، ولی خود آنان کارهایی کردند که هدایت خدا مبدل به هدایت به سوی دوزخ شود، و این تعبیر نظیر تعبیری است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فَبَشِّرْهُمْ بِعَذابٍ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عذاب دردناک بشارتشان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چون در این آیه نیز خود کفار بشارت خدای را مبدل به بشارت به سوی عذاب کردند</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8" w:name="__RefHeading___Toc3901154_3556181022"/>
      <w:bookmarkStart w:id="419" w:name="_Toc154"/>
      <w:bookmarkEnd w:id="418"/>
      <w:r>
        <w:rPr>
          <w:rtl w:val="true"/>
        </w:rPr>
        <w:t>مراد از سؤال در</w:t>
      </w:r>
      <w:r>
        <w:rPr>
          <w:rtl w:val="true"/>
        </w:rPr>
        <w:t xml:space="preserve">" </w:t>
      </w:r>
      <w:r>
        <w:rPr>
          <w:rtl w:val="true"/>
        </w:rPr>
        <w:t>وَ قِفُوهُمْ إِنَّهُمْ مَسْؤُلُونَ</w:t>
      </w:r>
      <w:r>
        <w:rPr>
          <w:rtl w:val="true"/>
        </w:rPr>
        <w:t xml:space="preserve">" </w:t>
      </w:r>
      <w:r>
        <w:rPr>
          <w:rtl w:val="true"/>
        </w:rPr>
        <w:t>سؤال از چیست؟</w:t>
      </w:r>
      <w:bookmarkEnd w:id="4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قِفُوهُمْ إِنَّهُمْ مَسْؤُلُونَ ما لَکُمْ لا تَناصَرُونَ بَلْ هُمُ الْیَوْمَ مُسْتَسْلِمُونَ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ایستادم، وقتی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فلانی را به ایستادن و توقف وادار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لازم و بدون مفعول استعمال می‌شود و هم متعدی، ولی بعضی از بنی تمیم وقتی می‌خواهند متعدی استعمالش کنند، به باب افعالش برده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اوقفت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حیوان را نگه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در صورت تعدی از باب افعال استفاده می‌کنند، و ثلاثی مجرد را در مورد تعدی به کار نمی‌برند </w:t>
      </w:r>
      <w:r>
        <w:rPr>
          <w:rStyle w:val="FootnoteAnchor"/>
          <w:rtl w:val="true"/>
        </w:rPr>
        <w:footnoteReference w:id="37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روح المعانی،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 به گفته وی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قفوهم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که ایشان را نگه دارید و نگذارید بروند که باید بازخواست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سیاق استفاده می‌شود که این امر به بازداشت و بازخواست، در سر راه جهنم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اینکه از چه چیز بازخواست می‌شوند، کلمات مفسرین مختلف است، 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آیا از عهده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برآمده‌اند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آیا شکر آب خنک را به جای آورده‌اند یا خیر؟ و این سؤال از باب استهزای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آیا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بدان مامور بودند چگونه و تا چه حد رعایت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وجوه بر فرض که درست باشد، هر یک به یکی از مصادیق اشاره دارند، نه اینکه منحصرا از فلان چیز بازخواست خواهند کرد، و از سیاق برمی‌آید که مطلب مورد بازخواست همان مطلبی است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لا تَناصَرُونَ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آن است،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که یکدیگر را یاری نمی‌دهید، همان طور که در دنیا پشتیبان یکدیگر بودید و در برآوردن حوائج خود، و به مقصد رسیدن، از یکدیگر کمک می‌گرفتید؟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جمله بعدش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الْیَوْمَ مُسْتَسْلِمُونَ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ایشان امروز تسلیم</w:t>
      </w:r>
      <w:bookmarkStart w:id="420" w:name="pg10079_85278"/>
    </w:p>
    <w:p>
      <w:pPr>
        <w:pStyle w:val="BookText"/>
        <w:rPr/>
      </w:pPr>
      <w:bookmarkEnd w:id="420"/>
      <w:r>
        <w:rPr>
          <w:rFonts w:ascii="IRNazanin" w:hAnsi="IRNazanin" w:eastAsia="IRNazanin"/>
          <w:color w:val="111111"/>
          <w:sz w:val="28"/>
          <w:sz w:val="28"/>
          <w:szCs w:val="28"/>
          <w:rtl w:val="true"/>
          <w:lang w:bidi="fa-IR"/>
        </w:rPr>
        <w:t>شدند، دیگر کبری برایشان نمانده تا تکبر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دلیل است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لا تناصرون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چرا از اطاعت حق استکبار نمی‌کنید، همان طور که در دنیا استکبار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سؤال از یاری نکردن آنان یکدیگر را در قیامت، سؤال از سبب استکباری است که در دنیا داشتند، پس با این بیان روشن گردید که مورد بازخواست، عبارت است از هر حقی که در دنیا از آن روی گردانیده‌اند، چه اعتقاد حق و چه عمل حق و صالح، و این روگردانی آنان به دو جهت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کبر ورزیدن، و یکی هم پشت‌گرمی به داشتن یاران و کمک‌کاران</w:t>
      </w:r>
      <w:r>
        <w:rPr>
          <w:rFonts w:eastAsia="IRNazanin" w:cs="IRNazanin"/>
          <w:color w:val="111111"/>
          <w:sz w:val="28"/>
          <w:szCs w:val="28"/>
          <w:rtl w:val="true"/>
          <w:lang w:bidi="fa-IR"/>
        </w:rPr>
        <w:t>.</w:t>
      </w:r>
    </w:p>
    <w:p>
      <w:pPr>
        <w:pStyle w:val="Heading5"/>
        <w:numPr>
          <w:ilvl w:val="4"/>
          <w:numId w:val="1"/>
        </w:numPr>
        <w:rPr/>
      </w:pPr>
      <w:bookmarkStart w:id="421" w:name="__RefHeading___Toc3901156_3556181022"/>
      <w:bookmarkStart w:id="422" w:name="_Toc155"/>
      <w:bookmarkEnd w:id="421"/>
      <w:r>
        <w:rPr>
          <w:rtl w:val="true"/>
        </w:rPr>
        <w:t>اعتراض کفار به بزرگان و رهبران خود در قیامت که شما باعث گمراهی ما بودید و جواب رؤسای کفر به پیروان خود</w:t>
      </w:r>
      <w:bookmarkEnd w:id="4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أَقْبَلَ بَعْضُهُمْ عَلی بَعْضٍ یَتَساءَلُونَ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کُنَّا غاوِینَ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آیه حکایت مخاصمه تابعین و متبوعین است که در روز قیامت با یکدیگر دارند، و اگر از این مخاصمه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طرفینی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از این جهت است که مخاصمه آنان در معنای این است که به عنوان ملامت و عتاب، این عده از آن عده می‌پرسند که شما متبوعین و رؤسا چرا ما را به کفر کشاندید و آن عده در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به حرف ما گوش دادید، مگر ما شما را مجبور کردیم؟</w:t>
      </w:r>
    </w:p>
    <w:p>
      <w:pPr>
        <w:pStyle w:val="BookText"/>
        <w:rPr/>
      </w:pPr>
      <w:r>
        <w:rPr>
          <w:rFonts w:ascii="IRNazanin" w:hAnsi="IRNazanin" w:eastAsia="IRNazanin"/>
          <w:color w:val="111111"/>
          <w:sz w:val="28"/>
          <w:sz w:val="28"/>
          <w:szCs w:val="28"/>
          <w:rtl w:val="true"/>
          <w:lang w:bidi="fa-IR"/>
        </w:rPr>
        <w:t>پس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 بَعْضُهُمْ عَلی بَعْضٍ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کنندگان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شدگان، چون 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مخاصمه این معنا را افاده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تخاصم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إِنَّکُمْ کُنْتُمْ تَأْتُونَنا عَنِ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معنایش این است که شما خود را خیرخواه ما معرفی می‌کردید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استعمال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معنا شایع است، از آن جمله قرآن کریم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الْیَمِینِ ما أَصْحابُ الْیَمِینِ</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معنای آیه مورد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تابعین دنبال رو، به رؤسا و متبوعین اعتراض می‌کنند که شما آنچه را به ما می‌گفتید عنوان خیر و سعادت به آن می‌دادید، و در نتیجه بین ما و خیر و سعادتمان حایل می‌شدید و ما گمراه شدیم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گفتار به وجه قبلی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و غلبه و نیرومندی است</w:t>
      </w:r>
    </w:p>
    <w:p>
      <w:pPr>
        <w:pStyle w:val="BookText"/>
        <w:rPr/>
      </w:pPr>
      <w:r>
        <w:rPr>
          <w:rFonts w:ascii="IRNazanin" w:hAnsi="IRNazanin" w:eastAsia="IRNazanin"/>
          <w:color w:val="111111"/>
          <w:sz w:val="28"/>
          <w:sz w:val="28"/>
          <w:szCs w:val="28"/>
          <w:rtl w:val="true"/>
          <w:lang w:bidi="fa-IR"/>
        </w:rPr>
        <w:t>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 عَلَیْهِمْ ضَرْباً بِالْیَمِینِ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معنا است، چون زدن با دست راست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w:t>
      </w:r>
      <w:r>
        <w:rPr>
          <w:rStyle w:val="FootnoteAnchor"/>
          <w:rtl w:val="true"/>
        </w:rPr>
        <w:footnoteReference w:id="380"/>
      </w:r>
      <w:r>
        <w:rPr>
          <w:rFonts w:ascii="IRNazanin" w:hAnsi="IRNazanin" w:eastAsia="IRNazanin"/>
          <w:color w:val="111111"/>
          <w:sz w:val="28"/>
          <w:sz w:val="28"/>
          <w:szCs w:val="28"/>
          <w:rtl w:val="true"/>
          <w:lang w:bidi="fa-IR"/>
        </w:rPr>
        <w:t>هم با توجه به جوابی که متبوعین داده‌اند بی معنا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بَلْ لَمْ تَکُونُوا مُؤْمِنِینَ وَ ما کانَ لَنا عَلَیْکُمْ مِنْ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است که رؤسا و متبوعین به پیروان خود می‌دهند، و خود را از بدبخت کردن آنان تبرئه می‌کنند، و جرم آنان را به سوء اختیارشان مستند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شما ایمان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بدبختی شما ما نبودیم، بلکه خود شما ایمان نداشتید، نه اینکه ما ایمانی را که داشتید از شما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اضافه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لَنا عَلَیْکُمْ مِنْ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هیچ دست زوری بر شما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حقیقت جواب دیگری روی فرض تسلیم است، گویا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بر فرض هم که شما ایمان داشته‌اید، ما به زور ایمان شما را از شما سلب نکردیم، علاوه بر این اصلا سلطنت و قدرتی که سردمداران دنیا به دست می‌آورند، به دست همین تابعین برایشان فراهم می‌شود، پس این خود تابعین و ملت‌ها هستند، که یک سلطان را بر خود مسلط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کُنْتُمْ قَوْماً طاغِینَ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خودتان مردمی طاغی و سرکش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تجاوز از حد و مرز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است از جمله قبلی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تَکُونُوا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هلاکت شما صرف نداشتن ایمان نبود، تا اگر ما ایمان را از شما سلب کردیم، علت هلاکت شما بوده باشیم، بلکه علت اصلی این بود که شما مردمی طاغی بودید، همان طور که ما هم مردمی متکبر و طاغی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و شما هر دو دست به دست هم دادیم و یکدیگر را بدبخت نموده، راه رشد را رها کرده و راه ضلالت را پیمودیم، و کلمه عذاب بر ما حتمی گشت، کلمه‌ای که خدا قضای آن را رانده 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جَهَنَّمَ کانَتْ مِرْصاداً لِلطَّاغِینَ مَآباً</w:t>
      </w:r>
      <w:r>
        <w:rPr>
          <w:rFonts w:eastAsia="IRNazanin" w:cs="IRNazanin"/>
          <w:color w:val="111111"/>
          <w:sz w:val="28"/>
          <w:szCs w:val="28"/>
          <w:rtl w:val="true"/>
          <w:lang w:bidi="fa-IR"/>
        </w:rPr>
        <w:t xml:space="preserve">" </w:t>
      </w:r>
      <w:r>
        <w:rPr>
          <w:rStyle w:val="FootnoteAnchor"/>
          <w:rtl w:val="true"/>
        </w:rPr>
        <w:footnoteReference w:id="381"/>
      </w:r>
      <w:r>
        <w:rPr>
          <w:rFonts w:ascii="Amiri" w:hAnsi="Amiri" w:eastAsia="Amiri" w:cs="Amiri"/>
          <w:color w:val="111111"/>
          <w:sz w:val="28"/>
          <w:sz w:val="28"/>
          <w:szCs w:val="28"/>
          <w:rtl w:val="true"/>
          <w:lang w:bidi="ar-SA"/>
        </w:rPr>
        <w:t>و نیز فرموده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طَغی وَ آثَرَ الْحَیاةَ الدُّنْیا فَإِنَّ الْجَحِیمَ هِیَ الْمَأْوی</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سوره نازعات،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3" w:name="pg10079_85280"/>
    </w:p>
    <w:p>
      <w:pPr>
        <w:pStyle w:val="BookText"/>
        <w:rPr/>
      </w:pPr>
      <w:bookmarkEnd w:id="423"/>
      <w:r>
        <w:rPr>
          <w:rFonts w:ascii="Amiri" w:hAnsi="Amiri" w:eastAsia="Amiri" w:cs="Amiri"/>
          <w:color w:val="111111"/>
          <w:sz w:val="28"/>
          <w:sz w:val="28"/>
          <w:szCs w:val="28"/>
          <w:rtl w:val="true"/>
          <w:lang w:bidi="ar-SA"/>
        </w:rPr>
        <w:t>و به خاطر همین معنا بود که دنبال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کُنْتُمْ قَوْماً طاغِینَ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قول آنان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 عَلَیْنا قَوْلُ رَبِّنا إِنَّا لَذائِقُونَ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عذاب را حتما خواهیم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فَأَغْوَیْناکُمْ إِنَّا کُنَّا غاوِینَ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آنجا که متفرع بر ثبوت عذاب و آخرین سبب هلاکت آنان است،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 آورد تا بفهماند طغیان، نخست گمراهی می‌آورد و سپس آتش دوزخ را، 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عِبادِی لَیْسَ لَکَ عَلَیْهِمْ سُلْطانٌ إِلَّا مَنِ اتَّبَعَکَ مِنَ الْغاوِینَ وَ إِنَّ جَهَنَّمَ لَمَوْعِدُهُمْ أَجْمَعِینَ</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که خطاب خدای تعالی به ابلیس است، اثر پیروی ابلیس، اول گمراهی آورده، و سپس جهنم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متصف به طغیان شدید، گمراهی گریبانتان را بگرفت، و هر چند این گمراهی به دست ما گریبان شما را گرفت، و لیکن ما شما را مجبور به آن نکردیم، بلکه خود شما ما را پیروی کردید و در اثر اتصالتان به ما گمراهی ما هم به شما سرایت کرد، و این طغیان طبیعی است که گمراه جز گمراهی از او ترشح نمی‌کند و این مثلی است معروف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کوزه همان برون تراود که 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مجبور نبودید، و اختیار از شما سلب نشده بود، بلکه از همان اولین قدمی که به سوی هلاکت برداشتید، تا به آخر که در هلاکت افتادید، همه جا اختیار داشتید</w:t>
      </w:r>
      <w:r>
        <w:rPr>
          <w:rFonts w:eastAsia="IRNazanin" w:cs="IRNazanin"/>
          <w:color w:val="111111"/>
          <w:sz w:val="28"/>
          <w:szCs w:val="28"/>
          <w:rtl w:val="true"/>
          <w:lang w:bidi="fa-IR"/>
        </w:rPr>
        <w:t>.</w:t>
      </w:r>
    </w:p>
    <w:p>
      <w:pPr>
        <w:pStyle w:val="Heading5"/>
        <w:numPr>
          <w:ilvl w:val="4"/>
          <w:numId w:val="1"/>
        </w:numPr>
        <w:rPr/>
      </w:pPr>
      <w:bookmarkStart w:id="424" w:name="__RefHeading___Toc3901158_3556181022"/>
      <w:bookmarkStart w:id="425" w:name="_Toc156"/>
      <w:bookmarkEnd w:id="424"/>
      <w:r>
        <w:rPr>
          <w:rtl w:val="true"/>
        </w:rPr>
        <w:t>تابع و متبوع در عذاب مشترکند</w:t>
      </w:r>
      <w:bookmarkEnd w:id="4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یَوْمَئِذٍ فِی الْعَذابِ مُشْتَرِکُونَ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جمع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تابعین و متبوعین هر دو برمی‌گردد،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عذاب شریکند، برای اینکه در ظلم شرکت داشتند و یکدیگر را بر جرم کمک می‌کردند، و هیچ یک بر دیگری مزیت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84"/>
      </w:r>
      <w:r>
        <w:rPr>
          <w:rFonts w:ascii="IRNazanin" w:hAnsi="IRNazanin" w:eastAsia="IRNazanin"/>
          <w:color w:val="111111"/>
          <w:sz w:val="28"/>
          <w:sz w:val="28"/>
          <w:szCs w:val="28"/>
          <w:rtl w:val="true"/>
          <w:lang w:bidi="fa-IR"/>
        </w:rPr>
        <w:t>از مفسرین چنین اظهار نظر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کنندگان عذاب بیشتری دارند، برای اینکه هم کیفر و وزر گناه خود را حمل می‌کنند و هم کیفر و وزر کسانی را که گمراه کردند، و صرف اینکه در این آیه فرموده هر دو طایفه با هم شریکند، دلیل بر آن نمی‌شود که کیفر هر دو مساوی باشد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حق 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مورد بحث تنها در این مقامند که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طایفه در ظلم و جرم و عذابی که از ناحیه ظلم و جرم به ایشان می‌رسد سهیم و شریکند،</w:t>
      </w:r>
    </w:p>
    <w:p>
      <w:pPr>
        <w:pStyle w:val="BookText"/>
        <w:rPr/>
      </w:pPr>
      <w:r>
        <w:rPr>
          <w:rFonts w:ascii="IRNazanin" w:hAnsi="IRNazanin" w:eastAsia="IRNazanin"/>
          <w:color w:val="111111"/>
          <w:sz w:val="28"/>
          <w:sz w:val="28"/>
          <w:szCs w:val="28"/>
          <w:rtl w:val="true"/>
          <w:lang w:bidi="fa-IR"/>
        </w:rPr>
        <w:t>ولی ممکن است هر یک از این دو طایفه به خاطر کارهایی که شخص خودشان کردند، و آن طایفه دیگر در آن کارها دخالتی نداشته، عذابهای گوناگون دیگری داشته باشند، هم چنان که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لَیَحْمِلُنَّ أَثْقالَهُمْ وَ أَثْقالًا مَعَ أَثْقالِهِمْ</w:t>
      </w:r>
      <w:r>
        <w:rPr>
          <w:rFonts w:eastAsia="IRNazanin" w:cs="IRNazanin"/>
          <w:color w:val="111111"/>
          <w:sz w:val="28"/>
          <w:szCs w:val="28"/>
          <w:rtl w:val="true"/>
          <w:lang w:bidi="fa-IR"/>
        </w:rPr>
        <w:t xml:space="preserve">" </w:t>
      </w:r>
      <w:r>
        <w:rPr>
          <w:rStyle w:val="FootnoteAnchor"/>
          <w:rtl w:val="true"/>
        </w:rPr>
        <w:footnoteReference w:id="385"/>
      </w:r>
      <w:r>
        <w:rPr>
          <w:rFonts w:ascii="Amiri" w:hAnsi="Amiri" w:eastAsia="Amiri" w:cs="Amiri"/>
          <w:color w:val="111111"/>
          <w:sz w:val="28"/>
          <w:sz w:val="28"/>
          <w:szCs w:val="28"/>
          <w:rtl w:val="true"/>
          <w:lang w:bidi="ar-SA"/>
        </w:rPr>
        <w:t>و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هؤُلاءِ أَضَلُّونا فَآتِهِمْ عَذاباً ضِعْفاً مِنَ النَّارِ قالَ لِکُلٍّ ضِعْفٌ وَ لکِنْ لا تَعْلَمُونَ</w:t>
      </w:r>
      <w:r>
        <w:rPr>
          <w:rFonts w:eastAsia="Amiri" w:cs="Amiri" w:ascii="Amiri" w:hAnsi="Amiri"/>
          <w:color w:val="111111"/>
          <w:sz w:val="28"/>
          <w:szCs w:val="28"/>
          <w:rtl w:val="true"/>
          <w:lang w:bidi="ar-SA"/>
        </w:rPr>
        <w:t xml:space="preserve">" </w:t>
      </w:r>
      <w:r>
        <w:rPr>
          <w:rStyle w:val="FootnoteAnchor"/>
          <w:rtl w:val="true"/>
        </w:rPr>
        <w:footnoteReference w:id="386"/>
      </w:r>
      <w:r>
        <w:rPr>
          <w:rFonts w:ascii="IRNazanin" w:hAnsi="IRNazanin" w:eastAsia="IRNazanin"/>
          <w:color w:val="111111"/>
          <w:sz w:val="28"/>
          <w:sz w:val="28"/>
          <w:szCs w:val="28"/>
          <w:rtl w:val="true"/>
          <w:lang w:bidi="fa-IR"/>
        </w:rPr>
        <w:t>بر این معنا دلالتی روشن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کَذلِکَ نَفْعَلُ بِالْمُجْرِمِینَ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عذاب را تاکید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مشرکین هستند، به دلیل جمله بعدی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کانُوا إِذا قِیلَ لَهُمْ لا إِلهَ إِلَّا اللَّهُ یَسْتَکْبِرُونَ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اینان وقتی دین توحید به ایشان عرضه می‌شود که بدان ایمان بیاورند و یا کلمه اخلاص به ایشان عرضه می‌شود که آن را بگویند از گفتن آن استکبار می‌ورزند، و بر استکبار خود پافشاری هم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یَقُولُونَ أَ إِنَّا لَتارِکُوا آلِهَتِنا لِشاعِرٍ مَجْنُونٍ بَلْ جاءَ بِالْحَقِّ وَ صَدَّقَ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آیا خدایان خود را به خاطر مردی شاعر و دیوانه رها کنیم؟ این کلام ایشان در حقیقت انکاری است نسبت به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استکباری که از پذیرفتن توحید ورزیدند و آن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بعدی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جاءَ بِالْحَقِّ وَ صَدَّقَ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کلام ایشان است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لِشاعِرٍ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شاعر است و مجنون، و کتاب او شعر است و از سخنان در حال 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گفتار مشرکین را رد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او آورده حق است، و در آن رسالت رسولان سابق تصدیق شده، پس مانند شعر و سخنان مجانین باطل نیست، و چیز تازه‌ای هم نیست، بلکه قبل از او هزاران نفر مانند او به این رسالت مامور شده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لَذائِقُوا الْعَذابِ الْأَلِیمِ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جمله ایشان را به خاطر استکباری که کردند، و به حق نسبت باطل دادند، تهدید فرموده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تُجْزَوْنَ إِلَّا 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در جزایی که خواهید دید، هیچ ظلمی وجود ندارد، برای اینکه عین اعمال شما به شما برمی‌گردد</w:t>
      </w:r>
      <w:r>
        <w:rPr>
          <w:rFonts w:eastAsia="IRNazanin" w:cs="IRNazanin"/>
          <w:color w:val="111111"/>
          <w:sz w:val="28"/>
          <w:szCs w:val="28"/>
          <w:rtl w:val="true"/>
          <w:lang w:bidi="fa-IR"/>
        </w:rPr>
        <w:t>.</w:t>
      </w:r>
      <w:bookmarkStart w:id="426" w:name="pg10079_85282"/>
    </w:p>
    <w:p>
      <w:pPr>
        <w:pStyle w:val="BookText"/>
        <w:rPr/>
      </w:pPr>
      <w:bookmarkEnd w:id="42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 مَکْنُونٌ</w:t>
      </w:r>
      <w:r>
        <w:rPr>
          <w:rFonts w:eastAsia="Amiri" w:cs="Amiri" w:ascii="Amiri" w:hAnsi="Amiri"/>
          <w:color w:val="111111"/>
          <w:sz w:val="28"/>
          <w:szCs w:val="28"/>
          <w:rtl w:val="true"/>
          <w:lang w:bidi="ar-SA"/>
        </w:rPr>
        <w:t>"</w:t>
      </w:r>
    </w:p>
    <w:p>
      <w:pPr>
        <w:pStyle w:val="Heading5"/>
        <w:numPr>
          <w:ilvl w:val="4"/>
          <w:numId w:val="1"/>
        </w:numPr>
        <w:rPr/>
      </w:pPr>
      <w:bookmarkStart w:id="427" w:name="__RefHeading___Toc3901160_3556181022"/>
      <w:bookmarkStart w:id="428" w:name="_Toc157"/>
      <w:bookmarkEnd w:id="427"/>
      <w:r>
        <w:rPr>
          <w:rtl w:val="true"/>
        </w:rPr>
        <w:t>مقصود از</w:t>
      </w:r>
      <w:r>
        <w:rPr>
          <w:rtl w:val="true"/>
        </w:rPr>
        <w:t xml:space="preserve">" </w:t>
      </w:r>
      <w:r>
        <w:rPr>
          <w:rtl w:val="true"/>
        </w:rPr>
        <w:t>عِبادَ اللَّهِ الْمُخْلَصِینَ</w:t>
      </w:r>
      <w:r>
        <w:rPr>
          <w:rtl w:val="true"/>
        </w:rPr>
        <w:t xml:space="preserve">" </w:t>
      </w:r>
      <w:r>
        <w:rPr>
          <w:rtl w:val="true"/>
        </w:rPr>
        <w:t>و اینکه</w:t>
      </w:r>
      <w:r>
        <w:rPr>
          <w:rtl w:val="true"/>
        </w:rPr>
        <w:t xml:space="preserve">" </w:t>
      </w:r>
      <w:r>
        <w:rPr>
          <w:rtl w:val="true"/>
        </w:rPr>
        <w:t>رزق معلوم</w:t>
      </w:r>
      <w:r>
        <w:rPr>
          <w:rtl w:val="true"/>
        </w:rPr>
        <w:t xml:space="preserve">" </w:t>
      </w:r>
      <w:r>
        <w:rPr>
          <w:rtl w:val="true"/>
        </w:rPr>
        <w:t xml:space="preserve">دارند و </w:t>
      </w:r>
      <w:r>
        <w:rPr>
          <w:rtl w:val="true"/>
        </w:rPr>
        <w:t>...</w:t>
      </w:r>
      <w:bookmarkEnd w:id="428"/>
    </w:p>
    <w:p>
      <w:pPr>
        <w:pStyle w:val="BookText"/>
        <w:rPr/>
      </w:pPr>
      <w:r>
        <w:rPr>
          <w:rFonts w:ascii="IRNazanin" w:hAnsi="IRNazanin" w:eastAsia="IRNazanin"/>
          <w:color w:val="111111"/>
          <w:sz w:val="28"/>
          <w:sz w:val="28"/>
          <w:szCs w:val="28"/>
          <w:rtl w:val="true"/>
          <w:lang w:bidi="fa-IR"/>
        </w:rPr>
        <w:t xml:space="preserve">این استثنا، استثنایی است منقطع </w:t>
      </w:r>
      <w:r>
        <w:rPr>
          <w:rStyle w:val="FootnoteAnchor"/>
          <w:rtl w:val="true"/>
        </w:rPr>
        <w:footnoteReference w:id="387"/>
      </w:r>
      <w:r>
        <w:rPr>
          <w:rFonts w:ascii="IRNazanin" w:hAnsi="IRNazanin" w:eastAsia="IRNazanin"/>
          <w:color w:val="111111"/>
          <w:sz w:val="28"/>
          <w:sz w:val="28"/>
          <w:szCs w:val="28"/>
          <w:rtl w:val="true"/>
          <w:lang w:bidi="fa-IR"/>
        </w:rPr>
        <w:t>از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لذائقوا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هم هست استثنا از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تجزون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هر دو هم صحیح و دارای وجه است، بنا بر نظریه اول معنایش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بندگان مخلص خدا رزقی معلوم دارند، و از چشندگان عذاب الیم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نظریه دوم معنایش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بندگان مخلص خدا رزقی معلوم دارند ما ورای جزای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ان شاء اللَّه به معنای آیه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مسلم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استثنای مذکور را متصل گرفت، و احتمال اینکه استثنا متصل باشد، ضعیف بوده و خالی از تکلف و زحمت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این وعده را بندگان مخلص خدا نامیده، و عبودیت خدای را برای آنان اثبات کرده و معلوم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نه مالک اراده خودش است، و نه مالک کاری از کارهای خودش، پس این طایفه اراده نمی‌کنند، مگر آنچه را که خدا اراده کرده باشد، و هیچ عملی نمی‌کنند مگر برای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این معنا را برای آنان اثبات کرده که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خالص برای خود کرده، غیر از خدا کسی در آنان سهیم نیست، و ایشان جز به خدای تعالی به هیچ چیز دیگری علقه و بستگی ندارند، نه به زینت زندگی دنیا و نه نعیم آخرت، و در دل ایشان غیر از خدا چیز دیگری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کسی که این صفت را دارد، التذاذش به چیز دیگری است غیر از آن چیزهایی که سایرین از آن لذت می‌برند و ارتزاقش نیز به غیر آن چیزهایی است که سایرین بدان ارتزاق می‌کنند، هر چند که در ضروریات زندگی از خوردنی‌ها، نوشیدنیها و پوشیدنیها با سایرین شرکت دارد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این نظریه تایید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لَهُمْ رِزْقٌ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اینکه در بهشت رزق ایشان که بندگان مخلص خدایند غیر از رزق دیگران است و هیچ شباهتی بر رزق دیگران ندارد، اگر چه نام رزق ایشان و رزق دیگران یکی است، و لیکن رزق ایشان هیچ خلطی با رزق دیگران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لَهُمْ رِزْقٌ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رزقی خاص و معین و ممتاز از رزق دیگران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بودن رزق ایشان، کنایه است از ممتاز بودن آن، 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مِنَّا إِلَّا لَهُ مَقامٌ مَعْلُومٌ</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اشاره به این امتیاز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آیه مورد بحث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مخصوص اشاره به دور است، به ایشان اشاره کرده، برای این است که دلالت کند بر علو مقام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تفسیری که 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مفسرین برای آیه مورد بحث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معلوم بندگان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مخصوصی دارد، از آن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منع نمی‌شود، منظره‌ای زیبا، طعمی لذیذ و بویی خوش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تفسیر دیگر که گفته‌اند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معلومی دارد، چون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رِزْقُهُمْ فِیها بُکْرَةً وَ عَشِیًّا</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آن را افاده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آن تفسیر دیگری که بعضی </w:t>
      </w:r>
      <w:r>
        <w:rPr>
          <w:rStyle w:val="FootnoteAnchor"/>
          <w:rtl w:val="true"/>
        </w:rPr>
        <w:footnoteReference w:id="390"/>
      </w:r>
      <w:r>
        <w:rPr>
          <w:rFonts w:ascii="IRNazanin" w:hAnsi="IRNazanin" w:eastAsia="IRNazanin"/>
          <w:color w:val="111111"/>
          <w:sz w:val="28"/>
          <w:sz w:val="28"/>
          <w:szCs w:val="28"/>
          <w:rtl w:val="true"/>
          <w:lang w:bidi="fa-IR"/>
        </w:rPr>
        <w:t>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رزق معلوم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تفسیر متقن 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این نکته نیز روشن می‌شود که اگر کسی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عِبادَ اللَّهِ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استثنا از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تجزون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سابق هم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وجه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فَواکِهُ وَ هُمْ مُکْرَمُونَ فِی جَنَّاتِ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هر میوه‌ای است که به اصطلاح امروز به عنوان دسر خورده می‌شود، نه به عنوان غذا، و این آیه بیان همان رزق معلوم مخلصین است، چیزی که هست خدای تعالی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ضمیمه‌اش کرد تا بر امتیاز این رزق و این میوه از رزقهای دیگران، دلالت کند و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دیگران نیز این میوه‌ها را دارند، اما مخلصین این میوه‌ها را با احترامی خاص دارند، احترامی که با خلوص و اختصاص مخلصین به خدا مناسب باشد و دیگران در آن شریک نباشند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اینکه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اضافه کرده باز برای این است که به همین احترام خاص اشاره کرده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مَعَ الَّذِینَ أَنْعَمَ اللَّهُ عَلَیْهِمْ</w:t>
      </w:r>
      <w:r>
        <w:rPr>
          <w:rFonts w:eastAsia="Amiri" w:cs="Amiri" w:ascii="Amiri" w:hAnsi="Amiri"/>
          <w:color w:val="111111"/>
          <w:sz w:val="28"/>
          <w:szCs w:val="28"/>
          <w:rtl w:val="true"/>
          <w:lang w:bidi="ar-SA"/>
        </w:rPr>
        <w:t xml:space="preserve">" </w:t>
      </w:r>
      <w:r>
        <w:rPr>
          <w:rStyle w:val="FootnoteAnchor"/>
          <w:rtl w:val="true"/>
        </w:rPr>
        <w:footnoteReference w:id="391"/>
      </w:r>
      <w:r>
        <w:rPr>
          <w:rFonts w:ascii="IRNazanin" w:hAnsi="IRNazanin" w:eastAsia="IRNazanin"/>
          <w:color w:val="111111"/>
          <w:sz w:val="28"/>
          <w:sz w:val="28"/>
          <w:szCs w:val="28"/>
          <w:rtl w:val="true"/>
          <w:lang w:bidi="fa-IR"/>
        </w:rPr>
        <w:t>و نیز</w:t>
      </w:r>
    </w:p>
    <w:p>
      <w:pPr>
        <w:pStyle w:val="BookText"/>
        <w:rPr/>
      </w:pP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أَتْمَمْتُ عَلَیْکُمْ نِعْمَتِی</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موارد دیگر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نعمت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خدای تعالی قائم به امور بنده‌ای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سُرُرٍ مُتَقابِلِینَ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تختی است که رویش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در رو بودن تختهای مخلصین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بهشت دور یکدیگرند و با هم مانوسند، به روی یکدیگر نظر می‌کنند، بدون اینکه پشت سر هم را ببینند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یُطافُ عَلَیْهِمْ بِکَأْسٍ مِنْ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همان کاسه فارسی است که نام ظرف آب و 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بسیاری از علمای اهل لغت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آب و شراب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نمی‌گویند مگر وقتی که پر از آب و شراب باشد، و اگر خالی شد 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نوشیدنیها به معنای آن نوشیدنی است که از پشت ظرف دیده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آب و شرابی که در ظرف بلورین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کلمه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وقتی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ظاهر گشت و روی زمین جریان یافت،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بودن آب و یا شراب است، و به همین جهت دنبالش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بَیْضاءَ لَذَّةٍ لِلشَّارِبِینَ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شرابی صاف و زلال که صفا و زلالی‌اش برای نوشندگان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مصدری است که معنای وصفی از آن اراده شده، تا مبالغه را افاده کند، ممکن هم هست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آن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لذیذ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فِیها غَوْلٌ وَ لا هُمْ عَنْها یُنْزَفُونَ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ضرر رساندن و فاسد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به طوری فاسد کنی که محسوس نباشد </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شراب نفی کرده، در حقیقت ضررهای شراب را از آن نفی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مستی تفسیر شده، البته آن مرحله از مستی که عقل را از بین ببرد، ولی اصل این کلمه به معنای از بین بردن چیزی است 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خمری</w:t>
      </w:r>
      <w:r>
        <w:rPr>
          <w:rFonts w:eastAsia="IRNazanin" w:cs="IRNazanin"/>
          <w:color w:val="111111"/>
          <w:sz w:val="28"/>
          <w:szCs w:val="28"/>
          <w:rtl w:val="true"/>
          <w:lang w:bidi="fa-IR"/>
        </w:rPr>
        <w:t>".</w:t>
      </w:r>
      <w:bookmarkStart w:id="429" w:name="pg10079_85285"/>
    </w:p>
    <w:p>
      <w:pPr>
        <w:pStyle w:val="BookText"/>
        <w:rPr/>
      </w:pPr>
      <w:bookmarkEnd w:id="429"/>
      <w:r>
        <w:rPr>
          <w:rFonts w:ascii="IRNazanin" w:hAnsi="IRNazanin" w:eastAsia="IRNazanin"/>
          <w:color w:val="111111"/>
          <w:sz w:val="28"/>
          <w:sz w:val="28"/>
          <w:szCs w:val="28"/>
          <w:rtl w:val="true"/>
          <w:lang w:bidi="fa-IR"/>
        </w:rPr>
        <w:t>که برای مخلصین آماده شده ضررهای خمر دنیوی و مستی آن و از بین بردن عقل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عِنْدَهُمْ قاصِراتُ الطَّرْفِ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وصف حوریانی است که برای مخلصین آماده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قاصرات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آنان با کرشمه و ناز است، و مؤید آن این است که دنبال آن،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که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دو به معنای چشمی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درشت و در عین حال زیبا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چشم آهو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94"/>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قاصِراتُ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 فقط به همسران خود نگاه می‌کنند، و آن قدر ایشان را دوست می‌دارند که نظر از ایشان به دیگر سو، نمی‌گردانند و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سیاهی چشمهای حوریان نامبرده بسیار سیاه است، و هم سفیدی‌اش بسیار سفید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کَأَنَّهُنَّ بَیْضٌ مَکْنُونٌ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تخم مرغ و اسم جنس است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پنهان شده و ذخیره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95"/>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تشبیه حوریان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 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تخم مرغ مادامی که در زیر پر مرغ و یا در لانه و یا در جای دیگر محفوظ می‌باشد، هم چنان دست نخورده می‌ماند و غباری بر آن نمی‌نشیند حوریان نیز این طورند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تشبیه آنان به باطن تخم است، قبل از آنکه شکسته شود و دست خورده گردد</w:t>
      </w:r>
      <w:r>
        <w:rPr>
          <w:rFonts w:eastAsia="IRNazanin" w:cs="IRNazanin"/>
          <w:color w:val="111111"/>
          <w:sz w:val="28"/>
          <w:szCs w:val="28"/>
          <w:rtl w:val="true"/>
          <w:lang w:bidi="fa-IR"/>
        </w:rPr>
        <w:t>.</w:t>
      </w:r>
    </w:p>
    <w:p>
      <w:pPr>
        <w:pStyle w:val="Heading5"/>
        <w:numPr>
          <w:ilvl w:val="4"/>
          <w:numId w:val="1"/>
        </w:numPr>
        <w:rPr/>
      </w:pPr>
      <w:bookmarkStart w:id="430" w:name="__RefHeading___Toc3901162_3556181022"/>
      <w:bookmarkStart w:id="431" w:name="_Toc158"/>
      <w:bookmarkEnd w:id="430"/>
      <w:r>
        <w:rPr>
          <w:rtl w:val="true"/>
        </w:rPr>
        <w:t>گفتگوی اهل بهشت با یکدیگر</w:t>
      </w:r>
      <w:bookmarkEnd w:id="4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بَعْضُهُمْ عَلی بَعْضٍ یَتَساءَلُونَ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فَلْیَعْمَلِ الْعامِلُونَ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گفتگویی را که بین اهل بهشت رخ می‌دهد حکایت کرده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ایشان احوال بعضی دیگر را می‌پرسند، و بعضی، آنچه در دنیا بر سرش آمده برای دیگران حکایت می‌کند و سرانجام، رشته سخنشان بدینجا می‌رسد که با بعضی از اهل دوزخ که در وسط آتش قرار دارند سخن می‌گویند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ضمیر جمع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بَعْضُهُمْ عَلی بَعْضٍ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بهشت از بندگان مخلص خدا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طرفینی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یکدیگر را می‌پرسند، که چه بر سرشان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قائِلٌ مِنْهُمْ إِنِّی کانَ لِی 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اهل بهشت به دیگران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دنیا رفیقی داشتم که از بین مردم تنها او را انتخاب کرده بودم، و او تنها مرا رفیق خود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معنایی است که از سیاق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396"/>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همزادی از شیطانها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این حرف صحیح نیست، زیرا قرآن کریم داشتن قرین از شیطانها را تنها برای کسانی قائل است که از ذکر خدا و یاد او غافلند، و اما مخلصین از داشتن چنین قرین‌هایی، در عصمت الهی قرار دارند، و نیز خدای تعالی ایشان را از اینکه تحت تاثیر شیطانها قرار گیرند حفظ کرده، همان طور که از ابلیس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فَبِعِزَّتِکَ لَأُغْوِیَنَّهُمْ أَجْمَعِینَ إِلَّا عِبادَکَ مِنْهُمُ الْمُخْلَصِینَ</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حکایت کرده که گفت بندگان مخلص تو از اغوای من مستثنی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شیطانها متعرض بندگان مخلص خدا بشوند، اما نمی‌توانند ایشان را تحت تاثیر وسوسه خود قرار دهند، و چنین متعرضی را نمی‌توان قرین نام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 إِنَّکَ لَمِنَ الْمُصَدِّقِینَ أَ إِذا مِتْنا وَ کُنَّا تُراباً وَ عِظاماً أَ إِنَّا لَمَدِینُونَ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و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و زنده شدن برای جزاست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إِذا 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قرار گرفته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رفیقی که داشتم همواره از در تعجب و استبعاد و انکار از من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تو مساله بعث برای جزا را تصدیق داری، و راستی باور داری که بعد از آنکه خاک و استخوان شدیم، و بدنهایمان متلاشی گشت و صورتها دگرگون شد، دوباره زنده می‌شویم تا جزا داده شویم؟ راستش من که نمی‌توانم این معنا را تصدیق کنم، چون قابل تصدیق نیست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هَلْ أَنْتُمْ مُطَّلِعُونَ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گوینده قبلی برمی‌گردد، همان کسی که به رفقای بهشتی‌اش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رفیقی چنین و چنان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مشرف بودن انسان بر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شخص سپس رفقای بهشتی خود را مخاطب ساخته،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جهنم اشراف دارید و اهل جهنم را می‌بینید و می‌توانید آن رفیق مرا در جهنم پیدا کنید و ببینید چه حالی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فَاطَّلَعَ فَرَآهُ فِی سَواءِ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وسط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وسط راه است و معنای جمله مورد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گوینده به جهنم مشرف می‌شود، و رفیق خود را در وسط آتش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تَاللَّهِ إِنْ کِدْتَ لَتُرْدِینِ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مخفف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ساقط شدن از مکانی بلند، چون قله کوه می‌باشد، و این عبارت کنایه از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می‌خورم که نزدیک بود تو مرا هم مثل خودت هلاک کنی و بدینجا ساقط سازی که خودت سقوط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نِعْمَةُ رَبِّی لَکُنْتُ مِنَ الْمُحْضَرِینَ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توفیق و هدایت و دستگیری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جلب کردن مجرم برای شکنجه و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مطلق استعمال شود، جز به معنای احضار برای شر و عذاب نمی‌آید</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معنای جمله مورد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توفیق پروردگارم دستگیرم نمی‌شد، و اگر خدا هدایتم نکرده بود، من نیز مثل تو از آنهایی بودم که برای عذاب احضار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فَما نَحْنُ بِمَیِّتِینَ إِلَّا مَوْتَتَنَا الْأُولی وَ ما نَحْنُ بِمُعَذَّبِینَ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استفهام برای تقریر آمیخته با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دنیوی است، نه مرگ عالم برزخ که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أَمَتَّنَا اثْنَتَیْنِ وَ أَحْیَیْتَنَا اثْنَتَیْنِ</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دلالت بر آن دارد، زیرا در آیه مورد بحث به آن اعتنا نشده، چون منکرین معاد، مرگ دنیایی را فنا و نابودی می‌پنداشتند و اعتقادی به مردن در برزخ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با در نظر گرفتن جزئیاتی که در کلام حذف شده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گوینده به خودش و به رفقایش برگشته و با تعجب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راستی ما برای همیشه در بهشت متنعم هستیم؟ و دیگر مرگی نداریم، مرگ ما همان یک باری بود که در دنیا داشتیم و آیا راستی دیگر ما عذاب نخواهیم دید؟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از این پرسش محقق کردن مطلب است، نه اینکه در مساله دچار شک و تردید شده باشند، و بدین جهت این سخن را می‌گویند که در گفتن آن سرور و فرحی مجدد و دو چندان هست، هر چند که علم به این معنا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بهشت جاودانه خواهند بود، و این در مثل نظیر آن است که مال فراوانی به کسی بدهند و او با اینکه می‌داند این همه اموال مال اوست، مع ذلک از در تعجب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این همه مال از آن من است، هم چنان که آن شخصی که آرزوی دیدن کعبه را داشته، بعد از رسیدن به مکه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ابطحاء مکة هذا الذی اراه عیانا و هذا 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محلی که دارم می‌بینم، خود مکه است و آیا این منم که مکه را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مجمع البیان سپس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دنبال آن جمله، اضافه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لَهُوَ الْفَوْزُ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اینکه می‌بینم هر آینه رستگاری عظیمی است</w:t>
      </w:r>
      <w:r>
        <w:rPr>
          <w:rFonts w:eastAsia="IRNazanin" w:cs="IRNazanin"/>
          <w:color w:val="111111"/>
          <w:sz w:val="28"/>
          <w:szCs w:val="28"/>
          <w:rtl w:val="true"/>
          <w:lang w:bidi="fa-IR"/>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لَهُوَ الْفَوْزُ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تتمه گفتار همان گوینده است که هم موهبت خلود در بهشت و رهایی از عذاب را عظیم شمرده و هم شکر آن نعمت را به جای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لِمِثْلِ هذا فَلْیَعْمَلِ الْعامِلُونَ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سیاق برمی‌آید که این جمله نیز تتمه کلام همان گوینده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مشار الیه به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فوز عظیم و یا ثواب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مثل این رستگاری و یا مثل چنین ثوابی باید عاملان عمل کنند و در دنیا که دار تکلیف است سعی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401"/>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کلام خدای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402"/>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اهل بهشت است نه گوینده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باید دانست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در بیشتر جملات سابق و اینکه هر یک حکایت کلام چه کسی است، مثلا فلان جمله کلام ملائکه است، و یا کلام اهل بهشت و یا کلام همان گوینده؟ اختلاف کرده‌اند و آنچه ما اختیار کردیم، وجهی بود که سیاق آیات با آن مساعدت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ذلِکَ خَیْرٌ نُزُلًا أَمْ شَجَرَةُ الزَّقُّومِ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بین نعمت‌هایی که خدای تعالی برای اهل بهشت آماده کرده و آنها را به وصف رزق کریم توصیف نموده و بین آن جایگاهی که برای اهل آتش تهیه دیده و آن را درخت زقوم نامیده، که شکوفه‌هایش گویا سر شیطانها است و نیز شرابی از حمیم است، مقایسه شده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مشار الیه به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رزق کریمی است که در سابق فرمود برای اهل</w:t>
      </w:r>
      <w:bookmarkStart w:id="432" w:name="pg10079_85289"/>
    </w:p>
    <w:p>
      <w:pPr>
        <w:pStyle w:val="BookText"/>
        <w:rPr/>
      </w:pPr>
      <w:bookmarkEnd w:id="432"/>
      <w:r>
        <w:rPr>
          <w:rFonts w:ascii="IRNazanin" w:hAnsi="IRNazanin" w:eastAsia="IRNazanin"/>
          <w:color w:val="111111"/>
          <w:sz w:val="28"/>
          <w:sz w:val="28"/>
          <w:szCs w:val="28"/>
          <w:rtl w:val="true"/>
          <w:lang w:bidi="fa-IR"/>
        </w:rPr>
        <w:t>بهشت آماده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نون و 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قبل از وارد شدن میهمان برای پذیرایی از او آماده می‌کنند، تا وقتی وارد شد تقدیمش بدارند مانند انواع میوه‌ها و خوراکیها</w:t>
      </w:r>
      <w:r>
        <w:rPr>
          <w:rFonts w:eastAsia="IRNazanin" w:cs="IRNazanin"/>
          <w:color w:val="111111"/>
          <w:sz w:val="28"/>
          <w:szCs w:val="28"/>
          <w:rtl w:val="true"/>
          <w:lang w:bidi="fa-IR"/>
        </w:rPr>
        <w:t>.</w:t>
      </w:r>
    </w:p>
    <w:p>
      <w:pPr>
        <w:pStyle w:val="Heading5"/>
        <w:numPr>
          <w:ilvl w:val="4"/>
          <w:numId w:val="1"/>
        </w:numPr>
        <w:rPr/>
      </w:pPr>
      <w:bookmarkStart w:id="433" w:name="__RefHeading___Toc3901164_3556181022"/>
      <w:bookmarkStart w:id="434" w:name="_Toc159"/>
      <w:bookmarkEnd w:id="433"/>
      <w:r>
        <w:rPr>
          <w:rtl w:val="true"/>
        </w:rPr>
        <w:t>وصف شجره</w:t>
      </w:r>
      <w:r>
        <w:rPr>
          <w:rtl w:val="true"/>
        </w:rPr>
        <w:t xml:space="preserve">" </w:t>
      </w:r>
      <w:r>
        <w:rPr>
          <w:rtl w:val="true"/>
        </w:rPr>
        <w:t>زقوم</w:t>
      </w:r>
      <w:r>
        <w:rPr>
          <w:rtl w:val="true"/>
        </w:rPr>
        <w:t>"</w:t>
      </w:r>
      <w:bookmarkEnd w:id="434"/>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گفته‌اند</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نام درختی است که برگهایی کوچک و تلخ و بدبو دارد و چون برگ آن را بکنند در محل کنده شده شیری بیرون می‌آید که به هر جا از بدن آدمی برسد آنجا ورم می‌کند و این درخت در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هر سرزمین خشک و بی‌آب و علف می‌روید، سرزمینهایی که مجاور صحرای خشک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درختی که در آیه شریفه توصیف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404"/>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اصلا چنین درختی را نمی‌شناخت که در بحث روایتی روایتش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به معنای وصف است، نه به معنای لغوی‌اش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فارسی به معنی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معنا ندارد بگوییم درخت زقوم بهتر نیست، زیرا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خوب نیست، 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 اللَّهِ خَیْرٌ مِنَ اللَّهْوِ</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نیز به همین معنا 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خوب نیست، تا ثوابهای خدایی از آن بهتر باشد و این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سیاق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خداست، نه تتمه کلام آن گوینده که آیات قبل آن را حکایت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جَعَلْناها فِتْنَةً لِلظَّالِمِینَ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محنت و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شَجَرَةٌ تَخْرُجُ فِی أَصْلِ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قعر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تعجب ندارد که در آتش جهنم درختی بروید و هم چنان باقی بماند و نسوزد، برای اینکه زنده ماندن دوزخیان در آتش عجیب‌تر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هر کاری بخواهد می‌تواند بکند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طَلْعُها کَأَنَّهُ رُؤُسُ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شکوفه میوه‌ای است که در اولین بار در درخت خرما یا در هر درخت میوه دیگر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میوه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سر شیطانها تشبیه کرده و این بدان عنایت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از مردم شیطان را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زشت‌ترین صورتها تصویر می‌کنند، هم چنان که وقتی بخواهند عکسی از فرشته‌ای بکشند، او را در زیباترین صورت ترسیم می‌کنند، و هر زیبای دیگر را به فرشته تشبیه می‌نمایند، هم چنان که زنان درباری مصر وقتی یوسف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بَشَراً إِنْ هذا إِلَّا مَلَکٌ کَرِیمٌ</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با این بیان دیگر جایی برای این اشکال نمی‌ماند که در تشبیه هر چیز این معنا لازم است که به چیزی تشبیه شود که شنونده آن را بشناسد، و مردم سر شیطانها را ندیده‌اند و نمی‌شناسند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لَآکِلُونَ مِنْها فَمالِؤُنَ مِنْهَا الْبُطُونَ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آغاز جمله است، فای تعلیل است و بیان می‌کند که درخت مزبور وسیله پذیرایی از ستمگران است که از آن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شکم‌ها را از آن پر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گرسنگی شدید اهل دوزخ، به طوری که آن قدر حریص بر خوردن می‌شوند، که دیگر در فکر آن نیستند چه می‌خورند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لَهُمْ عَلَیْها لَشَوْباً مِنْ 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مخلوط و آمیخته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آب داغ و بسیار سوزنده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ستمگران نامبرده علاوه بر عذابهایی که گفته شد، مخلوطی از آب داغ و بسیار سوزنده می‌نوشند، و آن آب با آنچه از درخت زقوم خورده‌اند مخلوط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مَرْجِعَهُمْ لَإِلَی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تازه بعد از آنکه شکمها را از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کردند، به سوی دوزخ برمی‌گردند، و در آنجا می‌مانند تا عذاب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اشاره است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حمیم مذکور در داخل جهنم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أَلْفَوْا آباءَهُمْ ضالِّینَ فَهُمْ عَلی آثارِهِمْ یُهْرَعُونَ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یافتن است و معنای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فلانی را یافتم و به او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مجهول است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سرعت گرفتن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خوردنشان از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نوشیدنشان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برگشتن به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پدران خود را گمراه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اینکه می‌دانستند ایشان گمراهند، با این حال از ایشان که ریشه و مرجع آنان بودند تقلید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دنبال پدران خود به سرعت به سوی دوزخ می‌روند، نخست به خوراکیهای مذکور برمی‌خورند، و سپس به سوی دوزخ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جزای آخرتشان مطابق رفتار دنیایشان</w:t>
      </w:r>
      <w:bookmarkStart w:id="435" w:name="pg10079_85291"/>
    </w:p>
    <w:p>
      <w:pPr>
        <w:pStyle w:val="BookText"/>
        <w:rPr/>
      </w:pPr>
      <w:bookmarkEnd w:id="43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36" w:name="__RefHeading___Toc3901166_3556181022"/>
      <w:bookmarkStart w:id="437" w:name="_Toc160"/>
      <w:bookmarkEnd w:id="436"/>
      <w:r>
        <w:rPr>
          <w:rtl w:val="true"/>
        </w:rPr>
        <w:t xml:space="preserve">بحث روایتی </w:t>
      </w:r>
      <w:r>
        <w:rPr>
          <w:rtl w:val="true"/>
        </w:rPr>
        <w:t>(</w:t>
      </w:r>
      <w:r>
        <w:rPr>
          <w:rtl w:val="true"/>
        </w:rPr>
        <w:t>روایاتی در باره مسئول بودن انسان، و در ذیل برخی آیات گذشته</w:t>
      </w:r>
      <w:r>
        <w:rPr>
          <w:rtl w:val="true"/>
        </w:rPr>
        <w:t>)</w:t>
      </w:r>
      <w:bookmarkEnd w:id="437"/>
    </w:p>
    <w:p>
      <w:pPr>
        <w:pStyle w:val="BookText"/>
        <w:rPr/>
      </w:pPr>
      <w:r>
        <w:rPr>
          <w:rFonts w:ascii="IRNazanin" w:hAnsi="IRNazanin" w:eastAsia="IRNazanin"/>
          <w:color w:val="111111"/>
          <w:sz w:val="28"/>
          <w:sz w:val="28"/>
          <w:szCs w:val="28"/>
          <w:rtl w:val="true"/>
          <w:lang w:bidi="fa-IR"/>
        </w:rPr>
        <w:t>در الدر المنثور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منذر، از ابن جریح، روایت کرده که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وقتی قرآن نازل شد از نزول آن تعجب کردم، و گمراهان بنی آدم آن را مسخره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عکس العمل من و آنها در دو نقطه ضد و مقابل هم بود</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احْشُرُوا 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محشور کنید آنانی را که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حقشان ظلم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ازواجهم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آنانی را که در این ظلم شبیه به آنان بودند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روایت از باب ذکر مصداق است، نه اینکه ظلم منحصر در ظلم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از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ابی سعید خدری</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شیخ طوسی هم در امالی خود به سند خود از انس بن مالک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Style w:val="FootnoteAnchor"/>
          <w:rtl w:val="true"/>
        </w:rPr>
        <w:footnoteReference w:id="410"/>
      </w:r>
      <w:r>
        <w:rPr>
          <w:rFonts w:ascii="IRNazanin" w:hAnsi="IRNazanin" w:eastAsia="IRNazanin"/>
          <w:color w:val="111111"/>
          <w:sz w:val="28"/>
          <w:sz w:val="28"/>
          <w:szCs w:val="28"/>
          <w:rtl w:val="true"/>
          <w:lang w:bidi="fa-IR"/>
        </w:rPr>
        <w:t xml:space="preserve">و در کتاب عیون از حضرت علی، و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w:t>
      </w:r>
      <w:r>
        <w:rPr>
          <w:rStyle w:val="FootnoteAnchor"/>
          <w:rtl w:val="true"/>
        </w:rPr>
        <w:footnoteReference w:id="411"/>
      </w:r>
      <w:r>
        <w:rPr>
          <w:rFonts w:ascii="IRNazanin" w:hAnsi="IRNazanin" w:eastAsia="IRNazanin"/>
          <w:color w:val="111111"/>
          <w:sz w:val="28"/>
          <w:sz w:val="28"/>
          <w:szCs w:val="28"/>
          <w:rtl w:val="true"/>
          <w:lang w:bidi="fa-IR"/>
        </w:rPr>
        <w:t xml:space="preserve">و در تفسیر قمی آن را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خصال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در روز قیامت قدم از قدم برنمی‌دارد تا از چهار چیز بازجویی شود، از عمرش که در چه کاری 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جوانی‌اش که در چه کاری به سر</w:t>
      </w:r>
    </w:p>
    <w:p>
      <w:pPr>
        <w:pStyle w:val="BookText"/>
        <w:rPr/>
      </w:pP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مالش که از چه راهی کسب کرد و در چه راهی خرج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محبت ما اهل بیت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روایت را صاحب کتاب علل نیز آورده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نهج البلاغه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در باره بندگان و بلادش بترسید که شما حتی از قطعه قطعه‌های زمین و از چارپایان بازخواست خواهید شد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ترمذی، دارمی، ابن جریر، ابن منذر، ابن ابی حاتم، حاکم و ابن مردویه همگی از انس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دعوت کننده‌ای به هیچ عملی دعوت نمی‌کند مگر آنکه روز قیامت او را نگه می‌دارند در حالی که کار او هم به وی چسبیده و ملازم اوست و از او جدا نمی‌شود هر چند که مردی مرد دیگر را دعوت کرده باشد، که همه باید بایستند تا به سؤالات پاسخ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را قراءت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روضه کافی به سند خود از محمد بن اسحاق مدنی از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آیه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لَهُمْ رِزْقٌ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رزقی دارند که نزد خدام بهشت معلوم است، و آن رزق را از برای اولیای خدا حاضر می‌کنند، قبل از آنکه اولیای خدا درخواست آن را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فَواکِهُ وَ هُمْ 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اهل بهشت میل به هیچ چیز پیدا نمی‌کنند مگر آنکه به احترام برایشان حاضر می‌سازند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تفسیر قمی در روایت ابی الجارود، از حضرت ابی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فَاطَّلَعَ فَرَآهُ فِی سَواءِ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در وسط جهنم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همان کتاب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فَما نَحْنُ بِمَیِّتِینَ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پدرش از علی بن مهزیار و حسین بن محبوب، از نضر بن سوید از درست، از ابی بصیر، 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اهل بهشت داخل بهشت می‌شوند، و اهل جهنم به آتش درمی‌آیند، مرگ را به صورت گوسفندی می‌آورند و بین بهشت و دوزخ سرمی‌برند و</w:t>
      </w:r>
    </w:p>
    <w:p>
      <w:pPr>
        <w:pStyle w:val="BookText"/>
        <w:rPr/>
      </w:pPr>
      <w:r>
        <w:rPr>
          <w:rFonts w:ascii="IRNazanin" w:hAnsi="IRNazanin" w:eastAsia="IRNazanin"/>
          <w:color w:val="111111"/>
          <w:sz w:val="28"/>
          <w:sz w:val="28"/>
          <w:szCs w:val="28"/>
          <w:rtl w:val="true"/>
          <w:lang w:bidi="fa-IR"/>
        </w:rPr>
        <w:t>می‌گویند دیگر برای احدی مرگ نیست و هر کس تا ابد در جای خود هست، در این هنگام اهل بهشت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دیگر ما نمی‌میریم، مرگ ما همان مرگ اول بود؟ و آیا ما عذاب نمی‌شویم؟ راستی این چه رستگاری عظیمی است و برای چنین مقامی شایسته است که تلاشگران تلاش کنند</w:t>
      </w:r>
      <w:r>
        <w:rPr>
          <w:rFonts w:eastAsia="IRNazanin" w:cs="IRNazanin"/>
          <w:color w:val="111111"/>
          <w:sz w:val="28"/>
          <w:szCs w:val="28"/>
          <w:rtl w:val="true"/>
          <w:lang w:bidi="fa-IR"/>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سر بریدن مرگ به صورت گوسفند در روز قیامت، از روایات معروف بین شیعه و اهل سنت است، و این در حقیقت تمثلی است از جاودانگی زندگی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الزقوم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قریش وقتی این آیه را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کنون چنین اسمی را نشنیده بودیم، و چنین درختی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زبعری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زقوم به زبان بربرها نام طعامی است که از خرما و کره درست می‌شود، و در روایتی به لغت اهل یمن آمده که ابو جهل به کنیز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زقوم برایمان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هم خرما و کره آورد، ابو جهل به رفقایش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تزقموا بهذا الذی یخوفکم به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زقوم که محمد شما را از آن می‌ترساند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پنداشته که در آتش، درخت سبز می‌شود و حال آنکه آتش درخت را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پاسخ وی این آیه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جَعَلْناها فِتْنَةً لِلظَّالِمِینَ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درخت را مایه آزمایش ستمکاران کردیم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به چند طریق روایت شده</w:t>
      </w:r>
      <w:r>
        <w:rPr>
          <w:rFonts w:eastAsia="IRNazanin" w:cs="IRNazanin"/>
          <w:color w:val="111111"/>
          <w:sz w:val="28"/>
          <w:szCs w:val="28"/>
          <w:rtl w:val="true"/>
          <w:lang w:bidi="fa-IR"/>
        </w:rPr>
        <w:t>.</w:t>
      </w:r>
      <w:bookmarkStart w:id="438" w:name="pg10079_85294"/>
    </w:p>
    <w:p>
      <w:pPr>
        <w:pStyle w:val="Heading3"/>
        <w:numPr>
          <w:ilvl w:val="2"/>
          <w:numId w:val="1"/>
        </w:numPr>
        <w:rPr/>
      </w:pPr>
      <w:bookmarkStart w:id="439" w:name="__RefHeading___Toc3901168_3556181022"/>
      <w:bookmarkStart w:id="440" w:name="_Toc161"/>
      <w:bookmarkEnd w:id="438"/>
      <w:bookmarkEnd w:id="439"/>
      <w:r>
        <w:rPr>
          <w:rtl w:val="true"/>
        </w:rPr>
        <w:t xml:space="preserve">سوره الصافات </w:t>
      </w:r>
      <w:r>
        <w:rPr>
          <w:rtl w:val="true"/>
        </w:rPr>
        <w:t>(</w:t>
      </w:r>
      <w:r>
        <w:rPr/>
        <w:t>37</w:t>
      </w:r>
      <w:r>
        <w:rPr>
          <w:rtl w:val="true"/>
        </w:rPr>
        <w:t xml:space="preserve">): </w:t>
      </w:r>
      <w:r>
        <w:rPr>
          <w:rtl w:val="true"/>
        </w:rPr>
        <w:t xml:space="preserve">آیات </w:t>
      </w:r>
      <w:r>
        <w:rPr/>
        <w:t>71</w:t>
      </w:r>
      <w:r>
        <w:rPr>
          <w:rtl w:val="true"/>
        </w:rPr>
        <w:t xml:space="preserve"> </w:t>
      </w:r>
      <w:r>
        <w:rPr>
          <w:rtl w:val="true"/>
        </w:rPr>
        <w:t xml:space="preserve">تا </w:t>
      </w:r>
      <w:r>
        <w:rPr/>
        <w:t>113</w:t>
      </w:r>
      <w:bookmarkEnd w:id="440"/>
    </w:p>
    <w:p>
      <w:pPr>
        <w:pStyle w:val="Heading4"/>
        <w:numPr>
          <w:ilvl w:val="3"/>
          <w:numId w:val="1"/>
        </w:numPr>
        <w:rPr/>
      </w:pPr>
      <w:bookmarkStart w:id="441" w:name="__RefHeading___Toc3901170_3556181022"/>
      <w:bookmarkStart w:id="442" w:name="_Toc162"/>
      <w:bookmarkEnd w:id="441"/>
      <w:r>
        <w:rPr>
          <w:rtl w:val="true"/>
        </w:rPr>
        <w:t>اشاره</w:t>
      </w:r>
      <w:bookmarkEnd w:id="442"/>
    </w:p>
    <w:p>
      <w:pPr>
        <w:pStyle w:val="BookText"/>
        <w:rPr/>
      </w:pPr>
      <w:r>
        <w:rPr>
          <w:rFonts w:ascii="Amiri" w:hAnsi="Amiri" w:eastAsia="Amiri" w:cs="Amiri"/>
          <w:color w:val="111111"/>
          <w:sz w:val="28"/>
          <w:sz w:val="28"/>
          <w:szCs w:val="28"/>
          <w:rtl w:val="true"/>
          <w:lang w:bidi="ar-SA"/>
        </w:rPr>
        <w:t xml:space="preserve">وَ لَقَدْ ضَلَّ قَبْلَهُمْ أَکْثَرُ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فِیهِمْ 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کَیْفَ کانَ عاقِبَةُ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نادانا نُوحٌ فَلَنِعْمَ الْمُجِیبُونَ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نَجَّیْناهُ وَ أَهْلَهُ مِنَ الْکَرْبِ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ذُرِّیَّتَهُ هُمُ الْباقِینَ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عَلَیْهِ فِی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نُوحٍ فِی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مِنْ عِبادِنَا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شِیعَتِهِ لَإِبْراهِیمَ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 رَبَّهُ بِقَلْبٍ سَلِیمٍ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وَ قَوْمِهِ ما ذا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إِفْکاً آلِهَةً دُونَ اللَّهِ تُرِیدُونَ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ظَنُّکُمْ بِرَبِّ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نَظْرَةً فِی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إِنِّی سَقِیمٌ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فَتَوَلَّوْا عَنْهُ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فَراغَ إِلی آلِهَتِهِمْ فَقالَ أَ لا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لا تَنْطِقُونَ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عَلَیْهِمْ ضَرْباً بِالْیَمِینِ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فَأَقْبَلُوا إِلَیْهِ یَزِفُّونَ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تَعْبُدُونَ ما تَنْحِتُونَ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خَلَقَکُمْ وَ 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ابْنُوا لَهُ بُنْیاناً فَأَلْقُوهُ فِی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فَأَرادُوا بِهِ کَیْداً فَجَعَلْناهُمُ الْأَسْفَلِینَ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إِنِّی ذاهِبٌ إِلی رَبِّی سَیَهْدِینِ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فَبَشَّرْناهُ بِغُلامٍ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مَعَهُ السَّعْیَ قالَ یا بُنَیَّ إِنِّی أَری فِی الْمَنامِ أَنِّی أَذْبَحُکَ فَانْظُرْ ما ذا تَری قالَ یا أَبَتِ افْعَلْ ما تُؤْمَرُ سَتَجِدُنِی إِنْ شاءَ اللَّهُ مِنَ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أَسْلَما وَ تَلَّهُ لِلْجَبِینِ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نادَیْناهُ أَنْ یا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الرُّؤْیا 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لَهُوَ الْبَلاءُ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فَدَیْناهُ بِذِبْحٍ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عَلَیْهِ فِی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مِنْ عِبادِنَا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بَشَّرْناهُ بِإِسْحاقَ نَبِیًّا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بارَکْنا عَلَیْهِ وَ عَلی إِسْحاقَ وَ مِنْ ذُرِّیَّتِهِما مُحْسِنٌ وَ ظالِمٌ لِنَفْسِهِ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bookmarkStart w:id="443" w:name="pg10079_85295"/>
    </w:p>
    <w:p>
      <w:pPr>
        <w:pStyle w:val="Heading4"/>
        <w:numPr>
          <w:ilvl w:val="3"/>
          <w:numId w:val="1"/>
        </w:numPr>
        <w:rPr/>
      </w:pPr>
      <w:bookmarkStart w:id="444" w:name="__RefHeading___Toc3901172_3556181022"/>
      <w:bookmarkStart w:id="445" w:name="_Toc163"/>
      <w:bookmarkEnd w:id="443"/>
      <w:bookmarkEnd w:id="444"/>
      <w:r>
        <w:rPr>
          <w:rtl w:val="true"/>
        </w:rPr>
        <w:t>ترجمه آیات</w:t>
      </w:r>
      <w:bookmarkEnd w:id="445"/>
    </w:p>
    <w:p>
      <w:pPr>
        <w:pStyle w:val="BookText"/>
        <w:rPr/>
      </w:pPr>
      <w:r>
        <w:rPr>
          <w:rFonts w:ascii="IRNazanin" w:hAnsi="IRNazanin" w:eastAsia="IRNazanin"/>
          <w:color w:val="111111"/>
          <w:sz w:val="28"/>
          <w:sz w:val="28"/>
          <w:szCs w:val="28"/>
          <w:rtl w:val="true"/>
          <w:lang w:bidi="fa-IR"/>
        </w:rPr>
        <w:t xml:space="preserve">قبل از ایشان هم بیشتر اقوام گذشته گمراه شدند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همانا ما در بین آنان انذارکنندگانی فرستادیم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ببین عاقبت آن اقوام انذار شده چگونه بود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محروم از سعادت و هلاک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بندگان مخلص خدا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نوح ما را ندا کرد و چه پاسخگوی خوبی بودیم برای او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و اهلش را از اندوه عظیم نجات دادیم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تنها ذریه او را در روی زمین باقی گذاشتیم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خیرش را در امت‌های بعد حفظ کردیم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نوح در همه عالمیان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ما نیکوکاران را این طور جزا می‌دهیم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او از بندگان مؤمن ما بود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باقی گذاشته و دیگران را غرق کردیم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ابراهیم یکی از پیروان اوست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ابراهیمی که با دلی سالم به درگاه پروردگارش شتافت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که به پدر و همه بستگانش و مردم شهرش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این چیست که می‌پرستید؟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کوته‌بینی و افتراء به جای خدا مرید چیزهایی پست‌تر از خود شوید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شما در باره رب العالمین چه فکر می‌کنید؟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نظر مخصوصی به ستارگان کرد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بیمارم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شهر به ناچار او را به حال خود گذاشته به بیرون شهر رفتند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که شهر را خالی از اغیار دید به سوی خدایان ایشان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 که بر حسب معمول هر عیدی، طعام پیش روی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نمی‌خورید؟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جوابی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حرف نمی‌زنید؟</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نیروی هر چه تمام‌تر بر آنها کوفت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 خرد کرد</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شهر که خبردار شده بودند سراسیمه به سوی او شتافتند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پرسید چیزی را که خودتان می‌تراشید می‌پرستید؟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خدا شما و عمل شما را آفریده؟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باید برای سوزاندنش آتشخانه‌ای بسازید و او را در آتش بیفکنید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آنها نقشه این کار را می‌کشیدند ولی خدا پستشان کرد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پس از نجات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به سوی پروردگارم خواهم رفت و او به زودی مرا راهنمایی می‌کند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فرزندی به من بده که از صالحان باشد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 او را به فرزندی حلیم بشارت دادیم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به حد کار کردن رسید بدو گفت پسرم در خواب می‌بینم که تو را ذبح می‌کنم نظرت در این باره چیست؟ گفت پدرجان آنچه مامور شده‌ای انجام ده که به زودی ان شاء اللَّه مرا از صابران خواهی یافت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تسلیم امر خدا شدند و ابراهیم او را به زمین انداخت و پهلوی صورتش را به زمین نهاد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او را ندا دادیم که ای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ماموریت را به انجام رساندی ما این چنین نیکوکاران را جزا می‌دهیم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به راستی آزمایشی بس آشکارا بود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ذبح را به ذبحی بزرگ عوض کردیم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نام نیکش را در آیندگان حفظ نمودیم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ابراهیم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این چنین نیکوکاران را جزاء می‌دهیم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راستی او از بندگان مؤمن ما بود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bookmarkStart w:id="446" w:name="pg10079_85297"/>
    </w:p>
    <w:p>
      <w:pPr>
        <w:pStyle w:val="BookText"/>
        <w:rPr/>
      </w:pPr>
      <w:bookmarkEnd w:id="446"/>
      <w:r>
        <w:rPr>
          <w:rFonts w:ascii="IRNazanin" w:hAnsi="IRNazanin" w:eastAsia="IRNazanin"/>
          <w:color w:val="111111"/>
          <w:sz w:val="28"/>
          <w:sz w:val="28"/>
          <w:szCs w:val="28"/>
          <w:rtl w:val="true"/>
          <w:lang w:bidi="fa-IR"/>
        </w:rPr>
        <w:t xml:space="preserve">و ما او را به اسحاق بشارت دادیم در حالی که پیامبری از صالحان باشد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او و بر اسحاق برکت نهادیم و از ذریه ایشان بعضی نیکوکار بودند و بعضی آشکارا به خود ستم کردند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Heading4"/>
        <w:numPr>
          <w:ilvl w:val="3"/>
          <w:numId w:val="1"/>
        </w:numPr>
        <w:rPr/>
      </w:pPr>
      <w:bookmarkStart w:id="447" w:name="__RefHeading___Toc3901174_3556181022"/>
      <w:bookmarkStart w:id="448" w:name="_Toc164"/>
      <w:bookmarkEnd w:id="447"/>
      <w:r>
        <w:rPr>
          <w:rtl w:val="true"/>
        </w:rPr>
        <w:t>بیان آیات</w:t>
      </w:r>
      <w:bookmarkEnd w:id="448"/>
    </w:p>
    <w:p>
      <w:pPr>
        <w:pStyle w:val="Heading5"/>
        <w:numPr>
          <w:ilvl w:val="4"/>
          <w:numId w:val="1"/>
        </w:numPr>
        <w:rPr/>
      </w:pPr>
      <w:bookmarkStart w:id="449" w:name="__RefHeading___Toc3901176_3556181022"/>
      <w:bookmarkStart w:id="450" w:name="_Toc165"/>
      <w:bookmarkEnd w:id="449"/>
      <w:r>
        <w:rPr>
          <w:rtl w:val="true"/>
        </w:rPr>
        <w:t>اشاره</w:t>
      </w:r>
      <w:bookmarkEnd w:id="450"/>
    </w:p>
    <w:p>
      <w:pPr>
        <w:pStyle w:val="BookText"/>
        <w:rPr/>
      </w:pPr>
      <w:r>
        <w:rPr>
          <w:rFonts w:ascii="IRNazanin" w:hAnsi="IRNazanin" w:eastAsia="IRNazanin"/>
          <w:color w:val="111111"/>
          <w:sz w:val="28"/>
          <w:sz w:val="28"/>
          <w:szCs w:val="28"/>
          <w:rtl w:val="true"/>
          <w:lang w:bidi="fa-IR"/>
        </w:rPr>
        <w:t>این آیات غرض سیاق سابق را که متعرض شرک و تکذیب کفار به آیات خدا بود و ایشان را به عذابی الیم تهدید می‌کرد تعقیب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امت‌های گذشته نیز ضلالتی شبیه ضلالت اینان را داشتند، رسولان خدا را که ایشان را انذار می‌کردند تکذیب نمودند، همانطوری که اینان تکذیب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عنوان شاهد داستانهایی از نوح، ابراهیم، موسی، هارون، الیاس، لوط و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که در آیات مورد بحث آمده داستان نوح و خلاصه داستان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ضَلَّ قَبْلَهُمْ أَکْثَرُ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کلامی است که سیاقش برای انذار مشرکین این امت است، می‌خواهد تشبیه کند این مشرکین را به امت‌های هلاک شده قبل، چون اکثر امت‌های گذشته گمراه شدند، همان طور که اینان گمراه گشتند و به سوی آن امت‌ها رسولانی فرستاده شدند، همان طور که به سوی این امت رسولی فرستاده شد و آنها رسولان خود را تکذیب کردند، و در اثر تکذیب هلاک شدند، مگر عده معدودی که مخلص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قسم است، و همچنین لام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هستند که انذار کنندگان امت‌های گذشته بودند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گذشته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آنان بندگان مخلص از امت‌ها باشد، استثناء متصل می‌شود و اگر منظور اعم از مخلصین و انبیا باشد، استثنا منقطع می‌شود مگر اینکه غیر انبیا را بر انبیا غلبه داده باشد و نام همه را مخلصین نهاده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روشن است</w:t>
      </w:r>
      <w:r>
        <w:rPr>
          <w:rFonts w:eastAsia="IRNazanin" w:cs="IRNazanin"/>
          <w:color w:val="111111"/>
          <w:sz w:val="28"/>
          <w:szCs w:val="28"/>
          <w:rtl w:val="true"/>
          <w:lang w:bidi="fa-IR"/>
        </w:rPr>
        <w:t>.</w:t>
      </w:r>
    </w:p>
    <w:p>
      <w:pPr>
        <w:pStyle w:val="Heading5"/>
        <w:numPr>
          <w:ilvl w:val="4"/>
          <w:numId w:val="1"/>
        </w:numPr>
        <w:rPr/>
      </w:pPr>
      <w:bookmarkStart w:id="451" w:name="__RefHeading___Toc3901178_3556181022"/>
      <w:bookmarkStart w:id="452" w:name="_Toc166"/>
      <w:bookmarkEnd w:id="451"/>
      <w:r>
        <w:rPr>
          <w:rtl w:val="true"/>
        </w:rPr>
        <w:t>بیان آیات مربوط به منزلت</w:t>
      </w:r>
      <w:r>
        <w:rPr>
          <w:rtl w:val="true"/>
        </w:rPr>
        <w:t xml:space="preserve">" </w:t>
      </w:r>
      <w:r>
        <w:rPr>
          <w:rtl w:val="true"/>
        </w:rPr>
        <w:t>نوح</w:t>
      </w:r>
      <w:r>
        <w:rPr>
          <w:rtl w:val="true"/>
        </w:rPr>
        <w:t xml:space="preserve">" </w:t>
      </w:r>
      <w:r>
        <w:rPr>
          <w:rtl w:val="true"/>
        </w:rPr>
        <w:t>علیه السلام و اجابت دعای او</w:t>
      </w:r>
      <w:bookmarkEnd w:id="45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نادانا نُوحٌ فَلَنِعْمَ الْمُجِیبُونَ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لام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سوگند دلالت بر کمال عنایت به ندای نوح و اجابت خدای تعالی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سبحان خود را در اجابت کردن ندای نوح مدح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 را با اینکه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خوانده، به منظور تعظیم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سیاق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ندای نوح همان نفرینی است که به قوم خود کرد و به درگاه پروردگار خویش برای هلاکت آنان استغاثه نمود، همان نفرینی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نُوحٌ رَبِّ لا تَذَرْ عَلَی الْأَرْضِ مِنَ الْکافِرِینَ دَیَّاراً</w:t>
      </w:r>
      <w:r>
        <w:rPr>
          <w:rFonts w:eastAsia="IRNazanin" w:cs="IRNazanin"/>
          <w:color w:val="111111"/>
          <w:sz w:val="28"/>
          <w:szCs w:val="28"/>
          <w:rtl w:val="true"/>
          <w:lang w:bidi="fa-IR"/>
        </w:rPr>
        <w:t xml:space="preserve">" </w:t>
      </w:r>
      <w:r>
        <w:rPr>
          <w:rStyle w:val="FootnoteAnchor"/>
          <w:rtl w:val="true"/>
        </w:rPr>
        <w:footnoteReference w:id="421"/>
      </w:r>
      <w:r>
        <w:rPr>
          <w:rFonts w:ascii="Amiri" w:hAnsi="Amiri" w:eastAsia="Amiri" w:cs="Amiri"/>
          <w:color w:val="111111"/>
          <w:sz w:val="28"/>
          <w:sz w:val="28"/>
          <w:szCs w:val="28"/>
          <w:rtl w:val="true"/>
          <w:lang w:bidi="ar-SA"/>
        </w:rPr>
        <w:t>و نیز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رَبَّهُ أَنِّی مَغْلُوبٌ فَانْتَصِرْ</w:t>
      </w:r>
      <w:r>
        <w:rPr>
          <w:rFonts w:eastAsia="Amiri" w:cs="Amiri" w:ascii="Amiri" w:hAnsi="Amiri"/>
          <w:color w:val="111111"/>
          <w:sz w:val="28"/>
          <w:szCs w:val="28"/>
          <w:rtl w:val="true"/>
          <w:lang w:bidi="ar-SA"/>
        </w:rPr>
        <w:t xml:space="preserve">" </w:t>
      </w:r>
      <w:r>
        <w:rPr>
          <w:rStyle w:val="FootnoteAnchor"/>
          <w:rtl w:val="true"/>
        </w:rPr>
        <w:footnoteReference w:id="422"/>
      </w:r>
      <w:r>
        <w:rPr>
          <w:rFonts w:ascii="IRNazanin" w:hAnsi="IRNazanin" w:eastAsia="IRNazanin"/>
          <w:color w:val="111111"/>
          <w:sz w:val="28"/>
          <w:sz w:val="28"/>
          <w:szCs w:val="28"/>
          <w:rtl w:val="true"/>
          <w:lang w:bidi="fa-IR"/>
        </w:rPr>
        <w:t>حکایت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نَجَّیْناهُ وَ أَهْلَهُ مِنَ الْکَرْبِ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طوری که راغب </w:t>
      </w:r>
      <w:r>
        <w:rPr>
          <w:rStyle w:val="FootnoteAnchor"/>
          <w:rtl w:val="true"/>
        </w:rPr>
        <w:footnoteReference w:id="423"/>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اندوه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آن در اینجا همان طوفان و یا آزار قوم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اهل بیت او و گروندگان به او از قوم خودش است، هم چنان که در باره آنان در سوره هود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احْمِلْ فِیها مِنْ کُلٍّ زَوْجَیْنِ اثْنَیْنِ وَ أَهْلَکَ إِلَّا مَنْ سَبَقَ عَلَیْهِ الْقَوْلُ وَ مَنْ آمَنَ</w:t>
      </w:r>
      <w:r>
        <w:rPr>
          <w:rFonts w:eastAsia="IRNazanin" w:cs="IRNazanin"/>
          <w:color w:val="111111"/>
          <w:sz w:val="28"/>
          <w:szCs w:val="28"/>
          <w:rtl w:val="true"/>
          <w:lang w:bidi="fa-IR"/>
        </w:rPr>
        <w:t xml:space="preserve">" </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بر همسر مرد و فرزندانش اطلاق می‌شود، بر همه خواص آدمی نیز اطلاق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ذُرِّیَّتَهُ هُمُ الْباقِینَ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ذریه او را از بین همه مردم جزو باقی ماندگان قرار دادیم، که بعد از قرن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داستان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هود راجع به این معنا بحث کردیم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تَرَکْنا عَلَیْهِ فِی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گذاشتن است و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امم بعد از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فقط امت‌های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جمله را بعد از ذکر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همین سوره آورده، و در همین قصه در سوره شعراء به جای این عبارت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لِی لِسانَ صِدْقٍ فِی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آن سوره از این عبارت چنین استفاده کردیم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خداوند بعد از ابراهیم کسی را مبعوث کند که دعوت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بشر دنبال نموده و مردم را به سوی کیش او که همان دین توحید است بخواند</w:t>
      </w:r>
      <w:r>
        <w:rPr>
          <w:rFonts w:eastAsia="IRNazanin" w:cs="IRNazanin"/>
          <w:color w:val="111111"/>
          <w:sz w:val="28"/>
          <w:szCs w:val="28"/>
          <w:rtl w:val="true"/>
          <w:lang w:bidi="fa-IR"/>
        </w:rPr>
        <w:t>.</w:t>
      </w:r>
      <w:bookmarkStart w:id="453" w:name="pg10079_85299"/>
    </w:p>
    <w:p>
      <w:pPr>
        <w:pStyle w:val="BookText"/>
        <w:rPr/>
      </w:pPr>
      <w:bookmarkEnd w:id="453"/>
      <w:r>
        <w:rPr>
          <w:rFonts w:ascii="IRNazanin" w:hAnsi="IRNazanin" w:eastAsia="IRNazanin"/>
          <w:color w:val="111111"/>
          <w:sz w:val="28"/>
          <w:sz w:val="28"/>
          <w:szCs w:val="28"/>
          <w:rtl w:val="true"/>
          <w:lang w:bidi="fa-IR"/>
        </w:rPr>
        <w:t>از اینجا این معنا تایید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 که خدای تعالی دعوت نوح را به سوی توحید بعد از او هم در بشر زنده نگه داشته و در هر عصری بعد از عصر دیگر تا روز قیامت اثر مجاهدتهای آن جناب را در راه خدا باقی و محفوظ داشته است</w:t>
      </w:r>
      <w:r>
        <w:rPr>
          <w:rFonts w:eastAsia="IRNazanin" w:cs="IRNazanin"/>
          <w:color w:val="111111"/>
          <w:sz w:val="28"/>
          <w:szCs w:val="28"/>
          <w:rtl w:val="true"/>
          <w:lang w:bidi="fa-IR"/>
        </w:rPr>
        <w:t>.</w:t>
      </w:r>
    </w:p>
    <w:p>
      <w:pPr>
        <w:pStyle w:val="Heading5"/>
        <w:numPr>
          <w:ilvl w:val="4"/>
          <w:numId w:val="1"/>
        </w:numPr>
        <w:rPr/>
      </w:pPr>
      <w:bookmarkStart w:id="454" w:name="__RefHeading___Toc3901180_3556181022"/>
      <w:bookmarkStart w:id="455" w:name="_Toc167"/>
      <w:bookmarkEnd w:id="454"/>
      <w:r>
        <w:rPr>
          <w:rtl w:val="true"/>
        </w:rPr>
        <w:t>نکته‌ای در باره اینکه فرمود</w:t>
      </w:r>
      <w:r>
        <w:rPr>
          <w:rtl w:val="true"/>
        </w:rPr>
        <w:t xml:space="preserve">:" </w:t>
      </w:r>
      <w:r>
        <w:rPr>
          <w:rtl w:val="true"/>
        </w:rPr>
        <w:t>سَلامٌ عَلی نُوحٍ فِی الْعالَمِینَ</w:t>
      </w:r>
      <w:r>
        <w:rPr>
          <w:rtl w:val="true"/>
        </w:rPr>
        <w:t>"</w:t>
      </w:r>
      <w:bookmarkEnd w:id="4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نُوحٍ فِی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است، برای اینکه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با الف و لام آمده، و از نظر ادبیات کلمه جمع اگر با الف و لام بیاید عمومیت را افاده می‌کند و ظاهرا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عوالم بشری و امت‌ها و جماعت‌های بشری تا روز قیامت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سلامی که خدای تعالی به نوح داده تا روز قیامت، خود تهنیتی است مبارک و طیب که خدای تعالی از ناحیه تمامی امت‌های بشری که در اثر مجاهدتها و دعوت نوح، از اعتقادات صحیح و اعمال صالح برخوردار شده‌اند، به نوح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جناب اولین کسی است که در بین بشر به دعوت توحید و مبارزه علیه شرک و آثار شرک که همان اعمال زشت است قیام نمود، و در این راه شدیدترین رنج‌ها و محنت‌ها را تحمل کرد، آنهم نه یک سال و دو سال بلکه نزدیک به هزار سال، آنهم نه با کمک کسی، بلکه خودش به تنهایی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جناب به تنهایی در هر خیر و صلاحی که در بشریت تا روز قیامت رخ بدهد سهیم و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کلام خدای تعالی چنین سلامی به احدی داده نشده که این قدر وسیع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42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ملائکه و جن و انس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کَذلِکَ نَجْزِی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منتی را که خدا بر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و کرامتی که به وی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اینکه ندایش را اجابت نمود و او و اهلش را از کرب عظیم نجات داد و ذریه‌اش را در قرون بعد باقی نگهداشت و آثارش را در قرون بعد از خودش حفظ کرد و درودی که تا روز قیامت از ناحیه فرد فرد بشر صالح به وی فرستاده تعلیل می‌کند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پاداش او را به پاداش محسنین و نیکوکاران تشبیه کرده این تشبیه تنها در اصل پاداش است نه در خصوصیات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به همه نیکوکاران پاداش می‌دهیم به نوح نیز پاداش دادیم و نمی‌خواهد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نیکوکاران همین پاداش را که به نوح دادیم می‌دهیم، و این خود واضح است</w:t>
      </w:r>
      <w:r>
        <w:rPr>
          <w:rFonts w:eastAsia="IRNazanin" w:cs="IRNazanin"/>
          <w:color w:val="111111"/>
          <w:sz w:val="28"/>
          <w:szCs w:val="28"/>
          <w:rtl w:val="true"/>
          <w:lang w:bidi="fa-IR"/>
        </w:rPr>
        <w:t>.</w:t>
      </w:r>
      <w:bookmarkStart w:id="456" w:name="pg10079_85300"/>
    </w:p>
    <w:p>
      <w:pPr>
        <w:pStyle w:val="BookText"/>
        <w:rPr/>
      </w:pPr>
      <w:bookmarkEnd w:id="45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عِبادِنَا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نیکوکاری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جمله قبلی استفاده می‌شد تعلیل می‌کند که چگونه نوح او نیکوکاران بود،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از بندگان مؤمن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را به حقیقت بندگی، بندگی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غیر از آنچه خدا می‌خواست نمی‌خواست، و غیر از آنچه خدا دستور داده بود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برای اینکه آن جناب از مؤمنین حقیقی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اعتقادات، غیر از آنچه که حق بود معتقد نبود، و این اعتقاد به حق در تمامی ارکان وجودش جریان داشت، و کسی که چنین باشد غیر از حسن و نیکویی از او عملی سرنمی‌زند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نیکوکاران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أَغْرَقْنَا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بعدیت در کلام را می‌رساند، نه بعدیت در زمان را، و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قوم مشرک اویند</w:t>
      </w:r>
      <w:r>
        <w:rPr>
          <w:rFonts w:eastAsia="IRNazanin" w:cs="IRNazanin"/>
          <w:color w:val="111111"/>
          <w:sz w:val="28"/>
          <w:szCs w:val="28"/>
          <w:rtl w:val="true"/>
          <w:lang w:bidi="fa-IR"/>
        </w:rPr>
        <w:t>.</w:t>
      </w:r>
    </w:p>
    <w:p>
      <w:pPr>
        <w:pStyle w:val="Heading5"/>
        <w:numPr>
          <w:ilvl w:val="4"/>
          <w:numId w:val="1"/>
        </w:numPr>
        <w:rPr/>
      </w:pPr>
      <w:bookmarkStart w:id="457" w:name="__RefHeading___Toc3901182_3556181022"/>
      <w:bookmarkStart w:id="458" w:name="_Toc168"/>
      <w:bookmarkEnd w:id="457"/>
      <w:r>
        <w:rPr>
          <w:rtl w:val="true"/>
        </w:rPr>
        <w:t>نکته‌ای در باره اینکه فرمود</w:t>
      </w:r>
      <w:r>
        <w:rPr>
          <w:rtl w:val="true"/>
        </w:rPr>
        <w:t xml:space="preserve">:" </w:t>
      </w:r>
      <w:r>
        <w:rPr>
          <w:rtl w:val="true"/>
        </w:rPr>
        <w:t>سَلامٌ عَلی نُوحٍ فِی الْعالَمِینَ</w:t>
      </w:r>
      <w:r>
        <w:rPr>
          <w:rtl w:val="true"/>
        </w:rPr>
        <w:t>"</w:t>
      </w:r>
      <w:bookmarkEnd w:id="4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شِیعَتِهِ لَإِبْراهِیمَ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مردمی که پیرو غیر خود باشند، و دنبال او به راه بیفتند و کوتاه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موافق طریقه کسی حرکت کنند، چنین مردمی شیعه آن کس می‌باشند، حال چه اینکه آن کس جلوتر از آن قوم باشد، یا بعد از آن قوم، هم چنان که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حِیلَ بَیْنَهُمْ وَ بَیْنَ ما یَشْتَهُونَ کَما فُعِلَ بِأَشْیاعِهِمْ مِنْ قَبْلُ</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ملاحظه می‌کنید در این آیه شیعه را به کسانی اطلاق کرده که قبل از افراد مورد نظر عذاب شدند، و بین آنان و لذتهایشان حائل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ظاهر سیاق برمی‌آید که ضمیر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نوح برمی‌گردد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یکی از شیعیان نوح بود، چون دینش موافق دین او، یعنی دین توحید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مذکور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دلیلی از ناحیه الفاظ آیه بر این قول نیست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نظم این آیات ترتیب زیبایی به کار رفته، چون دنبال داستان نوح که آدم دومی و ابو البشر ثانی است، داستان ابراهیم را آورد که پدر انبیاء است، یعنی تمامی</w:t>
      </w:r>
      <w:bookmarkStart w:id="459" w:name="pg10079_85301"/>
    </w:p>
    <w:p>
      <w:pPr>
        <w:pStyle w:val="BookText"/>
        <w:rPr/>
      </w:pPr>
      <w:bookmarkEnd w:id="459"/>
      <w:r>
        <w:rPr>
          <w:rFonts w:ascii="IRNazanin" w:hAnsi="IRNazanin" w:eastAsia="IRNazanin"/>
          <w:color w:val="111111"/>
          <w:sz w:val="28"/>
          <w:sz w:val="28"/>
          <w:szCs w:val="28"/>
          <w:rtl w:val="true"/>
          <w:lang w:bidi="fa-IR"/>
        </w:rPr>
        <w:t xml:space="preserve">انبیایی که بعد از او آمدند نسبشان بدو منتهی می‌شود، و نیز تمامی ادیان زنده‌ای که در دنیا هستند از قبیل ادیان موسی، عیسی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دین ابراهیم تکیه دارند که همان دین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غرق شدن در آب نجات یافت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سوختن در آتش نمرود</w:t>
      </w:r>
      <w:r>
        <w:rPr>
          <w:rFonts w:eastAsia="IRNazanin" w:cs="IRNazanin"/>
          <w:color w:val="111111"/>
          <w:sz w:val="28"/>
          <w:szCs w:val="28"/>
          <w:rtl w:val="true"/>
          <w:lang w:bidi="fa-IR"/>
        </w:rPr>
        <w:t>.</w:t>
      </w:r>
    </w:p>
    <w:p>
      <w:pPr>
        <w:pStyle w:val="Heading5"/>
        <w:numPr>
          <w:ilvl w:val="4"/>
          <w:numId w:val="1"/>
        </w:numPr>
        <w:rPr/>
      </w:pPr>
      <w:bookmarkStart w:id="460" w:name="__RefHeading___Toc3901184_3556181022"/>
      <w:bookmarkStart w:id="461" w:name="_Toc169"/>
      <w:bookmarkEnd w:id="460"/>
      <w:r>
        <w:rPr>
          <w:rtl w:val="true"/>
        </w:rPr>
        <w:t>مراد از</w:t>
      </w:r>
      <w:r>
        <w:rPr>
          <w:rtl w:val="true"/>
        </w:rPr>
        <w:t xml:space="preserve">" </w:t>
      </w:r>
      <w:r>
        <w:rPr>
          <w:rtl w:val="true"/>
        </w:rPr>
        <w:t>قلب سلیم</w:t>
      </w:r>
      <w:r>
        <w:rPr>
          <w:rtl w:val="true"/>
        </w:rPr>
        <w:t xml:space="preserve">" </w:t>
      </w:r>
      <w:r>
        <w:rPr>
          <w:rtl w:val="true"/>
        </w:rPr>
        <w:t xml:space="preserve">داشتن ابراهیم </w:t>
      </w:r>
      <w:r>
        <w:rPr>
          <w:rtl w:val="true"/>
        </w:rPr>
        <w:t>(</w:t>
      </w:r>
      <w:r>
        <w:rPr>
          <w:rtl w:val="true"/>
        </w:rPr>
        <w:t>علیه السلام</w:t>
      </w:r>
      <w:r>
        <w:rPr>
          <w:rtl w:val="true"/>
        </w:rPr>
        <w:t xml:space="preserve">) </w:t>
      </w:r>
      <w:r>
        <w:rPr>
          <w:rtl w:val="true"/>
        </w:rPr>
        <w:t>عدم تعلق او به غیر خدا است</w:t>
      </w:r>
      <w:bookmarkEnd w:id="4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جاءَ رَبَّهُ بِقَلْبٍ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نزد پروردگار کنایه است از تصدیق خدا و ایمان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این معنا این است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قلبی است که از هر چیزی که مضر به تصدیق و ایمان به خدای سبحان است خالی باشد، از قبیل شرک جلی و خفی، اخلاق زشت و آثار گناه و هر گونه تعلقی که به غیر خدا باشد و انسان جذب آن شود و باعث شود که صفای توجه به سوی خدا مختل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روشن می‌شود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قلبی است که هیچ تعلقی به غیر از خدا نداشته باشد، هم چنان که در حدیثی که در بحث روایتی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نیز به همین معنا تفسیر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427"/>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قلب سالم از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گفتار را به نحوی توجیه کنیم که به همان معنا که ما ذکر کردیم برگشت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428"/>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قلب اندوهناک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دیگر قابل توجیه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متعلق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آن قواعدی که در غیر ظرف بخشوده نیست در ظرفها بخشوده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دیگر نباید اعتراض کرد که مگر قبل از آمدن نزد پروردگار، از شیعه نوح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Style w:val="FootnoteAnchor"/>
          <w:rtl w:val="true"/>
        </w:rPr>
        <w:footnoteReference w:id="42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لِأَبِیهِ وَ قَوْمِهِ ما ذا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می‌پرستید؟ و اگر با اینکه می‌دید که بت می‌پرستند، مع ذلک پرسید چه می‌پرستید؟ منظورش از این سؤال اظهار تعجب است، و خواست بفهماند این عمل شما سخت عجیب و غریب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إِفْکاً آلِهَةً دُونَ اللَّهِ تُرِیدُونَ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از در افتراء خدایانی دیگر به جای خدای عز و جل قصد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کلمه</w:t>
      </w:r>
      <w:bookmarkStart w:id="462" w:name="pg10079_85302"/>
    </w:p>
    <w:p>
      <w:pPr>
        <w:pStyle w:val="BookText"/>
        <w:rPr/>
      </w:pPr>
      <w:bookmarkEnd w:id="46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ذکر کرده، با اینکه می‌بایست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تریدون آلهة دون اللَّه إفکا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عنایت به آن دو کلمه داشته است</w:t>
      </w:r>
      <w:r>
        <w:rPr>
          <w:rFonts w:eastAsia="IRNazanin" w:cs="IRNazanin"/>
          <w:color w:val="111111"/>
          <w:sz w:val="28"/>
          <w:szCs w:val="28"/>
          <w:rtl w:val="true"/>
          <w:lang w:bidi="fa-IR"/>
        </w:rPr>
        <w:t>.</w:t>
      </w:r>
    </w:p>
    <w:p>
      <w:pPr>
        <w:pStyle w:val="Heading5"/>
        <w:numPr>
          <w:ilvl w:val="4"/>
          <w:numId w:val="1"/>
        </w:numPr>
        <w:rPr/>
      </w:pPr>
      <w:bookmarkStart w:id="463" w:name="__RefHeading___Toc3901186_3556181022"/>
      <w:bookmarkStart w:id="464" w:name="_Toc170"/>
      <w:bookmarkEnd w:id="463"/>
      <w:r>
        <w:rPr>
          <w:rtl w:val="true"/>
        </w:rPr>
        <w:t xml:space="preserve">وجه اینکه ابراهیم </w:t>
      </w:r>
      <w:r>
        <w:rPr>
          <w:rtl w:val="true"/>
        </w:rPr>
        <w:t>(</w:t>
      </w:r>
      <w:r>
        <w:rPr>
          <w:rtl w:val="true"/>
        </w:rPr>
        <w:t>علیه السلام</w:t>
      </w:r>
      <w:r>
        <w:rPr>
          <w:rtl w:val="true"/>
        </w:rPr>
        <w:t xml:space="preserve">) </w:t>
      </w:r>
      <w:r>
        <w:rPr>
          <w:rtl w:val="true"/>
        </w:rPr>
        <w:t xml:space="preserve">به ستارگان نظر افکند و سپس از بیماری خود خبر داد </w:t>
      </w:r>
      <w:r>
        <w:rPr>
          <w:rtl w:val="true"/>
        </w:rPr>
        <w:t>(</w:t>
      </w:r>
      <w:r>
        <w:rPr>
          <w:rtl w:val="true"/>
        </w:rPr>
        <w:t>فَنَظَرَ نَظْرَةً فِی النُّجُومِ فَقالَ إِنِّی سَقِیمٌ</w:t>
      </w:r>
      <w:r>
        <w:rPr>
          <w:rtl w:val="true"/>
        </w:rPr>
        <w:t>)</w:t>
      </w:r>
      <w:bookmarkEnd w:id="4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نَظْرَةً فِی النُّجُومِ فَقالَ إِنِّی 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در اینکه ظاهر این دو آیه این است که خبر دادن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مریضی خود مربوط است به نظر کردن در نجوم، حال این نگاه کردن در ستارگان یا برای این بوده که وقت و ساعت را تشخیص دهد، مثل کسی که دچار تب نوبه است، و ساعات عود تب خود را با طلوع و غروب ستاره‌ای و یا از وضعیت خاص نجوم تعیین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برای آن بوده که از نگاه کردن به نجوم، به حوادث آینده‌ای که منجم‌ها آن حوادث را از اوضاع ستارگان بدست می‌آورند،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صابئی مذهبان به این مساله بسیار معتقد بودند و در عهد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بسیاری از معاصرین او از همین صابئی‌ها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وجه اول، معنایش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اهل شهر خواستند همگی از شهر بیرون شوند تا در بیرون شهر مراسم عید خود را به پا کنند، ابراهیم نگاهی به ستارگان انداخت و سپس به ایشان اطلاع داد که به زودی کسالت من شروع می‌شود، و من نمی‌توانم در این عید شرکت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وجه دوم معنایش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این هنگام نگاهی به ستارگان کرد و طبق قواعد منجمین پیشگویی کرد که به زودی من مریض خواهم شد، و در نتیجه نمی‌توانم با شما از شهر بیرون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وجه اولی با وضع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 به نظر می‌رسد، برای اینکه آن جناب با اینکه توحیدی خالص داشت، دیگر معنا ندارد برای غیر خدا تاثیری قائل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دلیلی هم که به قوت دلالت کند بر اینکه آن جناب در آن ایام مریض نبوده در دست نداریم، بلکه دلیل داریم بر اینکه مریض بوده، برای اینکه از یک سو خدای تعالی او را صاحب قلبی سلیم معرفی کرده و از سوی دیگر از او حکایت کرده که صریحا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مریضم و کسی که دارای قلب سلیم است، دروغ و سخن بیهوده نمی‌گوید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آن وجهی که ما در تفسیر این دو آیه اختیار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مفسرین در توجیه آن وجوهی ذکر کرده‌اند که از همه وجیه‌تر و بهتر این است </w:t>
      </w:r>
      <w:r>
        <w:rPr>
          <w:rStyle w:val="FootnoteAnchor"/>
          <w:rtl w:val="true"/>
        </w:rPr>
        <w:footnoteReference w:id="430"/>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کردنش به نجوم، و</w:t>
      </w:r>
      <w:bookmarkStart w:id="465" w:name="pg10079_85303"/>
    </w:p>
    <w:p>
      <w:pPr>
        <w:pStyle w:val="BookText"/>
        <w:rPr/>
      </w:pPr>
      <w:bookmarkEnd w:id="465"/>
      <w:r>
        <w:rPr>
          <w:rFonts w:ascii="IRNazanin" w:hAnsi="IRNazanin" w:eastAsia="IRNazanin"/>
          <w:color w:val="111111"/>
          <w:sz w:val="28"/>
          <w:sz w:val="28"/>
          <w:szCs w:val="28"/>
          <w:rtl w:val="true"/>
          <w:lang w:bidi="fa-IR"/>
        </w:rPr>
        <w:t>خبر دادنش از مریضی خود، از باب معاریض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معاریض عبارت است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گوینده چیزی را بگوید که شنونده از ظاهر آن معنایی بفهمد و خود او معنای دیگری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شاید نظر کردن آن جناب در ستارگان نظر کردن موحد در صنع خدای تعالی باشد، تا از آن راه بر وجود خدای تعالی و یکتایی او استدلال کند، ولی مردم خیال کردند که نظر کردن او مثل نظر کردن منجم‌ها است، که می‌خواهد از وضع ستارگان بر پیش آمدن حوادثی استدلال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مریضم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این بوده که او به زودی دچار بیماری می‌شود، چون آدمی در طول عمر بدون بیماری نمی‌شود، هم چنان که باز از همان جناب حکایت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مَرِضْتُ فَهُوَ یَشْفِینِ</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چیزی که هست مردم خیال کردند منظور او این است که همین امروز که روز عید ایشان است مریض است، و آنچه در نظر آن جناب مرجح بوده که این همه زحمت به خود بدهد، این بوده که در شهر تنها بماند و آن هدفی را که در نظر داشته انجام دهد، یعنی بت‌های اهل شهر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بهترین وجوهی است که مفسرین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صحیح است که آن جناب در آن روز مریض نبوده باشد و حال آنکه خواننده عزیز متوجه شد که گفتیم هیچ دلیلی بر این معنا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گفتن معاریض برای انبیاء جایز نیست، زیرا باعث می‌شود اعتماد مردم به سخنان ایشان سست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فَتَوَلَّوْا عَنْهُ مُدْبِرِینَ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جمع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معاصر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مفرد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آن جناب برمی‌گردد 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آمدن ابراهیم صرف نظر کرده، او را تنها گذاشته از شهر خارج شدند</w:t>
      </w:r>
      <w:r>
        <w:rPr>
          <w:rFonts w:eastAsia="IRNazanin" w:cs="IRNazanin"/>
          <w:color w:val="111111"/>
          <w:sz w:val="28"/>
          <w:szCs w:val="28"/>
          <w:rtl w:val="true"/>
          <w:lang w:bidi="fa-IR"/>
        </w:rPr>
        <w:t>.</w:t>
      </w:r>
    </w:p>
    <w:p>
      <w:pPr>
        <w:pStyle w:val="Heading5"/>
        <w:numPr>
          <w:ilvl w:val="4"/>
          <w:numId w:val="1"/>
        </w:numPr>
        <w:rPr/>
      </w:pPr>
      <w:bookmarkStart w:id="466" w:name="__RefHeading___Toc3901188_3556181022"/>
      <w:bookmarkStart w:id="467" w:name="_Toc171"/>
      <w:bookmarkEnd w:id="466"/>
      <w:r>
        <w:rPr>
          <w:rtl w:val="true"/>
        </w:rPr>
        <w:t xml:space="preserve">سخنان ابراهیم </w:t>
      </w:r>
      <w:r>
        <w:rPr>
          <w:rtl w:val="true"/>
        </w:rPr>
        <w:t>(</w:t>
      </w:r>
      <w:r>
        <w:rPr>
          <w:rtl w:val="true"/>
        </w:rPr>
        <w:t>علیه السلام</w:t>
      </w:r>
      <w:r>
        <w:rPr>
          <w:rtl w:val="true"/>
        </w:rPr>
        <w:t xml:space="preserve">) </w:t>
      </w:r>
      <w:r>
        <w:rPr>
          <w:rtl w:val="true"/>
        </w:rPr>
        <w:t>بابت‌ها</w:t>
      </w:r>
      <w:r>
        <w:rPr>
          <w:rtl w:val="true"/>
        </w:rPr>
        <w:t xml:space="preserve">! </w:t>
      </w:r>
      <w:r>
        <w:rPr>
          <w:rtl w:val="true"/>
        </w:rPr>
        <w:t>و احتجاج او بابت پرستان</w:t>
      </w:r>
      <w:bookmarkEnd w:id="4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فَراغَ إِلی آلِهَتِهِمْ فَقالَ أَ لا تَأْکُلُونَ ما لَکُمْ لا تَنْطِقُونَ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ماضی از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به معنای متوجه شدن و میل کردن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بعضی </w:t>
      </w:r>
      <w:r>
        <w:rPr>
          <w:rStyle w:val="FootnoteAnchor"/>
          <w:rtl w:val="true"/>
        </w:rPr>
        <w:footnoteReference w:id="43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کردن به یک سو به منظور خدعه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اینکه به بت‌ها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نقل </w:t>
      </w:r>
      <w:r>
        <w:rPr>
          <w:rStyle w:val="FootnoteAnchor"/>
          <w:rtl w:val="true"/>
        </w:rPr>
        <w:footnoteReference w:id="433"/>
      </w:r>
      <w:r>
        <w:rPr>
          <w:rFonts w:ascii="IRNazanin" w:hAnsi="IRNazanin" w:eastAsia="IRNazanin"/>
          <w:color w:val="111111"/>
          <w:sz w:val="28"/>
          <w:sz w:val="28"/>
          <w:szCs w:val="28"/>
          <w:rtl w:val="true"/>
          <w:lang w:bidi="fa-IR"/>
        </w:rPr>
        <w:t>که مشرکین در ایام عیدشان طعام نزد بت‌ها می‌گذاشتند تایید می‌شود این جمله و جمله بعدش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لا تَنْطِقُونَ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سخنانی است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بت‌های مشرکین گفته، با اینکه بت‌ها سنگ و چوب بودند و او می‌دانست که جمادات نه غذا می‌خورند و نه حرف می‌زنند و لیکن شدت خشمی که از آنها داشته وادارش کرده آنها را موجوداتی با شعور فرض کند و همان اعتراضهایی که به اشخاص با شعور می‌شود به آنها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به بت‌ها افکند که درست به شکل انسانهایند، انسانهایی که در پیش رو طعام دارند و مشغول خوردنند، پس سرشار از خشم و غیظ گشته،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پاسخی نشنید،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لا تَنْطِقُونَ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شما خدایانی هستید که پرستندگانتان خیال می‌کنند شما عاقل و قادر و مدبر امور ایشانید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آخرین تصمیم خود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بت‌ها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 عَلَیْهِمْ ضَرْباً بِالْیَمِینِ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جمله این معنا را می‌رساند که نتیجه آن خطابها این شد که تصمیم گرفت با دست راست و یا با قدرت بت‌ها را درهم بکوبد، و اینکه گفتیم با قدرت، چون دست راست کنایه از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434"/>
      </w:r>
      <w:r>
        <w:rPr>
          <w:rFonts w:ascii="IRNazanin" w:hAnsi="IRNazanin" w:eastAsia="IRNazanin"/>
          <w:color w:val="111111"/>
          <w:sz w:val="28"/>
          <w:sz w:val="28"/>
          <w:szCs w:val="28"/>
          <w:rtl w:val="true"/>
          <w:lang w:bidi="fa-IR"/>
        </w:rPr>
        <w:t>از مفسرین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سوگند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بعید است، و بنا به گفته آنان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تا به خاطر سوگندی که قبلا خورده بود،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لَأَکِیدَنَّ أَصْنامَکُمْ</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بت‌ها را درهم بشکند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فَأَقْبَلُوا إِلَیْهِ یَزِفُّونَ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راه رفتن به سرعت است،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سرعت به طرف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به خاطر اهتمامی که نسبت به حادثه داشتند و احتمال می‌دادند که به دست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کلام حذف و اختصارگویی به کار رفته، برگشتن مردم از مراسم عید، و آمدنشان به بتخانه، دیدن آن منظره، تحقیق حادثه و گمانشان به آن حضرت که در سوره انبیاء آمده بود اینجا حذف شده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 تَعْبُدُونَ ما تَنْحِتُونَ وَ اللَّهُ خَلَقَکُمْ وَ 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نیز حذف و اختصارگویی به کار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468" w:name="pg10079_85305"/>
    </w:p>
    <w:p>
      <w:pPr>
        <w:pStyle w:val="BookText"/>
        <w:rPr/>
      </w:pPr>
      <w:bookmarkEnd w:id="468"/>
      <w:r>
        <w:rPr>
          <w:rFonts w:ascii="IRNazanin" w:hAnsi="IRNazanin" w:eastAsia="IRNazanin"/>
          <w:color w:val="111111"/>
          <w:sz w:val="28"/>
          <w:sz w:val="28"/>
          <w:szCs w:val="28"/>
          <w:rtl w:val="true"/>
          <w:lang w:bidi="fa-IR"/>
        </w:rPr>
        <w:t>آوردنش در جلو چشم مردم، بازجویی کردن از او و سایر جزئیات دیگر، حذف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استفهامی که در آیه شریفه هست استفهام توبیخی است، و در عین حال احتجاجی است بر بطلان طریقه مردم،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انسان آن را به دست خود تراشیده، صلاحیت ندارد که مدبر انسان و معبود او باشد، با اینکه آفریدگار انسان و اعمالش خداست و معلوم است که خلقت از تدبیر جدا نیست </w:t>
      </w:r>
      <w:r>
        <w:rPr>
          <w:rStyle w:val="FootnoteAnchor"/>
          <w:rtl w:val="true"/>
        </w:rPr>
        <w:footnoteReference w:id="436"/>
      </w:r>
      <w:r>
        <w:rPr>
          <w:rFonts w:ascii="IRNazanin" w:hAnsi="IRNazanin" w:eastAsia="IRNazanin"/>
          <w:color w:val="111111"/>
          <w:sz w:val="28"/>
          <w:sz w:val="28"/>
          <w:szCs w:val="28"/>
          <w:rtl w:val="true"/>
          <w:lang w:bidi="fa-IR"/>
        </w:rPr>
        <w:t>، پس همان طور که خدای سبحان خالق آدمی است، رب آدمی نیز هست و این از سفاهت و حماقت است که این خدای عزیز و رب واقعی را کنار گذاشته و سنگ و چوب بپرستند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 گردید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تَنْحِتُونَ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است، و رابط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ضمیری است که از صله به موصول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حذف شده و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تنحتونه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 و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تعملونه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437"/>
      </w:r>
      <w:r>
        <w:rPr>
          <w:rFonts w:ascii="IRNazanin" w:hAnsi="IRNazanin" w:eastAsia="IRNazanin"/>
          <w:color w:val="111111"/>
          <w:sz w:val="28"/>
          <w:sz w:val="28"/>
          <w:szCs w:val="28"/>
          <w:rtl w:val="true"/>
          <w:lang w:bidi="fa-IR"/>
        </w:rPr>
        <w:t>از مفسرین احتمال داده‌اند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جا مصدریه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مصدریه بودن اولی از آن دو بسیار بعید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معنا ندارد از مردم بپرسد آیا می‌پرستید تراشیدن خود را؟</w:t>
      </w:r>
      <w:r>
        <w:rPr>
          <w:rFonts w:eastAsia="IRNazanin" w:cs="IRNazanin"/>
          <w:color w:val="111111"/>
          <w:sz w:val="28"/>
          <w:szCs w:val="28"/>
          <w:rtl w:val="true"/>
          <w:lang w:bidi="fa-IR"/>
        </w:rPr>
        <w:t>).</w:t>
      </w:r>
    </w:p>
    <w:p>
      <w:pPr>
        <w:pStyle w:val="Heading5"/>
        <w:numPr>
          <w:ilvl w:val="4"/>
          <w:numId w:val="1"/>
        </w:numPr>
        <w:rPr/>
      </w:pPr>
      <w:bookmarkStart w:id="469" w:name="__RefHeading___Toc3901190_3556181022"/>
      <w:bookmarkStart w:id="470" w:name="_Toc172"/>
      <w:bookmarkEnd w:id="469"/>
      <w:r>
        <w:rPr>
          <w:rtl w:val="true"/>
        </w:rPr>
        <w:t xml:space="preserve">معنی و وجه اینکه فرمود خدا اعمال شما را خلق کرده </w:t>
      </w:r>
      <w:r>
        <w:rPr>
          <w:rtl w:val="true"/>
        </w:rPr>
        <w:t>(</w:t>
      </w:r>
      <w:r>
        <w:rPr>
          <w:rtl w:val="true"/>
        </w:rPr>
        <w:t>وَ اللَّهُ خَلَقَکُمْ وَ ما تَعْمَلُونَ</w:t>
      </w:r>
      <w:r>
        <w:rPr>
          <w:rtl w:val="true"/>
        </w:rPr>
        <w:t>)</w:t>
      </w:r>
      <w:bookmarkEnd w:id="470"/>
    </w:p>
    <w:p>
      <w:pPr>
        <w:pStyle w:val="BookText"/>
        <w:rPr/>
      </w:pPr>
      <w:r>
        <w:rPr>
          <w:rFonts w:ascii="IRNazanin" w:hAnsi="IRNazanin" w:eastAsia="IRNazanin"/>
          <w:color w:val="111111"/>
          <w:sz w:val="28"/>
          <w:sz w:val="28"/>
          <w:szCs w:val="28"/>
          <w:rtl w:val="true"/>
          <w:lang w:bidi="fa-IR"/>
        </w:rPr>
        <w:t>و اگر خلقت را به اعمال انسانها و یا مصنوع انسانها هم نسبت داده،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و اعمال شما را و یا مصنوع شما را خلق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عیبی ندارد، برای اینکه آنچه انسان اراده می‌کند و بعد از اراده انجام می‌دهد، هر چند با اراده و اختیار خود می‌کند به اراده خدای سبحان نیز هست، یعنی خدا خواسته است که انسان آن را بخواهد و به اختیار خود انجام دهد، و این نوع از اراده خدای تعالی باعث نمی‌شود که اراده انسان باطل و بی‌اثر مانده، در نتیجه عمل او یک عمل جبری و بی اختیار شود، و این خود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هم خالق ما است و هم خالق آثار و اعمال ما، چه اعمال فکری از قبیل اراده و امثال آن و چه اعمال بدنی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مراد آیه شریفه این بوده باشد که بخواهد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اعمال شما را خلق کرده و خود شما و اراده شما هیچ دخالت و وساطتی ندارید و خلاصه اگر آیه شریفه بخواهد جبر را افاده کند، در این صورت دیگر توبیخ و تقبیح نیست بلکه عذری است برای بندگان و حجتی</w:t>
      </w:r>
      <w:bookmarkStart w:id="471" w:name="pg10079_85306"/>
    </w:p>
    <w:p>
      <w:pPr>
        <w:pStyle w:val="BookText"/>
        <w:rPr/>
      </w:pPr>
      <w:bookmarkEnd w:id="471"/>
      <w:r>
        <w:rPr>
          <w:rFonts w:ascii="IRNazanin" w:hAnsi="IRNazanin" w:eastAsia="IRNazanin"/>
          <w:color w:val="111111"/>
          <w:sz w:val="28"/>
          <w:sz w:val="28"/>
          <w:szCs w:val="28"/>
          <w:rtl w:val="true"/>
          <w:lang w:bidi="fa-IR"/>
        </w:rPr>
        <w:t>است به نفع ایشان و علیه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می‌دانیم این طور نیست، بلکه خدای تعالی می‌خواهد در این آیه مردم را توبیخ کند، نه اینکه بهانه به دست ایشان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ابْنُوا لَهُ بُنْیاناً فَأَلْقُوهُ فِی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یبنی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آن اسم مفعول،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آتشی است که شعله‌هایش شدید باشد،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شکنجه وی محلی بسازید که گنجایش آتش افروخته داشته باشد، سپس وی را در آن آتش بیفکنید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فَأَرادُوا بِهِ کَیْداً فَجَعَلْناهُمُ الْأَسْفَلِینَ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آن نقشه کشیدن برای نابودی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سوزاندنش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فَجَعَلْناهُمُ الْأَسْفَلِینَ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اینکه ما ابراهیم را بر آنان غالب ساختیم، به طوری که نقشه شوم آنان هیچ اثری در وی نگذاشت و آن این بود که به آتش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ابراهیم سرد و گلستان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نارُ کُونِی بَرْداً وَ سَلاماً عَلی إِبْراهِیمَ</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اینجا یک فصل از داستان‌های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می‌یابد و خلاصه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پرستش بت‌ها قیام کرد و با بت‌پرستان به خصومت برخاست و سرانجام کارش بدینجا کشید که او را در آتش افکندند و خدای تعالی نقشه ایشان را باطل و بی‌اثر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إِنِّی ذاهِبٌ إِلی رَبِّی سَیَهْدِینِ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فصل دیگری از داستانهای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وی از بین قومش، و درخواست فرزند صالحی از خدا و اجابت خدا درخواست او را، و داستان ذبح کردن اسماعیل و آمدن گوسفندی به جای اسماعیل</w:t>
      </w:r>
      <w:r>
        <w:rPr>
          <w:rFonts w:eastAsia="IRNazanin" w:cs="IRNazanin"/>
          <w:color w:val="111111"/>
          <w:sz w:val="28"/>
          <w:szCs w:val="28"/>
          <w:rtl w:val="true"/>
          <w:lang w:bidi="fa-IR"/>
        </w:rPr>
        <w:t>.</w:t>
      </w:r>
    </w:p>
    <w:p>
      <w:pPr>
        <w:pStyle w:val="Heading5"/>
        <w:numPr>
          <w:ilvl w:val="4"/>
          <w:numId w:val="1"/>
        </w:numPr>
        <w:rPr/>
      </w:pPr>
      <w:bookmarkStart w:id="472" w:name="__RefHeading___Toc3901192_3556181022"/>
      <w:bookmarkStart w:id="473" w:name="_Toc173"/>
      <w:bookmarkEnd w:id="472"/>
      <w:r>
        <w:rPr>
          <w:rtl w:val="true"/>
        </w:rPr>
        <w:t xml:space="preserve">مراد ابراهیم </w:t>
      </w:r>
      <w:r>
        <w:rPr>
          <w:rtl w:val="true"/>
        </w:rPr>
        <w:t>(</w:t>
      </w:r>
      <w:r>
        <w:rPr>
          <w:rtl w:val="true"/>
        </w:rPr>
        <w:t>علیه السلام</w:t>
      </w:r>
      <w:r>
        <w:rPr>
          <w:rtl w:val="true"/>
        </w:rPr>
        <w:t xml:space="preserve">) </w:t>
      </w:r>
      <w:r>
        <w:rPr>
          <w:rtl w:val="true"/>
        </w:rPr>
        <w:t>از اینکه فرمود</w:t>
      </w:r>
      <w:r>
        <w:rPr>
          <w:rtl w:val="true"/>
        </w:rPr>
        <w:t xml:space="preserve">:" </w:t>
      </w:r>
      <w:r>
        <w:rPr>
          <w:rtl w:val="true"/>
        </w:rPr>
        <w:t>إِنِّی ذاهِبٌ إِلی رَبِّی سَیَهْدِینِ</w:t>
      </w:r>
      <w:r>
        <w:rPr>
          <w:rtl w:val="true"/>
        </w:rPr>
        <w:t>"</w:t>
      </w:r>
      <w:bookmarkEnd w:id="47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إِنِّی ذاهِبٌ إِلی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خلاصه‌ای است از گفتار مفصلی که قبلا با آزر داشت، و به وی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أَعْتَزِلُکُمْ وَ ما تَدْعُونَ مِنْ دُونِ اللَّهِ وَ أَدْعُوا رَبِّی عَسی أَلَّا أَکُونَ بِدُعاءِ رَبِّی شَقِیًّا</w:t>
      </w:r>
      <w:r>
        <w:rPr>
          <w:rFonts w:eastAsia="IRNazanin" w:cs="IRNazanin"/>
          <w:color w:val="111111"/>
          <w:sz w:val="28"/>
          <w:szCs w:val="28"/>
          <w:rtl w:val="true"/>
          <w:lang w:bidi="fa-IR"/>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این آیه معلوم می‌شود که مراد آن جناب از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پروردگارم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محلی است خلوت، تا در آنجا با فراغت به حاجت خواهی از خدا و عبادت او بپردازد، و آن محل عبارت بود از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بعضی </w:t>
      </w:r>
      <w:r>
        <w:rPr>
          <w:rStyle w:val="FootnoteAnchor"/>
          <w:rtl w:val="true"/>
        </w:rPr>
        <w:footnoteReference w:id="440"/>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جمله مورد بحث این است که من بدانجا می‌روم که پروردگارم دستور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است که هیچ شاهد و دلیلی بر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این که 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من به ملاقات پروردگارم می‌روم، چون شما مرا در آتش می‌سوزانید و قهرا من خواهم مرد و بعد از مردن، پروردگارم را دیدار نموده و او مرا به سوی بهشت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دیگران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هَبْ لِی 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فرزندی از صالحان به من مرحمت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فَبَشَّرْناهُ بِغُلامٍ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فرزندی حلیم بشارت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تفسیر نمی‌سازد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هَبْ لِی 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حکایت دعا و فرزند خواستن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است و معنایش این است که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جناب فرزندی را که خواست مقید کرد به اینکه از صالحان 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فَبَشَّرْناهُ بِغُلامٍ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ما او را بشارت دادیم به اینکه به زودی فرزندی بردبار روزی او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تعبیر اشاره به این است که آن فرزند، پسر خواهد بود، و به حد غلامان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فرزند را توصیف کرد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اسماعیل از حد جوانی هم گذشت، و به حد بزرگسالان رسید، برای این است که خواست اشاره کند به آن حالتی که در آن حالت صفت کمال و صفای ذات او و حلمش نمایان و شکفته می‌شود و آن حد جوانی است، و برای همین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افْعَلْ ما تُؤْمَرُ سَتَجِدُنِی إِنْ شاءَ اللَّهُ مِنَ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کریم هیچ یک از انبیا به وصف حلم ستایش نشده‌اند به جز این پیغمبر بزرگوار در این آیه و نیز پدرش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لَحَلِیمٌ أَوَّاهٌ مُنِیبٌ</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او را حلیم خوانده</w:t>
      </w:r>
      <w:r>
        <w:rPr>
          <w:rFonts w:eastAsia="IRNazanin" w:cs="IRNazanin"/>
          <w:color w:val="111111"/>
          <w:sz w:val="28"/>
          <w:szCs w:val="28"/>
          <w:rtl w:val="true"/>
          <w:lang w:bidi="fa-IR"/>
        </w:rPr>
        <w:t>.</w:t>
      </w:r>
      <w:bookmarkStart w:id="474" w:name="pg10079_85308"/>
    </w:p>
    <w:p>
      <w:pPr>
        <w:pStyle w:val="Heading5"/>
        <w:numPr>
          <w:ilvl w:val="4"/>
          <w:numId w:val="1"/>
        </w:numPr>
        <w:rPr/>
      </w:pPr>
      <w:bookmarkStart w:id="475" w:name="__RefHeading___Toc3901194_3556181022"/>
      <w:bookmarkStart w:id="476" w:name="_Toc174"/>
      <w:bookmarkEnd w:id="474"/>
      <w:bookmarkEnd w:id="475"/>
      <w:r>
        <w:rPr>
          <w:rtl w:val="true"/>
        </w:rPr>
        <w:t xml:space="preserve">گفتگوی ابراهیم و اسماعیل </w:t>
      </w:r>
      <w:r>
        <w:rPr>
          <w:rtl w:val="true"/>
        </w:rPr>
        <w:t>(</w:t>
      </w:r>
      <w:r>
        <w:rPr>
          <w:rtl w:val="true"/>
        </w:rPr>
        <w:t>علیهما السلام</w:t>
      </w:r>
      <w:r>
        <w:rPr>
          <w:rtl w:val="true"/>
        </w:rPr>
        <w:t xml:space="preserve">) </w:t>
      </w:r>
      <w:r>
        <w:rPr>
          <w:rtl w:val="true"/>
        </w:rPr>
        <w:t xml:space="preserve">در باره رؤیای ذبح و </w:t>
      </w:r>
      <w:r>
        <w:rPr>
          <w:rtl w:val="true"/>
        </w:rPr>
        <w:t>...</w:t>
      </w:r>
      <w:bookmarkEnd w:id="4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مَعَهُ السَّعْیَ قالَ یا بُنَیَّ إِنِّی أَری فِی الْمَنامِ أَنِّی أَذْبَحُکَ فَانْظُرْ ما ذا تَری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آیه فای فصیحه است که می‌فهماند چیزی در اینجا حذف شده و تقدیر کلام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ولد له و نشا و بلغ معه 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خدای تعالی پسری به او داد و آن پسر نشو و نمو کرد و به حد سعی و کوشش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رسیدن به حد سعی و کوشش رسیدن به آن حد از عمر است که آدمی عادتا می‌تواند برای حوائج زندگی خود کوشش کند و این همان سن بلوغ است،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فرزند به حد بلوغ رسید، ابراهیم به او گفت ای پسرم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بُنَیَّ إِنِّی أَری فِی الْمَنامِ أَنِّی أَذْبَحُکَ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حکایت رؤیایی است که ابراهیم در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این صحنه را مکرر در خواب دیده، هم چنان که این تعبیر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الْمَلِکُ إِنِّی أَری </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نیز همین استمرار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ما ذا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اعتقاد است، یعنی چه نظر می‌دهی، می‌خواسته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باره سر نوشت خودت فکر کن و تصمیم بگیر و تکلیف مرا روشن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جمله خود دلیل است بر اینکه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رؤیای خود فهمیده که خدای تعالی او را امر کرده فرزندش را قربانی کند و گرنه صرف این که خواب دیده فرزندش را قربانی می‌کند، دلیل بر آن نیست که کشتن فرزند برایش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امری که در خواب به او شده به صورت نتیجه امر در برابرش ممثل شده است، و به همین جهت که چنین مطلبی را فهمیده، فرزندش را امتحان کرد، تا ببیند او چه جوابی می‌دهد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أَبَتِ افْعَلْ ما تُؤْمَرُ سَتَجِدُنِی إِنْ شاءَ اللَّهُ مِنَ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پاسخی است که فرزند به پدر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 آنچه بدان مامور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رضایت اسماعیل است نسبت به سر بریدن و ذبح خودش، چیزی که هست این اظهار رضایت را به صورت امر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 آنچه را که بدان مامور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ذبح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اشاره به این است که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مامور به این امر بوده و به جز اطاعت و انجام آن ماموریت چاره‌ای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سَتَجِدُنِی إِنْ شاءَ اللَّهُ مِنَ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از ناحیه اسماعیل یک نحوه دلجویی است نسبت به پدر، می‌خواهد به پدر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اینکه قربانی‌ام کنی به هیچ وجه اظهار ترس نمی‌کنم و در پاسخ چیزی نگفت که باعث ناراحتی پدر شود و از دیدن آن جسد به خون آغشته فرزندش به هیجان درآید، بلکه سخنی گفت که اندوهش پس از دیدن آن منظره کاسته شود، و این کلام خود را که یک دنیا صفا در آن بود با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کرد، تا صفای بیشتری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 آوردن این قید معنای کلامش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گفتم در این حادثه صبر می‌کنم، اتصافم به این صفت پسندیده از خودم نیست و زمام امرم به دست خودم نیست، بلکه هر چه دارم از مواهبی است که خدا به من ارزانی داشته، و از منتهایی است که خدا بر من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بخواهد من دارای چنین صبری خواهم شد و او می‌تواند نخواهد و این صبر را از من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أَسْلَما وَ تَلَّهُ لِلْجَبِینِ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رضایت دادن و تسلیم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 زمین انداختن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یکی از دو طرف پیشانی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که کجای اسماعیل روی زمین قرار گرفت، نظیر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یَخِرُّونَ لِلْأَذْقانِ سُجَّداً</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 اسماعیل تسلیم امر خدا شدند و به آن رضایت دادند،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را به پهلو خواباند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جمله پاسخی می‌خواهد که در کلام نیامده، چون معنای تحت اللفظی کلام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تسلیم شدند، ابراهیم فرزند خود را به زمین خواباند و یک طرف پیشانی‌اش را به زمین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نفرموده که چه شد، و این به خاطر آن است که بفهماند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مهم و مصیبت آن جناب آن قدر شدید و تلخ بود که قابل گفتن نیست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نادَیْناهُ أَنْ یا إِبْراهِیمُ قَدْ صَدَّقْتَ الرُّؤْیا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عطف است بر جوابی که گفتیم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صَدَّقْتَ الرُّؤْیا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رؤیا معامله رؤیای راست و صادق نمودی و امری که ما در آن رؤیا به تو کردیم امتثال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این کلام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ما بتو کردیم برای امتحان تو و تعیین مقدار و میزان بندگی تو بوده که در امتثال چنین امری همین که آماده</w:t>
      </w:r>
    </w:p>
    <w:p>
      <w:pPr>
        <w:pStyle w:val="BookText"/>
        <w:rPr/>
      </w:pPr>
      <w:r>
        <w:rPr>
          <w:rFonts w:ascii="IRNazanin" w:hAnsi="IRNazanin" w:eastAsia="IRNazanin"/>
          <w:color w:val="111111"/>
          <w:sz w:val="28"/>
          <w:sz w:val="28"/>
          <w:szCs w:val="28"/>
          <w:rtl w:val="true"/>
          <w:lang w:bidi="fa-IR"/>
        </w:rPr>
        <w:t>شدی آن را انجام دهی، کافی است، چون همین مقدار از امتثال میزان بندگی تو را معین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کَذلِکَ نَجْزِی الْمُحْسِنِینَ إِنَّ هذا لَهُوَ الْبَلاءُ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داستان قربانی کردن اسماعیل است که در آن آزمایشی سخت و محنتی دشوار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مشار الیه به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همان داستان است و می‌خواهد شدت امر را تعلیل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همین منوال نیکوکاران را جزاء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امتحان‌های به ظاهر شاق و دشوار و در واقع آسمان برایشان پیش می‌آوریم، تا وقتی به شایستگی از امتحان درآمدند، بهترین جزا را هم در دنیا و هم در آخرت به ایشان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بدان دلیل می‌گوییم که در داستان ابراهیم به روشنی دیدند که ابتلایش صرف امتحان بود و واقعیت نداشت و همان ظاهر هم بسیار شاق و ناگوار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فَدَیْناهُ بِذِبْحٍ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فرزند او را فدا دادیم به ذبحی عظیم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در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بود از قوچی که جبرئیل از ناحیه خدای تعالی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جثه قوچ نیست، بلکه چون از ناحیه خدا آمد و خدای تعالی آن را عوض اسماعیل قرار داد عظمت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تَرَکْنا عَلَیْهِ فِی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سابق تفسیر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تحیتی است از خدای تعالی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الف و لام و نکره آورد، برای این است که بفهماند سلامی بر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که بیان نتواند عظمت آن را در خود بگنجاند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نَجْزِی الْمُحْسِنِینَ إِنَّهُ مِنْ عِبادِنَا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هر دو آیه در سابق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بَشَّرْناهُ بِإِسْحاقَ نَبِیًّا 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بشارت دادیم که صاحب فرزندی می‌شود به نام اسحاق</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این آیه شریفه که متضمن بشارت به ولادت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bookmarkStart w:id="477" w:name="pg10079_85311"/>
    </w:p>
    <w:p>
      <w:pPr>
        <w:pStyle w:val="BookText"/>
        <w:rPr/>
      </w:pPr>
      <w:bookmarkEnd w:id="477"/>
      <w:r>
        <w:rPr>
          <w:rFonts w:ascii="IRNazanin" w:hAnsi="IRNazanin" w:eastAsia="IRNazanin"/>
          <w:color w:val="111111"/>
          <w:sz w:val="28"/>
          <w:sz w:val="28"/>
          <w:szCs w:val="28"/>
          <w:rtl w:val="true"/>
          <w:lang w:bidi="fa-IR"/>
        </w:rPr>
        <w:t>به خاطر اینکه بعد از بشارت قبلی است، که از تولد اسماعیل خبر می‌داد، و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فَبَشَّرْناهُ بِغُلامٍ 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دنبالش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مَعَهُ السَّعْیَ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 بلکه صریح در این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ذبیح غیر از اسحاق است، بلکه اسماعیل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در تفسیر سوره انعام در ذیل قصص 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معنا را به طور مفصل اثبات کرده‌ایم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بارَکْنا عَلَیْهِ وَ عَلی إِسْحاقَ وَ مِنْ ذُرِّیَّتِهِما مُحْسِنٌ وَ ظالِمٌ لِنَفْسِهِ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به این است که خیر و دوام پر حاصلی را نصیب موجودی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ابراهیم و اسحاق را خیر و دوام دادیم و آن دو را پر حاصل و پر اثر گرداندیم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هم هست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ذُرِّیَّتِهِما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باشد بر اینکه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ما برکت و کثرت را در اولاد او و اولاد اسحاق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الفاظ آیه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ذریه ابراهیم، و اسحاق بعضی نیکوکار و بعضی آشکارا به خود ستم کردند</w:t>
      </w:r>
      <w:r>
        <w:rPr>
          <w:rFonts w:eastAsia="IRNazanin" w:cs="IRNazanin"/>
          <w:color w:val="111111"/>
          <w:sz w:val="28"/>
          <w:szCs w:val="28"/>
          <w:rtl w:val="true"/>
          <w:lang w:bidi="fa-IR"/>
        </w:rPr>
        <w:t>".</w:t>
      </w:r>
    </w:p>
    <w:p>
      <w:pPr>
        <w:pStyle w:val="Heading4"/>
        <w:numPr>
          <w:ilvl w:val="3"/>
          <w:numId w:val="1"/>
        </w:numPr>
        <w:rPr/>
      </w:pPr>
      <w:bookmarkStart w:id="478" w:name="__RefHeading___Toc3901196_3556181022"/>
      <w:bookmarkStart w:id="479" w:name="_Toc175"/>
      <w:bookmarkEnd w:id="478"/>
      <w:r>
        <w:rPr>
          <w:rtl w:val="true"/>
        </w:rPr>
        <w:t>بحث روایتی روایاتی در باره مراد از</w:t>
      </w:r>
      <w:r>
        <w:rPr>
          <w:rtl w:val="true"/>
        </w:rPr>
        <w:t xml:space="preserve">" </w:t>
      </w:r>
      <w:r>
        <w:rPr>
          <w:rtl w:val="true"/>
        </w:rPr>
        <w:t>قلب سلیم</w:t>
      </w:r>
      <w:r>
        <w:rPr>
          <w:rtl w:val="true"/>
        </w:rPr>
        <w:t xml:space="preserve">" </w:t>
      </w:r>
      <w:r>
        <w:rPr>
          <w:rtl w:val="true"/>
        </w:rPr>
        <w:t xml:space="preserve">و اینکه ابراهیم </w:t>
      </w:r>
      <w:r>
        <w:rPr>
          <w:rtl w:val="true"/>
        </w:rPr>
        <w:t>(</w:t>
      </w:r>
      <w:r>
        <w:rPr>
          <w:rtl w:val="true"/>
        </w:rPr>
        <w:t>علیه السلام</w:t>
      </w:r>
      <w:r>
        <w:rPr>
          <w:rtl w:val="true"/>
        </w:rPr>
        <w:t xml:space="preserve">) </w:t>
      </w:r>
      <w:r>
        <w:rPr>
          <w:rtl w:val="true"/>
        </w:rPr>
        <w:t>فرمود</w:t>
      </w:r>
      <w:r>
        <w:rPr>
          <w:rtl w:val="true"/>
        </w:rPr>
        <w:t xml:space="preserve">:" </w:t>
      </w:r>
      <w:r>
        <w:rPr>
          <w:rtl w:val="true"/>
        </w:rPr>
        <w:t>إِنِّی سَقِیمٌ</w:t>
      </w:r>
      <w:r>
        <w:rPr>
          <w:rtl w:val="true"/>
        </w:rPr>
        <w:t xml:space="preserve">" </w:t>
      </w:r>
      <w:r>
        <w:rPr>
          <w:rtl w:val="true"/>
        </w:rPr>
        <w:t>و اینکه خدا را دو اراده و مشیت است</w:t>
      </w:r>
      <w:bookmarkEnd w:id="479"/>
    </w:p>
    <w:p>
      <w:pPr>
        <w:pStyle w:val="Heading5"/>
        <w:numPr>
          <w:ilvl w:val="4"/>
          <w:numId w:val="1"/>
        </w:numPr>
        <w:rPr/>
      </w:pPr>
      <w:bookmarkStart w:id="480" w:name="__RefHeading___Toc3901198_3556181022"/>
      <w:bookmarkStart w:id="481" w:name="_Toc176"/>
      <w:bookmarkEnd w:id="480"/>
      <w:r>
        <w:rPr>
          <w:rtl w:val="true"/>
        </w:rPr>
        <w:t>اشاره</w:t>
      </w:r>
      <w:bookmarkEnd w:id="481"/>
    </w:p>
    <w:p>
      <w:pPr>
        <w:pStyle w:val="BookText"/>
        <w:rPr/>
      </w:pPr>
      <w:r>
        <w:rPr>
          <w:rFonts w:ascii="IRNazanin" w:hAnsi="IRNazanin" w:eastAsia="IRNazanin"/>
          <w:color w:val="111111"/>
          <w:sz w:val="28"/>
          <w:sz w:val="28"/>
          <w:szCs w:val="28"/>
          <w:rtl w:val="true"/>
          <w:lang w:bidi="fa-IR"/>
        </w:rPr>
        <w:t>در تفسیر قمی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سلیم قلبی است که خدا را دیدار می‌کند در حالی که به جز خدای عز و جل کسی دیگر در آن نباشد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کتاب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قلب سلیم را معنا کرده‌اند به قلب سلیم از شک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روضه کافی به سند خود از حجر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پدرم،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خدایان مشرکین بد گفت، پس نظری به ستارگان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نه مریض بود و نه دروغ گفت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معنا روایات دیگری هست که در بعضی از آنها آمده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مریض بود و نه دروغ گفت، بلکه منظورش این بوده که مریض در دین و دچار شک و تردید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مرضی است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در داستان احتجاج کردن ابراهیم با قوم خود و شکستن بت‌ها و در آتش افکندنش در تفسیر سوره انعام، مریم، انبیاء و شعراء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توحید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ضمن حدیثی در پاسخ مردی که معنای آیاتی که بر او مشتبه شده بود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قبلا هم به تو گفتم که بسیار می‌شود که آیه‌ای از کتاب خدای عز و جل تاویل و معنای باطنی آن غیر از تنزیل و معنای ظاهری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کلام خدای تعالی شباهتی به کلام بشر ندارد و من همین حالا نمونه‌هایی از آن آیات را برایت ذکر می‌کنم، آن قدر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کلام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ذاهِبٌ إِلی رَبِّی سَیَهْدِینِ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از رفتن به سوی خدا توجه در عبادت به سوی خداست، و سعی و کوشش در تقرب به خدای عز و جل است، نه رفتن با پا، حال خوب فهمیدی که تنزیل این آیه غیر از تاویل آن است؟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در همان کتاب به سند خود از فتح بن یزید جرجانی، از حضرت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به فتح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فتح برای خدا دو اراده و دو مشیت است، یکی اراده حتمی و یکی اراده عزمی، و لذا می‌بینیم در مواردی از چیزهایی نهی کرده که انجام آن را خواسته است و به چیزهایی امر کرده که انجام آن را نخواسته، آیا نمی‌بینی که آدم و همسران او را از خوردن فلان درخت نهی کرد با اینکه می‌خواست از آن درخت بخورند؟</w:t>
      </w:r>
    </w:p>
    <w:p>
      <w:pPr>
        <w:pStyle w:val="BookText"/>
        <w:rPr/>
      </w:pPr>
      <w:r>
        <w:rPr>
          <w:rFonts w:ascii="IRNazanin" w:hAnsi="IRNazanin" w:eastAsia="IRNazanin"/>
          <w:color w:val="111111"/>
          <w:sz w:val="28"/>
          <w:sz w:val="28"/>
          <w:szCs w:val="28"/>
          <w:rtl w:val="true"/>
          <w:lang w:bidi="fa-IR"/>
        </w:rPr>
        <w:t>اگر نمی‌خواست آنها هم نمی‌خوردند، و اگر می‌خوردند باید شهوت و خواست آن دو بر مشیت خدا که نخواسته غلبه کرده باشد و خدا برتر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خوردن درخت نهی ظاهری و صوری است و منافاتی با خواست باطنی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فرزندش را قربانی کند، ولی از سوی دیگر این را هم خواسته که سر این فرزند از تنش جدا نشود، و اگر نمی‌خواست که اسماعیل ذبح نشود لازمه‌اش این بود که مشیت ابراهیم بر مشیت خدا غلبه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خدا ذبح او را خواسته باشد، و ابراهیم نخواسته باشد، و خواست ابراهیم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عقده‌ای از من گشودی، خدا از تو عقده‌گشایی کند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امالی شیخ نقل شده که به سند خود از سلیمان بن یزید روایت کرده که گفت</w:t>
      </w:r>
      <w:r>
        <w:rPr>
          <w:rFonts w:eastAsia="IRNazanin" w:cs="IRNazanin"/>
          <w:color w:val="111111"/>
          <w:sz w:val="28"/>
          <w:szCs w:val="28"/>
          <w:rtl w:val="true"/>
          <w:lang w:bidi="fa-IR"/>
        </w:rPr>
        <w:t>:</w:t>
      </w:r>
      <w:bookmarkStart w:id="482" w:name="pg10079_85313"/>
    </w:p>
    <w:p>
      <w:pPr>
        <w:pStyle w:val="BookText"/>
        <w:rPr/>
      </w:pPr>
      <w:bookmarkEnd w:id="482"/>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پدرش، از حضرت باقی، از پدرش، از پدران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حدیث کرد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 همان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معنا در مجمع البیان از حضرت باقر 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مضمون آمده </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بسیاری دیگر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هست، ولی در بعضی از آنها آمده که ذبیح اسحاق بوده، که چون این روایات با آیات قرآن مخالف است، مطروح و مردود است</w:t>
      </w:r>
      <w:r>
        <w:rPr>
          <w:rFonts w:eastAsia="IRNazanin" w:cs="IRNazanin"/>
          <w:color w:val="111111"/>
          <w:sz w:val="28"/>
          <w:szCs w:val="28"/>
          <w:rtl w:val="true"/>
          <w:lang w:bidi="fa-IR"/>
        </w:rPr>
        <w:t>.</w:t>
      </w:r>
    </w:p>
    <w:p>
      <w:pPr>
        <w:pStyle w:val="Heading5"/>
        <w:numPr>
          <w:ilvl w:val="4"/>
          <w:numId w:val="1"/>
        </w:numPr>
        <w:rPr/>
      </w:pPr>
      <w:bookmarkStart w:id="483" w:name="__RefHeading___Toc3901200_3556181022"/>
      <w:bookmarkStart w:id="484" w:name="_Toc177"/>
      <w:bookmarkEnd w:id="483"/>
      <w:r>
        <w:rPr>
          <w:rtl w:val="true"/>
        </w:rPr>
        <w:t>چند روایت در باره داستان ذبح اسماعیل و اینکه ذبیح</w:t>
      </w:r>
      <w:r>
        <w:rPr>
          <w:rtl w:val="true"/>
        </w:rPr>
        <w:t xml:space="preserve">" </w:t>
      </w:r>
      <w:r>
        <w:rPr>
          <w:rtl w:val="true"/>
        </w:rPr>
        <w:t>اسماعیل</w:t>
      </w:r>
      <w:r>
        <w:rPr>
          <w:rtl w:val="true"/>
        </w:rPr>
        <w:t xml:space="preserve">" </w:t>
      </w:r>
      <w:r>
        <w:rPr>
          <w:rtl w:val="true"/>
        </w:rPr>
        <w:t>بوده نه</w:t>
      </w:r>
      <w:r>
        <w:rPr>
          <w:rtl w:val="true"/>
        </w:rPr>
        <w:t xml:space="preserve">" </w:t>
      </w:r>
      <w:r>
        <w:rPr>
          <w:rtl w:val="true"/>
        </w:rPr>
        <w:t>اسحاق</w:t>
      </w:r>
      <w:r>
        <w:rPr>
          <w:rtl w:val="true"/>
        </w:rPr>
        <w:t>"</w:t>
      </w:r>
      <w:bookmarkEnd w:id="484"/>
    </w:p>
    <w:p>
      <w:pPr>
        <w:pStyle w:val="BookText"/>
        <w:rPr/>
      </w:pPr>
      <w:r>
        <w:rPr>
          <w:rFonts w:ascii="IRNazanin" w:hAnsi="IRNazanin" w:eastAsia="IRNazanin"/>
          <w:color w:val="111111"/>
          <w:sz w:val="28"/>
          <w:sz w:val="28"/>
          <w:szCs w:val="28"/>
          <w:rtl w:val="true"/>
          <w:lang w:bidi="fa-IR"/>
        </w:rPr>
        <w:t xml:space="preserve">و از کتاب فقیه نقل شده که شخصی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ذبیح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بوده، برای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داستان تولد اسحاق را در کتاب مجیدش بعد از داستان ذبح نقل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بَشَّرْناهُ بِإِسْحاقَ نَبِیًّا مِنَ الصَّالِحِینَ</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بیان آیه مذکور گذشت،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آن ظاهر و بلکه صریح در این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از ابن اسحاق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می‌خواست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هاجر را دیدار کند، برایش براق می‌آوردند، صبح از شهر شام سوار براق می‌شد و قبل از ظهر به مکه می‌رسید، بعد از ظهر از مکه حرکت می‌کرد و شب نزد خانواده‌اش در شام بود، و این آمد و شد هم چنان ادامه داشت تا آنکه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 رشد رسید، پدرش وقتی در خواب دید که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ذبح می‌کند،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و کاردی بردار تا به اتفاق به این دره کوه برویم و هیزم بیاوریم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همین که به آن دره خلوت که 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ثبیر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رسیدند،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دستوری که خدای تعالی در باره وی به او داده آگاه کرد،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پدرجان با این طناب دست و پای مرا ببند، تا دست و پا نزنم و دامن خود را جمع کن تا خون من آن را نیالاید و مادرم آن خون را نبیند و کارد خود را تیز کن و به سرعت گلویم را ببر، تا زودتر راحت شوم، چون مرگ سخت است،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راستی در اطاعت فرمان خدا</w:t>
      </w:r>
    </w:p>
    <w:p>
      <w:pPr>
        <w:pStyle w:val="BookText"/>
        <w:rPr/>
      </w:pPr>
      <w:r>
        <w:rPr>
          <w:rFonts w:ascii="IRNazanin" w:hAnsi="IRNazanin" w:eastAsia="IRNazanin"/>
          <w:color w:val="111111"/>
          <w:sz w:val="28"/>
          <w:sz w:val="28"/>
          <w:szCs w:val="28"/>
          <w:rtl w:val="true"/>
          <w:lang w:bidi="fa-IR"/>
        </w:rPr>
        <w:t>چه کمک کار خوبی هستی برای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ابن اسحاق دنبال داستان را هم چنان نقل می‌کند، تا می‌رسد به اینجا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 و با کاردی که به دست داشت خواست گلوی فرزند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کارد او را برگردانید، و اسماعیل را از زیر دست او کنار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قوچی را که از ناحیه 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بود به جای اسماعیل قرار داد و از طرف چپ مسجد خیف صدایی برخاست که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رؤیای خود را تصدیق کردی و دستور خدا را انجام دادی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خصوص این قصه بسیار زیاد است و خالی از اختلاف نیست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مجمع البیان از تفسیر عیاشی نقل کرده که وی به سند خود از یزید بن معاویه عجلی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بشارتی که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یکی بشارت به ولادت اسماعیل و دیگری بشارت به ولادت اسحاق، چند سال فاصله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بشارت پنج سال فاصله شد، و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فَبَشَّرْناهُ بِغُلامٍ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بشارتی بود که خدای تعالی به فرزنددار شدن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bookmarkStart w:id="485" w:name="pg10079_85315"/>
    </w:p>
    <w:p>
      <w:pPr>
        <w:pStyle w:val="Heading3"/>
        <w:numPr>
          <w:ilvl w:val="2"/>
          <w:numId w:val="1"/>
        </w:numPr>
        <w:rPr/>
      </w:pPr>
      <w:bookmarkStart w:id="486" w:name="__RefHeading___Toc3901202_3556181022"/>
      <w:bookmarkStart w:id="487" w:name="_Toc178"/>
      <w:bookmarkEnd w:id="485"/>
      <w:bookmarkEnd w:id="486"/>
      <w:r>
        <w:rPr>
          <w:rtl w:val="true"/>
        </w:rPr>
        <w:t xml:space="preserve">سوره الصافات </w:t>
      </w:r>
      <w:r>
        <w:rPr>
          <w:rtl w:val="true"/>
        </w:rPr>
        <w:t>(</w:t>
      </w:r>
      <w:r>
        <w:rPr/>
        <w:t>37</w:t>
      </w:r>
      <w:r>
        <w:rPr>
          <w:rtl w:val="true"/>
        </w:rPr>
        <w:t xml:space="preserve">): </w:t>
      </w:r>
      <w:r>
        <w:rPr>
          <w:rtl w:val="true"/>
        </w:rPr>
        <w:t xml:space="preserve">آیات </w:t>
      </w:r>
      <w:r>
        <w:rPr/>
        <w:t>114</w:t>
      </w:r>
      <w:r>
        <w:rPr>
          <w:rtl w:val="true"/>
        </w:rPr>
        <w:t xml:space="preserve"> </w:t>
      </w:r>
      <w:r>
        <w:rPr>
          <w:rtl w:val="true"/>
        </w:rPr>
        <w:t xml:space="preserve">تا </w:t>
      </w:r>
      <w:r>
        <w:rPr/>
        <w:t>132</w:t>
      </w:r>
      <w:bookmarkEnd w:id="487"/>
    </w:p>
    <w:p>
      <w:pPr>
        <w:pStyle w:val="Heading4"/>
        <w:numPr>
          <w:ilvl w:val="3"/>
          <w:numId w:val="1"/>
        </w:numPr>
        <w:rPr/>
      </w:pPr>
      <w:bookmarkStart w:id="488" w:name="__RefHeading___Toc3901204_3556181022"/>
      <w:bookmarkStart w:id="489" w:name="_Toc179"/>
      <w:bookmarkEnd w:id="488"/>
      <w:r>
        <w:rPr>
          <w:rtl w:val="true"/>
        </w:rPr>
        <w:t>اشاره</w:t>
      </w:r>
      <w:bookmarkEnd w:id="489"/>
    </w:p>
    <w:p>
      <w:pPr>
        <w:pStyle w:val="BookText"/>
        <w:rPr/>
      </w:pPr>
      <w:r>
        <w:rPr>
          <w:rFonts w:ascii="Amiri" w:hAnsi="Amiri" w:eastAsia="Amiri" w:cs="Amiri"/>
          <w:color w:val="111111"/>
          <w:sz w:val="28"/>
          <w:sz w:val="28"/>
          <w:szCs w:val="28"/>
          <w:rtl w:val="true"/>
          <w:lang w:bidi="ar-SA"/>
        </w:rPr>
        <w:t xml:space="preserve">وَ لَقَدْ مَنَنَّا عَلی مُوسی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نَجَّیْناهُما وَ قَوْمَهُما مِنَ الْکَرْبِ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نَصَرْناهُمْ فَکانُوا هُمُ الْغالِبِینَ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آتَیْناهُمَا الْکِتابَ الْمُسْتَبِینَ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هَدَیْناهُمَا الصِّراطَ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تَرَکْنا عَلَیْهِما فِی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مُوسی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مِنْ عِبادِنَا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إِلْیاسَ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قالَ لِقَوْمِهِ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تَدْعُونَ بَعْلاً وَ تَذَرُونَ أَحْسَنَ الْخالِقِینَ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رَبَّکُمْ وَ رَبَّ آبائِکُمُ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فَإِنَّهُمْ لَمُحْضَرُونَ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تَرَکْنا عَلَیْهِ فِی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إِلْ‌یاسِینَ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3901206_3556181022"/>
      <w:bookmarkStart w:id="491" w:name="_Toc180"/>
      <w:bookmarkEnd w:id="490"/>
      <w:r>
        <w:rPr>
          <w:rtl w:val="true"/>
        </w:rPr>
        <w:t>ترجمه آیات</w:t>
      </w:r>
      <w:bookmarkEnd w:id="491"/>
    </w:p>
    <w:p>
      <w:pPr>
        <w:pStyle w:val="BookText"/>
        <w:rPr/>
      </w:pPr>
      <w:r>
        <w:rPr>
          <w:rFonts w:ascii="IRNazanin" w:hAnsi="IRNazanin" w:eastAsia="IRNazanin"/>
          <w:color w:val="111111"/>
          <w:sz w:val="28"/>
          <w:sz w:val="28"/>
          <w:szCs w:val="28"/>
          <w:rtl w:val="true"/>
          <w:lang w:bidi="fa-IR"/>
        </w:rPr>
        <w:t xml:space="preserve">و همانا ما بر موسی و هارون منت نهادیم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دو و قوم آن دو را از اندوهی عظیم رهایی بخشیدیم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نصرتشان دادیم در نتیجه آنان غالب آمدند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کتابی رازگشا به آن دو دادیم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bookmarkStart w:id="492" w:name="pg10079_85316"/>
    </w:p>
    <w:p>
      <w:pPr>
        <w:pStyle w:val="BookText"/>
        <w:rPr/>
      </w:pPr>
      <w:bookmarkEnd w:id="492"/>
      <w:r>
        <w:rPr>
          <w:rFonts w:ascii="IRNazanin" w:hAnsi="IRNazanin" w:eastAsia="IRNazanin"/>
          <w:color w:val="111111"/>
          <w:sz w:val="28"/>
          <w:sz w:val="28"/>
          <w:szCs w:val="28"/>
          <w:rtl w:val="true"/>
          <w:lang w:bidi="fa-IR"/>
        </w:rPr>
        <w:t xml:space="preserve">و آن دو را به صراط مستقیم راهنمایی نمودیم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آثار و برکات و نام نیکشان را برای آیندگان حفظ کردیم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موسی و هارون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این چنین نیکوکاران را جزا می‌دهیم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آن دو از بندگان مؤمن ما بودند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درستی که الیاس از پیامبران بود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یادش آور آن دم که به قوم خود گفت آیا نمی‌خواهید با تقوی باشید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می‌خوانید و بهترین خالقان را وامی‌گذارید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اللَّه را که رب شما و رب پدران نخستین شما است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مردم او را تکذیب کردند و در نتیجه از احضار شدگان شدند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همه‌شان احضار خواهند شد مگر بندگان مخلص خدا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نام نیک و آثار و برکات الیاس را هم در آیندگان باقی گذاشتیم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آل یاسین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ما به نیکوکاران اینچنین جزا می‌دهیم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او از بندگان مؤمن ما بود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Heading4"/>
        <w:numPr>
          <w:ilvl w:val="3"/>
          <w:numId w:val="1"/>
        </w:numPr>
        <w:rPr/>
      </w:pPr>
      <w:bookmarkStart w:id="493" w:name="__RefHeading___Toc3901208_3556181022"/>
      <w:bookmarkStart w:id="494" w:name="_Toc181"/>
      <w:bookmarkEnd w:id="493"/>
      <w:r>
        <w:rPr>
          <w:rtl w:val="true"/>
        </w:rPr>
        <w:t xml:space="preserve">بیان آیات بیان آیات متضمن خلاصه‌ای از داستان موسی و هارون </w:t>
      </w:r>
      <w:r>
        <w:rPr>
          <w:rtl w:val="true"/>
        </w:rPr>
        <w:t>(</w:t>
      </w:r>
      <w:r>
        <w:rPr>
          <w:rtl w:val="true"/>
        </w:rPr>
        <w:t>علیهما السلام</w:t>
      </w:r>
      <w:r>
        <w:rPr>
          <w:rtl w:val="true"/>
        </w:rPr>
        <w:t xml:space="preserve">) </w:t>
      </w:r>
      <w:r>
        <w:rPr>
          <w:rtl w:val="true"/>
        </w:rPr>
        <w:t xml:space="preserve">و داستان الیاس و دعوت او </w:t>
      </w:r>
      <w:r>
        <w:rPr>
          <w:rtl w:val="true"/>
        </w:rPr>
        <w:t>(</w:t>
      </w:r>
      <w:r>
        <w:rPr>
          <w:rtl w:val="true"/>
        </w:rPr>
        <w:t>علیه السلام</w:t>
      </w:r>
      <w:r>
        <w:rPr>
          <w:rtl w:val="true"/>
        </w:rPr>
        <w:t>)</w:t>
      </w:r>
      <w:bookmarkEnd w:id="494"/>
    </w:p>
    <w:p>
      <w:pPr>
        <w:pStyle w:val="Heading5"/>
        <w:numPr>
          <w:ilvl w:val="4"/>
          <w:numId w:val="1"/>
        </w:numPr>
        <w:rPr/>
      </w:pPr>
      <w:bookmarkStart w:id="495" w:name="__RefHeading___Toc3901210_3556181022"/>
      <w:bookmarkStart w:id="496" w:name="_Toc182"/>
      <w:bookmarkEnd w:id="495"/>
      <w:r>
        <w:rPr>
          <w:rtl w:val="true"/>
        </w:rPr>
        <w:t>اشاره</w:t>
      </w:r>
      <w:bookmarkEnd w:id="496"/>
    </w:p>
    <w:p>
      <w:pPr>
        <w:pStyle w:val="BookText"/>
        <w:rPr/>
      </w:pPr>
      <w:r>
        <w:rPr>
          <w:rFonts w:ascii="IRNazanin" w:hAnsi="IRNazanin" w:eastAsia="IRNazanin"/>
          <w:color w:val="111111"/>
          <w:sz w:val="28"/>
          <w:sz w:val="28"/>
          <w:szCs w:val="28"/>
          <w:rtl w:val="true"/>
          <w:lang w:bidi="fa-IR"/>
        </w:rPr>
        <w:t xml:space="preserve">این آیات خلاصه‌ای است از داستان موسی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اشاره‌ای هم به داستان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نعمت‌ها و منت‌هایی را که خدای تعالی بر آنان ارزانی داشته، برمی‌شمارد، و نیز بیان می‌کند که چگونه دشمنان تکذیب‌گر آنان را عذاب کرد، چیزی که هست در این آیات جانب رحمت و بشارت بر جانب عذاب و انذار غلبه دارد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مَنَنَّا عَلی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احتمال دارد مراد از آن، همان نعمت‌هایی باشد که بعدا در باره موسی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آن دو می‌شمارد که چگونه از شر فرعونیان نجاتشان داده و یاریشان کرد و کتاب به سویشان نازل نمود و به سوی خود هدایتشان فرمود و امثال اینها، و در نتیجه،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نَجَّیْناهُما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تفسیری همان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تفسیر می‌کند که آن منت 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نَجَّیْناهُما وَ قَوْمَهُما مِنَ الْکَرْبِ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شدیدی است که بنی اسرائیل از شر فرعون داشتند، که آنان را ضعیف کرد و بدترین شکنجه‌ها را به آنان داد و بچه‌هایشان را می‌کشت، و زنان و دخترانشان را زنده نگه 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نَصَرْناهُمْ فَکانُوا هُمُ الْغالِبِینَ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بنی اسرائیل این بود که منجر به بیرون رفتن از مصر و عبور از دریا، و غرق شدن فرعون و لشکریانش در دریا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بدان جهت گفتیم تا اشکالی که شده دفع شود، چون بعضی توهم کرده‌اند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ظاهر این است که کلمه نصرت قبل از نجات دادن ذکر شود، چون نجات یافتن بنی اسرائیل نتیجه نصرت خدا بود، در حالی که می‌بینیم 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از اندوه شدید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یاریشان کردیم تا غلبه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توهم همان است که گفتیم، با این توضیح که نصرت همواره در جایی استعمال می‌شود که شخص نصرت شده هم خودش مختصر نیرویی داشته باشد و هم به ضمیمه نیروی ناصر کاری را از پیش ببرد، به طوری که اگر این نصرت نبود نیروی خود او کافی نبود که شر را از خود دفع کند، و بنی اسرائیل در هنگام بیرون شدن از مصر مختصر نیرویی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خلاف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در جایی استعمال شود که نجات یافته هیچ نیرویی از خود نداشته باشد، و آن در داستان بنی اسرائیل در روزگاری است که اسیر در دست فرعون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استعمال کلمه نصرت در آن هنگام مناسبت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آتَیْناهُمَا الْکِتابَ الْمُسْتَبِینَ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کتابی که مجهولات نهانی را روشن می‌کند و آن اموری را که مورد احتیاج مردم در دنیا و آخرت است و برای خود آنان پوشیده است، بیان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هَدَیْناهُمَا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سوی 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هدایت به تمام معنای کلمه است، و به همین جهت آن را به موسی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 و از قوم آن دو کسی را شریک آن دو نکرد و ما در سابق در تفسیر سوره فاتحه هدایت به صراط مستقیم را معنا کردیم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تَرَکْنا عَلَیْهِما فِی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تفسیرش گذشت</w:t>
      </w:r>
      <w:r>
        <w:rPr>
          <w:rFonts w:eastAsia="IRNazanin" w:cs="IRNazanin"/>
          <w:color w:val="111111"/>
          <w:sz w:val="28"/>
          <w:szCs w:val="28"/>
          <w:rtl w:val="true"/>
          <w:lang w:bidi="fa-IR"/>
        </w:rPr>
        <w:t>.</w:t>
      </w:r>
      <w:bookmarkStart w:id="497" w:name="pg10079_85318"/>
    </w:p>
    <w:p>
      <w:pPr>
        <w:pStyle w:val="BookText"/>
        <w:rPr/>
      </w:pPr>
      <w:bookmarkEnd w:id="49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إِلْیاسَ لَمِنَ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45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شهر بعلبک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شهرهای لبنان که به مناسبت اینکه بت بعل در آنجا منصوب بوده آن را بعلبک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گوینده این حرف شاهدی بر گفتار خود نیاورده، در کلام خدای تعالی هم شاهدی بر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لِقَوْمِهِ أَ لا تَتَّقُونَ أَ تَدْعُونَ بَعْلًا وَ تَذَرُونَ أَحْسَنَ الْخالِقِینَ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قسمتی از دعوت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قوم خود را به سوی توحید دعوت می‌کند، و به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بتی از بت‌های آنان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نپرستیدن خدا، توبیخ می‌نماید</w:t>
      </w:r>
    </w:p>
    <w:p>
      <w:pPr>
        <w:pStyle w:val="Heading5"/>
        <w:numPr>
          <w:ilvl w:val="4"/>
          <w:numId w:val="1"/>
        </w:numPr>
        <w:rPr/>
      </w:pPr>
      <w:bookmarkStart w:id="498" w:name="__RefHeading___Toc3901212_3556181022"/>
      <w:bookmarkStart w:id="499" w:name="_Toc183"/>
      <w:bookmarkEnd w:id="498"/>
      <w:r>
        <w:rPr>
          <w:rtl w:val="true"/>
        </w:rPr>
        <w:t xml:space="preserve">حجتی بر توحید که در سخن الیاس </w:t>
      </w:r>
      <w:r>
        <w:rPr>
          <w:rtl w:val="true"/>
        </w:rPr>
        <w:t>(</w:t>
      </w:r>
      <w:r>
        <w:rPr>
          <w:rtl w:val="true"/>
        </w:rPr>
        <w:t>علیه السلام</w:t>
      </w:r>
      <w:r>
        <w:rPr>
          <w:rtl w:val="true"/>
        </w:rPr>
        <w:t xml:space="preserve">) </w:t>
      </w:r>
      <w:r>
        <w:rPr>
          <w:rtl w:val="true"/>
        </w:rPr>
        <w:t>به قوم خود، با استناد به خالق بودن خدا اقامه شده است</w:t>
      </w:r>
      <w:bookmarkEnd w:id="499"/>
    </w:p>
    <w:p>
      <w:pPr>
        <w:pStyle w:val="BookText"/>
        <w:rPr/>
      </w:pPr>
      <w:r>
        <w:rPr>
          <w:rFonts w:ascii="IRNazanin" w:hAnsi="IRNazanin" w:eastAsia="IRNazanin"/>
          <w:color w:val="111111"/>
          <w:sz w:val="28"/>
          <w:sz w:val="28"/>
          <w:szCs w:val="28"/>
          <w:rtl w:val="true"/>
          <w:lang w:bidi="fa-IR"/>
        </w:rPr>
        <w:t>و کلام آن جناب علاوه بر اینکه توبیخ و سرزنش مشرکین است، مشتمل بر حجتی کامل بر مساله توحید نیز هست، چون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تَذَرُونَ أَحْسَنَ الْخالِقِینَ اللَّهَ رَبَّکُمْ وَ رَبَّ آبائِکُمُ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نخست سرزنش می‌کند که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نمی‌پرستید؟ و خلقت و ایجاد همان طور که به ذوات موجودات متعلق است، به نظام جاری در آنها نیز متعلق است که آن را تدبیر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که خدا خالق است مدبر نیز هست و همان طور که خلقت مستند به او است تدبیر نیز مستند به او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ستایش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مساله تدبیر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اشاره می‌کند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خدای تعالی اختصاص به یک قوم و دو قوم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مانند بت نیست که هر بتی مخصوص به قومی می‌باشد، و بت هر قوم رب مخصوص آن قوم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خدای تعالی رب شما و رب پدران گذشته شما است، اختصاص به یک دسته و دو دسته ندارد، چون خلقت و تدبیر او عام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رَبَّکُمْ وَ رَبَّ آبائِکُمُ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معنا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فَکَذَّبُوهُ فَإِنَّهُمْ لَمُحْضَرُونَ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کنندگان مبعوث می‌شوند تا برای عذاب احضار شوند، و در سابق هم گفتیم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به طور مطلق بیاید، به معنای احضار برای شر و عذاب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احضار این جمله دلیل بر آن است که در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جمعی از مخلصین بوده‌اند</w:t>
      </w:r>
      <w:r>
        <w:rPr>
          <w:rFonts w:eastAsia="Amiri" w:cs="Amiri" w:ascii="Amiri" w:hAnsi="Amiri"/>
          <w:color w:val="111111"/>
          <w:sz w:val="28"/>
          <w:szCs w:val="28"/>
          <w:rtl w:val="true"/>
          <w:lang w:bidi="ar-SA"/>
        </w:rPr>
        <w:t>.</w:t>
      </w:r>
      <w:bookmarkStart w:id="500" w:name="pg10079_85319"/>
    </w:p>
    <w:p>
      <w:pPr>
        <w:pStyle w:val="BookText"/>
        <w:rPr/>
      </w:pPr>
      <w:bookmarkEnd w:id="50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عَلَیْهِ فِی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سابق در نظایر این آیه سخن رفت</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3901214_3556181022"/>
      <w:bookmarkStart w:id="502" w:name="_Toc184"/>
      <w:bookmarkEnd w:id="501"/>
      <w:r>
        <w:rPr>
          <w:rtl w:val="true"/>
        </w:rPr>
        <w:t xml:space="preserve">بحث روایتی </w:t>
      </w:r>
      <w:r>
        <w:rPr>
          <w:rtl w:val="true"/>
        </w:rPr>
        <w:t>(</w:t>
      </w:r>
      <w:r>
        <w:rPr>
          <w:rtl w:val="true"/>
        </w:rPr>
        <w:t>دو روایت در باره مراد از</w:t>
      </w:r>
      <w:r>
        <w:rPr>
          <w:rtl w:val="true"/>
        </w:rPr>
        <w:t xml:space="preserve">" </w:t>
      </w:r>
      <w:r>
        <w:rPr>
          <w:rtl w:val="true"/>
        </w:rPr>
        <w:t>بعل</w:t>
      </w:r>
      <w:r>
        <w:rPr>
          <w:rtl w:val="true"/>
        </w:rPr>
        <w:t xml:space="preserve">" </w:t>
      </w:r>
      <w:r>
        <w:rPr>
          <w:rtl w:val="true"/>
        </w:rPr>
        <w:t>در</w:t>
      </w:r>
      <w:r>
        <w:rPr>
          <w:rtl w:val="true"/>
        </w:rPr>
        <w:t xml:space="preserve">:" </w:t>
      </w:r>
      <w:r>
        <w:rPr>
          <w:rtl w:val="true"/>
        </w:rPr>
        <w:t xml:space="preserve">أَ تَدْعُونَ بَعْلًا </w:t>
      </w:r>
      <w:r>
        <w:rPr>
          <w:rtl w:val="true"/>
        </w:rPr>
        <w:t xml:space="preserve">..." </w:t>
      </w:r>
      <w:r>
        <w:rPr>
          <w:rtl w:val="true"/>
        </w:rPr>
        <w:t>و</w:t>
      </w:r>
      <w:r>
        <w:rPr>
          <w:rtl w:val="true"/>
        </w:rPr>
        <w:t xml:space="preserve">" </w:t>
      </w:r>
      <w:r>
        <w:rPr>
          <w:rtl w:val="true"/>
        </w:rPr>
        <w:t>ال یاسین</w:t>
      </w:r>
      <w:r>
        <w:rPr>
          <w:rtl w:val="true"/>
        </w:rPr>
        <w:t>"</w:t>
      </w:r>
      <w:bookmarkEnd w:id="502"/>
    </w:p>
    <w:p>
      <w:pPr>
        <w:pStyle w:val="BookText"/>
        <w:rPr/>
      </w:pPr>
      <w:r>
        <w:rPr>
          <w:rFonts w:ascii="IRNazanin" w:hAnsi="IRNazanin" w:eastAsia="IRNazanin"/>
          <w:color w:val="111111"/>
          <w:sz w:val="28"/>
          <w:sz w:val="28"/>
          <w:szCs w:val="28"/>
          <w:rtl w:val="true"/>
          <w:lang w:bidi="fa-IR"/>
        </w:rPr>
        <w:t>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تَدْعُونَ بَعْلًا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قوم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بتی داشتند که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معانی به سند خود از قادح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پدران بزرگوارش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باره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یس ما هستیم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کتاب عیون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حدیث روایت شده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البته این دو روایت بر این مبنی صحیح است که ما آیه را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 هم چنان که در قراءت نافع و ابن عامر و یعقوب و زید این طور قراءت شده</w:t>
      </w:r>
      <w:r>
        <w:rPr>
          <w:rFonts w:eastAsia="IRNazanin" w:cs="IRNazanin"/>
          <w:color w:val="111111"/>
          <w:sz w:val="28"/>
          <w:szCs w:val="28"/>
          <w:rtl w:val="true"/>
          <w:lang w:bidi="fa-IR"/>
        </w:rPr>
        <w:t>.</w:t>
      </w:r>
    </w:p>
    <w:p>
      <w:pPr>
        <w:pStyle w:val="Heading4"/>
        <w:numPr>
          <w:ilvl w:val="3"/>
          <w:numId w:val="1"/>
        </w:numPr>
        <w:rPr/>
      </w:pPr>
      <w:bookmarkStart w:id="503" w:name="__RefHeading___Toc3901216_3556181022"/>
      <w:bookmarkStart w:id="504" w:name="_Toc185"/>
      <w:bookmarkEnd w:id="503"/>
      <w:r>
        <w:rPr>
          <w:rtl w:val="true"/>
        </w:rPr>
        <w:t xml:space="preserve">سخنی پیرامون داستان الیاس </w:t>
      </w:r>
      <w:r>
        <w:rPr>
          <w:rtl w:val="true"/>
        </w:rPr>
        <w:t>(</w:t>
      </w:r>
      <w:r>
        <w:rPr>
          <w:rtl w:val="true"/>
        </w:rPr>
        <w:t>علیه السلام</w:t>
      </w:r>
      <w:r>
        <w:rPr>
          <w:rtl w:val="true"/>
        </w:rPr>
        <w:t>)</w:t>
      </w:r>
      <w:bookmarkEnd w:id="50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5"/>
      </w:r>
      <w:r>
        <w:rPr>
          <w:rFonts w:ascii="IRNazanin" w:hAnsi="IRNazanin" w:eastAsia="IRNazanin"/>
          <w:color w:val="111111"/>
          <w:sz w:val="28"/>
          <w:sz w:val="28"/>
          <w:szCs w:val="28"/>
          <w:rtl w:val="true"/>
          <w:lang w:bidi="fa-IR"/>
        </w:rPr>
        <w:t>نخست ببینیم در قرآن کریم در باره آن جناب چه آمده؟ در قرآن عزیز جز در این مورد و در سوره انعام آنجا که هدایت انبیا را ذکر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وَ یَحْیی وَ عِیسی وَ إِلْیاسَ کُلٌّ مِنَ الصَّالِحِینَ</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جای دیگری نامش برده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سوره هم از داستان او به جز این مقدار نیامده که آن جناب مردمی را که بتی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می‌پرستیده‌اند، به سوی پرستش خدای سبحان دعوت می‌کرده، عده‌ای از آن مردم به وی ایمان آوردند و ایمان خود را خالص هم کردند، و بقیه که اکثریت قوم بودند او را</w:t>
      </w:r>
    </w:p>
    <w:p>
      <w:pPr>
        <w:pStyle w:val="BookText"/>
        <w:rPr/>
      </w:pPr>
      <w:r>
        <w:rPr>
          <w:rFonts w:ascii="IRNazanin" w:hAnsi="IRNazanin" w:eastAsia="IRNazanin"/>
          <w:color w:val="111111"/>
          <w:sz w:val="28"/>
          <w:sz w:val="28"/>
          <w:szCs w:val="28"/>
          <w:rtl w:val="true"/>
          <w:lang w:bidi="fa-IR"/>
        </w:rPr>
        <w:t>تکذیب نمودند، و آن اکثریت برای عذاب احضار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انعام آیه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آن جناب همان مدحی را کرده که در باره عموم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در سوره مورد بحث علاوه بر آن او را از مؤمنین و محسنین خوانده، و به او سلام فرستاده، البته گفتیم در صورتی که کلمه مذکور بنا بر قرائت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ببینیم در احادیث در باره آن جناب چه آمده؟ احادیثی که در باره آن جناب در دست است، مانند سایر روایاتی که در باره داستانهای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عجایبی از تاریخ آنان نقل می‌کند، بسیار مختلف و ناجور است نظیر حدیثی که ابن مسعود آن را روایت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الیاس همان ادریس است </w:t>
      </w:r>
      <w:r>
        <w:rPr>
          <w:rStyle w:val="FootnoteAnchor"/>
          <w:rtl w:val="true"/>
        </w:rPr>
        <w:footnoteReference w:id="45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روایت دیگر که ابن عباس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الیاس همان خضر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روایتی که از وهب و کعب الاحبار و غیر آن دو رسیده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الیاس هنوز زنده است، و تا نفخه اول صور زنده خواهد بود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وهب نقل شده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از خدا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شر قومش نجات دهد و خدای تعالی جنبنده‌ای به شکل اسب و به رنگ آتش فرستاد، الیاس روی آن پرید، و آن اسب او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تعالی پر و بال و نورانیتی به او داد و لذت خوردن و نوشیدن را هم از او گرفت، در نتیجه مانند ملائکه شد و در بین آنان قرار گرفت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کعب الاحبار رسیده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دادرس گمشدگان در کوه و صحرا است، و او همان کسی است که خدا او را ذو النون خوانده، و از حسن رسیده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الیاس موکل بر بیابانها، و خضر موکل بر کوه‌ها است، و از انس رسیده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بعضی از سفرهایش دیدار کرد و با هم نشستند و گفتگو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سفره‌ای از آسمان بر آن دو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مائده خوردند و به من هم خورانیدند، آن گاه الیاس از من 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دیدم که بر بالای ابرها به طرف آسمان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احادیثی دیگر از این قبیل، که سیوطی آنها را در تفسیر الدر المنثور در ذیل آیات این داستان آورده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بعضی از احادیث شیعه آمده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زنده و جاودان است </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این روایات هم ضعیف هستند و با ظاهر آیات این قصه نمی‌سازند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بحار در داستان الیاس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کتاب به سند خود از صدوق، و وی به سند خود از وهب بن منبه و نیز ثعلب در عرائس از ابن اسحاق و از سایر علمای اخبار، به طور مفصل‌تر از آن را آورده‌اند، و آن حدیث بسیار مفصل است که خلاصه‌اش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انشعاب ملک بنی اسرائیل، و تقسیم شدن در بین آنان، یک تیره از بنی اسرائیل به بعلبک کوچ کردند و آنها پادشاهی داشتند که بتی را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می‌پرستید و مردم را بر پرستش آن بت وادار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نامبرده زنی بدکاره داشت که قبل از وی با هفت پادشاه دیگر ازدواج کرده بود، و نود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نوه‌ها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بود، و پادشاه هر وقت به جایی می‌رفت آن زن را جانشین خود می‌کرد، تا در بین مردم حکم براند پادشاه نامبرده کاتبی داشت مؤمن و دانشمند که سیصد نفر از مؤمنین را که آن زن می‌خواست به قتل برساند از چنگ وی نجات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قصر پادشاه مردی بود مؤمن و دارای بستانی بود که با آن زندگی می‌کرد و پادشاه هم همواره او را احترام و اکرام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سفرهایش، همسرش آن همسایه مؤمن را به قتل رسانید و بستان او را غصب کرد وقتی شاه برگشت و از ماجرا خبر یافت، زن خود را عتاب و سرزنش کرد، زن با عذرهایی که تراشید او را راضی کرد خدای تعالی سوگند خورد که اگر توبه نکنند از آن دو انتقام می‌گیرد، پس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ایشان فرستاد، تا به سوی خدا دعوتشان کند و به آن زن و شوهر خبر دهد که خدا چنین سوگندی خورده شاه و ملکه از شنیدن این سخن سخت در خشم شدند، و تصمیم گرفتند او را شکنجه دهند و سپس به قتل برسانند ولی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 و به بالاترین کوه و دشوارترین آن پناهنده شد هفت سال در آنجا به سر برد و از گیاهان و میوه درختان سد جوع کرد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بین خدای سبحان یکی از بچه‌های شاه را که بسیار دوستش می‌داشت مبتلا به مرضی کرد، شاه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 بهبودی نیافت شخصی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حاجتت را برنیاورد که از دست تو خشمگین است، که چرا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نکشتی؟ پس شاه جمعی از درباریان خود را نزد الیاس فرستاد، تا او را گول بزنند و با خدعه دستگیر کنند این عده وقتی به طرف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می‌رفتند، آتشی از طرف خدای تعالی بیامد و همه را بسوزانید، شاه جمعی دیگر را روانه کرد، جمعی که همه شجاع و دلاور بودند و کاتب خود را هم که مردی مؤمن بود با ایشان بفرستاد،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آن مرد مؤمن گرفتار غضب شاه نشود، ناچار شد با جمعیت به نزد شاه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بین</w:t>
      </w:r>
    </w:p>
    <w:p>
      <w:pPr>
        <w:pStyle w:val="BookText"/>
        <w:rPr/>
      </w:pPr>
      <w:r>
        <w:rPr>
          <w:rFonts w:ascii="IRNazanin" w:hAnsi="IRNazanin" w:eastAsia="IRNazanin"/>
          <w:color w:val="111111"/>
          <w:sz w:val="28"/>
          <w:sz w:val="28"/>
          <w:szCs w:val="28"/>
          <w:rtl w:val="true"/>
          <w:lang w:bidi="fa-IR"/>
        </w:rPr>
        <w:t xml:space="preserve">پسر شاه مرد و اندوه شاه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یادش برد و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به محل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حالت متواری بودن الیاس به طول انجامید، ناگزیر از کوه پایین آمده در منزل مادر یونس بن متی پنهان شود، و یونس آن روز طفلی شیرخوار بود، بعد از شش ماه دوباره الیاس از خانه مزبور بیرون شده به کوه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اتفاق افتاد که یونس بعد از او مرد، و خدای تعالی او را به دعای الیاس زنده کرد، چون مادر یونس بعد از مرگ فرزندش به جستجوی الیاس برخاست و او را یافته درخواست کرد دعا کند فرزندش زنده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از شر بنی اسرائیل به تنگ آمده بود، از خدا خواست تا از ایشان انتقام بگیرد و باران آسمان را از آنان قطع کند نفرین او مؤثر واقع شد، و خدا قحطی را بر آنان مسلط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قحطی چند ساله مردم را به ستوه آورد لذا از کرده خود پشیمان شدند، و نزد الیاس آمده و توبه کردند و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و خداوند باران را بر ایشان ببارید و زمین مرده ایشان را دوباره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نزد او از ویرانی دیوارها و نداشتن تخم غله شکایت کردند، خداوند به وی وحی فرستاد دستورشان بده به جای تخم غله، نمک در زمین بپاشند و آن نمک نخود برای آنان رویانید، و نیز ماسه بپاشند، و آن ماسه برای ایشان ارزن رویانید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آنکه خدا گرفتاری را از ایشان برطرف کرد، دوباره نقض عهد کرده و به حالت اول و بدتر از آن برگشتند، این برگشت مردم، الیاس را ملول کرد، لذا از خدا خواست تا از شر آنان خلاصش کند، خداوند اسبی آتشین فرستاد،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سوار شد و خدا او را به آسمان بالا برد، و به او پر و بال و نور داد، تا با ملائکه 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خدای تعالی دشمنی بر آن پادشاه و همسرش مسلط کرد، آن شخص به سوی آن دو به راه افتاد و بر آن دو غلبه کرده و هر دو را بکشت، و جیفه‌شان را در بستان آن مرد مؤمن که او را کشته بودند و بوستانش را غصب کرده بودند بینداخت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خلاصه‌ای از آن روایت که خواننده عزیز اگر در آن دقت کند خودش به ضعف آن پی می‌برد</w:t>
      </w:r>
      <w:r>
        <w:rPr>
          <w:rFonts w:eastAsia="IRNazanin" w:cs="IRNazanin"/>
          <w:color w:val="111111"/>
          <w:sz w:val="28"/>
          <w:szCs w:val="28"/>
          <w:rtl w:val="true"/>
          <w:lang w:bidi="fa-IR"/>
        </w:rPr>
        <w:t>.</w:t>
      </w:r>
      <w:bookmarkStart w:id="505" w:name="pg10079_85323"/>
    </w:p>
    <w:p>
      <w:pPr>
        <w:pStyle w:val="Heading3"/>
        <w:numPr>
          <w:ilvl w:val="2"/>
          <w:numId w:val="1"/>
        </w:numPr>
        <w:rPr/>
      </w:pPr>
      <w:bookmarkStart w:id="506" w:name="__RefHeading___Toc3901218_3556181022"/>
      <w:bookmarkStart w:id="507" w:name="_Toc186"/>
      <w:bookmarkEnd w:id="505"/>
      <w:bookmarkEnd w:id="506"/>
      <w:r>
        <w:rPr>
          <w:rtl w:val="true"/>
        </w:rPr>
        <w:t xml:space="preserve">سوره الصافات </w:t>
      </w:r>
      <w:r>
        <w:rPr>
          <w:rtl w:val="true"/>
        </w:rPr>
        <w:t>(</w:t>
      </w:r>
      <w:r>
        <w:rPr/>
        <w:t>37</w:t>
      </w:r>
      <w:r>
        <w:rPr>
          <w:rtl w:val="true"/>
        </w:rPr>
        <w:t xml:space="preserve">): </w:t>
      </w:r>
      <w:r>
        <w:rPr>
          <w:rtl w:val="true"/>
        </w:rPr>
        <w:t xml:space="preserve">آیات </w:t>
      </w:r>
      <w:r>
        <w:rPr/>
        <w:t>133</w:t>
      </w:r>
      <w:r>
        <w:rPr>
          <w:rtl w:val="true"/>
        </w:rPr>
        <w:t xml:space="preserve"> </w:t>
      </w:r>
      <w:r>
        <w:rPr>
          <w:rtl w:val="true"/>
        </w:rPr>
        <w:t xml:space="preserve">تا </w:t>
      </w:r>
      <w:r>
        <w:rPr/>
        <w:t>148</w:t>
      </w:r>
      <w:bookmarkEnd w:id="507"/>
    </w:p>
    <w:p>
      <w:pPr>
        <w:pStyle w:val="Heading4"/>
        <w:numPr>
          <w:ilvl w:val="3"/>
          <w:numId w:val="1"/>
        </w:numPr>
        <w:rPr/>
      </w:pPr>
      <w:bookmarkStart w:id="508" w:name="__RefHeading___Toc3901220_3556181022"/>
      <w:bookmarkStart w:id="509" w:name="_Toc187"/>
      <w:bookmarkEnd w:id="508"/>
      <w:r>
        <w:rPr>
          <w:rtl w:val="true"/>
        </w:rPr>
        <w:t>اشاره</w:t>
      </w:r>
      <w:bookmarkEnd w:id="509"/>
    </w:p>
    <w:p>
      <w:pPr>
        <w:pStyle w:val="BookText"/>
        <w:rPr/>
      </w:pPr>
      <w:r>
        <w:rPr>
          <w:rFonts w:ascii="Amiri" w:hAnsi="Amiri" w:eastAsia="Amiri" w:cs="Amiri"/>
          <w:color w:val="111111"/>
          <w:sz w:val="28"/>
          <w:sz w:val="28"/>
          <w:szCs w:val="28"/>
          <w:rtl w:val="true"/>
          <w:lang w:bidi="ar-SA"/>
        </w:rPr>
        <w:t xml:space="preserve">وَ إِنَّ لُوطاً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نَجَّیْناهُ وَ أَهْلَهُ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عَجُوزاً فِی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دَمَّرْنَا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إِنَّکُمْ لَتَمُرُّونَ عَلَیْهِمْ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بِاللَّیْلِ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یُونُسَ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أَبَقَ إِلَی الْفُلْکِ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فَکانَ مِنَ الْمُدْحَضِینَ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فَالْتَقَمَهُ الْحُوتُ وَ هُوَ مُلِیمٌ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لا أَنَّهُ کانَ مِنَ الْمُسَبِّحِینَ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فِی بَطْنِهِ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فَنَبَذْناهُ بِالْعَراءِ وَ هُوَ سَقِیمٌ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أَنْبَتْنا عَلَیْهِ شَجَرَةً مِنْ یَقْطِینٍ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أَرْسَلْناهُ إِلی مِائَةِ أَلْفٍ أَوْ یَزِیدُونَ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فَآمَنُوا فَمَتَّعْناهُمْ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3901222_3556181022"/>
      <w:bookmarkStart w:id="511" w:name="_Toc188"/>
      <w:bookmarkEnd w:id="510"/>
      <w:r>
        <w:rPr>
          <w:rtl w:val="true"/>
        </w:rPr>
        <w:t>ترجمه آیات</w:t>
      </w:r>
      <w:bookmarkEnd w:id="511"/>
    </w:p>
    <w:p>
      <w:pPr>
        <w:pStyle w:val="BookText"/>
        <w:rPr/>
      </w:pPr>
      <w:r>
        <w:rPr>
          <w:rFonts w:ascii="IRNazanin" w:hAnsi="IRNazanin" w:eastAsia="IRNazanin"/>
          <w:color w:val="111111"/>
          <w:sz w:val="28"/>
          <w:sz w:val="28"/>
          <w:szCs w:val="28"/>
          <w:rtl w:val="true"/>
          <w:lang w:bidi="fa-IR"/>
        </w:rPr>
        <w:t xml:space="preserve">و همانا لوط از مرسلین بود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یادش باش که ما او و اهل او همگی را نجات دادیم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پیر زنی در باقی ماندگان در عذاب بود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بقیه را هلاک کردیم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روزه از ویرانه آنان عبور می‌کنید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 شب‌ها آیا باز هم نمی‌اندیشید؟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bookmarkStart w:id="512" w:name="pg10079_85324"/>
    </w:p>
    <w:p>
      <w:pPr>
        <w:pStyle w:val="BookText"/>
        <w:rPr/>
      </w:pPr>
      <w:bookmarkEnd w:id="512"/>
      <w:r>
        <w:rPr>
          <w:rFonts w:ascii="IRNazanin" w:hAnsi="IRNazanin" w:eastAsia="IRNazanin"/>
          <w:color w:val="111111"/>
          <w:sz w:val="28"/>
          <w:sz w:val="28"/>
          <w:szCs w:val="28"/>
          <w:rtl w:val="true"/>
          <w:lang w:bidi="fa-IR"/>
        </w:rPr>
        <w:t xml:space="preserve">و همانا یونس هم از پیامبران بود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یادش آور زمانی که به طرف یک کشتی پر بگریخت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قرعه انداختند و او از مغلوبین شد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ماهی او را ببلعید در حالی که ملامت زده بود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او از تسبیح‌گویان نمی‌بود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حتما در شکم ماهی تا روزی که خلق مبعوث شوند باقی می‌ماند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چون از تسبیح‌گویان بود ما او را به خشکی پرتاب کردیم در حالی که مریض بود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بالای سرش بوته‌ای از کدو رویاندیم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را به سوی شهری که صد هزار نفر و بلکه بیشتر بودند فرستادیم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ایمان آوردند ما هم به نعمت خود تا هنگامی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عمر آن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بهره‌مندشان گردانیدیم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4"/>
        <w:numPr>
          <w:ilvl w:val="3"/>
          <w:numId w:val="1"/>
        </w:numPr>
        <w:rPr/>
      </w:pPr>
      <w:bookmarkStart w:id="513" w:name="__RefHeading___Toc3901224_3556181022"/>
      <w:bookmarkStart w:id="514" w:name="_Toc189"/>
      <w:bookmarkEnd w:id="513"/>
      <w:r>
        <w:rPr>
          <w:rtl w:val="true"/>
        </w:rPr>
        <w:t>بیان آیات</w:t>
      </w:r>
      <w:bookmarkEnd w:id="514"/>
    </w:p>
    <w:p>
      <w:pPr>
        <w:pStyle w:val="Heading5"/>
        <w:numPr>
          <w:ilvl w:val="4"/>
          <w:numId w:val="1"/>
        </w:numPr>
        <w:rPr/>
      </w:pPr>
      <w:bookmarkStart w:id="515" w:name="__RefHeading___Toc3901226_3556181022"/>
      <w:bookmarkStart w:id="516" w:name="_Toc190"/>
      <w:bookmarkEnd w:id="515"/>
      <w:r>
        <w:rPr>
          <w:rtl w:val="true"/>
        </w:rPr>
        <w:t>اشاره</w:t>
      </w:r>
      <w:bookmarkEnd w:id="516"/>
    </w:p>
    <w:p>
      <w:pPr>
        <w:pStyle w:val="BookText"/>
        <w:rPr/>
      </w:pPr>
      <w:r>
        <w:rPr>
          <w:rFonts w:ascii="IRNazanin" w:hAnsi="IRNazanin" w:eastAsia="IRNazanin"/>
          <w:color w:val="111111"/>
          <w:sz w:val="28"/>
          <w:sz w:val="28"/>
          <w:szCs w:val="28"/>
          <w:rtl w:val="true"/>
          <w:lang w:bidi="fa-IR"/>
        </w:rPr>
        <w:t xml:space="preserve">این آیات خلاصه‌ای است از داستان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او را مبتلا کرد به شکم ماهی، به کیفر اینکه در هنگام مرتفع شدن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مقدمات نزولش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خود اعراض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لُوطاً لَمِنَ الْمُرْسَلِینَ إِذْ نَجَّیْناهُ وَ أَهْلَهُ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نجات لوط و خاندانش، نجات او از عذابی است که بر قوم لوط نازل شد،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از آسمان سنگریزه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بارید، و زمین هم دهان باز کرده و همه را در خود فرو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عَجُوزاً فِی الْغابِرِینَ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مگر پیر زنی که در میان باقی ماندگان در عذاب باقی ماند و هلاک شد و آن پیر زن همان همسر لوط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دَمَّرْنَا الْآخَرِینَ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هلاک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جناب به عنوان رسول به سویشان فرستاده شده بود</w:t>
      </w:r>
      <w:r>
        <w:rPr>
          <w:rFonts w:eastAsia="IRNazanin" w:cs="IRNazanin"/>
          <w:color w:val="111111"/>
          <w:sz w:val="28"/>
          <w:szCs w:val="28"/>
          <w:rtl w:val="true"/>
          <w:lang w:bidi="fa-IR"/>
        </w:rPr>
        <w:t>.</w:t>
      </w:r>
      <w:bookmarkStart w:id="517" w:name="pg10079_85325"/>
    </w:p>
    <w:p>
      <w:pPr>
        <w:pStyle w:val="BookText"/>
        <w:rPr/>
      </w:pPr>
      <w:bookmarkEnd w:id="51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إِنَّکُمْ لَتَمُرُّونَ عَلَیْهِمْ مُصْبِحِینَ وَ بِاللَّیْلِ أَ فَلا تَعْقِلُونَ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شما همواره صبح و شام از سرزمین آنان عبور می‌کنید، چون مردم لوط در سرزمینی وسط شام و حجاز زندگی می‌کردند،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کردن در صبح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عبور کردن از خرابه‌های آن دیار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 خرابه‌ها زیر آب رفته است</w:t>
      </w:r>
      <w:r>
        <w:rPr>
          <w:rFonts w:eastAsia="IRNazanin" w:cs="IRNazanin"/>
          <w:color w:val="111111"/>
          <w:sz w:val="28"/>
          <w:szCs w:val="28"/>
          <w:rtl w:val="true"/>
          <w:lang w:bidi="fa-IR"/>
        </w:rPr>
        <w:t>.</w:t>
      </w:r>
    </w:p>
    <w:p>
      <w:pPr>
        <w:pStyle w:val="Heading5"/>
        <w:numPr>
          <w:ilvl w:val="4"/>
          <w:numId w:val="1"/>
        </w:numPr>
        <w:rPr/>
      </w:pPr>
      <w:bookmarkStart w:id="518" w:name="__RefHeading___Toc3901228_3556181022"/>
      <w:bookmarkStart w:id="519" w:name="_Toc191"/>
      <w:bookmarkEnd w:id="518"/>
      <w:r>
        <w:rPr>
          <w:rtl w:val="true"/>
        </w:rPr>
        <w:t>مراد از اینکه فرمود</w:t>
      </w:r>
      <w:r>
        <w:rPr>
          <w:rtl w:val="true"/>
        </w:rPr>
        <w:t xml:space="preserve">: </w:t>
      </w:r>
      <w:r>
        <w:rPr>
          <w:rtl w:val="true"/>
        </w:rPr>
        <w:t xml:space="preserve">یونس به سوی کشتی فرار کرد </w:t>
      </w:r>
      <w:r>
        <w:rPr>
          <w:rtl w:val="true"/>
        </w:rPr>
        <w:t>(</w:t>
      </w:r>
      <w:r>
        <w:rPr>
          <w:rtl w:val="true"/>
        </w:rPr>
        <w:t>إِذْ أَبَقَ إِلَی الْفُلْکِ الْمَشْحُونِ</w:t>
      </w:r>
      <w:r>
        <w:rPr>
          <w:rtl w:val="true"/>
        </w:rPr>
        <w:t>)</w:t>
      </w:r>
      <w:bookmarkEnd w:id="5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یُونُسَ لَمِنَ الْمُرْسَلِینَ إِذْ أَبَقَ إِلَی الْفُلْکِ الْمَشْحُونِ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یونس نیز از پیامبران بود که به سوی کشتی فرار کرد، با اینکه کشتی ظرفیت سوار شدن او را نداشت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فرار کردن عبد از مولایش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فرار کردن او به طرف کشتی این است که او از بین قوم خود بیرون آمد و از آنان اعراض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جناب هر چند در این عمل خود خدا را نافرمانی نکرد، و قبلا هم خدا او را از چنین کاری نهی نکرده بود، و لیکن این عمل شباهتی تام بفرار یک خدمتگزار از خدمت مولی داشت، و به همین جهت خدای تعالی او را به کیفر این عمل بگرفت که شرح بیشتر داستانش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 النُّونِ إِذْ ذَهَبَ مُغاضِباً فَظَنَّ أَنْ لَنْ نَقْدِرَ عَلَیْهِ</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فَساهَمَ فَکانَ مِنَ الْمُدْحَضِینَ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از باب مساهمه است که به معنای قرعه‌کشی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ادحاض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غالب آمدن است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کشتی قرعه انداختند و یونس از مغلوبین شد، و جریان بدین قرار بود که نهنگی بر سر راه کشتی درآمد و کشتی را متلاطم کرد و چون سنگین بود خطر غرق همگی را تهدید کرد، ناگزیر شدند از کسانی که در کشتی بودند شخصی را در آب بیندازند، تا نهنگ او را ببلعد، و از سر راه کشتی به کناری رود قرعه انداختند به نام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کرد به ناچار او را به دهان نهنگ سپردند و نهنگ آن جناب را ببلعید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فَالْتَقَمَهُ الْحُوتُ وَ هُوَ مُلِیمٌ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 او را لقمه‌ای کرد، در حالی که او ملامت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ابتلاع و بلعیدن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داخل شدن در ملامت است، مانند احرام که به معنای داخل شدن در حرم است، و ممکن است</w:t>
      </w:r>
      <w:r>
        <w:rPr>
          <w:rFonts w:eastAsia="IRNazanin" w:cs="IRNazanin"/>
          <w:color w:val="111111"/>
          <w:sz w:val="28"/>
          <w:szCs w:val="28"/>
          <w:rtl w:val="true"/>
          <w:lang w:bidi="fa-IR"/>
        </w:rPr>
        <w:t>.]</w:t>
      </w:r>
      <w:bookmarkStart w:id="520" w:name="pg10079_85326"/>
    </w:p>
    <w:p>
      <w:pPr>
        <w:pStyle w:val="BookText"/>
        <w:rPr/>
      </w:pPr>
      <w:bookmarkEnd w:id="520"/>
      <w:r>
        <w:rPr>
          <w:rFonts w:ascii="IRNazanin" w:hAnsi="IRNazanin" w:eastAsia="IRNazanin"/>
          <w:color w:val="111111"/>
          <w:sz w:val="28"/>
          <w:sz w:val="28"/>
          <w:szCs w:val="28"/>
          <w:rtl w:val="true"/>
          <w:lang w:bidi="fa-IR"/>
        </w:rPr>
        <w:t>معنای کلمه این باشد که یونس دارای ملامت شد</w:t>
      </w:r>
      <w:r>
        <w:rPr>
          <w:rFonts w:eastAsia="IRNazanin" w:cs="IRNazanin"/>
          <w:color w:val="111111"/>
          <w:sz w:val="28"/>
          <w:szCs w:val="28"/>
          <w:rtl w:val="true"/>
          <w:lang w:bidi="fa-IR"/>
        </w:rPr>
        <w:t>.</w:t>
      </w:r>
    </w:p>
    <w:p>
      <w:pPr>
        <w:pStyle w:val="Heading5"/>
        <w:numPr>
          <w:ilvl w:val="4"/>
          <w:numId w:val="1"/>
        </w:numPr>
        <w:rPr/>
      </w:pPr>
      <w:bookmarkStart w:id="521" w:name="__RefHeading___Toc3901230_3556181022"/>
      <w:bookmarkStart w:id="522" w:name="_Toc192"/>
      <w:bookmarkEnd w:id="521"/>
      <w:r>
        <w:rPr>
          <w:rtl w:val="true"/>
        </w:rPr>
        <w:t>معنای اینکه فرمود</w:t>
      </w:r>
      <w:r>
        <w:rPr>
          <w:rtl w:val="true"/>
        </w:rPr>
        <w:t xml:space="preserve">: </w:t>
      </w:r>
      <w:r>
        <w:rPr>
          <w:rtl w:val="true"/>
        </w:rPr>
        <w:t>اگر نبود اینکه یونس از سجین بود تا روز بعث در شکم ماهی می‌ماند</w:t>
      </w:r>
      <w:bookmarkEnd w:id="5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أَنَّهُ کانَ مِنَ الْمُسَبِّحِینَ لَلَبِثَ فِی بَطْنِهِ إِلی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یونس را جزو تسبیح کنندگان شمرده و معلوم است مسبح کسی را گویند که مکرر و به طور دائم تسبیح می‌گوید به طوری که این عمل صفت وی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می‌فهمیم که آن جناب مدتی طولانی کارش تسبیح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461"/>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رفتن در شکم ماهی تسبیح می‌گفته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462"/>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ماهی، بسیار تسبیح می‌گفته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او بر این کار مداومت داشته، هم قبل از فرو رفتن در شکم ماهی و هم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قرآن کریم از تسبیح او حکایت کرده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فِی الظُّلُماتِ أَنْ لا إِلهَ إِلَّا أَنْتَ سُبْحانَکَ إِنِّی کُنْتُ مِنَ الظَّالِمِینَ</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و لازمه این آیه شریفه آن است که او تنها در شکم ماهی و یا هم در آنجا و هم قبلا تسبیح می‌گفته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اینکه منظور تسبیح گفتن قبل از ماجرای ماهی باشد احتمال ضعیفی است که نباید آن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إِنِّی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تسبیح و هم اعتراف به ظلم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ظلم به آن معنایی که بعدا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منظور از تسبیح او تسبیح از معنایی است که عمل وی و رفتن از ما بین آنان دلالت بر آن دارد و آن معنا این است که اگر فرار کند دیگر دست خدا به او نمی‌رسد، هم چنان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 أَنْ لَنْ نَقْدِرَ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 دست ما به او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لا أَنَّهُ کانَ مِنَ الْمُسَبِّحِینَ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صرفا تسبیح او باعث نجاتش شده، و لازمه این گفتار آن است که یونس گرفتار شکم ماهی نشده باشد مگر به خاطر همین که خدا را منزه بدارد از آن معنایی که عملش حکایت از آن می‌کرد، و در نتیجه از آن گرفتاری که عملش باعث آن شده بود نجات یافته و به ساحت عافیت قدم بگذارد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بیان روشن می‌شود که عنایت کلام همه در این است که بفهماند تسبیح او در شکم ماهی مایه نجاتش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قولی که نقل کردیم قول وسط معقول‌تر 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ظاهر قضیه این است که مراد از تسبیح یونس، همین ندای او در ظلمات باشد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أَنْتَ سُبْحانَکَ إِنِّی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قبل از تسبیح،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 برای این بود که به منزله علتی باشد برای تسبیحش،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معبود به حقی که باید به سویش توجه کرد غیر از تو کسی نیست، پس تو منزهی از آن معنایی که عمل من آن را می‌رسانید، چون من از تو فرار کردم و از عبودیت تو اعراض نمودم و به غیر تو متوجه شدم پس اینک من متوجه تو می‌شوم و تو را بری و پاک می‌دانم از آنچه عملم حکایت از آن می‌کرد، حال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غیر از تو کسی و چیزی کارساز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معنای تسبیح یونس که اگر این معنا را نگفته بود، تا ابد از آن بلیه نجات نمی‌یافت،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نجاتش تنها و تنها همین تسبیح بود به آن معنایی که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 می‌شود که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لَلَبِثَ فِی بَطْنِهِ إِلی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 بودن مکث آن جناب است در شکم ماهی، تا روزی که مبعوث شود و از شکم ماهی بیرون آید مانند قبر که مردم در آن دفن می‌شوند و مکث می‌کنند تا روزی که مبعوث شوند و از آن خارج گردند، هم چنان که در باره بیرون شدن همه انسانها از زمین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خَلَقْناکُمْ وَ فِیها نُعِیدُکُمْ وَ مِنْها نُخْرِجُکُمْ تارَةً أُخْری</w:t>
      </w:r>
      <w:r>
        <w:rPr>
          <w:rFonts w:eastAsia="IRNazanin" w:cs="IRNazanin"/>
          <w:color w:val="111111"/>
          <w:sz w:val="28"/>
          <w:szCs w:val="28"/>
          <w:rtl w:val="true"/>
          <w:lang w:bidi="fa-IR"/>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شریفه مورد بحث هیچ دلالتی بر این نیست که یونس تا روز قیامت در شکم ماهی زنده می‌ماند و یا جنازه‌اش در شکم ماهی سالم می‌ماند و شکم ماهی قبل او می‌شد، یا به اینکه ماهی تا روز قیامت زنده می‌ماند و یا به نحوی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محلی برای این اختلاف باقی نمی‌ماند که آیا آن جناب هم چنان زنده می‌ماند؟ و یا شکم ماهی قبر او می‌شد؟ و نیز آیا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صور اول دمیده می‌شود و همه مردم می‌میرند؟ و یا صور دوم است که همه زنده می‌شوند؟ و یا آنکه این عبارت کنایه است از اینکه مدتی طولانی در شکم ماهی می‌ماند؟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فَنَبَذْناهُ بِالْعَراءِ وَ هُوَ 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 انداختن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محلی روباز</w:t>
      </w:r>
    </w:p>
    <w:p>
      <w:pPr>
        <w:pStyle w:val="BookText"/>
        <w:rPr/>
      </w:pPr>
      <w:r>
        <w:rPr>
          <w:rFonts w:ascii="IRNazanin" w:hAnsi="IRNazanin" w:eastAsia="IRNazanin"/>
          <w:color w:val="111111"/>
          <w:sz w:val="28"/>
          <w:sz w:val="28"/>
          <w:szCs w:val="28"/>
          <w:rtl w:val="true"/>
          <w:lang w:bidi="fa-IR"/>
        </w:rPr>
        <w:t>است، که دیوار و حایلی دیگر در آن نباشد و چیزی که انسان در زیر سایه‌اش قرار گیرد نداشته باشد، نه سقفی و نه خیمه‌ای و نه درختی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از سیاق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در شکم ماهی از تسبیح‌گویان شد و در نتیجه ما او را از شکم ماهی بیرون انداختیم و در بیرون دریا در زمینی که نه سایه داشت و نه سقف، پرت کردیم، در حالی که بیمار بود، و سایه‌ای هم نبود که به آنجا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أَنْبَتْنا عَلَیْهِ شَجَرَةً مِنْ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نوعی از کدو است که برگهای پهن و مدور دارد، و خدا این بوته را رویانید تا برگهایش بر بدن او سایه بیفکند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أَرْسَلْناهُ إِلی مِائَةِ أَلْفٍ أَوْ یَزِیدُونَ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تردید نیست، چون خدای تعالی در عدد آن جمعیت تردید ندارد، بلکه به معنای ترقی است، و معنا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رسم پیامبری به سوی مردمی فرستادیم که عددشان صد هزار و بلکه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این مردم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فَآمَنُوا فَمَتَّعْناهُمْ إِلی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قوم به وی ایمان آوردند و ما ایشان را به آن عذابی که قبلا به ایشان نزدیک شده بود هلاک نکردیم، و آنان را از نعمت حیات و بقاء برخوردار کردیم که تا فرا رسیدن اجلشان زندگی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این آیه شریفه در این اشعارش که عذاب از قوم یونس برداشته شد، اشاره دارد به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کانَتْ قَرْیَةٌ آمَنَتْ فَنَفَعَها إِیمانُها إِلَّا قَوْمَ یُونُسَ لَمَّا آمَنُوا کَشَفْنا عَنْهُمْ عَذابَ الْخِزْیِ فِی الْحَیاةِ الدُّنْیا وَ مَتَّعْناهُمْ إِلی حِینٍ</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سیاق آیه مورد بحث خالی از این اشعار و بلکه دلالت نیست که مراد از ارسال یونس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أَرْسَلْناهُ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را امر فرموده که بار دیگر به سوی قومش برگردد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ایمان قومش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 به تصدیق او و پیروی‌اش می‌باشد بعد</w:t>
      </w:r>
      <w:bookmarkStart w:id="523" w:name="pg10079_85329"/>
    </w:p>
    <w:p>
      <w:pPr>
        <w:pStyle w:val="BookText"/>
        <w:rPr/>
      </w:pPr>
      <w:bookmarkEnd w:id="523"/>
      <w:r>
        <w:rPr>
          <w:rFonts w:ascii="IRNazanin" w:hAnsi="IRNazanin" w:eastAsia="IRNazanin"/>
          <w:color w:val="111111"/>
          <w:sz w:val="28"/>
          <w:sz w:val="28"/>
          <w:szCs w:val="28"/>
          <w:rtl w:val="true"/>
          <w:lang w:bidi="fa-IR"/>
        </w:rPr>
        <w:t>از ایمان آوردن به خدا و توبه کردن بعد از دیدن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ضعف این گفتار روشن می‌شود که 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شریفه و آیه قبلیش استدلال کرده‌اند بر اینکه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أَرْسَلْناهُ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بعد از بیرون شدن از شکم ماهی است، و خلاصه یونس در آغاز مامور شده که به سوی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مردمی بت‌پرست بودند برود و یونس از آنجا که این ماموریت را سنگین دید، از خانه خود بیرون آمد، ولی مستقیم به سوی نینوی نرفت، بلکه در زمین سیر می‌کرد تا شاید که خدا این تکلیف را از او بردارد، و در ضمن گردش سوار کشتی شده و به داستان ماهی گرفتار گشت و بعد از آنکه در بیابان افکنده شد و حالش جا آمد، بار دوم مامور شد به سوی آن مردم برود و رفت، و مردم هم دعوتش را پذیرفتند، و خدا عذابی را که همواره ایشان را به آن تهدید می‌کرد، از ایشان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ضعف این گفتار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أَرْسَلْناهُ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دومی است و قبل از آن یک بار دیگر به سوی آن مردم ارسال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بار دوم مردم است، بعد از ایمان و توبه و زندگی تا مدتی معین هم نتیجه ایمان بار دوم ایشان بوده نه نتیجه برطرف شدن عذاب، آری اگر بار دوم به آن رسول بزرگوار ایمان نمی‌آوردند، خدا رهاشان نمی‌کرد، هم چنان که دیدیم در نوبت اول هم وقتی عذاب را از ایشان برگردانید که ایمان آورده و توبه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این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النُّونِ إِذْ ذَهَبَ مُغاضِباً</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و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تَکُنْ کَصاحِبِ الْحُوتِ إِذْ نادی وَ هُوَ مَکْظُومٌ</w:t>
      </w:r>
      <w:r>
        <w:rPr>
          <w:rFonts w:eastAsia="Amiri" w:cs="Amiri" w:ascii="Amiri" w:hAnsi="Amiri"/>
          <w:color w:val="111111"/>
          <w:sz w:val="28"/>
          <w:szCs w:val="28"/>
          <w:rtl w:val="true"/>
          <w:lang w:bidi="ar-SA"/>
        </w:rPr>
        <w:t xml:space="preserve">" </w:t>
      </w:r>
      <w:r>
        <w:rPr>
          <w:rStyle w:val="FootnoteAnchor"/>
          <w:rtl w:val="true"/>
        </w:rPr>
        <w:footnoteReference w:id="467"/>
      </w:r>
      <w:r>
        <w:rPr>
          <w:rFonts w:ascii="IRNazanin" w:hAnsi="IRNazanin" w:eastAsia="IRNazanin"/>
          <w:color w:val="111111"/>
          <w:sz w:val="28"/>
          <w:sz w:val="28"/>
          <w:szCs w:val="28"/>
          <w:rtl w:val="true"/>
          <w:lang w:bidi="fa-IR"/>
        </w:rPr>
        <w:t>با گفتار آن مفسر هیچ سازشی ندارد و همچنین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قَوْمَ یُونُسَ لَمَّا آمَنُوا کَشَفْنا عَنْهُمْ عَذابَ الْخِزْیِ فِی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کشف عذاب در جایی اطلاق می‌شود که عذاب یا واقع شده باشد، و یا مشرف به وقوع باشد</w:t>
      </w:r>
      <w:r>
        <w:rPr>
          <w:rFonts w:eastAsia="IRNazanin" w:cs="IRNazanin"/>
          <w:color w:val="111111"/>
          <w:sz w:val="28"/>
          <w:szCs w:val="28"/>
          <w:rtl w:val="true"/>
          <w:lang w:bidi="fa-IR"/>
        </w:rPr>
        <w:t>.</w:t>
      </w:r>
    </w:p>
    <w:p>
      <w:pPr>
        <w:pStyle w:val="Heading4"/>
        <w:numPr>
          <w:ilvl w:val="3"/>
          <w:numId w:val="1"/>
        </w:numPr>
        <w:rPr/>
      </w:pPr>
      <w:bookmarkStart w:id="524" w:name="__RefHeading___Toc3901232_3556181022"/>
      <w:bookmarkStart w:id="525" w:name="_Toc193"/>
      <w:bookmarkEnd w:id="524"/>
      <w:r>
        <w:rPr>
          <w:rtl w:val="true"/>
        </w:rPr>
        <w:t xml:space="preserve">گفتاری در چند فصل پیرامون داستان یونس </w:t>
      </w:r>
      <w:r>
        <w:rPr>
          <w:rtl w:val="true"/>
        </w:rPr>
        <w:t>(</w:t>
      </w:r>
      <w:r>
        <w:rPr>
          <w:rtl w:val="true"/>
        </w:rPr>
        <w:t>علیه السلام</w:t>
      </w:r>
      <w:r>
        <w:rPr>
          <w:rtl w:val="true"/>
        </w:rPr>
        <w:t>)</w:t>
      </w:r>
      <w:bookmarkEnd w:id="525"/>
    </w:p>
    <w:p>
      <w:pPr>
        <w:pStyle w:val="Heading5"/>
        <w:numPr>
          <w:ilvl w:val="4"/>
          <w:numId w:val="1"/>
        </w:numPr>
        <w:rPr/>
      </w:pPr>
      <w:bookmarkStart w:id="526" w:name="__RefHeading___Toc3901234_3556181022"/>
      <w:bookmarkStart w:id="527" w:name="_Toc194"/>
      <w:bookmarkEnd w:id="526"/>
      <w:r>
        <w:rPr/>
        <w:t>1</w:t>
      </w:r>
      <w:r>
        <w:rPr>
          <w:rtl w:val="true"/>
        </w:rPr>
        <w:t xml:space="preserve">- </w:t>
      </w:r>
      <w:r>
        <w:rPr>
          <w:rtl w:val="true"/>
        </w:rPr>
        <w:t>داستان آن جناب در قرآن کریم</w:t>
      </w:r>
      <w:bookmarkEnd w:id="52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8"/>
      </w:r>
      <w:r>
        <w:rPr>
          <w:rFonts w:ascii="IRNazanin" w:hAnsi="IRNazanin" w:eastAsia="IRNazanin"/>
          <w:color w:val="111111"/>
          <w:sz w:val="28"/>
          <w:sz w:val="28"/>
          <w:szCs w:val="28"/>
          <w:rtl w:val="true"/>
          <w:lang w:bidi="fa-IR"/>
        </w:rPr>
        <w:t>قرآن کریم از سرگذشت این پیامبر و قوم او جز قسمتی را متعرض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w:t>
      </w:r>
    </w:p>
    <w:p>
      <w:pPr>
        <w:pStyle w:val="BookText"/>
        <w:rPr/>
      </w:pPr>
      <w:r>
        <w:rPr>
          <w:rFonts w:ascii="IRNazanin" w:hAnsi="IRNazanin" w:eastAsia="IRNazanin"/>
          <w:color w:val="111111"/>
          <w:sz w:val="28"/>
          <w:sz w:val="28"/>
          <w:szCs w:val="28"/>
          <w:rtl w:val="true"/>
          <w:lang w:bidi="fa-IR"/>
        </w:rPr>
        <w:t>صافات این مقدار را متعرض شده که آن جناب به سوی قومی فرستاده شد و از بین مردم فرار کرده و به کشتی سوار شد و در آخر نهنگ او را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نجات داده شده و بار دیگر به سوی آن قوم فرستاده شد و مردم به وی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آیات آن سوره از نظر خواننده می‌گذرد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یُونُسَ لَمِنَ الْمُرْسَلِینَ إِذْ أَبَقَ إِلَی الْفُلْکِ الْمَشْحُونِ فَساهَمَ فَکانَ مِنَ الْمُدْحَضِینَ فَالْتَقَمَهُ الْحُوتُ وَ هُوَ مُلِیمٌ فَلَوْ لا أَنَّهُ کانَ مِنَ الْمُسَبِّحِینَ لَلَبِثَ فِی بَطْنِهِ إِلی یَوْمِ یُبْعَثُونَ فَنَبَذْناهُ بِالْعَراءِ وَ هُوَ سَقِیمٌ وَ أَنْبَتْنا عَلَیْهِ شَجَرَةً مِنْ یَقْطِینٍ وَ أَرْسَلْناهُ إِلی مِائَةِ أَلْفٍ أَوْ یَزِیدُونَ فَآمَنُوا فَمَتَّعْناهُمْ إِلی حِینٍ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سوره انبیاء متعرض تسبیح‌گویی او در شکم ماهی شده که علت نجاتش از آن بلیه شد،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 النُّونِ إِذْ ذَهَبَ مُغاضِباً فَظَنَّ أَنْ لَنْ نَقْدِرَ عَلَیْهِ فَنادی فِی الظُّلُماتِ أَنْ لا إِلهَ إِلَّا أَنْتَ سُبْحانَکَ إِنِّی کُنْتُ مِنَ الظَّالِمِینَ فَاسْتَجَبْنا لَهُ وَ نَجَّیْناهُ مِنَ الْغَمِّ وَ کَذلِکَ نُنْجِی الْمُؤْمِنِینَ</w:t>
      </w:r>
      <w:r>
        <w:rPr>
          <w:rFonts w:eastAsia="IRNazanin" w:cs="IRNazanin"/>
          <w:color w:val="111111"/>
          <w:sz w:val="28"/>
          <w:szCs w:val="28"/>
          <w:rtl w:val="true"/>
          <w:lang w:bidi="fa-IR"/>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سوره قلم متعرض ناله اندوهگین او در شکم ماهی شده و سپس بیرون شدنش و رسیدن به مقام اجتباء را آورده،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لِحُکْمِ رَبِّکَ وَ لا تَکُنْ کَصاحِبِ الْحُوتِ إِذْ نادی وَ هُوَ مَکْظُومٌ لَوْ لا أَنْ تَدارَکَهُ نِعْمَةٌ مِنْ رَبِّهِ لَنُبِذَ بِالْعَراءِ وَ هُوَ مَذْمُومٌ فَاجْتَباهُ رَبُّهُ فَجَعَلَهُ مِنَ الصَّالِحِینَ</w:t>
      </w:r>
      <w:r>
        <w:rPr>
          <w:rFonts w:eastAsia="IRNazanin" w:cs="IRNazanin"/>
          <w:color w:val="111111"/>
          <w:sz w:val="28"/>
          <w:szCs w:val="28"/>
          <w:rtl w:val="true"/>
          <w:lang w:bidi="fa-IR"/>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سوره یونس متعرض ایمان آوردن قومش و بر طرف شدن عذاب از ایشان شده،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کانَتْ قَرْیَةٌ آمَنَتْ فَنَفَعَها إِیمانُها إِلَّا قَوْمَ یُونُسَ لَمَّا آمَنُوا کَشَفْنا عَنْهُمْ عَذابَ الْخِزْیِ فِی الْحَیاةِ الدُّنْیا وَ مَتَّعْناهُمْ إِلی حِینٍ</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آنچه از مجموع آیات قرآنی استفاده می‌شود، با کمک قرائن موجود در اطراف این داستان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پیامبران بوده که خدا وی را به سوی مردمی گسیل داشته که جمعیت بسیاری بوده‌اند، یعنی آمارشان از صد هزار نفر تجاوز می‌کرده و آن قوم دعوت وی را اجابت نکردند و به غیر از تکذیب عکس العملی نشان ندادند، تا آنکه عذابی که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تهدیدشان می‌کرد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از میان قوم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عذاب نزدیک ایشان رسید و با چشم خود آن را دیدند، همگی به خدا ایمان آورده و توبه کردند خدا هم آن عذاب را که در دنیا خوارشان می‌ساخت، از ایشان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خبردار شد که آن عذابی که خبر داده بود از ایشان برداشته شده، و گویا متوجه نشده که قوم او ایمان آورده و توبه کرده‌اند، لذا دیگر به سوی ایشان برنگشت در حالی که از آنان خشمگین و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پیش رفت، در نتیجه ظاهر حالش حال کسی بود که از خدا فرار می‌کند و به عنوان قهر کردن از اینکه چرا خدا او را نزد این مردم خوار کرد دور می‌شود، و نیز در حالی می‌رفت که گمان می‌کرد دست ما به او نمی‌رسد، پس سوار کشتی پر از جمعیت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نهنگی بر سر راه کشتی آمد، چاره‌ای ندیدند جز اینکه یک نفر را نزد آن بیندازند، تا سرگرم خوردن او شود و از سر راه کشتی به کناری رود، به این منظور قرعه انداختند و قرعه به نام یونس درآمد، او را در دریا انداختند، نهنگ او را بلعید و کشتی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خدای سبحان او را در شکم ماهی چند شبانه روز زنده نگه داشت، و حفظ کرد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این جریان یک بلا و آزمایشی است که خدا وی را بدان مبتلا کرده و این مؤاخذه‌ای است از خدا در برابر رفتاری که او با قوم خود کرد، لذا از همان تاریکی شکم ماهی فریادش بلند شد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أَنْتَ سُبْحانَکَ إِنِّی کُنْتُ مِنَ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این ناله او را پاسخ گفت و به نهنگ دستور داد تا یونس را بالای آب و کنار دریا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نهنگ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وقتی به زمین افتاد مریض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بوته کدویی بالای سرش رویانید، تا بر او سایه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حالش جا آمد، و مثل اولش شد خدا او را به سوی قومش فرستاد، و قوم هم دعوت او را پذیرفتند و به وی ایمان آوردند، در نتیجه با اینکه اجلشان رسیده بود، خداوند تا یک مدت معین عمرشان داد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روایاتی که از طرق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آیات وارد شده، با اینکه بسیار زیاد است و نیز بعضی از روایاتی که از طرق اهل سنت آمده، هر دو در این قسمت شریکند که بیش از آنچه از آیات استفاده می‌شود چیزی ندارند، البته با مختصر اختلافی که در بعضی از خصوصیات دارند، و ما هم به همین جهت از نقل آنها صرف نظر کردیم، هم به دلیلی که گفتیم و هم به این دلیل که یک یک آن احادیث خبر واحدند و خبر واحد تنها در احکام حجت است، نه در مثال مقام ما که مقام تاریخ و سرگذشت است، علاوه بر این، وضع آن روایات طوری است که اگر مراجعه کنی، خواهی دید نمی‌توان خصوصیات آنها را به وسیله آیات قرآنی تصحیح کرد، حرفهایی دارد که قابل تصحیح نیست</w:t>
      </w:r>
      <w:r>
        <w:rPr>
          <w:rFonts w:eastAsia="IRNazanin" w:cs="IRNazanin"/>
          <w:color w:val="111111"/>
          <w:sz w:val="28"/>
          <w:szCs w:val="28"/>
          <w:rtl w:val="true"/>
          <w:lang w:bidi="fa-IR"/>
        </w:rPr>
        <w:t>.</w:t>
      </w:r>
      <w:bookmarkStart w:id="528" w:name="pg10079_85332"/>
    </w:p>
    <w:p>
      <w:pPr>
        <w:pStyle w:val="Heading5"/>
        <w:numPr>
          <w:ilvl w:val="4"/>
          <w:numId w:val="1"/>
        </w:numPr>
        <w:rPr/>
      </w:pPr>
      <w:bookmarkStart w:id="529" w:name="__RefHeading___Toc3901236_3556181022"/>
      <w:bookmarkStart w:id="530" w:name="_Toc195"/>
      <w:bookmarkEnd w:id="528"/>
      <w:bookmarkEnd w:id="529"/>
      <w:r>
        <w:rPr/>
        <w:t>2</w:t>
      </w:r>
      <w:r>
        <w:rPr>
          <w:rtl w:val="true"/>
        </w:rPr>
        <w:t xml:space="preserve">- </w:t>
      </w:r>
      <w:r>
        <w:rPr>
          <w:rtl w:val="true"/>
        </w:rPr>
        <w:t>داستان او از دیدگاه اهل کتاب</w:t>
      </w:r>
      <w:bookmarkEnd w:id="5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به سرگذشت آن جناب از دیدگاه اهل کتاب می‌پردازیم، داستان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جای از عهد قدیم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یوناه بن امتای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همچنین در چند جا از عهد جدید آمده که در بعضی از موارد به داستان زندانی شدنش در شکم ماهی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لیکن هیچ یک از آنها سرگذشت کامل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آلوسی در تفسیر روح المعانی در داستان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اهل کتاب مطالبی آورده که بعضی از کتب اهل کتاب هم آن را تایید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فرمود تا برای دعوت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بدانجا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شهرهای بسیار بزرگ آشور بود که در کنار دجله قرار داشت و تا آنجایی که یونس قرار داشت سه روز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مردم نینوی مردمی شرور و فاسد بودند، لذا این ماموریت بر یونس گران آمد و از آنجایی که بود به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 که آن نیز نام یکی دیگر از شهرهای 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که هم اکنون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در آنجا یک کشتی آماده یافت که قصد داشت سرنشینان خود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او هم اجرتی داد تا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همین که سوار بر کشتی شد و کشتی به راه افتاد بادی سخت وزیدن گرفت و امواج دریا بلند و بسیار شد و کشتی مشرف به غرق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ملاحان ترسیدند و مقداری از بارهای مسافرین را به دریا انداختند، تا کشتی سبک شود، در همین هنگام بود که یونس در شکم کشتی به خواب خوش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 خرنایش بلند شده بود، رئیس کشتی وقتی او را دید از در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خبرت هست؟ که در چنین هنگامه‌ای به خواب رفته‌ای، برخیز و معبودت را بخوان، بلکه ما را از این مهلکه نجات بخشد، و ما در این ورطه هلاک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مسافرین به بعضی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قرعه بیندازیم تا معلوم شود این شر از جانب کیست، خود او را به دریا بیندازیم تا تنها او هلاک گردد، پس قرعه انداختند به نام یونس اصابت کرد،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چه کرده‌ای که قرعه به نام تو درآمد و تو اهل کجایی از کجا می‌آیی و به کجا می‌روی و از چه تیره‌ای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رب که اله آسمان و خالق دریا و خشکی است، هستم، آن گاه جریان خود را برای آنان نقل کرد، آنها بسیار ترسیدند و او را توبیخ کردند که چرا فرار کردی و یک مشت مردم را در هلاکت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نظر شما چه کاری در حق تو بکنیم تا این دریا آرام گیرد؟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 به دریا بیندازید تا آرام گیرد، چون من می‌دانم تمامی ناآرامی‌های دریا به</w:t>
      </w:r>
    </w:p>
    <w:p>
      <w:pPr>
        <w:pStyle w:val="BookText"/>
        <w:rPr/>
      </w:pPr>
      <w:r>
        <w:rPr>
          <w:rFonts w:ascii="IRNazanin" w:hAnsi="IRNazanin" w:eastAsia="IRNazanin"/>
          <w:color w:val="111111"/>
          <w:sz w:val="28"/>
          <w:sz w:val="28"/>
          <w:szCs w:val="28"/>
          <w:rtl w:val="true"/>
          <w:lang w:bidi="fa-IR"/>
        </w:rPr>
        <w:t>خاطر من است، مردم هر چه تلاش کردند تا شاید کشتی را به طرف خشکی برگردانند و بدون غرق شدن یونس از ورطه نجات یابند نشد، و ناگزیر و به اصرار خود آن جناب او را به دریا انداختند و کشتی در همان دم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به نهنگی دستور داد تا یونس را ببلعد، و یونس سه روز در شکم نهنگ ماند و در همان جا نماز خواند و به درگاه پروردگار خود استغاثه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سبحان به نهنگ دستور داد تا به ساحل آید، و یونس را در خشکی بیندازد، نهنگ چنین کرد، همین که یونس در خشکی قرار گرفت، پروردگارش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طرف اهل نینوی برو و در بین آنان به بانگ بلند آنچه به تو گفته‌ام ابلاغ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نینوی رفت و در بین اهلش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روز دیگر نینوی در زمین فرو می‌رود، پس جمعی از مردان آن شهر به خدا ایمان آوردند، ندا دادند که هان ای مردم، روزه بگیرید، و همگی لباس پشمینه پوشیدند، و چون خبر به پادشاه رسید، او هم از تخت سلطنت خود برخاست و جامه‌های سلطنتی را از خود کند و لباس کهنه‌ای پوشیده و روی خاکستر نشست و دستور داد منادیان ندا دهند که هیچ انسان و حیوانی طعام و شراب نخورد و به سوی پروردگار ناله و فریاد سر دهند و از شر و ظلم برگردند و چون چنین کردند، خدا هم به ایشان رحم کرد، و عذاب نازل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من هم از این عذاب که فرار کردم، با اینکه از رحمت و رأفت و صبر و توابیت تو خبر داشتم، پروردگارا پس جان مرا بگیر، که دیگر مرگ از زندگی برایم بهتر است،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آیا جدا از این کار خودت غصه‌دار شدی؟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یونس از شهر خارج شد، و در مقابل شهر نشست و در آنجا برایش سایبانی درست کردند در زیر آن سایبان نشست ببیند در شهر چه می‌گذرد؟ پس خدای تعالی به درخت کدویی دستور داد بالای سر یونس قرار بگیر و بر او سایه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از این جریان بسیار خوشنود شد ولی چیزی نگذشت که به کرمی دستور داد تا ریشه کدو را بخورد و کدو را خشک کند، کرم نیز کار خود را کرد باد سموم هم از طرفی دیگر برخاست، آفتاب هم به شدت تابید، امر بر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شد، به حدی که آرزوی مرگ کرد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جدا از خشکیدن بوته کدو ناراحت شدی؟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آری سخت اندوهناک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خشک شدن یک بوته کدو ناراحت شدی، با اینکه نه زحمت کاشتنش را کشیده بودی و نه زحمت آبیاری‌اش را بلکه</w:t>
      </w:r>
      <w:bookmarkStart w:id="531" w:name="pg10079_85334"/>
    </w:p>
    <w:p>
      <w:pPr>
        <w:pStyle w:val="BookText"/>
        <w:rPr/>
      </w:pPr>
      <w:bookmarkEnd w:id="531"/>
      <w:r>
        <w:rPr>
          <w:rFonts w:ascii="IRNazanin" w:hAnsi="IRNazanin" w:eastAsia="IRNazanin"/>
          <w:color w:val="111111"/>
          <w:sz w:val="28"/>
          <w:sz w:val="28"/>
          <w:szCs w:val="28"/>
          <w:rtl w:val="true"/>
          <w:lang w:bidi="fa-IR"/>
        </w:rPr>
        <w:t xml:space="preserve">خودش یک شبه رویید و یک شبه هم خشکید، آن گاه انتظار داری که من بر مردم نینوی آن شهر بزرگ و آن جمعیتی که بیش از دوازده ربوه می‌شدند، ترحم نکنم؟ و با اینکه مردمی نادان هستند، دست چپ و راست خود را تشخیص نمی‌دهند، آنان را و حیوانات بسیاری را که دارند هلاک سازم؟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2" w:name="__RefHeading___Toc3901238_3556181022"/>
      <w:bookmarkStart w:id="533" w:name="_Toc196"/>
      <w:bookmarkEnd w:id="532"/>
      <w:r>
        <w:rPr>
          <w:rtl w:val="true"/>
        </w:rPr>
        <w:t xml:space="preserve">موارد اختلاف داستان یونس </w:t>
      </w:r>
      <w:r>
        <w:rPr>
          <w:rtl w:val="true"/>
        </w:rPr>
        <w:t>(</w:t>
      </w:r>
      <w:r>
        <w:rPr>
          <w:rtl w:val="true"/>
        </w:rPr>
        <w:t>علیه السلام</w:t>
      </w:r>
      <w:r>
        <w:rPr>
          <w:rtl w:val="true"/>
        </w:rPr>
        <w:t xml:space="preserve">) </w:t>
      </w:r>
      <w:r>
        <w:rPr>
          <w:rtl w:val="true"/>
        </w:rPr>
        <w:t>نزد اهل کتاب، با ظواهر آیات قرآن کریم</w:t>
      </w:r>
      <w:bookmarkEnd w:id="533"/>
    </w:p>
    <w:p>
      <w:pPr>
        <w:pStyle w:val="BookText"/>
        <w:rPr/>
      </w:pPr>
      <w:r>
        <w:rPr>
          <w:rFonts w:ascii="IRNazanin" w:hAnsi="IRNazanin" w:eastAsia="IRNazanin"/>
          <w:color w:val="111111"/>
          <w:sz w:val="28"/>
          <w:sz w:val="28"/>
          <w:szCs w:val="28"/>
          <w:rtl w:val="true"/>
          <w:lang w:bidi="fa-IR"/>
        </w:rPr>
        <w:t xml:space="preserve">موارد اختلافی که در این نقل با ظواهر آیات قرآن هست بر خواننده پوشیده نیست، مثل این نسبت که به آن جناب داده که از انجام رسالت الهی شانه خالی کرده و فرار کرده است، و اینکه از برطرف شدن عذاب از قوم ناراحت شده، با اینکه از ایمان و توبه آنان خبر داشته، و چنین نسبت‌هایی را نمی‌توان به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بگویی نظیر این نسبت‌ها در قرآن کریم آمده، در آیات همین داستان در سوره صافات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جناب داده و نیز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خشمگین خوانده، و در سوره انبیاء به وی این نسبت را داده که پنداشته خدا بر او دست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می‌گوییم بین این نسبت‌ها و نسبتی که در کتب عهدین به آن جناب داده فرق است، آری کتب مقدسه اهل کتاب یعنی عهد قدیم و جدید سرشار از نسبت گناه و حتی گناهان کبیره و مهلکه به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دیگر جا ندارد یک مفسر در این مقام برآید که نسبت معصیت را طوری توجیه کند که از معصیت بیرون شود، به خلاف قرآن کریم که ساحت انبیا را با صراحت منزه از معاصی و حتی گناهان صغیره می‌داند، و یک مفسر چاره ندارد جز اینکه اگر به آیه و روایتی برخورد که به وی چنین نسبتی از آن، می‌آمد، آن را توجیه کند، برای اینکه آیاتی که بر عصمت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خود قرینه قطعی است بر اینکه ظاهر چنین آیه و روایتی مراد نیست، و باید حمل بر خلاف ظاهرش شود، و به همین جهت در 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مُغاضِباً فَظَنَّ أَنْ لَنْ نَقْدِرَ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 آوردیم که دیدید هیچ منافاتی با عصمت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و حاصل آن معنا این بود که گفتیم کلمات حکایت حال و ایهامی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موهم آن بود و خلاصه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انجام ماموریت فرار کرد و نه از برطرف شدن عذاب خشمگین بود، ولی کاری کرد که آن کار ایهامی به این معانی داشت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در چند مورد از قرآن کریم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ستایش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انبیا، آیه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مؤمنین خوانده و در سوره القلم، آیه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اجتباء</w:t>
      </w:r>
      <w:r>
        <w:rPr>
          <w:rFonts w:eastAsia="IRNazanin" w:cs="IRNazanin"/>
          <w:color w:val="111111"/>
          <w:sz w:val="28"/>
          <w:szCs w:val="28"/>
          <w:rtl w:val="true"/>
          <w:lang w:bidi="fa-IR"/>
        </w:rPr>
        <w:t>"</w:t>
      </w:r>
      <w:bookmarkStart w:id="534" w:name="pg10079_85335"/>
    </w:p>
    <w:p>
      <w:pPr>
        <w:pStyle w:val="BookText"/>
        <w:rPr/>
      </w:pPr>
      <w:bookmarkEnd w:id="534"/>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دارید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 خداوند بنده‌ای را خالص برای خود کند و نیز او را از صالحان خوانده، و در سوره انعام، آیه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انبیاء شمرده،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بر عالمیان برتری داده، و او و سایر انبیاء را به سوی صراط مستقیم هدایت کرده</w:t>
      </w:r>
      <w:r>
        <w:rPr>
          <w:rFonts w:eastAsia="IRNazanin" w:cs="IRNazanin"/>
          <w:color w:val="111111"/>
          <w:sz w:val="28"/>
          <w:szCs w:val="28"/>
          <w:rtl w:val="true"/>
          <w:lang w:bidi="fa-IR"/>
        </w:rPr>
        <w:t>.</w:t>
      </w:r>
    </w:p>
    <w:p>
      <w:pPr>
        <w:pStyle w:val="Heading4"/>
        <w:numPr>
          <w:ilvl w:val="3"/>
          <w:numId w:val="1"/>
        </w:numPr>
        <w:rPr/>
      </w:pPr>
      <w:bookmarkStart w:id="535" w:name="__RefHeading___Toc3901240_3556181022"/>
      <w:bookmarkStart w:id="536" w:name="_Toc197"/>
      <w:bookmarkEnd w:id="535"/>
      <w:r>
        <w:rPr>
          <w:rtl w:val="true"/>
        </w:rPr>
        <w:t xml:space="preserve">بحث روایتی </w:t>
      </w:r>
      <w:r>
        <w:rPr>
          <w:rtl w:val="true"/>
        </w:rPr>
        <w:t>(</w:t>
      </w:r>
      <w:r>
        <w:rPr>
          <w:rtl w:val="true"/>
        </w:rPr>
        <w:t xml:space="preserve">روایاتی در ذیل آیات مربوط به داستان یونس </w:t>
      </w:r>
      <w:r>
        <w:rPr>
          <w:rtl w:val="true"/>
        </w:rPr>
        <w:t>(</w:t>
      </w:r>
      <w:r>
        <w:rPr>
          <w:rtl w:val="true"/>
        </w:rPr>
        <w:t>علیه السلام</w:t>
      </w:r>
      <w:r>
        <w:rPr>
          <w:rtl w:val="true"/>
        </w:rPr>
        <w:t>))</w:t>
      </w:r>
      <w:bookmarkEnd w:id="536"/>
    </w:p>
    <w:p>
      <w:pPr>
        <w:pStyle w:val="BookText"/>
        <w:rPr/>
      </w:pPr>
      <w:r>
        <w:rPr>
          <w:rFonts w:ascii="IRNazanin" w:hAnsi="IRNazanin" w:eastAsia="IRNazanin"/>
          <w:color w:val="111111"/>
          <w:sz w:val="28"/>
          <w:sz w:val="28"/>
          <w:szCs w:val="28"/>
          <w:rtl w:val="true"/>
          <w:lang w:bidi="fa-IR"/>
        </w:rPr>
        <w:t xml:space="preserve">در کتاب فقیه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قومی در میان خود قرعه نینداختند، و امر خود را به خدا واگذار نکردند، مگر آنکه آنچه حق بود از قرعه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بالاتر از حکم قرعه و عادلانه‌تر از آن است؟ وقتی اشخاص امر خود را به خدا واگذارند، آیا این خدای سبحان نیست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فَساهَمَ فَکانَ مِنَ الْمُدْحَضِینَ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کتاب بحار از کتاب بصائر نقل کرده که او به سند خود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عرنی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ولایت مرا بر همه اهل آسمانها و اهل زمین عرضه کرد، جمعی بدان اقرار و جمعی دیگر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از آنان بود که انکار کرد و خدا او را به همین سبب در شکم ماهی حبس نمود، تا سرانجام اقرار نمود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این روایت، روایات دیگری نیز هست، و مراد از این ولایت، ولایت کلی الهی است که خود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است از این امت که فتح باب آن کرد و آن عبارت از آن است که خدا قائم مقام بنده‌ای، در تدبیر امر او گردد، و در نتیجه، آن بنده جز به سوی خدا توجه نکند، و جز خواست خدا را نخواهد و این مقام را با پیمودن طریق عبودیت به بنده می‌دهند، طریقی که بنده را به حدی می‌رساند که خالص برای خدا می‌شود، و به غیر از خدا، احدی از آن بنده سهم نمی‌برد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عمل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بود که مرضی خدا نبود و نمی‌شد آن را به اراده خدا نسبت داد، و به همین جهت خدا او را مبتلا کرد، تا به ظلمی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نفس خود کرد اعتراف کند آری خدای سبحان منزه است از اراده مثل این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بلایا و محنت‌هایی که اولیای خدا بدان مبتلا می‌شوند، تربیتی است الهی که خدا به وسیله آن بلایا، ایشان را تربیت می‌کند و به حد کمال می‌رساند و درجاتشان را بالا می‌برد، هر چند که بعضی از آن بلایا جهات دیگر داشته باشند که بتوان آن را مؤاخذه و عقاب نامید، و این خود معروف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البلاء للولاء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لازمه ولایت و دوستی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معنا حدیثی است که صاحب کتاب علل به سند خود از ابی بصیر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خدا عذاب را از قوم یونس برداشت با اینکه تا بالای سرشان آمد، و بر سرشان سایه افکند و این معامله را با هیچ قومی دیگر نکرد؟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علم خدای تعالی این معنا بود که به زودی عذاب را از آنان برمی‌گرداند، به خاطر اینکه توبه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جریان را به اطلاع یونس نرساند، برای این بود که یونس فارغ برای عبادت او باشد، و در شکم ماهی به مناجات با او بپردازد، و در عوض مستوجب ثواب و کرامت او گردد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bookmarkStart w:id="537" w:name="pg10079_85337"/>
    </w:p>
    <w:p>
      <w:pPr>
        <w:pStyle w:val="Heading3"/>
        <w:numPr>
          <w:ilvl w:val="2"/>
          <w:numId w:val="1"/>
        </w:numPr>
        <w:rPr/>
      </w:pPr>
      <w:bookmarkStart w:id="538" w:name="__RefHeading___Toc3901242_3556181022"/>
      <w:bookmarkStart w:id="539" w:name="_Toc198"/>
      <w:bookmarkEnd w:id="537"/>
      <w:bookmarkEnd w:id="538"/>
      <w:r>
        <w:rPr>
          <w:rtl w:val="true"/>
        </w:rPr>
        <w:t xml:space="preserve">سوره الصافات </w:t>
      </w:r>
      <w:r>
        <w:rPr>
          <w:rtl w:val="true"/>
        </w:rPr>
        <w:t>(</w:t>
      </w:r>
      <w:r>
        <w:rPr/>
        <w:t>37</w:t>
      </w:r>
      <w:r>
        <w:rPr>
          <w:rtl w:val="true"/>
        </w:rPr>
        <w:t xml:space="preserve">): </w:t>
      </w:r>
      <w:r>
        <w:rPr>
          <w:rtl w:val="true"/>
        </w:rPr>
        <w:t xml:space="preserve">آیات </w:t>
      </w:r>
      <w:r>
        <w:rPr/>
        <w:t>149</w:t>
      </w:r>
      <w:r>
        <w:rPr>
          <w:rtl w:val="true"/>
        </w:rPr>
        <w:t xml:space="preserve"> </w:t>
      </w:r>
      <w:r>
        <w:rPr>
          <w:rtl w:val="true"/>
        </w:rPr>
        <w:t xml:space="preserve">تا </w:t>
      </w:r>
      <w:r>
        <w:rPr/>
        <w:t>182</w:t>
      </w:r>
      <w:bookmarkEnd w:id="539"/>
    </w:p>
    <w:p>
      <w:pPr>
        <w:pStyle w:val="Heading4"/>
        <w:numPr>
          <w:ilvl w:val="3"/>
          <w:numId w:val="1"/>
        </w:numPr>
        <w:rPr/>
      </w:pPr>
      <w:bookmarkStart w:id="540" w:name="__RefHeading___Toc3901244_3556181022"/>
      <w:bookmarkStart w:id="541" w:name="_Toc199"/>
      <w:bookmarkEnd w:id="540"/>
      <w:r>
        <w:rPr>
          <w:rtl w:val="true"/>
        </w:rPr>
        <w:t>اشاره</w:t>
      </w:r>
      <w:bookmarkEnd w:id="541"/>
    </w:p>
    <w:p>
      <w:pPr>
        <w:pStyle w:val="BookText"/>
        <w:rPr/>
      </w:pPr>
      <w:r>
        <w:rPr>
          <w:rFonts w:ascii="Amiri" w:hAnsi="Amiri" w:eastAsia="Amiri" w:cs="Amiri"/>
          <w:color w:val="111111"/>
          <w:sz w:val="28"/>
          <w:sz w:val="28"/>
          <w:szCs w:val="28"/>
          <w:rtl w:val="true"/>
          <w:lang w:bidi="ar-SA"/>
        </w:rPr>
        <w:t xml:space="preserve">فَاسْتَفْتِهِمْ أَ لِرَبِّکَ الْبَناتُ وَ لَهُمُ الْبَنُونَ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خَلَقْنَا الْمَلائِکَةَ إِناثاً وَ هُمْ شاهِدُونَ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مِنْ إِفْکِهِمْ لَیَقُولُونَ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اللَّهُ وَ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أَصْطَفَی الْبَناتِ عَلَی الْبَنِینَ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لَکُمْ کَیْفَ تَحْکُمُونَ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لَکُمْ 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بِکِتابِکُمْ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بَیْنَهُ وَ بَیْنَ الْجِنَّةِ نَسَباً وَ لَقَدْ عَلِمَتِ الْجِنَّةُ إِنَّهُمْ لَمُحْضَرُونَ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فَإِنَّکُمْ وَ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عَلَیْهِ بِفاتِنِینَ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هُوَ صالِ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مِنَّا إِلاَّ لَهُ مَقامٌ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الصَّافُّونَ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الْمُسَبِّحُونَ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کانُوا لَیَقُولُونَ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عِنْدَنا ذِکْراً مِنَ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لَکُنَّا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فَکَفَرُوا بِهِ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سَبَقَتْ کَلِمَتُنا لِعِبادِنَا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جُنْدَنا لَهُمُ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فَتَوَلَّ عَنْهُمْ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أَبْصِرْهُمْ فَسَوْفَ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فَبِعَذابِنا یَسْتَعْجِلُونَ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نَزَلَ بِساحَتِهِمْ فَساءَ صَباحُ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 عَنْهُمْ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أَبْصِرْ فَسَوْفَ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رَبِّکَ رَبِّ الْعِزَّةِ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عَلَی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bookmarkStart w:id="542" w:name="pg10079_85338"/>
    </w:p>
    <w:p>
      <w:pPr>
        <w:pStyle w:val="Heading4"/>
        <w:numPr>
          <w:ilvl w:val="3"/>
          <w:numId w:val="1"/>
        </w:numPr>
        <w:rPr/>
      </w:pPr>
      <w:bookmarkStart w:id="543" w:name="__RefHeading___Toc3901246_3556181022"/>
      <w:bookmarkStart w:id="544" w:name="_Toc200"/>
      <w:bookmarkEnd w:id="542"/>
      <w:bookmarkEnd w:id="543"/>
      <w:r>
        <w:rPr>
          <w:rtl w:val="true"/>
        </w:rPr>
        <w:t>ترجمه آیات</w:t>
      </w:r>
      <w:bookmarkEnd w:id="544"/>
    </w:p>
    <w:p>
      <w:pPr>
        <w:pStyle w:val="BookText"/>
        <w:rPr/>
      </w:pPr>
      <w:r>
        <w:rPr>
          <w:rFonts w:ascii="IRNazanin" w:hAnsi="IRNazanin" w:eastAsia="IRNazanin"/>
          <w:color w:val="111111"/>
          <w:sz w:val="28"/>
          <w:sz w:val="28"/>
          <w:szCs w:val="28"/>
          <w:rtl w:val="true"/>
          <w:lang w:bidi="fa-IR"/>
        </w:rPr>
        <w:t xml:space="preserve">از ایشان نظر بخواه آیا برای پروردگارت دختران و برای ایشان پسران است؟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آیا روزی که ما ملائکه را ماده خلق می‌کردیم ایشان شاهد و ناظر بودند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 که اینان از بس در دروغ‌گویی بی‌پروا هستند که خواهند گفت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بچه آورده و حال آنکه دروغ گویند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خدا دختران را بر پسران برگزیده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حکمی است که می‌کنید؟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چرا متذکر نمی‌شوید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آنکه راستی برهان روشنی دارید؟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کتابی در این باره بر شما نازل شده پس آن کتابتان را بیاورید اگر راست می‌گویید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دیگرشان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خدا و جن خویشاوندی قایل شدند با اینکه جن هم می‌دانند که روزی برای حساب احضار می‌شوند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منزه است خدا از این وصف‌ها که برایش می‌تراشند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اوصافی که بندگان مخلص او برای او قائلند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شما و این خدایانتان هر چه می‌خواهید بکنید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هر کاری بکنید نمی‌توانید علیه خدا فتنه به پا کنید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فتنه افراد را گمراه سازید مگر کسی را که خودش دنبال جهنم می‌گردد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یک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پستی معین داریم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آماده به خدمت در صف ایستاده‌ایم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دائما در حال تسبیح اوییم </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شنیدن این دلیل از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مسلم خواهند گفت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نزد ما هم کتابی از جنس کتب گذشتگان می‌بود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نیز از بندگان مخلص خدا بودیم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هم دروغ است چون مشرک نزول کتاب از آسمان را محال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معنا کافر است و به زودی خواهند فهمید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ما از سابق به نفع بندگان مرسل ما صادر شده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bookmarkStart w:id="545" w:name="pg10079_85339"/>
    </w:p>
    <w:p>
      <w:pPr>
        <w:pStyle w:val="BookText"/>
        <w:rPr/>
      </w:pPr>
      <w:bookmarkEnd w:id="545"/>
      <w:r>
        <w:rPr>
          <w:rFonts w:ascii="IRNazanin" w:hAnsi="IRNazanin" w:eastAsia="IRNazanin"/>
          <w:color w:val="111111"/>
          <w:sz w:val="28"/>
          <w:sz w:val="28"/>
          <w:szCs w:val="28"/>
          <w:rtl w:val="true"/>
          <w:lang w:bidi="fa-IR"/>
        </w:rPr>
        <w:t xml:space="preserve">که ایشان تنها یاری خواهند شد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لشکر ما به تنهایی غالب خواهد گشت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 تا مدتی روی از ایشان برتاب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ببین چه عکس العملهایی نشان می‌دهند و به زودی ثمره رفتار خود را می‌بینند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به عذاب ما شتاب می‌کنند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همین که بر آنها احاطه کرد آن وقت می‌فهمند که چه روزگار بدی دارند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تا چندی روی از ایشان برتاب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رفتارشان را زیر نظر داشته باش به زودی خودشان هم خواهند دید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منزه است پروردگار تو که رب العزه است از آنچه اینان در باره‌اش می‌گویند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سلام بر فرستادگان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ستایش مخصوص خدا است که پروردگار عالمیان است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Heading4"/>
        <w:numPr>
          <w:ilvl w:val="3"/>
          <w:numId w:val="1"/>
        </w:numPr>
        <w:rPr/>
      </w:pPr>
      <w:bookmarkStart w:id="546" w:name="__RefHeading___Toc3901248_3556181022"/>
      <w:bookmarkStart w:id="547" w:name="_Toc201"/>
      <w:bookmarkEnd w:id="546"/>
      <w:r>
        <w:rPr>
          <w:rtl w:val="true"/>
        </w:rPr>
        <w:t>بیان آیات رد اعتقاد مشرکین به دختر داشتن خدا و خویشاوندی بین او و جن</w:t>
      </w:r>
      <w:bookmarkEnd w:id="547"/>
    </w:p>
    <w:p>
      <w:pPr>
        <w:pStyle w:val="Heading5"/>
        <w:numPr>
          <w:ilvl w:val="4"/>
          <w:numId w:val="1"/>
        </w:numPr>
        <w:rPr/>
      </w:pPr>
      <w:bookmarkStart w:id="548" w:name="__RefHeading___Toc3901250_3556181022"/>
      <w:bookmarkStart w:id="549" w:name="_Toc202"/>
      <w:bookmarkEnd w:id="548"/>
      <w:r>
        <w:rPr>
          <w:rtl w:val="true"/>
        </w:rPr>
        <w:t>اشاره</w:t>
      </w:r>
      <w:bookmarkEnd w:id="549"/>
    </w:p>
    <w:p>
      <w:pPr>
        <w:pStyle w:val="BookText"/>
        <w:rPr/>
      </w:pPr>
      <w:r>
        <w:rPr>
          <w:rFonts w:ascii="IRNazanin" w:hAnsi="IRNazanin" w:eastAsia="IRNazanin"/>
          <w:color w:val="111111"/>
          <w:sz w:val="28"/>
          <w:sz w:val="28"/>
          <w:szCs w:val="28"/>
          <w:rtl w:val="true"/>
          <w:lang w:bidi="fa-IR"/>
        </w:rPr>
        <w:t>در سابق این معنا را بیان فرموده بود که او رب و معبود حقیقی است، جمعی از بندگان مخلص چون انبیای گرامی، او را پرستیدند، و به حد خلوص رسیدند و بعضی دیگر به ربوبیت او کافر شدند، و خداوند بندگانش را نجات داده، و کافران را هلاک و به عذاب الیم مبتلا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این آیات متعرض عقاید کفار شده که در باره خدایان خود که یا ملائکه و یا جن بودند، چه عقایدی داشتند و چگونه ملائکه را دختران خدا نامیده و برای جن قائل به نسبت و خویشاوندی با خدا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بت‌پرستان، که یا برهمایی هستند، و یا بودایی، و یا صابئی، معتقد نبودند که تمامی ملائکه دختر و زنند، بله بعضی از آنان این اعتقاد را داشتند، لیکن آنچه از بعضی از قبایل عرب مانند وثنی‌های قبیله جهینه، سلیم، خزاعه، و بنی ملیح حکایت شده،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قایل به انوثیت ملائکه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اعتقاد به اینکه بین جن و خدا خویشاوندی هست و نسبت جن سرانجام به خدا منتهی می‌شود، فی الجمله از تمامی فرقه‌های مشرک، نقل شده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این آیات به فساد عقیده، آنان اشاره نموده، سپس</w:t>
      </w:r>
    </w:p>
    <w:p>
      <w:pPr>
        <w:pStyle w:val="BookText"/>
        <w:rPr/>
      </w:pPr>
      <w:r>
        <w:rPr>
          <w:rFonts w:ascii="IRNazanin" w:hAnsi="IRNazanin" w:eastAsia="IRNazanin"/>
          <w:color w:val="111111"/>
          <w:sz w:val="28"/>
          <w:sz w:val="28"/>
          <w:szCs w:val="28"/>
          <w:rtl w:val="true"/>
          <w:lang w:bidi="fa-IR"/>
        </w:rPr>
        <w:t>رسول گرامی خود را بشارت می‌دهد به اینکه به زودی او را یاری می‌کند و مشرکین را تهدید می‌کند به اینکه به عذاب مبتلایشان می‌سازد و آن گاه سوره مورد بحث را با تقدیس و منزه بودن خدا از داشتن شریک و نیز با سلام بر همه رسولان، و حمد خدا که رب العالمین است، ختم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فَاسْتَفْتِهِمْ أَ لِرَبِّکَ الْبَناتُ وَ لَهُمُ الْبَنُونَ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اعتقاد مشرکین را به اینکه ملائکه دختران خدایند باز نموده که چه لوازمی دارد و آن لوازم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فرزندان خدا و دختر باشند و خدا این دختران را به خود اختصاص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او دختر بزاید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همه پسر بزایند و هر چه پسر هست مخصوص مردم باشد و سپس این لوازم را یکی پس از دیگری رد نمود سخن اول ایشان را که دختران از آن خدا و پسران از آن ایشان باشند رد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بپرس آیا برای پروردگار تو دختران باشد و برای خود آنان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استفهام استفهامی است انکاری، به انکار لازمه کلام، چون لازمه این گفتار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از خدا بالاتر باشند، چون مشرکین این اعتقاد را هم داشته‌اند که پسر بهتر از دختر است و می‌خواستند که از داشتن دختر منزه باشند، و به همین جهت دختران را زنده به گور می‌کردند، تا نزاهتشان لکه‌دار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خَلَقْنَا الْمَلائِکَةَ إِناثاً وَ هُمْ شاهِدُونَ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منقطعه و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و یا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سؤال قبلی مهم‌تر این است که از ایشان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ملائکه را ماده خلق کرده‌ایم، و آیا مشرکین در روزی که ما ملائکه را خلق می‌کردیم آنجا حاضر بودند و مادگی ملائکه را دیدند؟ یا اینکه نه تنها حاضر نبودند، بلکه چنین ادعایی هم نمی‌توانند بکنند؟ علاوه بر این اصولا نری و مادگی، یک مساله‌ای است که جز از راه حس نمی‌توان اثباتش کرد و ملائکه برای مشرکین محسوس نبودند و این جمله رد ماده بودن ملائکه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إِنَّهُمْ مِنْ إِفْکِهِمْ لَیَقُولُونَ وَلَدَ اللَّهُ وَ إِنَّهُمْ لَکاذِبُونَ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رد لازمه دیگر گفتار مشرکین است و آن اثبات ولادت ملائکه از خداست، و این سخن را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اینکه سخنی را به غیر آن وجهه‌ای که دارد برگردانی و وجهه حق آن را به سوی باطل صرف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خلقت ملائکه را که برای کسی معلوم نیست چگونه بوده؟ برگردانی و نام ولادت بر آن بگذاری، پس مشرکین در این سخن خود مرتکب افک شده‌اند، و دروغی روشن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أَصْطَفَی الْبَناتِ عَلَی الْبَنِینَ ما لَکُمْ کَیْفَ تَحْکُمُونَ أَ فَلا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انکار انتخاب دختران بر پسران را تکرار کرده، تا شدت شناعت و زشتی این سخن را افاده کند، یک بار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دختران را بر پسران ترجیح داده که خودش تنها دختر بزاید و پسر زاییدن را به شما واگذار کند؟ و بار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چه حکمی است که می‌کنند؟ و بار سوم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نمی‌خواهید متذکر شوید؟</w:t>
      </w:r>
    </w:p>
    <w:p>
      <w:pPr>
        <w:pStyle w:val="BookText"/>
        <w:rPr/>
      </w:pPr>
      <w:r>
        <w:rPr>
          <w:rFonts w:ascii="IRNazanin" w:hAnsi="IRNazanin" w:eastAsia="IRNazanin"/>
          <w:color w:val="111111"/>
          <w:sz w:val="28"/>
          <w:sz w:val="28"/>
          <w:szCs w:val="28"/>
          <w:rtl w:val="true"/>
          <w:lang w:bidi="fa-IR"/>
        </w:rPr>
        <w:t>آن گاه ایشان را توبیخ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کَیْفَ تَحْکُمُونَ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سخن ایشان حکمی است بدون دلیل، و سپس دنبالش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توبیخ است و هم اشاره است به اینکه این حرف صرف نظر از اینکه هیچ دلیلی ندارد، بلکه بر خلافش دلیل هست چیزی که هست مشرکین متذکر آن دلیل نمی‌شوند، اگر متذکر شوند می‌فهمند که ساحت خدای سبحان منزه از آن است که متجزی شود و جزئی به نام فرزند از او جدا گردد، و نیز منزه از آن است که محتاج فرزند شود و در صدد فرزنددار شدن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احتجاجها در کلام خدای تعالی علیه مشرکین مکرر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التفاتی از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إِنَّهُمْ مِنْ إِفْکِهِمْ لَیَقُولُونَ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کَیْفَ تَحْکُمُونَ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در جمله اول مشرکین را غایب حساب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در افک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جمله دوم خطاب به مشرکین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این چه حکمی است که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التفات برای آن است که بر شدت خشم خدا دلالت کند، شدت خشمی که باعث شده خدا شفاها با خود مشرکین سخن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لَکُمْ سُلْطانٌ مُبِینٌ فَأْتُوا بِکِتابِکُمْ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منقطعه و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سیاق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و کتابی است که از ناحیه خدای سبحان بر مشرکین نازل شده باشد، و در آن کتاب خدا به ایشان خبر داده باشد که ملائکه دختران منند، چون وقتی عقل و حس اجازه چنین عقیده‌ای را ندهد، باقی می‌ماند دلیل نقلی و کتابی که از ناحیه خدا آن را اثبات کرده باشد پس اگر مدعای مشرکین حق است، باید کتابی آسمانی ارائه دهند، تا مدعای آنان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مشرکین اضافه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عنایت است که فرض کرد مشرکین کتابی داشته باشند که بر مدعایشان دلالت کند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جَعَلُوا بَیْنَهُ وَ بَیْنَ الْجِنَّةِ نَسَباً وَ لَقَدْ عَلِمَتِ الْجِنَّةُ إِنَّهُمْ لَمُحْضَرُونَ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نسبت بین خدا و جن، عبارت از همین عقیده مشرکین است که می‌گویند</w:t>
      </w:r>
      <w:r>
        <w:rPr>
          <w:rFonts w:eastAsia="IRNazanin" w:cs="IRNazanin"/>
          <w:color w:val="111111"/>
          <w:sz w:val="28"/>
          <w:szCs w:val="28"/>
          <w:rtl w:val="true"/>
          <w:lang w:bidi="fa-IR"/>
        </w:rPr>
        <w:t>:</w:t>
      </w:r>
      <w:bookmarkStart w:id="550" w:name="pg10079_85342"/>
    </w:p>
    <w:p>
      <w:pPr>
        <w:pStyle w:val="Heading5"/>
        <w:numPr>
          <w:ilvl w:val="4"/>
          <w:numId w:val="1"/>
        </w:numPr>
        <w:rPr/>
      </w:pPr>
      <w:bookmarkStart w:id="551" w:name="__RefHeading___Toc3901252_3556181022"/>
      <w:bookmarkStart w:id="552" w:name="_Toc203"/>
      <w:bookmarkEnd w:id="550"/>
      <w:bookmarkEnd w:id="551"/>
      <w:r>
        <w:rPr>
          <w:rtl w:val="true"/>
        </w:rPr>
        <w:t>توضیحی در باره استثنای عباد مخلصین در آیه</w:t>
      </w:r>
      <w:r>
        <w:rPr>
          <w:rtl w:val="true"/>
        </w:rPr>
        <w:t xml:space="preserve">:" </w:t>
      </w:r>
      <w:r>
        <w:rPr>
          <w:rtl w:val="true"/>
        </w:rPr>
        <w:t>سُبْحانَ اللَّهِ عَمَّا یَصِفُونَ إِلَّا عِبادَ اللَّهِ الْمُخْلَصِینَ</w:t>
      </w:r>
      <w:r>
        <w:rPr>
          <w:rtl w:val="true"/>
        </w:rPr>
        <w:t xml:space="preserve">" </w:t>
      </w:r>
      <w:r>
        <w:rPr>
          <w:rtl w:val="true"/>
        </w:rPr>
        <w:t xml:space="preserve">و اینکه چرا خدا از وصف واصفان </w:t>
      </w:r>
      <w:r>
        <w:rPr>
          <w:rtl w:val="true"/>
        </w:rPr>
        <w:t>(</w:t>
      </w:r>
      <w:r>
        <w:rPr>
          <w:rtl w:val="true"/>
        </w:rPr>
        <w:t>جز وصف عباد مخلصین</w:t>
      </w:r>
      <w:r>
        <w:rPr>
          <w:rtl w:val="true"/>
        </w:rPr>
        <w:t xml:space="preserve">) </w:t>
      </w:r>
      <w:r>
        <w:rPr>
          <w:rtl w:val="true"/>
        </w:rPr>
        <w:t>منزه است</w:t>
      </w:r>
      <w:bookmarkEnd w:id="552"/>
    </w:p>
    <w:p>
      <w:pPr>
        <w:pStyle w:val="BookText"/>
        <w:rPr/>
      </w:pPr>
      <w:r>
        <w:rPr>
          <w:rFonts w:ascii="IRNazanin" w:hAnsi="IRNazanin" w:eastAsia="IRNazanin"/>
          <w:color w:val="111111"/>
          <w:sz w:val="28"/>
          <w:sz w:val="28"/>
          <w:szCs w:val="28"/>
          <w:rtl w:val="true"/>
          <w:lang w:bidi="fa-IR"/>
        </w:rPr>
        <w:t>جن اولاد خدا هستند که شرح مفصل این عقیده آنان در تفسیر سوره هود آنجا که در باره بت‌پرستان بحث کردیم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عَلِمَتِ الْجِنَّةُ إِنَّهُمْ لَمُحْضَرُونَ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جنیان می‌دانند روزی برای حساب و یا عذاب حاضر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یا عذاب، به خاطر اطلاق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جنیان می‌دانند که خود مربوب خدا هستند، و خدا به زودی از ایشان حساب می‌کشد و بر طبق اعمالشان جزا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نسبتی که بین جنیان و خدا هست نسبت مربوبیت و ربوبیت است، نه نسبت ولادت و کسی که خودش مربوب دیگری است، شایستگی پرستش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عجایب، سخن بعضی </w:t>
      </w:r>
      <w:r>
        <w:rPr>
          <w:rStyle w:val="FootnoteAnchor"/>
          <w:rtl w:val="true"/>
        </w:rPr>
        <w:footnoteReference w:id="47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روح المعانی،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مفسرین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طایفه‌ای از ملائکه است که به این اسم نامیده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باید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کفار برگردانید، نه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طایفه‌ای از ملائکه، که نامشان جن است، می‌دانند که کفار برای عذاب حاضر می‌شوند، و این تفسیری است که هیچ شاهدی از قرآن کریم بر آن نیست، علاوه بر این از سیاق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عَمَّا یَصِفُونَ إِلَّا عِبادَ اللَّهِ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اینکه این آیه متصل به آیه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کفار نامبرده برمی‌گردد، و استثنای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استثنای منقطع است،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توصیفی که کفار می‌کنند منزه است، و یا خدا از آنچه که کفار در باره‌اش می‌گویند، و از اوصافی که برایش می‌تراشند از قبیل ولادت و نسبت و شرکت و امثال آن منزه است، ولی بندگان مخلص خدا او را به اوصافی وصف می‌کنند که لایق ساحت قدس اوست و یا طوری وصف می‌کنند که لایق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استثنا، استثنای منقطع از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 از فاعل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جمله‌هایی که بین این ضمیر و مرجعش فاصله شده‌اند، جملات معترضه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دو وجه بعید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صورتی که این دو آیه را مستقل در نظر بگیریم، هم چنان که مستقل نیز هستند،</w:t>
      </w:r>
    </w:p>
    <w:p>
      <w:pPr>
        <w:pStyle w:val="BookText"/>
        <w:rPr/>
      </w:pPr>
      <w:r>
        <w:rPr>
          <w:rFonts w:ascii="IRNazanin" w:hAnsi="IRNazanin" w:eastAsia="IRNazanin"/>
          <w:color w:val="111111"/>
          <w:sz w:val="28"/>
          <w:sz w:val="28"/>
          <w:szCs w:val="28"/>
          <w:rtl w:val="true"/>
          <w:lang w:bidi="fa-IR"/>
        </w:rPr>
        <w:t>معنایی وسیع‌تر و دقیق‌تر از آن معانی دارد، چون در این صورت باید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عموم مردم برگردانیم، و چون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شامل همه گونه وصف می‌شود، آن گاه اگر استثنا را هم متصل بگیریم،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منزه است از تمامی وصف‌هایی که واصفان برایش می‌کنند، مگر تنها بندگان مخلص خدا که وصف آنان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منزه بودن خدا از وصف همه واصفان، علتش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واصفان خدا را با مفاهیمی که نزد خود آنان محدود است توصیف می‌کنند، و خداوند غیر محدود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می‌گویند خدا بینا است، چشم هم برای خدا اثبات می‌کنند، چون بینایی در بین خود آنان مستلزم داشتن چشم است، و معلوم است که وقتی چشم اثبات شود، سر نیز اثبات می‌شود و حال آنکه بینایی خدا مربوط به چشم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هیچ یک از اوصاف او قابل تحدید نیست، و هیچ لفظی نمی‌تواند قالب تمام عیار اسماء و صفات او گردد، پس هر چیزی که واصفان در باره خدا بگویند، خدا از آن بزرگتر است، و هر آنچه که از خدا در توهم آدمی بگنجد، باز خدا غیر از آن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وصف عباد مخلصین در باره خدا درست است، دلیلش این است که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عز و جل بندگانی دارد که ایشان را برای خود خالص کرده، یعنی دیگر هیچ موجودی غیر از خدا در این افراد سهمی ندارد، و خود را به ایشان شناسانده، و غیر خود را از یاد ایشان برده، در نتیجه تنها خدا را می‌شناسند و غیر از خدا را فراموش می‌کنند، و اگر غیر از خدا، چیزی را هم بشناسند به وسیله خدا می‌شناسند، چنین مردمی اگر خدا را در نفسشان وصف کنند، به اوصافی وصف می‌کنند که لایق ساحت کبریایی اوست و اگر هم به زبان وصف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الفاظ قاصر و معانی آنها محدود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وصف خود این اعتراف را می‌کنند که بیان بشر عاجز و قاصر است از اینکه قالب آن معانی باشد و زبان بشر الکن است از اینکه اسماء و صفات خدا را در قالب الفاظ حکایت کند، هم چنان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 مخلصین است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احصی ثناء علیک انت کما اثنیت علی نفسک</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که بر خدا ثنا گفته و نقص ثنایش را اینگونه کامل کرده که آنچه را که خداوند در ثنای بر خودش اراده می‌کند منظورش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bookmarkStart w:id="553" w:name="pg10079_85344"/>
    </w:p>
    <w:p>
      <w:pPr>
        <w:pStyle w:val="Heading5"/>
        <w:numPr>
          <w:ilvl w:val="4"/>
          <w:numId w:val="1"/>
        </w:numPr>
        <w:rPr/>
      </w:pPr>
      <w:bookmarkStart w:id="554" w:name="__RefHeading___Toc3901254_3556181022"/>
      <w:bookmarkStart w:id="555" w:name="_Toc204"/>
      <w:bookmarkEnd w:id="553"/>
      <w:bookmarkEnd w:id="554"/>
      <w:r>
        <w:rPr>
          <w:rtl w:val="true"/>
        </w:rPr>
        <w:t>بیان مفاد آیه</w:t>
      </w:r>
      <w:r>
        <w:rPr>
          <w:rtl w:val="true"/>
        </w:rPr>
        <w:t xml:space="preserve">:" </w:t>
      </w:r>
      <w:r>
        <w:rPr>
          <w:rtl w:val="true"/>
        </w:rPr>
        <w:t>فَإِنَّکُمْ وَ ما تَعْبُدُونَ ما أَنْتُمْ عَلَیْهِ بِفاتِنِینَ إِلَّا مَنْ هُوَ صالِ الْجَحِیمِ</w:t>
      </w:r>
      <w:r>
        <w:rPr>
          <w:rtl w:val="true"/>
        </w:rPr>
        <w:t>"</w:t>
      </w:r>
      <w:bookmarkEnd w:id="555"/>
    </w:p>
    <w:p>
      <w:pPr>
        <w:pStyle w:val="BookText"/>
        <w:rPr/>
      </w:pPr>
      <w:r>
        <w:rPr>
          <w:rFonts w:ascii="Amiri" w:hAnsi="Amiri" w:eastAsia="Amiri" w:cs="Amiri"/>
          <w:color w:val="111111"/>
          <w:sz w:val="28"/>
          <w:sz w:val="28"/>
          <w:szCs w:val="28"/>
          <w:rtl w:val="true"/>
          <w:lang w:bidi="ar-SA"/>
        </w:rPr>
        <w:t>فَإِنَّکُمْ وَ ما تَعْبُدُونَ ما أَنْتُمْ عَلَیْهِ بِفاتِنِینَ إِلَّا مَنْ هُوَ صالِ الْجَحِیمِ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که در آغازش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تفریع و نتیجه‌گیری از حکم مستثنی و مستثنی منه و یا تنها از حکم مستثنی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مسلم شد که آنچه شما از اوصاف برای خدا تراشیده‌اید، همه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بندگان مخلص خدا که در وصف کردن خود دچار ضلالت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نتیجه عاید می‌شود که شما با این گمراهی خود نمی‌توانید گمراه کنید مگر مردم دوزخی را، یعنی آنهایی را که با پای خود راه دوزخ را طی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سیاق به روشنی به چشم می‌خورد،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باشد و مراد از آن بت‌ها می‌باشد و بس، و یا بت‌ها و همه آلهه ضلالت و پیشوایان گمراهی از قبیل شیطانهای جنی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ظاهر سیاق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سبحان برمی‌گردد و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اسم فاعل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گمراه کردن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 یافته که به معنای پیروی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صالی 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دنباله‌رو جهنم است، به طوری که هر جا راه جهنم را سراغ داشته باشد به آنجا برود و عمل دوزخیان را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استثناء در آیه مفرغ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 منه آن در کلام نیامده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تقدیر کلام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انتم بفاتنین احدا الا من هو صال الجحیم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خدایان ضلالت که می‌پرستید، هر چند دست به دست هم بدهید نمی‌توانید احدی را مفتون و گمراه کنید، مگر تنها آن کسانی را که خود راه جهنم را دنبال می‌کنند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478"/>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مصدریه و یا موصوله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فانکم و 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است تام و مستقل، از قبیل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و شانک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پی 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آنچه می‌پرستید و یا شما و بت‌پرستیتان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بروید پی این کارها که دارید، آن گاه با جمله‌ای استینافی یعنی ابتدایی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عَلَیْهِ بِفاتِنِینَ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معنای حمل است، 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مصدری بودن ما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و در صورت موصوله بودن آن، به</w:t>
      </w:r>
      <w:bookmarkStart w:id="556" w:name="pg10079_85345"/>
    </w:p>
    <w:p>
      <w:pPr>
        <w:pStyle w:val="BookText"/>
        <w:rPr/>
      </w:pPr>
      <w:bookmarkEnd w:id="556"/>
      <w:r>
        <w:rPr>
          <w:rFonts w:ascii="IRNazanin" w:hAnsi="IRNazanin" w:eastAsia="IRNazanin"/>
          <w:color w:val="111111"/>
          <w:sz w:val="28"/>
          <w:sz w:val="28"/>
          <w:szCs w:val="28"/>
          <w:rtl w:val="true"/>
          <w:lang w:bidi="fa-IR"/>
        </w:rPr>
        <w:t>مضافی تقدیری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 شما نمی‌توانید تحمیل کنید بر عبادت خود و یا بر بت‌پرستی خود مگر کسی را که خودش پیرو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479"/>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ضمیر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تنها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موصوله باشد برگردد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 ظاهری خود را می‌دهد، و متضمن معنای تحمیل و حمل نیست،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با عبادت خود و یا با عبادت بت‌های خود گمراه کنید، مگر پیروان دوزخ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این سخنان وجوهی است نادرست و در حقیقت بدون جهت خود را به زحمت انداختن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مورد بحث التفات به کار رفته، و نکته این التفات عینا همان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التفات در آیات سابق ذکر کردیم</w:t>
      </w:r>
      <w:r>
        <w:rPr>
          <w:rFonts w:eastAsia="IRNazanin" w:cs="IRNazanin"/>
          <w:color w:val="111111"/>
          <w:sz w:val="28"/>
          <w:szCs w:val="28"/>
          <w:rtl w:val="true"/>
          <w:lang w:bidi="fa-IR"/>
        </w:rPr>
        <w:t>.</w:t>
      </w:r>
    </w:p>
    <w:p>
      <w:pPr>
        <w:pStyle w:val="Heading5"/>
        <w:numPr>
          <w:ilvl w:val="4"/>
          <w:numId w:val="1"/>
        </w:numPr>
        <w:rPr/>
      </w:pPr>
      <w:bookmarkStart w:id="557" w:name="__RefHeading___Toc3901256_3556181022"/>
      <w:bookmarkStart w:id="558" w:name="_Toc205"/>
      <w:bookmarkEnd w:id="557"/>
      <w:r>
        <w:rPr>
          <w:rtl w:val="true"/>
        </w:rPr>
        <w:t>رد و ابطال پندار مشرکین در باره اینکه ملائکه دختران خدایند، با بیان موقف و موقعیت ملائکه در عالم خلقت و اعمال صادره از ایشان</w:t>
      </w:r>
      <w:bookmarkEnd w:id="5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مِنَّا إِلَّا لَهُ مَقامٌ مَعْلُومٌ وَ إِنَّا لَنَحْنُ الصَّافُّونَ وَ إِنَّا لَنَحْنُ الْمُسَبِّحُونَ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سیاق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اعتراضی است از کلام جبرئیل و یا کلام او و یارانی که از فرشتگان وحی دارد، نظیر حکایتی که از خود جبرئیل و یارانش نقل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نَتَنَزَّلُ إِلَّا بِأَمْرِ رَبِّکَ لَهُ ما بَیْنَ أَیْدِینا وَ ما خَلْفَنا وَ ما بَیْنَ ذلِکَ</w:t>
      </w:r>
      <w:r>
        <w:rPr>
          <w:rFonts w:eastAsia="IRNazanin" w:cs="IRNazanin"/>
          <w:color w:val="111111"/>
          <w:sz w:val="28"/>
          <w:szCs w:val="28"/>
          <w:rtl w:val="true"/>
          <w:lang w:bidi="fa-IR"/>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481"/>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آیه مورد بحث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خودش و مؤمنین را برای کفار توصیف می‌کند، تا ایشان را توبیخی خوار کننده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مورد بحث متصلند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کلام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استفتاء کن و بعد از آنکه استفتاء کردی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ما مسلمان نیست مگر آنکه در قیامت جایگاه و مقامی معلوم و در خور اعمال خود دارد و به درستی ماییم که در نماز به صف می‌ایستیم و ماییم تسبیح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این وجه، وجه مناسبی نیست، و با سیاق سازگاری ندارد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سه‌گانه در این مقامند که عقیده مشرکین بر الوهیت ملائکه را باطل کنند، از این طریق که با اعتراف خود عقیده کفار را باطل می‌کنند، 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اعتراف دارند به اینکه ملائکه خودشان مربوب و عبد خدای تعالی هستند، چیزی که هست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مربوب‌های خدا خود رب موجودات پایین‌تر از خویشند و در آن موجودات استقلال در تدبیر و تصرف دارند و از تدبیر عالم چیزی مربوط به خدا نیست، و ملائکه خودشان این معنا را قبول ندارند، یعنی خود را مستقل در تدبیر عالم نمی‌دانند، هر چند که واسطه و سبب متوسط بین خدا و خلق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در این آیات ملائکه از خود نفی می‌کنند، همان استقلال در تدبیر است، نه سببیت به اذن خدا، پس اعتقاد مشرکین به مربوب بودن ملائکه کافی است در ابطال اعتقاد دیگرشان، و آن اینکه ملائکه رب عالم باشند، هم چنان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عِبادٌ مُکْرَمُونَ لا یَسْبِقُونَهُ بِالْقَوْلِ وَ هُمْ بِأَمْرِهِ یَعْمَلُونَ</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هم از یک سو سببیت و وساطت ملائکه را اثبات می‌کند و هم از سوی دیگر استقلال آنان را انکار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مِنَّا إِلَّا لَهُ مَقامٌ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ما مقامی معین و پستی مشخص داریم، که ما را بدان گمارده‌اند و با گمارده شدن دیگر استقلال معنی ندارد، چون شخص گمارده شده نمی‌تواند از خط مشی که برایش تعیین کرده‌اند تجاوز کند، ملائکه نیز مجعول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هستند که خدا را در آنچه امر می‌کند اطاعت نموده و او را بپرستند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لَنَحْنُ الصَّافُّونَ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فرشتگان همواره نزد خدا در صف ایستاده منتظر اوامر او هستیم، تا اوامری که در تدبیر عالم صادر می‌کند، بر طبق خواسته‌اش اجرا کنیم، هم چنان که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یَعْصُونَ اللَّهَ ما أَمَرَهُمْ وَ یَفْعَلُونَ ما یُؤْمَرُونَ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معنا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معنایی بود که ما به کمک سیاق از آیات مورد بحث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بعضی </w:t>
      </w:r>
      <w:r>
        <w:rPr>
          <w:rStyle w:val="FootnoteAnchor"/>
          <w:rtl w:val="true"/>
        </w:rPr>
        <w:footnoteReference w:id="483"/>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ملائکه نزد خدا به صف ایستاده‌ایم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خیلی از فهم دور است و شاهدی هم بر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لَنَحْنُ الْمُسَبِّحُونَ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از آنچه لایق ساحت کبریایی او نیست تنزیه می‌کنیم، هم چنان که در جای دیگر باز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یُسَبِّحُونَ اللَّیْلَ وَ النَّهارَ لا یَفْتُرُونَ</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آیات سه‌گانه موقف و موقعیت ملائکه در عالم خلقت را توصیف می‌کنند و</w:t>
      </w:r>
      <w:bookmarkStart w:id="559" w:name="pg10079_85347"/>
    </w:p>
    <w:p>
      <w:pPr>
        <w:pStyle w:val="BookText"/>
        <w:rPr/>
      </w:pPr>
      <w:bookmarkEnd w:id="559"/>
      <w:r>
        <w:rPr>
          <w:rFonts w:ascii="IRNazanin" w:hAnsi="IRNazanin" w:eastAsia="IRNazanin"/>
          <w:color w:val="111111"/>
          <w:sz w:val="28"/>
          <w:sz w:val="28"/>
          <w:szCs w:val="28"/>
          <w:rtl w:val="true"/>
          <w:lang w:bidi="fa-IR"/>
        </w:rPr>
        <w:t>عملی که مناسب خلقت آنان است بیان می‌نمایند و آن عمل عبارت است از در صف ایستادن برای گرفتن اوامر خدای تعالی، و نیز منزه داشتن ساحت کبریایی خدا از شریک و از هر چیزی که لایق به کمال ذات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که عقل و وهم بدان دست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کانُوا لَیَقُولُونَ لَوْ أَنَّ عِنْدَنا ذِکْراً مِنَ الْأَوَّلِینَ لَکُنَّا عِبادَ اللَّهِ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سیاق قبلی بازگشت شده ضمیر جمع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قریش و هر قومی که عقیده آنان را داشته باشند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آیه مخفف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آسمانی از جنس کتابهای نازل بر اولین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ما قریش نیز کتابی آسمانی نظیر کتب آسمانی نازل بر اقوام گذشته می‌بود، ما نیز هدایت می‌شدیم و بندگان مخلص خدا می‌بودیم و منظورشان از این سخن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کفر خود عذر بخواهند و بگویند از ناحیه خدا حجتی بر ما تمام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حقیقت عذری است بدتر از گناه، برای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وثنیت و بت‌پرستی مساله نبوت و رسالت و نزول کتابی از آسمان را به کلی محال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فَکَفَرُوا بِهِ فَسَوْفَ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اول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اصطلاح ادبی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فای فصیحه است و معنای جمله این است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ما همین قرآن را بر آنان نازل کردیم، تا دیگر گله نکنند که ما کتابی آسمانی نداشتیم، ولی به همین قرآن کفر ورزیدند و به آنچه گفتند وفا نکردند و به زودی خواهند دانست که وبال کفرشان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اخیر تهدیدی از خدای تعالی به ایشان است</w:t>
      </w:r>
      <w:r>
        <w:rPr>
          <w:rFonts w:eastAsia="IRNazanin" w:cs="IRNazanin"/>
          <w:color w:val="111111"/>
          <w:sz w:val="28"/>
          <w:szCs w:val="28"/>
          <w:rtl w:val="true"/>
          <w:lang w:bidi="fa-IR"/>
        </w:rPr>
        <w:t>.</w:t>
      </w:r>
    </w:p>
    <w:p>
      <w:pPr>
        <w:pStyle w:val="Heading5"/>
        <w:numPr>
          <w:ilvl w:val="4"/>
          <w:numId w:val="1"/>
        </w:numPr>
        <w:rPr/>
      </w:pPr>
      <w:bookmarkStart w:id="560" w:name="__RefHeading___Toc3901258_3556181022"/>
      <w:bookmarkStart w:id="561" w:name="_Toc206"/>
      <w:bookmarkEnd w:id="560"/>
      <w:r>
        <w:rPr>
          <w:rtl w:val="true"/>
        </w:rPr>
        <w:t xml:space="preserve">مقصود از اینکه انبیاء </w:t>
      </w:r>
      <w:r>
        <w:rPr>
          <w:rtl w:val="true"/>
        </w:rPr>
        <w:t>(</w:t>
      </w:r>
      <w:r>
        <w:rPr>
          <w:rtl w:val="true"/>
        </w:rPr>
        <w:t>علیهم السلام</w:t>
      </w:r>
      <w:r>
        <w:rPr>
          <w:rtl w:val="true"/>
        </w:rPr>
        <w:t xml:space="preserve">) </w:t>
      </w:r>
      <w:r>
        <w:rPr>
          <w:rtl w:val="true"/>
        </w:rPr>
        <w:t>منصور هستند و جند خدا غالبند</w:t>
      </w:r>
      <w:bookmarkEnd w:id="5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سَبَقَتْ کَلِمَتُنا لِعِبادِنَا الْمُرْسَلِینَ إِنَّهُمْ لَهُمُ الْمَنْصُورُونَ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برای ایشان، عبارت است از قضایی که در باره آنان رانده و حکمی که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است که عهد آن مقدم باشد و یا به این است که به نفوذ و غلبه مقدم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منفعت را افاده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قضایی حتمی در باره ایشان راندیم که به طور یقین یاری شدگان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با چند نوع تاکید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آیه، یکی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شریفه نصرت را مقید نکرده که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دنیا نصرت می‌دهد و یا در آخرت و یا به نحوی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آیه دیگر نصرت را عمومیت داده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لَنَنْصُرُ رُسُلَنا وَ الَّذِینَ آمَنُوا فِی الْحَیاةِ الدُّنْیا وَ یَوْمَ یَقُومُ الْأَشْهادُ</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رسولان خدا هم در حجت و دلیل منصورند، برای اینکه راه حق را پیش گرفته‌اند و راه حق هرگز شکست نمی‌خورد، و هم بر دشمنان خود منصورند، یا به اینکه خدا یاریشان می‌دهد تا دشمنان را زیر دست کنند، و یا به اینکه از ایشان انتقام می‌گیرند، چنانچه 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 مِنْ قَبْلِکَ إِلَّا رِجالًا نُوحِی إِلَیْهِمْ مِنْ أَهْلِ الْقُری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اسْتَیْأَسَ الرُّسُلُ وَ ظَنُّوا أَنَّهُمْ قَدْ کُذِبُوا جاءَهُمْ نَصْرُنا فَنُجِّیَ مَنْ نَشاءُ وَ لا یُرَدُّ بَأْسُنا عَنِ الْقَوْمِ الْمُجْرِمِینَ</w:t>
      </w:r>
      <w:r>
        <w:rPr>
          <w:rFonts w:eastAsia="IRNazanin" w:cs="IRNazanin"/>
          <w:color w:val="111111"/>
          <w:sz w:val="28"/>
          <w:szCs w:val="28"/>
          <w:rtl w:val="true"/>
          <w:lang w:bidi="fa-IR"/>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در آخرت منصورند، هم چنان که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لا یُخْزِی اللَّهُ النَّبِیَّ وَ الَّذِینَ آمَنُوا مَعَهُ</w:t>
      </w:r>
      <w:r>
        <w:rPr>
          <w:rFonts w:eastAsia="IRNazanin" w:cs="IRNazanin"/>
          <w:color w:val="111111"/>
          <w:sz w:val="28"/>
          <w:szCs w:val="28"/>
          <w:rtl w:val="true"/>
          <w:lang w:bidi="fa-IR"/>
        </w:rPr>
        <w:t xml:space="preserve">" </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نزدیکی‌ها در سوره مؤمن بیانی در این معنا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إِنَّ جُنْدَنا لَهُمُ الْغالِبُونَ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مجتمعی است انبوه و متراکم و لشکر را هم به همین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المعنا می‌باشند و لذا می‌بینیم در قرآن کریم در باره آمدن احزاب یک جا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جاءَتْکُمْ جُنُودٌ</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 و در جایی دیگر در همین 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رَأَ الْمُؤْمِنُونَ الْأَحْزابَ</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و نیز در جایی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یَتَوَلَّ اللَّهَ وَ رَسُولَهُ وَ الَّذِینَ آمَنُوا فَإِنَّ حِزْبَ اللَّهِ هُمُ الْغالِبُونَ</w:t>
      </w:r>
      <w:r>
        <w:rPr>
          <w:rFonts w:eastAsia="IRNazanin" w:cs="IRNazanin"/>
          <w:color w:val="111111"/>
          <w:sz w:val="28"/>
          <w:szCs w:val="28"/>
          <w:rtl w:val="true"/>
          <w:lang w:bidi="fa-IR"/>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است که فرمانبردار امر خدا باشد و در راه خدا جهاد</w:t>
      </w:r>
    </w:p>
    <w:p>
      <w:pPr>
        <w:pStyle w:val="BookText"/>
        <w:rPr/>
      </w:pPr>
      <w:r>
        <w:rPr>
          <w:rFonts w:ascii="IRNazanin" w:hAnsi="IRNazanin" w:eastAsia="IRNazanin"/>
          <w:color w:val="111111"/>
          <w:sz w:val="28"/>
          <w:sz w:val="28"/>
          <w:szCs w:val="28"/>
          <w:rtl w:val="true"/>
          <w:lang w:bidi="fa-IR"/>
        </w:rPr>
        <w:t>نماید، و این جامعه عبارت است از گروه مؤمنان و یا انبیاء به ضمیمه مؤمنان، که پیرو انبیایند، بنا بر احتمال دوم در این کلام تعمیم بعد از تخصیص به کار رفته، و به هر حال پس مؤمنان مانند پیشوایان خود منصورند، هم چنان که در جای دیگر خطاب به مؤمنان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تَهِنُوا وَ لا تَحْزَنُوا وَ أَنْتُمُ الْأَعْلَوْنَ إِنْ کُنْتُمْ مُؤْمِنِینَ</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که در گذشته تعدادی آیات که بر این معنا دلالت داشت،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حکم یعنی نصرت و غلبه حکمی است اجتماعی و منوط است بر تحقق عنوان و لا غیر، یعنی این نصرت و غلبه تنها نصیب انبیا و مؤمنین واقعی است، که جند خدا هستند و به امر او عمل می‌کنند و در راه او جهاد می‌کنند هر جامعه‌ای که این عناوین بر آن صادق باشد، یعنی ایمان به خدا داشته باشد، و به اوامر خدا عمل کند و در راه او جهاد نماید منصور و غالب است، نه جامعه‌ای که این اسامی و عناوین را دارد و واقعیت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جامعه‌ای که از ایمان جز اسم در آن نمانده باشد و از انتسابش به خدا جز سخنی در آن نمانده باشد، نباید امید نصرت و غلبه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 عَنْهُمْ حَتَّی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تفریع بر داستان نصرت و غلبه است، و در حقیقت وعده‌ای است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زودی نصرت و غلبه‌اش می‌دهد و تهدیدی است علیه مشرکین و مخصوصا مشرکین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اینکه نخست دستور می‌دهد به اینکه آن جناب از مشرکین اعراض کند و سپس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موقت می‌سازد، به دست می‌آید که این مدت خیلی طولانی نیست، و واقعیت هم همین طور بود، چون بعد از مدتی کوتاه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مشرکین مهاجرت کرد، و سپس رؤسا و بزرگان آنان را در جنگ بدر و غیر آن نابود کرد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أَبْصِرْهُمْ فَسَوْفَ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در آغاز، امر به بینایی می‌کند و سپس خبر می‌دهد که به زودی خواهند دید، و سپس کلام را بر اعراض فوری در آیه قبلی عطف می‌کند، از نظر سیاق استفاده می‌شود که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لجبازی و جحود ایشان را نیک بنگر، و ببین در مقابل انذار و تخویف تو چه عکس العملی نشان می‌دهند و چگونه انکار می‌کنند و به زودی خواهند دید سرانجام</w:t>
      </w:r>
    </w:p>
    <w:p>
      <w:pPr>
        <w:pStyle w:val="BookText"/>
        <w:rPr/>
      </w:pPr>
      <w:r>
        <w:rPr>
          <w:rFonts w:ascii="IRNazanin" w:hAnsi="IRNazanin" w:eastAsia="IRNazanin"/>
          <w:color w:val="111111"/>
          <w:sz w:val="28"/>
          <w:sz w:val="28"/>
          <w:szCs w:val="28"/>
          <w:rtl w:val="true"/>
          <w:lang w:bidi="fa-IR"/>
        </w:rPr>
        <w:t>لجبازی و استکبارشان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فَبِعَذابِنا یَسْتَعْجِلُونَ فَإِذا نَزَلَ بِساحَتِهِمْ فَساءَ صَباحُ الْمُنْذَرِینَ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مشرکین را در برابر عجله‌شان توبیخ می‌کند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هذَا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وعده عذابت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هذَا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وعده فتح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اعلام می‌کند به اینکه این عذاب چیزی نیست که در آن عجله شود، چون روزی بسیار سخت و صبحی بسیار شوم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نزول عذاب به ساحت آنان، کنایه است از نزول آن از همه طرف، به طوری که عذاب ایشان را احاطه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فَساءَ صَباحُ الْمُنْذَرِینَ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همه صبح‌ها صبح انذار شدگان بسیار صبح بدی است و منظور از انذار شدگان مشرکین قریشند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 عَنْهُمْ حَتَّی حِینٍ وَ أَبْصِرْ فَسَوْفَ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تاکید همان مضمون آیه قبلی 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بعضی</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تکرار مضمون تنها به این منظور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493"/>
      </w:r>
      <w:r>
        <w:rPr>
          <w:rFonts w:ascii="IRNazanin" w:hAnsi="IRNazanin" w:eastAsia="IRNazanin"/>
          <w:color w:val="111111"/>
          <w:sz w:val="28"/>
          <w:sz w:val="28"/>
          <w:szCs w:val="28"/>
          <w:rtl w:val="true"/>
          <w:lang w:bidi="fa-IR"/>
        </w:rPr>
        <w:t>دیگر احتمال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جمله قبلی، تهدید به عذاب دنیا و از جمله مورد بحث، تهدید به عذاب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احتمال خالی از وجه نیست، چون در آیه مورد بحث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مفعولی ذکر نشده، ولی در آیه قبلی ذکر شده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ابصرهم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حذف آن در آیه مورد بحث اشعار بر عمومیت دارد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کفر و فسوقی است که عموم مردم مرتکب آن بودند، و مناسب چنین کفری تهدید به عذاب در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رَبِّکَ رَبِّ الْعِزَّةِ عَمَّا یَصِفُونَ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خدای سبحان را از آن اوصافی که مشرکین و مخالفین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در همین سوره حکایت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می‌دارد، چون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پروردگاری که تو او را عبادت می‌کنی و به سوی او دعوت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برای بار دوم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عزت اضافه کرد تا بفهماند خدا مختص به عزت است پس او مقامی منیع دارد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منیع بودن مقامش علی الاطلاق است، یعنی هیچ عامل ذلتی نمی‌تواند او را ذلیل کند و هیچ غالبی نیست که بر او غلبه نماید و هیچ کسی نمی‌تواند از تخت سلطنت او بگریزد، پس مشرکین که دشمنان حقند و به عذاب تهدید شده‌اند نمی‌توانند او را به ستوه بیاورند</w:t>
      </w:r>
      <w:r>
        <w:rPr>
          <w:rFonts w:eastAsia="IRNazanin" w:cs="IRNazanin"/>
          <w:color w:val="111111"/>
          <w:sz w:val="28"/>
          <w:szCs w:val="28"/>
          <w:rtl w:val="true"/>
          <w:lang w:bidi="fa-IR"/>
        </w:rPr>
        <w:t>.</w:t>
      </w:r>
      <w:bookmarkStart w:id="562" w:name="pg10079_85351"/>
    </w:p>
    <w:p>
      <w:pPr>
        <w:pStyle w:val="BookText"/>
        <w:rPr/>
      </w:pPr>
      <w:bookmarkEnd w:id="56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عَلَی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 سلام بر همه رسولان خداست، و مصونیت آنان را از هر عذاب و ناملایمی از ناحیه خدا اعلام می‌دارد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سوره فاتحه معنای این جمله و مطالب مربوط به آن گذشت</w:t>
      </w:r>
      <w:r>
        <w:rPr>
          <w:rFonts w:eastAsia="IRNazanin" w:cs="IRNazanin"/>
          <w:color w:val="111111"/>
          <w:sz w:val="28"/>
          <w:szCs w:val="28"/>
          <w:rtl w:val="true"/>
          <w:lang w:bidi="fa-IR"/>
        </w:rPr>
        <w:t>.</w:t>
      </w:r>
    </w:p>
    <w:p>
      <w:pPr>
        <w:pStyle w:val="Heading4"/>
        <w:numPr>
          <w:ilvl w:val="3"/>
          <w:numId w:val="1"/>
        </w:numPr>
        <w:rPr/>
      </w:pPr>
      <w:bookmarkStart w:id="563" w:name="__RefHeading___Toc3901260_3556181022"/>
      <w:bookmarkStart w:id="564" w:name="_Toc207"/>
      <w:bookmarkEnd w:id="563"/>
      <w:r>
        <w:rPr>
          <w:rtl w:val="true"/>
        </w:rPr>
        <w:t xml:space="preserve">بحث روایتی </w:t>
      </w:r>
      <w:r>
        <w:rPr>
          <w:rtl w:val="true"/>
        </w:rPr>
        <w:t>(</w:t>
      </w:r>
      <w:r>
        <w:rPr>
          <w:rtl w:val="true"/>
        </w:rPr>
        <w:t>چند روایت در ذیل آیه</w:t>
      </w:r>
      <w:r>
        <w:rPr>
          <w:rtl w:val="true"/>
        </w:rPr>
        <w:t xml:space="preserve">:" </w:t>
      </w:r>
      <w:r>
        <w:rPr>
          <w:rtl w:val="true"/>
        </w:rPr>
        <w:t xml:space="preserve">وَ إِنَّا لَنَحْنُ الصَّافُّونَ </w:t>
      </w:r>
      <w:r>
        <w:rPr>
          <w:rtl w:val="true"/>
        </w:rPr>
        <w:t>...")</w:t>
      </w:r>
      <w:bookmarkEnd w:id="564"/>
    </w:p>
    <w:p>
      <w:pPr>
        <w:pStyle w:val="BookText"/>
        <w:rPr/>
      </w:pPr>
      <w:r>
        <w:rPr>
          <w:rFonts w:ascii="IRNazanin" w:hAnsi="IRNazanin" w:eastAsia="IRNazanin"/>
          <w:color w:val="111111"/>
          <w:sz w:val="28"/>
          <w:sz w:val="28"/>
          <w:szCs w:val="28"/>
          <w:rtl w:val="true"/>
          <w:lang w:bidi="fa-IR"/>
        </w:rPr>
        <w:t>در کتاب الدر المنثور آمده که محمد بن نضر و ابن عساکر، از علاء بن سعید،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مجلس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اطت السماء و حق لها ان تئط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کمر آسمان از سنگینی خمید و حق دارد که خم شود، چون هیچ جای پایی از آسمان نیست، مگر آنکه فرشته‌ای در آنجا قرار دارد، که یا در رکوع است و یا در سجده، آن گاه این آیه 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لَنَحْنُ الصَّافُّونَ وَ إِنَّا لَنَحْنُ الْمُسَبِّحُونَ</w:t>
      </w:r>
      <w:r>
        <w:rPr>
          <w:rFonts w:eastAsia="IRNazanin" w:cs="IRNazanin"/>
          <w:color w:val="111111"/>
          <w:sz w:val="28"/>
          <w:szCs w:val="28"/>
          <w:rtl w:val="true"/>
          <w:lang w:bidi="fa-IR"/>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به غیر از طریق نامبرده نیز از آن جناب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کتاب است که ابن مردویه از انس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هر وقت به نماز می‌ایستاد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نماز را منظم کنید، فلانی تو قدری جلو بیا، و فلانی تو قدری عقب برو، آن گاه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صفوف خود را منظم کنید، و به خط مستقیم بایستید خدای تعالی شما را مانند ملائکه هدایت می‌کند، آن گاه این آیه را تلاوت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لَنَحْنُ الصَّافُّونَ وَ إِنَّا لَنَحْنُ الْمُسَبِّحُونَ</w:t>
      </w:r>
      <w:r>
        <w:rPr>
          <w:rFonts w:eastAsia="IRNazanin" w:cs="IRNazanin"/>
          <w:color w:val="111111"/>
          <w:sz w:val="28"/>
          <w:szCs w:val="28"/>
          <w:rtl w:val="true"/>
          <w:lang w:bidi="fa-IR"/>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نهج البلاغه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ملائکه فرموده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صف بستگانی هستند که هرگز از صف خود جدا نمی‌شوند و تسبیح‌گویانی هستند که از تسبیح گفتن خسته نمی‌گردند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bookmarkStart w:id="565" w:name="pg10079_85352"/>
    </w:p>
    <w:p>
      <w:pPr>
        <w:pStyle w:val="Heading2"/>
        <w:numPr>
          <w:ilvl w:val="1"/>
          <w:numId w:val="1"/>
        </w:numPr>
        <w:rPr/>
      </w:pPr>
      <w:bookmarkStart w:id="566" w:name="__RefHeading___Toc3901262_3556181022"/>
      <w:bookmarkStart w:id="567" w:name="_Toc208"/>
      <w:bookmarkEnd w:id="565"/>
      <w:bookmarkEnd w:id="566"/>
      <w:r>
        <w:rPr>
          <w:rtl w:val="true"/>
        </w:rPr>
        <w:t>(</w:t>
      </w:r>
      <w:r>
        <w:rPr/>
        <w:t>38</w:t>
      </w:r>
      <w:r>
        <w:rPr>
          <w:rtl w:val="true"/>
        </w:rPr>
        <w:t>)</w:t>
      </w:r>
      <w:r>
        <w:rPr>
          <w:rtl w:val="true"/>
        </w:rPr>
        <w:t xml:space="preserve">سوره ص مکی است و هشتاد و هشت آیه دارد </w:t>
      </w:r>
      <w:r>
        <w:rPr>
          <w:rtl w:val="true"/>
        </w:rPr>
        <w:t>(</w:t>
      </w:r>
      <w:r>
        <w:rPr/>
        <w:t>88</w:t>
      </w:r>
      <w:r>
        <w:rPr>
          <w:rtl w:val="true"/>
        </w:rPr>
        <w:t>)</w:t>
      </w:r>
      <w:bookmarkEnd w:id="567"/>
    </w:p>
    <w:p>
      <w:pPr>
        <w:pStyle w:val="Heading3"/>
        <w:numPr>
          <w:ilvl w:val="2"/>
          <w:numId w:val="1"/>
        </w:numPr>
        <w:rPr/>
      </w:pPr>
      <w:bookmarkStart w:id="568" w:name="__RefHeading___Toc3901264_3556181022"/>
      <w:bookmarkStart w:id="569" w:name="_Toc209"/>
      <w:bookmarkEnd w:id="568"/>
      <w:r>
        <w:rPr>
          <w:rtl w:val="true"/>
        </w:rPr>
        <w:t xml:space="preserve">سوره ص </w:t>
      </w:r>
      <w:r>
        <w:rPr>
          <w:rtl w:val="true"/>
        </w:rPr>
        <w:t>(</w:t>
      </w:r>
      <w:r>
        <w:rPr/>
        <w:t>38</w:t>
      </w:r>
      <w:r>
        <w:rPr>
          <w:rtl w:val="true"/>
        </w:rPr>
        <w:t xml:space="preserve">): </w:t>
      </w:r>
      <w:r>
        <w:rPr>
          <w:rtl w:val="true"/>
        </w:rPr>
        <w:t xml:space="preserve">آیات </w:t>
      </w:r>
      <w:r>
        <w:rPr/>
        <w:t>1</w:t>
      </w:r>
      <w:r>
        <w:rPr>
          <w:rtl w:val="true"/>
        </w:rPr>
        <w:t xml:space="preserve"> </w:t>
      </w:r>
      <w:r>
        <w:rPr>
          <w:rtl w:val="true"/>
        </w:rPr>
        <w:t xml:space="preserve">تا </w:t>
      </w:r>
      <w:r>
        <w:rPr/>
        <w:t>16</w:t>
      </w:r>
      <w:bookmarkEnd w:id="569"/>
    </w:p>
    <w:p>
      <w:pPr>
        <w:pStyle w:val="Heading4"/>
        <w:numPr>
          <w:ilvl w:val="3"/>
          <w:numId w:val="1"/>
        </w:numPr>
        <w:rPr/>
      </w:pPr>
      <w:bookmarkStart w:id="570" w:name="__RefHeading___Toc3901266_3556181022"/>
      <w:bookmarkStart w:id="571" w:name="_Toc210"/>
      <w:bookmarkEnd w:id="570"/>
      <w:r>
        <w:rPr>
          <w:rtl w:val="true"/>
        </w:rPr>
        <w:t>اشاره</w:t>
      </w:r>
      <w:bookmarkEnd w:id="57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ص وَ الْقُرْآنِ ذِی الذِّکْرِ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الَّذِینَ کَفَرُوا فِی عِزَّةٍ وَ شِقاقٍ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أَهْلَکْنا مِنْ قَبْلِهِمْ مِنْ قَرْنٍ فَنادَوْا وَ لاتَ حِینَ مَناصٍ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عَجِبُوا أَنْ جاءَهُمْ مُنْذِرٌ مِنْهُمْ وَ قالَ الْکافِرُونَ هذا ساحِرٌ کَذَّابٌ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جَعَلَ الْآلِهَةَ إِلهاً واحِداً إِنَّ هذا لَشَیْ‌ءٌ عُجابٌ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انْطَلَقَ الْمَلَأُ مِنْهُمْ أَنِ امْشُوا وَ اصْبِرُوا عَلی آلِهَتِکُمْ إِنَّ هذا لَشَیْ‌ءٌ یُرادُ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بِهذا فِی الْمِلَّةِ الْآخِرَةِ إِنْ هذا إِلاَّ اخْتِلاقٌ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أُنْزِلَ عَلَیْهِ الذِّکْرُ مِنْ بَیْنِنا بَلْ هُمْ فِی شَکٍّ مِنْ ذِکْرِی بَلْ لَمَّا یَذُوقُوا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خَزائِنُ رَحْمَةِ رَبِّکَ الْعَزِیزِ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لَهُمْ مُلْکُ السَّماواتِ وَ الْأَرْضِ وَ ما بَیْنَهُما فَلْیَرْتَقُوا فِی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 ما هُنالِکَ مَهْزُومٌ مِنَ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قَبْلَهُمْ قَوْمُ نُوحٍ وَ عادٌ وَ فِرْعَوْنُ ذُو الْأَوْتادِ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وَ قَوْمُ لُوطٍ وَ أَصْحابُ الْأَیْکَةِ أُولئِکَ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إِلاَّ کَذَّبَ الرُّسُلَ فَحَقَّ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یَنْظُرُ هؤُلاءِ إِلاَّ صَیْحَةً واحِدَةً ما لَها مِنْ فَواقٍ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رَبَّنا عَجِّلْ لَنا قِطَّنا قَبْلَ یَوْمِ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572" w:name="__RefHeading___Toc3901268_3556181022"/>
      <w:bookmarkStart w:id="573" w:name="_Toc211"/>
      <w:bookmarkEnd w:id="572"/>
      <w:r>
        <w:rPr>
          <w:rtl w:val="true"/>
        </w:rPr>
        <w:t>ترجمه آیات</w:t>
      </w:r>
      <w:bookmarkEnd w:id="573"/>
    </w:p>
    <w:p>
      <w:pPr>
        <w:pStyle w:val="BookText"/>
        <w:rPr/>
      </w:pPr>
      <w:r>
        <w:rPr>
          <w:rFonts w:ascii="IRNazanin" w:hAnsi="IRNazanin" w:eastAsia="IRNazanin"/>
          <w:color w:val="111111"/>
          <w:sz w:val="28"/>
          <w:sz w:val="28"/>
          <w:szCs w:val="28"/>
          <w:rtl w:val="true"/>
          <w:lang w:bidi="fa-IR"/>
        </w:rPr>
        <w:t>به نام خدای رحمان و رحیم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سوگند به قرآن که دارای تذکر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574" w:name="pg10079_85353"/>
    </w:p>
    <w:p>
      <w:pPr>
        <w:pStyle w:val="BookText"/>
        <w:rPr/>
      </w:pPr>
      <w:bookmarkEnd w:id="574"/>
      <w:r>
        <w:rPr>
          <w:rFonts w:ascii="IRNazanin" w:hAnsi="IRNazanin" w:eastAsia="IRNazanin"/>
          <w:color w:val="111111"/>
          <w:sz w:val="28"/>
          <w:sz w:val="28"/>
          <w:szCs w:val="28"/>
          <w:rtl w:val="true"/>
          <w:lang w:bidi="fa-IR"/>
        </w:rPr>
        <w:t xml:space="preserve">که کافران در سرکشی و خلافند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آنان چه نسلها را که هلاک کردیم، وقتی به فریاد آمدند که کار از کار گذشته بود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تعجب کردند که بیم‌رسانی از خودشان به سویشان آمده و کافران گویند این جادوگری دروغگو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خدایان را یک خدا کرده این چیزی سخت عجیب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اشراف و بزرگانشان به راه افتادند و گفتند بروید و با خدایانتان بسازید که این خود روشی است مطلوب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چیزی از دیگر ملتها نشنیده‌ایم و این به جز دروغ نمی‌تواند باشد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از بین ما قرآن به او نازل شود؟ اینها همه بهانه است بلکه اینان از تذکار من به شک اندرند چون هنوز عذاب را نچشیده‌اند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خزانه‌های رحمت پروردگار مقتدر و بخشنده نزد آنهاست؟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ملک آسمانها و زمین و آنچه بینشان هست از ایشان است تا به هر سبب که می‌توانند بالا روند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سپاه نالایق اینجا نیز چون دسته‌های دیگر شکست پذیر است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آنها نیز قوم نوح و عاد و فرعون صاحب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قوم ثمود و قوم لوط و اهل ایکه که آنها دسته‌ها بودند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همگی پیغمبران را تکذیب کردند و مجازات من بر آنها محقق گشت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نیز جز یک صیحه را که بازگشت ندارد انتظار نمی‌برند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پروردگارا پیش از رسیدن روز رستاخیز سهم ما را بیاور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4"/>
        <w:numPr>
          <w:ilvl w:val="3"/>
          <w:numId w:val="1"/>
        </w:numPr>
        <w:rPr/>
      </w:pPr>
      <w:bookmarkStart w:id="575" w:name="__RefHeading___Toc3901270_3556181022"/>
      <w:bookmarkStart w:id="576" w:name="_Toc212"/>
      <w:bookmarkEnd w:id="575"/>
      <w:r>
        <w:rPr>
          <w:rtl w:val="true"/>
        </w:rPr>
        <w:t>بیان آیات محتوای کلی سوره مبارکه</w:t>
      </w:r>
      <w:r>
        <w:rPr>
          <w:rtl w:val="true"/>
        </w:rPr>
        <w:t xml:space="preserve">" </w:t>
      </w:r>
      <w:r>
        <w:rPr>
          <w:rtl w:val="true"/>
        </w:rPr>
        <w:t>ص</w:t>
      </w:r>
      <w:r>
        <w:rPr>
          <w:rtl w:val="true"/>
        </w:rPr>
        <w:t>"</w:t>
      </w:r>
      <w:bookmarkEnd w:id="576"/>
    </w:p>
    <w:p>
      <w:pPr>
        <w:pStyle w:val="Heading5"/>
        <w:numPr>
          <w:ilvl w:val="4"/>
          <w:numId w:val="1"/>
        </w:numPr>
        <w:rPr/>
      </w:pPr>
      <w:bookmarkStart w:id="577" w:name="__RefHeading___Toc3901272_3556181022"/>
      <w:bookmarkStart w:id="578" w:name="_Toc213"/>
      <w:bookmarkEnd w:id="577"/>
      <w:r>
        <w:rPr>
          <w:rtl w:val="true"/>
        </w:rPr>
        <w:t>اشاره</w:t>
      </w:r>
      <w:bookmarkEnd w:id="578"/>
    </w:p>
    <w:p>
      <w:pPr>
        <w:pStyle w:val="BookText"/>
        <w:rPr/>
      </w:pPr>
      <w:r>
        <w:rPr>
          <w:rFonts w:ascii="IRNazanin" w:hAnsi="IRNazanin" w:eastAsia="IRNazanin"/>
          <w:color w:val="111111"/>
          <w:sz w:val="28"/>
          <w:sz w:val="28"/>
          <w:szCs w:val="28"/>
          <w:rtl w:val="true"/>
          <w:lang w:bidi="fa-IR"/>
        </w:rPr>
        <w:t xml:space="preserve">در این سوره گفتار پیرامون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می‌زند و اینکه آن جناب با ذکری از ناحیه خدا که بر او نازل شده مردم را انذار می‌کند و به سوی توحید و اخلاص در بندگی خدای تعالی دعوت می‌کند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مطلب را از اینجا شروع می‌کند که کفار به عزت خیالی خود می‌بالند و به همین جهت دست از دشمنی با تو برنداشته از پیروی و ایمان به تو استکبار می‌ورزند، و مردم را هم از اینکه به تو ایمان بیاورند جلوگیری کرده، به این منظور سخنانی باطل می‌گویند، و</w:t>
      </w:r>
      <w:bookmarkStart w:id="579" w:name="pg10079_85354"/>
    </w:p>
    <w:p>
      <w:pPr>
        <w:pStyle w:val="BookText"/>
        <w:rPr/>
      </w:pPr>
      <w:bookmarkEnd w:id="579"/>
      <w:r>
        <w:rPr>
          <w:rFonts w:ascii="IRNazanin" w:hAnsi="IRNazanin" w:eastAsia="IRNazanin"/>
          <w:color w:val="111111"/>
          <w:sz w:val="28"/>
          <w:sz w:val="28"/>
          <w:szCs w:val="28"/>
          <w:rtl w:val="true"/>
          <w:lang w:bidi="fa-IR"/>
        </w:rPr>
        <w:t>آن گاه آن سخنان را در فصلی جداگانه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رسول گرامی خود را امر به صبر نموده و سرگذشت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یک فصل به یادش می‌آورد، و آن گاه عاقبت کار مردم با تقوی و سرانجام طاغیان را در فصلی خاطرنشان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جناب را دستور می‌دهد به اینکه ماموریت خود را در انذار انجام دهد و مردم را به سوی توحید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فصلی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از همان روز نخست که به ملائکه امر کرد تا برای آدم سجده کنند و شیطان امتناع کرد، این قضای حتمی را راند که سرانجام پیروان شیطان و خود او به آتش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سوره به شهادت سیاق آیاتش در مکه نازل شده</w:t>
      </w:r>
      <w:r>
        <w:rPr>
          <w:rFonts w:eastAsia="IRNazanin" w:cs="IRNazanin"/>
          <w:color w:val="111111"/>
          <w:sz w:val="28"/>
          <w:szCs w:val="28"/>
          <w:rtl w:val="true"/>
          <w:lang w:bidi="fa-IR"/>
        </w:rPr>
        <w:t>.</w:t>
      </w:r>
    </w:p>
    <w:p>
      <w:pPr>
        <w:pStyle w:val="Heading5"/>
        <w:numPr>
          <w:ilvl w:val="4"/>
          <w:numId w:val="1"/>
        </w:numPr>
        <w:rPr/>
      </w:pPr>
      <w:bookmarkStart w:id="580" w:name="__RefHeading___Toc3901274_3556181022"/>
      <w:bookmarkStart w:id="581" w:name="_Toc214"/>
      <w:bookmarkEnd w:id="580"/>
      <w:r>
        <w:rPr>
          <w:rtl w:val="true"/>
        </w:rPr>
        <w:t>توضیح معنای آیه</w:t>
      </w:r>
      <w:r>
        <w:rPr>
          <w:rtl w:val="true"/>
        </w:rPr>
        <w:t xml:space="preserve">:" </w:t>
      </w:r>
      <w:r>
        <w:rPr>
          <w:rtl w:val="true"/>
        </w:rPr>
        <w:t>وَ الْقُرْآنِ ذِی الذِّکْرِ بَلِ الَّذِینَ کَفَرُوا فِی عِزَّةٍ وَ شِقاقٍ</w:t>
      </w:r>
      <w:r>
        <w:rPr>
          <w:rtl w:val="true"/>
        </w:rPr>
        <w:t>"</w:t>
      </w:r>
      <w:bookmarkEnd w:id="5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الْقُرْآنِ ذِی الذِّکْرِ بَلِ الَّذِینَ کَفَرُوا فِی عِزَّةٍ وَ 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خدای تعالی و یادآوری اوست به توحیدش و به معارف حقی که از توحید او سرچشمه می‌گیرد،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نبوت و غیر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امتناع و زیر بار نرفتن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مخالفت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بوده که هر یک از دو طایفه مخالف هم به طرفی بروند، و از همین باب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شق عصا کرد، یعنی مخالفت نمود</w:t>
      </w:r>
      <w:r>
        <w:rPr>
          <w:rFonts w:eastAsia="IRNazanin" w:cs="IRNazanin"/>
          <w:color w:val="111111"/>
          <w:sz w:val="28"/>
          <w:szCs w:val="28"/>
          <w:rtl w:val="true"/>
          <w:lang w:bidi="fa-IR"/>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سیاق برمی‌آید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ذِی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باشد، مانند سوگندی 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وَ الْقُرْآنِ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الْقُرْآنِ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اینکه عطف بر ما قبل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هست باید در جستجوی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باشیم، یعنی ببینیم برای چه مطلبی سوگند یاد کرده؟ آنچه از اعراضی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الَّذِینَ کَفَرُوا فِی عِزَّةٍ وَ 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برمی‌آید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 امری است که مشرکین از قبول آن خودداری می‌کرده‌اند و عزت و شقاق به خرج می‌داده‌اند، و ملتهای بی‌شماری به خاطر امتناع از پذیرفتن آن هلاک گشته‌اند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از اینکه بعد از این سوگند و هلاکت ملتها، به منذر بودن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سخنانی که کفار علیه او گفتند، و دستوراتی که سران کفار در مقابل انذار آن جناب به کفار داده‌اند می‌پردازد، برمی‌آید آن مطلبی که به خاطر اثبات آن،</w:t>
      </w:r>
    </w:p>
    <w:p>
      <w:pPr>
        <w:pStyle w:val="BookText"/>
        <w:rPr/>
      </w:pPr>
      <w:r>
        <w:rPr>
          <w:rFonts w:ascii="IRNazanin" w:hAnsi="IRNazanin" w:eastAsia="IRNazanin"/>
          <w:color w:val="111111"/>
          <w:sz w:val="28"/>
          <w:sz w:val="28"/>
          <w:szCs w:val="28"/>
          <w:rtl w:val="true"/>
          <w:lang w:bidi="fa-IR"/>
        </w:rPr>
        <w:t>سوگند خورده، چیزی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لَمِنَ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چون علاوه بر قرائنی که گفتیم، در این سوره مکرر متعرض انذار آن جناب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هم در باره اعراب و هم در باره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الْقُرْآنِ ذِی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بسیار آورده‌اند که بیشتر آنها بی‌معنا است و ما از ایراد آن خودداری کردیم، چون فایده‌ای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قرآن که متضمن ذکر و یادآوری است سوگند می‌خورم که تو به طور قطع و یقین از انذارکنندگانی، بلکه آنهایی که کافر شدند، از قبول این معنا و پیروی تو امتناع ورزیدند و مخالفت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أَهْلَکْنا مِنْ قَبْلِهِمْ مِنْ قَرْنٍ فَنادَوْا وَ لاتَ حِینَ 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مردمی است که در یک عصر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بنا به گفته صاحب مجمع البیان </w:t>
      </w:r>
      <w:r>
        <w:rPr>
          <w:rStyle w:val="FootnoteAnchor"/>
          <w:rtl w:val="true"/>
        </w:rPr>
        <w:footnoteReference w:id="498"/>
      </w:r>
      <w:r>
        <w:rPr>
          <w:rFonts w:ascii="IRNazanin" w:hAnsi="IRNazanin" w:eastAsia="IRNazanin"/>
          <w:color w:val="111111"/>
          <w:sz w:val="28"/>
          <w:sz w:val="28"/>
          <w:szCs w:val="28"/>
          <w:rtl w:val="true"/>
          <w:lang w:bidi="fa-IR"/>
        </w:rPr>
        <w:t>اگر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معنای تاخر را می‌دهد و اگر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معنای تقدم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499"/>
      </w:r>
      <w:r>
        <w:rPr>
          <w:rFonts w:ascii="IRNazanin" w:hAnsi="IRNazanin" w:eastAsia="IRNazanin"/>
          <w:color w:val="111111"/>
          <w:sz w:val="28"/>
          <w:sz w:val="28"/>
          <w:szCs w:val="28"/>
          <w:rtl w:val="true"/>
          <w:lang w:bidi="fa-IR"/>
        </w:rPr>
        <w:t>هم آن را به معنای فرار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این کفار، چه بسیار قرنها و امت‌ها را که به کیفر تکذیب پیامبران منذر هلاک کردیم، و در هنگام نزول عذاب دیگر مجال فرار برایشان نماند و گفتن واویلا به دردشان نخورد و هر چه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وَیْلَنا إِنَّا کُنَّا 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به حالشان نبخشید و هر چه به خدای سبحان استغاثه کردند، فایده‌ای ندیدند، چون هنگام، هنگام تاخر عذاب و مؤاخذه نبود و یا هنگام فرار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عَجِبُوا أَنْ جاءَهُمْ مُنْذِرٌ مِنْهُمْ وَ قالَ الْکافِرُونَ هذا ساحِرٌ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تعجب کردند از آمدن منذری از جنس خودشان، یعنی از جنس بشر، چون مسلک وثنیت منکر رسالت بشر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 در اینکه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ساحِرٌ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کرده‌اند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متهم به سحر کرده‌اند، چون از آوردن مثل آنچه که آن جناب آورد یعنی قرآن عاجز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جناب را متهم کردند به دروغ، و گمان کردند که وی به دروغ، قرآن و معارف حقیقی آن را به خدا نسبت می‌دهد</w:t>
      </w:r>
      <w:r>
        <w:rPr>
          <w:rFonts w:eastAsia="IRNazanin" w:cs="IRNazanin"/>
          <w:color w:val="111111"/>
          <w:sz w:val="28"/>
          <w:szCs w:val="28"/>
          <w:rtl w:val="true"/>
          <w:lang w:bidi="fa-IR"/>
        </w:rPr>
        <w:t>.</w:t>
      </w:r>
      <w:bookmarkStart w:id="582" w:name="pg10079_85356"/>
    </w:p>
    <w:p>
      <w:pPr>
        <w:pStyle w:val="BookText"/>
        <w:rPr/>
      </w:pPr>
      <w:bookmarkEnd w:id="58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 الْآلِهَةَ إِلهاً واحِداً إِنَّ هذا لَشَیْ‌ءٌ 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تشدید جیم، اسم مبالغه است، و با تشدید جیم مبالغه بیشتری را می‌رساند، و معنایش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 عجیب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جمله تتمه کلام کفار است و استفهام در آن استفهام تعجب است، یعنی شنونده را به تعجب واداشتن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گرداندن و قرار دادن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گفته‌اند </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تصییر به حسب قول و اعتقاد و ادعا است، نه به حسب واقع، 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جَعَلُوا الْمَلائِکَةَ الَّذِینَ هُمْ عِبادُ الرَّحْمنِ إِناثاً</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مؤنث قرار دادن ملائکه به حسب ادعا و اعتقاد است، نه اینکه راستی جنس ملک را تغییر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آیه مورد بحث معنای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را یک خدا کرده؟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الوهیت آلهه را باطل کرده و آن را منحصر در یک خدا کرده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583" w:name="__RefHeading___Toc3901276_3556181022"/>
      <w:bookmarkStart w:id="584" w:name="_Toc215"/>
      <w:bookmarkEnd w:id="583"/>
      <w:r>
        <w:rPr>
          <w:rtl w:val="true"/>
        </w:rPr>
        <w:t xml:space="preserve">بیان سخنان اشراف و بزرگان کفار در رد دعوت پیامبر اکرم </w:t>
      </w:r>
      <w:r>
        <w:rPr>
          <w:rtl w:val="true"/>
        </w:rPr>
        <w:t>(</w:t>
      </w:r>
      <w:r>
        <w:rPr>
          <w:rtl w:val="true"/>
        </w:rPr>
        <w:t>صلی اللَّه علیه و آله</w:t>
      </w:r>
      <w:r>
        <w:rPr>
          <w:rtl w:val="true"/>
        </w:rPr>
        <w:t xml:space="preserve">) </w:t>
      </w:r>
      <w:r>
        <w:rPr>
          <w:rtl w:val="true"/>
        </w:rPr>
        <w:t>و سفارش به ادامه پرستش آلهه</w:t>
      </w:r>
      <w:bookmarkEnd w:id="5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انْطَلَقَ الْمَلَأُ مِنْهُمْ أَنِ امْشُوا وَ اصْبِرُوا عَلی آلِهَتِکُمْ إِنَّ هذا لَشَیْ‌ءٌ 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انطلاق را به بزرگان و اشراف قوم نسبت داده و نیز کلام حکایت شده را از همان اشراف حکایت کرده، اشاره به این معنا دارد که اشراف قریش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در باره حل مشکلی که آن جناب با دعوت خود به سوی توحید و ترک آلهه پیش آورده بود با آن جناب گفتگو کردند، تا به نوعی آن جناب را متمایل نمایند، و آن جناب حاضر نشده‌اند به هیچ یک از سخنان آنان تن در دهند، در نتیجه اشراف به راه افتاده و به یکدیگر و یا به پیروان خود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در پایداری و حمایت از خدایان خود پایمردی و شکیبایی به خرج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را که ما از لحن آیه استفاده کردیم مورد تایید روایاتی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شان نزول آیه وارد شده، و ان شاء اللَّه به زودی در بحث روایتی خواهد آمد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امْشُوا وَ اصْبِرُوا عَلی آلِهَتِکُمْ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است و تقدیر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قوم به راه افتادند، در حالی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و بر حمایت از خدایان پایمردی کنید و پرستش آنها را ترک مکنید، هر چند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نکوهش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ظاهر سیاق برمی‌آید که این کلام را به یکدیگر گفته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معنا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به عامه مردم گفته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لَشَیْ‌ءٌ 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به غرض و لازمه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کند، البته غرض و لازمه‌ای که مشرکین از دعوت آن جناب فهمیده‌اند،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منظورش از دعوت به توحید، ریاست و حکومت بر مردم است و دعوت خود را وسیله نیل به این هدف قرار داده، و این معنا نظیر کلامی است که بزرگان قوم نوح به عامه مردم آن روز گفتند، و قرآن کریم آن را حکایت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إِلَّا بَشَرٌ مِثْلُکُمْ یُرِیدُ أَنْ یَتَفَضَّلَ عَلَیْکُمْ</w:t>
      </w:r>
      <w:r>
        <w:rPr>
          <w:rFonts w:eastAsia="IRNazanin" w:cs="IRNazanin"/>
          <w:color w:val="111111"/>
          <w:sz w:val="28"/>
          <w:szCs w:val="28"/>
          <w:rtl w:val="true"/>
          <w:lang w:bidi="fa-IR"/>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50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روح المعانی،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مفسرین گفته‌اند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اصراری که ما مشاهده می‌کنیم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تصلب و سرسختی که بر دعوت خود می‌ورزد امر عظیمی است که او در نظر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یکی از بلاهای روزگار است که متوجه ما شده و هیچ حیله و چاره‌ای نیست، جز اینکه بروید و در پرستش خدایان خود پایمردی و شکیبایی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خلقی است پسندیده که عقلای عالم از ما انتظار دارند در چنین شرایطی از خود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دیگری هم برای آیه کرده‌اند که هیچ یک از آنها با سیاق آیه سازگاری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سَمِعْنا بِهذا فِی الْمِلَّةِ الْآخِرَةِ إِنْ هذا إِلَّا اخْتِلاقٌ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است که سایر ملل و امت‌های معاصر و یا قریب به عصر آن روز عرب به آن مذهب متدین بودند، در مقابل مذهب‌های اولی که امم گذشته متدین به آن بوده‌اند، گویا خواسته‌اند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دینی نیست که تمام اهل دنیا آن را به عنوان آخرین دین بپذیرند، بلکه از همان افسانه‌های قدیمی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504"/>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است، چون دین مسیح در آن روز آخرین دین آسمانی بود، که آن نیز دعوت به توحید نمی‌کرد، چون مسیحیت به سه خدا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درست است که مشرکین بگویند دعوت به توحید را حتی از آخرین</w:t>
      </w:r>
      <w:bookmarkStart w:id="585" w:name="pg10079_85358"/>
    </w:p>
    <w:p>
      <w:pPr>
        <w:pStyle w:val="BookText"/>
        <w:rPr/>
      </w:pPr>
      <w:bookmarkEnd w:id="585"/>
      <w:r>
        <w:rPr>
          <w:rFonts w:ascii="IRNazanin" w:hAnsi="IRNazanin" w:eastAsia="IRNazanin"/>
          <w:color w:val="111111"/>
          <w:sz w:val="28"/>
          <w:sz w:val="28"/>
          <w:szCs w:val="28"/>
          <w:rtl w:val="true"/>
          <w:lang w:bidi="fa-IR"/>
        </w:rPr>
        <w:t>دین آسمانی هم نشنیده‌ایم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تفسیر درست نیست و ضعفش روشن است، برای اینکه مشرکین اعتنایی به نصرانیت نداشتند، هم چنان که اعتنایی به اسلام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إِلَّا اخْتِلاقٌ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دین چیزی به جز دروغ و خود ساخته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أُنْزِلَ عَلَیْهِ الذِّکْرُ مِنْ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استفهامی است انکاری، به داعی تکذیب، می‌خواسته‌اند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مرجحی نزد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به وسیله آن از ما برتری و امتیازی داشته باشد، و به خاطر آن امتیاز، قرآن بر او نازل بشود، و بر ما نازل نگردد، بنا بر این جمله مورد بحث در انکار امتیاز، نظیر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إِلَّا بَشَرٌ مِثْلُنا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نیستی مگر بشری مثل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اختصاص رسالت به آن جناب را انکار می‌کند</w:t>
      </w:r>
      <w:r>
        <w:rPr>
          <w:rFonts w:eastAsia="IRNazanin" w:cs="IRNazanin"/>
          <w:color w:val="111111"/>
          <w:sz w:val="28"/>
          <w:szCs w:val="28"/>
          <w:rtl w:val="true"/>
          <w:lang w:bidi="fa-IR"/>
        </w:rPr>
        <w:t>.</w:t>
      </w:r>
    </w:p>
    <w:p>
      <w:pPr>
        <w:pStyle w:val="Heading5"/>
        <w:numPr>
          <w:ilvl w:val="4"/>
          <w:numId w:val="1"/>
        </w:numPr>
        <w:rPr/>
      </w:pPr>
      <w:bookmarkStart w:id="586" w:name="__RefHeading___Toc3901278_3556181022"/>
      <w:bookmarkStart w:id="587" w:name="_Toc216"/>
      <w:bookmarkEnd w:id="586"/>
      <w:r>
        <w:rPr>
          <w:rtl w:val="true"/>
        </w:rPr>
        <w:t>اعراض از سخنان آنان و تهدید و تحقیرشان</w:t>
      </w:r>
      <w:bookmarkEnd w:id="5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فِی شَکٍّ مِنْ ذِکْرِی بَلْ لَمَّا یَذُوقُوا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اعراض از همه گفته‌های ایشان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آنچه را که گفتند از روی ایمان و اعتقاد نبوده، بلکه هنوز در باره ذکر من یعنی قرآن در شکند و احتمال می‌دهند که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حقانیت آن معتقد نشده‌اند، نه بدان جهت است که قرآن در دلالت کردن بر حقانیت نبوت و آیت بودنش برای آن، خفایی داشته و از افاده این معنا قاصر است و نمی‌تواند برای مردم یقین و اعتقاد بیاورد، بلکه تعلق دلهای آنان به عقاید باطل، و پافشاری آنان بر تقلید کورکورانه است، که ایشان را از نظر و تفکر در دلالت آیت الهی و معجزه او بر نبوت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در باره این آیت یعنی قرآن در شکند در حالی که قرآن آیتی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لَمَّا یَذُوقُوا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اعراضی است از اعراض قبلی،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قرآن از ناحیه مشرکین و ایمان نیاوردن آنان به حقانیت آن، ناشی از شکی نیست که نسبت به آن داشته باشند، بلکه ناشی از روح سرکشی و استکباری است که دارند، این روحیه باعث شده که به حقانیت قرآن اعتراف نکنند، هر چند نسبت به آن یقین داشته باشند و این سرکشی را هم چنان ادامه می‌دهند تا وقتی که عذاب را بچشند، آن وقت به حکم اضطرار ناگزیر می‌شوند اعتراف کنند، هم چنان که اقوام دیگری که مثل ایشان بودند، بعد از چشیدن عذاب اعتراف کردند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یَذُوقُوا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عذاب مرا نچشیده‌اند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تهدیدی است به عذابی که واقع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عِنْدَهُمْ خَزائِنُ رَحْمَةِ رَبِّکَ الْعَزِیزِ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در جای اعراض واقع شده،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منقطعه است و کلام، ناظر به گفتار مشرکین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أُنْزِلَ عَلَیْهِ الذِّکْرُ مِنْ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آیا نزد ایشان خزانه‌های رحمت پروردگارت هست، که از آن خزانه‌ها به هر کس هر چه بخواهد می‌دهد تا آن را از تو دریغ بدارند؟ بلکه این خزانه‌ها منحصرا در اختیار خود خداست و او بهتر می‌داند که رسالت را در چه دودمانی و چه شخصی قرار داده، و چه کسی را مورد رحمت خاص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ذیل کلام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بود که خلاصه گفتار را تایید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که هیچ سهمی از خزانه‌های رحمت خدا به دست ایشان نیست برای اینکه خدا عزیز است، یعنی مقامش منیع است و احدی در کار او نمی‌تواند دخالت کند و نیز آنها نمی‌توانند رحمت خدا را از احدی جلوگیری کنند، برای اینکه خدا وهاب، و بسیار بخشنده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مُلْکُ السَّماواتِ وَ الْأَرْضِ وَ ما بَیْنَهُما فَلْیَرْتَقُوا فِی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جمله نیز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فلیرتقوا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فرمانی است تعجیزی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بالا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پله‌ها و راههایی است که به وسیله آن به آسمانها صعود می‌کنند، و ممکن است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حیله‌ها و وسیله‌هایی باشد که با آن به هدف منع و صرف خود از حق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آنکه آیا ملک آسمانها و زمین از آن ایشان است و در نتیجه می‌توانند در این آسمانها و زمین دخل و تصرف کنند و جلو نزول وحی آسمانی را بگیرند؟ که اگر راستی این طور هستند، پس به آسمانها عروج نموده و یا حیله‌های خود را به کار بزنند و جلو وحی آسمان را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 ما هُنالِکَ مَهْزُومٌ مِنَ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خذلان و بیچارگی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است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مزبور برای افاده قلت و تحقیر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در آیه در مقام تحقیر امر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می‌خواهد علی رغم آن غرور و اعتزاز و اعجابی که از کلامشان استفاده می‌شد، ایشان را خوار و ناچیز معرفی کند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معنا نکره آمدن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تتمیم آن با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نیز اشاره به</w:t>
      </w:r>
    </w:p>
    <w:p>
      <w:pPr>
        <w:pStyle w:val="BookText"/>
        <w:rPr/>
      </w:pPr>
      <w:r>
        <w:rPr>
          <w:rFonts w:ascii="IRNazanin" w:hAnsi="IRNazanin" w:eastAsia="IRNazanin"/>
          <w:color w:val="111111"/>
          <w:sz w:val="28"/>
          <w:sz w:val="28"/>
          <w:szCs w:val="28"/>
          <w:rtl w:val="true"/>
          <w:lang w:bidi="fa-IR"/>
        </w:rPr>
        <w:t>موقعیت ایشان با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مخصوص اشاره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دلیل دیگرش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جزو احزابی معرفی کرده که همواره علیه انبیا صف‌آرایی نموده و حزب تشکیل می‌دادند و خداوند هم همواره ایشان را هلاک می‌کرده، هم چنان که به زودی در آیات بعد، از آنان نام می‌برد و به همین منظور آنان را لشکری شکست خورده معرفی کرد، با اینکه هنوز جنگی نکرده بودند و شکست نخورده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کفار لشکری ناچیز و اندک و بی‌مقدار و شکست خورده‌اند و از آن احزابی هستند که همواره علیه فرستادگان خدا حزب تشکیل می‌دادند و ایشان را تکذیب می‌کردند و عذاب من بر آنان حتمی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قَبْلَهُمْ قَوْمُ نُوحٍ وَ عادٌ وَ فِرْعَوْنُ ذُو الْأَوْتادِ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الاوتاد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فرعون است، 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به معنای میخ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50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فرعون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میخ‌ها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 از این جهت است که فرعون با میخ‌هایی بازی برد و باخت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جهتش این است که فرعون به هر کس غضب می‌کرد، او را چهار میخ می‌کرده، یعنی دو دست و دو پا و سر او را بر زمین میخ‌کوب می‌کرده و بعد شکنجه‌اش می‌داده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لشکرها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لشکر برای کشور به منزله میخ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وجوه دیگری برای آن ذکر کرده‌اند، که بر هیچ یک از آن وجوه دلیل قابل اعتمادی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شعیب‌اند که سرگذشت آنان در تفسیر سوره حجر و شعراء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بر آنان ثابت شد و مستقر گشت و در آخر هلاکشان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یَنْظُرُ هؤُلاءِ إِلَّا صَیْحَةً واحِدَةً ما لَها مِنْ فَواقٍ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انتظار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برگشتن و مهلت اندک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تکذیب کنندگان از امت تو، انتظار نمی‌برند، مگر یک صیحه را که همگی آنان را هلاک کند و با آمدنش دیگر برای آنان بازگشت و یا مهلت نیست، و آن عذاب استیصال است</w:t>
      </w:r>
      <w:r>
        <w:rPr>
          <w:rFonts w:eastAsia="IRNazanin" w:cs="IRNazanin"/>
          <w:color w:val="111111"/>
          <w:sz w:val="28"/>
          <w:szCs w:val="28"/>
          <w:rtl w:val="true"/>
          <w:lang w:bidi="fa-IR"/>
        </w:rPr>
        <w:t>.</w:t>
      </w:r>
      <w:bookmarkStart w:id="588" w:name="pg10079_85361"/>
    </w:p>
    <w:p>
      <w:pPr>
        <w:pStyle w:val="BookText"/>
        <w:rPr/>
      </w:pPr>
      <w:bookmarkEnd w:id="588"/>
      <w:r>
        <w:rPr>
          <w:rFonts w:ascii="IRNazanin" w:hAnsi="IRNazanin" w:eastAsia="IRNazanin"/>
          <w:color w:val="111111"/>
          <w:sz w:val="28"/>
          <w:sz w:val="28"/>
          <w:szCs w:val="28"/>
          <w:rtl w:val="true"/>
          <w:lang w:bidi="fa-IR"/>
        </w:rPr>
        <w:t xml:space="preserve">مفسرین </w:t>
      </w:r>
      <w:r>
        <w:rPr>
          <w:rStyle w:val="FootnoteAnchor"/>
          <w:rtl w:val="true"/>
        </w:rPr>
        <w:footnoteReference w:id="506"/>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 روز قیامت است، چون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قبل از قیامت دچار عذاب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تفسیر سوره یونس گفتیم که این سخن خلاف ظاهر آیات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بدانجا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رَبَّنا عَجِّلْ لَنا قِطَّنا قَبْلَ یَوْمِ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بهره و نصیب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سهم ما را قبل از روز قیامت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عجله‌ای است که نسبت به عذاب خدا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عذاب ما را قبل از رسیدن قیامت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در حقیقت استهزای داستان روز حساب، و استهزای تهدید به عذاب آن روز است</w:t>
      </w:r>
      <w:r>
        <w:rPr>
          <w:rFonts w:eastAsia="IRNazanin" w:cs="IRNazanin"/>
          <w:color w:val="111111"/>
          <w:sz w:val="28"/>
          <w:szCs w:val="28"/>
          <w:rtl w:val="true"/>
          <w:lang w:bidi="fa-IR"/>
        </w:rPr>
        <w:t>.</w:t>
      </w:r>
    </w:p>
    <w:p>
      <w:pPr>
        <w:pStyle w:val="Heading4"/>
        <w:numPr>
          <w:ilvl w:val="3"/>
          <w:numId w:val="1"/>
        </w:numPr>
        <w:rPr/>
      </w:pPr>
      <w:bookmarkStart w:id="589" w:name="__RefHeading___Toc3901280_3556181022"/>
      <w:bookmarkStart w:id="590" w:name="_Toc217"/>
      <w:bookmarkEnd w:id="589"/>
      <w:r>
        <w:rPr>
          <w:rtl w:val="true"/>
        </w:rPr>
        <w:t xml:space="preserve">بحث روایتی </w:t>
      </w:r>
      <w:r>
        <w:rPr>
          <w:rtl w:val="true"/>
        </w:rPr>
        <w:t>(</w:t>
      </w:r>
      <w:r>
        <w:rPr>
          <w:rtl w:val="true"/>
        </w:rPr>
        <w:t>روایاتی در باره شان نزول آیات</w:t>
      </w:r>
      <w:r>
        <w:rPr>
          <w:rtl w:val="true"/>
        </w:rPr>
        <w:t xml:space="preserve">:" </w:t>
      </w:r>
      <w:r>
        <w:rPr>
          <w:rtl w:val="true"/>
        </w:rPr>
        <w:t xml:space="preserve">وَ عَجِبُوا أَنْ جاءَهُمْ مُنْذِرٌ مِنْهُمْ وَ قالَ الْکافِرُونَ </w:t>
      </w:r>
      <w:r>
        <w:rPr>
          <w:rtl w:val="true"/>
        </w:rPr>
        <w:t xml:space="preserve">..." </w:t>
      </w:r>
      <w:r>
        <w:rPr>
          <w:rtl w:val="true"/>
        </w:rPr>
        <w:t>و در باره</w:t>
      </w:r>
      <w:r>
        <w:rPr>
          <w:rtl w:val="true"/>
        </w:rPr>
        <w:t xml:space="preserve">" </w:t>
      </w:r>
      <w:r>
        <w:rPr>
          <w:rtl w:val="true"/>
        </w:rPr>
        <w:t>ص</w:t>
      </w:r>
      <w:r>
        <w:rPr>
          <w:rtl w:val="true"/>
        </w:rPr>
        <w:t>")</w:t>
      </w:r>
      <w:bookmarkEnd w:id="590"/>
    </w:p>
    <w:p>
      <w:pPr>
        <w:pStyle w:val="BookText"/>
        <w:rPr/>
      </w:pPr>
      <w:r>
        <w:rPr>
          <w:rFonts w:ascii="IRNazanin" w:hAnsi="IRNazanin" w:eastAsia="IRNazanin"/>
          <w:color w:val="111111"/>
          <w:sz w:val="28"/>
          <w:sz w:val="28"/>
          <w:szCs w:val="28"/>
          <w:rtl w:val="true"/>
          <w:lang w:bidi="fa-IR"/>
        </w:rPr>
        <w:t xml:space="preserve">در کتاب کافی به سند خود از جابر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ابو جهل بن هشام به همراهی قومی از قریش نزد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برادرزاده‌ات ما و خدایان ما را اذیت کرد، او را بخوان و به او دستور بده تا دست از خدایان ما بردارد تا ما نیز از خدای او دست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فرستاد تا بیاید، چون داخل شد، دید در خانه به غیر از مشرکین کسی نیست، لذا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مَنِ اتَّبَعَ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هر کس که پیرو هدایت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نشست ابو طالب او را از ماجرا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پیشنهادی بهتر از این دارم، پیشنهادی که با به کار بستن آن عرب سالار می‌شوند، و تمام گردنها برایشان خاضع می‌گردد، آیا می‌خواهید آن پیشنهاد را بکنم؟ 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بگو ببینم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انگشت‌ها را به گوش خود گرفته، برخاستند و بیرون شدند، در حالی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پیشنهاد را حتی در آخرین ملت هم نشنیدیم، این نیست مگر ساخته و پرداخته خود او، پس خدای تعالی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الْقُرْآنِ ذِی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اخْتِلاقٌ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باره نازل فرمود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قمی در ذیل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عَجِبُوا أَنْ جاءَهُمْ مُنْذِرٌ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خود را ظاهر ساخت، قریش نزد ابو طالب جمع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طالب برادرزاده‌ات عقاید ما را سفیهانه خواند خدایان ما را ناسزا گفت و جوانان ما را فاسد نمود و جمعیت ما را متفرق کرد، اگر داعی او بر این کار این است که می‌خواهد از ناداری نجات یابد، ما برای او آن قدر مال جمع می‌کنیم که از همه ما ثروتمندتر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او را پادشاه خود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طالب جریان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خورشید را به دست راست من بگذارند، و ماه را به دست چپم، نمی‌پذیرم، و لیکن یک کلمه به من بدهند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مرا راضی کرده باشند،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سرور عرب گشته و غیر عرب هم به دین ایشان بگروند و نیز خود آنان پادشاهانی در بهشت باشند، ابو طالب پاسخ آن جناب را به اطلاع ایشان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کلمه چیزی نیست ده کلمه از ما بخواهد،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شهادت دهند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 انی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سیصد و شصت خدا را رها کنیم، و یک خدا بگیریم؟</w:t>
      </w:r>
    </w:p>
    <w:p>
      <w:pPr>
        <w:pStyle w:val="BookText"/>
        <w:rPr/>
      </w:pPr>
      <w:r>
        <w:rPr>
          <w:rFonts w:ascii="IRNazanin" w:hAnsi="IRNazanin" w:eastAsia="IRNazanin"/>
          <w:color w:val="111111"/>
          <w:sz w:val="28"/>
          <w:sz w:val="28"/>
          <w:szCs w:val="28"/>
          <w:rtl w:val="true"/>
          <w:lang w:bidi="fa-IR"/>
        </w:rPr>
        <w:t>پس خدای سبحان این آیه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عَجِبُوا أَنْ جاءَهُمْ مُنْذِرٌ مِنْهُمْ وَ قالَ الْکافِرُونَ هذا ساحِرٌ 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اخْتِلاقٌ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بهم مخلوط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أُنْزِلَ عَلَیْهِ الذِّکْرُ مِنْ بَیْنِنا بَلْ هُمْ فِی شَکٍّ مِنْ 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آنهایی که در روز احزاب جمعیت تشکیل دادند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قصه از طرق اهل سنت نیز نقل شده، و در بعضی از روایات ایشان آمده که 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توحید را بر آنان عرضه کرد و گفتند چیز دیگری از ما بخواه،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را برای من فراهم کنید و بیاورید و در دست من قرار دهید، غیر از این از شما چیزی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مشرکین از این سخن وی در خشم شده، برخاستند و رفتند </w:t>
      </w:r>
      <w:r>
        <w:rPr>
          <w:rStyle w:val="FootnoteAnchor"/>
          <w:rtl w:val="true"/>
        </w:rPr>
        <w:footnoteReference w:id="509"/>
      </w:r>
      <w:r>
        <w:rPr>
          <w:rFonts w:ascii="IRNazanin" w:hAnsi="IRNazanin" w:eastAsia="IRNazanin"/>
          <w:color w:val="111111"/>
          <w:sz w:val="28"/>
          <w:sz w:val="28"/>
          <w:szCs w:val="28"/>
          <w:rtl w:val="true"/>
          <w:lang w:bidi="fa-IR"/>
        </w:rPr>
        <w:t xml:space="preserve">و پاسخ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کنایه از این بوده که حتی اگر مشرکین زمام نظام عالم ارضی را به آن جناب واگذارند دست از دعوتش برنخواهد داشت چون خورشید و ماه از بزرگترین مؤثرات در زمینند، و آن دو را دو جرم کوچک و به همان اندازه که به</w:t>
      </w:r>
    </w:p>
    <w:p>
      <w:pPr>
        <w:pStyle w:val="BookText"/>
        <w:rPr/>
      </w:pPr>
      <w:r>
        <w:rPr>
          <w:rFonts w:ascii="IRNazanin" w:hAnsi="IRNazanin" w:eastAsia="IRNazanin"/>
          <w:color w:val="111111"/>
          <w:sz w:val="28"/>
          <w:sz w:val="28"/>
          <w:szCs w:val="28"/>
          <w:rtl w:val="true"/>
          <w:lang w:bidi="fa-IR"/>
        </w:rPr>
        <w:t>چشم می‌خورند تصور کرد، تا بتواند مطلب خود را بیان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علل به سند خود از اسحاق بن عمار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نماز دارای یک رکوع و دو سجده گشت و چه شد که دارای دو سجده شد ولی دارای دو رکوع نشد؟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از چیزی سؤال کردی دلت را برای فهمیدن جوابش خالی و حواست را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نمازی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نمازی بود که در آسمان در پیش روی خدای تبارک و تعالی در جلو عرش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بود که وقتی آن جناب را به معراج بردند تا جلو عرش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محل سجده خود را بشوی و طاهر کن و برای پروردگارت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نقطه‌ای که خدای تعالی دستورش داده بود نزدیک شده، وضو گرفت و وضویش را کامل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که آن جناب مامور شد از آن برای وضو گرفتن استفاده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است که از یکی از ارکان عرش می‌جوشد و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 است که خدای تعالی در باره‌اش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الْقُرْآنِ ذِی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است که از ساق عرش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معانی الاخبار از سفیان ثوری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شده </w:t>
      </w:r>
      <w:r>
        <w:rPr>
          <w:rStyle w:val="FootnoteAnchor"/>
          <w:rtl w:val="true"/>
        </w:rPr>
        <w:footnoteReference w:id="511"/>
      </w:r>
      <w:r>
        <w:rPr>
          <w:rFonts w:ascii="IRNazanin" w:hAnsi="IRNazanin" w:eastAsia="IRNazanin"/>
          <w:color w:val="111111"/>
          <w:sz w:val="28"/>
          <w:sz w:val="28"/>
          <w:szCs w:val="28"/>
          <w:rtl w:val="true"/>
          <w:lang w:bidi="fa-IR"/>
        </w:rPr>
        <w:t>و در مجمع البیان از ابن عباس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اسمای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اضافه کرده که این معنا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شده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کتاب معانی به سند خود از اصبغ از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آورده که در معنای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رَبَّنا عَجِّلْ لَنا قِطَّنا قَبْلَ یَوْمِ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منظورشان بهره‌ای است که از عذاب خدا دارند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bookmarkStart w:id="591" w:name="pg10079_85364"/>
    </w:p>
    <w:p>
      <w:pPr>
        <w:pStyle w:val="Heading3"/>
        <w:numPr>
          <w:ilvl w:val="2"/>
          <w:numId w:val="1"/>
        </w:numPr>
        <w:rPr/>
      </w:pPr>
      <w:bookmarkStart w:id="592" w:name="__RefHeading___Toc3901282_3556181022"/>
      <w:bookmarkStart w:id="593" w:name="_Toc218"/>
      <w:bookmarkEnd w:id="591"/>
      <w:bookmarkEnd w:id="592"/>
      <w:r>
        <w:rPr>
          <w:rtl w:val="true"/>
        </w:rPr>
        <w:t xml:space="preserve">سوره ص </w:t>
      </w:r>
      <w:r>
        <w:rPr>
          <w:rtl w:val="true"/>
        </w:rPr>
        <w:t>(</w:t>
      </w:r>
      <w:r>
        <w:rPr/>
        <w:t>38</w:t>
      </w:r>
      <w:r>
        <w:rPr>
          <w:rtl w:val="true"/>
        </w:rPr>
        <w:t xml:space="preserve">): </w:t>
      </w:r>
      <w:r>
        <w:rPr>
          <w:rtl w:val="true"/>
        </w:rPr>
        <w:t xml:space="preserve">آیات </w:t>
      </w:r>
      <w:r>
        <w:rPr/>
        <w:t>17</w:t>
      </w:r>
      <w:r>
        <w:rPr>
          <w:rtl w:val="true"/>
        </w:rPr>
        <w:t xml:space="preserve"> </w:t>
      </w:r>
      <w:r>
        <w:rPr>
          <w:rtl w:val="true"/>
        </w:rPr>
        <w:t xml:space="preserve">تا </w:t>
      </w:r>
      <w:r>
        <w:rPr/>
        <w:t>29</w:t>
      </w:r>
      <w:bookmarkEnd w:id="593"/>
    </w:p>
    <w:p>
      <w:pPr>
        <w:pStyle w:val="Heading4"/>
        <w:numPr>
          <w:ilvl w:val="3"/>
          <w:numId w:val="1"/>
        </w:numPr>
        <w:rPr/>
      </w:pPr>
      <w:bookmarkStart w:id="594" w:name="__RefHeading___Toc3901284_3556181022"/>
      <w:bookmarkStart w:id="595" w:name="_Toc219"/>
      <w:bookmarkEnd w:id="594"/>
      <w:r>
        <w:rPr>
          <w:rtl w:val="true"/>
        </w:rPr>
        <w:t>اشاره</w:t>
      </w:r>
      <w:bookmarkEnd w:id="595"/>
    </w:p>
    <w:p>
      <w:pPr>
        <w:pStyle w:val="BookText"/>
        <w:rPr/>
      </w:pPr>
      <w:r>
        <w:rPr>
          <w:rFonts w:ascii="Amiri" w:hAnsi="Amiri" w:eastAsia="Amiri" w:cs="Amiri"/>
          <w:color w:val="111111"/>
          <w:sz w:val="28"/>
          <w:sz w:val="28"/>
          <w:szCs w:val="28"/>
          <w:rtl w:val="true"/>
          <w:lang w:bidi="ar-SA"/>
        </w:rPr>
        <w:t xml:space="preserve">اصْبِرْ عَلی ما یَقُولُونَ وَ اذْکُرْ عَبْدَنا داوُدَ ذَا الْأَیْدِ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سَخَّرْنَا الْجِبالَ مَعَهُ یُسَبِّحْنَ بِالْعَشِیِّ وَ الْإِشْراقِ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الطَّیْرَ مَحْشُورَةً کُلٌّ لَهُ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شَدَدْنا مُلْکَهُ وَ آتَیْناهُ الْحِکْمَةَ وَ فَصْلَ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أَتاکَ نَبَأُ الْخَصْمِ إِذْ تَسَوَّرُوا الْمِحْرابَ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دَخَلُوا عَلی داوُدَ فَفَزِعَ مِنْهُمْ قالُوا لا تَخَفْ خَصْمانِ بَغی بَعْضُنا عَلی بَعْضٍ فَاحْکُمْ بَیْنَنا بِالْحَقِّ وَ لا تُشْطِطْ وَ اهْدِنا إِلی سَواءِ الصِّراطِ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أَخِی لَهُ تِسْعٌ وَ تِسْعُونَ نَعْجَةً وَ لِیَ نَعْجَةٌ واحِدَةٌ فَقالَ أَکْفِلْنِیها وَ عَزَّنِی فِی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ظَلَمَکَ بِسُؤالِ نَعْجَتِکَ إِلی نِعاجِهِ وَ إِنَّ کَثِیراً مِنَ الْخُلَطاءِ لَیَبْغِی بَعْضُهُمْ عَلی بَعْضٍ إِلاَّ الَّذِینَ آمَنُوا وَ عَمِلُوا الصَّالِحاتِ وَ قَلِیلٌ ما هُمْ وَ ظَنَّ داوُدُ أَنَّما فَتَنَّاهُ فَاسْتَغْفَرَ رَبَّهُ وَ خَرَّ راکِعاً وَ 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فَغَفَرْنا لَهُ ذلِکَ وَ إِنَّ لَهُ عِنْدَنا لَزُلْفی وَ 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داوُدُ إِنَّا جَعَلْناکَ خَلِیفَةً فِی الْأَرْضِ فَاحْکُمْ بَیْنَ النَّاسِ بِالْحَقِّ وَ لا تَتَّبِعِ الْهَوی فَیُضِلَّکَ عَنْ سَبِیلِ اللَّهِ إِنَّ الَّذِینَ یَضِلُّونَ عَنْ سَبِیلِ اللَّهِ لَهُمْ عَذابٌ شَدِیدٌ بِما نَسُوا یَوْمَ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خَلَقْنَا السَّماءَ وَ الْأَرْضَ وَ ما بَیْنَهُما باطِلاً ذلِکَ ظَنُّ الَّذِینَ کَفَرُوا فَوَیْلٌ لِلَّذِینَ کَفَرُوا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الَّذِینَ آمَنُوا وَ عَمِلُوا الصَّالِحاتِ کَالْمُفْسِدِینَ فِی الْأَرْضِ أَمْ نَجْعَلُ الْمُتَّقِینَ کَالْفُجَّارِ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أَنْزَلْناهُ إِلَیْکَ مُبارَکٌ لِیَدَّبَّرُوا آیاتِهِ وَ لِیَتَذَکَّرَ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bookmarkStart w:id="596" w:name="pg10079_85365"/>
    </w:p>
    <w:p>
      <w:pPr>
        <w:pStyle w:val="Heading4"/>
        <w:numPr>
          <w:ilvl w:val="3"/>
          <w:numId w:val="1"/>
        </w:numPr>
        <w:rPr/>
      </w:pPr>
      <w:bookmarkStart w:id="597" w:name="__RefHeading___Toc3901286_3556181022"/>
      <w:bookmarkStart w:id="598" w:name="_Toc220"/>
      <w:bookmarkEnd w:id="596"/>
      <w:bookmarkEnd w:id="597"/>
      <w:r>
        <w:rPr>
          <w:rtl w:val="true"/>
        </w:rPr>
        <w:t>ترجمه آیات</w:t>
      </w:r>
      <w:bookmarkEnd w:id="598"/>
    </w:p>
    <w:p>
      <w:pPr>
        <w:pStyle w:val="BookText"/>
        <w:rPr/>
      </w:pPr>
      <w:r>
        <w:rPr>
          <w:rFonts w:ascii="IRNazanin" w:hAnsi="IRNazanin" w:eastAsia="IRNazanin"/>
          <w:color w:val="111111"/>
          <w:sz w:val="28"/>
          <w:sz w:val="28"/>
          <w:szCs w:val="28"/>
          <w:rtl w:val="true"/>
          <w:lang w:bidi="fa-IR"/>
        </w:rPr>
        <w:t xml:space="preserve">بر آنچه می‌گویند صبر کن و به یاد آور بنده ما داوود را که نیرومند بود و بسیار به خدا رجوع داشت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کوه‌ها را با او مسخر کردیم که صبح و شام در تسبیح با او دمساز باشند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مرغان را مسخر کردیم که نزد او مجتمع گردند و همه به سوی او رجوع می‌کردند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پایه‌های ملک او را محکم کردیم و او را حکمت و فصل خصومت دادیم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از داستان آن مردان متخاصم که به بالای دیوار محراب آمدند خبر داری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بر داوود درآمدند از ایشان بیمناک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مترس ما دو متخاصم هستیم که بعضی بر بعضی ستم کرده تو بین ما به حق داوری کن و در حکم خود جور مکن و ما را به سوی راه راست رهنمون شو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برادر من است که نود و نه گوسفند دارد و من یک گوسفند دارم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گوسفندت را در تحت کفالت من قرار بده و در این کلامش مرا مغلوب هم می‌کند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سخنش که گوسفند تو را به گوسفندان خود ملحق سازد به تو ظلم کرده و بسیاری از شریکها هستند که بعضی به بعضی دیگر ستم می‌کنند مگر کسانی که ایمان دارند و عمل صالح می‌کنند که این دسته بسیار کمند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فهمید که ما با این صحنه او را بیازمودیم پس طلب آمرزش کرد و به رکوع درآمد و توبه کرد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 این خطای او را بخشودیم و به راستی او نزد ما تقرب و سرانجام نیکی دارد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داوود ما تو را جانشین خود در زمین کردیم پس بین مردم به حق داوری کن و به دنبال هوای نفس مرو که از راه خدا به بیراهه می‌کشد و معلوم است کسانی که از راه خدا به بیراهه می‌روند عذابی سخت دارند به جرم اینکه روز حساب را از یاد بردند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پنداشتند که ما آسمان و زمین را به باطل آفریدیم و حال آنکه چنین نبود و این پندار کسانی است که کفر ورزیدند پس وای بر کافران از آتش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پنداشتند که ما با آنهایی که ایمان آورده و عمل صالح کردند و آنهایی که در زمین فساد انگیختند یکسان معامله می‌کنیم و یا متقین را مانند فجار قرار می‌دهیم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کتابی است که ما به سوی تو نازلش کردیم تا در آیات آن تدبر کنند و در نتیجه خردمندان متذکر شوند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bookmarkStart w:id="599" w:name="pg10079_85366"/>
    </w:p>
    <w:p>
      <w:pPr>
        <w:pStyle w:val="Heading4"/>
        <w:numPr>
          <w:ilvl w:val="3"/>
          <w:numId w:val="1"/>
        </w:numPr>
        <w:rPr/>
      </w:pPr>
      <w:bookmarkStart w:id="600" w:name="__RefHeading___Toc3901288_3556181022"/>
      <w:bookmarkStart w:id="601" w:name="_Toc221"/>
      <w:bookmarkEnd w:id="599"/>
      <w:bookmarkEnd w:id="600"/>
      <w:r>
        <w:rPr>
          <w:rtl w:val="true"/>
        </w:rPr>
        <w:t>بیان آیات</w:t>
      </w:r>
      <w:bookmarkEnd w:id="601"/>
    </w:p>
    <w:p>
      <w:pPr>
        <w:pStyle w:val="Heading5"/>
        <w:numPr>
          <w:ilvl w:val="4"/>
          <w:numId w:val="1"/>
        </w:numPr>
        <w:rPr/>
      </w:pPr>
      <w:bookmarkStart w:id="602" w:name="__RefHeading___Toc3901290_3556181022"/>
      <w:bookmarkStart w:id="603" w:name="_Toc222"/>
      <w:bookmarkEnd w:id="602"/>
      <w:r>
        <w:rPr>
          <w:rtl w:val="true"/>
        </w:rPr>
        <w:t>اشاره</w:t>
      </w:r>
      <w:bookmarkEnd w:id="603"/>
    </w:p>
    <w:p>
      <w:pPr>
        <w:pStyle w:val="BookText"/>
        <w:rPr/>
      </w:pPr>
      <w:r>
        <w:rPr>
          <w:rFonts w:ascii="IRNazanin" w:hAnsi="IRNazanin" w:eastAsia="IRNazanin"/>
          <w:color w:val="111111"/>
          <w:sz w:val="28"/>
          <w:sz w:val="28"/>
          <w:szCs w:val="28"/>
          <w:rtl w:val="true"/>
          <w:lang w:bidi="fa-IR"/>
        </w:rPr>
        <w:t>خدای سبحان بعد از آنکه تهمت کفار را مبنی بر اینکه دعوت به حق آن جناب را خود ساخته خواندند و آن را وسیله و بهانه ریاست نامیدند و نیز گفتار آنان را که او هیچ مزیتی بر ما ندارد تا به خاطر آن اختصاص به رسالت و انذار بیابد، و نیز استهزای آنان به روز حساب و عذاب خدا را که بدان تهدید شدند نقل فرمود، اینک در این آیات رسول گرامی خود را امر به صبر می‌کند و سفارش می‌فرماید یاوه‌گویی‌های کفار او را متزلزل نکند، و عزم او را سست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سرگذشت جمعی از بندگان اواب خدا را به یاد آورد که همواره در هنگام هجوم حوادث ناملایم، به خدا مراجعه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عده نام نه نفر از انبیای گرامی خود را ذکر کرده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الیسع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الکفل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ابتدا نام داوود را آورده و به قسمتی از داستانهای او اشاره می‌فرماید</w:t>
      </w:r>
      <w:r>
        <w:rPr>
          <w:rFonts w:eastAsia="IRNazanin" w:cs="IRNazanin"/>
          <w:color w:val="111111"/>
          <w:sz w:val="28"/>
          <w:szCs w:val="28"/>
          <w:rtl w:val="true"/>
          <w:lang w:bidi="fa-IR"/>
        </w:rPr>
        <w:t>.</w:t>
      </w:r>
    </w:p>
    <w:p>
      <w:pPr>
        <w:pStyle w:val="Heading5"/>
        <w:numPr>
          <w:ilvl w:val="4"/>
          <w:numId w:val="1"/>
        </w:numPr>
        <w:rPr/>
      </w:pPr>
      <w:bookmarkStart w:id="604" w:name="__RefHeading___Toc3901292_3556181022"/>
      <w:bookmarkStart w:id="605" w:name="_Toc223"/>
      <w:bookmarkEnd w:id="604"/>
      <w:r>
        <w:rPr>
          <w:rtl w:val="true"/>
        </w:rPr>
        <w:t xml:space="preserve">بیان آیات مربوط به اوصاف و اقوال داوود </w:t>
      </w:r>
      <w:r>
        <w:rPr>
          <w:rtl w:val="true"/>
        </w:rPr>
        <w:t>(</w:t>
      </w:r>
      <w:r>
        <w:rPr>
          <w:rtl w:val="true"/>
        </w:rPr>
        <w:t>علیه السلام</w:t>
      </w:r>
      <w:r>
        <w:rPr>
          <w:rtl w:val="true"/>
        </w:rPr>
        <w:t xml:space="preserve">): </w:t>
      </w:r>
      <w:r>
        <w:rPr>
          <w:rtl w:val="true"/>
        </w:rPr>
        <w:t xml:space="preserve">تسبیح کوه‌ها و پرندگان با او و </w:t>
      </w:r>
      <w:r>
        <w:rPr>
          <w:rtl w:val="true"/>
        </w:rPr>
        <w:t>...</w:t>
      </w:r>
      <w:bookmarkEnd w:id="6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عَلی ما یَقُولُونَ وَ اذْکُرْ عَبْدَنا داوُدَ ذَا الْأَیْدِ إِنَّهُ 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نیرو است و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تسبیح خدای تعالی مردی نیرومند بود و خدا را تسبیح می‌کرد و کوه‌ها و مرغان هم با او همصدا می‌شدند، و نیز مردی نیرومند در سلطنت و نیرومند در علم، و نیرومند در جنگ بود، و همان کسی است که جالوت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داستانش در سوره بقره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مبالغه است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رجوع است، و منظور کثرت رجوع او به سوی پروردگارش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سَخَّرْنَا الْجِبالَ مَعَهُ یُسَبِّحْنَ بِالْعَشِیِّ وَ الْإِشْراقِ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یسبحن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معنای تسخیر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ظرف است، مقدم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به خاطر عنایتی است که در فهماندن تبعیت کردن جبال و طیر از تسبیح داوود،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صورتی است که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متعلق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سَخَّرْنا مَعَ داوُدَ الْجِبالَ یُسَبِّحْنَ وَ الطَّیْرَ</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مؤید این احتمال است که ظرف مزبور متعلق به جمله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 چنان که در جای دیگر از کلام خدای تعالی همین طور آمده، و آن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جِبالُ أَوِّبِی مَعَهُ وَ الطَّیْرَ</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است که در آن سخنی از تسبیح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شام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سَخَّرْنَا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شریفه با آیاتی که بدان عطف شده همه بیانگر این معنا است که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نیرومند در ملک و نیرومند در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 خویش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الطَّیْرَ مَحْشُورَةً کُلٌّ لَهُ 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جمع‌آوری به زور است، 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طیر را هم تسخیر کردیم با داوود، که بی اختیار و به اجبار دور او جمع می‌شدند و با او تسبیح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لَهُ 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است استینافی که تسبیح کوه‌ها و مرغان را که قبلا ذکر شده بود بیان می‌کند،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کوه‌ها و مرغان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یعنی بسیار با تسبیح به سوی ما رجوع می‌کردند، چون تسبیح یکی از مصادیق رجوع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بعیدی هست در اینکه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داوود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هم باید دانست که تایید خدای تعالی از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نبوده که کوه‌ها و مرغان را تسبیح‌گو کند، چون تسبیح‌گویی اختصاص به این دو موجود ندارد، تمامی موجودات عالم به حکم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شَیْ‌ءٍ إِلَّا یُسَبِّحُ بِحَمْدِهِ وَ لکِنْ لا تَفْقَهُونَ تَسْبِیحَهُمْ</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تسبیح می‌گویند بلکه تاییدش از این بابت بوده که تسبیح آنها را موافق و هماهنگ تسبیح آن جناب کرده و صدای تسبیح آنها را به گوش وی و به گوش مردم می‌رسانده،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گفتار ما در معنای تسبیح موجودات برای خدا سبحان در تفسیر آیه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اسری، گذشت و گفتیم که تسبیح آنها نیز به زبان قال است، نه به زبان 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شَدَدْنا مُلْکَهُ وَ آتَیْناهُ الْحِکْمَةَ وَ 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گره محکم است، وقتی گفته می‌شود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شددت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آن را محکم بستم</w:t>
      </w:r>
      <w:r>
        <w:rPr>
          <w:rFonts w:eastAsia="IRNazanin" w:cs="IRNazanin"/>
          <w:color w:val="111111"/>
          <w:sz w:val="28"/>
          <w:szCs w:val="28"/>
          <w:rtl w:val="true"/>
          <w:lang w:bidi="fa-IR"/>
        </w:rPr>
        <w:t xml:space="preserve">" </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bookmarkStart w:id="606" w:name="pg10079_85368"/>
    </w:p>
    <w:p>
      <w:pPr>
        <w:pStyle w:val="BookText"/>
        <w:rPr/>
      </w:pPr>
      <w:bookmarkEnd w:id="606"/>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استعاره به کنایه خواهد بود که مراد از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او را تقویت نموده، اساس آن را به وسیله هیبت و لشکریان و خزینه‌ها و حسن تدبیر محکم کرده، همه وسائل محکم شدن سلطنت را برایش فراهم کرده بودیم</w:t>
      </w:r>
      <w:r>
        <w:rPr>
          <w:rFonts w:eastAsia="IRNazanin" w:cs="IRNazanin"/>
          <w:color w:val="111111"/>
          <w:sz w:val="28"/>
          <w:szCs w:val="28"/>
          <w:rtl w:val="true"/>
          <w:lang w:bidi="fa-IR"/>
        </w:rPr>
        <w:t>.</w:t>
      </w:r>
    </w:p>
    <w:p>
      <w:pPr>
        <w:pStyle w:val="Heading5"/>
        <w:numPr>
          <w:ilvl w:val="4"/>
          <w:numId w:val="1"/>
        </w:numPr>
        <w:rPr/>
      </w:pPr>
      <w:bookmarkStart w:id="607" w:name="__RefHeading___Toc3901294_3556181022"/>
      <w:bookmarkStart w:id="608" w:name="_Toc224"/>
      <w:bookmarkEnd w:id="607"/>
      <w:r>
        <w:rPr>
          <w:rtl w:val="true"/>
        </w:rPr>
        <w:t>مراد از</w:t>
      </w:r>
      <w:r>
        <w:rPr>
          <w:rtl w:val="true"/>
        </w:rPr>
        <w:t xml:space="preserve">" </w:t>
      </w:r>
      <w:r>
        <w:rPr>
          <w:rtl w:val="true"/>
        </w:rPr>
        <w:t>حکمت</w:t>
      </w:r>
      <w:r>
        <w:rPr>
          <w:rtl w:val="true"/>
        </w:rPr>
        <w:t>"</w:t>
      </w:r>
      <w:r>
        <w:rPr>
          <w:rtl w:val="true"/>
        </w:rPr>
        <w:t>،</w:t>
      </w:r>
      <w:r>
        <w:rPr>
          <w:rtl w:val="true"/>
        </w:rPr>
        <w:t xml:space="preserve">" </w:t>
      </w:r>
      <w:r>
        <w:rPr>
          <w:rtl w:val="true"/>
        </w:rPr>
        <w:t>فصل الخطاب</w:t>
      </w:r>
      <w:r>
        <w:rPr>
          <w:rtl w:val="true"/>
        </w:rPr>
        <w:t xml:space="preserve">" </w:t>
      </w:r>
      <w:r>
        <w:rPr>
          <w:rtl w:val="true"/>
        </w:rPr>
        <w:t xml:space="preserve">که به داوود </w:t>
      </w:r>
      <w:r>
        <w:rPr>
          <w:rtl w:val="true"/>
        </w:rPr>
        <w:t>(</w:t>
      </w:r>
      <w:r>
        <w:rPr>
          <w:rtl w:val="true"/>
        </w:rPr>
        <w:t>علیه السلام</w:t>
      </w:r>
      <w:r>
        <w:rPr>
          <w:rtl w:val="true"/>
        </w:rPr>
        <w:t xml:space="preserve">) </w:t>
      </w:r>
      <w:r>
        <w:rPr>
          <w:rtl w:val="true"/>
        </w:rPr>
        <w:t>داده شده بود</w:t>
      </w:r>
      <w:bookmarkEnd w:id="608"/>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نوعی از حکم است، و مراد از آن، معارف حق و متقنی است که به انسان سود بخشد و به کمال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518"/>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519"/>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زبور و علم شرایع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معانی دیگری برای حکمت ذکر کرده‌اند که هیچ یک از آنها معنای خوبی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 انسان قدرت تجزیه و تحلیل یک کلام را داشته باشد، و بتواند آن را تفکیک کند و حق آن را از باطلش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با قضاوت صحیح در بین دو نفر متخاصم نیز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520"/>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است متوسط بین ایجاز و اطناب، یعنی کلامی که بسیار کوتاه نباشد به حدی که معنا را نرساند و آن قدر هم طولانی نباشد که شنونده را خسته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521"/>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قبل از سخن می‌آورند، چون اولین کسی که این رسم را باب کرد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 آیه بعدی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أَتاکَ نَبَأُ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مؤید همان معنایی است که ما برای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کردیم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أَتاکَ نَبَأُ الْخَصْمِ إِذْ تَسَوَّرُوا الْمِحْرابَ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در این جا منظور اشخاصی است که خصومت در بینشان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بالا رفتن بر دیوار بلند است، مانند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بالا رفتن بر کوهان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بالا رفتن بر بلندی 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بالاخانه و شاه‌نشین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آتیک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به شگفتی واداشتن و تشویق به شنیدن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آیا این خبر به تو رسیده که قومی متخاصم از دیوار محراب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 داوُدَ فَفَزِعَ مِنْهُمْ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است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چنان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ظرف است</w:t>
      </w:r>
      <w:bookmarkStart w:id="609" w:name="pg10079_85369"/>
    </w:p>
    <w:p>
      <w:pPr>
        <w:pStyle w:val="BookText"/>
        <w:rPr/>
      </w:pPr>
      <w:bookmarkEnd w:id="609"/>
      <w:r>
        <w:rPr>
          <w:rFonts w:ascii="IRNazanin" w:hAnsi="IRNazanin" w:eastAsia="IRNazanin"/>
          <w:color w:val="111111"/>
          <w:sz w:val="28"/>
          <w:sz w:val="28"/>
          <w:szCs w:val="28"/>
          <w:rtl w:val="true"/>
          <w:lang w:bidi="fa-IR"/>
        </w:rPr>
        <w:t>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نبؤا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معنا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داخل شدند بر داوود، در حالی که آن جناب در محرابش بود، و این قوم از راه معمولی و عادی بر او وارد نشدند، بلکه از دیوار محراب بالا رفتند، و از آنجا بر وی درآمدند، و به همین جهت داوود از ورود ایشان به فزع و وحشت درآمد، چون دید آنان بدون اجازه و از راه غیر عادی وارد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انقباض و نفرتی است که در اثر برخورد با منظره‌ای هولناک به آدمی دست می‌دهد، و این خود از جنس جزع است، و فرقش با ترس این است که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فزعت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منه</w:t>
      </w:r>
      <w:r>
        <w:rPr>
          <w:rFonts w:eastAsia="IRNazanin" w:cs="IRNazanin"/>
          <w:color w:val="111111"/>
          <w:sz w:val="28"/>
          <w:szCs w:val="28"/>
          <w:rtl w:val="true"/>
          <w:lang w:bidi="fa-IR"/>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0" w:name="__RefHeading___Toc3901296_3556181022"/>
      <w:bookmarkStart w:id="611" w:name="_Toc225"/>
      <w:bookmarkEnd w:id="610"/>
      <w:r>
        <w:rPr>
          <w:rtl w:val="true"/>
        </w:rPr>
        <w:t>معنای</w:t>
      </w:r>
      <w:r>
        <w:rPr>
          <w:rtl w:val="true"/>
        </w:rPr>
        <w:t xml:space="preserve">" </w:t>
      </w:r>
      <w:r>
        <w:rPr>
          <w:rtl w:val="true"/>
        </w:rPr>
        <w:t>خشیت</w:t>
      </w:r>
      <w:r>
        <w:rPr>
          <w:rtl w:val="true"/>
        </w:rPr>
        <w:t>"</w:t>
      </w:r>
      <w:r>
        <w:rPr>
          <w:rtl w:val="true"/>
        </w:rPr>
        <w:t>،</w:t>
      </w:r>
      <w:r>
        <w:rPr>
          <w:rtl w:val="true"/>
        </w:rPr>
        <w:t xml:space="preserve">" </w:t>
      </w:r>
      <w:r>
        <w:rPr>
          <w:rtl w:val="true"/>
        </w:rPr>
        <w:t>خوف</w:t>
      </w:r>
      <w:r>
        <w:rPr>
          <w:rtl w:val="true"/>
        </w:rPr>
        <w:t xml:space="preserve">" </w:t>
      </w:r>
      <w:r>
        <w:rPr>
          <w:rtl w:val="true"/>
        </w:rPr>
        <w:t>و</w:t>
      </w:r>
      <w:r>
        <w:rPr>
          <w:rtl w:val="true"/>
        </w:rPr>
        <w:t xml:space="preserve">" </w:t>
      </w:r>
      <w:r>
        <w:rPr>
          <w:rtl w:val="true"/>
        </w:rPr>
        <w:t>فزع</w:t>
      </w:r>
      <w:r>
        <w:rPr>
          <w:rtl w:val="true"/>
        </w:rPr>
        <w:t xml:space="preserve">" </w:t>
      </w:r>
      <w:r>
        <w:rPr>
          <w:rtl w:val="true"/>
        </w:rPr>
        <w:t xml:space="preserve">و توضیحی در باره فزع داوود </w:t>
      </w:r>
      <w:r>
        <w:rPr>
          <w:rtl w:val="true"/>
        </w:rPr>
        <w:t>(</w:t>
      </w:r>
      <w:r>
        <w:rPr>
          <w:rtl w:val="true"/>
        </w:rPr>
        <w:t>علیه السلام</w:t>
      </w:r>
      <w:r>
        <w:rPr>
          <w:rtl w:val="true"/>
        </w:rPr>
        <w:t xml:space="preserve">) </w:t>
      </w:r>
      <w:r>
        <w:rPr>
          <w:rtl w:val="true"/>
        </w:rPr>
        <w:t>در ماجرای مراجعه دو خصم نزد او برای داوری</w:t>
      </w:r>
      <w:bookmarkEnd w:id="611"/>
    </w:p>
    <w:p>
      <w:pPr>
        <w:pStyle w:val="BookText"/>
        <w:rPr/>
      </w:pPr>
      <w:r>
        <w:rPr>
          <w:rFonts w:ascii="IRNazanin" w:hAnsi="IRNazanin" w:eastAsia="IRNazanin"/>
          <w:color w:val="111111"/>
          <w:sz w:val="28"/>
          <w:sz w:val="28"/>
          <w:szCs w:val="28"/>
          <w:rtl w:val="true"/>
          <w:lang w:bidi="fa-IR"/>
        </w:rPr>
        <w:t>و قبلا هم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تاثر قلب، تاثری که به دنبالش اضطراب و نگرانی باشد، و این خود یکی از رذایل اخلاقی و مذموم است، مگر در مورد خدای تعالی که خشیت از او از فضایل است، و به همین جهت است که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از خدا از کس دیگری خشیت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در باره‌شان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یَخْشَوْنَ أَحَداً إِلَّا اللَّهَ</w:t>
      </w:r>
      <w:r>
        <w:rPr>
          <w:rFonts w:eastAsia="IRNazanin" w:cs="IRNazanin"/>
          <w:color w:val="111111"/>
          <w:sz w:val="28"/>
          <w:szCs w:val="28"/>
          <w:rtl w:val="true"/>
          <w:lang w:bidi="fa-IR"/>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تاثر از ناملایمات در مقام عمل است، یعنی به معنای آن جنب و جوشی است که شخص ترسیده برای دفع شر انجام می‌دهد، به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تاثر در مقام ادراک است، بنا بر این خوف بالذات رذیله و مذموم نیست، بلکه در مواردی جزو اعمال نیک شمرده می‌شود، هم چنان که خدای تعالی در خطابش به رسول گرامی‌اش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تَخافَنَّ مِنْ قَوْمٍ خِیانَةً</w:t>
      </w:r>
      <w:r>
        <w:rPr>
          <w:rFonts w:eastAsia="IRNazanin" w:cs="IRNazanin"/>
          <w:color w:val="111111"/>
          <w:sz w:val="28"/>
          <w:szCs w:val="28"/>
          <w:rtl w:val="true"/>
          <w:lang w:bidi="fa-IR"/>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انقباض و نفرتی که از منظره‌ای مخوف در دل حاصل می‌شود، قهرا امری خواهد بود که به مقام عمل برگشت می‌کند، نه به ادراک، پس بالذات از رذایل نیست، بلکه فضیلتی است مربوط به مواردی که مکروه و ناملایمی در شرف پیش آمدن است، و دارندگان این فضیلت آن مکروه را دفع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آیه شریفه نسبت فزع به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برای او نقصی نیست تا بگویی آن جناب از انبیا بوده که جز از خدا خشیت ندارند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لا تَخَفْ خَصْمانِ بَغی بَعْضُنا عَلی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وقتی دیدند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p>
    <w:p>
      <w:pPr>
        <w:pStyle w:val="BookText"/>
        <w:rPr/>
      </w:pPr>
      <w:r>
        <w:rPr>
          <w:rFonts w:ascii="IRNazanin" w:hAnsi="IRNazanin" w:eastAsia="IRNazanin"/>
          <w:color w:val="111111"/>
          <w:sz w:val="28"/>
          <w:sz w:val="28"/>
          <w:szCs w:val="28"/>
          <w:rtl w:val="true"/>
          <w:lang w:bidi="fa-IR"/>
        </w:rPr>
        <w:t>فزع افتاده، خواستند او را دلخوش و آرام ساخته و فزعش را تسکین دهند، لذا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حقیقت نهی از فزع است به صورت نهی از علت فزع که همان خوف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خَصْمانِ 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خصمان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ما دو خصم هستیم، و مراد از دو خصم دو نفر نیست، بلکه دو طایفه متخاصم است، که بعضی بر بعضی ظلم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فَاحْکُمْ بَیْنَنا بِالْحَقِّ وَ لا تُشْطِطْ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جور است و معنای جمله این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داوود بین ما حکمی کن که به حق باشد، و در حکم کردنت جور مکن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را به راه وسط و طریق عدل راه بنما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مطلب مورد نزاع را بیان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برادر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کلام یکی از دو طایفه است که به یک نفر از طایفه دیگر اشاره نموده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که می‌بینی برادر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بیان فساد استدلالی که بعضی </w:t>
      </w:r>
      <w:r>
        <w:rPr>
          <w:rStyle w:val="FootnoteAnchor"/>
          <w:rtl w:val="true"/>
        </w:rPr>
        <w:footnoteReference w:id="525"/>
      </w:r>
      <w:r>
        <w:rPr>
          <w:rFonts w:ascii="IRNazanin" w:hAnsi="IRNazanin" w:eastAsia="IRNazanin"/>
          <w:color w:val="111111"/>
          <w:sz w:val="28"/>
          <w:sz w:val="28"/>
          <w:szCs w:val="28"/>
          <w:rtl w:val="true"/>
          <w:lang w:bidi="fa-IR"/>
        </w:rPr>
        <w:t>به این آیه کرده‌اند که کمترین عدد جمع، دو است، روشن می‌شود، چون با بیان ما روشن گردید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دلالتی ندارد بر این که مراجعه کنندگان به داوود دو نفر بوده‌اند، تا بگویی پس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تَسَوَّرُوا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 نفر استعمال شده در نتیجه صیغه جمع بر دو نفر نیز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دو متخاصم دو طایفه بوده‌اند و هر یک از دو طرف بیشتر از یک نفر بوده‌اند هم چنان که می‌بینم صیغه تثنیه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خَصْمانِ اخْتَصَمُوا فِی رَبِّهِمْ فَالَّذِینَ کَفَرُوا </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در دو نفر به کار نرفته، بلکه در دو جمعیت استعمال شده، به شهادت اینکه 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باره یکی از آن دو خصم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هم هست اصل خصومت در بین دو فرد از دو طایفه واقع شده باشد، ولی پای بقیه افراد نیز به میان کشیده شده باشد، تا آن دو را در ادعایشان کمک کنند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تِسْعٌ وَ تِسْعُونَ نَعْجَةً وَ لِیَ نَعْجَةٌ واحِدَةٌ فَقالَ أَکْفِلْنِیها وَ عَزَّنِی فِی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گوسفند 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فارسی آن را میش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w:t>
      </w:r>
      <w:bookmarkStart w:id="612" w:name="pg10079_85371"/>
    </w:p>
    <w:p>
      <w:pPr>
        <w:pStyle w:val="BookText"/>
        <w:rPr/>
      </w:pPr>
      <w:bookmarkEnd w:id="61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اکفلنیها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را در کفالت من و در تحت سلطنت من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عَزَّنِی فِی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بر من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الفاظ آیه روشن است</w:t>
      </w:r>
      <w:r>
        <w:rPr>
          <w:rFonts w:eastAsia="IRNazanin" w:cs="IRNazanin"/>
          <w:color w:val="111111"/>
          <w:sz w:val="28"/>
          <w:szCs w:val="28"/>
          <w:rtl w:val="true"/>
          <w:lang w:bidi="fa-IR"/>
        </w:rPr>
        <w:t>.</w:t>
      </w:r>
    </w:p>
    <w:p>
      <w:pPr>
        <w:pStyle w:val="Heading5"/>
        <w:numPr>
          <w:ilvl w:val="4"/>
          <w:numId w:val="1"/>
        </w:numPr>
        <w:rPr/>
      </w:pPr>
      <w:bookmarkStart w:id="613" w:name="__RefHeading___Toc3901298_3556181022"/>
      <w:bookmarkStart w:id="614" w:name="_Toc226"/>
      <w:bookmarkEnd w:id="613"/>
      <w:r>
        <w:rPr>
          <w:rtl w:val="true"/>
        </w:rPr>
        <w:t xml:space="preserve">قضاوت و حکم داوود </w:t>
      </w:r>
      <w:r>
        <w:rPr>
          <w:rtl w:val="true"/>
        </w:rPr>
        <w:t>(</w:t>
      </w:r>
      <w:r>
        <w:rPr>
          <w:rtl w:val="true"/>
        </w:rPr>
        <w:t>علیه السلام</w:t>
      </w:r>
      <w:r>
        <w:rPr>
          <w:rtl w:val="true"/>
        </w:rPr>
        <w:t xml:space="preserve">) </w:t>
      </w:r>
      <w:r>
        <w:rPr>
          <w:rtl w:val="true"/>
        </w:rPr>
        <w:t>و سپس استغفار و انابه او</w:t>
      </w:r>
      <w:bookmarkEnd w:id="6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لَقَدْ ظَلَمَکَ بِسُؤالِ نَعْجَتِکَ إِلی نِعاجِهِ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قَلِیلٌ 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شریفه حکایت پاسخی است که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مساله آن قوم داده، و بعید نیست که پاسخ او قضاوت و حکمی تقدیری بوده، چون اگر چنین نبود، جا داشت از طرف مقابل هم بخواهد تا دعوی خود را شرح دهد و بعدا بین آن دو قضاوت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ممکن است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قرائنی اطلاع داشته که صاحب نود و نه گوسفند محق است، و حق دارد آن یک گوسفند را از دیگری طلب کند و لیکن از آنجا که صاحب یک گوسفند سخن خود را طوری آورد که رحمت و عطوفت داوود را برانگیخت، لذا به این پاسخ مبادرت کرد که اگر این طور باشد که تو می‌گویی او به تو ستم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لامی که بر سر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ظَلَمَکَ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لام قسم است، و سؤالی که در آیه آمده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گفته‌اند </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معنای اضافه است، و به همین جهت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مفعول دوم متعدی شده، پس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می‌خورم که او به تو ظلم کرده که سؤال کرده اضافه کنی میش خود را بر میش‌هایش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کَثِیراً مِنَ الْخُلَطاءِ لَیَبْغِی بَعْضُهُمْ عَلی بَعْضٍ، إِلَّا الَّذِینَ آمَنُوا وَ عَمِلُوا الصَّالِحاتِ وَ قَلِیلٌ 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تتمه کلام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آن، گفتار اول خود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شریکها است که مال خود را با هم خلط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 داوُدُ أَنَّما فَتَنَّاهُ فَاسْتَغْفَرَ رَبَّهُ وَ خَرَّ راکِعاً وَ أَنابَ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داوود بدانست که ما او را با این واقعه بیازمودیم، چون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امتحان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خصوص این آیه به معنای علم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528"/>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معنای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فارسی به معنای پندار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پندار غیر از علم است</w:t>
      </w:r>
      <w:r>
        <w:rPr>
          <w:rFonts w:eastAsia="IRNazanin" w:cs="IRNazanin"/>
          <w:color w:val="111111"/>
          <w:sz w:val="28"/>
          <w:szCs w:val="28"/>
          <w:rtl w:val="true"/>
          <w:lang w:bidi="fa-IR"/>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bookmarkStart w:id="615" w:name="pg10079_85372"/>
    </w:p>
    <w:p>
      <w:pPr>
        <w:pStyle w:val="BookText"/>
        <w:rPr/>
      </w:pPr>
      <w:bookmarkEnd w:id="615"/>
      <w:r>
        <w:rPr>
          <w:rFonts w:ascii="IRNazanin" w:hAnsi="IRNazanin" w:eastAsia="IRNazanin"/>
          <w:color w:val="111111"/>
          <w:sz w:val="28"/>
          <w:sz w:val="28"/>
          <w:szCs w:val="28"/>
          <w:rtl w:val="true"/>
          <w:lang w:bidi="fa-IR"/>
        </w:rPr>
        <w:t>و مؤید گفتار ما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معنای یقین و علم می‌باشد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 توبه داوود مطلق آمده، و اگر کلمه مذکور به معنای معروفش می‌بود، باید استغفار و توبه مقید به آن صورت می‌شد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واقع مطابق درآید، یعنی واقعه مذکور به راستی فتنه بوده باشد، و چون این دو لفظ مطلق آمده، پس ظن به معنای علم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w:t>
      </w:r>
      <w:r>
        <w:rPr>
          <w:rStyle w:val="FootnoteAnchor"/>
          <w:rtl w:val="true"/>
        </w:rPr>
        <w:footnoteReference w:id="530"/>
      </w:r>
      <w:r>
        <w:rPr>
          <w:rFonts w:ascii="IRNazanin" w:hAnsi="IRNazanin" w:eastAsia="IRNazanin"/>
          <w:color w:val="111111"/>
          <w:sz w:val="28"/>
          <w:sz w:val="28"/>
          <w:szCs w:val="28"/>
          <w:rtl w:val="true"/>
          <w:lang w:bidi="fa-IR"/>
        </w:rPr>
        <w:t>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افتادن و سقوطی است که صدای خریر از آن شنیده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صدای آب، باد، و امثال آن است که از بالا به پایین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راغب</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به معنای مطلق انحنا و خم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رجوع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انابه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راغب</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به معنای بازگشت به سوی اوست به توبه و اخلاص عمل و این کلمه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برگشتن پی در پی است</w:t>
      </w:r>
      <w:r>
        <w:rPr>
          <w:rFonts w:eastAsia="IRNazanin" w:cs="IRNazanin"/>
          <w:color w:val="111111"/>
          <w:sz w:val="28"/>
          <w:szCs w:val="28"/>
          <w:rtl w:val="true"/>
          <w:lang w:bidi="fa-IR"/>
        </w:rPr>
        <w:t>.</w:t>
      </w:r>
    </w:p>
    <w:p>
      <w:pPr>
        <w:pStyle w:val="Heading5"/>
        <w:numPr>
          <w:ilvl w:val="4"/>
          <w:numId w:val="1"/>
        </w:numPr>
        <w:rPr/>
      </w:pPr>
      <w:bookmarkStart w:id="616" w:name="__RefHeading___Toc3901300_3556181022"/>
      <w:bookmarkStart w:id="617" w:name="_Toc227"/>
      <w:bookmarkEnd w:id="616"/>
      <w:r>
        <w:rPr>
          <w:rtl w:val="true"/>
        </w:rPr>
        <w:t>بیان اینکه مراجعه کنندگان نزد داوود ملائکه بوده‌اند و داستان مرافعه تمثل بوده و حکم ناصواب در عالم غیر واقعی گناه محسوب نمی‌شود</w:t>
      </w:r>
      <w:bookmarkEnd w:id="617"/>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 که این واقعه امتحانی بوده که ما وی را با آن بیازمودیم و فهمید که در طریقه قضاوت خطا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پروردگار خود طلب آمرزش کرد از آنچه از او سرزده و بی‌درنگ به حالت رکوع درآمد و توبه کرد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 مفسرین </w:t>
      </w:r>
      <w:r>
        <w:rPr>
          <w:rStyle w:val="FootnoteAnchor"/>
          <w:rtl w:val="true"/>
        </w:rPr>
        <w:footnoteReference w:id="533"/>
      </w:r>
      <w:r>
        <w:rPr>
          <w:rFonts w:ascii="IRNazanin" w:hAnsi="IRNazanin" w:eastAsia="IRNazanin"/>
          <w:color w:val="111111"/>
          <w:sz w:val="28"/>
          <w:sz w:val="28"/>
          <w:szCs w:val="28"/>
          <w:rtl w:val="true"/>
          <w:lang w:bidi="fa-IR"/>
        </w:rPr>
        <w:t>به تبع روایات بر این اعتقادند که این قوم که به مخاصمه بر داوود وارد شدند، ملائکه خدا بودند، و خدا آنان را به سوی وی فرستاد تا امتحانش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زودی روایات آن از نظر خواننده خواهد گذشت و به وضع آنها آگاهی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خصوصیات این داستان دلالت می‌کند بر اینکه این واقعه یک واقعه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صورت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چون اگر طبیعی بود باید آن اشخاص که یا انسان بوده‌اند و یا ملک، از راه طبیعی بر داوود وارد می‌شدند، نه از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اطلاع وارد می‌شدند، نه به طوری که او را دچار فزع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اگر امری عادی بود، داوود از کجا فهمید که جریان صحنه‌ای بوده برای امتحان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فَاحْکُمْ بَیْنَ النَّاسِ بِالْحَقِّ وَ لا تَتَّبِعِ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می‌آید که خدای تعالی او را با این صحنه بیازموده تا راه داوری را به او یاد بدهد و او را در</w:t>
      </w:r>
    </w:p>
    <w:p>
      <w:pPr>
        <w:pStyle w:val="BookText"/>
        <w:rPr/>
      </w:pPr>
      <w:r>
        <w:rPr>
          <w:rFonts w:ascii="IRNazanin" w:hAnsi="IRNazanin" w:eastAsia="IRNazanin"/>
          <w:color w:val="111111"/>
          <w:sz w:val="28"/>
          <w:sz w:val="28"/>
          <w:szCs w:val="28"/>
          <w:rtl w:val="true"/>
          <w:lang w:bidi="fa-IR"/>
        </w:rPr>
        <w:t>خلافت و حکمرانی در بین مردم استاد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تایید می‌کنند این احتمال را که مراجعه کنندگان به وی ملائکه بوده‌اند که به صورت مردانی از جنس بشر ممثل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احتمال قوی به نظر می‌رسد که واقعه مذکور چیزی بیش از یک تمثل نظیر رؤیا نبوده که در آن حالت افرادی را دیده که از دیوار محراب بالا آمدند، و به ناگهان بر او وارد شدند یکی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میش دارم و این دیگری نود و نه میش دارد، تازه می‌خواهد یک میش مرا هم از من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حالت به صاحب یک میش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تو به تو ظلم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سخن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فرضی که حکم رسمی و قطعی او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حکمی است در ظرف تمثل هم چنان که اگر این صحنه را در خواب دیده بود، و در آن عالم حکمی بر خلاف کرده بود گناه شمرده نمی‌شد، و حکم در عالم تمثل گناه و خلاف نیست، چون عالم تمثل مانند عالم خواب عالم تکلیف نیست، و تکلیف ظرفش تنها در عالم مشهود و بیداری است، که عالم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عالم مشهود و واقع نه کسی به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کرد و نه میشی در کار بود و نه میشهایی، پس خطای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در عالم تمثل بوده، که گفتیم در آنجا تکلیف نیست، هم چنان که در باره خطا و عصیان آدم هم گفتیم که عصیان در بهشت بوده، چون در بهشت از درخت خورد که هنوز به زمین هبوط نکرده بود و هنوز شریعتی و دینی 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استغفار و توبه چه معنا 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 توبه آن عالم هم مانند خطای در آن عالم و در خور آن است، مانند استغفار و توبه آدم از آنچه که از او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حرفها را بدان جهت زدیم، که خواننده متوجه باشد که ساحت مقدس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از نافرمانی خداست، چون خود خدای تعالی آن جناب را خلیفه خود خوانده، همان طور که به خلافت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خود تصریح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توضیح بیشتر این مطلب در داستان آدم در جلد اول این کتاب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بنا بر اینکه بعضی از مفسرین گفته‌اند که دو طرف دعوا که بر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از جنس بشر بوده‌اند، و داستان به همان ظاهرش حمل می‌شود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ناگزیر باید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ظَلَمَکَ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چاره‌ای اندیشید، و چاره‌اش این است که حکم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 و تقدیری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 داستان همین باشد که تو گفتی رفیق تو به تو ظلم کرده، مگر آنکه دلیلی قاطع بیاورد که یک میش هم مال اوست</w:t>
      </w:r>
      <w:r>
        <w:rPr>
          <w:rFonts w:eastAsia="IRNazanin" w:cs="IRNazanin"/>
          <w:color w:val="111111"/>
          <w:sz w:val="28"/>
          <w:szCs w:val="28"/>
          <w:rtl w:val="true"/>
          <w:lang w:bidi="fa-IR"/>
        </w:rPr>
        <w:t>.</w:t>
      </w:r>
      <w:bookmarkStart w:id="618" w:name="pg10079_85374"/>
    </w:p>
    <w:p>
      <w:pPr>
        <w:pStyle w:val="BookText"/>
        <w:rPr/>
      </w:pPr>
      <w:bookmarkEnd w:id="618"/>
      <w:r>
        <w:rPr>
          <w:rFonts w:ascii="IRNazanin" w:hAnsi="IRNazanin" w:eastAsia="IRNazanin"/>
          <w:color w:val="111111"/>
          <w:sz w:val="28"/>
          <w:sz w:val="28"/>
          <w:szCs w:val="28"/>
          <w:rtl w:val="true"/>
          <w:lang w:bidi="fa-IR"/>
        </w:rPr>
        <w:t xml:space="preserve">دلیل بر اینکه باید کلام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فرضی گرفت، این است که عقل و نقل حکم می‌کنند بر اینکه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عصمت خدایی معصوم از گناه و خطا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 بزرگ و چه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خدای سبحان در خصوص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تصریح کرده بود به اینکه حکمت و فصل خطابش داده و چنین مقامی با خطای در حکم نمی‌سازد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لَهُ عِنْدَنا لَزُلْفی وَ حُسْنَ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مقام و منزلت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مرجع است 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بدون الف و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 تا بر عظمت مقام و مرجع دلالت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بقیه الفاظ آیه روشن است</w:t>
      </w:r>
      <w:r>
        <w:rPr>
          <w:rFonts w:eastAsia="Amiri" w:cs="Amiri" w:ascii="Amiri" w:hAnsi="Amiri"/>
          <w:color w:val="111111"/>
          <w:sz w:val="28"/>
          <w:szCs w:val="28"/>
          <w:rtl w:val="true"/>
          <w:lang w:bidi="ar-SA"/>
        </w:rPr>
        <w:t>.</w:t>
      </w:r>
    </w:p>
    <w:p>
      <w:pPr>
        <w:pStyle w:val="Heading5"/>
        <w:numPr>
          <w:ilvl w:val="4"/>
          <w:numId w:val="1"/>
        </w:numPr>
        <w:rPr/>
      </w:pPr>
      <w:bookmarkStart w:id="619" w:name="__RefHeading___Toc3901302_3556181022"/>
      <w:bookmarkStart w:id="620" w:name="_Toc228"/>
      <w:bookmarkEnd w:id="619"/>
      <w:r>
        <w:rPr>
          <w:rtl w:val="true"/>
        </w:rPr>
        <w:t xml:space="preserve">مقصود از اینکه خداوند داوود </w:t>
      </w:r>
      <w:r>
        <w:rPr>
          <w:rtl w:val="true"/>
        </w:rPr>
        <w:t>(</w:t>
      </w:r>
      <w:r>
        <w:rPr>
          <w:rtl w:val="true"/>
        </w:rPr>
        <w:t>علیه السلام</w:t>
      </w:r>
      <w:r>
        <w:rPr>
          <w:rtl w:val="true"/>
        </w:rPr>
        <w:t xml:space="preserve">) </w:t>
      </w:r>
      <w:r>
        <w:rPr>
          <w:rtl w:val="true"/>
        </w:rPr>
        <w:t>را خلیفه در زمین قرار داد</w:t>
      </w:r>
      <w:bookmarkEnd w:id="6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داوُدُ إِنَّا جَعَلْناکَ خَلِیفَةً فِی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ظاهرا در این کلام،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است، و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فغفرنا له و قلنا یا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آن خلافت خدایی است، و در نتیجه با خلافتی که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رَبُّکَ لِلْمَلائِکَةِ إِنِّی جاعِلٌ فِی الْأَرْضِ خَلِیفَةً</w:t>
      </w:r>
      <w:r>
        <w:rPr>
          <w:rFonts w:eastAsia="Amiri" w:cs="Amiri" w:ascii="Amiri" w:hAnsi="Amiri"/>
          <w:color w:val="111111"/>
          <w:sz w:val="28"/>
          <w:szCs w:val="28"/>
          <w:rtl w:val="true"/>
          <w:lang w:bidi="ar-SA"/>
        </w:rPr>
        <w:t xml:space="preserve">" </w:t>
      </w:r>
      <w:r>
        <w:rPr>
          <w:rStyle w:val="FootnoteAnchor"/>
          <w:rtl w:val="true"/>
        </w:rPr>
        <w:footnoteReference w:id="534"/>
      </w:r>
      <w:r>
        <w:rPr>
          <w:rFonts w:ascii="IRNazanin" w:hAnsi="IRNazanin" w:eastAsia="IRNazanin"/>
          <w:color w:val="111111"/>
          <w:sz w:val="28"/>
          <w:sz w:val="28"/>
          <w:szCs w:val="28"/>
          <w:rtl w:val="true"/>
          <w:lang w:bidi="fa-IR"/>
        </w:rPr>
        <w:t>آمده منطبق است، و یکی از شؤون خلافت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 اعمال مستخلف را نشان دهد، و آینده صفات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خلیفه خدا در زمین باید متخلق به اخلاق خدا باشد، و آنچه خدا اراده می‌کند او اراده کند، و آنچه خدا حکم می‌کند او همان را حکم کند و چون خدا همواره به حق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یَقْضِی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جز به حق حکم نکند و جز راه خدا راهی نرود، و از آن راه تجاوز و تعدی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است که می‌بینیم در آیه مورد بحث با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فَاحْکُمْ بَیْنَ النَّاسِ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حق کردن را نتیجه و فرع آن خلافت قرار داده، و این خود مؤید آن است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شانیت و مقام خلافت به او داده باشد، بلکه مراد این است که شانیتی را که به حکم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آتَیْناهُ الْحِکْمَةَ وَ 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به او داده بود، به فعلیت برساند، و عرصه بروز و ظهور آن را به او بدهد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53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برای انبیای قبل است، و</w:t>
      </w:r>
      <w:bookmarkStart w:id="621" w:name="pg10079_85375"/>
    </w:p>
    <w:p>
      <w:pPr>
        <w:pStyle w:val="BookText"/>
        <w:rPr/>
      </w:pPr>
      <w:bookmarkEnd w:id="621"/>
      <w:r>
        <w:rPr>
          <w:rFonts w:ascii="IRNazanin" w:hAnsi="IRNazanin" w:eastAsia="IRNazanin"/>
          <w:color w:val="111111"/>
          <w:sz w:val="28"/>
          <w:sz w:val="28"/>
          <w:szCs w:val="28"/>
          <w:rtl w:val="true"/>
          <w:lang w:bidi="fa-IR"/>
        </w:rPr>
        <w:t>اگر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فَاحْکُمْ بَیْنَ النَّاسِ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متفرع بر این خلافت کرده بدان جهت است که خلافت نعمت عظیمی است که باید شکرگزاری شود، و شکر آن، عدالت در بین مردم است، و یا به این جهت است که حکومت در بین مردم چه به حق و چه به ناحق از آثار خلافت و سلطنت است، و تقیید آن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سداد و موفقیت او در آن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و بدون دلیل در لفظ آیه تصرف کردن است</w:t>
      </w:r>
      <w:r>
        <w:rPr>
          <w:rFonts w:eastAsia="IRNazanin" w:cs="IRNazanin"/>
          <w:color w:val="111111"/>
          <w:sz w:val="28"/>
          <w:szCs w:val="28"/>
          <w:rtl w:val="true"/>
          <w:lang w:bidi="fa-IR"/>
        </w:rPr>
        <w:t>.</w:t>
      </w:r>
    </w:p>
    <w:p>
      <w:pPr>
        <w:pStyle w:val="Heading5"/>
        <w:numPr>
          <w:ilvl w:val="4"/>
          <w:numId w:val="1"/>
        </w:numPr>
        <w:rPr/>
      </w:pPr>
      <w:bookmarkStart w:id="622" w:name="__RefHeading___Toc3901304_3556181022"/>
      <w:bookmarkStart w:id="623" w:name="_Toc229"/>
      <w:bookmarkEnd w:id="622"/>
      <w:r>
        <w:rPr>
          <w:rtl w:val="true"/>
        </w:rPr>
        <w:t>عصمت باعث سلب اختیار نیست و توجه خطاب</w:t>
      </w:r>
      <w:r>
        <w:rPr>
          <w:rtl w:val="true"/>
        </w:rPr>
        <w:t xml:space="preserve">" </w:t>
      </w:r>
      <w:r>
        <w:rPr>
          <w:rtl w:val="true"/>
        </w:rPr>
        <w:t>لا تَتَّبِعِ الْهَوی</w:t>
      </w:r>
      <w:r>
        <w:rPr>
          <w:rtl w:val="true"/>
        </w:rPr>
        <w:t xml:space="preserve">" </w:t>
      </w:r>
      <w:r>
        <w:rPr>
          <w:rtl w:val="true"/>
        </w:rPr>
        <w:t xml:space="preserve">به داوود </w:t>
      </w:r>
      <w:r>
        <w:rPr>
          <w:rtl w:val="true"/>
        </w:rPr>
        <w:t>(</w:t>
      </w:r>
      <w:r>
        <w:rPr>
          <w:rtl w:val="true"/>
        </w:rPr>
        <w:t>علیه السلام</w:t>
      </w:r>
      <w:r>
        <w:rPr>
          <w:rtl w:val="true"/>
        </w:rPr>
        <w:t xml:space="preserve">) </w:t>
      </w:r>
      <w:r>
        <w:rPr>
          <w:rtl w:val="true"/>
        </w:rPr>
        <w:t>بلا اشکال است</w:t>
      </w:r>
      <w:bookmarkEnd w:id="6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تَتَّبِعِ الْهَوی فَیُضِلَّکَ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این جمله به جمله ما قبل و مقابل آن قرار گرفتن، این معنا را به آیه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داوری در بین مردم پیروی هوای نفس مکن که از حق گمراهت کند، حقی که همان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می‌فهماند که سبیل خدا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536"/>
      </w:r>
      <w:r>
        <w:rPr>
          <w:rFonts w:ascii="IRNazanin" w:hAnsi="IRNazanin" w:eastAsia="IRNazanin"/>
          <w:color w:val="111111"/>
          <w:sz w:val="28"/>
          <w:sz w:val="28"/>
          <w:szCs w:val="28"/>
          <w:rtl w:val="true"/>
          <w:lang w:bidi="fa-IR"/>
        </w:rPr>
        <w:t xml:space="preserve">از مفسرین گفته‌اند در اینکه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کرد به اینکه به حق حکم کند و نهی فرمود از پیروی هوای نفس، تنبیهی است برای دیگران یعنی هر کسی که سرپرست امور مردم می‌شود، باید در بین آنان به حق حکم نموده و از پیروی باطل بر حذر باشد، و گر نه آن جناب به خاطر عصمتی که داشته هرگز جز به حق حکم ننموده، و پیروی از باطل نمی‌کرده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اشکال بر او وارد است که صرف اینکه خطاب متوجه به او، برای تنبیه دیگران است، دلیل نمی‌شود بر اینکه به خاطر عصمت اصلا متوجه خود او نباشد، چون عصمت باعث سلب اختیار نمی‌گردد،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 نه باید معصومین هیچ فضیلتی بر دیگران نداشته باشند، و فضائل آنان چون بوی خوش گلهای خوشبو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 داشتن عصمت باز اختیارشان به جای خود باقی است، و ما دام که اختیار باقی است تکلیف صحیح است، بلکه واجب است، همان طور که نسبت به دیگران صحیح است چون اگر تکلیف متوجه آنان نشود، نسبت به ایشان دیگر واجب و حرامی تصور ندارد و طاعت از معصیت متمایز نمی‌شود، و همین خود باعث می‌شود عصمت لغو گردد، چون وقتی می‌گوییم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است، معنایش این است که آن جناب گناه نمی‌کند، و گفتیم که گناه فرع تکلیف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یَضِلُّونَ عَنْ سَبِیلِ اللَّهِ لَهُمْ عَذابٌ شَدِیدٌ بِما نَسُوا یَوْمَ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نهی از پیروی هوای نفس را تعلیل می‌کند به اینکه این کار باعث می‌شود انسان از روز حساب غافل شود و فراموشی روز قیامت هم عذاب شدید دارد و منظور از فراموش کردن آن</w:t>
      </w:r>
      <w:bookmarkStart w:id="624" w:name="pg10079_85376"/>
    </w:p>
    <w:p>
      <w:pPr>
        <w:pStyle w:val="BookText"/>
        <w:rPr/>
      </w:pPr>
      <w:bookmarkEnd w:id="624"/>
      <w:r>
        <w:rPr>
          <w:rFonts w:ascii="IRNazanin" w:hAnsi="IRNazanin" w:eastAsia="IRNazanin"/>
          <w:color w:val="111111"/>
          <w:sz w:val="28"/>
          <w:sz w:val="28"/>
          <w:szCs w:val="28"/>
          <w:rtl w:val="true"/>
          <w:lang w:bidi="fa-IR"/>
        </w:rPr>
        <w:t>بی‌اعتنایی به امر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دلالتی است بر اینکه هیچ ضلالتی از سبیل خدا، و یا به عبارت دیگر هیچ معصیتی از معاصی منفک از نسیان روز حساب نیست</w:t>
      </w:r>
      <w:r>
        <w:rPr>
          <w:rFonts w:eastAsia="IRNazanin" w:cs="IRNazanin"/>
          <w:color w:val="111111"/>
          <w:sz w:val="28"/>
          <w:szCs w:val="28"/>
          <w:rtl w:val="true"/>
          <w:lang w:bidi="fa-IR"/>
        </w:rPr>
        <w:t>.</w:t>
      </w:r>
    </w:p>
    <w:p>
      <w:pPr>
        <w:pStyle w:val="Heading5"/>
        <w:numPr>
          <w:ilvl w:val="4"/>
          <w:numId w:val="1"/>
        </w:numPr>
        <w:rPr/>
      </w:pPr>
      <w:bookmarkStart w:id="625" w:name="__RefHeading___Toc3901306_3556181022"/>
      <w:bookmarkStart w:id="626" w:name="_Toc230"/>
      <w:bookmarkEnd w:id="625"/>
      <w:r>
        <w:rPr>
          <w:rtl w:val="true"/>
        </w:rPr>
        <w:t>احتجاج بر مساله معاد با بیان اینکه خلق سماء و ارض باطل نیست</w:t>
      </w:r>
      <w:bookmarkEnd w:id="6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السَّماءَ وَ الْأَرْضَ وَ ما بَیْنَهُما باطِلًا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آنکه کلام به یاد روز حساب منتهی شد، عنان کلام را به سوی همین مساله برگردانید تا آن را روشن سازد، لذا بر اصل ثبوت آن به دو حجت احتجاج نمود یکی احتجاجی است که سیاق آیه مورد بحث آن را می‌رساند، و این احتجاج از طریق غایات است، چون اگر امر خلقت آسمانها و زمین و آنچه بین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اموری است مخلوق و مؤجل، یکی پس از دیگری موجود می‌شوند، و فانی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غایتی باقی و ثابت و غیر مؤجل منتهی نشود، امری باطل خواهد بود، و باطل به معنی هر چیزی که غایت نداشته باشد، محال است تحقق پیدا کند و در خارج موجود شود، علاوه بر این صدور چنین خلقتی از خالق حکیم محال است، و در حکیم بودن خالق هم هیچ حرفی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 می‌شود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بازی اطلاق می‌گردد، و اگر در آیه مورد بحث هم مراد این معنا باشد، معنای آن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آسمانها و زمین و آنچه بین آن دو است به بازی نیافریدیم و جز به حق خلق نکردیم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همان معنایی است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خَلَقْنَا السَّماواتِ وَ الْأَرْضَ وَ ما بَیْنَهُما لاعِبِینَ ما خَلَقْناهُما إِلَّا بِالْحَقِّ</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آن را افاده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538"/>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مورد بحث از نظر معنا عطف است بر ما قبلش، و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هوا مکن، چون این پیروی سبب گمراهیت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خاطر اینکه خدا عالم را برای باطل که پیروی هوی مصداقی از آن است، نیافریده، بلکه برای توحید و پیروی شرع خلق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تفسیر درست نیست، برای اینکه آیه بعدی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نَجْعَلُ الَّذِینَ آمَنُوا وَ عَمِلُوا الصَّالِحاتِ کَالْمُفْسِدِینَ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معنا سازگار نیست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ظَنُّ الَّذِینَ کَفَرُوا فَوَیْلٌ لِلَّذِینَ کَفَرُوا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خدا عالم را به باطل و بدون غایت خلق کرده باشد و روز حسابی که در آن نتیجه امور معلوم می‌شود، در کار نباشد، پندار و ظن کسانی است که کافر شدند پس وای به حال ایشان از عذاب آتش</w:t>
      </w:r>
      <w:r>
        <w:rPr>
          <w:rFonts w:eastAsia="IRNazanin" w:cs="IRNazanin"/>
          <w:color w:val="111111"/>
          <w:sz w:val="28"/>
          <w:szCs w:val="28"/>
          <w:rtl w:val="true"/>
          <w:lang w:bidi="fa-IR"/>
        </w:rPr>
        <w:t>.</w:t>
      </w:r>
      <w:bookmarkStart w:id="627" w:name="pg10079_85377"/>
    </w:p>
    <w:p>
      <w:pPr>
        <w:pStyle w:val="Heading5"/>
        <w:numPr>
          <w:ilvl w:val="4"/>
          <w:numId w:val="1"/>
        </w:numPr>
        <w:rPr/>
      </w:pPr>
      <w:bookmarkStart w:id="628" w:name="__RefHeading___Toc3901308_3556181022"/>
      <w:bookmarkStart w:id="629" w:name="_Toc231"/>
      <w:bookmarkEnd w:id="627"/>
      <w:bookmarkEnd w:id="628"/>
      <w:r>
        <w:rPr>
          <w:rtl w:val="true"/>
        </w:rPr>
        <w:t>احتجاج دیگری بر معاد با بیان اینکه خداوند</w:t>
      </w:r>
      <w:r>
        <w:rPr>
          <w:rtl w:val="true"/>
        </w:rPr>
        <w:t xml:space="preserve">" </w:t>
      </w:r>
      <w:r>
        <w:rPr>
          <w:rtl w:val="true"/>
        </w:rPr>
        <w:t>متقین</w:t>
      </w:r>
      <w:r>
        <w:rPr>
          <w:rtl w:val="true"/>
        </w:rPr>
        <w:t xml:space="preserve">" </w:t>
      </w:r>
      <w:r>
        <w:rPr>
          <w:rtl w:val="true"/>
        </w:rPr>
        <w:t>و</w:t>
      </w:r>
      <w:r>
        <w:rPr>
          <w:rtl w:val="true"/>
        </w:rPr>
        <w:t xml:space="preserve">" </w:t>
      </w:r>
      <w:r>
        <w:rPr>
          <w:rtl w:val="true"/>
        </w:rPr>
        <w:t>فجار</w:t>
      </w:r>
      <w:r>
        <w:rPr>
          <w:rtl w:val="true"/>
        </w:rPr>
        <w:t xml:space="preserve">" </w:t>
      </w:r>
      <w:r>
        <w:rPr>
          <w:rtl w:val="true"/>
        </w:rPr>
        <w:t>را در یک ردیف قرار نمی‌دهد</w:t>
      </w:r>
      <w:bookmarkEnd w:id="6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نَجْعَلُ الَّذِینَ آمَنُوا وَ عَمِلُوا الصَّالِحاتِ کَالْمُفْسِدِینَ فِی الْأَرْضِ أَمْ نَجْعَلُ الْمُتَّقِینَ کَالْفُجَّارِ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حجت دومی را بیان می‌کند که بر مساله معاد اقامه کرده، و تقریرش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بالضروره و بی‌تردید انسان هم مانند سایر انواع موجودات کمالی دارد و کمال انسان عبارت است از اینکه در دو طرف علم و عمل از مرحله قوه و استعداد درآمده به مرحله فعلیت برسد، یعنی به عقاید حق معتقد گشته و اعمال صالح انجام دهد، که فطرت خود او اگر سالم مانده باشد این عقاید حق و اعمال صالح را تشخیص می‌دهد، و عبارت می‌داند از ایمان به حق و عمل‌هایی که مجتمع انسانی را در زمین صالح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کسانی که ایمان آورده و به صالحات عمل کردند، و خلاصه مردم با تقوی، انسان‌های کامل هستند، و اما مفسدان در زمین یعنی آنها که عقاید فاسد و اعمال فاسد دارند و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 آنان است، افرادی هستند که در واقع در انسانیتشان نقص دارند، و مقتضای آن کمال و این نقص این است که در مقابل کمال حیاتی سعید و عیشی طیب باشد و در ازای آن نقص، حیاتی شقی، و عیشی نکبت‌بار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است که زندگی دنیا که هم آن طایفه و هم این طایفه از آن استفاده می‌کنند، در تحت سیطره اسباب و عوامل مادی اداره می‌شود، که تاثیر آن اسباب و عوامل در مورد انسان کامل و ناقص، مؤمن و کافر یکسان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زهرش هر دو را می‌کشد، آتشش هر دو را می‌سوزاند، آفتابش به هر دو می‌تابد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هر کس عمل خود را نیکو و آن طور که باید انجام دهد، و اسباب مادی هم با عمل او موافقت داشته باشد قهرا زندگی مطلوبی خواهد داشت، و هر کس بر خلاف این باشد، زندگی تنگ و ناراحتی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اگر زندگی منحصر در همین زندگی دنیا باشد، که گفتیم نسبتش به هر دو طایفه یکسان است، و دیگر حیات آخرت با زندگی مختص به هر یک از این دو طایفه و مناسب با حال او نبوده باشد، با عنایتی که خدای تعالی نسبت به رساندن هر حقی به صاحب حقش دارد، منافات دارد، و با عنایتی که آن ذات اقدس به دادن مقتضای هر چیز به مقتضی‌اش دارد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بخواهی می‌توانی از بیان قبلی که حجتی است برهانی صرفنظر نموده، حجتی جدلی اقامه کنی،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معامله کردن با هر دو طایفه، و لغو کردن آنچه صلاح این و فساد آن اقتضا دارد، خلاف عدالت خداست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ملاحظه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کافر</w:t>
      </w:r>
      <w:bookmarkStart w:id="630" w:name="pg10079_85378"/>
    </w:p>
    <w:p>
      <w:pPr>
        <w:pStyle w:val="BookText"/>
        <w:rPr/>
      </w:pPr>
      <w:bookmarkEnd w:id="630"/>
      <w:r>
        <w:rPr>
          <w:rFonts w:ascii="IRNazanin" w:hAnsi="IRNazanin" w:eastAsia="IRNazanin"/>
          <w:color w:val="111111"/>
          <w:sz w:val="28"/>
          <w:sz w:val="28"/>
          <w:szCs w:val="28"/>
          <w:rtl w:val="true"/>
          <w:lang w:bidi="fa-IR"/>
        </w:rPr>
        <w:t>یکسان نیستند، بلکه می‌خواهد مقابله بین کسانی که ایمان آورده و عمل صالح کرده‌اند، با کسانی که اینطور نیستند بیان کند، حال چه اینکه ایمان نداشته باشند، و یا ایمان داشته و عمل صالح نداشته باشند، و به همین جهت دوباره مقابله را بین متقیان و فجار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أَنْزَلْناهُ إِلَیْکَ مُبارَکٌ لِیَدَّبَّرُوا آیاتِهِ وَ لِیَتَذَکَّرَ 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قرآن کتابی است که از جمله اوصافش این و این است، و اگر در این آیه او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 که به نازل شدن به یک دفعه اشعار دارد، نه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نازل شدن تدریجی دلالت دارد، برای این است که تدبر و تذکر مناسبت دارد که قرآن کریم به طور مجموع اعتبار شود، نه تکه تکه و جدا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مقابله بین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لِیَتَذَکَّرَ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معنا را می‌فهماند که مراد از ضمیر جمع، عموم مردم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کتابی است که ما آن را به سوی تو نازل کردیم، کتابی است که خیرات و برکات بسیار برای عوام و خواص مردم دارد، تا مردم در آن تدبر نموده به همین وسیله هدایت شوند، و یا آنکه حجت بر آنان تمام شود، و نیز برای اینکه صاحبان خرد از راه استحضار حجت‌های آن و تلقی بیاناتش متذکر گشته و به سوی حق هدایت شوند</w:t>
      </w:r>
      <w:r>
        <w:rPr>
          <w:rFonts w:eastAsia="IRNazanin" w:cs="IRNazanin"/>
          <w:color w:val="111111"/>
          <w:sz w:val="28"/>
          <w:szCs w:val="28"/>
          <w:rtl w:val="true"/>
          <w:lang w:bidi="fa-IR"/>
        </w:rPr>
        <w:t>.</w:t>
      </w:r>
    </w:p>
    <w:p>
      <w:pPr>
        <w:pStyle w:val="Heading4"/>
        <w:numPr>
          <w:ilvl w:val="3"/>
          <w:numId w:val="1"/>
        </w:numPr>
        <w:rPr/>
      </w:pPr>
      <w:bookmarkStart w:id="631" w:name="__RefHeading___Toc3901310_3556181022"/>
      <w:bookmarkStart w:id="632" w:name="_Toc232"/>
      <w:bookmarkEnd w:id="631"/>
      <w:r>
        <w:rPr>
          <w:rtl w:val="true"/>
        </w:rPr>
        <w:t xml:space="preserve">بحث روایتی </w:t>
      </w:r>
      <w:r>
        <w:rPr>
          <w:rtl w:val="true"/>
        </w:rPr>
        <w:t>(</w:t>
      </w:r>
      <w:r>
        <w:rPr>
          <w:rtl w:val="true"/>
        </w:rPr>
        <w:t xml:space="preserve">داستان مراجعه دو طائفه متخاصم نزد داوود </w:t>
      </w:r>
      <w:r>
        <w:rPr>
          <w:rtl w:val="true"/>
        </w:rPr>
        <w:t>(</w:t>
      </w:r>
      <w:r>
        <w:rPr>
          <w:rtl w:val="true"/>
        </w:rPr>
        <w:t>علیه السلام</w:t>
      </w:r>
      <w:r>
        <w:rPr>
          <w:rtl w:val="true"/>
        </w:rPr>
        <w:t xml:space="preserve">) </w:t>
      </w:r>
      <w:r>
        <w:rPr>
          <w:rtl w:val="true"/>
        </w:rPr>
        <w:t xml:space="preserve">و </w:t>
      </w:r>
      <w:r>
        <w:rPr>
          <w:rtl w:val="true"/>
        </w:rPr>
        <w:t>...)</w:t>
      </w:r>
      <w:bookmarkEnd w:id="632"/>
    </w:p>
    <w:p>
      <w:pPr>
        <w:pStyle w:val="BookText"/>
        <w:rPr/>
      </w:pPr>
      <w:r>
        <w:rPr>
          <w:rFonts w:ascii="IRNazanin" w:hAnsi="IRNazanin" w:eastAsia="IRNazanin"/>
          <w:color w:val="111111"/>
          <w:sz w:val="28"/>
          <w:sz w:val="28"/>
          <w:szCs w:val="28"/>
          <w:rtl w:val="true"/>
          <w:lang w:bidi="fa-IR"/>
        </w:rPr>
        <w:t xml:space="preserve">در الدر المنثور به طریقی از انس و از مجاهد و سدی و به چند طریق دیگر از ابن عباس، داستان مراجعه کردن دو طایفه متخاصم به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اختلافی که در آن روایات هست نقل کرده است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نظیر آن را قمی در تفسیر خود آورده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عرائس و کتبی دیگر نقل شده، و صاحب مجمع البیان آن را خلاصه کرده که اینک از نظر خواننده می‌گذرد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نماز می‌خواند، روزی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ابراهیم را بر</w:t>
      </w:r>
    </w:p>
    <w:p>
      <w:pPr>
        <w:pStyle w:val="BookText"/>
        <w:rPr/>
      </w:pPr>
      <w:r>
        <w:rPr>
          <w:rFonts w:ascii="IRNazanin" w:hAnsi="IRNazanin" w:eastAsia="IRNazanin"/>
          <w:color w:val="111111"/>
          <w:sz w:val="28"/>
          <w:sz w:val="28"/>
          <w:szCs w:val="28"/>
          <w:rtl w:val="true"/>
          <w:lang w:bidi="fa-IR"/>
        </w:rPr>
        <w:t>من برتری دادی و او را خلیل خود کردی، موسی را برتری دادی و او را کلیم خود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وحی فرستاد که ای داوود ما آنان را امتحان کردیم، به امتحاناتی که تا کنون از تو چنان امتحانی نکرده‌ایم، اگر تو هم بخواهی امتیازی کسب کنی باید به تحمل امتحان تن دردهی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امتحان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روزی در حینی که در محرابش قرار داشت، کبوتری به محرابش افتاد، داوود خواست آن را بگیرد، کبوتر پرواز کرد و بر دریچه محراب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بدانجا رفت تا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آنجا نگاهش به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که مشغول غسل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عاشق او شد، و تصمیم گرفت با او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اوریا را به بعضی از جنگها روانه کرد، و به او دستور داد که همواره باید پیشاپیش تابوت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تابوت عبارت است از آن صندوقی که سکینت در آن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اوریا به دستور داوود عمل کرد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عده آن زن سرآمد، داوود با وی ازدواج کرد، و از او دارای فرزندی به نام سلیمان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بینی که او در محراب خود مشغول عبادت بود، دو مرد بر او وارد شدند، داوود وحشت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مترس ما دو نفر متخاصم هستیم که یکی به دیگری ستم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اندکند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یکی از آن دو به دیگری نگاه کرد و خندید، داوود فهمید که این دو متخاصم دو فرشته‌اند که خدا آنان را نزد وی روانه کرده، تا به صورت دو متخاصم مخاصمه راه بیندازند و او را به خطای خود متوجه سازند پس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 و آن قدر گریست که از اشک چشم او گندمی آب خورد و رویید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صاحب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خوب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عاشق شدن داوود سخنی است که هیچ تردیدی در فساد و بطلان آن نیست، برای اینکه این نه تنها با عصمت انبیا سازش ندارد، بلکه حتی با عدالت نیز منافات دارد، چطور ممکن است انبیا که امینان خدا بر وحی او و سفرایی هستند بین او و بندگانش، متصف به صفتی باشند که اگر یک انسان معمولی متصف بدان باشد، دیگر شهادتش پذیرفته نمی‌شود و حالتی داشته باشند که به خاطر آن حالت، مردم از شنیدن سخنان ایشان و پذیرفتن آن متنفر باشند؟</w:t>
      </w:r>
      <w:r>
        <w:rPr>
          <w:rFonts w:eastAsia="IRNazanin" w:cs="IRNazanin"/>
          <w:color w:val="111111"/>
          <w:sz w:val="28"/>
          <w:szCs w:val="28"/>
          <w:rtl w:val="true"/>
          <w:lang w:bidi="fa-IR"/>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که در روایات مذکور آمده از تورات گرفته شده، چیزی که هست نقل تورات از این هم شنیع‌تر و رسواتر است، معلوم می‌شود آنهایی که داستان مزبور را در</w:t>
      </w:r>
    </w:p>
    <w:p>
      <w:pPr>
        <w:pStyle w:val="BookText"/>
        <w:rPr/>
      </w:pPr>
      <w:r>
        <w:rPr>
          <w:rFonts w:ascii="IRNazanin" w:hAnsi="IRNazanin" w:eastAsia="IRNazanin"/>
          <w:color w:val="111111"/>
          <w:sz w:val="28"/>
          <w:sz w:val="28"/>
          <w:szCs w:val="28"/>
          <w:rtl w:val="true"/>
          <w:lang w:bidi="fa-IR"/>
        </w:rPr>
        <w:t>روایات اسلامی داخل کرده‌اند، تا اندازه‌ای نقل تورات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اکنون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خلاصه آنچه در تورات، اصحاح یازدهم و دوازدهم، از سموئیل دوم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شبانگاه بود که داوود از تخت خود برخاست، و بر بالای بام کاخ به قدم زدن پرداخت، از آنجا نگاهش به زنی افتاد که داشت حمام می‌کرد، و تن خود را می‌شست، و زنی بسیار زیبا و خوش منظر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را فرستاد تا تحقیق حال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اوریای حثی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داوود رسولانی فرستاد تا زن را گرفته نزدش آوردند، و داوود با او هم بستر شد، در حالی که زن از خون حیض پاک شده بود، پس زن به خانه خود برگشت، و از داوود حامله شده، به داوود خبر داد که من حامله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اوریا در آن ایام در لشکر داوود کار می‌کرد و آن لشکر در کار جنگ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داوود نامه‌ای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لشکر خود فرستاد، و نوشت که اوریا را نزد من روانه کن، اوریا به نزد داوود آمد، و چند روزی نزد وی ماند، داوود نامه‌ای دیگر به یوآب نوشته، به وسیله اوریا روانه ساخت و در آن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اوریا را ماموریت‌های خطرناک بدهید و او را تنها بگذارید، تا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یوآب نیز همین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اوریا کشته شد و خبر کشته شدنش به داوود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همین که همسر اوریا از کشته شدن شوهرش خبردار شد، مدتی در عزای او ماتم گرفت، و چون مدت عزاداری و نوحه‌سرایی تمام شد، داوود نزد او فرستاده و او را ضمیمه اهل بیت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همسر داوود شد، و برای او فرزندی آورد، و اما عملی که داوود کرد در نظر رب عمل قبیحی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را نزد داوود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آمد و به او گفت در یک شهر دو نفر مرد زندگی می‌کردند یکی فقیر و آن دیگری توانگر، مرد توانگر گاو و گوسفند بسیار زیاد داشت و مرد فقیر به جز یک میش کوچک نداشت، که آن را به زحمت بزرگ کرده بود در این بین میهمانی برای مرد توانگر رسید او از اینکه از گوسفند و گاو خود یکی را ذبح نموده از میهمان پذیرایی کند دریغ ورزید، و یک میش مرد فقیر را ذبح کرده برای میهمان خود طعامی تهیه کرد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داوود از شنیدن این رفتار سخت در خشم شد، و به ناثان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که زنده است، چه باک از اینکه آن مرد طمع‌کار کشته شود، باید این کار را بکنید، و به جای یک میش</w:t>
      </w:r>
    </w:p>
    <w:p>
      <w:pPr>
        <w:pStyle w:val="BookText"/>
        <w:rPr/>
      </w:pPr>
      <w:r>
        <w:rPr>
          <w:rFonts w:ascii="IRNazanin" w:hAnsi="IRNazanin" w:eastAsia="IRNazanin"/>
          <w:color w:val="111111"/>
          <w:sz w:val="28"/>
          <w:sz w:val="28"/>
          <w:szCs w:val="28"/>
          <w:rtl w:val="true"/>
          <w:lang w:bidi="fa-IR"/>
        </w:rPr>
        <w:t>چهار میش از گوسفندان او برای مرد فقیر بگیرید، برای اینکه بر آن مرد فقیر رحم نکرده و چنین معامله‌ای با او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ناثان به 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آن مرد خود شما هستید، و خدا تو را عتاب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بلاء و شری بر خانه‌ات مسلط می‌کنم و در پیش رویت همسرانت را می‌گیرم، و آنان را به خویشاوندانت می‌دهم، تا در حضور بنی اسرائیل و آفتاب با آنان هم بستر شوند، و این را به کیفر آن رفتاری می‌کنم که تو با اوریا و همسرش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به ناثان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پیشگاه رب عذر این خطا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ناثان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هم این خطای تو را از تو برداشت و نادیده گرفت و تو به کیفر آن نمی‌میری، و لیکن از آنجا که تو با این رفتارت دشمنانی برای رب درست کردی که همه زبان به شماتت رب می‌گشایند، فرزندی که همسر اوریا برایت زاییده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آن فرزند را مریض کرد و پس از هفت روز قبض روحش فرمود، و بعد از آن همسر اوریا سلیمان را برای داوود زایید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کتاب عیون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مجلس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مامون و مباحثه‌اش با ارباب ملل و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جهم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پدران شما در باره داوود چه گفته‌اند؟ ابن جهم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او در محرابش مشغول نماز بود که ابلیس به صورت مرغی در برابرش ممثل شد، مرغی که زیباتر از آن تصور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داوود نماز خود را شکست و برخاست تا آن مرغ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پرید و داوود آن را دنبال کرد، مرغ بالای بام رفت، داوود هم به دنبالش به بام رفت، مرغ به داخل خانه اوریا فرزند حیان شد، داوود به دنبالش رفت، و ناگهان زنی زیبا دید که مشغول آب 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عاشق زن شد، و اتفاقا همسر او یعنی اوریا را قبلا به ماموریت جنگی روانه کرده بود، پس به امیر لشکر خود نوشت که اوریا را پیشاپیش تابوت قرار بده، و او هم چنین کرد، اما به جای اینکه کشته شود، بر مشرکین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داوود از شنیدن قصه ناراحت شد، دوباره به امیر لشکرش نوشت او را هم چنان جلو تابوت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چنان کرد و اوریا کشته شد، و داوود با همسر وی ازدواج کرد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پیشانی خود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یکی از انبیای خدا نسبت می‌دهید که نماز را سبک شمرده و آن را شکست، و به دنبال مرغ به خانه مردم درآمده، و به زن مردم نگاه کرده و عاشق شده، و شوهر</w:t>
      </w:r>
    </w:p>
    <w:p>
      <w:pPr>
        <w:pStyle w:val="BookText"/>
        <w:rPr/>
      </w:pPr>
      <w:r>
        <w:rPr>
          <w:rFonts w:ascii="IRNazanin" w:hAnsi="IRNazanin" w:eastAsia="IRNazanin"/>
          <w:color w:val="111111"/>
          <w:sz w:val="28"/>
          <w:sz w:val="28"/>
          <w:szCs w:val="28"/>
          <w:rtl w:val="true"/>
          <w:lang w:bidi="fa-IR"/>
        </w:rPr>
        <w:t>او را متعمدا کشته است؟</w:t>
      </w:r>
    </w:p>
    <w:p>
      <w:pPr>
        <w:pStyle w:val="BookText"/>
        <w:rPr/>
      </w:pPr>
      <w:r>
        <w:rPr>
          <w:rFonts w:ascii="IRNazanin" w:hAnsi="IRNazanin" w:eastAsia="IRNazanin"/>
          <w:color w:val="111111"/>
          <w:sz w:val="28"/>
          <w:sz w:val="28"/>
          <w:szCs w:val="28"/>
          <w:rtl w:val="true"/>
          <w:lang w:bidi="fa-IR"/>
        </w:rPr>
        <w:t>ابن جهم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پس گناه داوود در داستان دو متخاصم چه بود؟ فرمود وای بر تو خطای داوود از این قرار بود که او در دل خود گمان کرد که خدا هیچ خلقی داناتر از او نیافریده،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تربیت او، و دور نگه داشتن او از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نزد وی فرستاد تا از دیوار محرابش بالا روند، یکی گفت ما دو خصم هستیم، که یکی به دیگری ستم کرده، تو بین ما به حق داوری کن و از راه حق منحرف مشو، و ما را به راه عدل رهنمون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آقا برادر من نود و نه میش دارد و من یک میش دارم، به من می‌گوید این یک میش خودت را در اختیار من بگذار و این سخن را طوری می‌گوید که مرا زبون می‌کند، داوود بدون اینکه از طرف مقابل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می‌گویی؟ و یا از مدعی مطالبه شاهد کند در قضاوت عجله کرد و علیه آن طرف و به نفع صاحب یک میش حکم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تو می‌خواهد یک میشت را هم در اختیارش بگذاری به تو ظلم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داوود در همین بوده که از رسم داوری تجاوز کرده، نه آنکه شما می‌گویید، مگر نشنیده‌ای که خدای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داوُدُ إِنَّا جَعَلْناکَ خَلِیفَةً فِی الْأَرْضِ فَاحْکُمْ بَیْنَ النَّاسِ بِالْحَقِّ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جهم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پس داستان داوود با اوریا چه بوده؟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داوود حکم چنین بود که اگر زنی شوهرش می‌مرد و یا کشته می‌شد، دیگر حق نداشت شوهری دیگر اختیار کند، و اولین کسی که خدا این حکم را برایش برداشت و به او اجازه داد تا با زن شوهر مرده ازدواج کند،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با همسر اوریا بعد از کشته شدن او و گذشتن عده ازدواج کرد، و این بر مردم آن روز گران آمد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امالی صدوق به سند خود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به علقمه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نمی‌تواند رضایت همه مردم را به دست آورد و نیز نمی‌تواند زبان آنان را کنترل کند همین مردم بودند که به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مرغی را دنبال کرد تا جایی که نگاهش به همسر اوریا افتاد و عاشق او شد و برای رسیدن به آن زن، اوریا را به جنگ فرستاد، آن هم در پیشاپیش تابوت قرارش داد تا کشته شود، و او بتواند با همسر وی ازدواج کند </w:t>
      </w:r>
      <w:r>
        <w:rPr>
          <w:rFonts w:eastAsia="IRNazanin" w:cs="IRNazanin"/>
          <w:color w:val="111111"/>
          <w:sz w:val="28"/>
          <w:szCs w:val="28"/>
          <w:rtl w:val="true"/>
          <w:lang w:bidi="fa-IR"/>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bookmarkStart w:id="633" w:name="pg10079_85383"/>
    </w:p>
    <w:p>
      <w:pPr>
        <w:pStyle w:val="Heading4"/>
        <w:numPr>
          <w:ilvl w:val="3"/>
          <w:numId w:val="1"/>
        </w:numPr>
        <w:rPr/>
      </w:pPr>
      <w:bookmarkStart w:id="634" w:name="__RefHeading___Toc3901312_3556181022"/>
      <w:bookmarkStart w:id="635" w:name="_Toc233"/>
      <w:bookmarkEnd w:id="633"/>
      <w:bookmarkEnd w:id="634"/>
      <w:r>
        <w:rPr>
          <w:rtl w:val="true"/>
        </w:rPr>
        <w:t xml:space="preserve">گفتاری در چند فصل پیرامون سرگذشت داوود </w:t>
      </w:r>
      <w:r>
        <w:rPr>
          <w:rtl w:val="true"/>
        </w:rPr>
        <w:t>(</w:t>
      </w:r>
      <w:r>
        <w:rPr>
          <w:rtl w:val="true"/>
        </w:rPr>
        <w:t>علیه السلام</w:t>
      </w:r>
      <w:r>
        <w:rPr>
          <w:rtl w:val="true"/>
        </w:rPr>
        <w:t>)</w:t>
      </w:r>
      <w:bookmarkEnd w:id="635"/>
    </w:p>
    <w:p>
      <w:pPr>
        <w:pStyle w:val="BookText"/>
        <w:rPr/>
      </w:pPr>
      <w:r>
        <w:rPr>
          <w:rStyle w:val="FootnoteAnchor"/>
          <w:rtl w:val="true"/>
        </w:rPr>
        <w:footnoteReference w:id="545"/>
      </w:r>
      <w:r>
        <w:rPr>
          <w:rFonts w:ascii="IRNazanin" w:hAnsi="IRNazanin" w:eastAsia="IRNazanin"/>
          <w:color w:val="111111"/>
          <w:sz w:val="28"/>
          <w:sz w:val="28"/>
          <w:szCs w:val="28"/>
          <w:rtl w:val="true"/>
          <w:lang w:bidi="fa-IR"/>
        </w:rPr>
        <w:t xml:space="preserve">سرگذشت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از داستانهای آن جناب به جز چند اشاره، چیزی نیامده، یک جا به سرگذشت جنگ او در لشکر طالوت اشاره کرده که در آن جنگ، جالوت را به قتل رسانده و خداوند سلطنت را بعد از طالوت به او واگذار نموده و حکمتش داده و آنچه می‌خواسته بدو آموخته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به این معنا اشاره فرموده که او را خلیفه خود کرد، تا در بین مردم حکم و داوری کند، و فصل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علم داوری بین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آموخته </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به این معنا اشاره فرموده که خدا او و سلطنتش را تایید نموده و کوه‌ها و مرغان را مسخر کرد تا با او تسبیح بگویند </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جایی دیگر به این معنا اشاره کرده که آهن را برای او نرم کرد تا با آن هر چه می‌خواهد و مخصوصا زره درست کند </w:t>
      </w:r>
      <w:r>
        <w:rPr>
          <w:rStyle w:val="FootnoteAnchor"/>
          <w:rtl w:val="true"/>
        </w:rPr>
        <w:footnoteReference w:id="548"/>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خیر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 چند مورد او را از انبیا شمرده و بر او و بر همه انبیا ثنا گفته، و نام او را بخصوص ذکر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آتَیْنا داوُدَ زَبُوراً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داوود زبور دادیم</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فضیلت و علم دادیم</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حکمت و فصل الخطاب دادیم، و او را خلیفه در زمین کردیم</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و او را به 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زلفا و قرب در پیشگاه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حسن ماب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ستوده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آیات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آیاتی که متعرض داستان آمدن دو متخاصم نزد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بیش از این نمی‌رساند که این داستان صحنه‌ای بوده که خدای تعالی برای آزمایش داوود در عالم تمثل به وی نشان داده تا او را به تربیت الهی تربیت کند و راه و رسم داوری عادلانه را به وی بیاموزد، تا در نتیجه هیچ وقت مرتکب جور در حکم نگشته و از راه عدل منحرف نگردد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آن معنایی است که از آیات این داستان فهمیده می‌شود، و اما زوایدی که در غالب روایات هست، یعنی داستان اوریا و همسرش، مطالبی است که ساحت مقدس انبیا از آن منزه است، که در بیان آیات و بحث روایتی مربوط به آن محصل کلام گذشت</w:t>
      </w:r>
      <w:r>
        <w:rPr>
          <w:rFonts w:eastAsia="IRNazanin" w:cs="IRNazanin"/>
          <w:color w:val="111111"/>
          <w:sz w:val="28"/>
          <w:szCs w:val="28"/>
          <w:rtl w:val="true"/>
          <w:lang w:bidi="fa-IR"/>
        </w:rPr>
        <w:t>.</w:t>
      </w:r>
      <w:bookmarkStart w:id="636" w:name="pg10079_85384"/>
    </w:p>
    <w:p>
      <w:pPr>
        <w:pStyle w:val="Heading3"/>
        <w:numPr>
          <w:ilvl w:val="2"/>
          <w:numId w:val="1"/>
        </w:numPr>
        <w:rPr/>
      </w:pPr>
      <w:bookmarkStart w:id="637" w:name="__RefHeading___Toc3901314_3556181022"/>
      <w:bookmarkStart w:id="638" w:name="_Toc234"/>
      <w:bookmarkEnd w:id="636"/>
      <w:bookmarkEnd w:id="637"/>
      <w:r>
        <w:rPr>
          <w:rtl w:val="true"/>
        </w:rPr>
        <w:t xml:space="preserve">سوره ص </w:t>
      </w:r>
      <w:r>
        <w:rPr>
          <w:rtl w:val="true"/>
        </w:rPr>
        <w:t>(</w:t>
      </w:r>
      <w:r>
        <w:rPr/>
        <w:t>38</w:t>
      </w:r>
      <w:r>
        <w:rPr>
          <w:rtl w:val="true"/>
        </w:rPr>
        <w:t xml:space="preserve">): </w:t>
      </w:r>
      <w:r>
        <w:rPr>
          <w:rtl w:val="true"/>
        </w:rPr>
        <w:t xml:space="preserve">آیات </w:t>
      </w:r>
      <w:r>
        <w:rPr/>
        <w:t>30</w:t>
      </w:r>
      <w:r>
        <w:rPr>
          <w:rtl w:val="true"/>
        </w:rPr>
        <w:t xml:space="preserve"> </w:t>
      </w:r>
      <w:r>
        <w:rPr>
          <w:rtl w:val="true"/>
        </w:rPr>
        <w:t xml:space="preserve">تا </w:t>
      </w:r>
      <w:r>
        <w:rPr/>
        <w:t>40</w:t>
      </w:r>
      <w:bookmarkEnd w:id="638"/>
    </w:p>
    <w:p>
      <w:pPr>
        <w:pStyle w:val="Heading4"/>
        <w:numPr>
          <w:ilvl w:val="3"/>
          <w:numId w:val="1"/>
        </w:numPr>
        <w:rPr/>
      </w:pPr>
      <w:bookmarkStart w:id="639" w:name="__RefHeading___Toc3901316_3556181022"/>
      <w:bookmarkStart w:id="640" w:name="_Toc235"/>
      <w:bookmarkEnd w:id="639"/>
      <w:r>
        <w:rPr>
          <w:rtl w:val="true"/>
        </w:rPr>
        <w:t>اشاره</w:t>
      </w:r>
      <w:bookmarkEnd w:id="640"/>
    </w:p>
    <w:p>
      <w:pPr>
        <w:pStyle w:val="BookText"/>
        <w:rPr/>
      </w:pPr>
      <w:r>
        <w:rPr>
          <w:rFonts w:ascii="Amiri" w:hAnsi="Amiri" w:eastAsia="Amiri" w:cs="Amiri"/>
          <w:color w:val="111111"/>
          <w:sz w:val="28"/>
          <w:sz w:val="28"/>
          <w:szCs w:val="28"/>
          <w:rtl w:val="true"/>
          <w:lang w:bidi="ar-SA"/>
        </w:rPr>
        <w:t xml:space="preserve">وَ وَهَبْنا لِداوُدَ سُلَیْمانَ نِعْمَ الْعَبْدُ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عُرِضَ عَلَیْهِ بِالْعَشِیِّ الصَّافِناتُ الْجِیادُ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إِنِّی أَحْبَبْتُ حُبَّ الْخَیْرِ عَنْ ذِکْرِ رَبِّی حَتَّی تَوارَتْ بِالْحِجابِ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رُدُّوها عَلَیَّ فَطَفِقَ مَسْحاً بِالسُّوقِ وَ الْأَعْناقِ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سُلَیْمانَ وَ أَلْقَیْنا عَلی کُرْسِیِّهِ جَسَداً ثُمَّ 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اغْفِرْ لِی وَ هَبْ لِی مُلْکاً لا یَنْبَغِی لِأَحَدٍ مِنْ بَعْدِی إِنَّکَ أَنْتَ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فَسَخَّرْنا لَهُ الرِّیحَ تَجْرِی بِأَمْرِهِ رُخاءً حَیْثُ أَصابَ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الشَّیاطِینَ کُلَّ بَنَّاءٍ وَ غَوَّاصٍ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آخَرِینَ مُقَرَّنِینَ فِی الْأَصْفادِ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أَمْسِکْ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لَهُ عِنْدَنا لَزُلْفی وَ 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3901318_3556181022"/>
      <w:bookmarkStart w:id="642" w:name="_Toc236"/>
      <w:bookmarkEnd w:id="641"/>
      <w:r>
        <w:rPr>
          <w:rtl w:val="true"/>
        </w:rPr>
        <w:t>ترجمه آیات</w:t>
      </w:r>
      <w:bookmarkEnd w:id="642"/>
    </w:p>
    <w:p>
      <w:pPr>
        <w:pStyle w:val="BookText"/>
        <w:rPr/>
      </w:pPr>
      <w:r>
        <w:rPr>
          <w:rFonts w:ascii="IRNazanin" w:hAnsi="IRNazanin" w:eastAsia="IRNazanin"/>
          <w:color w:val="111111"/>
          <w:sz w:val="28"/>
          <w:sz w:val="28"/>
          <w:szCs w:val="28"/>
          <w:rtl w:val="true"/>
          <w:lang w:bidi="fa-IR"/>
        </w:rPr>
        <w:t xml:space="preserve">و ما به داوود سلیمان را عطا کردیم که چه بنده خوبی بود و بسیار رجوع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یادش آور که وقتی اسبانی نیک بر او عرضه شد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علاقه به تماشای آنها از نماز اول وقت باز ماند و خود را ملامت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من علاقه به اسبان را بر یاد خدا ترجیح دادم تا خورشید غروب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اسبان از نظرم ناپدید شدند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را به من برگردانید و چون برگرداندند سر و گردنهایشان را نشان کرد تا وقف راه خدا باشند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bookmarkStart w:id="643" w:name="pg10079_85385"/>
    </w:p>
    <w:p>
      <w:pPr>
        <w:pStyle w:val="BookText"/>
        <w:rPr/>
      </w:pPr>
      <w:bookmarkEnd w:id="643"/>
      <w:r>
        <w:rPr>
          <w:rFonts w:ascii="IRNazanin" w:hAnsi="IRNazanin" w:eastAsia="IRNazanin"/>
          <w:color w:val="111111"/>
          <w:sz w:val="28"/>
          <w:sz w:val="28"/>
          <w:szCs w:val="28"/>
          <w:rtl w:val="true"/>
          <w:lang w:bidi="fa-IR"/>
        </w:rPr>
        <w:t xml:space="preserve">ما سلیمان را هم بیازمودیم و جسد بی‌جان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تختش افکندیم پس به سوی ما متوجه شد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 پروردگارا مرا بیامرز و به من سلطنتی بده که سزاوار احدی بعد از من نباشد البته تو بخشنده‌ای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به او سلطنتی دادیم که دامنه‌اش حتی باد را هم گرفت و باد هر جا که او می‌خواست بوزد به نرمی می‌وزید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شیطانها را برایش رام کردیم شیطانهایی که یا بناء بودند و یا غواص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بقیه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شرارت هنری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در غل و زنجیر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مزاحم سلطنت او نباشند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عطای ما و لذا بدو گفتیم از نعمت خود به هر که خواهی عطا کن و از هر که خواهی دریغ نما که عطای ما بی‌حساب است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راستی او در درگاه ما تقرب و سرانجامی نیک دارد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4"/>
        <w:numPr>
          <w:ilvl w:val="3"/>
          <w:numId w:val="1"/>
        </w:numPr>
        <w:rPr/>
      </w:pPr>
      <w:bookmarkStart w:id="644" w:name="__RefHeading___Toc3901320_3556181022"/>
      <w:bookmarkStart w:id="645" w:name="_Toc237"/>
      <w:bookmarkEnd w:id="644"/>
      <w:r>
        <w:rPr>
          <w:rtl w:val="true"/>
        </w:rPr>
        <w:t>بیان آیات</w:t>
      </w:r>
      <w:bookmarkEnd w:id="645"/>
    </w:p>
    <w:p>
      <w:pPr>
        <w:pStyle w:val="Heading5"/>
        <w:numPr>
          <w:ilvl w:val="4"/>
          <w:numId w:val="1"/>
        </w:numPr>
        <w:rPr/>
      </w:pPr>
      <w:bookmarkStart w:id="646" w:name="__RefHeading___Toc3901322_3556181022"/>
      <w:bookmarkStart w:id="647" w:name="_Toc238"/>
      <w:bookmarkEnd w:id="646"/>
      <w:r>
        <w:rPr>
          <w:rtl w:val="true"/>
        </w:rPr>
        <w:t>اشاره</w:t>
      </w:r>
      <w:bookmarkEnd w:id="647"/>
    </w:p>
    <w:p>
      <w:pPr>
        <w:pStyle w:val="BookText"/>
        <w:rPr/>
      </w:pPr>
      <w:r>
        <w:rPr>
          <w:rFonts w:ascii="IRNazanin" w:hAnsi="IRNazanin" w:eastAsia="IRNazanin"/>
          <w:color w:val="111111"/>
          <w:sz w:val="28"/>
          <w:sz w:val="28"/>
          <w:szCs w:val="28"/>
          <w:rtl w:val="true"/>
          <w:lang w:bidi="fa-IR"/>
        </w:rPr>
        <w:t>این آیات راجع به دومین داستان از قصص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خدای تعالی آن را برای پیغمبرش بیان نموده و دستورش می‌دهد به اینکه صبر پیشه سازد و در هنگام سختی به یاد این داستان بیفتد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لِداوُدَ سُلَیْمانَ نِعْمَ الْعَبْدُ إِنَّهُ أَوَّابٌ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ما به داوود فرزندی دادیم به نام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بقیه الفاظ آیه از بیان قبلی ما روشن می‌شود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عُرِضَ عَلَیْهِ بِالْعَشِیِّ الصَّافِناتُ الْجِیادُ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اول روز است و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آخر روز و بعد 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اسبانی را می‌گویند که بر سه پای خود ایستاده و یک دست را بلند می‌کند تا نوک سمش روی زمین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بنا به گفته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جمع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می‌شود، و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معنایش تندرو است، گویا حیوان از دویدن بخل نمی‌ورزد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bookmarkStart w:id="648" w:name="pg10079_85386"/>
    </w:p>
    <w:p>
      <w:pPr>
        <w:pStyle w:val="Heading5"/>
        <w:numPr>
          <w:ilvl w:val="4"/>
          <w:numId w:val="1"/>
        </w:numPr>
        <w:rPr/>
      </w:pPr>
      <w:bookmarkStart w:id="649" w:name="__RefHeading___Toc3901324_3556181022"/>
      <w:bookmarkStart w:id="650" w:name="_Toc239"/>
      <w:bookmarkEnd w:id="648"/>
      <w:bookmarkEnd w:id="649"/>
      <w:r>
        <w:rPr>
          <w:rtl w:val="true"/>
        </w:rPr>
        <w:t xml:space="preserve">چند وجه در معنای سخن سلیمان </w:t>
      </w:r>
      <w:r>
        <w:rPr>
          <w:rtl w:val="true"/>
        </w:rPr>
        <w:t>(</w:t>
      </w:r>
      <w:r>
        <w:rPr>
          <w:rtl w:val="true"/>
        </w:rPr>
        <w:t>علیه السلام</w:t>
      </w:r>
      <w:r>
        <w:rPr>
          <w:rtl w:val="true"/>
        </w:rPr>
        <w:t xml:space="preserve">):" </w:t>
      </w:r>
      <w:r>
        <w:rPr>
          <w:rtl w:val="true"/>
        </w:rPr>
        <w:t xml:space="preserve">إِنِّی أَحْبَبْتُ حُبَّ الْخَیْرِ عَنْ ذِکْرِ رَبِّی </w:t>
      </w:r>
      <w:r>
        <w:rPr>
          <w:rtl w:val="true"/>
        </w:rPr>
        <w:t xml:space="preserve">..." </w:t>
      </w:r>
      <w:r>
        <w:rPr>
          <w:rtl w:val="true"/>
        </w:rPr>
        <w:t>و توضیحی در باره علاقه آن جناب به اسب‌ها و باز ماندنش از عبادت خدا</w:t>
      </w:r>
      <w:bookmarkEnd w:id="6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إِنِّی أَحْبَبْتُ حُبَّ الْخَیْرِ عَنْ ذِکْرِ رَبِّی حَتَّی تَوارَتْ بِالْحِجابِ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سلیمان برمی‌گردد،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w:t>
      </w:r>
      <w:r>
        <w:rPr>
          <w:rStyle w:val="FootnoteAnchor"/>
          <w:rtl w:val="true"/>
        </w:rPr>
        <w:footnoteReference w:id="554"/>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است، چون عرب اسب را خیر می‌نامند، 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خیر را به پیشانی اسبها گره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555"/>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بسیار است و در بسیاری از موارد در قرآن به این معنا آمده، مانند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تَرَکَ خَیْراً</w:t>
      </w:r>
      <w:r>
        <w:rPr>
          <w:rFonts w:eastAsia="IRNazanin" w:cs="IRNazanin"/>
          <w:color w:val="111111"/>
          <w:sz w:val="28"/>
          <w:szCs w:val="28"/>
          <w:rtl w:val="true"/>
          <w:lang w:bidi="fa-IR"/>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مفسرین </w:t>
      </w:r>
      <w:r>
        <w:rPr>
          <w:rStyle w:val="FootnoteAnchor"/>
          <w:rtl w:val="true"/>
        </w:rPr>
        <w:footnoteReference w:id="557"/>
      </w:r>
      <w:r>
        <w:rPr>
          <w:rFonts w:ascii="IRNazanin" w:hAnsi="IRNazanin" w:eastAsia="IRNazanin"/>
          <w:color w:val="111111"/>
          <w:sz w:val="28"/>
          <w:sz w:val="28"/>
          <w:szCs w:val="28"/>
          <w:rtl w:val="true"/>
          <w:lang w:bidi="fa-IR"/>
        </w:rPr>
        <w:t>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أَحْبَبْتُ حُبَّ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معنای ایثار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منظور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محبتی را که به اسبان دارم ایثار و اختیار می‌کنم بر یاد پروردگارم، که عبارت است از نماز، در حالی که آن را نیز دوست می‌دارم، و یا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اسبان را دوست می‌دارم دوستی‌ای که در مقابل یاد پروردگارم نمی‌توانم از آن چشم بپوشم، در نتیجه وقتی اسبان را بر من عرضه می‌دارند از نمازم غافل می‌شوم تا خورشید غروب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تَوارَتْ بِالْحِجابِ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ضمیر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طوری که </w:t>
      </w:r>
      <w:r>
        <w:rPr>
          <w:rStyle w:val="FootnoteAnchor"/>
          <w:rtl w:val="true"/>
        </w:rPr>
        <w:footnoteReference w:id="558"/>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با اینکه قبلا نامش نیامده بود، ولی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قبلی بود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تواری خورشید غروب کردن و پنهان شدن در پشت پرده افق است، مؤید اینکه ضمیر به خورشید برمی‌گردد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قبلی است، چون اگر مقصود تواری خورشید نبود، ذکر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آیه بدون غرض می‌شد و غرضی که هر خواننده آن را بفهمد برای آن باقی نمی‌ماند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حاصل معنای آیه این است که من آن قدر به اسب علاقه یافتم، که وقتی اسبان را بر من عرضه کردند، نماز از یادم رفت تا وقتش فوت شد، و خورشید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دانست که علاقه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اسبان برای خدا بوده، و علاقه به خدا او را علاقه‌مند به اسبان می‌کرد، چون می‌خواست آنها را برای جهاد در راه خدا تربیت کند، پس رفتنش و حضورش برای عرضه اسبان به وی، خود عبادت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عبادتی او را از</w:t>
      </w:r>
    </w:p>
    <w:p>
      <w:pPr>
        <w:pStyle w:val="BookText"/>
        <w:rPr/>
      </w:pPr>
      <w:r>
        <w:rPr>
          <w:rFonts w:ascii="IRNazanin" w:hAnsi="IRNazanin" w:eastAsia="IRNazanin"/>
          <w:color w:val="111111"/>
          <w:sz w:val="28"/>
          <w:sz w:val="28"/>
          <w:szCs w:val="28"/>
          <w:rtl w:val="true"/>
          <w:lang w:bidi="fa-IR"/>
        </w:rPr>
        <w:t>عبادتی دیگر بازداشته، چیزی که هست نماز در نظر وی مهم‌تر از آن عبادت دیگر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شدت علاقه‌ای که به اسبان داشت، بعد از سان دیدن از آنها، هم چنان به آنها نظر می‌کرد، تا آنکه اسبان در پشت پرده بعد و دوری ناپدید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سابق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قبلی، مؤید احتمال اول است، و هیچ دلیلی هم نه در لفظ آیه و نه در روایات بر گفتار این مفسر نیست</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عَلَیَّ فَطَفِقَ مَسْحاً بِالسُّوقِ وَ 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560"/>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به ملائکه امر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را برگردانند، تا او نماز خود را در وقتش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فَطَفِقَ مَسْحاً بِالسُّوقِ وَ الْأَعْناقِ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شروع کرد پاها و گردن خود را دست کشیدن و به اصحاب خود نیز دستور داد این کار را بکنند، و این در حقیقت وضوی ایشان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و اصحابش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 در بعضی از روایات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561"/>
      </w:r>
      <w:r>
        <w:rPr>
          <w:rFonts w:ascii="IRNazanin" w:hAnsi="IRNazanin" w:eastAsia="IRNazanin"/>
          <w:color w:val="111111"/>
          <w:sz w:val="28"/>
          <w:sz w:val="28"/>
          <w:szCs w:val="28"/>
          <w:rtl w:val="true"/>
          <w:lang w:bidi="fa-IR"/>
        </w:rPr>
        <w:t>دیگر 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دستور داد تا اسبان را دوباره برگردانند، و چون برگرداندند، شروع کرد به ساق و گردنهای آنها دست کشیدن و آنها را در راه خدا سبیل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را بدان جهت کرد، تا کفاره سرگرمی به اسبان و غفلت از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562"/>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ولی مراد از دست کشیدن به ساقها و گردنهای آنها، زدن آنها با شمشیر و بریدن دست و گردن آنهاست، چون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بریدن نیز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اسبان، او را از عبادت خدا بازداشته‌اند خشمناک شده، و دستور داده آنها را برگردانند، و آن گاه ساق و گردن همه را با شمشیر زده و همه را کشته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تفسیر صحیح نیست، چون چنین عملی از انبیا سرنمی‌زند، و ساحت آنان منزه از مثل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بیننده و شنونده‌ای می‌پرسد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بیچاره چه گناهی دارد که با شمشیر به جان او بیفتی، و قطعه و قطعه‌اش کنی، علاوه بر این، این عمل اتلاف مال محترم است</w:t>
      </w:r>
      <w:r>
        <w:rPr>
          <w:rFonts w:eastAsia="IRNazanin" w:cs="IRNazanin"/>
          <w:color w:val="111111"/>
          <w:sz w:val="28"/>
          <w:szCs w:val="28"/>
          <w:rtl w:val="true"/>
          <w:lang w:bidi="fa-IR"/>
        </w:rPr>
        <w:t>.</w:t>
      </w:r>
      <w:bookmarkStart w:id="651" w:name="pg10079_85388"/>
    </w:p>
    <w:p>
      <w:pPr>
        <w:pStyle w:val="BookText"/>
        <w:rPr/>
      </w:pPr>
      <w:bookmarkEnd w:id="651"/>
      <w:r>
        <w:rPr>
          <w:rFonts w:ascii="IRNazanin" w:hAnsi="IRNazanin" w:eastAsia="IRNazanin"/>
          <w:color w:val="111111"/>
          <w:sz w:val="28"/>
          <w:sz w:val="28"/>
          <w:szCs w:val="28"/>
          <w:rtl w:val="true"/>
          <w:lang w:bidi="fa-IR"/>
        </w:rPr>
        <w:t>و اما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563"/>
      </w:r>
      <w:r>
        <w:rPr>
          <w:rFonts w:ascii="IRNazanin" w:hAnsi="IRNazanin" w:eastAsia="IRNazanin"/>
          <w:color w:val="111111"/>
          <w:sz w:val="28"/>
          <w:sz w:val="28"/>
          <w:szCs w:val="28"/>
          <w:rtl w:val="true"/>
          <w:lang w:bidi="fa-IR"/>
        </w:rPr>
        <w:t>از مفسرین به روایت ابی بن کعب استدلال کرده‌اند بر صحت این تفسیر، و در آخر اضافه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 را در راه خدا قربانی کرده، و لا بد قربانی اسب هم در شریعت او جایز بوده، به هیچ وجه صحیح نیست، برای اینکه در روایت ابی، اصلا سخنی از قربانی کردن اسب به میان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عبادت غافل و مشغول به لهو و هوی نشده، بلکه عبادتی دیگر آن را مشغول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بین همه وجوه همان وجه اول قابل اعتماد است، البته اگر لفظ آیه با آن مساعد باشد، و گر نه وجه دوم از همه بهتر است</w:t>
      </w:r>
      <w:r>
        <w:rPr>
          <w:rFonts w:eastAsia="IRNazanin" w:cs="IRNazanin"/>
          <w:color w:val="111111"/>
          <w:sz w:val="28"/>
          <w:szCs w:val="28"/>
          <w:rtl w:val="true"/>
          <w:lang w:bidi="fa-IR"/>
        </w:rPr>
        <w:t>.</w:t>
      </w:r>
    </w:p>
    <w:p>
      <w:pPr>
        <w:pStyle w:val="Heading5"/>
        <w:numPr>
          <w:ilvl w:val="4"/>
          <w:numId w:val="1"/>
        </w:numPr>
        <w:rPr/>
      </w:pPr>
      <w:bookmarkStart w:id="652" w:name="__RefHeading___Toc3901326_3556181022"/>
      <w:bookmarkStart w:id="653" w:name="_Toc240"/>
      <w:bookmarkEnd w:id="652"/>
      <w:r>
        <w:rPr>
          <w:rtl w:val="true"/>
        </w:rPr>
        <w:t xml:space="preserve">جسدی که بر تخت سلیمان </w:t>
      </w:r>
      <w:r>
        <w:rPr>
          <w:rtl w:val="true"/>
        </w:rPr>
        <w:t>(</w:t>
      </w:r>
      <w:r>
        <w:rPr>
          <w:rtl w:val="true"/>
        </w:rPr>
        <w:t>علیه السلام</w:t>
      </w:r>
      <w:r>
        <w:rPr>
          <w:rtl w:val="true"/>
        </w:rPr>
        <w:t xml:space="preserve">) </w:t>
      </w:r>
      <w:r>
        <w:rPr>
          <w:rtl w:val="true"/>
        </w:rPr>
        <w:t xml:space="preserve">افکنده شد جنازه فرزند او بوده که برای آزمایش و تنبیه او میرانده شده و </w:t>
      </w:r>
      <w:r>
        <w:rPr>
          <w:rtl w:val="true"/>
        </w:rPr>
        <w:t>...</w:t>
      </w:r>
      <w:bookmarkEnd w:id="6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سُلَیْمانَ وَ أَلْقَیْنا عَلی کُرْسِیِّهِ جَسَداً ثُمَّ 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جسمی است بی‌روح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564"/>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جسدی که بر تخت سلیمان افتاد، خود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خدا او را به مرضی مبتلا و آزمایش کرد، و تقدیر کلام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القیناه علی کرسیه کجسد لا روح فیه من شدة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مانند جسدی بی‌روح از شدت مرض بر تختش انداختیم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این وجه صحیح نیست، برای اینکه هیچ گوینده فصیحی ضمیر را از کلام حذف نمی‌کند، و از کلامی که ظاهرش انداختن جسدی بر تخت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انداختن خود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نمی‌کند، آن هم گوینده‌ای که کلامش فصیح‌ترین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دیگر اقوال مختلفی در مراد از آیه دارند، و هر یک از روایتی پیروی کرده و آنچه به طور اجمال از میان اقوال و روایات می‌توان پذیرفت،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نامبرده جنازه کودکی از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خدا آن را بر تخت وی افکند، 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أَنابَ قالَ رَبِّ اغْفِرْ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 بلکه دلالت است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جسد امیدها داشته، و یا در راه خدا به او امیدها بسته بوده، و خدا او را قبض روح نموده و جسد بی‌جانش را بر تخت سلیمان افکنده تا او بدین وسیله متنبه گشته و امور را به خدا واگذارد، و تسلیم او شود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اغْفِرْ لِی وَ هَبْ لِی مُلْکاً لا یَنْبَغِی لِأَحَدٍ مِنْ بَعْدِی إِنَّکَ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ظاهر سیاق برمی‌آید که این استغفار مربوط به آیه قبلی و داستان انداختن جسد بر</w:t>
      </w:r>
      <w:bookmarkStart w:id="654" w:name="pg10079_85389"/>
    </w:p>
    <w:p>
      <w:pPr>
        <w:pStyle w:val="BookText"/>
        <w:rPr/>
      </w:pPr>
      <w:bookmarkEnd w:id="654"/>
      <w:r>
        <w:rPr>
          <w:rFonts w:ascii="IRNazanin" w:hAnsi="IRNazanin" w:eastAsia="IRNazanin"/>
          <w:color w:val="111111"/>
          <w:sz w:val="28"/>
          <w:sz w:val="28"/>
          <w:szCs w:val="28"/>
          <w:rtl w:val="true"/>
          <w:lang w:bidi="fa-IR"/>
        </w:rPr>
        <w:t xml:space="preserve">کرسی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واو عاطفه نیاورده، برای این است که کلام به منزله جواب از سؤالی است که ممکن است بشود، گویا بعد از آنکه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انابه‌اش چه گفت؟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پروردگارا مرا بیامرز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از مفسرین که بر این درخواست سلیمان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به من بده که بعد از من سزاوار احدی نباشد، اشکال کرده‌اند که این چه بخلی است که سلیمان مرتکب شده، و از خدا خواسته مثل سلطنت او را بعد از او به احدی ندهد؟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جواب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او درخواست برای خودش است، نه درخواست منع از دیگران، نمی‌خواهد درخواست کند که دیگران را از سلطنتی چون سلطنت او محروم کند، و فرق است بین اینکه ملکی را مختص به خود درخواست کند، و اینکه اختصاص آن را به خود بخواهد</w:t>
      </w:r>
      <w:r>
        <w:rPr>
          <w:rFonts w:eastAsia="IRNazanin" w:cs="IRNazanin"/>
          <w:color w:val="111111"/>
          <w:sz w:val="28"/>
          <w:szCs w:val="28"/>
          <w:rtl w:val="true"/>
          <w:lang w:bidi="fa-IR"/>
        </w:rPr>
        <w:t>.</w:t>
      </w:r>
    </w:p>
    <w:p>
      <w:pPr>
        <w:pStyle w:val="Heading5"/>
        <w:numPr>
          <w:ilvl w:val="4"/>
          <w:numId w:val="1"/>
        </w:numPr>
        <w:rPr/>
      </w:pPr>
      <w:bookmarkStart w:id="655" w:name="__RefHeading___Toc3901328_3556181022"/>
      <w:bookmarkStart w:id="656" w:name="_Toc241"/>
      <w:bookmarkEnd w:id="655"/>
      <w:r>
        <w:rPr>
          <w:rtl w:val="true"/>
        </w:rPr>
        <w:t>معنای اینکه فرمود</w:t>
      </w:r>
      <w:r>
        <w:rPr>
          <w:rtl w:val="true"/>
        </w:rPr>
        <w:t xml:space="preserve">:" </w:t>
      </w:r>
      <w:r>
        <w:rPr>
          <w:rtl w:val="true"/>
        </w:rPr>
        <w:t xml:space="preserve">فَسَخَّرْنا لَهُ الرِّیحَ تَجْرِی بِأَمْرِهِ رُخاءً </w:t>
      </w:r>
      <w:r>
        <w:rPr>
          <w:rtl w:val="true"/>
        </w:rPr>
        <w:t>..."</w:t>
      </w:r>
      <w:bookmarkEnd w:id="6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فَسَخَّرْنا لَهُ الرِّیحَ تَجْرِی بِأَمْرِهِ رُخاءً حَیْثُ أَصابَ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فرع و نتیجه درخواست ملک است و از استجابت آن درخواست خبر می‌دهد و ملکی را که سزاوار احدی بعد از او نباشد بیان می‌کند و آن ملکی است که دامنه‌اش حتی باد و جن را هم گرفته، و آن دو نیز مسخر وی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نرمی است و ظاهرا مراد از جریان باد به نرمی و به امر سلیمان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در اطاعت کردن از فرمان سلیمان نرم بوده و بر طبق خواسته او به آسانی جریان می‌یافته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اشکال نشود به اینکه توصیف باد به صفت نرمی، با توصیف آن به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لِسُلَیْمانَ الرِّیحَ عاصِفَةً تَجْرِی بِأَمْرِهِ</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آن را حکایت کرده،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جریان باد به نرمی،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 ساختن باد برای آن جناب هزینه‌ای نداشته، و به آسانی جاری می‌شده، حال یا به نرمی و یا به تندی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567"/>
      </w:r>
      <w:r>
        <w:rPr>
          <w:rFonts w:ascii="IRNazanin" w:hAnsi="IRNazanin" w:eastAsia="IRNazanin"/>
          <w:color w:val="111111"/>
          <w:sz w:val="28"/>
          <w:sz w:val="28"/>
          <w:szCs w:val="28"/>
          <w:rtl w:val="true"/>
          <w:lang w:bidi="fa-IR"/>
        </w:rPr>
        <w:t>از مفسرین از این اشکال جواب داده‌اند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خداوند باد را مسخر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که هر وقت او خواست نرم بوزد، و هر وقت او خواست تند بوزد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 هم که او خواست بوزد، چون</w:t>
      </w:r>
      <w:bookmarkStart w:id="657" w:name="pg10079_85390"/>
    </w:p>
    <w:p>
      <w:pPr>
        <w:pStyle w:val="BookText"/>
        <w:rPr/>
      </w:pPr>
      <w:bookmarkEnd w:id="657"/>
      <w:r>
        <w:rPr>
          <w:rFonts w:ascii="IRNazanin" w:hAnsi="IRNazanin" w:eastAsia="IRNazanin"/>
          <w:color w:val="111111"/>
          <w:sz w:val="28"/>
          <w:sz w:val="28"/>
          <w:szCs w:val="28"/>
          <w:rtl w:val="true"/>
          <w:lang w:bidi="fa-IR"/>
        </w:rPr>
        <w:t>این جمله متعلق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الشَّیاطِینَ کُلَّ بَنَّاءٍ وَ غَوَّاصٍ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شیطانهای جنی را برای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کردیم، تا هر یک از آنها که کار بنایی را می‌دانسته، برایش بنایی کند و هر یک از آنها که غواصی را می‌دانسته برایش در دریاها غواصی کند، و لؤلؤ و سایر منافع دریایی را برایش استخراج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مُقَرَّنِینَ فِی الْأَصْفادِ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غل آهنی است، 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سایر طبقات جن را برای او مسخر کردیم، تا همه را غل و زنجیر کند و از شرشان راحت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عَطاؤُنا فَامْنُنْ أَوْ أَمْسِکْ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سلطنت که به تو دادیم عطای ما به تو بود، عطایی بی‌حساب، و ظاهرا مراد از بی‌حساب بودن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 ما حساب و اندازه ندارد که اگر تو از آن زیاد بذل و بخشش کنی،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می‌خواهی بذل و بخشش بکن، و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فَامْنُنْ أَوْ أَمْسِکْ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بذل بکن و نخواستی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یکسان است، چه بخشش بکنی و چه نکنی، تاثیری در کم شدن عطای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568"/>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بی‌حساب بودن عطا،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از تو حساب نمی‌کشیم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569"/>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 ما به تو از باب تفضل بوده، نه از باب اینکه خواسته باشیم پاداش به تو داده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معانی دیگری هم برای آن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لَهُ عِنْدَنا لَزُلْفی وَ 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جمله در سابق گذشت</w:t>
      </w:r>
      <w:r>
        <w:rPr>
          <w:rFonts w:eastAsia="IRNazanin" w:cs="IRNazanin"/>
          <w:color w:val="111111"/>
          <w:sz w:val="28"/>
          <w:szCs w:val="28"/>
          <w:rtl w:val="true"/>
          <w:lang w:bidi="fa-IR"/>
        </w:rPr>
        <w:t>.</w:t>
      </w:r>
    </w:p>
    <w:p>
      <w:pPr>
        <w:pStyle w:val="Heading4"/>
        <w:numPr>
          <w:ilvl w:val="3"/>
          <w:numId w:val="1"/>
        </w:numPr>
        <w:rPr/>
      </w:pPr>
      <w:bookmarkStart w:id="658" w:name="__RefHeading___Toc3901330_3556181022"/>
      <w:bookmarkStart w:id="659" w:name="_Toc242"/>
      <w:bookmarkEnd w:id="658"/>
      <w:r>
        <w:rPr>
          <w:rtl w:val="true"/>
        </w:rPr>
        <w:t xml:space="preserve">بحث روایتی </w:t>
      </w:r>
      <w:r>
        <w:rPr>
          <w:rtl w:val="true"/>
        </w:rPr>
        <w:t>(</w:t>
      </w:r>
      <w:r>
        <w:rPr>
          <w:rtl w:val="true"/>
        </w:rPr>
        <w:t>روایاتی در ذیل آیه</w:t>
      </w:r>
      <w:r>
        <w:rPr>
          <w:rtl w:val="true"/>
        </w:rPr>
        <w:t xml:space="preserve">!" </w:t>
      </w:r>
      <w:r>
        <w:rPr>
          <w:rtl w:val="true"/>
        </w:rPr>
        <w:t xml:space="preserve">فَقالَ إِنِّی أَحْبَبْتُ حُبَّ الْخَیْرِ عَنْ ذِکْرِ رَبِّی </w:t>
      </w:r>
      <w:r>
        <w:rPr>
          <w:rtl w:val="true"/>
        </w:rPr>
        <w:t xml:space="preserve">..." </w:t>
      </w:r>
      <w:r>
        <w:rPr>
          <w:rtl w:val="true"/>
        </w:rPr>
        <w:t>و در باره افتادن جسدی بر تخت او</w:t>
      </w:r>
      <w:r>
        <w:rPr>
          <w:rtl w:val="true"/>
        </w:rPr>
        <w:t>)</w:t>
      </w:r>
      <w:bookmarkEnd w:id="659"/>
    </w:p>
    <w:p>
      <w:pPr>
        <w:pStyle w:val="BookText"/>
        <w:rPr/>
      </w:pPr>
      <w:r>
        <w:rPr>
          <w:rFonts w:ascii="IRNazanin" w:hAnsi="IRNazanin" w:eastAsia="IRNazanin"/>
          <w:color w:val="111111"/>
          <w:sz w:val="28"/>
          <w:sz w:val="28"/>
          <w:szCs w:val="28"/>
          <w:rtl w:val="true"/>
          <w:lang w:bidi="fa-IR"/>
        </w:rPr>
        <w:t>در مجمع البیان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إِنِّی أَحْبَبْتُ حُبَّ الْخَیْرِ عَنْ ذِکْرِ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کار اسبان، او را از نماز عصر بازداشت تا وقت نماز</w:t>
      </w:r>
    </w:p>
    <w:p>
      <w:pPr>
        <w:pStyle w:val="BookText"/>
        <w:rPr/>
      </w:pPr>
      <w:r>
        <w:rPr>
          <w:rFonts w:ascii="IRNazanin" w:hAnsi="IRNazanin" w:eastAsia="IRNazanin"/>
          <w:color w:val="111111"/>
          <w:sz w:val="28"/>
          <w:sz w:val="28"/>
          <w:szCs w:val="28"/>
          <w:rtl w:val="true"/>
          <w:lang w:bidi="fa-IR"/>
        </w:rPr>
        <w:t>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روایات اصحاب ما امامیه آمده که فضیلت اول وقت از او فوت شد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نقل کرده که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تو در باره این آیه چه شنیده‌ای؟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 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سرگرم دیدن از اسبان شد تا وقتی که نمازش فوت شد، پس گفت اسبان را به من برگردانید، و اسبها چهارده تا بودند، دستور داد با شمشیر ساقها و گردنهای اسبان را قطع کنند و بکشند و خدای تعالی به همین جهت چهارده روز سلطنت او را از او بگرفت، چون به اسبان ظلم کرد، و آنها 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دروغ گفته و مطلب بدین قرار بوده که سلیمان روزی از اسبان خود سان دید، چون می‌خواست با دشمنان خدا جهاد کند، پس آفتاب غروب کرد، به امر خدای تعالی به ملائکه موکل بر آفتاب گفت تا آن را برگردانند، ملائکه آفتاب را برگرداندند، و سلیمان نماز عصر را در وقتش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ظلم نمی‌کنند، و به ظلم دستور هم نمی‌دهند، برای اینکه پاک و معصومند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کلام کعب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چهارده روز ملک را از او بگرفت، اشاره است به انگشتری که ماجرایش از نظر خواننده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فقیه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داوود، روزی بعد از ظهر از اسبان خود بازدید به عمل آورد، و مشغول تماشای آنها شد تا آفتاب غروب کرد، به ملائکه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را برایم برگردانید تا نمازم را در وقتش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چنین کردند، سلیمان برخاست و نماز خود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آفتاب دوباره غروب کرده و ستارگان درخشیدن گرفتند، و این است معنای کلام خدای عز و جل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وهبنا لداود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مَسْحاً بِالسُّوقِ وَ الْأَعْناقِ</w:t>
      </w:r>
      <w:r>
        <w:rPr>
          <w:rFonts w:eastAsia="IRNazanin" w:cs="IRNazanin"/>
          <w:color w:val="111111"/>
          <w:sz w:val="28"/>
          <w:szCs w:val="28"/>
          <w:rtl w:val="true"/>
          <w:lang w:bidi="fa-IR"/>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اگر لفظ آیه با آن مساعدت کند، یعنی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فَطَفِقَ مَسْحاً بِالسُّوقِ وَ الْأَعْناقِ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بسازد، روایت بی‌اشکالی است، و اما مساله برگشتن خورشید اشکالی ندارد، برای اینکه وقتی ما معجزه را برای انبیاء بپذیریم و اثبات کنیم، دیگر چه فرقی بین</w:t>
      </w:r>
    </w:p>
    <w:p>
      <w:pPr>
        <w:pStyle w:val="BookText"/>
        <w:rPr/>
      </w:pPr>
      <w:r>
        <w:rPr>
          <w:rFonts w:ascii="IRNazanin" w:hAnsi="IRNazanin" w:eastAsia="IRNazanin"/>
          <w:color w:val="111111"/>
          <w:sz w:val="28"/>
          <w:sz w:val="28"/>
          <w:szCs w:val="28"/>
          <w:rtl w:val="true"/>
          <w:lang w:bidi="fa-IR"/>
        </w:rPr>
        <w:t xml:space="preserve">معجزات هست؟ مخصوصا با در نظر گرفتن اینکه از نظر روایات، آفتاب تنها برای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برنگشته بلکه برای یوشع بن نون 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بازگشته و روایات آن در کمال اعتبار است، پس دیگر نباید به اشکالی که فخر رازی </w:t>
      </w:r>
      <w:r>
        <w:rPr>
          <w:rStyle w:val="FootnoteAnchor"/>
          <w:rtl w:val="true"/>
        </w:rPr>
        <w:footnoteReference w:id="573"/>
      </w:r>
      <w:r>
        <w:rPr>
          <w:rFonts w:ascii="IRNazanin" w:hAnsi="IRNazanin" w:eastAsia="IRNazanin"/>
          <w:color w:val="111111"/>
          <w:sz w:val="28"/>
          <w:sz w:val="28"/>
          <w:szCs w:val="28"/>
          <w:rtl w:val="true"/>
          <w:lang w:bidi="fa-IR"/>
        </w:rPr>
        <w:t>در تفسیر کبیر خود کرده اعتنا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پی کردن اسبان و زدن گردنهای آنها با شمشیر، مطلبی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این روایت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روایت دیگر نیز از طریق اهل سنت نقل شده، که قمی </w:t>
      </w:r>
      <w:r>
        <w:rPr>
          <w:rStyle w:val="FootnoteAnchor"/>
          <w:rtl w:val="true"/>
        </w:rPr>
        <w:footnoteReference w:id="574"/>
      </w:r>
      <w:r>
        <w:rPr>
          <w:rFonts w:ascii="IRNazanin" w:hAnsi="IRNazanin" w:eastAsia="IRNazanin"/>
          <w:color w:val="111111"/>
          <w:sz w:val="28"/>
          <w:sz w:val="28"/>
          <w:szCs w:val="28"/>
          <w:rtl w:val="true"/>
          <w:lang w:bidi="fa-IR"/>
        </w:rPr>
        <w:t>هم آنها را در تفسیر خود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چیزی که هست همه این روایات به کعب الاحبار یهودی الاصل بر می‌گردد، هم چنان که در روایات گذشته از ابن عباس هم گذشت، و به هر حال به همان بیانی که گذشت نباید به آن اعتنا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مفسرین در اغراق گویی‌شان در باره این داستان آن قدر تندروی کرده‌اند که روایت کرده‌اند که آن اسبان بیست هزار بوده که همه دارای بال بوده‌اند </w:t>
      </w:r>
      <w:r>
        <w:rPr>
          <w:rStyle w:val="FootnoteAnchor"/>
          <w:rtl w:val="true"/>
        </w:rPr>
        <w:footnoteReference w:id="575"/>
      </w:r>
      <w:r>
        <w:rPr>
          <w:rFonts w:ascii="IRNazanin" w:hAnsi="IRNazanin" w:eastAsia="IRNazanin"/>
          <w:color w:val="111111"/>
          <w:sz w:val="28"/>
          <w:sz w:val="28"/>
          <w:szCs w:val="28"/>
          <w:rtl w:val="true"/>
          <w:lang w:bidi="fa-IR"/>
        </w:rPr>
        <w:t>، نظیر آن روایتی که در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تَوارَتْ بِالْحِجابِ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حجاب از یاقوت سبز بوده، یاقوتی که محیط به همه خلایق است، و از سبزی آن آسمان سبز شده</w:t>
      </w:r>
      <w:r>
        <w:rPr>
          <w:rFonts w:eastAsia="IRNazanin" w:cs="IRNazanin"/>
          <w:color w:val="111111"/>
          <w:sz w:val="28"/>
          <w:szCs w:val="28"/>
          <w:rtl w:val="true"/>
          <w:lang w:bidi="fa-IR"/>
        </w:rPr>
        <w:t xml:space="preserve">! </w:t>
      </w:r>
      <w:r>
        <w:rPr>
          <w:rStyle w:val="FootnoteAnchor"/>
          <w:rtl w:val="true"/>
        </w:rPr>
        <w:footnoteReference w:id="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از اینکه آسمان اصلا سبز نیست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نظیر آن از عجایبی که در این داستان نقل کرده‌اند روایتی است که در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أَلْقَیْنا عَلی کُرْسِیِّهِ جَسَداً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 خدا به او پسری داد، و او از ترس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روایات دیگر از ترس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 سپرد تا او را در دامن خود حفظ کند، ولی روزی جسد مرده او را بر تخت خود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روایتی که آورده‌اند روزی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با صد نفر از زنان خود جماع می‌کنم تا از هر یک از آنها پسری شجاع برایم متولد شود و در راه خدا جهاد کند، و در این کلام خود ان شاء اللَّه نگفت، و در نتیجه هیچ یک از همسرانش باردار نشدند، مگر یک نفر که فرزندی نیمه تمام زایید و سلیمان او را بسیار دوست می‌داشت و بدین جهت او را نزد یکی از جنیان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دست ملک الموت او را گرفته قبض روح کرد و جسدش را بر تخت سلیمان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حرفهای عجیب و غریب، مطلبی است که در روایات بسیاری آمده که عده‌ای از آنها به ابن عباس می‌رسد، و ابن عباس تصریح کرده که من این حرف را از کعب شنیدم،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انگشتری داشت و یکی از شیطانها آن را از وی دزدید و در نتیجه چند روزی ملک سلیمان زایل شد و تسلطش بر شیاطین پایان یافت، و بر عکس شیطانها بر ملک او مسلط شدند، تا آنکه خداوند انگشترش را به او برگردانید و در نتیجه سلطنتش دوباره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بالأخره در داستان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روایت کرده‌اند که هر خردمندی باید ساحت انبیا را منزه از آن امور بداند، و حتی از نقل آنها در باره انبیا شرم کند، مثلا یکی از آنها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افتادن جسد بر تخت این است که شیطان بر تخت او نشست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مطالب بی‌پایه‌ای است که دست خائنان و جعالان آنها را در روایات داخل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به آنها اعتنا نمود، و اگر خواننده عزیز علاقمند به دیدن آن روایات است، همه‌اش در تفسیر الدر المنثور سیوطی نقل شده، بدانجا مراجعه نماید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bookmarkStart w:id="660" w:name="pg10079_85394"/>
    </w:p>
    <w:p>
      <w:pPr>
        <w:pStyle w:val="Heading3"/>
        <w:numPr>
          <w:ilvl w:val="2"/>
          <w:numId w:val="1"/>
        </w:numPr>
        <w:rPr/>
      </w:pPr>
      <w:bookmarkStart w:id="661" w:name="__RefHeading___Toc3901332_3556181022"/>
      <w:bookmarkStart w:id="662" w:name="_Toc243"/>
      <w:bookmarkEnd w:id="660"/>
      <w:bookmarkEnd w:id="661"/>
      <w:r>
        <w:rPr>
          <w:rtl w:val="true"/>
        </w:rPr>
        <w:t xml:space="preserve">سوره ص </w:t>
      </w:r>
      <w:r>
        <w:rPr>
          <w:rtl w:val="true"/>
        </w:rPr>
        <w:t>(</w:t>
      </w:r>
      <w:r>
        <w:rPr/>
        <w:t>38</w:t>
      </w:r>
      <w:r>
        <w:rPr>
          <w:rtl w:val="true"/>
        </w:rPr>
        <w:t xml:space="preserve">): </w:t>
      </w:r>
      <w:r>
        <w:rPr>
          <w:rtl w:val="true"/>
        </w:rPr>
        <w:t xml:space="preserve">آیات </w:t>
      </w:r>
      <w:r>
        <w:rPr/>
        <w:t>41</w:t>
      </w:r>
      <w:r>
        <w:rPr>
          <w:rtl w:val="true"/>
        </w:rPr>
        <w:t xml:space="preserve"> </w:t>
      </w:r>
      <w:r>
        <w:rPr>
          <w:rtl w:val="true"/>
        </w:rPr>
        <w:t xml:space="preserve">تا </w:t>
      </w:r>
      <w:r>
        <w:rPr/>
        <w:t>48</w:t>
      </w:r>
      <w:bookmarkEnd w:id="662"/>
    </w:p>
    <w:p>
      <w:pPr>
        <w:pStyle w:val="Heading4"/>
        <w:numPr>
          <w:ilvl w:val="3"/>
          <w:numId w:val="1"/>
        </w:numPr>
        <w:rPr/>
      </w:pPr>
      <w:bookmarkStart w:id="663" w:name="__RefHeading___Toc3901334_3556181022"/>
      <w:bookmarkStart w:id="664" w:name="_Toc244"/>
      <w:bookmarkEnd w:id="663"/>
      <w:r>
        <w:rPr>
          <w:rtl w:val="true"/>
        </w:rPr>
        <w:t>اشاره</w:t>
      </w:r>
      <w:bookmarkEnd w:id="664"/>
    </w:p>
    <w:p>
      <w:pPr>
        <w:pStyle w:val="BookText"/>
        <w:rPr/>
      </w:pPr>
      <w:r>
        <w:rPr>
          <w:rFonts w:ascii="Amiri" w:hAnsi="Amiri" w:eastAsia="Amiri" w:cs="Amiri"/>
          <w:color w:val="111111"/>
          <w:sz w:val="28"/>
          <w:sz w:val="28"/>
          <w:szCs w:val="28"/>
          <w:rtl w:val="true"/>
          <w:lang w:bidi="ar-SA"/>
        </w:rPr>
        <w:t xml:space="preserve">وَ اذْکُرْ عَبْدَنا أَیُّوبَ إِذْ نادی رَبَّهُ أَنِّی مَسَّنِیَ الشَّیْطانُ بِنُصْبٍ وَ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ارْکُضْ بِرِجْلِکَ هذا مُغْتَسَلٌ بارِدٌ وَ شَرابٌ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أَهْلَهُ وَ مِثْلَهُمْ مَعَهُمْ رَحْمَةً مِنَّا وَ ذِکْری لِأُولِی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خُذْ بِیَدِکَ ضِغْثاً فَاضْرِبْ بِهِ وَ لا تَحْنَثْ إِنَّا وَجَدْناهُ صابِراً نِعْمَ الْعَبْدُ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عِبادَنا إِبْراهِیمَ وَ إِسْحاقَ وَ یَعْقُوبَ أُولِی الْأَیْدِی وَ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أَخْلَصْناهُمْ بِخالِصَةٍ ذِکْرَی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عِنْدَنا لَمِنَ الْمُصْطَفَیْنَ الْأَخْیارِ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إِسْماعِیلَ وَ الْیَسَعَ وَ ذَا الْکِفْلِ وَ کُلٌّ مِنَ الْأَخْیارِ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665" w:name="__RefHeading___Toc3901336_3556181022"/>
      <w:bookmarkStart w:id="666" w:name="_Toc245"/>
      <w:bookmarkEnd w:id="665"/>
      <w:r>
        <w:rPr>
          <w:rtl w:val="true"/>
        </w:rPr>
        <w:t>ترجمه آیات</w:t>
      </w:r>
      <w:bookmarkEnd w:id="666"/>
    </w:p>
    <w:p>
      <w:pPr>
        <w:pStyle w:val="BookText"/>
        <w:rPr/>
      </w:pPr>
      <w:r>
        <w:rPr>
          <w:rFonts w:ascii="IRNazanin" w:hAnsi="IRNazanin" w:eastAsia="IRNazanin"/>
          <w:color w:val="111111"/>
          <w:sz w:val="28"/>
          <w:sz w:val="28"/>
          <w:szCs w:val="28"/>
          <w:rtl w:val="true"/>
          <w:lang w:bidi="fa-IR"/>
        </w:rPr>
        <w:t xml:space="preserve">به یاد آور بنده ما ایوب را آن زمان که پروردگار خود را ندا داد که شیطان مرا دچار عذاب و گرفتاری کرد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خود به زمین بکش که آب همین جا نزدیک توست، آبی خنک، در آن آب‌تنی کن و از آن بنوش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اهلش را با فرزندانی به همان تعداد و دو برابر فرزندانی که داشت به او بدادیم تا رحمتی باشد از ما به او و تذکری باشد برای خردمندان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به او گفتیم حال که سوگند خورده‌ای که همسرت را صد ترکه چوب بزنی تعداد صد ترکه به دست بگیر و آنها را یک بار به زنت بزن تا سوگند خود نشکسته باشی، ما ایوب را بنده‌ای خویشتن‌دار یافتیم چه خوب بود همواره به ما رجوع می‌کرد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bookmarkStart w:id="667" w:name="pg10079_85395"/>
    </w:p>
    <w:p>
      <w:pPr>
        <w:pStyle w:val="BookText"/>
        <w:rPr/>
      </w:pPr>
      <w:bookmarkEnd w:id="667"/>
      <w:r>
        <w:rPr>
          <w:rFonts w:ascii="IRNazanin" w:hAnsi="IRNazanin" w:eastAsia="IRNazanin"/>
          <w:color w:val="111111"/>
          <w:sz w:val="28"/>
          <w:sz w:val="28"/>
          <w:szCs w:val="28"/>
          <w:rtl w:val="true"/>
          <w:lang w:bidi="fa-IR"/>
        </w:rPr>
        <w:t xml:space="preserve">و به یاد آور بندگان ما ابراهیم و اسحاق و یعقوب را که مردانی نیرومند و بینا بودند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جهت نیرومند و بینا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به خصلتی خالص که همان یاد آخرت باشد خالص و پاک کردیم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ایشان نزد ما از برگزیدگان اخیارند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یاد آور اسماعیل و یسع و ذو الکفل را و هر یک از اخیار بودند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4"/>
        <w:numPr>
          <w:ilvl w:val="3"/>
          <w:numId w:val="1"/>
        </w:numPr>
        <w:rPr/>
      </w:pPr>
      <w:bookmarkStart w:id="668" w:name="__RefHeading___Toc3901338_3556181022"/>
      <w:bookmarkStart w:id="669" w:name="_Toc246"/>
      <w:bookmarkEnd w:id="668"/>
      <w:r>
        <w:rPr>
          <w:rtl w:val="true"/>
        </w:rPr>
        <w:t xml:space="preserve">بیان آیات </w:t>
      </w:r>
      <w:r>
        <w:rPr>
          <w:rtl w:val="true"/>
        </w:rPr>
        <w:t>.</w:t>
      </w:r>
      <w:bookmarkEnd w:id="669"/>
    </w:p>
    <w:p>
      <w:pPr>
        <w:pStyle w:val="Heading5"/>
        <w:numPr>
          <w:ilvl w:val="4"/>
          <w:numId w:val="1"/>
        </w:numPr>
        <w:rPr/>
      </w:pPr>
      <w:bookmarkStart w:id="670" w:name="__RefHeading___Toc3901340_3556181022"/>
      <w:bookmarkStart w:id="671" w:name="_Toc247"/>
      <w:bookmarkEnd w:id="670"/>
      <w:r>
        <w:rPr>
          <w:rtl w:val="true"/>
        </w:rPr>
        <w:t>اشاره</w:t>
      </w:r>
      <w:bookmarkEnd w:id="671"/>
    </w:p>
    <w:p>
      <w:pPr>
        <w:pStyle w:val="BookText"/>
        <w:rPr/>
      </w:pPr>
      <w:r>
        <w:rPr>
          <w:rFonts w:ascii="IRNazanin" w:hAnsi="IRNazanin" w:eastAsia="IRNazanin"/>
          <w:color w:val="111111"/>
          <w:sz w:val="28"/>
          <w:sz w:val="28"/>
          <w:szCs w:val="28"/>
          <w:rtl w:val="true"/>
          <w:lang w:bidi="fa-IR"/>
        </w:rPr>
        <w:t xml:space="preserve">این آیات متعرض سومین داستانی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شده به یاد آنها باشد و در نتیجه صبر کند،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ایوب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محنت و گرفتاریهایی که خدا برایش پیش آورد تا او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رفع آن گرفتاریها و عافیت خدا و عطای او را ذکر کرده، و سپس دستور می‌دهد تا ابراهیم و پنج نفر از ذریه او از انبیا را به یاد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 عَبْدَنا أَیُّوبَ إِذْ نادی رَبَّهُ أَنِّی مَسَّنِیَ الشَّیْطانُ بِنُصْبٍ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دعایی است از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از خدا می‌خواهد عافیتش دهد، و سوء حالی که بدان مبتلا شده از او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منظور رعایت تواضع و تذلل درخواست و نیاز خود را ذکر نمی‌کند، و تنها از اینکه خدا را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می‌زند فهمیده می‌شود که او را برای حاجتی می‌خواند</w:t>
      </w:r>
      <w:r>
        <w:rPr>
          <w:rFonts w:eastAsia="IRNazanin" w:cs="IRNazanin"/>
          <w:color w:val="111111"/>
          <w:sz w:val="28"/>
          <w:szCs w:val="28"/>
          <w:rtl w:val="true"/>
          <w:lang w:bidi="fa-IR"/>
        </w:rPr>
        <w:t>.</w:t>
      </w:r>
    </w:p>
    <w:p>
      <w:pPr>
        <w:pStyle w:val="Heading5"/>
        <w:numPr>
          <w:ilvl w:val="4"/>
          <w:numId w:val="1"/>
        </w:numPr>
        <w:rPr/>
      </w:pPr>
      <w:bookmarkStart w:id="672" w:name="__RefHeading___Toc3901342_3556181022"/>
      <w:bookmarkStart w:id="673" w:name="_Toc248"/>
      <w:bookmarkEnd w:id="672"/>
      <w:r>
        <w:rPr>
          <w:rtl w:val="true"/>
        </w:rPr>
        <w:t>مقصود از</w:t>
      </w:r>
      <w:r>
        <w:rPr>
          <w:rtl w:val="true"/>
        </w:rPr>
        <w:t xml:space="preserve">" </w:t>
      </w:r>
      <w:r>
        <w:rPr>
          <w:rtl w:val="true"/>
        </w:rPr>
        <w:t>بِنُصْبٍ وَ عَذابٍ</w:t>
      </w:r>
      <w:r>
        <w:rPr>
          <w:rtl w:val="true"/>
        </w:rPr>
        <w:t xml:space="preserve">" </w:t>
      </w:r>
      <w:r>
        <w:rPr>
          <w:rtl w:val="true"/>
        </w:rPr>
        <w:t xml:space="preserve">که ایوب </w:t>
      </w:r>
      <w:r>
        <w:rPr>
          <w:rtl w:val="true"/>
        </w:rPr>
        <w:t>(</w:t>
      </w:r>
      <w:r>
        <w:rPr>
          <w:rtl w:val="true"/>
        </w:rPr>
        <w:t>علیه السلام</w:t>
      </w:r>
      <w:r>
        <w:rPr>
          <w:rtl w:val="true"/>
        </w:rPr>
        <w:t xml:space="preserve">) </w:t>
      </w:r>
      <w:r>
        <w:rPr>
          <w:rtl w:val="true"/>
        </w:rPr>
        <w:t xml:space="preserve">بدان مبتلا بود و وجه اینکه ابتلاء خود به آن دو را به شیطان نسبت داد </w:t>
      </w:r>
      <w:r>
        <w:rPr>
          <w:rtl w:val="true"/>
        </w:rPr>
        <w:t>(</w:t>
      </w:r>
      <w:r>
        <w:rPr>
          <w:rtl w:val="true"/>
        </w:rPr>
        <w:t>أَنِّی مَسَّنِیَ الشَّیْطانُ بِنُصْبٍ وَ عَذابٍ</w:t>
      </w:r>
      <w:r>
        <w:rPr>
          <w:rtl w:val="true"/>
        </w:rPr>
        <w:t>).</w:t>
      </w:r>
      <w:bookmarkEnd w:id="673"/>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تعب و به تنگ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ادبی بدل اشتمال </w:t>
      </w:r>
      <w:r>
        <w:rPr>
          <w:rStyle w:val="FootnoteAnchor"/>
          <w:rtl w:val="true"/>
        </w:rPr>
        <w:footnoteReference w:id="5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مرا به وجد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آر بنده ما ایوب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بعضی از خاطرات او را نام برده،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آر این خاطره‌اش را که پروردگار خود را خواند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می‌تواند بدل اشتمال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هم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مَسَّنِیَ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ندای ایوب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ظاهر آیات بعدی برمی‌آید که مرادش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حالی و گرفتاریهایی است که در بدن او و در خاندانش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گرفتاریهایی که در سوره انبیا،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از آن جناب چنین حکایت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مَسَّنِیَ الضُّرُّ وَ أَنْتَ أَرْحَمُ الرَّاحِمِینَ</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در صورتی است که بگوییم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مصیبت در خود آدمی و اهل بیتش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سوره و سوره انبیاء هیچ اشاره‌ای به از بین رفتن اموال آن جناب نشده، هر چند که این معنا در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شیطان به نصب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نحوی از سببیت و تاثیر به شیطان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بگوید که شیطان در این گرفتاریهای من مؤثر و دخیل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معنا از روایات هم برمی‌آید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این سؤال پیش می‌آید که یکی از گرفتاریهای ایوب مرض او بود، و مرض علل و اسباب عادی و طبیعی دارد، پس چگونه آن جناب مرض خود را هم به شیطان نسبت داد و هم به بعضی از علل طبیعی؟ جواب این اشکال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سبب یعنی شیطان و عوامل طبیعی، دو سبب در عرض هم نیستند، تا در یک مسبب جمع نشوند، و نشود مرض را به هر دو نسبت داد، بلکه دو سبب طولی‌اند و توضیح آن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أَهْلَ الْقُری آمَنُوا وَ اتَّقَوْا لَفَتَحْنا عَلَیْهِمْ بَرَکاتٍ مِنَ السَّماءِ</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 در جلد هشتم این کتاب بیان گردیده، بدانجا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استنادی ممکن باشد، ولی صرف امکان دلیل بر وقوع آن نمی‌شود، از کجا که شیطان چنین تاثیری در انسانها داشته باشد که هر کس را خواست بیمار کند؟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دلیلی بر امتناع آن نداریم، بلکه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الْخَمْرُ وَ الْمَیْسِرُ وَ الْأَنْصابُ وَ الْأَزْلامُ رِجْسٌ مِنْ عَمَلِ الشَّیْطانِ</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 xml:space="preserve">دلیل بر وقوع آن است، برای اینکه در این آیه، شراب و قمار و بت‌ها و ازلام را به شیطان نسبت داده و آن را عمل شیطان خوانده، و نیز از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کرده که بعد از کشتن آن مرد قبطی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عَمَلِ الشَّیْطانِ إِنَّهُ عَدُوٌّ مُضِلٌّ مُبِینٌ</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که در تفسیرش گفتیم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مقاتله آن دو</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فرضی هم که از روایات چشم‌پوشی کنیم، ممکن است احتمال دهیم که مراد</w:t>
      </w:r>
      <w:bookmarkStart w:id="674" w:name="pg10079_85397"/>
    </w:p>
    <w:p>
      <w:pPr>
        <w:pStyle w:val="BookText"/>
        <w:rPr/>
      </w:pPr>
      <w:bookmarkEnd w:id="674"/>
      <w:r>
        <w:rPr>
          <w:rFonts w:ascii="IRNazanin" w:hAnsi="IRNazanin" w:eastAsia="IRNazanin"/>
          <w:color w:val="111111"/>
          <w:sz w:val="28"/>
          <w:sz w:val="28"/>
          <w:szCs w:val="28"/>
          <w:rtl w:val="true"/>
          <w:lang w:bidi="fa-IR"/>
        </w:rPr>
        <w:t>از نسبت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شیطان این باشد که شیطان با وسوسه خود مردم را فریب داده 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مرد دوری کنید و نزدیکش نشوید، چون اگر او پیغمبر بود این قدر بلاء از همه طرف احاطه‌اش نمی‌کرد، و کارش بدینجا نمی‌کشید، و عاقبتش بدینجا که همه زبان به شماتت و استهزایش بگشایند نمی‌انجامید</w:t>
      </w:r>
      <w:r>
        <w:rPr>
          <w:rFonts w:eastAsia="IRNazanin" w:cs="IRNazanin"/>
          <w:color w:val="111111"/>
          <w:sz w:val="28"/>
          <w:szCs w:val="28"/>
          <w:rtl w:val="true"/>
          <w:lang w:bidi="fa-IR"/>
        </w:rPr>
        <w:t>.</w:t>
      </w:r>
    </w:p>
    <w:p>
      <w:pPr>
        <w:pStyle w:val="Heading5"/>
        <w:numPr>
          <w:ilvl w:val="4"/>
          <w:numId w:val="1"/>
        </w:numPr>
        <w:rPr/>
      </w:pPr>
      <w:bookmarkStart w:id="675" w:name="__RefHeading___Toc3901344_3556181022"/>
      <w:bookmarkStart w:id="676" w:name="_Toc249"/>
      <w:bookmarkEnd w:id="675"/>
      <w:r>
        <w:rPr>
          <w:rtl w:val="true"/>
        </w:rPr>
        <w:t xml:space="preserve">بیان امکان مداخله شیطان در ابدان و اموال و دیگر متعلقات مادی معصومین </w:t>
      </w:r>
      <w:r>
        <w:rPr>
          <w:rtl w:val="true"/>
        </w:rPr>
        <w:t>(</w:t>
      </w:r>
      <w:r>
        <w:rPr>
          <w:rtl w:val="true"/>
        </w:rPr>
        <w:t>علیهم السلام</w:t>
      </w:r>
      <w:r>
        <w:rPr>
          <w:rtl w:val="true"/>
        </w:rPr>
        <w:t>)</w:t>
      </w:r>
      <w:bookmarkEnd w:id="676"/>
    </w:p>
    <w:p>
      <w:pPr>
        <w:pStyle w:val="BookText"/>
        <w:rPr/>
      </w:pPr>
      <w:r>
        <w:rPr>
          <w:rFonts w:ascii="IRNazanin" w:hAnsi="IRNazanin" w:eastAsia="IRNazanin"/>
          <w:color w:val="111111"/>
          <w:sz w:val="28"/>
          <w:sz w:val="28"/>
          <w:szCs w:val="28"/>
          <w:rtl w:val="true"/>
          <w:lang w:bidi="fa-IR"/>
        </w:rPr>
        <w:t>در تفسیر کشاف این وجه را که گفتیم انکار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وجه نمی‌توانیم این وجه را بپذیریم که خدا شیطان را بر انبیای خود مسلط کند تا هر جور دلش خواست آن حضرات را اذیت و آزار کند و دچار عذاب نماید و از این راه داغ دل خود را از آنان بستاند، چون اگر بنا باشد این کار نسبت به انبیاء جایز باشد، نسبت به پیروان انبیاء یعنی مردم صالح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طریق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آن وقت رانده درگاه خدا هیچ مؤمن صالحی را از این انتقام خود سالم نمی‌گذارد، همه را بیچاره و هلاک می‌کند با اینکه در قرآن کریم مکرر آمده، که شیطان به غیر از وسوسه هیچ دخالت و تاثیر دیگر ندارد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لیکن این اشکال زمخشری وارد نیست، برای اینکه آنچه در قرآن کریم از خصائص انبیاء و سایر معصومین شمرده شده، همانا عصمت است که به خاطر داشتن آن، از تاثیر شیطان در نفوسشان ایمنند، و شیطان نمی‌تواند در دلهای آنان وسوسه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تاثیرش در بدنهای انبیاء و یا اموال و اولاد و سایر متعلقات ایشان، به اینکه از این راه وسیله ناراحتی آنان را فراهم سازد، نه تنها هیچ دلیلی بر امتناع آن در دست نیست، بلکه دلیل بر امکان وقوع آن هست، و آن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نَسِیتُ الْحُوتَ وَ ما أَنْسانِیهُ إِلَّا الشَّیْطانُ أَنْ أَذْکُرَهُ</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 xml:space="preserve">می‌باشد که راجع است به داستان مسافرت موسی با همسفرش یوشع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یوشع به موسی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ماهی را فراموش کردم این فراموشی کار شیطان بود، او بود که نگذاشت من به یاد ماهی بیفتم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آیه برمی‌آید که شیطان این گونه دخل و تصرفها را در دلهای معصومین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جواز و امکان مداخله شیطان در دلهای انبیاء این است که در دلهای پیروان انبیاء نیز دخل و تصرف بکند، در پاسخش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ملازمه را قبول نداریم، زیرا ما که می‌گوییم ممکن است شیطان چنین تصرفهایی در دلهای معصومین بکند، معتقدیم که هر جا چنین تصرفهایی بکند به اذن خدا می‌کند، به این معنا که خدا جلوگیرش نمی‌شود،</w:t>
      </w:r>
      <w:bookmarkStart w:id="677" w:name="pg10079_85398"/>
    </w:p>
    <w:p>
      <w:pPr>
        <w:pStyle w:val="BookText"/>
        <w:rPr/>
      </w:pPr>
      <w:bookmarkEnd w:id="677"/>
      <w:r>
        <w:rPr>
          <w:rFonts w:ascii="IRNazanin" w:hAnsi="IRNazanin" w:eastAsia="IRNazanin"/>
          <w:color w:val="111111"/>
          <w:sz w:val="28"/>
          <w:sz w:val="28"/>
          <w:szCs w:val="28"/>
          <w:rtl w:val="true"/>
          <w:lang w:bidi="fa-IR"/>
        </w:rPr>
        <w:t>چون مداخله شیطان را مطابق مصلحت می‌بیند، مثلا می‌خواهد مقدار صبر و حوصله بنده‌اش معین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لازمه این حرف این نیست که شیطان بدون مشیت و اذن خدا هر چه دلش خواست بکند و هر بلایی که خواست بر سر بندگان خدا بیاورد، و این خود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ارْکُضْ بِرِجْلِکَ هذا مُغْتَسَلٌ بارِدٌ وَ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شدن این آیه در دنبال آیه قبلی که درخواست و ندای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حکایت می‌کرد، این معنا را افاده می‌کند که خدای سبحان خواسته است به وی اعلام کند که دعایش مستجاب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ارْکُضْ بِرِجْلِکَ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آن وحیی است که در هنگام کشف از استجابت به آن جناب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در این جمله چیزی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گرفته شده، که اگر اظهار می‌شد چنین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فاستجبنا له و قلنا أرکض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سیاق آیه که سیاق امر است اشعار دارد بلکه کشف می‌کند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در آن موقع آن قدر از پا درآمده بود که قادر به ایستادن و راه رفتن با پای خود نبوده، و در سراپای بدن بیماری داشته، و خدای تعالی اول مرض پای او را شفا داده، و بعد چشمه‌ای در آنجا برایش جوشانده، و دستور داد که از آن چشمه حمام بگیرد، و بنوشد تا ظاهر و باطن بدنش از سایر مرضها بهبودی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مطالبی که گفتیم از سیاق آیه استفاده می‌شود، مورد تایید روایات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شریفه از طریق حذف جزئیات ایجاز به کار رفته، و تقدیر آن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ارکض برجلک هذا مغتسل بارد و شراب، فرکض برجله و اغتسل و شرب فبرأ اللَّه من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خود به زمین بکش که پهلویت چشمه‌ای خنک و نوشیدنی ایجاد شده، پس ایوب پای خود بدان سو کشید، و چشمه را یافته از آن غسل کرد، و از آبش نوشید و در نتیجه خدا او را از همه مرضها بهبودی داد</w:t>
      </w:r>
      <w:r>
        <w:rPr>
          <w:rFonts w:eastAsia="IRNazanin" w:cs="IRNazanin"/>
          <w:color w:val="111111"/>
          <w:sz w:val="28"/>
          <w:szCs w:val="28"/>
          <w:rtl w:val="true"/>
          <w:lang w:bidi="fa-IR"/>
        </w:rPr>
        <w:t>".</w:t>
      </w:r>
    </w:p>
    <w:p>
      <w:pPr>
        <w:pStyle w:val="Heading5"/>
        <w:numPr>
          <w:ilvl w:val="4"/>
          <w:numId w:val="1"/>
        </w:numPr>
        <w:rPr/>
      </w:pPr>
      <w:bookmarkStart w:id="678" w:name="__RefHeading___Toc3901346_3556181022"/>
      <w:bookmarkStart w:id="679" w:name="_Toc250"/>
      <w:bookmarkEnd w:id="678"/>
      <w:r>
        <w:rPr>
          <w:rtl w:val="true"/>
        </w:rPr>
        <w:t xml:space="preserve">استجابت دعای ایوب </w:t>
      </w:r>
      <w:r>
        <w:rPr>
          <w:rtl w:val="true"/>
        </w:rPr>
        <w:t>(</w:t>
      </w:r>
      <w:r>
        <w:rPr>
          <w:rtl w:val="true"/>
        </w:rPr>
        <w:t>علیه السلام</w:t>
      </w:r>
      <w:r>
        <w:rPr>
          <w:rtl w:val="true"/>
        </w:rPr>
        <w:t xml:space="preserve">) </w:t>
      </w:r>
      <w:r>
        <w:rPr>
          <w:rtl w:val="true"/>
        </w:rPr>
        <w:t>با شفای امراضش و باز گردان اهل او به او</w:t>
      </w:r>
      <w:bookmarkEnd w:id="6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أَهْلَهُ وَ مِثْلَهُمْ مَعَهُمْ رَحْمَةً مِنَّا وَ ذِکْری لِأُولِی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روایات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تمامی کسان او به غیر از همسرش مردند و آن جناب به داغ همه فرزندانش مبتلا شده بود، و بعدا خدا همه را برایش زنده کرد، و آنان را و مثل آنان را به آن جناب بخشید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 که فرزندانش در ایام ابتلایش از او دوری کردند و خدا با بهبودی‌اش آنان را دوباره دورش جمع کرد، و همان فرزندان زن گرفتند و بچه‌دار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اینکه خدا فرزندانش را و مثل آنان را به وی بخشید همین است که آنان و فرزندان آنان را دوباره دورش جمع کرد</w:t>
      </w:r>
      <w:r>
        <w:rPr>
          <w:rFonts w:eastAsia="IRNazanin" w:cs="IRNazanin"/>
          <w:color w:val="111111"/>
          <w:sz w:val="28"/>
          <w:szCs w:val="28"/>
          <w:rtl w:val="true"/>
          <w:lang w:bidi="fa-IR"/>
        </w:rPr>
        <w:t>.</w:t>
      </w:r>
      <w:bookmarkStart w:id="680" w:name="pg10079_85399"/>
    </w:p>
    <w:p>
      <w:pPr>
        <w:pStyle w:val="BookText"/>
        <w:rPr/>
      </w:pPr>
      <w:bookmarkEnd w:id="68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مِنَّا وَ ذِکْری لِأُولِی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کار را کردیم برای اینکه رحمتی از ما به وی بوده باشد، و نیز تذکری برای صاحبان عقل باشد تا با شنیدن سرگذشت آن جناب متذکر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خُذْ بِیَدِکَ ضِغْثاً فَاضْرِبْ بِهِ وَ لا تَحْنَثْ إِنَّا وَجَدْناهُ صابِراً نِعْمَ الْعَبْدُ إِنَّهُ 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یک مشت پر از شاخه درخت و یا از گیاه و یا از خوشه خرما است </w:t>
      </w:r>
      <w:r>
        <w:rPr>
          <w:rStyle w:val="FootnoteAnchor"/>
          <w:rtl w:val="true"/>
        </w:rPr>
        <w:footnoteReference w:id="585"/>
      </w:r>
      <w:r>
        <w:rPr>
          <w:rFonts w:ascii="IRNazanin" w:hAnsi="IRNazanin" w:eastAsia="IRNazanin"/>
          <w:color w:val="111111"/>
          <w:sz w:val="28"/>
          <w:sz w:val="28"/>
          <w:szCs w:val="28"/>
          <w:rtl w:val="true"/>
          <w:lang w:bidi="fa-IR"/>
        </w:rPr>
        <w:t xml:space="preserve">و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خورده بود که اگر حالش خوب شود همسرش را صد تازیانه بزند، چون در امری او را ناراحت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زودی روایتش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خدای تعالی عافیتش داد، به وی فرمود تا یک مشت شاخه به عدد تازیانه‌هایی که بر آن سوگند خورده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گرفته یک نوبت آن را به همسرش بزند تا آن که سوگند خود را نشکسته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سیاق این آیه به آنچه ذکر شده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جرم همسر او و سبب سوگند او را ذکر نکرده برای این است که هم تادب و هم نامبرده را احترام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وَجَدْناهُ صابِراً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او را در برابر ابتلائاتی که به وسیله آن او را آزمودیم یعنی در برابر مرض و از بین رفتن اهل و مال صابر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تعلیل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تعلیل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چنین معنا می‌دهد که اگر ما او را عبد نامیدیم، و یا عبد خود نامیدیم، برای این است که ما او را صابر یافتیم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در بین این دو احتمال احتمال اول بهتر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الْعَبْدُ إِنَّهُ أَوَّابٌ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 ایوب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5"/>
        <w:numPr>
          <w:ilvl w:val="4"/>
          <w:numId w:val="1"/>
        </w:numPr>
        <w:rPr/>
      </w:pPr>
      <w:bookmarkStart w:id="681" w:name="__RefHeading___Toc3901348_3556181022"/>
      <w:bookmarkStart w:id="682" w:name="_Toc251"/>
      <w:bookmarkEnd w:id="681"/>
      <w:r>
        <w:rPr>
          <w:rtl w:val="true"/>
        </w:rPr>
        <w:t xml:space="preserve">وجه اینکه ابراهیم و اسحاق و یعقوب </w:t>
      </w:r>
      <w:r>
        <w:rPr>
          <w:rtl w:val="true"/>
        </w:rPr>
        <w:t>(</w:t>
      </w:r>
      <w:r>
        <w:rPr>
          <w:rtl w:val="true"/>
        </w:rPr>
        <w:t>علیهم السلام</w:t>
      </w:r>
      <w:r>
        <w:rPr>
          <w:rtl w:val="true"/>
        </w:rPr>
        <w:t xml:space="preserve">) </w:t>
      </w:r>
      <w:r>
        <w:rPr>
          <w:rtl w:val="true"/>
        </w:rPr>
        <w:t>را به داشتن دست و چشم مدح فرمود</w:t>
      </w:r>
      <w:bookmarkEnd w:id="6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 عِبادَنا إِبْراهِیمَ وَ إِسْحاقَ وَ یَعْقُوبَ أُولِی الْأَیْدِی وَ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انبیای نامبرده را مدح می‌کند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ایدی و ابصارند،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قابل مدحند که دست و چشم انسان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 حیوانات هم دست و چشم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مواردی استعمالش نمایند که آفریدگار آن دو را برای همان موارد آفریده باشد، و شخص نامبرده دست و چشم خود را در راه انسانیت خود به خدمت گرفته باشد، و در نتیجه با دست خود اعمال صالح انجام داده، و خیر به سوی خلق خدا جاری ساخته باشد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چشم خود راه‌های عافیت و سلامت را از موارد هلاکت تمیز داده، و به حق رسیده باشد،</w:t>
      </w:r>
      <w:bookmarkStart w:id="683" w:name="pg10079_85400"/>
    </w:p>
    <w:p>
      <w:pPr>
        <w:pStyle w:val="BookText"/>
        <w:rPr/>
      </w:pPr>
      <w:bookmarkEnd w:id="683"/>
      <w:r>
        <w:rPr>
          <w:rFonts w:ascii="IRNazanin" w:hAnsi="IRNazanin" w:eastAsia="IRNazanin"/>
          <w:color w:val="111111"/>
          <w:sz w:val="28"/>
          <w:sz w:val="28"/>
          <w:szCs w:val="28"/>
          <w:rtl w:val="true"/>
          <w:lang w:bidi="fa-IR"/>
        </w:rPr>
        <w:t>نه اینکه حق و باطل برایش یکسان و مشتبه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اسحاق و یعقوب دارای دست و چشم بودند، در حقیقت خواسته است به کنایه بفهماند نامبردگان در طاعت خدا و رساندن خیر به خلق، و نیز در بینایی‌شان در تشخیص اعتقاد و عمل حق، بسیار قوی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إِسْحاقَ وَ یَعْقُوبَ نافِلَةً وَ کُلًّا جَعَلْنا صالِحِینَ وَ جَعَلْناهُمْ أَئِمَّةً یَهْدُونَ بِأَمْرِنا وَ أَوْحَیْنا إِلَیْهِمْ فِعْلَ الْخَیْراتِ وَ إِقامَ الصَّلاةِ وَ إِیتاءَ الزَّکاةِ وَ کانُوا لَنا عابِدِینَ</w:t>
      </w:r>
      <w:r>
        <w:rPr>
          <w:rFonts w:eastAsia="Amiri" w:cs="Amiri" w:ascii="Amiri" w:hAnsi="Amiri"/>
          <w:color w:val="111111"/>
          <w:sz w:val="28"/>
          <w:szCs w:val="28"/>
          <w:rtl w:val="true"/>
          <w:lang w:bidi="ar-SA"/>
        </w:rPr>
        <w:t xml:space="preserve">" </w:t>
      </w:r>
      <w:r>
        <w:rPr>
          <w:rStyle w:val="FootnoteAnchor"/>
          <w:rtl w:val="true"/>
        </w:rPr>
        <w:footnoteReference w:id="586"/>
      </w:r>
      <w:r>
        <w:rPr>
          <w:rFonts w:ascii="IRNazanin" w:hAnsi="IRNazanin" w:eastAsia="IRNazanin"/>
          <w:color w:val="111111"/>
          <w:sz w:val="28"/>
          <w:sz w:val="28"/>
          <w:szCs w:val="28"/>
          <w:rtl w:val="true"/>
          <w:lang w:bidi="fa-IR"/>
        </w:rPr>
        <w:t>به آن دو معنا که در آیه مورد بحث آمده اشاره نموده و متعرض هر دو شده است، چون ائمه بودن، و به امر خدا هدایت کردن، و وحی خدا را گرفتن همه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زکات دادن و فعل خیرات، و اقامه نماز،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را قمی هم در تفسیر خود از ابی الجارود از امام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چون در آن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نیرومندی در عبادت، و ابصار به داشتن بصیرت در عبادت تفسیر شده است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أَخْلَصْناهُمْ بِخالِصَةٍ ذِکْرَی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وصفی است که در جای موصوف خود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بای سببیت است،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خصلة خالصة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آن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آخرت می‌باشد</w:t>
      </w:r>
      <w:r>
        <w:rPr>
          <w:rFonts w:eastAsia="IRNazanin" w:cs="IRNazanin"/>
          <w:color w:val="111111"/>
          <w:sz w:val="28"/>
          <w:szCs w:val="28"/>
          <w:rtl w:val="true"/>
          <w:lang w:bidi="fa-IR"/>
        </w:rPr>
        <w:t>.</w:t>
      </w:r>
    </w:p>
    <w:p>
      <w:pPr>
        <w:pStyle w:val="Heading5"/>
        <w:numPr>
          <w:ilvl w:val="4"/>
          <w:numId w:val="1"/>
        </w:numPr>
        <w:rPr/>
      </w:pPr>
      <w:bookmarkStart w:id="684" w:name="__RefHeading___Toc3901350_3556181022"/>
      <w:bookmarkStart w:id="685" w:name="_Toc252"/>
      <w:bookmarkEnd w:id="684"/>
      <w:r>
        <w:rPr>
          <w:rtl w:val="true"/>
        </w:rPr>
        <w:t>معنای اینکه در تعلیل مدح ایشان فرمود</w:t>
      </w:r>
      <w:r>
        <w:rPr>
          <w:rtl w:val="true"/>
        </w:rPr>
        <w:t xml:space="preserve">:" </w:t>
      </w:r>
      <w:r>
        <w:rPr>
          <w:rtl w:val="true"/>
        </w:rPr>
        <w:t>إِنَّا أَخْلَصْناهُمْ بِخالِصَةٍ ذِکْرَی الدَّارِ</w:t>
      </w:r>
      <w:r>
        <w:rPr>
          <w:rtl w:val="true"/>
        </w:rPr>
        <w:t>"</w:t>
      </w:r>
      <w:bookmarkEnd w:id="685"/>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یعنی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أَخْلَصْناهُمْ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مضمون آیه قبلی است که نامبردگان از انبیا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الْأَیْدِی وَ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تعلیل باشد برای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سه احتمال اولی از همه مناسبتر است، برای اینکه وقتی انسان مستغرق در یاد آخرت و جوار رب العالمین شد، و تمامی همش مرتکز در آن گردید، قهرا معرفتش نسبت به خدا کامل گشته، نظرش در تشخیص عقاید حق مصاب می‌گردد، و نیز در سلوک راه عبودیت حق، تبصر پیدا می‌کند، و دیگر بر ظاهر حیات دنیا و زینت آن مانند ابنای دنیا جمود ندارد، هم چنان که در شان چنین کسانی در جای دیگر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 مَنْ تَوَلَّی عَنْ ذِکْرِنا وَ لَمْ یُرِدْ إِلَّا الْحَیاةَ الدُّنْیا ذلِکَ مَبْلَغُهُمْ مِنَ الْعِلْمِ</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 پس</w:t>
      </w:r>
      <w:bookmarkStart w:id="686" w:name="pg10079_85401"/>
    </w:p>
    <w:p>
      <w:pPr>
        <w:pStyle w:val="BookText"/>
        <w:rPr/>
      </w:pPr>
      <w:bookmarkEnd w:id="686"/>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أَخْلَصْناهُمْ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تعلیل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الْأَیْدِی وَ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مناسب‌تر است تا برای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اینان صاحبان ایدی و ابصارند، برای این است که ما آنان را به خصلتی خالص و غیر مشوب، خالص کردیم، خصلتی بس عظیم الشان، و آن عبارت است از یاد خانه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دار دنیا است، و منظور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ایشان را خالص کردیم برای دار دنیا یعنی ما دام که دنیا برقرار باشد ذکر خیر آنان بر سر زبانها باشد، هم چنان که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وَهَبْنا لَهُ إِسْحاقَ 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لَهُمْ لِسانَ صِدْقٍ عَلِیًّا</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ولی وجه سابق به نظر ما مناسبتر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إِنَّهُمْ عِنْدَنا لَمِنَ الْمُصْطَفَیْنَ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با اسلام و تسلیم شدن به تمام معنا برای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شریفه اشاره‌ای دارد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اصْطَفی آدَمَ وَ نُوحاً وَ آلَ إِبْراهِیمَ وَ آلَ عِمْرانَ عَلَی الْعالَمِینَ</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گفته‌اند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معنا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بعضی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یاء، و یا با تخفیف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إِسْماعِیلَ وَ الْیَسَعَ وَ ذَا الْکِفْلِ وَ کُلٌّ مِنَ الْأَخْیارِ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معنای این آیه روشن است و حاجتی به توضیح ندارد</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3901352_3556181022"/>
      <w:bookmarkStart w:id="688" w:name="_Toc253"/>
      <w:bookmarkEnd w:id="687"/>
      <w:r>
        <w:rPr>
          <w:rtl w:val="true"/>
        </w:rPr>
        <w:t xml:space="preserve">گفتاری در سرگذشت ایوب </w:t>
      </w:r>
      <w:r>
        <w:rPr>
          <w:rtl w:val="true"/>
        </w:rPr>
        <w:t>(</w:t>
      </w:r>
      <w:r>
        <w:rPr>
          <w:rtl w:val="true"/>
        </w:rPr>
        <w:t>علیه السلام</w:t>
      </w:r>
      <w:r>
        <w:rPr>
          <w:rtl w:val="true"/>
        </w:rPr>
        <w:t>) (</w:t>
      </w:r>
      <w:r>
        <w:rPr>
          <w:rtl w:val="true"/>
        </w:rPr>
        <w:t>در قرآن و حدیث</w:t>
      </w:r>
      <w:r>
        <w:rPr>
          <w:rtl w:val="true"/>
        </w:rPr>
        <w:t xml:space="preserve">) </w:t>
      </w:r>
      <w:r>
        <w:rPr>
          <w:rtl w:val="true"/>
        </w:rPr>
        <w:t>در چند فصل</w:t>
      </w:r>
      <w:bookmarkEnd w:id="688"/>
    </w:p>
    <w:p>
      <w:pPr>
        <w:pStyle w:val="Heading5"/>
        <w:numPr>
          <w:ilvl w:val="4"/>
          <w:numId w:val="1"/>
        </w:numPr>
        <w:rPr/>
      </w:pPr>
      <w:bookmarkStart w:id="689" w:name="__RefHeading___Toc3901354_3556181022"/>
      <w:bookmarkStart w:id="690" w:name="_Toc254"/>
      <w:bookmarkEnd w:id="689"/>
      <w:r>
        <w:rPr>
          <w:rtl w:val="true"/>
        </w:rPr>
        <w:t>اشاره</w:t>
      </w:r>
      <w:bookmarkEnd w:id="690"/>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1"/>
      </w:r>
      <w:r>
        <w:rPr>
          <w:rFonts w:ascii="IRNazanin" w:hAnsi="IRNazanin" w:eastAsia="IRNazanin"/>
          <w:color w:val="111111"/>
          <w:sz w:val="28"/>
          <w:sz w:val="28"/>
          <w:szCs w:val="28"/>
          <w:rtl w:val="true"/>
          <w:lang w:bidi="fa-IR"/>
        </w:rPr>
        <w:t>داستان ایوب از نظر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از داستان آن جناب به جز این نیامده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او را به ناراحتی جسمی و به داغ فرزندان مبتلا نمود، و سپس، هم عافیتش</w:t>
      </w:r>
    </w:p>
    <w:p>
      <w:pPr>
        <w:pStyle w:val="BookText"/>
        <w:rPr/>
      </w:pPr>
      <w:r>
        <w:rPr>
          <w:rFonts w:ascii="IRNazanin" w:hAnsi="IRNazanin" w:eastAsia="IRNazanin"/>
          <w:color w:val="111111"/>
          <w:sz w:val="28"/>
          <w:sz w:val="28"/>
          <w:szCs w:val="28"/>
          <w:rtl w:val="true"/>
          <w:lang w:bidi="fa-IR"/>
        </w:rPr>
        <w:t>داد، و هم فرزندانش را و مثل آنان را به وی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کار را به مقتضای رحمت خود کرد، و به این منظور کرد تا سرگذشت او مایه تذکر عابدان باشد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593"/>
      </w:r>
      <w:r>
        <w:rPr>
          <w:rFonts w:ascii="IRNazanin" w:hAnsi="IRNazanin" w:eastAsia="IRNazanin"/>
          <w:color w:val="111111"/>
          <w:sz w:val="28"/>
          <w:sz w:val="28"/>
          <w:szCs w:val="28"/>
          <w:rtl w:val="true"/>
          <w:lang w:bidi="fa-IR"/>
        </w:rPr>
        <w:t>ثنای جمیل خدای تعالی نسبت به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زمره انبیا و از ذریه ابراهیم شمرده، و نهایت درجه ثنا را بر او خوانده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صابر، بهترین عبد، و اواب خوانده است </w:t>
      </w:r>
      <w:r>
        <w:rPr>
          <w:rStyle w:val="FootnoteAnchor"/>
          <w:rtl w:val="true"/>
        </w:rPr>
        <w:footnoteReference w:id="594"/>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آن جناب از نظر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قمی آمده که پدرم از ابن فضال، از عبد اللَّه بن بحر، از ابن مسکان، 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حدیث کرد که 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جناب پرسیدم گرفتاریهایی که خدای تعالی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دنیا بدانها مبتلا کرد چه بود، و چرا مبتلایش کرد؟ در جوابم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نعمتی به ایوب ارزانی داشت، و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شکر آن را به جای می‌آورد، و در آن تاریخ شیطان هنوز از آسمانها ممنوع نشده بود و تا زیر عرش بالا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آسمان متوجه شکر ایوب شد و به وی حسد ورزیده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شکر این نعمت که تو به وی ارزانی داشته‌ای به جای نیاورده، زیرا هر جور که بخواهد شکر این نعمت را بگذارد، باز با نعمت تو بوده، از دنیایی که تو به وی داده‌ای انفاق کرده، شاهدش 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را از او بگیری خواهی دید که دیگر شکر آن نعمت را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بر دنیای او مسلط بفرما تا همه را از دستش بگیرم، آن وقت خواهی دید چگونه لب از شکر فرو می‌بندد، و دیگر عملی از باب شکر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عرش به وی خطاب شد که من تو را بر مال و اولاد او مسلط کردم، هر چه می‌خواهی بکن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آسمان سرازیر شد، چیزی نگذشت که تمام اموال و اولاد ایوب از بین رفتند، ولی به جای اینکه ایوب از شکر بازایستد، شکر بیشتری کرد، و حمد خدا زیاده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خدای تعالی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مرا بر زراعتش مسلط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با همه شیطانهای زیر فرمانش بیامد، و به زراعت ایوب بدمیدند، همه طعمه حریق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دیدند که شکر و حمد ایوب زیادت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بر گوسفندانش مسلط کن تا همه را هلاک سازم، خدای تعالی مسلطش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هم که از بین رفتند باز شکر و حمد ایوب بیشتر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بر بدنش مسلط کن، فرموده مسلط کردم که در بدن او به جز عقل و دو دیدگانش، هر تصرفی بخواهی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بر بدن ایوب بدمید و سراپایش زخم و جراحت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طولانی بدین حال بماند، در همه مدت گرم شکر خدا و حمد او بود، حتی از طول مدت جراحات کرم در زخمهایش افتاد، و او از شکر و حمد خدا باز نمی‌ایستاد، حتی اگر یکی از کرمها از بدنش می‌افتاد، آن را به جای خودش برمی‌گردانید، و می‌گفت به همانجایی برگرد که خدا از آنجا تو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بوی تعفن به بدنش افتاد، و مردم قریه از بوی او متاذی شده، او را به خارج قریه بردند و در مزبله‌ای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خدمتی که از همسر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افراییم فرزند یوسف بن یعقوب بن اسحاق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سرزد این که دست به کار گدایی زده، هر چه از مردم صدقه می‌گرفت نزد ایوب می‌آورد، و از این راه از او پرستاری و پذیرایی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 بلا بر ایوب به درازا کشیده شد، و ابلیس صبر او را بدید، نزد عده‌ای از اصحاب ایوب که راهبان بودند، و در کوه‌ها زندگی می‌کردند برفت،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مرا به نزد این بنده مبتلا ببرید، احوالی از او بپرسیم، و عیادتی از او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بر قاطرانی سفید سوار شده، نزد ایوب شدند، همین که به نزدیکی وی رسیدند، قاطران از بوی تعفن آن جناب نفرت کرده، رمیدند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به یکدیگر نگریسته آن گاه پیاده به نزدش شدند، و در میان آنان جوانی نورس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نزد آن جناب نشسته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خوبست به ما بگویی که چه گناهی مرتکب شدی؟ شاید ما از خدا آمرزش آن را مسألت کنیم، و ما گمان می‌کنیم این بلایی که تو بدان مبتلا شده‌ای، و احدی به چنین بلایی مبتلا نشده، به خاطر امری است که تو تا کنون از ما پوشیده می‌داری</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مقربان پروردگارم سوگند که خود او می‌داند تا کنون هیچ طعامی نخورده‌ام، مگر آنکه یتیم و یا ضعیفی با من بوده، و از آن طعام خورده است، و بر سر هیچ دو راهی که هر دو طاعت خدا بود قرار نگرفته‌ام، مگر آن که آن راهی را انتخاب کرده‌ام که طاعت خدا در آن سخت‌تر و بر بدنم گرانبارتر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اصحاب آن جوان نورس رو به سایرین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آیا مردی را که پیغمبر خداست سرزنش کردید تا مجبور شد از عبادتهایش که تا کنون پوشیده می‌داشته پرده بردارد، و نزد شما اظهار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در اینجا متوجه پروردگارش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روزی در محکمه عدل تو راه یابم، و قرار شود که نسبت به خودم اقامه حجت کنم، آن وقت همه حرفها و درد دلهایم را فاش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متوجه ابری شد که تا بالای سرش بالا آمد، و از آن ابر صدایی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 تو هم اکنون در برابر محکمه منی، حجت‌های خود را بیاور که من اینک به تو نزدیکم هر چند که همیشه نزدیک 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هیچگاه دو امر برایم پیش نیامد که هر دو اطاعت تو باشد و یکی از دیگری دشوارتر، مگر آن که من آن اطاعت دشوارتر را انتخاب کرده‌ام، پروردگارا آیا تو را حمد و شکر نگفتم؟ و یا تسبیحت نکردم که این چنین مبتلا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از ابر صدا برخاست، صدایی که با ده هزار زبان سخن می‌گفت، بدین مضمون که ای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به این پایه از بندگی خدا رسانید؟ در حالی که سایر مردم از آن غافل و محرومند؟ چه کسی زبان تو را به حمد و تسبیح و تکبیر خدا جاری ساخت، در حالی که سایر مردم از آن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خدا منت می‌نهی، به چیزی که خود منت خداست بر تو؟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ایوب مشتی خاک برداشت و در دهان خود ریخت،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منت همگی از تو است و تو بودی که مرا توفیق بندگی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عز و جل فرشته‌ای بر او نازل کرد، و آن فرشته با پای خود زمین را خراشی داد، و چشمه آبی جاری شد، و ایوب را با آن آب بشست، و تمامی زخمهایش بهبودی یافته دارای بدنی شاداب‌تر و زیباتر از حد تصور شد، و خدا پیرامونش باغی سبز و خرم برویانید، و اهل و مالش و فرزندانش و زراعتش را به وی برگردانید، و آن فرشته را مونسش کرد تا با او بنشیند و گفتگو کند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همسرش از راه رسید، در حالی که پاره نانی همراه داشت، از دور نظر به مزبله ایوب افکند، دید وضع آن محل دگرگون شده و به جای یک نفر دو نفر در آنجا نشسته‌اند، از همان دور بگریست که ای ایوب چه بر سرت آمد و تو را کجا بردند؟ ایوب صدا زد، این منم، نزدیک بیا، همسرش نزدیک آمد، و چون او را دید که خدا همه چیز را به او برگردانیده، به سجده شکر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نظر ایوب به گیسوان همسرش افتاد که بریده شده، و جریان از این قرار بود که او نزد مردم می‌رفت تا صدقه‌ای بگیرد، و طعامی برای ایوب تحصیل کند و چون گیسوانی زیبا داشت، 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طعام به تو می‌دهیم به شرطی که گیسوانت را به ما بفروشی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اضطرار و ناچاری و به منظور این که همسرش ایوب گرسنه نماند گیسوان خود را بفروخت</w:t>
      </w:r>
      <w:r>
        <w:rPr>
          <w:rFonts w:eastAsia="IRNazanin" w:cs="IRNazanin"/>
          <w:color w:val="111111"/>
          <w:sz w:val="28"/>
          <w:szCs w:val="28"/>
          <w:rtl w:val="true"/>
          <w:lang w:bidi="fa-IR"/>
        </w:rPr>
        <w:t>.</w:t>
      </w:r>
      <w:bookmarkStart w:id="691" w:name="pg10079_85405"/>
    </w:p>
    <w:p>
      <w:pPr>
        <w:pStyle w:val="BookText"/>
        <w:rPr/>
      </w:pPr>
      <w:bookmarkEnd w:id="691"/>
      <w:r>
        <w:rPr>
          <w:rFonts w:ascii="IRNazanin" w:hAnsi="IRNazanin" w:eastAsia="IRNazanin"/>
          <w:color w:val="111111"/>
          <w:sz w:val="28"/>
          <w:sz w:val="28"/>
          <w:szCs w:val="28"/>
          <w:rtl w:val="true"/>
          <w:lang w:bidi="fa-IR"/>
        </w:rPr>
        <w:t xml:space="preserve">ایوب چون دید گیسوان همسرش بریده شده قبل از اینکه از جریان بپرسد سوگند خورد که صد تازیانه به او بزند، و چون همسرش علت بریدن گیسوانش را شرح داد،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اندوه شد که این چه سوگندی بود که من خودم، پس خدای عز و جل بدو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خُذْ بِیَدِکَ ضِغْثاً فَاضْرِبْ بِهِ وَ لا تَحْنَثْ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شاخه در دست بگیر و به او بزن تا سوگند خود را نشکسته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یک مشت شاخه که مشتمل بر صد ترکه بود گرفته چنین کرد و از عهده سوگند برآمد</w:t>
      </w:r>
      <w:r>
        <w:rPr>
          <w:rFonts w:eastAsia="IRNazanin" w:cs="IRNazanin"/>
          <w:color w:val="111111"/>
          <w:sz w:val="28"/>
          <w:szCs w:val="28"/>
          <w:rtl w:val="true"/>
          <w:lang w:bidi="fa-IR"/>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2" w:name="__RefHeading___Toc3901356_3556181022"/>
      <w:bookmarkStart w:id="693" w:name="_Toc255"/>
      <w:bookmarkEnd w:id="692"/>
      <w:r>
        <w:rPr>
          <w:rtl w:val="true"/>
        </w:rPr>
        <w:t xml:space="preserve">روایاتی در ذیل داستان ایوب </w:t>
      </w:r>
      <w:r>
        <w:rPr>
          <w:rtl w:val="true"/>
        </w:rPr>
        <w:t>(</w:t>
      </w:r>
      <w:r>
        <w:rPr>
          <w:rtl w:val="true"/>
        </w:rPr>
        <w:t>علیه السلام</w:t>
      </w:r>
      <w:r>
        <w:rPr>
          <w:rtl w:val="true"/>
        </w:rPr>
        <w:t xml:space="preserve">) </w:t>
      </w:r>
      <w:r>
        <w:rPr>
          <w:rtl w:val="true"/>
        </w:rPr>
        <w:t>و ابتلائات او</w:t>
      </w:r>
      <w:bookmarkEnd w:id="693"/>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هم قریب به این مضمون را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وهب روایت شده که همسر ایوب دختر میشا فرزند یوسف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ملاحظه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ابتلای ایوب را به نحوی بیان کرد که مایه نفرت طبع هر کسی است، و البته روایات دیگری هم مؤید این روایات هست، ولی از سوی دیگر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رسیده که این معنا را با شدیدترین لحن انکار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 از نظر خواننده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خصال نقل شده که از قطان از سکری، از جوهری، از ابن عماره، از پدرش از امام صادق،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مبتلا شد، بدون اینکه گناهی کرده باشد، چون انبیا به خاطر عصمت و طهارتی که دارند، گناه نمی‌کنند، و حتی به سوی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صغیره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متمایل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ابتلائات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عفونت پیدا نکرد، و بدبو نشد، و نیز صورتش زشت و زننده نگردید، و حتی ذره‌ای خون و یا چرک از بدنش بیرون نیامد، و احدی از دیدن او تنفر نیافت و از مشاهده‌اش وحشت نکرد، و هیچ جای بدنش کرم نینداخت، چه، رفتار خدای عز و جل در باره انبیا و اولیای مکرمش که مورد ابتلایشان قرار می‌دهد،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مردم از او دوری کردند، به خاطر بی پولی و ضعف ظاهری او بود، چون مردم نسبت به مقامی که او نزد پروردگارش داشت جاهل بودند، و نمی‌دانستند که خدای تعالی او را تایید کرده، و به زودی فرجی در کارش ایجاد می‌کند و لذا می‌بینیم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گرفتارترین مردم از جهت بلاء انبیا و بعد از آنان هر کسی است که مقامی نزدیک‌تر به مقام انبیا داشته باشد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خدای تعالی او را به بلایی عظیم گرفتار کرد، بلایی که با آن در نظر تمامی مردم خوار و بی‌مقدار گردید، برای این بود که مردم در باره‌اش دعوی ربوبیت نکنند، و از</w:t>
      </w:r>
    </w:p>
    <w:p>
      <w:pPr>
        <w:pStyle w:val="BookText"/>
        <w:rPr/>
      </w:pPr>
      <w:r>
        <w:rPr>
          <w:rFonts w:ascii="IRNazanin" w:hAnsi="IRNazanin" w:eastAsia="IRNazanin"/>
          <w:color w:val="111111"/>
          <w:sz w:val="28"/>
          <w:sz w:val="28"/>
          <w:szCs w:val="28"/>
          <w:rtl w:val="true"/>
          <w:lang w:bidi="fa-IR"/>
        </w:rPr>
        <w:t>مشاهده نعمت‌های عظیمی که خدا به وی ارزانی داشته، او را خدا نخوانند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برای این بود که مردم از دیدن وضع او استدلال کنند بر اینکه ثوابهای خدایی دو نوع است، چون خداوند بعضی را به خاطر استحقاقشان ثواب می‌دهد، و بعضی دیگر را بدون استحقاق به نعمت‌هایی اختصاص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دیدن وضع او عبرت گرفته، دیگر هیچ ضعیف و فقیر و مریضی را به خاطر ضعف و فقر و مرضش تحقیر نکنند، چون ممکن است خدا فرجی در کار آنان داده، ضعیف را قوی، و فقیر را توانگر، و مریض را بهبودی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بدانند که این خداست که هر کس را بخواهد مریض می‌کند، هر چند که پیغمبرش باشد، و هر که را بخواهد شفا می‌دهد به هر جور و به هر سببی که بخواهد، و نیز همین صحنه را مایه عبرت کسانی قرار می‌دهد، که باز مشیتش به عبرت‌گیری آنان تعلق گرفته باشد، هم چنان که همین صحنه را مایه شقاوت کسی قرار می‌دهد که خود خواسته باشد و مایه سعادت کسی قرار می‌دهد که خود اراه کرده باشد، و در عین حال او در همه این مشیت‌ها عادل در قضا، و حکم در افعالش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بندگانش هیچ عملی نمی‌کند مگر آن که صالحتر به حال آنان باشد و بندگانش هر نیرو و قوتی که داشته باشند از او دارند</w:t>
      </w:r>
      <w:r>
        <w:rPr>
          <w:rFonts w:eastAsia="IRNazanin" w:cs="IRNazanin"/>
          <w:color w:val="111111"/>
          <w:sz w:val="28"/>
          <w:szCs w:val="28"/>
          <w:rtl w:val="true"/>
          <w:lang w:bidi="fa-IR"/>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قمی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وَهَبْنا لَهُ أَهْلَهُ وَ مِثْلَهُمْ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خدای تعالی آن افرادی را هم که از اهل خانه ایوب قبل از ایام بلاء مرده بودند به وی برگردانید، و نیز آن افرادی را که بعد از دوران بلاء مرده بودند همه را زنده کرد و با ایوب زندگی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از ایوب بعد از عافیت یافتنش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بلاها که بدان مبتلا شدی کدامیک بر تو شدیدتر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شماتت دشمنان</w:t>
      </w:r>
      <w:r>
        <w:rPr>
          <w:rFonts w:eastAsia="IRNazanin" w:cs="IRNazanin"/>
          <w:color w:val="111111"/>
          <w:sz w:val="28"/>
          <w:szCs w:val="28"/>
          <w:rtl w:val="true"/>
          <w:lang w:bidi="fa-IR"/>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مجمع البیان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مَسَّنِیَ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گفته‌اند دخالت شیطان در کار ایوب بدین قرار بود، که وقتی مرض او شدت یافت بطوری که مردم از او دوری کردند، شیطان در دل آنان وسوسه کرد که آن جناب را پلید پنداشته، و از او بدشان بیاید، و نیز به دلهایشان انداخت که او را از شهر و از بین خود بیرون کنند، و حتی اجازه آن ندهند که همسرش که یگانه پرستار او بود، بر آنان درآید، و ایوب از این بابت سخت متاذی شد، به طوری که در مناجاتش هیچ شکوه‌ای از دردها که خدا بر او مسلط کرده بود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از شیطنت شیطان شکوه کرد که او را از نظر مردم انداخت</w:t>
      </w:r>
      <w:r>
        <w:rPr>
          <w:rFonts w:eastAsia="IRNazanin" w:cs="IRNazanin"/>
          <w:color w:val="111111"/>
          <w:sz w:val="28"/>
          <w:szCs w:val="28"/>
          <w:rtl w:val="true"/>
          <w:lang w:bidi="fa-IR"/>
        </w:rPr>
        <w:t>.</w:t>
      </w:r>
      <w:bookmarkStart w:id="694" w:name="pg10079_85407"/>
    </w:p>
    <w:p>
      <w:pPr>
        <w:pStyle w:val="BookText"/>
        <w:rPr/>
      </w:pPr>
      <w:bookmarkEnd w:id="694"/>
      <w:r>
        <w:rPr>
          <w:rFonts w:ascii="IRNazanin" w:hAnsi="IRNazanin" w:eastAsia="IRNazanin"/>
          <w:color w:val="111111"/>
          <w:sz w:val="28"/>
          <w:sz w:val="28"/>
          <w:szCs w:val="28"/>
          <w:rtl w:val="true"/>
          <w:lang w:bidi="fa-IR"/>
        </w:rPr>
        <w:t>قتاده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ایوب هفت سال ادامه داشت، و همین معنا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روایت شده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5" w:name="__RefHeading___Toc3901358_3556181022"/>
      <w:bookmarkStart w:id="696" w:name="_Toc256"/>
      <w:bookmarkEnd w:id="695"/>
      <w:r>
        <w:rPr>
          <w:rtl w:val="true"/>
        </w:rPr>
        <w:t xml:space="preserve">خبری از یسع و ذو الکفل </w:t>
      </w:r>
      <w:r>
        <w:rPr>
          <w:rtl w:val="true"/>
        </w:rPr>
        <w:t>(</w:t>
      </w:r>
      <w:r>
        <w:rPr>
          <w:rtl w:val="true"/>
        </w:rPr>
        <w:t>علیه السلام</w:t>
      </w:r>
      <w:r>
        <w:rPr>
          <w:rtl w:val="true"/>
        </w:rPr>
        <w:t>)</w:t>
      </w:r>
      <w:bookmarkEnd w:id="696"/>
    </w:p>
    <w:p>
      <w:pPr>
        <w:pStyle w:val="BookText"/>
        <w:rPr/>
      </w:pPr>
      <w:r>
        <w:rPr>
          <w:rFonts w:ascii="IRNazanin" w:hAnsi="IRNazanin" w:eastAsia="IRNazanin"/>
          <w:color w:val="111111"/>
          <w:sz w:val="28"/>
          <w:sz w:val="28"/>
          <w:szCs w:val="28"/>
          <w:rtl w:val="true"/>
          <w:lang w:bidi="fa-IR"/>
        </w:rPr>
        <w:t xml:space="preserve">خدای سبحان نام این دو بزرگوار را در کلام مجیدش برده، و آن دو را از انبیا شمرده، و بر آن دو ثنا خوانده، و آنها را از اخیار معرفی فرموده </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ذو الکفل را از صابران شمرده </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هم نامی از این دو پیغمبر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از کتاب احتجاج، و کتاب توحید، و کتاب عیون، در ضمن خبری طولانی که حسن بن محمد نوفلی آن را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در ضمن احتجاج علیه جاثلیق نصاری به اینجا رسید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یسع همان کارهایی را می‌کرد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 یعنی او نیز روی آب راه می‌رفت، و مردگان را زنده می‌کرد، و کور مادرزاد، و بیمار برصی را شفا می‌داد با این تفاوت که امت او قائل به خدایی او نشدند، و شما قائل به خدایی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w:t>
      </w:r>
      <w:r>
        <w:rPr>
          <w:rFonts w:eastAsia="IRNazanin" w:cs="IRNazanin"/>
          <w:color w:val="111111"/>
          <w:sz w:val="28"/>
          <w:szCs w:val="28"/>
          <w:rtl w:val="true"/>
          <w:lang w:bidi="fa-IR"/>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قصص الانبیاء نقل شده که صدوق، از دقاق، از اسدی، از سهل، از عبد 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در آن از ذو الکفل پرسیدم که نامش چه بود؟ و آیا از مرسلین بود یا خیر؟ در جوابم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صد و بیست و چهار هزار پیغمبر فرستاد که سیصد و سیزده نفر آنان مرسل بودند، و ذو الکفل یکی از آن مرسلین است که بعد از سلیمان بن داوود می‌زیست، و در میان مردم مانند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می‌کرد، و جز برای خدای عز و جل خشم نکرد، و نام شریفش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عویدیا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او همان است که خدای عز و جل در کتاب عزیزش نامش را برده،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 إِسْماعِیلَ وَ الْیَسَعَ وَ ذَا الْکِفْلِ وَ کُلٌّ مِنَ الْأَخْیارِ</w:t>
      </w:r>
      <w:r>
        <w:rPr>
          <w:rFonts w:eastAsia="IRNazanin" w:cs="IRNazanin"/>
          <w:color w:val="111111"/>
          <w:sz w:val="28"/>
          <w:szCs w:val="28"/>
          <w:rtl w:val="true"/>
          <w:lang w:bidi="fa-IR"/>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باره ذو الکفل و یسع روایات متفرقه دیگری در باره گوشه‌هایی از زندگی آن دو بزرگوار هست که چون معتبر و قوی نبود، و نمی‌شد بر آنها اعتماد کرد از ایرادش صرف نظر کردیم</w:t>
      </w:r>
      <w:r>
        <w:rPr>
          <w:rFonts w:eastAsia="IRNazanin" w:cs="IRNazanin"/>
          <w:color w:val="111111"/>
          <w:sz w:val="28"/>
          <w:szCs w:val="28"/>
          <w:rtl w:val="true"/>
          <w:lang w:bidi="fa-IR"/>
        </w:rPr>
        <w:t>.</w:t>
      </w:r>
      <w:bookmarkStart w:id="697" w:name="pg10079_85408"/>
    </w:p>
    <w:p>
      <w:pPr>
        <w:pStyle w:val="Heading3"/>
        <w:numPr>
          <w:ilvl w:val="2"/>
          <w:numId w:val="1"/>
        </w:numPr>
        <w:rPr/>
      </w:pPr>
      <w:bookmarkStart w:id="698" w:name="__RefHeading___Toc3901360_3556181022"/>
      <w:bookmarkStart w:id="699" w:name="_Toc257"/>
      <w:bookmarkEnd w:id="697"/>
      <w:bookmarkEnd w:id="698"/>
      <w:r>
        <w:rPr>
          <w:rtl w:val="true"/>
        </w:rPr>
        <w:t xml:space="preserve">سوره ص </w:t>
      </w:r>
      <w:r>
        <w:rPr>
          <w:rtl w:val="true"/>
        </w:rPr>
        <w:t>(</w:t>
      </w:r>
      <w:r>
        <w:rPr/>
        <w:t>38</w:t>
      </w:r>
      <w:r>
        <w:rPr>
          <w:rtl w:val="true"/>
        </w:rPr>
        <w:t xml:space="preserve">): </w:t>
      </w:r>
      <w:r>
        <w:rPr>
          <w:rtl w:val="true"/>
        </w:rPr>
        <w:t xml:space="preserve">آیات </w:t>
      </w:r>
      <w:r>
        <w:rPr/>
        <w:t>49</w:t>
      </w:r>
      <w:r>
        <w:rPr>
          <w:rtl w:val="true"/>
        </w:rPr>
        <w:t xml:space="preserve"> </w:t>
      </w:r>
      <w:r>
        <w:rPr>
          <w:rtl w:val="true"/>
        </w:rPr>
        <w:t xml:space="preserve">تا </w:t>
      </w:r>
      <w:r>
        <w:rPr/>
        <w:t>64</w:t>
      </w:r>
      <w:bookmarkEnd w:id="699"/>
    </w:p>
    <w:p>
      <w:pPr>
        <w:pStyle w:val="Heading4"/>
        <w:numPr>
          <w:ilvl w:val="3"/>
          <w:numId w:val="1"/>
        </w:numPr>
        <w:rPr/>
      </w:pPr>
      <w:bookmarkStart w:id="700" w:name="__RefHeading___Toc3901362_3556181022"/>
      <w:bookmarkStart w:id="701" w:name="_Toc258"/>
      <w:bookmarkEnd w:id="700"/>
      <w:r>
        <w:rPr>
          <w:rtl w:val="true"/>
        </w:rPr>
        <w:t>اشاره</w:t>
      </w:r>
      <w:bookmarkEnd w:id="701"/>
    </w:p>
    <w:p>
      <w:pPr>
        <w:pStyle w:val="BookText"/>
        <w:rPr/>
      </w:pPr>
      <w:r>
        <w:rPr>
          <w:rFonts w:ascii="Amiri" w:hAnsi="Amiri" w:eastAsia="Amiri" w:cs="Amiri"/>
          <w:color w:val="111111"/>
          <w:sz w:val="28"/>
          <w:sz w:val="28"/>
          <w:szCs w:val="28"/>
          <w:rtl w:val="true"/>
          <w:lang w:bidi="ar-SA"/>
        </w:rPr>
        <w:t xml:space="preserve">هذا ذِکْرٌ وَ إِنَّ لِلْمُتَّقِینَ لَحُسْنَ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مُفَتَّحَةً لَهُمُ الْأَبْوابُ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فِیها یَدْعُونَ فِیها بِفاکِهَةٍ کَثِیرَةٍ وَ شَرابٍ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عِنْدَهُمْ قاصِراتُ الطَّرْفِ أَتْرابٌ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لِیَوْمِ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لَرِزْقُنا ما لَهُ مِنْ نَفادٍ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إِنَّ لِلطَّاغِینَ لَشَرَّ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یَصْلَوْنَها فَبِئْسَ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فَلْیَذُوقُوهُ حَمِیمٌ وَ غَسَّاقٌ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مِنْ شَکْلِهِ أَزْواجٌ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فَوْجٌ مُقْتَحِمٌ مَعَکُمْ لا مَرْحَباً بِهِمْ إِنَّهُمْ صالُوا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أَنْتُمْ لا مَرْحَباً بِکُمْ أَنْتُمْ قَدَّمْتُمُوهُ لَنا فَبِئْسَ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مَنْ قَدَّمَ لَنا هذا فَزِدْهُ عَذاباً ضِعْفاً فِی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لَنا لا نَری رِجالاً کُنَّا نَعُدُّهُمْ مِنَ الْأَشْرارِ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أَتَّخَذْناهُمْ سِخْرِیًّا أَمْ زاغَتْ عَنْهُمُ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ذلِکَ لَحَقٌّ تَخاصُمُ أَهْلِ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3901364_3556181022"/>
      <w:bookmarkStart w:id="703" w:name="_Toc259"/>
      <w:bookmarkEnd w:id="702"/>
      <w:r>
        <w:rPr>
          <w:rtl w:val="true"/>
        </w:rPr>
        <w:t>ترجمه آیات</w:t>
      </w:r>
      <w:bookmarkEnd w:id="703"/>
    </w:p>
    <w:p>
      <w:pPr>
        <w:pStyle w:val="BookText"/>
        <w:rPr/>
      </w:pPr>
      <w:r>
        <w:rPr>
          <w:rFonts w:ascii="IRNazanin" w:hAnsi="IRNazanin" w:eastAsia="IRNazanin"/>
          <w:color w:val="111111"/>
          <w:sz w:val="28"/>
          <w:sz w:val="28"/>
          <w:szCs w:val="28"/>
          <w:rtl w:val="true"/>
          <w:lang w:bidi="fa-IR"/>
        </w:rPr>
        <w:t>این داستانها که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آوردیم ثنای جمیلی بود از ایشان، و مردم با تقوی سرانجامی نیک دارند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بهشت‌هایی دائمی با درهای گشوده و بدون مانع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در بهشت تکیه داده میوه‌های بسیار و نوشیدنی در اختیار دارند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bookmarkStart w:id="704" w:name="pg10079_85409"/>
    </w:p>
    <w:p>
      <w:pPr>
        <w:pStyle w:val="BookText"/>
        <w:rPr/>
      </w:pPr>
      <w:bookmarkEnd w:id="704"/>
      <w:r>
        <w:rPr>
          <w:rFonts w:ascii="IRNazanin" w:hAnsi="IRNazanin" w:eastAsia="IRNazanin"/>
          <w:color w:val="111111"/>
          <w:sz w:val="28"/>
          <w:sz w:val="28"/>
          <w:szCs w:val="28"/>
          <w:rtl w:val="true"/>
          <w:lang w:bidi="fa-IR"/>
        </w:rPr>
        <w:t xml:space="preserve">پرهیزکاران همسرانی پر ناز و کرشمه دارند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پاداشهایی است که برای روز قیامت وعده داده شده‌اید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رزق ما است که فنا پذیر نیست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آنچه مربوط به متقین است و اما طاغیان بدترین بازگشتگاهی دارند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جهنمی که حرارتش را خواهند چشید و چه بد بستری است جهنم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باید آن را بچشند، آبی است داغ و چرکی است متعفن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اشباه دیگری نظیر آن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فوج انبوه که با خود می‌بینید پیروان شما پیشوایانند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برایشان مباد، چون بطور قطع داخل آتش خواهند شد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در پاسخ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مرحبا بر خودتان مباد، چون شما این آتش را از پیش برای ما درست کردید که چه بد قرارگاهی است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هر کس این عذاب را از پیش برای ما درست کرد عذابی دو چندان برایش در آتش بیفزای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گفتند چه می‌شود ما را که نمی‌بینیم مردانی را که همواره از اشرارشان می‌پنداشتیم؟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آنان را به خطا مسخره گرفته بودیم یا چشمهایمان به آنان نمی‌افتد؟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به حقیقت تخاصم اهل آتش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4"/>
        <w:numPr>
          <w:ilvl w:val="3"/>
          <w:numId w:val="1"/>
        </w:numPr>
        <w:rPr/>
      </w:pPr>
      <w:bookmarkStart w:id="705" w:name="__RefHeading___Toc3901366_3556181022"/>
      <w:bookmarkStart w:id="706" w:name="_Toc260"/>
      <w:bookmarkEnd w:id="705"/>
      <w:r>
        <w:rPr>
          <w:rtl w:val="true"/>
        </w:rPr>
        <w:t>بیان آیات وصف حال متقیان در بهشت</w:t>
      </w:r>
      <w:bookmarkEnd w:id="706"/>
    </w:p>
    <w:p>
      <w:pPr>
        <w:pStyle w:val="Heading5"/>
        <w:numPr>
          <w:ilvl w:val="4"/>
          <w:numId w:val="1"/>
        </w:numPr>
        <w:rPr/>
      </w:pPr>
      <w:bookmarkStart w:id="707" w:name="__RefHeading___Toc3901368_3556181022"/>
      <w:bookmarkStart w:id="708" w:name="_Toc261"/>
      <w:bookmarkEnd w:id="707"/>
      <w:r>
        <w:rPr>
          <w:rtl w:val="true"/>
        </w:rPr>
        <w:t>اشاره</w:t>
      </w:r>
      <w:bookmarkEnd w:id="708"/>
    </w:p>
    <w:p>
      <w:pPr>
        <w:pStyle w:val="BookText"/>
        <w:rPr/>
      </w:pPr>
      <w:r>
        <w:rPr>
          <w:rFonts w:ascii="IRNazanin" w:hAnsi="IRNazanin" w:eastAsia="IRNazanin"/>
          <w:color w:val="111111"/>
          <w:sz w:val="28"/>
          <w:sz w:val="28"/>
          <w:szCs w:val="28"/>
          <w:rtl w:val="true"/>
          <w:lang w:bidi="fa-IR"/>
        </w:rPr>
        <w:t>این آیات فصل دیگری است از کلام که در آن سرانجام کار متقین و طاغیان را بیان نموده متقین را بشارت داده، و کفار را انذار و تهدید می‌کند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ذِکْرٌ وَ إِنَّ لِلْمُتَّقِینَ لَحُسْنَ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داستانهایی که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انبیای گرام نقل فرموده و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و ثنای جمیلی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دیگران </w:t>
      </w:r>
      <w:r>
        <w:rPr>
          <w:rStyle w:val="FootnoteAnchor"/>
          <w:rtl w:val="true"/>
        </w:rPr>
        <w:footnoteReference w:id="603"/>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داستانها که آوردیم شرف و ذکر جمیل و ثنای نیکی است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خاطرات و ذکر خیری است که تا دنیا برقرار است از ایشان می‌ماند، هم چنان که ثواب آخرت هم برایشان آماده است، تا بازگشتگاه نیکی برایشان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تفسیر،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فقط همان انبیای نامبرده شده هستند و یا عموم اهل تقوی خواهد بود که انبیاء هم داخل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زمینه گفتار همان متقین هستند، و اگر در پنج آیه بعد سخنی از طاغیان به میان آورده، از باب استطراد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ما این طور نیست، چون از ظاهر آیه برمی‌آید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ذکر است، یعنی کتابی است مشتمل بر ذکر، و در نتیجه از این آیه به بعد، اجمال در آیه اول سوره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ذِی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بیان می‌شود، و در این آیات خدای سبحان دار آخرت را شرح می‌دهد که در آن برای متقین ثواب، و برای طاغیان عقاب آماده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لِلْمُتَّقِینَ لَحُسْنَ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نکره آورده به منظور تعظیم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عَدْنٍ مُفَتَّحَةً لَهُمُ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بازگشتگاه خوب، عبارت است از جنت‌های با استقرار و 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بودن درها به روی آنان، کنایه است از اینکه متقین هیچ مانعی از تنعم به نعمتهای موجود در آن جنات ندارند، چون جنات برای آنها درست شده، و مال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04"/>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به روی ایشان باز است، و احتیاجی نیست که پشت در بایستند، و یا حلقه در را بکوبند، تا به رویشان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05"/>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بدون کلید به رویشان باز، و بدون قفل به رویشان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این آیه و چند آیه بعد در مقام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مُتَّکِئِینَ فِیها یَدْعُونَ فِیها بِفاکِهَةٍ کَثِیرَةٍ وَ 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در حالی که در آن جنات نشسته باشند، و مانند اشراف و عزیزان تکیه کرده باشند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یَدْعُونَ فِیها بِفاکِهَةٍ کَثِیرَةٍ وَ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بفهماند اهل تقوی در بهشت حکمشان روا است، به نحوی که بین آنان و خواسته‌هایشان واسطه‌ای نیست، مثلا، از میوه‌های بهشتی که انواعی بسیار است، هر یک را صدا بزنند خود آن میوه و یا شراب</w:t>
      </w:r>
      <w:bookmarkStart w:id="709" w:name="pg10079_85411"/>
    </w:p>
    <w:p>
      <w:pPr>
        <w:pStyle w:val="BookText"/>
        <w:rPr/>
      </w:pPr>
      <w:bookmarkEnd w:id="709"/>
      <w:r>
        <w:rPr>
          <w:rFonts w:ascii="IRNazanin" w:hAnsi="IRNazanin" w:eastAsia="IRNazanin"/>
          <w:color w:val="111111"/>
          <w:sz w:val="28"/>
          <w:sz w:val="28"/>
          <w:szCs w:val="28"/>
          <w:rtl w:val="true"/>
          <w:lang w:bidi="fa-IR"/>
        </w:rPr>
        <w:t>نزدشان حاضر می‌شود، بدون این که احتیاج باشد که کسی آن میوه را برایشان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عِنْدَهُمْ قاصِراتُ الطَّرْفِ أَتْرابٌ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متقین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قاصِراتُ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است که در جای موصوف خود به کار رفته،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عندهم ازواج قاصرات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همسرانی است قاصرات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منظور از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قاصرات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همسران به شوهران خود راضی و قانعند، و چشم به دیگری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کنایه باشد از اینکه همسرانی پر ناز و کرشمه‌اند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بهشتی همتای شوهران خویشند، نه از جهت سن با آنان اختلاف دارند، و نه از جهت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مثل شوهران خویشند، هر قدر شوهران نور و بهائشان بیشتر شود، از ایشان هم حسن و جمال بیشتر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تُوعَدُونَ لِیَوْمِ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مطالبی است که در باره بهشت و نعمت‌هایش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متقین است، در نتیجه در آیه شریفه التفاتی از غیبت به خطاب به کار رفته و نکته‌اش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است بفهماند صاحب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اهل بهشت نزدیک است، و به شما اشراف دارد تا نعمت‌های صوری شما با این نعمت معنوی تکمیل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لَرِزْقُنا ما لَهُ مِنْ نَفادٍ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فنا، و قطع شدن جیره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طوری که از سیاق به دست می‌آید آیه شریفه تتمه خطاب قبلی است</w:t>
      </w:r>
      <w:r>
        <w:rPr>
          <w:rFonts w:eastAsia="Amiri" w:cs="Amiri" w:ascii="Amiri" w:hAnsi="Amiri"/>
          <w:color w:val="111111"/>
          <w:sz w:val="28"/>
          <w:szCs w:val="28"/>
          <w:rtl w:val="true"/>
          <w:lang w:bidi="ar-SA"/>
        </w:rPr>
        <w:t>.</w:t>
      </w:r>
    </w:p>
    <w:p>
      <w:pPr>
        <w:pStyle w:val="Heading5"/>
        <w:numPr>
          <w:ilvl w:val="4"/>
          <w:numId w:val="1"/>
        </w:numPr>
        <w:rPr/>
      </w:pPr>
      <w:bookmarkStart w:id="710" w:name="__RefHeading___Toc3901370_3556181022"/>
      <w:bookmarkStart w:id="711" w:name="_Toc262"/>
      <w:bookmarkEnd w:id="710"/>
      <w:r>
        <w:rPr>
          <w:rtl w:val="true"/>
        </w:rPr>
        <w:t>وصف حال طاغیان در جهنم و حکایت تخاصم و مشاجره متبوعان و تابعان در دوزخ</w:t>
      </w:r>
      <w:bookmarkEnd w:id="71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إِنَّ لِلطَّاغِینَ لَشَرَّ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مطالبی است که در باره متقین بیان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گفتیم در باره بازگشتگاه متقین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اسم اشاره نباشد بلکه اسم فعل باشد و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الفاظ آیه روشن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یَصْلَوْنَها فَبِئْسَ 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داخل آتش شدن، و چشیدن حرارت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معنای تابع آتش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مجمع البیان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بستر گسترده است، مثلا،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مهدت له تمهیدا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معنایش نظیر معنای این عبارت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وطات له توطئة</w:t>
      </w:r>
      <w:r>
        <w:rPr>
          <w:rFonts w:eastAsia="IRNazanin" w:cs="IRNazanin"/>
          <w:color w:val="111111"/>
          <w:sz w:val="28"/>
          <w:szCs w:val="28"/>
          <w:rtl w:val="true"/>
          <w:lang w:bidi="fa-IR"/>
        </w:rPr>
        <w:t xml:space="preserve">" </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شریفه با آیه بعدش تفسیر سرانجام طاغیان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فَلْیَذُوقُوهُ حَمِیمٌ وَ 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حرارت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مجمع البیان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چرکی است که تعفن بسیار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معنای دیگری هم تفسیر شده است </w:t>
      </w:r>
      <w:r>
        <w:rPr>
          <w:rStyle w:val="FootnoteAnchor"/>
          <w:rtl w:val="true"/>
        </w:rPr>
        <w:footnoteReference w:id="607"/>
      </w:r>
      <w:r>
        <w:rPr>
          <w:rFonts w:ascii="IRNazanin" w:hAnsi="IRNazanin" w:eastAsia="IRNazanin"/>
          <w:color w:val="111111"/>
          <w:sz w:val="28"/>
          <w:sz w:val="28"/>
          <w:szCs w:val="28"/>
          <w:rtl w:val="true"/>
          <w:lang w:bidi="fa-IR"/>
        </w:rPr>
        <w:t>و دو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حَمِیمٌ وَ 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می‌کنند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فلیذوقوه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می‌فهماند که خود طاغیان نمی‌خواهند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بخورند، ولی مجبورشان می‌کنند به خوردن، چون قاعده آن است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حمیم و غساق فلیذوقوه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حمیم و غساق است که باید بخورندش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فلیذوقوه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جلوتر آورد و به حمیم و غساق اشاره کرد تا در هنگام فرمان نام آنها را نبرده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مِنْ شَکْلِهِ 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هر چیزی عبارت است از چیزی که مشابه آن، و از جنس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انواع و اقسام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دیگری از جنس حمیم و غساق است که انواع مختلفی دارد و باید آن را بچشند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فَوْجٌ مُقْتَحِمٌ مَعَکُمْ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سه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طوری که از سیاق برمی‌آید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تخاصم تابعان و متبوعان دوزخی را که از طاغیان بودند حکایت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فَوْجٌ مُقْتَحِمٌ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است از ناحیه خدای تعالی به متبوعین،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فوجی از تابعین است که دنبال متبوعین به دوزخ می‌روند،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داخل شدن به سختی و دشواری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مَرْحَباً بِهِمْ إِنَّهُمْ صالُوا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است که متبوعین به گوینده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فَوْجٌ مُقْتَحِمٌ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تحیتی است که به شخص وارد می‌دهند، و 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تقدیم آن شخص می‌کنند، پس این که پیشوایان و متبوعین ضلالت در باره تابعین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مَرْحَباً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و گشایشی برای آنان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باز در باره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صالُوا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آتش داخل خواهند شد، و حرارت آن را خواهند چشید، و یا تابع آتش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در حقیقت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مَرْحَباً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تعلیل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بَلْ أَنْتُمْ لا مَرْحَباً بِکُمْ أَنْتُمْ قَدَّمْتُمُوهُ لَنا فَبِئْسَ الْقَرارُ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حکایت جوابی است که تابعان به متبوعان داده،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شما که این آتش را شما به جان ما افکندید، و ما را به این قرارگاه که بدترین قرارگاهست مبتلا ساختید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رَبَّنا مَنْ قَدَّمَ لَنا هذا فَزِدْهُ عَذاباً ضِعْفاً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 اینجا دیگر نقل نمی‌کند که پیشوایان در جواب پیروان که گناه را به گردن ایشان انداختند چه گفتند، ولی در سوره صافات که باز تخاصم آنان را حکایت کرده، نقل می‌کند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تَکُونُوا مُؤْمِنِینَ وَ ما کانَ لَنا عَلَیْکُمْ مِنْ سُلْطانٍ بَلْ کُنْتُمْ قَوْماً طاغِینَ</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پس آیه مورد بحث که از قول پیروان نقل می‌کند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کس که این سرنوشت را برای ما درست کرد، به دو برابر عذاب در آتش مبتلا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سخنی است که پیروان بعد از ختم تخاصم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شرطیه،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فَزِدْهُ عَذاباً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عذاب دارای ضعف و مثل است، و خلاصه عذاب دو برابر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ما لَنا لا نَری رِجالًا کُنَّا نَعُدُّهُمْ مِنَ الْأَشْرارِ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گویندگان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سیاق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اهل دوزخ‌اند، و مرادشان از رجالی که دوزخیان آنان را از اشرار می‌پنداشتند، مؤمنین است که در آن هنگام که در بهشت هستند و دوزخیان دنبال آنان می‌گردند، و پیدایشان نمی‌کنند، به یکدیگر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ما را که آن مردانی را که از اشرار می‌دانستیم نمی‌بینیم و پیدا نمی‌کنیم؟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أَتَّخَذْناهُمْ سِخْرِیًّا أَمْ زاغَتْ عَنْهُمُ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ایشان را در دنیا به مسخره گرفته بودیم، و به خطا رفتیم، در حالی که آنان اهل نجات بودند؟ و یا آنکه چشم ما در دوزخ به ایشان نمی‌افتد؟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لَحَقٌّ تَخاصُمُ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همان تخاصمی که در بالا از ایشان حکایت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می‌کند که این تخاصم اهل دوزخ امری است ثابت و واقع شدنی که هیچ تردیدی در وقوعش نیست، چون در حقیقت تخاصم آن روزشان کشف و ظهور ملکاتی است که دلهایشان در دنیا، در اثر ممارست در تنازع و تشاجر کسب کرده است،</w:t>
      </w:r>
      <w:bookmarkStart w:id="712" w:name="pg10079_85414"/>
    </w:p>
    <w:p>
      <w:pPr>
        <w:pStyle w:val="Heading3"/>
        <w:numPr>
          <w:ilvl w:val="2"/>
          <w:numId w:val="1"/>
        </w:numPr>
        <w:rPr/>
      </w:pPr>
      <w:bookmarkStart w:id="713" w:name="__RefHeading___Toc3901372_3556181022"/>
      <w:bookmarkStart w:id="714" w:name="_Toc263"/>
      <w:bookmarkEnd w:id="712"/>
      <w:bookmarkEnd w:id="713"/>
      <w:r>
        <w:rPr>
          <w:rtl w:val="true"/>
        </w:rPr>
        <w:t xml:space="preserve">سوره ص </w:t>
      </w:r>
      <w:r>
        <w:rPr>
          <w:rtl w:val="true"/>
        </w:rPr>
        <w:t>(</w:t>
      </w:r>
      <w:r>
        <w:rPr/>
        <w:t>38</w:t>
      </w:r>
      <w:r>
        <w:rPr>
          <w:rtl w:val="true"/>
        </w:rPr>
        <w:t xml:space="preserve">): </w:t>
      </w:r>
      <w:r>
        <w:rPr>
          <w:rtl w:val="true"/>
        </w:rPr>
        <w:t xml:space="preserve">آیات </w:t>
      </w:r>
      <w:r>
        <w:rPr/>
        <w:t>65</w:t>
      </w:r>
      <w:r>
        <w:rPr>
          <w:rtl w:val="true"/>
        </w:rPr>
        <w:t xml:space="preserve"> </w:t>
      </w:r>
      <w:r>
        <w:rPr>
          <w:rtl w:val="true"/>
        </w:rPr>
        <w:t xml:space="preserve">تا </w:t>
      </w:r>
      <w:r>
        <w:rPr/>
        <w:t>88</w:t>
      </w:r>
      <w:bookmarkEnd w:id="714"/>
    </w:p>
    <w:p>
      <w:pPr>
        <w:pStyle w:val="Heading4"/>
        <w:numPr>
          <w:ilvl w:val="3"/>
          <w:numId w:val="1"/>
        </w:numPr>
        <w:rPr/>
      </w:pPr>
      <w:bookmarkStart w:id="715" w:name="__RefHeading___Toc3901374_3556181022"/>
      <w:bookmarkStart w:id="716" w:name="_Toc264"/>
      <w:bookmarkEnd w:id="715"/>
      <w:r>
        <w:rPr>
          <w:rtl w:val="true"/>
        </w:rPr>
        <w:t>اشاره</w:t>
      </w:r>
      <w:bookmarkEnd w:id="716"/>
    </w:p>
    <w:p>
      <w:pPr>
        <w:pStyle w:val="BookText"/>
        <w:rPr/>
      </w:pPr>
      <w:r>
        <w:rPr>
          <w:rFonts w:ascii="Amiri" w:hAnsi="Amiri" w:eastAsia="Amiri" w:cs="Amiri"/>
          <w:color w:val="111111"/>
          <w:sz w:val="28"/>
          <w:sz w:val="28"/>
          <w:szCs w:val="28"/>
          <w:rtl w:val="true"/>
          <w:lang w:bidi="ar-SA"/>
        </w:rPr>
        <w:t xml:space="preserve">قُلْ إِنَّما أَنَا مُنْذِرٌ وَ ما مِنْ إِلهٍ إِلاَّ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الْعَزِیزُ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نَبَأٌ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عَنْهُ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لِی مِنْ عِلْمٍ بِالْمَلَإِ الْأَعْلی إِذْ یَخْتَصِمُونَ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یُوحی إِلَیَّ إِلاَّ أَنَّما أَنَا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رَبُّکَ لِلْمَلائِکَةِ إِنِّی خالِقٌ بَشَراً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 نَفَخْتُ فِیهِ مِنْ رُوحِی فَقَعُوا لَهُ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إِبْلِیسَ اسْتَکْبَرَ وَ کانَ مِنَ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یا إِبْلِیسُ ما مَنَعَکَ أَنْ تَسْجُدَ لِما خَلَقْتُ بِیَدَیَّ أَسْتَکْبَرْتَ أَمْ کُنْتَ مِنَ الْعالِینَ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خَیْرٌ مِنْهُ خَلَقْتَنِی مِنْ نارٍ وَ خَلَقْتَهُ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فَإِنَّکَ 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 لَعْنَتِی إِلی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فَبِعِزَّتِکَ لَأُغْوِیَنَّهُمْ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فَالْحَقُّ وَ الْحَقَّ أَقُولُ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لَأَمْلَأَنَّ جَهَنَّمَ مِنْکَ وَ مِمَّنْ تَبِعَکَ مِنْهُمْ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أَسْئَلُکُمْ عَلَیْهِ مِنْ أَجْرٍ وَ ما أَنَا مِنَ الْمُتَکَلِّفِینَ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لَتَعْلَمُنَّ نَبَأَهُ بَعْدَ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3901376_3556181022"/>
      <w:bookmarkStart w:id="718" w:name="_Toc265"/>
      <w:bookmarkEnd w:id="717"/>
      <w:r>
        <w:rPr>
          <w:rtl w:val="true"/>
        </w:rPr>
        <w:t>ترجمه آیات</w:t>
      </w:r>
      <w:bookmarkEnd w:id="718"/>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من تنها بیم رسانم و هیچ معبودی به جز خدای واحد قهار نیست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آسمان‌ها و زمین و آنچه بین آن دو است خدایی که عزیز و غفار است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مساله توحید خبری است عظیم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شما از آن روی برمی‌گردانید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هرگز علمی به گروه فرشتگان در آن روز که راجع به خلقت بشر مخاصمه می‌کردند ندارم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من از ناحیه خود هیچ علمی ندارم تنها آگهی‌های من به وسیله وحی است و وحی هم تنها در چار دیواری مسایل مربوط به انذار است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یاد آور آن زمان را که پروردگارت به ملائکه گفت من بشری از گل خواهم آفرید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متوجه باشید که چون از اسکلتش بپرداختم و از روح خود در او بدمیدم همگی برایش به سجده بیفتید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ملائکه همه و همه سجده کردند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ابلیس که تکبر کرد چون از پیش کافر بود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ابلیس چه بازت داشت از اینکه برای کسی سجده کنی که من خود او را به دست خود آفریدم آیا تکبر کردی و یا واقعا بلند مرتبه بودی؟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من از او بهترم چون تو مرا از آتش و او را از گل آفریدی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بیرون شو از بهشت چون که تو رانده شده‌ای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که لعنت من تا قیامت شامل حال تو است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حال که چنین است پس تا قیامت که همه مبعوث می‌شوند مرا زنده بدار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تو از زندگانی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روزی که آن وقت معلوم می‌رسد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پس به عزتت سوگند که همه و همه‌شان را گمراه خواهم کرد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بندگان مخلصت از ایشان را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پس حق این است و من حق می‌گویم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جهنم را از تو و از هر که پیرویت کند از همه پر می‌کنیم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من از شما در مقابل رسالتم اجری نمی‌خواهم و من از آنها نیستم که چیزی را که ندارند به خود می‌بندند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قرآن به جز تذکر برای عالمیان نیست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زودی خبرش را بعد از زمانی خواهی دانست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bookmarkStart w:id="719" w:name="pg10079_85416"/>
    </w:p>
    <w:p>
      <w:pPr>
        <w:pStyle w:val="Heading4"/>
        <w:numPr>
          <w:ilvl w:val="3"/>
          <w:numId w:val="1"/>
        </w:numPr>
        <w:rPr/>
      </w:pPr>
      <w:bookmarkStart w:id="720" w:name="__RefHeading___Toc3901378_3556181022"/>
      <w:bookmarkStart w:id="721" w:name="_Toc266"/>
      <w:bookmarkEnd w:id="719"/>
      <w:bookmarkEnd w:id="720"/>
      <w:r>
        <w:rPr>
          <w:rtl w:val="true"/>
        </w:rPr>
        <w:t>بیان آیات</w:t>
      </w:r>
      <w:bookmarkEnd w:id="721"/>
    </w:p>
    <w:p>
      <w:pPr>
        <w:pStyle w:val="Heading5"/>
        <w:numPr>
          <w:ilvl w:val="4"/>
          <w:numId w:val="1"/>
        </w:numPr>
        <w:rPr/>
      </w:pPr>
      <w:bookmarkStart w:id="722" w:name="__RefHeading___Toc3901380_3556181022"/>
      <w:bookmarkStart w:id="723" w:name="_Toc267"/>
      <w:bookmarkEnd w:id="722"/>
      <w:r>
        <w:rPr>
          <w:rtl w:val="true"/>
        </w:rPr>
        <w:t>اشاره</w:t>
      </w:r>
      <w:bookmarkEnd w:id="723"/>
    </w:p>
    <w:p>
      <w:pPr>
        <w:pStyle w:val="BookText"/>
        <w:rPr/>
      </w:pPr>
      <w:r>
        <w:rPr>
          <w:rFonts w:ascii="IRNazanin" w:hAnsi="IRNazanin" w:eastAsia="IRNazanin"/>
          <w:color w:val="111111"/>
          <w:sz w:val="28"/>
          <w:sz w:val="28"/>
          <w:szCs w:val="28"/>
          <w:rtl w:val="true"/>
          <w:lang w:bidi="fa-IR"/>
        </w:rPr>
        <w:t>این آیات آخرین فصل از فصول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مشتمل بر چند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که انذارهای خود را و دعوت به سوی توحید را به مردم ابلاغ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 که ابلاغ کند که اعراض از حق و پیروی شیطان کار آدمی را به عذاب دوزخ منتهی می‌سازد، عذابی که خداوند قضایش را در حق شیطان و پیروان او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جاست که این سوره خاتمه می‌یابد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مُنْذِرٌ وَ ما مِنْ إِلهٍ إِلَّا اللَّهُ الْواحِدُ الْقَهَّارُ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الْعَزِیزُ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دو آیه به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می‌دهد به مردم برساند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من بیم دهنده می‌باشم و خدای تعالی یکتای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غرض آن جناب را منحصر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سایر اغراض را مانند توقع مال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بسا دعوت به حق، در بین مردم مشتبه به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نفی کند، هم چنان که در آخرین آیات باز به همین انحصار اشاره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از شما هیچ اجر و پاداشی نمی‌خواهم، و من از متکلفین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را با حجتی که آن را اثبات کند، یعنی، آنچه از اسماء و صفات خدا بر توحید دلالت می‌کند را ابلاغ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 معبودیت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تمامی آلهه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خدای تعالی امری است که بعد از انتفای الوهیت از غیر خدا، قهرا و خود بخود حاصل است، چون بین اسلام و وثنیت در اصل اینکه معبود به حقی وجود دارد اختلاف و نزاعی نیست، نزاعی که هست در این است که آن اله و معبود به حق اللَّه تعالی است، و یا غیر اوست؟ هر چند که گفتیم اسماء و صفاتی که در آیه آمده، خود دلیل اثبات الوهیت خدا نیز هست، و تنها الوهیت غیر خدا را نفی نمی‌کند</w:t>
      </w:r>
      <w:r>
        <w:rPr>
          <w:rFonts w:eastAsia="IRNazanin" w:cs="IRNazanin"/>
          <w:color w:val="111111"/>
          <w:sz w:val="28"/>
          <w:szCs w:val="28"/>
          <w:rtl w:val="true"/>
          <w:lang w:bidi="fa-IR"/>
        </w:rPr>
        <w:t>.</w:t>
      </w:r>
    </w:p>
    <w:p>
      <w:pPr>
        <w:pStyle w:val="Heading5"/>
        <w:numPr>
          <w:ilvl w:val="4"/>
          <w:numId w:val="1"/>
        </w:numPr>
        <w:rPr/>
      </w:pPr>
      <w:bookmarkStart w:id="724" w:name="__RefHeading___Toc3901382_3556181022"/>
      <w:bookmarkStart w:id="725" w:name="_Toc268"/>
      <w:bookmarkEnd w:id="724"/>
      <w:r>
        <w:rPr>
          <w:rtl w:val="true"/>
        </w:rPr>
        <w:t>تقریر احتجاجات متعدد بر وحدانیت خدای تعالی که آیه</w:t>
      </w:r>
      <w:r>
        <w:rPr>
          <w:rtl w:val="true"/>
        </w:rPr>
        <w:t xml:space="preserve">:" </w:t>
      </w:r>
      <w:r>
        <w:rPr>
          <w:rtl w:val="true"/>
        </w:rPr>
        <w:t xml:space="preserve">قُلْ إِنَّما أَنَا مُنْذِرٌ وَ ما مِنْ إِلهٍ إِلَّا اللَّهُ </w:t>
      </w:r>
      <w:r>
        <w:rPr>
          <w:rtl w:val="true"/>
        </w:rPr>
        <w:t xml:space="preserve">..." </w:t>
      </w:r>
      <w:r>
        <w:rPr>
          <w:rtl w:val="true"/>
        </w:rPr>
        <w:t>متضمن است</w:t>
      </w:r>
      <w:bookmarkEnd w:id="725"/>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اسم وحدانیت خدا را در هستی و قهرش بر هر چیز اثبات می‌کند، به این بیان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موجودی است که هیچ موجودی وجودش مانند او نیست، و چون او کمالی لا یتناهی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کمالی که عین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غنی بالذات و علی الاطلاق است، و غیر از او هر چه باشد فقیر و محتاج به او است، آنهم نه تنها از یک جهت، بلکه از تمام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وجود، و از جهت آثار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او هر چه دارند</w:t>
      </w:r>
    </w:p>
    <w:p>
      <w:pPr>
        <w:pStyle w:val="BookText"/>
        <w:rPr/>
      </w:pPr>
      <w:r>
        <w:rPr>
          <w:rFonts w:ascii="IRNazanin" w:hAnsi="IRNazanin" w:eastAsia="IRNazanin"/>
          <w:color w:val="111111"/>
          <w:sz w:val="28"/>
          <w:sz w:val="28"/>
          <w:szCs w:val="28"/>
          <w:rtl w:val="true"/>
          <w:lang w:bidi="fa-IR"/>
        </w:rPr>
        <w:t>همه نعمت و افاضه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قاهر بر هر چیز است بر طبق اراده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چیزی مطیع است در آنچه خداوند اراده کند و خاضع است در برابر آنچه او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خضوع ذاتی که در هر موجود است همان حقیقت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جایز باشد برای چیزی در عالم هستی عملی به عنوان عبادت انجام داد، عملی که عبودیت و خضوع آدمی را مجسم سازد، همان عمل عبادت خدای سبحان است، چون هر چیز دیگری به غیر از او فرض شود، مقهور و خاضع برای اوست، و از خود، مالک هیچ چیز نیست، نه مالک خویش است و نه مالک چیزی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هستی خودش و غیر از خودش، و نیز در آثار هستی استقلال ندارد، پس نتیجه می‌گیریم که تنها خدای سبحان معبود به حق است، و نه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السَّماواتِ وَ الْأَرْضِ وَ 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دیگری را بر وحدانیت خدا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می‌کند، به این بیان که نظام تدبیری که در سراسر جهان جریان دارد نظامی است واحد و متصل، نظامی که هیچ ناحیه‌اش از ناحیه دیگر جدا نیست، و ممکن نیست، مثلا، نظام در آسمانهایش را از نظام در زمین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مکرر گفته بودیم که خلقت و تدبیر از یکدیگر جدا نیستند، بلکه تدبیر عبارت از آن است که موجودات را ردیف و پشت سر هم، و هر یک را در جایی که باید باشد خلق کند، پس تدبیر به یک معنا همان خلقت است، هم چنان که خلقت به معنایی دیگر همان تدبیر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مشرکین هم اعتراف دارند بر اینکه پدید آورنده و خالق آسمانها و زمین کسی جز خدای سبحان نیست، پس تنها او رب و مدبر عالم است، و در نتیجه او اله و معبودی است که باید مورد عبادت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عبادت عملی است که عبودیت و مملوکیت عابد را در برابر معبود و مالک خود مجسم می‌سازد، و نیز تصرف مالک، و افاضه نعمت به مملوک، و دفع نقمت از او را ممثل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سبحان تنها اله در آسمانها و زمین و ما بین آن دو است و اله دیگری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فرمایید و ممکن هم هست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السَّماواتِ وَ الْأَرْضِ وَ 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است برای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برای دو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الْقَهَّارُ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حجتی دیگر بر یگانگی خدا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هیچ چیز بر او غالب نمی‌آید تا او را بر خلاف خواسته و اراده‌اش مجبور کند، و یا از آنچه که خواسته و اراده کرده جلوگیر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عزیز علی الاطلاق است، و هر عزیزی دیگر در برابر او ذلیل و مطیع و فرمانبر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هم که گفتیم چیزی جز اظهار ذلت نیست، و این اظهار ذلت جز در برابر عزیز معنا</w:t>
      </w:r>
    </w:p>
    <w:p>
      <w:pPr>
        <w:pStyle w:val="BookText"/>
        <w:rPr/>
      </w:pPr>
      <w:r>
        <w:rPr>
          <w:rFonts w:ascii="IRNazanin" w:hAnsi="IRNazanin" w:eastAsia="IRNazanin"/>
          <w:color w:val="111111"/>
          <w:sz w:val="28"/>
          <w:sz w:val="28"/>
          <w:szCs w:val="28"/>
          <w:rtl w:val="true"/>
          <w:lang w:bidi="fa-IR"/>
        </w:rPr>
        <w:t>ندارد، و به جز خدا هم کسی عزیز نیست، چون هر عزیزی عزتش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آن حجتی است که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یگانگی خدا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استفاده آن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عملی است که عبودیت و تقرب به معبود را مجسم نموده و دوری بنده را از مالک برطرف کند و این همان مغفرت گناه است، و چون یگانه کسی که مستقل به رحمت رساندن بر خلق است، و هر چه رحمت می‌رساند خزینه‌هایش تهی نمی‌گردد خداست، و او کسی است که بندگان عابد خود را در آخرت به دار کرامت خود می‌برد، پس یگانه غفار هم که به طمع آمرزش سزاوار عبادت است،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هم هست دو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باشد به علت دعوت به توحید، و یا وجوب ایمان به آن دعوت، وجوبی که بر حسب مقام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 إِلهٍ إِلَّا اللَّهُ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و معنای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سوی توحید خدا دعوت می‌کنم، به دعوتم ایمان بیاورید، برای اینکه خدا عزیزی است که عزتش آمیخته با ذلت نیست، و نیز برای اینکه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معبود هم باید همان کسی باشد که غفار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نَبَأٌ عَظِیمٌ أَنْتُمْ عَنْهُ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داستان وحدانیت خداست که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بیانش می‌کرد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09"/>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آن قرآن کریم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نبا عظیم است، که مردم از آن اعراض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وجه با سیاق آیات سابق هم سازگارتر است، چون سیاق همه آنها با قرآن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آیه بعدی هم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لِی مِنْ عِلْمٍ بِالْمَلَإِ الْأَعْلی إِذْ یَخْتَصِمُونَ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مورد بحث و آیه بعدی،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پیش خود هیچ علمی به ملأ اعلی و تخاصم آنان نداشتم، تا آنکه قرآن این نبا عظیم مرا خبردار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610"/>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وجه از همه بعیدتر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لِی مِنْ عِلْمٍ بِالْمَلَإِ الْأَعْلی إِذْ یَخْتَصِمُونَ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ملأ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ملائکه است، و گویا مراد از مخاصمه آنان همان مطلبی باشد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رَبُّکَ لِلْمَلائِکَةِ إِنِّی جاعِلٌ فِی الْأَرْضِ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w:t>
      </w:r>
      <w:bookmarkStart w:id="726" w:name="pg10079_85419"/>
    </w:p>
    <w:p>
      <w:pPr>
        <w:pStyle w:val="BookText"/>
        <w:rPr/>
      </w:pPr>
      <w:bookmarkEnd w:id="726"/>
      <w:r>
        <w:rPr>
          <w:rFonts w:ascii="IRNazanin" w:hAnsi="IRNazanin" w:eastAsia="IRNazanin"/>
          <w:color w:val="111111"/>
          <w:sz w:val="28"/>
          <w:sz w:val="28"/>
          <w:szCs w:val="28"/>
          <w:rtl w:val="true"/>
          <w:lang w:bidi="fa-IR"/>
        </w:rPr>
        <w:t>که در اوایل سوره بقره گذشت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گویا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اطلاعی از مخاصمه ملائکه نداشتم، تا آنکه خدای تعالی آن را در کتابش به من وحی کرد، پس من همانا منذری هستم که تابع وحی خدای تعالی می‌باشم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یُوحی إِلَیَّ إِلَّا أَنَّما أَنَا نَذِیرٌ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تاکید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منزله تعلیلی است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لِی مِنْ عِلْمٍ بِالْمَلَإِ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علمی نداشتم و نمی‌توانستم داشته باشم، چون علم من از جانب خودم نیست، بلکه هر چه هست به وسیله وحی است، و چیزی به من وحی نمی‌شود، مگر آنچه که مربوط به انذار باشد</w:t>
      </w:r>
      <w:r>
        <w:rPr>
          <w:rFonts w:eastAsia="IRNazanin" w:cs="IRNazanin"/>
          <w:color w:val="111111"/>
          <w:sz w:val="28"/>
          <w:szCs w:val="28"/>
          <w:rtl w:val="true"/>
          <w:lang w:bidi="fa-IR"/>
        </w:rPr>
        <w:t>.</w:t>
      </w:r>
    </w:p>
    <w:p>
      <w:pPr>
        <w:pStyle w:val="Heading5"/>
        <w:numPr>
          <w:ilvl w:val="4"/>
          <w:numId w:val="1"/>
        </w:numPr>
        <w:rPr/>
      </w:pPr>
      <w:bookmarkStart w:id="727" w:name="__RefHeading___Toc3901384_3556181022"/>
      <w:bookmarkStart w:id="728" w:name="_Toc269"/>
      <w:bookmarkEnd w:id="727"/>
      <w:r>
        <w:rPr>
          <w:rtl w:val="true"/>
        </w:rPr>
        <w:t>توضیح در باره ارتباط آیه</w:t>
      </w:r>
      <w:r>
        <w:rPr>
          <w:rtl w:val="true"/>
        </w:rPr>
        <w:t xml:space="preserve">:" </w:t>
      </w:r>
      <w:r>
        <w:rPr>
          <w:rtl w:val="true"/>
        </w:rPr>
        <w:t>إِذْ قالَ رَبُّکَ لِلْمَلائِکَةِ إِنِّی خالِقٌ بَشَراً مِنْ طِینٍ</w:t>
      </w:r>
      <w:r>
        <w:rPr>
          <w:rtl w:val="true"/>
        </w:rPr>
        <w:t xml:space="preserve">" </w:t>
      </w:r>
      <w:r>
        <w:rPr>
          <w:rtl w:val="true"/>
        </w:rPr>
        <w:t>با قبل</w:t>
      </w:r>
      <w:bookmarkEnd w:id="7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رَبُّکَ لِلْمَلائِکَةِ إِنِّی خالِقٌ بَشَراً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سیاق برمی‌آید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مورد بحث و ما بعد آن تتمه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أَنَا 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بر آن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ناگزیر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کلام خدای تعالی است که به زمان مخاصمه ملائکه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همان چیزی است که ظرف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یختصمون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آن بود، و یا متعلق به محذوف است، و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 اذ قال ربک للملئکة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چون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خطاب خدا به ملائکه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خالِقٌ بَشَراً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نیز خطاب خدا به ملائکه است، دو جمله متقارن هستند که در یک زمان و یک ظرف واقع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برگشت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نظیر این می‌شود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بیاورید آن وقتی که پروردگارت چنین و چنان گفت و آن همان وقتی بود که ملائکه مخاصمه می‌کردند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611"/>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یَخْتَصِمُونَ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بعد از آنکه منظور از اختصام را تقاول و سؤال و جواب گرفته‌اند، آن را عبارت دانسته‌اند از مجموع کلام خدا به ایشان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ملائکه،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کلام خدا به آدم و کلام آدم به ملائکه، و کلام خدا به ایشان،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خالِقٌ 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ابلیس با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گفته بنا بر این که منظور از اختصام مخاصمه و گفتگوی ملائکه در بین خودشان باشد، نه بین ایشان و خدای سبحان، در این صورت خبر دادن خدا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خالِقٌ بَشَراً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توسط فرشته‌ای از فرشتگان صورت گرفته است، و همچنین خطاب خدا به آدم و ابلیس به توسط فرشته مزبور بوده است و در نتیجه گفتار ملائکه به پروردگارشان،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تَجْعَلُ فِیها مَنْ یُفْسِدُ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سایر گفتارهای ایشان، کلامی بوده از ایشان به آن فرشته واسطه، آن وقت اختصام و مخاصمه در بین خود ملائکه درست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خواننده عزیز خودش متوجه هست که هیچ یک از این مقدمات که این مفسر برای اخذ نتیجه‌ای که منظور داشت ذکر کرد، از سیاق آیات استفاده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خالِقٌ بَشَراً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ظاهر پوست،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باطن آن است که به گوشت چسبیده، چون عموم اهل ادب این طور معنا کرده‌اند آن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انسان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به اعتبار این است که در بین همه جانداران تنها آدمی است که پر و کرک و مو و پشم ظاهر بدنش را نپوشانده، به خلاف سایر حیوانات که یا پشم بشره آنها را پوشانده و یا کرک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مفرد استعمال می‌شود، و هم در جمع، ولی در دو نفر به صیغه تثنیه درمی‌آید، مانند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نُؤْمِنُ لِبَشَرَیْنِ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کریم هر جا از انسان به بشر تعبیر شده، منظور همان جثه و هیکل و ظاهر بدن اوست</w:t>
      </w:r>
      <w:r>
        <w:rPr>
          <w:rFonts w:eastAsia="IRNazanin" w:cs="IRNazanin"/>
          <w:color w:val="111111"/>
          <w:sz w:val="28"/>
          <w:szCs w:val="28"/>
          <w:rtl w:val="true"/>
          <w:lang w:bidi="fa-IR"/>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آیه شریفه مورد بحث مبدأ خلقت آدمی گل معرفی شده، و در سوره روم مبدأ خلقتش خاک و در سوره حجر صلصالی از حمإ مسنون، و در سوره رحمان صلصالی چون فخار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این اختلاف در تعبیر اشکالی به وجود نمی‌آورد، برای اینکه همان مبدأ واحد احوال مختلفی به خود گرفته، و در هر جای از قرآن کریم نام یکی از آن احوال را نام برده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سَوَّیْتُهُ وَ نَفَخْتُ فِیهِ مِنْ رُوحِی فَقَعُوا لَهُ 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تسویه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تعدیل اعضای اوست، به اینکه اعضای بدنی او را با یکدیگر ترکیب و تکمیل کند تا به صورت انسانی تمام عیار درآید،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دمیدن روح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است از اینکه او را موجودی زنده قرار دهد، و اگر روح دمیده شده در انسان را به خود</w:t>
      </w:r>
      <w:r>
        <w:rPr>
          <w:rFonts w:eastAsia="IRNazanin" w:cs="IRNazanin"/>
          <w:color w:val="111111"/>
          <w:sz w:val="28"/>
          <w:szCs w:val="28"/>
          <w:rtl w:val="true"/>
          <w:lang w:bidi="fa-IR"/>
        </w:rPr>
        <w:t>".</w:t>
      </w:r>
      <w:bookmarkStart w:id="729" w:name="pg10079_85421"/>
    </w:p>
    <w:p>
      <w:pPr>
        <w:pStyle w:val="BookText"/>
        <w:rPr/>
      </w:pPr>
      <w:bookmarkEnd w:id="729"/>
      <w:r>
        <w:rPr>
          <w:rFonts w:ascii="IRNazanin" w:hAnsi="IRNazanin" w:eastAsia="IRNazanin"/>
          <w:color w:val="111111"/>
          <w:sz w:val="28"/>
          <w:sz w:val="28"/>
          <w:szCs w:val="28"/>
          <w:rtl w:val="true"/>
          <w:lang w:bidi="fa-IR"/>
        </w:rPr>
        <w:t>خدای تعالی نسبت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 خودم در آن دمیدم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منظور شرافت دادن به آن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امر نتیجه و فرع تسویه و نفخ روح واقع شده،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از روح خودم در آن دمیدم، شما ملائکه بر او سجده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فَسَجَدَ الْمَلائِکَةُ کُلُّهُمْ أَجْمَعُونَ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جمله بر اینکه تمامی فرشتگان برای آدم سجده کردند و احدی از آن تخلف نکرده روشن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إِبْلِیسَ اسْتَکْبَرَ وَ کانَ مِنَ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ابلیس تکبر کرد و از سجده برای او دریغ ورزید، و او از سابق بر این کافر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اینکه ابلیس قبل از این صحنه کافر بوده، از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أَکُنْ لِأَسْجُدَ لِبَشَرٍ خَلَقْتَهُ مِنْ صَلْصالٍ مِنْ حَمَإٍ مَسْنُونٍ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به خوبی استفاده می‌شود</w:t>
      </w:r>
      <w:r>
        <w:rPr>
          <w:rFonts w:eastAsia="IRNazanin" w:cs="IRNazanin"/>
          <w:color w:val="111111"/>
          <w:sz w:val="28"/>
          <w:szCs w:val="28"/>
          <w:rtl w:val="true"/>
          <w:lang w:bidi="fa-IR"/>
        </w:rPr>
        <w:t>.</w:t>
      </w:r>
    </w:p>
    <w:p>
      <w:pPr>
        <w:pStyle w:val="Heading5"/>
        <w:numPr>
          <w:ilvl w:val="4"/>
          <w:numId w:val="1"/>
        </w:numPr>
        <w:rPr/>
      </w:pPr>
      <w:bookmarkStart w:id="730" w:name="__RefHeading___Toc3901386_3556181022"/>
      <w:bookmarkStart w:id="731" w:name="_Toc270"/>
      <w:bookmarkEnd w:id="730"/>
      <w:r>
        <w:rPr>
          <w:rtl w:val="true"/>
        </w:rPr>
        <w:t>وجه اینکه فرمود آدم را با دو دستم آفریدم</w:t>
      </w:r>
      <w:bookmarkEnd w:id="7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إِبْلِیسُ ما مَنَعَکَ أَنْ تَسْجُدَ لِما خَلَقْتُ بِیَدَیَّ أَسْتَکْبَرْتَ أَمْ کُنْتَ مِنَ الْعالِینَ</w:t>
      </w:r>
      <w:r>
        <w:rPr>
          <w:rFonts w:eastAsia="Amiri" w:cs="Amiri" w:ascii="Amiri" w:hAnsi="Amiri"/>
          <w:color w:val="111111"/>
          <w:sz w:val="28"/>
          <w:szCs w:val="28"/>
          <w:rtl w:val="true"/>
          <w:lang w:bidi="ar-SA"/>
        </w:rPr>
        <w:t>"</w:t>
      </w:r>
      <w:r>
        <w:rPr>
          <w:rStyle w:val="FootnoteAnchor"/>
          <w:rtl w:val="true"/>
        </w:rPr>
        <w:footnoteReference w:id="613"/>
      </w:r>
      <w:r>
        <w:rPr>
          <w:rFonts w:ascii="IRNazanin" w:hAnsi="IRNazanin" w:eastAsia="IRNazanin"/>
          <w:color w:val="111111"/>
          <w:sz w:val="28"/>
          <w:sz w:val="28"/>
          <w:szCs w:val="28"/>
          <w:rtl w:val="true"/>
          <w:lang w:bidi="fa-IR"/>
        </w:rPr>
        <w:t>اینکه در این آیه خلقت بشر را بدست خود نسبت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مانعت شد از اینکه برای چیزی سجده کنی که من آن را با دستهای خود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بوده که برای آن شرافتی اثبات نموده،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را به خاطر چیز دیگر آفریدم، ولی آدم را به خاطر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روح خود در او دمیدم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اختصاص را می‌رساند 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تثنیه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می‌توانست مفرد بیاورد برای این است که به کنایه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خلقت او اهتمام تام داشتم، چون ما انسان‌ها هم در عملی هر دو دست خود را به کار می‌بندیم که نسبت به آن اهتمام بیشتری داشته باشیم، 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عَمِلَتْ أَیْدِینا</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615"/>
      </w:r>
      <w:r>
        <w:rPr>
          <w:rFonts w:ascii="IRNazanin" w:hAnsi="IRNazanin" w:eastAsia="IRNazanin"/>
          <w:color w:val="111111"/>
          <w:sz w:val="28"/>
          <w:sz w:val="28"/>
          <w:szCs w:val="28"/>
          <w:rtl w:val="true"/>
          <w:lang w:bidi="fa-IR"/>
        </w:rPr>
        <w:t>از مفسرین گفته‌اند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است، و تثنیه آوردن آن تنها تاکید را می‌رساند، مانند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ارْجِعِ الْبَصَرَ کَرَّتَیْنِ</w:t>
      </w:r>
      <w:r>
        <w:rPr>
          <w:rFonts w:eastAsia="IRNazanin" w:cs="IRNazanin"/>
          <w:color w:val="111111"/>
          <w:sz w:val="28"/>
          <w:szCs w:val="28"/>
          <w:rtl w:val="true"/>
          <w:lang w:bidi="fa-IR"/>
        </w:rPr>
        <w:t xml:space="preserve">" </w:t>
      </w:r>
      <w:r>
        <w:rPr>
          <w:rStyle w:val="FootnoteAnchor"/>
          <w:rtl w:val="true"/>
        </w:rPr>
        <w:footnoteReference w:id="616"/>
      </w:r>
      <w:r>
        <w:rPr>
          <w:rFonts w:ascii="IRNazanin" w:hAnsi="IRNazanin" w:eastAsia="IRNazanin"/>
          <w:color w:val="111111"/>
          <w:sz w:val="28"/>
          <w:sz w:val="28"/>
          <w:szCs w:val="28"/>
          <w:rtl w:val="true"/>
          <w:lang w:bidi="fa-IR"/>
        </w:rPr>
        <w:t>روایتی هم بر طبق این تفسیر وارد شده</w:t>
      </w:r>
      <w:r>
        <w:rPr>
          <w:rFonts w:eastAsia="IRNazanin" w:cs="IRNazanin"/>
          <w:color w:val="111111"/>
          <w:sz w:val="28"/>
          <w:szCs w:val="28"/>
          <w:rtl w:val="true"/>
          <w:lang w:bidi="fa-IR"/>
        </w:rPr>
        <w:t>.</w:t>
      </w:r>
      <w:bookmarkStart w:id="732" w:name="pg10079_85422"/>
    </w:p>
    <w:p>
      <w:pPr>
        <w:pStyle w:val="BookText"/>
        <w:rPr/>
      </w:pPr>
      <w:bookmarkEnd w:id="732"/>
      <w:r>
        <w:rPr>
          <w:rFonts w:ascii="IRNazanin" w:hAnsi="IRNazanin" w:eastAsia="IRNazanin"/>
          <w:color w:val="111111"/>
          <w:sz w:val="28"/>
          <w:sz w:val="28"/>
          <w:szCs w:val="28"/>
          <w:rtl w:val="true"/>
          <w:lang w:bidi="fa-IR"/>
        </w:rPr>
        <w:t xml:space="preserve">بعضی </w:t>
      </w:r>
      <w:r>
        <w:rPr>
          <w:rStyle w:val="FootnoteAnchor"/>
          <w:rtl w:val="true"/>
        </w:rPr>
        <w:footnoteReference w:id="617"/>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دو دست نعمت‌های دنیا و آخرت است ممکن هم هست بگوییم منظور از آن یکی مبدأ پیدایش بدن و یکی دیگر مبدأ پیدایش روح است، و یا یکی صورت آدمی، و دیگر معنای اوست، و یا یکی صفات جلال خدا، و دیگری صفات جمال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همه اینها معانی هستند که از ناحیه لفظ آیه هیچ دلالتی بر هیچ یک از آنها نیست</w:t>
      </w:r>
      <w:r>
        <w:rPr>
          <w:rFonts w:eastAsia="IRNazanin" w:cs="IRNazanin"/>
          <w:color w:val="111111"/>
          <w:sz w:val="28"/>
          <w:szCs w:val="28"/>
          <w:rtl w:val="true"/>
          <w:lang w:bidi="fa-IR"/>
        </w:rPr>
        <w:t>.</w:t>
      </w:r>
    </w:p>
    <w:p>
      <w:pPr>
        <w:pStyle w:val="Heading5"/>
        <w:numPr>
          <w:ilvl w:val="4"/>
          <w:numId w:val="1"/>
        </w:numPr>
        <w:rPr/>
      </w:pPr>
      <w:bookmarkStart w:id="733" w:name="__RefHeading___Toc3901388_3556181022"/>
      <w:bookmarkStart w:id="734" w:name="_Toc271"/>
      <w:bookmarkEnd w:id="733"/>
      <w:r>
        <w:rPr>
          <w:rtl w:val="true"/>
        </w:rPr>
        <w:t>معنای جمله</w:t>
      </w:r>
      <w:r>
        <w:rPr>
          <w:rtl w:val="true"/>
        </w:rPr>
        <w:t xml:space="preserve">:" </w:t>
      </w:r>
      <w:r>
        <w:rPr>
          <w:rtl w:val="true"/>
        </w:rPr>
        <w:t>أَسْتَکْبَرْتَ أَمْ کُنْتَ مِنَ الْعالِینَ</w:t>
      </w:r>
      <w:r>
        <w:rPr>
          <w:rtl w:val="true"/>
        </w:rPr>
        <w:t xml:space="preserve">" </w:t>
      </w:r>
      <w:r>
        <w:rPr>
          <w:rtl w:val="true"/>
        </w:rPr>
        <w:t>که استفهام توبیخی از ابلیس در باره سجده نکردنش برای آدم است</w:t>
      </w:r>
      <w:bookmarkEnd w:id="734"/>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أَسْتَکْبَرْتَ أَمْ کُنْتَ مِنَ الْعالِینَ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 است توبیخی،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سجده نکردنت از این بابت است که عارت می‌شد، و خود را از این کار بزرگتر می‌دانستی؟ و یا اینکه به راستی شان تو اجل از این عمل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از کسانی بودی که قدر و منزلتشان بالاتر از آن است که مامور به سجده بر آدم شوند؟ و از همین جا بعضی </w:t>
      </w:r>
      <w:r>
        <w:rPr>
          <w:rStyle w:val="FootnoteAnchor"/>
          <w:rtl w:val="true"/>
        </w:rPr>
        <w:footnoteReference w:id="618"/>
      </w:r>
      <w:r>
        <w:rPr>
          <w:rFonts w:ascii="IRNazanin" w:hAnsi="IRNazanin" w:eastAsia="IRNazanin"/>
          <w:color w:val="111111"/>
          <w:sz w:val="28"/>
          <w:sz w:val="28"/>
          <w:szCs w:val="28"/>
          <w:rtl w:val="true"/>
          <w:lang w:bidi="fa-IR"/>
        </w:rPr>
        <w:t>از مفسرین استفاده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خدای تعالی مخلوقاتی عالی دارد که مقامشان اجل از آن است که برای آدم سجده کنند، بندگانی هستند مستغرق در توجه به سوی پروردگارشان، و هیچ چیزی را به جز او درک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19"/>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 استکبار است، 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فِرْعَوْنَ لَعالٍ فِی الْأَرْضِ</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به همین معنا است و اگر بگویی معنا ندارد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استکبار کردی و یا از مستکبرین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عیبی ندارد، چون اولی راجع به زمان سجده است، و دومی راجع به ما قبل آن،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اینکه امر به سجده‌ات کردیم دچار استکبار شدی، و یا آنکه از قبل مستکبر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وجه صحیح نیست، چون با مقتضای مقام نمی‌سازد، مقتضای مقام این است که ابلیس را دارای استکبار معرفی کند، نه اینکه زمان استکبار او را معین کند که قدیمی است و یا تازه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21"/>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آسمان است، چون آن ملائکه که مامور به سجده برای آدم شدند، ملائکه زمین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صحیح نیست، برای اینکه آیه عمومیت دارد</w:t>
      </w:r>
      <w:r>
        <w:rPr>
          <w:rFonts w:eastAsia="IRNazanin" w:cs="IRNazanin"/>
          <w:color w:val="111111"/>
          <w:sz w:val="28"/>
          <w:szCs w:val="28"/>
          <w:rtl w:val="true"/>
          <w:lang w:bidi="fa-IR"/>
        </w:rPr>
        <w:t>.</w:t>
      </w:r>
      <w:bookmarkStart w:id="735" w:name="pg10079_85423"/>
    </w:p>
    <w:p>
      <w:pPr>
        <w:pStyle w:val="Heading5"/>
        <w:numPr>
          <w:ilvl w:val="4"/>
          <w:numId w:val="1"/>
        </w:numPr>
        <w:rPr/>
      </w:pPr>
      <w:bookmarkStart w:id="736" w:name="__RefHeading___Toc3901390_3556181022"/>
      <w:bookmarkStart w:id="737" w:name="_Toc272"/>
      <w:bookmarkEnd w:id="735"/>
      <w:bookmarkEnd w:id="736"/>
      <w:r>
        <w:rPr>
          <w:rtl w:val="true"/>
        </w:rPr>
        <w:t>مبدء ارتکاب معاصی، انکار مالکیت مطلقه خدا و حکمت او است</w:t>
      </w:r>
      <w:bookmarkEnd w:id="7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أَنَا خَیْرٌ مِنْهُ خَلَقْتَنِی مِنْ نارٍ وَ خَلَقْتَهُ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پاسخی است که ابلیس از پرسش خدا داده و علت سجده نکردن خود را بیان می‌کند،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شرافت ذاتی دارم، چون مرا از آتش خلق کرده‌ای و آدم مخلوقی است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پاسخ اشاره‌ای است به اینکه از نظر ابلیس اوامر الهی وقتی لازم الاطاعه است که حق باشد، نه اینکه ذات أوامر او لازم الاطاعة باشد و چون امرش به سجده کردن حق نبوده، اطاعتش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برگشت این حرف به این است که ابلیس اطلاق مالکیت خدا و حکمت او را قبول نداشته، و این همان اصل و ریشه‌ای است که تمامی گناهان و عصیانها از آن سرچشمه می‌گیرد، چون معصیت وقتی سرمی‌زند که صاحبش از حکم عبودیت خدای تعالی و مملوکیت خودش برای او خارج شود و از اینکه ترک معصیت بهتر از ارتکاب آن است، اعراض کند و این همان انکار مالکیت مطلقه خدا، و نیز انکار حکمت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فَاخْرُجْ مِنْها فَإِنَّکَ رَجِیمٌ وَ إِنَّ عَلَیْکَ لَعْنَتِی إِلی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طرد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روز جزاست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این آیه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عَلَیْکَ لَعْنَتِی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سوره حجر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عَلَیْکَ اللَّعْنَةَ</w:t>
      </w:r>
      <w:r>
        <w:rPr>
          <w:rFonts w:eastAsia="Amiri" w:cs="Amiri" w:ascii="Amiri" w:hAnsi="Amiri"/>
          <w:color w:val="111111"/>
          <w:sz w:val="28"/>
          <w:szCs w:val="28"/>
          <w:rtl w:val="true"/>
          <w:lang w:bidi="ar-SA"/>
        </w:rPr>
        <w:t xml:space="preserve">" </w:t>
      </w:r>
      <w:r>
        <w:rPr>
          <w:rStyle w:val="FootnoteAnchor"/>
          <w:rtl w:val="true"/>
        </w:rPr>
        <w:footnoteReference w:id="622"/>
      </w:r>
      <w:r>
        <w:rPr>
          <w:rFonts w:ascii="IRNazanin" w:hAnsi="IRNazanin" w:eastAsia="IRNazanin"/>
          <w:color w:val="111111"/>
          <w:sz w:val="28"/>
          <w:sz w:val="28"/>
          <w:szCs w:val="28"/>
          <w:rtl w:val="true"/>
          <w:lang w:bidi="fa-IR"/>
        </w:rPr>
        <w:t xml:space="preserve">بعضی </w:t>
      </w:r>
      <w:r>
        <w:rPr>
          <w:rStyle w:val="FootnoteAnchor"/>
          <w:rtl w:val="true"/>
        </w:rPr>
        <w:footnoteReference w:id="623"/>
      </w:r>
      <w:r>
        <w:rPr>
          <w:rFonts w:ascii="IRNazanin" w:hAnsi="IRNazanin" w:eastAsia="IRNazanin"/>
          <w:color w:val="111111"/>
          <w:sz w:val="28"/>
          <w:sz w:val="28"/>
          <w:szCs w:val="28"/>
          <w:rtl w:val="true"/>
          <w:lang w:bidi="fa-IR"/>
        </w:rPr>
        <w:t>از مفسرین در وجه این اختلاف تعبیر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باشد، دیگر فرقی بین این دو تعبیر نیست، برای اینکه در اولی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لعنت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دومی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همان 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لام در آن برای جنس باشد، باز هم فرقی نخواهد داشت، برای اینکه در اولی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لعنت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دومی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همه لعنت‌ها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لعنت غیر خدا از قبیل ملائکه و مردم معنایش دوری از رحمت خداست، اگر این لعنت بدون اذن خدا باشد که هیچ اثری ندارد، و اگر به اذن خدا باشد نتیجه‌اش دوری ابلیس از رحمت خدا می‌شود، و این هم همان لعنت خود خدا خواهد بود</w:t>
      </w:r>
      <w:r>
        <w:rPr>
          <w:rFonts w:eastAsia="IRNazanin" w:cs="IRNazanin"/>
          <w:color w:val="111111"/>
          <w:sz w:val="28"/>
          <w:szCs w:val="28"/>
          <w:rtl w:val="true"/>
          <w:lang w:bidi="fa-IR"/>
        </w:rPr>
        <w:t>.</w:t>
      </w:r>
    </w:p>
    <w:p>
      <w:pPr>
        <w:pStyle w:val="Heading5"/>
        <w:numPr>
          <w:ilvl w:val="4"/>
          <w:numId w:val="1"/>
        </w:numPr>
        <w:rPr/>
      </w:pPr>
      <w:bookmarkStart w:id="738" w:name="__RefHeading___Toc3901392_3556181022"/>
      <w:bookmarkStart w:id="739" w:name="_Toc273"/>
      <w:bookmarkEnd w:id="738"/>
      <w:r>
        <w:rPr>
          <w:rtl w:val="true"/>
        </w:rPr>
        <w:t xml:space="preserve">اشاره به اینکه عین خواسته ابلیس </w:t>
      </w:r>
      <w:r>
        <w:rPr>
          <w:rtl w:val="true"/>
        </w:rPr>
        <w:t>(</w:t>
      </w:r>
      <w:r>
        <w:rPr>
          <w:rtl w:val="true"/>
        </w:rPr>
        <w:t>فَأَنْظِرْنِی إِلی یَوْمِ یُبْعَثُونَ</w:t>
      </w:r>
      <w:r>
        <w:rPr>
          <w:rtl w:val="true"/>
        </w:rPr>
        <w:t xml:space="preserve">) </w:t>
      </w:r>
      <w:r>
        <w:rPr>
          <w:rtl w:val="true"/>
        </w:rPr>
        <w:t>اجابت نشده و او</w:t>
      </w:r>
      <w:r>
        <w:rPr>
          <w:rtl w:val="true"/>
        </w:rPr>
        <w:t xml:space="preserve">" </w:t>
      </w:r>
      <w:r>
        <w:rPr>
          <w:rtl w:val="true"/>
        </w:rPr>
        <w:t>الی وقت الیوم المعلوم</w:t>
      </w:r>
      <w:r>
        <w:rPr>
          <w:rtl w:val="true"/>
        </w:rPr>
        <w:t xml:space="preserve">" </w:t>
      </w:r>
      <w:r>
        <w:rPr>
          <w:rtl w:val="true"/>
        </w:rPr>
        <w:t>مهلت داده شده</w:t>
      </w:r>
      <w:bookmarkEnd w:id="739"/>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ظاهر اینکه ابلیس انتهای مهلت را روز مبعوث شدن انسانها معین کرد و خدای تعالی انتهای آن را تا روز وقت معلوم مقرر داشت، برمی‌آید که اجابت خواسته ابلیس با</w:t>
      </w:r>
    </w:p>
    <w:p>
      <w:pPr>
        <w:pStyle w:val="BookText"/>
        <w:rPr/>
      </w:pPr>
      <w:r>
        <w:rPr>
          <w:rFonts w:ascii="IRNazanin" w:hAnsi="IRNazanin" w:eastAsia="IRNazanin"/>
          <w:color w:val="111111"/>
          <w:sz w:val="28"/>
          <w:sz w:val="28"/>
          <w:szCs w:val="28"/>
          <w:rtl w:val="true"/>
          <w:lang w:bidi="fa-IR"/>
        </w:rPr>
        <w:t>خواسته‌اش اختلاف دارد، و عین خواسته‌اش اجابت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ناگزیر معلوم می‌شود آن روز یعنی روز وقت معلوم آخرین روزی است که بشر به تسویلات ابلیس نافرمانی خدا می‌کند و آن قبل از روز قیامت و بعث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مراد از روز، روز معمولی نیست، بلکه مراد ظرف است، و در نتیجه اضافه شدن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تاکیدی است، چون گفتیم که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وقت و ظرف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فَبِعِزَّتِکَ لَأُغْوِیَنَّهُمْ أَجْمَعِینَ إِلَّا عِبادَکَ مِنْهُمُ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بعزتک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سوگند است ابلیس به عزت خدا سوگند یاد می‌کند که به طور حتم تمامی ابنای بشر را اغوا می‌کند، آن گاه مخلصین را استثنا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 کسانی که خدای تعالی آنان را برای خود خالص کرده و دیگر هیچ کس در آنان نصیبی ندارد، در نتیجه ابلیس هم در آنان نصیبی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فَالْحَقُّ وَ الْحَقَّ أَقُولُ لَأَمْلَأَنَّ جَهَنَّمَ مِنْکَ وَ مِمَّنْ تَبِعَکَ مِنْهُمْ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پاسخی است از خدای سبحان به ابلیس که مشتمل است بر قضایی که خدا علیه ابلیس و پیروانش رانده که به زودی همه را داخل آتش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مبتدایی است که خبرش حذف شده، و یا خبری است که مبتدایش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اول آن است برای ترتیب و قرار دادن جمله ما بعد است بعد از جمله ما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مقابل باطل است، به شهادت اینکه دوباره این کلمه را اعاده می‌کند، و با الف و لام هم اعاده می‌کند، و چون به طور قطع می‌دانیم منظور از حق دومی چیزی است که مقابل باطل است، پس مراد از اولی هم همان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فالحق اقسم به لأملأن جهنم منک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 صورتی است که خبر حق را محذوف بدانیم، و اگر خود آن را خبر و مبتدایش را محذوف بدانیم، تقدیرش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فقولی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است معترضه که در وسط کلام اضافه شده تا بفهماند که این قضاء حتمی است و نیز پندار ابلیس را رد کند که پنداشته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خَیْرٌ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این گفتار برمی‌آید که او امر خدا را که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حق می‌دانسته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که در این جمله معترضه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نیز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الف و لام آورده، حصر فهمیده می‌شود،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غیر حق چیزی نمی‌گویم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 جَهَنَّمَ مِنْکَ وَ مِمَّنْ تَبِعَکَ مِنْهُمْ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آن قضایی است که</w:t>
      </w:r>
    </w:p>
    <w:p>
      <w:pPr>
        <w:pStyle w:val="BookText"/>
        <w:rPr/>
      </w:pPr>
      <w:r>
        <w:rPr>
          <w:rFonts w:ascii="IRNazanin" w:hAnsi="IRNazanin" w:eastAsia="IRNazanin"/>
          <w:color w:val="111111"/>
          <w:sz w:val="28"/>
          <w:sz w:val="28"/>
          <w:szCs w:val="28"/>
          <w:rtl w:val="true"/>
          <w:lang w:bidi="fa-IR"/>
        </w:rPr>
        <w:t>خدا به آن حکم کرده و گویا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شیطان‌ها باشد، و در نتیجه هم شامل ابلیس می‌شود، و هم ذریه و قبیله او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ذریه آدم هر کس از تو پیروی کند او نیز جهنمی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سابق در نظایر این آیه از قبیل سوره حجر و در همین قصه از سوره بقره و اعراف و اسراء بحث مفصلی راجع به این قصه نمودیم بدانجا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أَسْئَلُکُمْ عَلَیْهِ مِنْ أَجْرٍ وَ ما أَنَا مِنَ الْمُتَکَلِّفِینَ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مطلبی که در اول سوره و نیز در خلال آیات سوره گذشت رجوع شده، و آن این بود که قرآن کریم ذکر است و پیامبر اسلام به جز انذار هیچ منصب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رد آن تهمتی است که در این کلام خود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امْشُوا وَ اصْبِرُوا عَلی آلِهَتِکُمْ إِنَّ هذا لَشَیْ‌ءٌ یُرادُ</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روح المعانی،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أَسْئَلُکُمْ عَلَیْهِ مِنْ 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دنیوی از مال و ریاست و جاه را از خود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أَنَا مِنَ الْمُتَکَلِّفِینَ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تصنع و خودآرایی به چیزی که آن را ندارد بری‌ء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ذِکْرٌ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ذکری است جهانی و برای همه جهانیان و برای جماعتهای مختلف، و نژادها و امت‌های گوناگون و خلاصه ذکری است که اختصاص به قومی خاص ندارد، تا کسی در برابر تلاوتش از آن قوم مزدی طلب کند و یا در برابر تعلیمش پاداشی بخواهد، بلکه این ذکر برای همه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لَتَعْلَمُنَّ نَبَأَهُ بَعْدَ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زودی و پس از گذشت زمان، خبر پیشگویی‌های قرآن از وعد و وعیدش و غلبه‌اش بر همه ادیان و امثال آن به گوشتان می‌رسد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مرگ هر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را روز جنگ بدر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قرآن مختلف است، و اختصاص به یک روز معین ندارد، تا آن روز را مراد بداند، بلکه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پس برای یک یک از اقسام خبرهای</w:t>
      </w:r>
      <w:r>
        <w:rPr>
          <w:rFonts w:eastAsia="IRNazanin" w:cs="IRNazanin"/>
          <w:color w:val="111111"/>
          <w:sz w:val="28"/>
          <w:szCs w:val="28"/>
          <w:rtl w:val="true"/>
          <w:lang w:bidi="fa-IR"/>
        </w:rPr>
        <w:t>.]</w:t>
      </w:r>
      <w:bookmarkStart w:id="740" w:name="pg10079_85426"/>
    </w:p>
    <w:p>
      <w:pPr>
        <w:pStyle w:val="BookText"/>
        <w:rPr/>
      </w:pPr>
      <w:bookmarkEnd w:id="740"/>
      <w:r>
        <w:rPr>
          <w:rFonts w:ascii="IRNazanin" w:hAnsi="IRNazanin" w:eastAsia="IRNazanin"/>
          <w:color w:val="111111"/>
          <w:sz w:val="28"/>
          <w:sz w:val="28"/>
          <w:szCs w:val="28"/>
          <w:rtl w:val="true"/>
          <w:lang w:bidi="fa-IR"/>
        </w:rPr>
        <w:t>قرآن حینی و زمانی است</w:t>
      </w:r>
      <w:r>
        <w:rPr>
          <w:rFonts w:eastAsia="IRNazanin" w:cs="IRNazanin"/>
          <w:color w:val="111111"/>
          <w:sz w:val="28"/>
          <w:szCs w:val="28"/>
          <w:rtl w:val="true"/>
          <w:lang w:bidi="fa-IR"/>
        </w:rPr>
        <w:t>.</w:t>
      </w:r>
    </w:p>
    <w:p>
      <w:pPr>
        <w:pStyle w:val="Heading4"/>
        <w:numPr>
          <w:ilvl w:val="3"/>
          <w:numId w:val="1"/>
        </w:numPr>
        <w:rPr/>
      </w:pPr>
      <w:bookmarkStart w:id="741" w:name="__RefHeading___Toc3901394_3556181022"/>
      <w:bookmarkStart w:id="742" w:name="_Toc274"/>
      <w:bookmarkEnd w:id="741"/>
      <w:r>
        <w:rPr>
          <w:rtl w:val="true"/>
        </w:rPr>
        <w:t xml:space="preserve">بحث روایتی </w:t>
      </w:r>
      <w:r>
        <w:rPr>
          <w:rtl w:val="true"/>
        </w:rPr>
        <w:t>(</w:t>
      </w:r>
      <w:r>
        <w:rPr>
          <w:rtl w:val="true"/>
        </w:rPr>
        <w:t>روایاتی در باره مخاصمه ملأ اعلی، استکبار ابلیس و اباء او از سجده بر آدم، و اوصاف متکلفین</w:t>
      </w:r>
      <w:r>
        <w:rPr>
          <w:rtl w:val="true"/>
        </w:rPr>
        <w:t>)</w:t>
      </w:r>
      <w:bookmarkEnd w:id="742"/>
    </w:p>
    <w:p>
      <w:pPr>
        <w:pStyle w:val="BookText"/>
        <w:rPr/>
      </w:pPr>
      <w:r>
        <w:rPr>
          <w:rFonts w:ascii="IRNazanin" w:hAnsi="IRNazanin" w:eastAsia="IRNazanin"/>
          <w:color w:val="111111"/>
          <w:sz w:val="28"/>
          <w:sz w:val="28"/>
          <w:szCs w:val="28"/>
          <w:rtl w:val="true"/>
          <w:lang w:bidi="fa-IR"/>
        </w:rPr>
        <w:t xml:space="preserve">قمی در تفسیرش به سند خود از اسماعیل جعفی،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در باره معراج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لبیک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می‌دانی ملأ اعلی در چه چیز مخاصمه می‌کردند؟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ای خدا، من هیچ چیز زائد بر آنچه تو یادم داده‌ای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سبحان دست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قدرت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سینه‌ام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برودت و خنکی آن را در بین دو شانه‌ام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هر چه از گذشته و آینده از من پرسید، جوابش را دانا بودم، پس مجددا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ملأ اعلی در چه چیز مخاصمه کردند؟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در آنچه که کفاره گناهان می‌شود، دوم در آنچه درجات آدمی را بالا می‌برد، سوم در آنچه حسنات شمرده می‌شود </w:t>
      </w:r>
      <w:r>
        <w:rPr>
          <w:rFonts w:eastAsia="IRNazanin" w:cs="IRNazanin"/>
          <w:color w:val="111111"/>
          <w:sz w:val="28"/>
          <w:szCs w:val="28"/>
          <w:rtl w:val="true"/>
          <w:lang w:bidi="fa-IR"/>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مجمع البیان آمده که ابن عباس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 پروردگارم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می‌دانی که ملأ اعلی در چه چیز مخاصمه کردند؟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مخاصمه آنها در کفارات و درجات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کفارات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وضوی کامل گرفتن در شبهای سرد، دوم قدم‌ها را یکی پس از دیگری برداشتن به سوی جماعتها، سوم انتظار رسیدن وقت نماز بعدی بعد از هر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درجات، آن نیز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 صدای بلند و واضح سلام کردن، دوم اطعام طعام، و سوم نماز خواندن در تاریکی شب که همه در خوابند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صدوق هم در خصال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و در الدر المنثور هم حدیث مجمع البیان را به طرق بسیاری از عده‌ای از صحابه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البته در مضامین آنها اختلاف مختصری هست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 حال سیاق آیه با مضمون هیچ یک از این روایات تطبیق نمی‌کند، و هیچ دلیلی نداریم که دلالت کند بر اینکه این روایات تفسیر آیه هستند و ممکن است مخاصمه مزبور در این روایات غیر از مخاصمه‌ای باشد که آیه شریفه از آن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نهج البلاغه آمده که امام 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آن خدایی را سزد که عزت و کبریاء جامه اوست، و آن دو را به شخص خود اختصاص داد، و نه به مخلوقاتش و نیز آن دو را قرقگاه خویش کرد و بر غیر از خودش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را از بین سایر اوصاف برای جلال خود انتخاب نمود و لعنت را برای هر کسی که بخواهد خود را در آن دو شریک خدا کند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همین عزت و کبریای خود ملائکه مقرب خود را بیازمود تا مشخص کند کدام یک متواضع و کدام یک مستکبرند؟ لذا با اینکه او عالم بسویدای دلها و نهانهای غیب‌هاست، مع ذلک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بشری از گل خواهم آفرید پس همین که خلقتش را به کمال و تمام رساندم و از روح خود در او دمیدم، همه برایش به سجده بیفتید، پس ملائکه همه و همه به سجده افتادند، مگر ابلیس که غیرتش مانع شد و به خلقت خود که از آتش بود بر او افتخار نمود، و به اصل و ریشه‌اش بر او تعصب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ببینید که خدای متعال این دشمن خود را که پیشوای متعصبین و سلف مستکبرین است، و همین ابلیس را که اساس عصبیت را پی ریزی کرد، و با خدا در ردای جبروتیش هماوردی نمود، و در لباس تعززش هماهنگی کرده، زی تذلل و جامه عبودیت را کنار گذاشت، چگونه به جرم تکبرش خوار و کوچک کرد، و به جرم بلندپروازی‌اش بی‌مقدار ساخت، او را در دنیا طرد کرد و در آخرت هم آتش افروخته نصیبش ساخت </w:t>
      </w:r>
      <w:r>
        <w:rPr>
          <w:rFonts w:eastAsia="IRNazanin" w:cs="IRNazanin"/>
          <w:color w:val="111111"/>
          <w:sz w:val="28"/>
          <w:szCs w:val="28"/>
          <w:rtl w:val="true"/>
          <w:lang w:bidi="fa-IR"/>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عیون به سند خود از محمد بن عبیده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أَنْ تَسْجُدَ لِما خَلَقْتُ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خطاب به ابلیس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قوت است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روایت را صدوق در کتاب توحید به سند خود از محمد بن مسلم،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 قصه روایات دیگری نیز هست که ما آنها را در ذیل این قصه در سوره بقره و اعراف و حجر و اسراء آورده‌ایم، بدانجا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کتاب جوامع الجامع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متکلف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چیزی را برای خود قائل است که اهل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آنکه با ما فوق خود درمی‌افتد، دوم اینکه به کارهایی اقدام می‌کند و آرزوهایی در سر می‌پروراند که هرگز به آنها نمی‌رسد، و سوم اینکه چیزهایی می‌گوید که علمی بدان ندارد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روایت را مرحوم صدوق در کتاب خصال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لقمان نقل کرده که در ضمن وصیت‌هایش به فرزندش فرموده است </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طرق اهل سنت </w:t>
      </w:r>
      <w:r>
        <w:rPr>
          <w:rStyle w:val="FootnoteAnchor"/>
          <w:rtl w:val="true"/>
        </w:rPr>
        <w:footnoteReference w:id="634"/>
      </w:r>
      <w:r>
        <w:rPr>
          <w:rFonts w:ascii="IRNazanin" w:hAnsi="IRNazanin" w:eastAsia="IRNazanin"/>
          <w:color w:val="111111"/>
          <w:sz w:val="28"/>
          <w:sz w:val="28"/>
          <w:szCs w:val="28"/>
          <w:rtl w:val="true"/>
          <w:lang w:bidi="fa-IR"/>
        </w:rPr>
        <w:t>نظیر آن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این روایات 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ینازع من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فوق خود درمی‌افتد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ینازل من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فوق خود هماوردی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bookmarkStart w:id="743" w:name="pg10079_85429"/>
    </w:p>
    <w:p>
      <w:pPr>
        <w:pStyle w:val="Heading2"/>
        <w:numPr>
          <w:ilvl w:val="1"/>
          <w:numId w:val="1"/>
        </w:numPr>
        <w:rPr/>
      </w:pPr>
      <w:bookmarkStart w:id="744" w:name="__RefHeading___Toc3901396_3556181022"/>
      <w:bookmarkStart w:id="745" w:name="_Toc275"/>
      <w:bookmarkEnd w:id="743"/>
      <w:bookmarkEnd w:id="744"/>
      <w:r>
        <w:rPr>
          <w:rtl w:val="true"/>
        </w:rPr>
        <w:t>(</w:t>
      </w:r>
      <w:r>
        <w:rPr/>
        <w:t>39</w:t>
      </w:r>
      <w:r>
        <w:rPr>
          <w:rtl w:val="true"/>
        </w:rPr>
        <w:t>)</w:t>
      </w:r>
      <w:r>
        <w:rPr>
          <w:rtl w:val="true"/>
        </w:rPr>
        <w:t xml:space="preserve">سوره زمر در مکه نازل شده و هفتاد و پنج آیه دارد </w:t>
      </w:r>
      <w:r>
        <w:rPr>
          <w:rtl w:val="true"/>
        </w:rPr>
        <w:t>(</w:t>
      </w:r>
      <w:r>
        <w:rPr/>
        <w:t>75</w:t>
      </w:r>
      <w:r>
        <w:rPr>
          <w:rtl w:val="true"/>
        </w:rPr>
        <w:t>)</w:t>
      </w:r>
      <w:bookmarkEnd w:id="745"/>
    </w:p>
    <w:p>
      <w:pPr>
        <w:pStyle w:val="Heading3"/>
        <w:numPr>
          <w:ilvl w:val="2"/>
          <w:numId w:val="1"/>
        </w:numPr>
        <w:rPr/>
      </w:pPr>
      <w:bookmarkStart w:id="746" w:name="__RefHeading___Toc3901398_3556181022"/>
      <w:bookmarkStart w:id="747" w:name="_Toc276"/>
      <w:bookmarkEnd w:id="746"/>
      <w:r>
        <w:rPr>
          <w:rtl w:val="true"/>
        </w:rPr>
        <w:t xml:space="preserve">سوره الزمر </w:t>
      </w:r>
      <w:r>
        <w:rPr>
          <w:rtl w:val="true"/>
        </w:rPr>
        <w:t>(</w:t>
      </w:r>
      <w:r>
        <w:rPr/>
        <w:t>39</w:t>
      </w:r>
      <w:r>
        <w:rPr>
          <w:rtl w:val="true"/>
        </w:rPr>
        <w:t xml:space="preserve">): </w:t>
      </w:r>
      <w:r>
        <w:rPr>
          <w:rtl w:val="true"/>
        </w:rPr>
        <w:t xml:space="preserve">آیات </w:t>
      </w:r>
      <w:r>
        <w:rPr/>
        <w:t>1</w:t>
      </w:r>
      <w:r>
        <w:rPr>
          <w:rtl w:val="true"/>
        </w:rPr>
        <w:t xml:space="preserve"> </w:t>
      </w:r>
      <w:r>
        <w:rPr>
          <w:rtl w:val="true"/>
        </w:rPr>
        <w:t xml:space="preserve">تا </w:t>
      </w:r>
      <w:r>
        <w:rPr/>
        <w:t>10</w:t>
      </w:r>
      <w:bookmarkEnd w:id="747"/>
    </w:p>
    <w:p>
      <w:pPr>
        <w:pStyle w:val="Heading4"/>
        <w:numPr>
          <w:ilvl w:val="3"/>
          <w:numId w:val="1"/>
        </w:numPr>
        <w:rPr/>
      </w:pPr>
      <w:bookmarkStart w:id="748" w:name="__RefHeading___Toc3901400_3556181022"/>
      <w:bookmarkStart w:id="749" w:name="_Toc277"/>
      <w:bookmarkEnd w:id="748"/>
      <w:r>
        <w:rPr>
          <w:rtl w:val="true"/>
        </w:rPr>
        <w:t>اشاره</w:t>
      </w:r>
      <w:bookmarkEnd w:id="74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إِلَیْکَ الْکِتابَ بِالْحَقِّ فَاعْبُدِ اللَّهَ مُخْلِصاً لَهُ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لِلَّهِ الدِّینُ الْخالِصُ وَ الَّذِینَ اتَّخَذُوا مِنْ دُونِهِ أَوْلِیاءَ ما نَعْبُدُهُمْ إِلاَّ لِیُقَرِّبُونا إِلَی اللَّهِ زُلْفی إِنَّ اللَّهَ یَحْکُمُ بَیْنَهُمْ فِی ما هُمْ فِیهِ یَخْتَلِفُونَ إِنَّ اللَّهَ لا یَهْدِی مَنْ هُوَ کاذِبٌ کَفَّارٌ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اللَّهُ أَنْ یَتَّخِذَ وَلَداً لاصْطَفی مِمَّا یَخْلُقُ ما یَشاءُ سُبْحانَهُ هُوَ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السَّماواتِ وَ الْأَرْضَ بِالْحَقِّ یُکَوِّرُ اللَّیْلَ عَلَی النَّهارِ وَ یُکَوِّرُ النَّهارَ عَلَی اللَّیْلِ وَ سَخَّرَ الشَّمْسَ وَ الْقَمَرَ کُلٌّ یَجْرِی لِأَجَلٍ مُسَمًّی أَلا هُوَ الْعَزِیزُ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خَلَقَکُمْ مِنْ نَفْسٍ واحِدَةٍ ثُمَّ جَعَلَ مِنْها زَوْجَها وَ أَنْزَلَ لَکُمْ مِنَ الْأَنْعامِ ثَمانِیَةَ أَزْواجٍ یَخْلُقُکُمْ فِی بُطُونِ أُمَّهاتِکُمْ خَلْقاً مِنْ بَعْدِ خَلْقٍ فِی ظُلُماتٍ ثَلاثٍ ذلِکُمُ اللَّهُ رَبُّکُمْ لَهُ الْمُلْکُ لا إِلهَ إِلاَّ هُوَ فَأَنَّی تُصْرَفُونَ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تَکْفُرُوا فَإِنَّ اللَّهَ غَنِیٌّ عَنْکُمْ وَ لا یَرْضی لِعِبادِهِ الْکُفْرَ وَ إِنْ تَشْکُرُوا یَرْضَهُ لَکُمْ وَ لا تَزِرُ وازِرَةٌ وِزْرَ أُخْری ثُمَّ إِلی رَبِّکُمْ مَرْجِعُکُمْ فَیُنَبِّئُکُمْ بِما کُنْتُمْ تَعْمَلُونَ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 الْإِنْسانَ ضُرٌّ دَعا رَبَّهُ مُنِیباً إِلَیْهِ ثُمَّ إِذا خَوَّلَهُ نِعْمَةً مِنْهُ نَسِیَ ما کانَ یَدْعُوا إِلَیْهِ مِنْ قَبْلُ وَ جَعَلَ لِلَّهِ أَنْداداً لِیُضِلَّ عَنْ سَبِیلِهِ قُلْ تَمَتَّعْ بِکُفْرِکَ قَلِیلاً إِنَّکَ مِنْ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هُوَ قانِتٌ آناءَ اللَّیْلِ ساجِداً وَ قائِماً یَحْذَرُ الْآخِرَةَ وَ یَرْجُوا رَحْمَةَ رَبِّهِ قُلْ هَلْ یَسْتَوِی الَّذِینَ یَعْلَمُونَ وَ الَّذِینَ لا یَعْلَمُونَ إِنَّما یَتَذَکَّرُ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یا عِبادِ الَّذِینَ آمَنُوا اتَّقُوا رَبَّکُمْ لِلَّذِینَ أَحْسَنُوا فِی هذِهِ الدُّنْیا حَسَنَةٌ وَ أَرْضُ اللَّهِ واسِعَةٌ إِنَّما یُوَفَّی الصَّابِرُونَ أَجْرَهُمْ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bookmarkStart w:id="750" w:name="pg10079_85430"/>
    </w:p>
    <w:p>
      <w:pPr>
        <w:pStyle w:val="Heading4"/>
        <w:numPr>
          <w:ilvl w:val="3"/>
          <w:numId w:val="1"/>
        </w:numPr>
        <w:rPr/>
      </w:pPr>
      <w:bookmarkStart w:id="751" w:name="__RefHeading___Toc3901402_3556181022"/>
      <w:bookmarkStart w:id="752" w:name="_Toc278"/>
      <w:bookmarkEnd w:id="750"/>
      <w:bookmarkEnd w:id="751"/>
      <w:r>
        <w:rPr>
          <w:rtl w:val="true"/>
        </w:rPr>
        <w:t>ترجمه آیات</w:t>
      </w:r>
      <w:bookmarkEnd w:id="752"/>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کتابی است که از ناحیه خدای عزیز و حکیم نازل شده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کتاب را به حق بر تو نازل کردیم پس خدا را عبادت کن در حالی که دین را خالص برای او بدانی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که دین خالص تنها برای خداست و کسانی هم که به جای خدا اولیایی می‌گیرند منطقشان این است که ما آنها را بدین منظور می‌پرستیم که قدمی به سوی خدا نزدیکمان کنند به درستی که خدا در بین آنان در خصوص آنچه مورد اختلافشان است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خدا کسی را که دروغگو و کفران پیشه است هدایت نمی‌کند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بخواهد فرزند بگیرد از بین آنچه خلق کرده هر چه را بخواهد انتخاب می‌کند اما او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خدای واحد قهار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آسمانها و زمین را به حق آفرید و داخل می‌کند شب را بر روز و داخل می‌کند روز را بر شب و آفتاب و ماه را آن چنان مسخر کرده که هر یک برای مدتی معین در جریانند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او عزیز و آمرزنده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از یک انسان آفرید و آن گاه همسر آن انسان را هم از جنس خود او قرار داد و برای شما از چارپایان هشت جفت نازل کرد شما و چارپایان را در شکم مادران نسلا بعد نسل می‌آفریند آن هم در ظلمت‌های سه‌گانه، این خداست پروردگار شما که ملک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هیچ معبودی نیست پس دیگر به کجا منحرف می‌شوید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کفر بورزید خدا بی‌نیاز از شماست و او کفر را برای بندگان خود نمی‌پسندد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شکر بگزارید همان را برایتان می‌پسندد و هیچ گناهکاری وزر گناه دیگری را به دوش نمی‌کشد و در آخر به سوی پروردگارتان بازگشتتان است و او شما را به آنچه می‌کرده‌اید خبر می‌دهد که او دانای به اسرار سینه‌هاست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ناملایمی به انسان برسد پروردگار خود را همی خواند در حالی که به سوی او برگشته باشد و چون نعمتی از خود به وی دهد باز همان دعا و زاری قبلی خود را فراموش می‌کند و برای خدا شرکائی می‌گیرد تا مردم را از راه خدا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 سرگرم کفر خود باش و به این بهره اندک دلخوش باش که تو از اهل آتشی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753" w:name="pg10079_85431"/>
    </w:p>
    <w:p>
      <w:pPr>
        <w:pStyle w:val="BookText"/>
        <w:rPr/>
      </w:pPr>
      <w:bookmarkEnd w:id="753"/>
      <w:r>
        <w:rPr>
          <w:rFonts w:ascii="IRNazanin" w:hAnsi="IRNazanin" w:eastAsia="IRNazanin"/>
          <w:color w:val="111111"/>
          <w:sz w:val="28"/>
          <w:sz w:val="28"/>
          <w:szCs w:val="28"/>
          <w:rtl w:val="true"/>
          <w:lang w:bidi="fa-IR"/>
        </w:rPr>
        <w:t xml:space="preserve">آیا کسی که در اوقات شب در حال سجده و ایستاده به عبادت مشغول است و از آخرت می‌ترسد و امیدوار رحمت پروردگار خویش است مانند از خدا بی‌خبران است؟ بگو آیا آنها که می‌دانند و آنها که نمی‌دانند یکسانند؟ هرگز ولی تنها کسانی متذکر می‌شوند که دارای خرد باشند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ای بندگان من که ایمان آورده و از پروردگارتان می‌ترسید آنهایی که در این دنیا نیکی می‌کنند پاداشی نیک دارند و زمین خدا هم گشاده است کسانی که خویشتن‌دار باشند اجرشان را بدون حساب و به طور کامل درخواهند یافت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4"/>
        <w:numPr>
          <w:ilvl w:val="3"/>
          <w:numId w:val="1"/>
        </w:numPr>
        <w:rPr/>
      </w:pPr>
      <w:bookmarkStart w:id="754" w:name="__RefHeading___Toc3901404_3556181022"/>
      <w:bookmarkStart w:id="755" w:name="_Toc279"/>
      <w:bookmarkEnd w:id="754"/>
      <w:r>
        <w:rPr>
          <w:rtl w:val="true"/>
        </w:rPr>
        <w:t>بیان آیات محتوای کلی سوره مبارکه زمر و زمینه نزول آن</w:t>
      </w:r>
      <w:bookmarkEnd w:id="755"/>
    </w:p>
    <w:p>
      <w:pPr>
        <w:pStyle w:val="Heading5"/>
        <w:numPr>
          <w:ilvl w:val="4"/>
          <w:numId w:val="1"/>
        </w:numPr>
        <w:rPr/>
      </w:pPr>
      <w:bookmarkStart w:id="756" w:name="__RefHeading___Toc3901406_3556181022"/>
      <w:bookmarkStart w:id="757" w:name="_Toc280"/>
      <w:bookmarkEnd w:id="756"/>
      <w:r>
        <w:rPr>
          <w:rtl w:val="true"/>
        </w:rPr>
        <w:t>اشاره</w:t>
      </w:r>
      <w:bookmarkEnd w:id="757"/>
    </w:p>
    <w:p>
      <w:pPr>
        <w:pStyle w:val="BookText"/>
        <w:rPr/>
      </w:pPr>
      <w:r>
        <w:rPr>
          <w:rFonts w:ascii="IRNazanin" w:hAnsi="IRNazanin" w:eastAsia="IRNazanin"/>
          <w:color w:val="111111"/>
          <w:sz w:val="28"/>
          <w:sz w:val="28"/>
          <w:szCs w:val="28"/>
          <w:rtl w:val="true"/>
          <w:lang w:bidi="fa-IR"/>
        </w:rPr>
        <w:t xml:space="preserve">از خلال آیات این سوره برمی‌آید که مشرکین معاصر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درخواست کرده‌اند که از دعوتش به سوی توحید و از تعرض به خدایان ایشان صرف نظر کند، و گر نه نفرین خدایان گریبانش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آنان این سوره که به وجهی قرین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نازل شده و به آن جناب تاکید کرده که دین خود را خالص برای خدای سبحان کند، و اعتنایی به خدایان مشرکین نکند، و علاوه بر آن به مشرکین اعلام نماید که مامور به توحید و اخلاص دین است، توحید و اخلاصی که آیات و ادله وحی و عقل همه بر آن تواتر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می‌بینیم خدای سبحان در خلال سوره چند نوبت کلام را متوجه این مساله می‌سازد، مثلا در آغاز سوره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فَاعْبُدِ اللَّهَ مُخْلِصاً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آیه بعدی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لِلَّهِ الدِّینُ 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وسط سوره دوباره به این مساله بر می‌گردد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إِنِّی أُمِرْتُ أَنْ أَعْبُدَ اللَّهَ مُخْلِصاً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أَعْبُدُ مُخْلِصاً لَهُ 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فَاعْبُدُوا ما شِئْتُمْ مِنْ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گاه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مَیِّتٌ وَ إِنَّهُمْ مَیِّتُونَ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اللَّهُ بِکافٍ عَبْدَهُ وَ یُخَوِّفُونَکَ بِالَّذِینَ 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می‌کند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قَوْمِ اعْمَلُوا عَلی مَکانَتِکُمْ إِنِّی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 فَغَیْرَ اللَّهِ تَأْمُرُونِّی أَعْبُدُ أَیُّهَا الْجاهِلُونَ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اشارات دیگری که همه دلالت بر این دارد که مشرکین از آن جناب خواسته بودند دست از دعوت به توحید بردارد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استدلال بر یکتایی خدا در ربوبیت و الوهیت پرداخته، هم از طریق وحی و</w:t>
      </w:r>
    </w:p>
    <w:p>
      <w:pPr>
        <w:pStyle w:val="BookText"/>
        <w:rPr/>
      </w:pPr>
      <w:r>
        <w:rPr>
          <w:rFonts w:ascii="IRNazanin" w:hAnsi="IRNazanin" w:eastAsia="IRNazanin"/>
          <w:color w:val="111111"/>
          <w:sz w:val="28"/>
          <w:sz w:val="28"/>
          <w:szCs w:val="28"/>
          <w:rtl w:val="true"/>
          <w:lang w:bidi="fa-IR"/>
        </w:rPr>
        <w:t>هم از طریق برهان عقلی، و هم از راه مقایسه بین مؤمنین و مشرکین، آن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مقایسه مزبور مقایسه‌ای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نوبت مؤمنین را به بهترین اوصاف ستوده، و به پاداشهایی که به زودی در آخرت دارند بشارت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سخن از مشرکین به میان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وبال اعمالشان، که در دنیا گریبانشان را می‌گیرد، وبالی نظیر آن وبالها که به سایر امت‌های گذشته به کیفر تکذیب آیات خدا رسید، و آن عبارت بود از خواری در دنیا که البته عذاب آخرت قابل مقایسه با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خسران و عذاب آخرت بشارت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منظور در این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در آخرش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را به روشن‌ترین اوصافش وصف کرده، و در همین جا سوره را خاتمه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سوره به شهادت سیاق آیاتش در مکه نازل شده، و چنین به نظر می‌رسد که یک دفعه نازل شده باشد، چون آیات آن بسیار به هم مربوط و 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ده آیه که ما از اول آن آوردیم، هم از طریق وحی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طریق حجت‌های عقلی، و نخست روی سخن را متوجه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الْکِتابِ مِنَ اللَّهِ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 برای مبتدایی که حذف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به معنای مفعول است، در نتیجه اضافه این مصدر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صفت به موصوف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تنزیل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کتابی است نازل شده از طرف خدای عزیز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از مفسرین </w:t>
      </w:r>
      <w:r>
        <w:rPr>
          <w:rStyle w:val="FootnoteAnchor"/>
          <w:rtl w:val="true"/>
        </w:rPr>
        <w:footnoteReference w:id="635"/>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مبتدا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خبر آن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وجه اول به ذهن نزدیک‌تر باشد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 إِلَیْکَ الْکِتابَ بِالْحَقِّ فَاعْبُدِ اللَّهَ مُخْلِصاً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بر خلاف آیه قبلی تعبیر به انزال کرده، نه تنزیل، برای اینکه در این آیه منظور بیان این نکته است که بفهماند قرآن کریم به حق نازل شده، و در چنین مقامی مناسب آن است که تعبیر به انزال کند که به معنای نازل شدن مجموع قرآن است، بخلاف مقام در آیه قبلی که چون چنین مقامی نبود، تعبیر به تنزیل کرد که به معنای نازل شدن تدریجی است</w:t>
      </w:r>
      <w:r>
        <w:rPr>
          <w:rFonts w:eastAsia="IRNazanin" w:cs="IRNazanin"/>
          <w:color w:val="111111"/>
          <w:sz w:val="28"/>
          <w:szCs w:val="28"/>
          <w:rtl w:val="true"/>
          <w:lang w:bidi="fa-IR"/>
        </w:rPr>
        <w:t>.</w:t>
      </w:r>
      <w:bookmarkStart w:id="758" w:name="pg10079_85433"/>
    </w:p>
    <w:p>
      <w:pPr>
        <w:pStyle w:val="BookText"/>
        <w:rPr/>
      </w:pPr>
      <w:bookmarkEnd w:id="758"/>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ملابست است، که معنایش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به سوی تو نازل کردیم در حالی که متلبس به جامه حق بود، پس در هر جای از آن که امر به عبادت و پرستش خدای یگانه شده است،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به آیه می‌دهد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فَاعْبُدِ اللَّهَ مُخْلِصاً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 بر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فهمانیده حالا که معلوم شد قرآن متلبس به لباس حق نازل شده، پس خدای یگانه را عبادت کن، در حالی که دین را برای او خالص کرده باشی، برای اینکه در این قرآن مکرر آمده که باید خدای یگانه را بپرستی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سیاق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هم هست سنت حیات از آن اراده شود، یعنی طریقه‌ای که در زندگی اجتماعی انسانی پیموده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اعمالی است که خضوع قلبی و پرستش درونی را مجسم و ملموس می‌کند، و آن عبارت از همان طریقه‌ای است که خود خدای سبحان آن را تشریع کرده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قرآن به حق نازل شده پس عبودیت قلبی خود را برای خدا در تمامی شؤون زندگیت با پیروی کردن از آنچه برای تو تشریع کرده اظهار کن در حالی که دین خود را برای او خالص سازی، و غیر از آنچه خدا برای تو تشریع کرده پیروی 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لِلَّهِ الدِّینُ 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آنچه را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بسته فرموده بود، علنی و روشن بیان می‌کند، و آنچه را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فَاعْبُدِ اللَّهَ مُخْلِصاً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 بیان کرده بود تعمیم می‌دهد،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وحی کردیم که دین را برای خدا خالص کنی، مخصوص به شخص تو نیست، بلکه این وظیفه‌ای است بر هر کس که این ندا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اینکه جمله مورد بحث ندایی مستقل بود، لذا اسم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 و با آوردن ضمیر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له الدین 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مقتضای ظاهر کلام همین بود که ضمیر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خالص بودن دین برای خدا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عبادت آن کسی را که فقط برای او عبادت نمی‌کند نمی‌پذیرد، حال چه اینکه هم خدا را بپرستد و هم غیر خدا را و چه اینکه اصلا غیر خدا را بپرستد</w:t>
      </w:r>
      <w:r>
        <w:rPr>
          <w:rFonts w:eastAsia="IRNazanin" w:cs="IRNazanin"/>
          <w:color w:val="111111"/>
          <w:sz w:val="28"/>
          <w:szCs w:val="28"/>
          <w:rtl w:val="true"/>
          <w:lang w:bidi="fa-IR"/>
        </w:rPr>
        <w:t>.</w:t>
      </w:r>
    </w:p>
    <w:p>
      <w:pPr>
        <w:pStyle w:val="Heading5"/>
        <w:numPr>
          <w:ilvl w:val="4"/>
          <w:numId w:val="1"/>
        </w:numPr>
        <w:rPr/>
      </w:pPr>
      <w:bookmarkStart w:id="759" w:name="__RefHeading___Toc3901408_3556181022"/>
      <w:bookmarkStart w:id="760" w:name="_Toc281"/>
      <w:bookmarkEnd w:id="759"/>
      <w:r>
        <w:rPr>
          <w:rtl w:val="true"/>
        </w:rPr>
        <w:t>معنای اینکه دین خالص برای خداست و بیان مبنای اعتقادی بت پرستان در باره عبادت ارباب و آلهه و مقصود از اینکه آنان غیر خدا را اولیاء اتخاذ کرده‌اند</w:t>
      </w:r>
      <w:bookmarkEnd w:id="760"/>
    </w:p>
    <w:p>
      <w:pPr>
        <w:pStyle w:val="BookText"/>
        <w:rPr/>
      </w:pPr>
      <w:r>
        <w:rPr>
          <w:rFonts w:ascii="Amiri" w:hAnsi="Amiri" w:eastAsia="Amiri" w:cs="Amiri"/>
          <w:color w:val="111111"/>
          <w:sz w:val="28"/>
          <w:sz w:val="28"/>
          <w:szCs w:val="28"/>
          <w:rtl w:val="true"/>
          <w:lang w:bidi="ar-SA"/>
        </w:rPr>
        <w:t xml:space="preserve">وَ الَّذِینَ اتَّخَذُوا مِنْ دُونِهِ أَوْلِیاءَ ما نَعْبُدُهُمْ إِلَّا لِیُقَرِّبُونا إِلَی اللَّهِ زُلْفی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سابق گفتیم که مسلک وثنیت معتقد است که خدای سبحان بزرگتر از آن است که ادراک انسان‌ها محیط بر او شود، نه عقلش می‌تواند او را درک کند و نه وهم و حسش</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منزه از آن است که ما، روی عبادت را متوجه او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ناگزیر واجب می‌شود که از راه تقرب به مقربین او به سوی او تقرب جوییم و مقربین درگاه او همان کسانی‌اند که خدای تعالی تدبیر شؤون مختلف عالم را به آنان واگذار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آنان را ارباب خود بگیریم، نه خدای تعالی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همانها را معبود خود بدانیم و به سویشان تقرب بجوییم تا آنها به درگاه خدا ما را شفاعت کنند، و ما را به درگاه او نزدیک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آلهه و ارباب عبارتند از ملائکه و جن و قدیسین از بشر، اینها ارباب و آلهه حقیقی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بت‌ها که در بتکده‌ها و معابد نصب می‌کنند، تمثالهایی از آن ارباب و آلهه هستند، نه اینکه راستی خود این بت‌ها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عوام آنها بسا می‌شود که بین بت‌ها و ارباب آنها فرق نگذاشته، خود بت‌ها را هم می‌پرستند همان طور که ارباب و آلهه را 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جاهلیت هم این طور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عوامهای صابئین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می‌شود که فرقی بین بت‌های کواکب و کواکب که آنها نیز بتهای ارواح موکل بر آنها هستند، و بین ارواح که ارباب و آلهه حقیقی نزد خواص صابئین هستند، فرقی نمی‌گذارند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پس ارباب و آلهه معبود در نزد وثنیت هستند، و این ارباب موجوداتی ممکن و مخلوقند، چیزی که هست خداوند این مخلوقات را از آنجا که مقرب درگاه خود می‌داند موکل بر تدبیر عالم کرده و هر یک را بر حسب مقام و منزلتی که دارد ماموریتی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خود خدای سبحان به غیر از خلق کردن و پدید آوردن کار دیگری ندارد، و او رب ارباب و اله آلهه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معانی را متوجه شدی می‌توانی بفهمی که منظور از آیه مورد بحث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اتَّخَذُوا مِنْ دُونِهِ 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منظور همین وثنیت است که قائلند غیر از خدا اربابی دگر هستند، که امور عالم را تدبیر می‌کنند، و ربوبیت و تدبیر منسوب به ایشان است، نه منسوب به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نظر وثنیت این ارباب مدبر امور هستند، نتیجه‌اش هم این است که پس باید در مقابل همین ارباب خاضع شد و آنها را عبادت کرد تا ما را از منافعی برخوردار و بلاها و ضررها را دفع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باید از اینها تشکر کرد، چون کارها همه به دست آنان است، نه به دست خدا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مشرکین به غیر از خدا اربابی می‌گیرند، و خلاصه می‌خواهیم بگوییم ولایت و ربوبیت قریب المعنی هستند، چون رب به معنای مالک مدبر است و ولی به معنای مالک تدبیر و یا متصدی تدبیر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دنبال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عبادت را ذکر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نَعْبُدُهُمْ إِلَّا لِیُقَرِّبُونا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اتَّخَذُوا مِنْ دُونِهِ 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و خبر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است که قائل به ربوبیت شرکا و الوهیت آنها هستند، و برای خدا ربوبیت و الوهیتی قائل نیستند، مگر عوام آنها، که معتقدند خدا هم با ارباب در معبودیت شریک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نَعْبُدُهُمْ إِلَّا لِیُقَرِّبُونا إِلَی اللَّهِ 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است برای معنای اتخاذ اولیا به جای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حکایت کلام مشرکین است و یا به تقدیر قول است که در این صورت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ما نعبدهم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می‌گویند ما شرکاء را نمی‌پرستیم مگر بدین جهت که آنها ما را قدمی به سوی خدا نزدیک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مشرکین از خدا به سوی غیر خدا عدول کرده‌اند و اگر مشرکشان می‌نامیم از این جهت است که مشرکین برای خدا شریک قائل شده‌اند، یعنی غیر خدا را ارباب و آلهه عالم خوانده‌اند، و خدا را رب و اله آن ارباب و آلهه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شرکت در خلقت و ایجاد، مطلبی است که احدی از مشرکین و موحدین قائل بدان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یَحْکُمُ بَیْنَهُمْ فِی ما هُمْ فِیهِ یَخْتَلِفُونَ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636"/>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جمع در آن به مشرکین و اولیای آنان، یعنی همان خدایان برمی‌گردد و معنایش این است که خدا بین مشرکین و بین اولیای ایشان، در آنچه اختلاف دارند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637"/>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مزبور در هر دو جا به مشرکین و دشمنان آنان، یعنی اهل اخلاص در دین که از سیاق فهمیده می‌شود برمی‌گردد، و معنای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بین مشرکین و متدینین حکم خواهد کرد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یَهْدِی مَنْ هُوَ کاذِبٌ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که نعمت‌های خدا را بسیار کفران می‌کند و یا به معنای این است که بسیار حق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جمله اشعار بلکه دلالتی است بر اینکه آن حکمی که خدا در روز قیامت بین مشرکین و مخلصین می‌کند علیه مشرکین است، نه به نفع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می‌رساند که مشرکین به سوی آتش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رساندن به حسن عاقبت است، نه راهنمایی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خدای تعالی هدایت به معنای راهنمایی را از هیچ کس دریغ نمی‌فرماید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أَرادَ اللَّهُ أَنْ یَتَّخِذَ وَلَداً لَاصْطَفی مِمَّا یَخْلُقُ ما یَشاءُ سُبْحانَهُ هُوَ اللَّهُ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احتجاجی است علیه این اعتقاد مشرکین که خدا فرزند برای خود گرفته و نیز علیه این اعتقاد دیگر بعضی از ایشان است که ملائکه دختران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اعتقاد به فرزند داشتن خدا در بین عموم وثنی‌ها شایع است، البته با اختلافی که در مذاهب خود دارند، مثلا نصاری معتقدند که مسیح پسر خداست و یهودیان بنا به حکایت قرآن معتقدند به اینکه عزیز پسر خداست، و گویا منظور این دو مذهب از پسر بودن مسیح و عزیز برای خدا صرف احترام از آن 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مساله فرزند داشتن خدای تعالی به هر معنایی که باشد اقتضا دارد که بین پدر و فرزند شرکتی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فرزند حقیقی باشد، یعنی فرزند از پدر مشتق و متولد شده باشد، لازمه‌اش این می‌شود که آن شرکت هم شرکت حقیقی باشد، یعنی فرزند در ذاتش و خواصش و آثاری که از ذات او سرچشمه می‌گیرد عین پدر باشد، همان طوری که فرزند بودن یک انسان برای انسانی دیگر اقتضای همین شرکت را دارد، یعنی او هم مانند پدرش انسانیت و لوازم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مساله فرزندی آنها برای خدا یک تشریف و احترامی باشد، نظیر فرزندی یک فرد برای اجتماع که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در این صورت باید این فرزند با پدرش در شؤونات خاصه او شریک باشد، مثلا اگر او در اجتماع سیادت و آقایی دارد و یا ملک و املاک و یا حیثیت و آبرو و یا تقدم و وراثت و پاره‌ای احکام نسب را دارد، فرزند هم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حجتی که در آیه اقامه شده دلالت می‌کند بر اینکه فرزند گرفتن بر خدای تعالی به هر دو معنا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أَرادَ اللَّهُ أَنْ یَتَّخِذَ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است شرطیه و به خاطر این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امتناع مدلول خود دارد، بر سر آن آمده می‌فهماند که چنین چیزی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لَاصْطَفی مِمَّا یَخْلُقُ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می‌خواست فرزندی برای خود بگیرد از هر مخلوقی که خودش می‌خواست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آن کسی را فرزند خود می‌گرفت که متعلق مشیت و اراده‌اش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معنایی است که از سیاق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ماسوای خدا هر چه فرض شود مخلوق اوست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اینکه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تنزیهی است از خدای 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الْواحِدُ الْقَهَّارُ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محال بودن جمله شرطیه است یعنی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می‌خواست فرزند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جمله شرطیه محال شد، قهرا جمله جزائیه،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لَاصْطَفی مِمَّا یَخْلُقُ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خدای سبحان در ذاتش واحد و متعالی است و چیزی نه با او مشارکت دارد و نه مشابهت، و این حکم ادله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واحد در صفات ذاتی است که عین ذات اوست، مانند حیات، قدرت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واحد در شؤونی است که از لوازم ذات او است مانند خلق کردن، مالک بودن، عزت، و کبریا که هیچ موجودی در این گونه شؤون با او مشارکت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خدای سبحان به حکم آیه مورد بحث، قهار است، یعنی بر هر چیز قاهر به ذات و صفات است، در نتیجه هیچ چیزی در ذاتش و وجودش مستقل از ذات و وجود خدا نیست، و در صفات و آثار وجودی‌اش مستغنی از او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تمامی عالم نسبت به او ذلیل و خوارند و مملوک و محتاج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حاصل برهان آیه یک برهان استثنایی ساده است که در آن نقیض مقدم استثنا می‌شود، تا نقیض تالی را نتیجه دهد و در مثل مانند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می‌خواست فرزندی بگیرد، بعضی از کسانی از مخلوقات خود را که مشیتش بدو تعلق می‌گرفت انتخاب می‌کرد، و لیکن اراده فرزند گرفتن برای او ممتنع و محال است، به خاطر اینکه واحد و قهار است، پس انتخاب آن بعض هم محال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638"/>
      </w:r>
      <w:r>
        <w:rPr>
          <w:rFonts w:ascii="IRNazanin" w:hAnsi="IRNazanin" w:eastAsia="IRNazanin"/>
          <w:color w:val="111111"/>
          <w:sz w:val="28"/>
          <w:sz w:val="28"/>
          <w:szCs w:val="28"/>
          <w:rtl w:val="true"/>
          <w:lang w:bidi="fa-IR"/>
        </w:rPr>
        <w:t>در توجیه و بیان برهان آیه سخنی عجیب و غریب گفته‌اند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معنای آیه چنین می‌شود که اگر خدای سبحان اراده می‌کرد فرزندی بگیرد، این اراده ممتنع می‌شد، چون به امری ممتنع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فرزنددار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شده است، و اراده ممتنع از خدا جایز نیست، چون باعث می‌شود بعضی از ممکنات بر بعضی رجحان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 کلام در آیه این است که اگر خدا فرزند بگیرد ممتنع می‌شود، چون مستلزم چیزی است که با الوهیت او نمی‌سازد، ولی قرآن کریم این طور نفرموده، و به جای آن فرموده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اراده کند فرزند گرفتن را همین اراده ممتنع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به این تعبیر عدول کرده تا در رساندن معنا بلیغ‌تر و رساتر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اراده ممتنع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کرده و به جایش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تا خواننده را متوجه کند این که این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نه آن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اراده ممتنع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w:t>
      </w:r>
      <w:r>
        <w:rPr>
          <w:rFonts w:eastAsia="IRNazanin" w:cs="IRNazanin"/>
          <w:color w:val="111111"/>
          <w:sz w:val="28"/>
          <w:szCs w:val="28"/>
          <w:rtl w:val="true"/>
          <w:lang w:bidi="fa-IR"/>
        </w:rPr>
        <w:t>.]</w:t>
      </w:r>
      <w:bookmarkStart w:id="761" w:name="pg10079_85438"/>
    </w:p>
    <w:p>
      <w:pPr>
        <w:pStyle w:val="BookText"/>
        <w:rPr/>
      </w:pPr>
      <w:bookmarkEnd w:id="761"/>
      <w:r>
        <w:rPr>
          <w:rFonts w:ascii="IRNazanin" w:hAnsi="IRNazanin" w:eastAsia="IRNazanin"/>
          <w:color w:val="111111"/>
          <w:sz w:val="28"/>
          <w:sz w:val="28"/>
          <w:szCs w:val="28"/>
          <w:rtl w:val="true"/>
          <w:lang w:bidi="fa-IR"/>
        </w:rPr>
        <w:t xml:space="preserve">بفهماند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ولد شمرده شود، چنین اتخاذ ولدی برای خدای سبحان جایز است، پس با این بیان بدون هیچ صعوبتی هم تلازم بین شرط و جزا درست شد، و هم نفی لازم و اثبات ملزوم</w:t>
      </w:r>
      <w:r>
        <w:rPr>
          <w:rFonts w:eastAsia="IRNazanin" w:cs="IRNazanin"/>
          <w:color w:val="111111"/>
          <w:sz w:val="28"/>
          <w:szCs w:val="28"/>
          <w:rtl w:val="true"/>
          <w:lang w:bidi="fa-IR"/>
        </w:rPr>
        <w:t>".</w:t>
      </w:r>
    </w:p>
    <w:p>
      <w:pPr>
        <w:pStyle w:val="Heading5"/>
        <w:numPr>
          <w:ilvl w:val="4"/>
          <w:numId w:val="1"/>
        </w:numPr>
        <w:rPr/>
      </w:pPr>
      <w:bookmarkStart w:id="762" w:name="__RefHeading___Toc3901410_3556181022"/>
      <w:bookmarkStart w:id="763" w:name="_Toc282"/>
      <w:bookmarkEnd w:id="762"/>
      <w:r>
        <w:rPr>
          <w:rtl w:val="true"/>
        </w:rPr>
        <w:t xml:space="preserve">تقریر احتجاج بر رد و نفی فرزند گرفتن خدا برای خود </w:t>
      </w:r>
      <w:r>
        <w:rPr>
          <w:rtl w:val="true"/>
        </w:rPr>
        <w:t>(</w:t>
      </w:r>
      <w:r>
        <w:rPr>
          <w:rtl w:val="true"/>
        </w:rPr>
        <w:t>چه فرزندی حقیقی و چه اعتباری</w:t>
      </w:r>
      <w:r>
        <w:rPr>
          <w:rtl w:val="true"/>
        </w:rPr>
        <w:t xml:space="preserve">) </w:t>
      </w:r>
      <w:r>
        <w:rPr>
          <w:rtl w:val="true"/>
        </w:rPr>
        <w:t>در آیه</w:t>
      </w:r>
      <w:r>
        <w:rPr>
          <w:rtl w:val="true"/>
        </w:rPr>
        <w:t xml:space="preserve">:" </w:t>
      </w:r>
      <w:r>
        <w:rPr>
          <w:rtl w:val="true"/>
        </w:rPr>
        <w:t xml:space="preserve">لَوْ أَرادَ اللَّهُ أَنْ یَتَّخِذَ وَلَداً لَاصْطَفی مِمَّا یَخْلُقُ ما یَشاءُ </w:t>
      </w:r>
      <w:r>
        <w:rPr>
          <w:rtl w:val="true"/>
        </w:rPr>
        <w:t>..."</w:t>
      </w:r>
      <w:bookmarkEnd w:id="763"/>
    </w:p>
    <w:p>
      <w:pPr>
        <w:pStyle w:val="BookText"/>
        <w:rPr/>
      </w:pPr>
      <w:r>
        <w:rPr>
          <w:rFonts w:ascii="IRNazanin" w:hAnsi="IRNazanin" w:eastAsia="IRNazanin"/>
          <w:color w:val="111111"/>
          <w:sz w:val="28"/>
          <w:sz w:val="28"/>
          <w:szCs w:val="28"/>
          <w:rtl w:val="true"/>
          <w:lang w:bidi="fa-IR"/>
        </w:rPr>
        <w:t>و گویا این حرف را از کلام زمخشری در کشاف گرفته که در تفسیر آیه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اگر خدا اراده اتخاذ ولد کند ممتنع می‌شود، و صحیح نیست، برای اینکه محال است و بیش از این شدنی نیست که بعض مخلوقات خود را انتخاب کند، و خصایصی به آنها بدهد، و مقرب درگاه خود کند، همان طور که یک انسان ما بین فرزند خود و بیگانگان فرق می‌گذارد و او را به خود نزدیک و مقرب می‌سازد و خدا همین کار را با ملائکه کرده، و همین خود باعث شده که شما مشرکین به اشتباه بیفتید و از روی جهل ملائکه را فرزندان خدا بپندارید، جهل به خدا و به حقیقت او که مخالف با حقایق اجسام و اعراض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اراده اتخاذ ولد هم بکند کاری بیش از آنچه کرده نمی‌کند، باز هم بعضی از مخلوقات خود را که همان ملائکه باشند، اصطفا می‌کند چیزی که هست این اشتباه از شماست که خیال می‌کنید اصطفای ملائکه به معنای فرزند گرفتن است بعدا هم این جهل و اشتباه خود را ادامه داده و ملائکه را دختران خدا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مشتی مردم کذاب و کفار و دروغ‌پرداز و جنجالی هستید، که بزرگترین افترا را به خدا و ملائکه او بسته و در کفر غلو کردید</w:t>
      </w:r>
      <w:r>
        <w:rPr>
          <w:rFonts w:eastAsia="IRNazanin" w:cs="IRNazanin"/>
          <w:color w:val="111111"/>
          <w:sz w:val="28"/>
          <w:szCs w:val="28"/>
          <w:rtl w:val="true"/>
          <w:lang w:bidi="fa-IR"/>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خواننده عزیز خود متوجه است که سیاق آیه شریفه هیچ سازگاری با این بیان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همه این حرفها جواب اشکال تبنی تشریفی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یهود نگفته‌اند که خدا عزیز را زاییده، بلکه به عنوان احترام و تشریف او را فرزند خدا می‌دانند، چون در او خصایصی سراغ دارند که در دیگران نیست، و این همان اصطفا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آیه شریفه توجیهات و بیانات دیگری نیز هست که فایده‌ای در نقل آنها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بِالْحَقِّ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 نیست اشاره این آیه به مساله خلقت و تدبیر، بیانی باشد برای قهاریت خدای تعالی، و لیکن اتصال دو آیه و ارتباطشان به یکدیگر از نظر مضمون و مخصوصا اینکه آیه دومی</w:t>
      </w:r>
      <w:bookmarkStart w:id="764" w:name="pg10079_85439"/>
    </w:p>
    <w:p>
      <w:pPr>
        <w:pStyle w:val="BookText"/>
        <w:rPr/>
      </w:pPr>
      <w:bookmarkEnd w:id="764"/>
      <w:r>
        <w:rPr>
          <w:rFonts w:ascii="IRNazanin" w:hAnsi="IRNazanin" w:eastAsia="IRNazanin"/>
          <w:color w:val="111111"/>
          <w:sz w:val="28"/>
          <w:sz w:val="28"/>
          <w:szCs w:val="28"/>
          <w:rtl w:val="true"/>
          <w:lang w:bidi="fa-IR"/>
        </w:rPr>
        <w:t>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اللَّهُ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می‌شود، تقریبا صریح در این است که آیه مورد بحث مربوط به ما قبل نباشد، و بیانی مستقل و از نو برای احتجاج بر توحید ربوبیت باشد</w:t>
      </w:r>
      <w:r>
        <w:rPr>
          <w:rFonts w:eastAsia="IRNazanin" w:cs="IRNazanin"/>
          <w:color w:val="111111"/>
          <w:sz w:val="28"/>
          <w:szCs w:val="28"/>
          <w:rtl w:val="true"/>
          <w:lang w:bidi="fa-IR"/>
        </w:rPr>
        <w:t>.</w:t>
      </w:r>
    </w:p>
    <w:p>
      <w:pPr>
        <w:pStyle w:val="Heading5"/>
        <w:numPr>
          <w:ilvl w:val="4"/>
          <w:numId w:val="1"/>
        </w:numPr>
        <w:rPr/>
      </w:pPr>
      <w:bookmarkStart w:id="765" w:name="__RefHeading___Toc3901412_3556181022"/>
      <w:bookmarkStart w:id="766" w:name="_Toc283"/>
      <w:bookmarkEnd w:id="765"/>
      <w:r>
        <w:rPr>
          <w:rtl w:val="true"/>
        </w:rPr>
        <w:t>احتجاج بر وحدت خداوند در الوهیت و ربوبیت، با بیان انحصار خلق و تدبیر در او عز و جل</w:t>
      </w:r>
      <w:bookmarkEnd w:id="766"/>
    </w:p>
    <w:p>
      <w:pPr>
        <w:pStyle w:val="BookText"/>
        <w:rPr/>
      </w:pPr>
      <w:r>
        <w:rPr>
          <w:rFonts w:ascii="IRNazanin" w:hAnsi="IRNazanin" w:eastAsia="IRNazanin"/>
          <w:color w:val="111111"/>
          <w:sz w:val="28"/>
          <w:sz w:val="28"/>
          <w:szCs w:val="28"/>
          <w:rtl w:val="true"/>
          <w:lang w:bidi="fa-IR"/>
        </w:rPr>
        <w:t>پس این آیه و آیه بعدش در این سیاق و مقامند که توحید در ربوبیت را اثبات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آیه بین خلقت و تدبیر جمع شده، و این بدان جهت است که هم چنان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وحدت خالق مستلزم ابطال مرام مشرکین نیست، چون مشرکین هم خالق را واحد و خلقت و ایجاد را منحصر در خدای تعالی می‌دانند، و به همین جهت خدای سبحان در کلام عزیزش هر جا در صدد اثبات توحید در ربوبیت و الوهیت، و ابطال مسلک مشرکین بر می‌آید، بین خلقت و تدبیر جمع می‌کند و به این نکته اشاره می‌کند که تدبیر خارج از خلقت نیست، بلکه به یک معنا همان خلقت است، هم چنان که خلقت به یک معنا همان تدبیر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بیان است که احتجاج علیه شرک تمام می‌شود، و به مشرکین که معتقدند تدبیر عالم واگذار به ارباب شده می‌فهماند که تدبیر نیز مانند خلقت منحصر در خدای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السَّماواتِ وَ الْأَرْضَ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مساله خلقت،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برای ملابست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مساله بعث و قیامت، چون خلقت وقتی به حق و غیر باطل است که غرض و غایتی در آن باشد، و خلقت به سوی آن غرض سوق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بعث است که خدای تعالی در باره‌اش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السَّماءَ وَ الْأَرْضَ وَ ما بَیْنَهُما باطِلًا</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یُکَوِّرُ اللَّیْلَ عَلَی النَّهارِ وَ یُکَوِّرُ النَّهارَ عَلَی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مساله تدبیر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در باره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تکویر عبارت است از این که بعضی از اجزای چیزی را روی بعض دیگرش بیندازیم </w:t>
      </w:r>
      <w:r>
        <w:rPr>
          <w:rStyle w:val="FootnoteAnchor"/>
          <w:rtl w:val="true"/>
        </w:rPr>
        <w:footnoteReference w:id="641"/>
      </w:r>
      <w:r>
        <w:rPr>
          <w:rFonts w:ascii="IRNazanin" w:hAnsi="IRNazanin" w:eastAsia="IRNazanin"/>
          <w:color w:val="111111"/>
          <w:sz w:val="28"/>
          <w:sz w:val="28"/>
          <w:szCs w:val="28"/>
          <w:rtl w:val="true"/>
          <w:lang w:bidi="fa-IR"/>
        </w:rPr>
        <w:t>بنا بر این مراد انداختن شب است روی روز و انداختن روز است بر روی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عبارت مزبور استعاره به کنایه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نزدیک به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یُغْشِی اللَّیْلَ النَّهارَ</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می‌گردد، و مراد از آن پشت سر هم قرار گرفتن شب و روز به طور استمرار است که لا ینقطع می‌بینیم روز شب را و شب روز را پس می‌زند و خود ظهور می‌کند، و این همان مساله تدبیر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الشَّمْسَ وَ الْقَمَرَ کُلٌّ یَجْرِی لِأَجَلٍ 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خدای سبحان خورشید و</w:t>
      </w:r>
    </w:p>
    <w:p>
      <w:pPr>
        <w:pStyle w:val="BookText"/>
        <w:rPr/>
      </w:pPr>
      <w:r>
        <w:rPr>
          <w:rFonts w:ascii="IRNazanin" w:hAnsi="IRNazanin" w:eastAsia="IRNazanin"/>
          <w:color w:val="111111"/>
          <w:sz w:val="28"/>
          <w:sz w:val="28"/>
          <w:szCs w:val="28"/>
          <w:rtl w:val="true"/>
          <w:lang w:bidi="fa-IR"/>
        </w:rPr>
        <w:t>ماه را رام و مسخر کرده تا بر طبق نظام جاری در عالم زمینی، جریان یابند و این جریان تا مدتی معین باشد، و از آن تجاوز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هُوَ الْعَزِیزُ 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ذکر این دو اسم از بین همه اسمهای خدای تعالی به منظور اشاره به همان برهان باشد که بر یگانگی خدای تعالی در ربوبیت و الوهیت اقامه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عزیزی که هرگز دچار ذلت نمی‌شود اگر باشد تنها خدای تعالی است پس تنها اوست که باید عبادت شود، نه غیر او که اگر عزتی دارند مشوب به ذلت است، و خود سراپا فقرند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غفار که چون با سایرین که چنین نیستند مقایسه شود، پرستش متعین در او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هم هست ذکر این دو اسم تشویق و تحریک بر توحید و ایمان به خدای واحد بوده باشد و معنایش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متنبه می‌کنم به اینکه خدا عزیز است، پس به او ایمان بیاورید تا به عزتش اعتزاز یابید، و او غفار است، پس به او ایمان آورید تا شما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خَلَقَکُمْ مِنْ نَفْسٍ واحِدَةٍ ثُمَّ جَعَلَ مِنْها زَوْجَها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در این آیه به عموم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طوری که نظایر این آیه تایید می‌کند، آدم ابو البشر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اوست که از نوع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انسانیت مثل او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تراخی و تاخر رتبی در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این نوع را خلق کرد، و افراد آن را از نفس واحد و همسرش بسیار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 لَکُمْ مِنَ الْأَنْعامِ ثَمانِیَةَ 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شتر و گاو و گوسفند و بز است، و اگر آنها را هشت جفت خوانده، به این اعتبار مجموع نر و ماده آنهاست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اگر از خلقت چارپایان در زمین تعبیر کرده به اینکه ما آنها را نازل کردیم با اینکه آن حیوانها از آسان نازل نشده‌اند، به این اعتبار است که خدای تعالی ظهور موجودات در زمین را بعد از آنکه نبودند انزال آن خوانده، چون 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شَیْ‌ءٍ إِلَّا عِنْدَنا خَزائِنُهُ وَ ما نُنَزِّلُهُ إِلَّا بِقَدَرٍ مَعْلُومٍ</w:t>
      </w:r>
      <w:r>
        <w:rPr>
          <w:rFonts w:eastAsia="IRNazanin" w:cs="IRNazanin"/>
          <w:color w:val="111111"/>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به طور کلی موجودات را نازل شده، و اندازه‌گیری شده از خزینه‌هایی می‌داند که از هر چیز بی‌اندازه‌اش در آنجاست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یَخْلُقُکُمْ فِی بُطُونِ أُمَّهاتِکُمْ خَلْقاً مِنْ بَعْدِ خَلْقٍ فِی ظُلُماتٍ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بیان کیفیت خلقت نامبردگان قبلی، یعنی انسان و انعام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خطاب را تنها متوجه انسان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خلق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این است که در بین این پنج نوع جاندار، تنها انسان دارای عقل است، لذا جانب او را بر دیگران غلبه داده و خطاب را متوجه او کرده است و معنای خلق بعد از خلق، پشت سر هم بودن آن است، مانند نطفه را علقه کردن، و علقه را مضغه کردن، 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گفته‌اند </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 شکم، رحم، و ظلمت مشیمه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همین معنا را صاحب مجمع البیان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46"/>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ظلمت صلب پدر، و رحم مادر، و مشیمه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اشتباه است، چون آیه شریفه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بُطُونِ أُمَّهاتِکُمْ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در این است که مراد ظلمت‌های سه‌گانه در شکم مادران است، نه پشت پدران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 اللَّهُ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حقیقتی که در این دو آیه به خلقت و تدبیر وصف شده، تنها او پروردگار شماست، نه غیر او، چون پروردگار عبارت است از کسی که مالک و مدبر امر ملک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خالق شما و خالق هر موجود دیگری غیر از شما است، و نیز پدید آورنده نظام جاری در شماست، پس او مالک و مدبر امر شماست، در نتیجه او رب شماست، نه دیگری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هر موجودی از مخلوقات دنیا و آخرت که بنگری، ملیک علی الاطلاق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جلوتر آورد 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است که افاده حصر کند، یعنی بفهماند ملک عالم تنها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خبری است بعد از خبری دیگر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چنان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سومی است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انحصار الوهیت در خدا، فرع آن است که ربوبیت منحصر در او باشد،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عبادت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مدبر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عبادت می‌شود تا امور را به نفع عابد به جریان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انگیزه در عبادت رجا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بلایا و امور خطرناک را از عابد دور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انگیزه در عبادت خوف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آنکه عبادت می‌شود صرفا برای اینکه شکرش بجا آورده شود</w:t>
      </w:r>
      <w:r>
        <w:rPr>
          <w:rFonts w:eastAsia="IRNazanin" w:cs="IRNazanin"/>
          <w:color w:val="111111"/>
          <w:sz w:val="28"/>
          <w:szCs w:val="28"/>
          <w:rtl w:val="true"/>
          <w:lang w:bidi="fa-IR"/>
        </w:rPr>
        <w:t>.</w:t>
      </w:r>
      <w:bookmarkStart w:id="767" w:name="pg10079_85442"/>
    </w:p>
    <w:p>
      <w:pPr>
        <w:pStyle w:val="BookText"/>
        <w:rPr/>
      </w:pPr>
      <w:bookmarkEnd w:id="76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فَأَنَّی تُصْرَفُونَ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باز چگونه از عبادت خدا به سوی عبادت غیر خدا بر می‌گردید، با اینکه او رب شماست که شما را خلق کرده و امرتان را تدبیر نموده، و ملیک و حکمران بر شماست</w:t>
      </w:r>
      <w:r>
        <w:rPr>
          <w:rFonts w:eastAsia="IRNazanin" w:cs="IRNazanin"/>
          <w:color w:val="111111"/>
          <w:sz w:val="28"/>
          <w:szCs w:val="28"/>
          <w:rtl w:val="true"/>
          <w:lang w:bidi="fa-IR"/>
        </w:rPr>
        <w:t>.</w:t>
      </w:r>
    </w:p>
    <w:p>
      <w:pPr>
        <w:pStyle w:val="Heading5"/>
        <w:numPr>
          <w:ilvl w:val="4"/>
          <w:numId w:val="1"/>
        </w:numPr>
        <w:rPr/>
      </w:pPr>
      <w:bookmarkStart w:id="768" w:name="__RefHeading___Toc3901414_3556181022"/>
      <w:bookmarkStart w:id="769" w:name="_Toc284"/>
      <w:bookmarkEnd w:id="768"/>
      <w:r>
        <w:rPr>
          <w:rtl w:val="true"/>
        </w:rPr>
        <w:t>تفسیر آیه</w:t>
      </w:r>
      <w:r>
        <w:rPr>
          <w:rtl w:val="true"/>
        </w:rPr>
        <w:t xml:space="preserve">:" </w:t>
      </w:r>
      <w:r>
        <w:rPr>
          <w:rtl w:val="true"/>
        </w:rPr>
        <w:t xml:space="preserve">إِنْ تَکْفُرُوا فَإِنَّ اللَّهَ غَنِیٌّ عَنْکُمْ وَ لا یَرْضی لِعِبادِهِ الْکُفْرَ وَ إِنْ تَشْکُرُوا یَرْضَهُ لَکُمْ </w:t>
      </w:r>
      <w:r>
        <w:rPr>
          <w:rtl w:val="true"/>
        </w:rPr>
        <w:t xml:space="preserve">..." </w:t>
      </w:r>
      <w:r>
        <w:rPr>
          <w:rtl w:val="true"/>
        </w:rPr>
        <w:t>که راجع به کفران نعمت و شکر آن است</w:t>
      </w:r>
      <w:bookmarkEnd w:id="7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تَکْفُرُوا فَإِنَّ اللَّهَ غَنِیٌّ عَنْکُمْ وَ لا یَرْضی لِعِبادِهِ الْکُفْرَ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در صدد بیان این معنا است که دعوت به سوی توحید و اخلاص دین برای خدای سبحان، از این جهت نیست که خدای تعالی محتاج است به اینکه مشرکین رو به سوی او آورند و از عبادت غیر او منصرف شوند، بلکه بدین جهت است که خدای تعالی به سعادتمندی ایشان عنایت و لطف دارد و ایشان را به سوی سعادتشان دعوت می‌کند، همانطور که به رزقشان عنایت دارد و نعمت‌های بی‌شمار به ایشان افاضه می‌کند، و هم چنان که به حفظشان نیز عنایت دارد، و به همین جهت ایشان را ملهم کرده که آفات را از خود دفع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تَکْفُرُوا فَإِنَّ اللَّهَ غَنِیٌّ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عموم مکلفین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کفر بورزید و او را یگانه ندانید، او به ذات خود از شما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و طاعت شما بهره‌مند و از کفر و نافرمانیتان متضرر نمی‌شود، چون به طور کلی نفع و ضرر و احتیاج در عالم امکان پیدا می‌شود، و اما واجب، غنی بالذات است، و در حق او نه انتفاع تصور دارد، و نه متضرر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یَرْضی لِعِبادِهِ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توهمی است که ممکن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غَنِیٌّ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کسی آید، و آن توهم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 از ما بی‌نیاز است، نه از کفر ما متضرر می‌شود و نه از ایمان ما بهره‌مند پس دیگر برای چه از ما می‌خواهد که ایمان آورده و شکرش به جای آوریم؟ جمله مورد بحث این توهم را دفع می‌کند که هر چند خدا از شما بی‌نیاز است، لیکن عنایت الهیه‌اش اقتضا می‌کند که کفر را برای شما نپسندد، چون شما بندگان او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اقتضا می‌کند که هر یک از آفریده‌هایش را به کمالی که برای آن کمال خلق شده برساند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کفری که خدا بر بشر نمی‌پسندد کفران نعمت است که عبارت است از ترک شکر، چون جمله مقابل این جمله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تَشْکُرُوا یَرْضَهُ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شکر گزارید شکر را برایتان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بر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جا روشن می‌شود که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بندگانش کفر را نمی‌پسندد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است که خواست به علت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معنای آیه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بنده و مملوک خدای سبحانید، و غوطه‌ور در نعمتهای او، رابطه مملوکیت و مالکیت و عبودیت و مولویت با کفران عبد و نادیده گرفتن نعمتهای مولایش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نمی‌تواند ولایت مولای خود را فراموش کند و برای خود اولیایی دیگر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نمی‌تواند به مولای خود که غرق در نعمتهای اوست عصیان ورزد، آن وقت دشمن او را اطاعت کند، با اینکه آن دشمن هم بنده خداست و مهر بندگی او به پیشانی‌اش خورده و مالک هیچ نفع و ضرری برای خودش نیست، تا چه رسد برای 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تَشْکُرُوا یَرْضَهُ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 برمی‌گردد که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نظیر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اعْدِلُوا هُوَ أَقْرَبُ لِلتَّقْوی</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که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عدالتی برمی‌گردد که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مقتضای عبودیت و اخلاص دین برای خدا، شکر خدا را بجا آوردید، خداوند همین شکر را برای شما که بندگان او هستید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شکر خدا منطبق با ایمان به خداست، هم چنان که در مقابلش کفران خدا منطبق با کفر به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گذشت روشن گردید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یَرْضی لِعِبادِهِ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است و شامل جمیع بندگان خدا می‌شود، پس اینکه بعضی </w:t>
      </w:r>
      <w:r>
        <w:rPr>
          <w:rStyle w:val="FootnoteAnchor"/>
          <w:rtl w:val="true"/>
        </w:rPr>
        <w:footnoteReference w:id="648"/>
      </w:r>
      <w:r>
        <w:rPr>
          <w:rFonts w:ascii="IRNazanin" w:hAnsi="IRNazanin" w:eastAsia="IRNazanin"/>
          <w:color w:val="111111"/>
          <w:sz w:val="28"/>
          <w:sz w:val="28"/>
          <w:szCs w:val="28"/>
          <w:rtl w:val="true"/>
          <w:lang w:bidi="fa-IR"/>
        </w:rPr>
        <w:t>از مفسرین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کلمه اشخاص خاصی است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عِبادِی لَیْسَ لَکَ عَلَیْهِمْ سُلْطانٌ إِلَّا مَنِ اتَّبَعَکَ مِنَ الْغاوِینَ</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سخن از آنان رفته و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تفسیر زمخشری </w:t>
      </w:r>
      <w:r>
        <w:rPr>
          <w:rStyle w:val="FootnoteAnchor"/>
          <w:rtl w:val="true"/>
        </w:rPr>
        <w:footnoteReference w:id="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نیست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لازمه این تفسیر آن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ایمان را برای مؤمنین و کفر را برای کفار پسندیده، مگر معصومین که از ایشان ایمان خواسته و از کفر حفظشان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تفسیری است که بسیار ناپسند و سیاق جدا آن را رد می‌کند، چون اگر معنای آیه این باشد آن وقت آیه اشعار دارد به اینکه خدا کفر را برای کفار پسندیده در این صورت برگشت کلام به مانند این می‌شود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شوید خدا از شما بی‌نیاز است، و برای انبیایش مثلا کفر را نمی‌پسندد، چون ایمان را برای آنان پسندیده و اما اگر شما شکر کنید برای شما هم</w:t>
      </w:r>
      <w:bookmarkStart w:id="770" w:name="pg10079_85444"/>
    </w:p>
    <w:p>
      <w:pPr>
        <w:pStyle w:val="BookText"/>
        <w:rPr/>
      </w:pPr>
      <w:bookmarkEnd w:id="770"/>
      <w:r>
        <w:rPr>
          <w:rFonts w:ascii="IRNazanin" w:hAnsi="IRNazanin" w:eastAsia="IRNazanin"/>
          <w:color w:val="111111"/>
          <w:sz w:val="28"/>
          <w:sz w:val="28"/>
          <w:szCs w:val="28"/>
          <w:rtl w:val="true"/>
          <w:lang w:bidi="fa-IR"/>
        </w:rPr>
        <w:t>همین شکر را می‌پسندد، و اگر کفران کنید همین کفران را برایتان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به طوری که ملاحظه می‌فرمایید بسیار سخیف و بی‌پایه و ساقط است، و مخصوصا از نظر وقوعش در سیاق آیاتی که بشر را به سوی خدا و شکر او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شکرگزارانند، و خدا شکر و ایمان را برایشان پسندیده، و کفر را برایشان نپسندیده، پس دیگر چه معنایی دارد که دوباره تنها انبیا را نام ببرد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یَرْضی لِعِبادِهِ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قبلا یعنی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تَشْکُرُوا یَرْضَهُ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خود را از انبیا در ضمن همه شکرگزاران اعلام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تَزِرُ وازِرَةٌ وِزْرَ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کس که خود حامل وزر، و بار گناه خویش است، بار گناه دیگری را نمی‌کشد، یعنی به جرم گناهی که دیگران کرده‌اند مؤاخذه نمی‌گردد، یعنی کسی به جرم گناهان مؤاخذه می‌شود که مرتکب آن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إِلی رَبِّکُمْ مَرْجِعُکُمْ فَیُنَبِّئُکُمْ بِما کُنْتُمْ تَعْمَلُونَ إِنَّهُ 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اینهایی که در باره شکر و کفران ذکر شد، همه راجع به دنیای کسانی بود که شکر و یا کفر می‌ورزیدند، سپس شما را دوباره زنده می‌کند و حقیقت اعمالتان را برایتان روشن ساخته و بر طبق آنچه که در دلهایتان هست شما را محاسبه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معانی این چند جمله در سابق مکررا بحث و گفتگو کردیم</w:t>
      </w:r>
      <w:r>
        <w:rPr>
          <w:rFonts w:eastAsia="IRNazanin" w:cs="IRNazanin"/>
          <w:color w:val="111111"/>
          <w:sz w:val="28"/>
          <w:szCs w:val="28"/>
          <w:rtl w:val="true"/>
          <w:lang w:bidi="fa-IR"/>
        </w:rPr>
        <w:t>.</w:t>
      </w:r>
    </w:p>
    <w:p>
      <w:pPr>
        <w:pStyle w:val="Heading4"/>
        <w:numPr>
          <w:ilvl w:val="3"/>
          <w:numId w:val="1"/>
        </w:numPr>
        <w:rPr/>
      </w:pPr>
      <w:bookmarkStart w:id="771" w:name="__RefHeading___Toc3901416_3556181022"/>
      <w:bookmarkStart w:id="772" w:name="_Toc285"/>
      <w:bookmarkEnd w:id="771"/>
      <w:r>
        <w:rPr>
          <w:rtl w:val="true"/>
        </w:rPr>
        <w:t>گفتاری در معنای خشم و رضای خدا</w:t>
      </w:r>
      <w:bookmarkEnd w:id="772"/>
    </w:p>
    <w:p>
      <w:pPr>
        <w:pStyle w:val="Heading5"/>
        <w:numPr>
          <w:ilvl w:val="4"/>
          <w:numId w:val="1"/>
        </w:numPr>
        <w:rPr/>
      </w:pPr>
      <w:bookmarkStart w:id="773" w:name="__RefHeading___Toc3901418_3556181022"/>
      <w:bookmarkStart w:id="774" w:name="_Toc286"/>
      <w:bookmarkEnd w:id="773"/>
      <w:r>
        <w:rPr>
          <w:rtl w:val="true"/>
        </w:rPr>
        <w:t>اشاره</w:t>
      </w:r>
      <w:bookmarkEnd w:id="7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معانی است که صاحبان شعور و اراده با آن توصیف می‌شوند، و به عبارتی وصف صاحبان شعور و اراده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وقت نمی‌گوییم این سنگ از من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این صفت، صفت خشم و سخط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وصف وجودی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چون علم و جهل که علم وجودی و جهل عدمی است، و به معنای عدم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و خشنودی همواره به اوصاف و افعال مربوط می‌شود، نه به ذوات،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می‌گوییم من از اوصاف و افعال فلانی راضیم، و نمی‌گوییم من از این گل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أَنَّهُمْ رَضُوا ما آتاهُمُ اللَّهُ وَ رَسُولُهُ</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رَضُوا بِالْحَیاةِ الدُّنْیا</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گاهی می‌بینیم که به ذوات هم مربوط می‌شود، حتما عنایتی در کار هست و بالأخره برگشتش باز به همان معنی می‌شود، مانند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تَرْضی عَنْکَ الْیَهُودُ وَ لَا النَّصاری</w:t>
      </w:r>
      <w:r>
        <w:rPr>
          <w:rFonts w:eastAsia="IRNazanin" w:cs="IRNazanin"/>
          <w:color w:val="111111"/>
          <w:sz w:val="28"/>
          <w:szCs w:val="28"/>
          <w:rtl w:val="true"/>
          <w:lang w:bidi="fa-IR"/>
        </w:rPr>
        <w:t xml:space="preserve">" </w:t>
      </w:r>
      <w:r>
        <w:rPr>
          <w:rStyle w:val="FootnoteAnchor"/>
          <w:rtl w:val="true"/>
        </w:rPr>
        <w:footnoteReference w:id="6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هر چند عدم رضایت یهود و نصاری را مربوط به 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ولی می‌دانیم که منظور رفتار رسول خداست، و معنایش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و نصاری هرگز از رفتار تو راضی نمی‌شوند مگر آن که چنین و چنان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رضا عبارت از اراده نیست، هر چند که هر عملی که اراده متعلق بدان شود، بعد از وقوعش رضایت هم دنبالش هست، ولی رضایت عین اراده نیست، برای اینکه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دیگران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امری مربوط می‌شود که هنوز واقع نشده، و رضا همواره به چیزی تعلق می‌گیرد که واقع شده و یا وقوعش فرض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راضی بودن انسان از یک عمل، عبارت از این است که آن عمل را با طبع خود سازگار ببیند، و از آن متنفر نباشد، و این حالت حالتی است قائم به شخص راضی نه به عمل مرضی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به خاطر اینکه بعد از وقوع چیزی بدان متعلق می‌شود، در نتیجه با وقوع و حادث شدن آن عمل حادث می‌گردد، لذا ممکن نیست آن را صفتی از اوصاف قائم به ذات خدا بدانیم، چون خدای تعالی منزه هست از اینکه محل حوادث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جا رضایت به خدای سبحان نسبت داده شده، باید بدانیم که رضا صفت فعل او و قائم به فعل اوست، و خلاصه صفتی است که از فعل انتزاع می‌شود مانند رحمت، غضب، اراده و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برای نمونه چند آیه از کلام مجیدش در این جا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 وَ رَضُوا عَنْهُ</w:t>
      </w:r>
      <w:r>
        <w:rPr>
          <w:rFonts w:eastAsia="IRNazanin" w:cs="IRNazanin"/>
          <w:color w:val="111111"/>
          <w:sz w:val="28"/>
          <w:szCs w:val="28"/>
          <w:rtl w:val="true"/>
          <w:lang w:bidi="fa-IR"/>
        </w:rPr>
        <w:t xml:space="preserve">" </w:t>
      </w:r>
      <w:r>
        <w:rPr>
          <w:rStyle w:val="FootnoteAnchor"/>
          <w:rtl w:val="true"/>
        </w:rPr>
        <w:footnoteReference w:id="654"/>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أَعْمَلَ صالِحاً تَرْضاهُ</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رَضِیتُ لَکُمُ الْإِسْلامَ دِیناً</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رضایت خدا از امری از اموری، عبارت از این است که فعل خدا با آن امر سازگار باشد، در نتیجه از آنجا که فعل خدا به طور کلی دو قسم است، یکی تشریعی و یکی تکوینی، قهرا رضای او هم دو قسم می‌شود، رضای تکوینی و رضای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امر تکوینی یعنی هر چیزی که خدا اراده‌اش کرده و ایجادش نموده، مرضی به رضای تکوینی خداست، به این معنا که فعل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مشیتی سازگار با آن موجود بوده</w:t>
      </w:r>
      <w:r>
        <w:rPr>
          <w:rFonts w:eastAsia="IRNazanin" w:cs="IRNazanin"/>
          <w:color w:val="111111"/>
          <w:sz w:val="28"/>
          <w:szCs w:val="28"/>
          <w:rtl w:val="true"/>
          <w:lang w:bidi="fa-IR"/>
        </w:rPr>
        <w:t>.</w:t>
      </w:r>
      <w:bookmarkStart w:id="775" w:name="pg10079_85446"/>
    </w:p>
    <w:p>
      <w:pPr>
        <w:pStyle w:val="BookText"/>
        <w:rPr/>
      </w:pPr>
      <w:bookmarkEnd w:id="775"/>
      <w:r>
        <w:rPr>
          <w:rFonts w:ascii="IRNazanin" w:hAnsi="IRNazanin" w:eastAsia="IRNazanin"/>
          <w:color w:val="111111"/>
          <w:sz w:val="28"/>
          <w:sz w:val="28"/>
          <w:szCs w:val="28"/>
          <w:rtl w:val="true"/>
          <w:lang w:bidi="fa-IR"/>
        </w:rPr>
        <w:t>و هر امر تشریعی یعنی دستورات و تکالیف اعتقادی و عملی، مانند ایمان آوردن و عمل صالح کردن، مرضی خداست، به رضای تشریعی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آن اعتقاد و آن عمل با تشریع خدا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عقاید و اعمالی که در مقابل این عقاید و اعمال قرار دارند، یعنی عقاید و اعمالی که نه تنها امر بدان نفرموده، بلکه از آن نهی نموده، مورد رضای او نمی‌تواند باشد، چون با تشریع او سازگار نیست، مانند کفر و فسوق هم چنان که خودش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تَکْفُرُوا فَإِنَّ اللَّهَ غَنِیٌّ عَنْکُمْ وَ لا یَرْضی لِعِبادِهِ الْکُفْرَ</w:t>
      </w:r>
      <w:r>
        <w:rPr>
          <w:rFonts w:eastAsia="IRNazanin" w:cs="IRNazanin"/>
          <w:color w:val="111111"/>
          <w:sz w:val="28"/>
          <w:szCs w:val="28"/>
          <w:rtl w:val="true"/>
          <w:lang w:bidi="fa-IR"/>
        </w:rPr>
        <w:t xml:space="preserve">" </w:t>
      </w:r>
      <w:r>
        <w:rPr>
          <w:rStyle w:val="FootnoteAnchor"/>
          <w:rtl w:val="true"/>
        </w:rPr>
        <w:footnoteReference w:id="657"/>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تَرْضَوْا عَنْهُمْ فَإِنَّ اللَّهَ لا یَرْضی عَنِ الْقَوْمِ الْفاسِقِینَ</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6" w:name="__RefHeading___Toc3901420_3556181022"/>
      <w:bookmarkStart w:id="777" w:name="_Toc287"/>
      <w:bookmarkEnd w:id="776"/>
      <w:r>
        <w:rPr>
          <w:rtl w:val="true"/>
        </w:rPr>
        <w:t>انسان بالفطره خدا شناس است و در حال اضطرار به اوست ولی در حال تنعم و خوشی، غافل از او</w:t>
      </w:r>
      <w:bookmarkEnd w:id="7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 الْإِنْسانَ ضُرٌّ دَعا رَبَّهُ مُنِیباً إِلَیْهِ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برگشتن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است از باب تفعیل و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مجمع البیان </w:t>
      </w:r>
      <w:r>
        <w:rPr>
          <w:rStyle w:val="FootnoteAnchor"/>
          <w:rtl w:val="true"/>
        </w:rPr>
        <w:footnoteReference w:id="659"/>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عطیه‌ای بزرگ به عنوان بخشش و کرامت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در آیه قبلی سخن از کفرانگران نعمت بود و در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با اینکه بی‌نیاز از مردم است، مع ذلک این عمل را برای آنان نمی‌پسندد، اینک در این آیه تنبه می‌دهد به اینکه انسان طبعا کفران پیشه است، با اینکه او بالفطره پروردگار خود را می‌شناسد و در هنگام بیچارگی و اضطرار که دستش از همه جا کوتاه می‌شود، بیدرنگ رو به سوی او می‌کند و از او نجات می‌طلبد هم چنان که خود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الْإِنْسانُ کَفُوراً</w:t>
      </w:r>
      <w:r>
        <w:rPr>
          <w:rFonts w:eastAsia="IRNazanin" w:cs="IRNazanin"/>
          <w:color w:val="111111"/>
          <w:sz w:val="28"/>
          <w:szCs w:val="28"/>
          <w:rtl w:val="true"/>
          <w:lang w:bidi="fa-IR"/>
        </w:rPr>
        <w:t xml:space="preserve">" </w:t>
      </w:r>
      <w:r>
        <w:rPr>
          <w:rStyle w:val="FootnoteAnchor"/>
          <w:rtl w:val="true"/>
        </w:rPr>
        <w:footnoteReference w:id="660"/>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لَظَلُومٌ کَفَّارٌ</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معنای آیه چنین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شدت و یا مرض یا قحطی و امثال آن به انسان می‌رسد، پروردگار خود را در حالی که اعتراف به ربوبیتش دارد می‌خواند، و به سوی او برمی‌گردد، و از ماسوای او اعراض می‌کند، از او می‌خواهد که گرفتاری‌اش را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خَوَّلَهُ نِعْمَةً مِنْهُ نَسِیَ ما کانَ یَدْعُوا إِلَیْهِ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سبحان گرفتاریش را برطرف کرد و نعمتی از ناحیه خود به او داد، سرگرم و مستغرق در آن نعمت شده، دوباره آن گرفتاری‌اش را از یاد می‌برد، گرفتاریی که خدا را به سوی آن می‌خواند، یعنی می‌خواند تا آن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یَدْعُوا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است، و منظور از آن همان گرفتاری‌های قبل از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بعضی </w:t>
      </w:r>
      <w:r>
        <w:rPr>
          <w:rStyle w:val="FootnoteAnchor"/>
          <w:rtl w:val="true"/>
        </w:rPr>
        <w:footnoteReference w:id="66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مصدریه است 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سبحان برمی‌گردد،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کردن به سوی پروردگارش را از یاد می‌برد، دعایی که قبل از رفع گرفتاری می‌کرد بعضی </w:t>
      </w:r>
      <w:r>
        <w:rPr>
          <w:rStyle w:val="FootnoteAnchor"/>
          <w:rtl w:val="true"/>
        </w:rPr>
        <w:footnoteReference w:id="663"/>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آن خدای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از سایر وجوه بعیدتر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لِلَّهِ أَنْداداً لِیُضِلَّ عَنْ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امثال است، و مراد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گفته شده</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بت‌ها و رب النوع‌های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لِیُضِلَّ عَنْ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عاقبت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امثالی گرفته که آنها را به پندار خود شریک در ربوبیت و الوهیت می‌دانند تا آنجا که همین پندار باعث آن می‌شود که مردم از راه خدا گمراه گردند، چون مردم دارای این طبیعتند که به یکدیگر نگاه می‌کنند، هر چه آن یکی کرد این هم کورکورانه تقلید می‌کند و همان طور که با زبان دعوت می‌شوند با عمل هم دعوت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بعید نیست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اسبابی باشد که بشر بر آنها اعتماد نموده، و آرامش درونی پیدا می‌کند و در نتیجه از خدا غافل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 اسباب، بت‌های بت‌پرستان است، چون آیه شریفه همه انسانها را به این وصف معرفی می‌کند، و همه انسانها بت‌پرست نیستند، اگر چه مورد آیه کفارند، اما مورد مخصص نمی‌شود و باعث نمی‌گردد که بگوییم منظور از آیه هم همین مورد خاص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تَمَتَّعْ بِکُفْرِکَ قَلِیلًا إِنَّکَ مِنْ أَصْحابِ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انسان غافل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بی‌خبریت از خدا، سرگرم باش، سرگرمی اندک و ناپایداری، چون تو از اهل آتشی، بازگشتت به سوی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دستوری است تهدیدی و در</w:t>
      </w:r>
      <w:bookmarkStart w:id="778" w:name="pg10079_85448"/>
    </w:p>
    <w:p>
      <w:pPr>
        <w:pStyle w:val="BookText"/>
        <w:rPr/>
      </w:pPr>
      <w:bookmarkEnd w:id="778"/>
      <w:r>
        <w:rPr>
          <w:rFonts w:ascii="IRNazanin" w:hAnsi="IRNazanin" w:eastAsia="IRNazanin"/>
          <w:color w:val="111111"/>
          <w:sz w:val="28"/>
          <w:sz w:val="28"/>
          <w:szCs w:val="28"/>
          <w:rtl w:val="true"/>
          <w:lang w:bidi="fa-IR"/>
        </w:rPr>
        <w:t>معنای خبر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سرانجام به سوی آتش می‌روی، و این سرگرمی در چند روزی اندک، آتش را از تو دفع نمی‌کند</w:t>
      </w:r>
      <w:r>
        <w:rPr>
          <w:rFonts w:eastAsia="IRNazanin" w:cs="IRNazanin"/>
          <w:color w:val="111111"/>
          <w:sz w:val="28"/>
          <w:szCs w:val="28"/>
          <w:rtl w:val="true"/>
          <w:lang w:bidi="fa-IR"/>
        </w:rPr>
        <w:t>.</w:t>
      </w:r>
    </w:p>
    <w:p>
      <w:pPr>
        <w:pStyle w:val="Heading5"/>
        <w:numPr>
          <w:ilvl w:val="4"/>
          <w:numId w:val="1"/>
        </w:numPr>
        <w:rPr/>
      </w:pPr>
      <w:bookmarkStart w:id="779" w:name="__RefHeading___Toc3901422_3556181022"/>
      <w:bookmarkStart w:id="780" w:name="_Toc288"/>
      <w:bookmarkEnd w:id="779"/>
      <w:r>
        <w:rPr>
          <w:rtl w:val="true"/>
        </w:rPr>
        <w:t>برابر نبودن انسان متنعم غافل از خدا با مؤمن متهجد، و عدم تساوی عالم به خدا با جاهل به او</w:t>
      </w:r>
      <w:bookmarkEnd w:id="7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هُوَ قانِتٌ آناءَ اللَّیْلِ ساجِداً وَ قائِماً یَحْذَرُ الْآخِرَةَ وَ یَرْجُوا رَحْمَةَ رَبِّهِ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بی‌مناسبت و بدون اتصال با آیه قبلی نیست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تَزِرُ وازِرَةٌ وِزْرَ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فحوای آیه قبل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و شاکر برابر نیستند، و با هم متشبه و مختلط نمی‌گردند، و در آیه مورد بحث آن را توضیح داده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قانت و عابدی که از عذاب خدا می‌ترسد، و به رحمت پروردگارش امیدوار است، با کسی که چنین نیست یکسان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هُوَ قانِتٌ آناءَ اللَّیْلِ ساجِداً وَ قائِماً یَحْذَرُ الْآخِرَةَ وَ یَرْجُوا رَحْمَةَ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طرف تردید است و طرف دیگرش حذف شده، و تقدیر کلام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هذا الذی ذکرنا خیر ام من هو قانت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راغب </w:t>
      </w:r>
      <w:r>
        <w:rPr>
          <w:rStyle w:val="FootnoteAnchor"/>
          <w:rtl w:val="true"/>
        </w:rPr>
        <w:footnoteReference w:id="665"/>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ملازم بودن با عبادت است، البته عبادت با 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وقت است، 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یَحْذَرُ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یحذر عذاب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چنان که 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عَذابَ رَبِّکَ کانَ مَحْذُوراً</w:t>
      </w:r>
      <w:r>
        <w:rPr>
          <w:rFonts w:eastAsia="IRNazanin" w:cs="IRNazanin"/>
          <w:color w:val="111111"/>
          <w:sz w:val="28"/>
          <w:szCs w:val="28"/>
          <w:rtl w:val="true"/>
          <w:lang w:bidi="fa-IR"/>
        </w:rPr>
        <w:t xml:space="preserve">" </w:t>
      </w:r>
      <w:r>
        <w:rPr>
          <w:rStyle w:val="FootnoteAnchor"/>
          <w:rtl w:val="true"/>
        </w:rPr>
        <w:footnoteReference w:id="666"/>
      </w:r>
      <w:r>
        <w:rPr>
          <w:rFonts w:ascii="IRNazanin" w:hAnsi="IRNazanin" w:eastAsia="IRNazanin"/>
          <w:color w:val="111111"/>
          <w:sz w:val="28"/>
          <w:sz w:val="28"/>
          <w:szCs w:val="28"/>
          <w:rtl w:val="true"/>
          <w:lang w:bidi="fa-IR"/>
        </w:rPr>
        <w:t>و این جمله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یَرْجُوا رَحْمَةَ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خوف از عذاب و رجاء رحمت را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عذاب را مقید به آخرت کرد، ولی رحمت را مقید به آن نکرد، بدین جهت است که رحمت آخرت ای بسا دنیا را هم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کافر که گفتیم از اصحاب آتش است، بهتر است یا کسی که همواره ملازم با اطاعت و خضوع برای پروردگارش است و در اوقاتی از شب هنگامی که فرا می‌رسد به نماز می‌ایستد و در حالی که یا در سجده است و یا ایستاده، و از عذاب آخرت می‌ترسد و در عین حال امیدوار به رحمت پروردگارش است؟ یعنی این دو با هم یکسان نیستند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هَلْ یَسْتَوِی الَّذِینَ یَعْلَمُونَ وَ الَّذِینَ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علم داشتن و نداشتن هر دو مطلق آمده، و نفرموده، علم به چه چیز، و لیکن مراد از آن بر حسب مورد آیه، علم به خداست، چون علم به خداست که آدمی را به کمال می‌رساند و نافع به حقیقت معنای کلمه است، و نیز نداشتنش ضرر می‌رساند، و اما علوم دیگر مانند مال هستند، که تنها</w:t>
      </w:r>
    </w:p>
    <w:p>
      <w:pPr>
        <w:pStyle w:val="BookText"/>
        <w:rPr/>
      </w:pPr>
      <w:r>
        <w:rPr>
          <w:rFonts w:ascii="IRNazanin" w:hAnsi="IRNazanin" w:eastAsia="IRNazanin"/>
          <w:color w:val="111111"/>
          <w:sz w:val="28"/>
          <w:sz w:val="28"/>
          <w:szCs w:val="28"/>
          <w:rtl w:val="true"/>
          <w:lang w:bidi="fa-IR"/>
        </w:rPr>
        <w:t>در زندگی دنیا بدرد می‌خورد و با فنای دنیا فانی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یَتَذَکَّرُ 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 تذکر تنها کسانی متذکر می‌شوند که صاحبان عقلند، و این جمله در مقام تعلیل مساوی نبودن دو طایفه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گفتیم مساوی نیستند، علتش آن است که اولی به حقایق امور متذکر می‌شود و دومی نمی‌شود، پس برابر نیستند، بلکه آنها که علم دارند بر دیگران رجحان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عِبادِ الَّذِینَ آمَنُوا اتَّقُوا رَبَّکُمْ لِلَّذِینَ أَحْسَنُوا فِی هذِهِ الدُّنْیا حَسَنَةٌ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جار و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مراد از آن وعده‌ای است به کسانی که نیکوکارند، یعنی همواره ملازم اعمال نیکند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اشخاص حسنه و پاداشی دارند که نمی‌توان وصف آن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آیه حسنه را مطلق آورده و معین نکرده که مراد از آن پاداشهای دنیوی و یا اخروی است، و ظاهر این اطلاق آن است که مراد از آن اعم از حسنه آخرت و حسنه دنیا است که نصیب مؤمنین نیکوکار می‌شود، از قبیل طیب نفس، سلامت روح، و محفوظ بودن جانها از آنچه دلهای کفار بدان مبتلا است، مانند تشویش خاطر، پریشانی قلب، تنگی سینه، خضوع، در برابر اسباب ظاهری، و نداشتن کسی که در همه گرفتاری‌های روزگار به او پناهنده شود و از او یاری بگیرد، و در هنگام پیش آمدن حوادث ناگوار به او تکیه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برای مؤمنین نیکوکار در آخرت سعادت جاودان و نعیم مقیم است و بعضی </w:t>
      </w:r>
      <w:r>
        <w:rPr>
          <w:rStyle w:val="FootnoteAnchor"/>
          <w:rtl w:val="true"/>
        </w:rPr>
        <w:footnoteReference w:id="667"/>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اینطور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أَرْضُ اللَّهِ 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تحریک و تشویق ایشان است به مهاجرت کردن از مکه، به خاطر این که توقف در مکه برای مؤمنین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بود، و مشرکین هر روز بیشتر از روز قبل سخت‌گیری می‌کردند و ایشان را دچار فتنه و گرفتاری می‌نمودند البته آیه شریفه از نظر لفظ عام است و اختصاص به مهاجرت از مکه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668"/>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وسیع است، و در آن مزاحمتی نیست، پس در صدد به دست آوردن آن به وسیله اطاعت و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این معنا از لفظ آیه بعید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یُوَفَّی الصَّابِرُونَ أَجْرَهُمْ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 به معنای آن است که آن را به طور تام و کامل بدهند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سیاق برمی‌آید انحصاری که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مفید آن است،</w:t>
      </w:r>
      <w:bookmarkStart w:id="781" w:name="pg10079_85450"/>
    </w:p>
    <w:p>
      <w:pPr>
        <w:pStyle w:val="BookText"/>
        <w:rPr/>
      </w:pPr>
      <w:bookmarkEnd w:id="781"/>
      <w:r>
        <w:rPr>
          <w:rFonts w:ascii="IRNazanin" w:hAnsi="IRNazanin" w:eastAsia="IRNazanin"/>
          <w:color w:val="111111"/>
          <w:sz w:val="28"/>
          <w:sz w:val="28"/>
          <w:szCs w:val="28"/>
          <w:rtl w:val="true"/>
          <w:lang w:bidi="fa-IR"/>
        </w:rPr>
        <w:t>متوجه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جار و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می‌شود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صفتی است برای مصدری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صابران اجرشان داده نمی‌شود، مگر اعطایی بی‌حساب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صابران بر خلاف سایر مردم به حساب اعمالشان رسیدگی نمی‌شود و اصلا نامه اعمالشان بازنمی‌گردد، و اجرشان همسنگ اعمالشان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مطلق ذکر شده و مقید به صبر در اطاعت و یا صبر در ترک معصیت و یا صبر بر مصیبت نشده هر چند که صبر در برابر مصائب دنیا، بخصوص صبر در مقابل اذیت‌های اهل کفر و فسوق که به مؤمنین مخلص و با تقوا می‌رسد با مورد آیه منطبق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همانطور که در سایر موارد گفته‌ایم مورد مخصص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69"/>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اجر بی‌حساب و بسیار ولی وجه سابق قریب‌تر است به ذهن</w:t>
      </w:r>
      <w:r>
        <w:rPr>
          <w:rFonts w:eastAsia="IRNazanin" w:cs="IRNazanin"/>
          <w:color w:val="111111"/>
          <w:sz w:val="28"/>
          <w:szCs w:val="28"/>
          <w:rtl w:val="true"/>
          <w:lang w:bidi="fa-IR"/>
        </w:rPr>
        <w:t>.</w:t>
      </w:r>
    </w:p>
    <w:p>
      <w:pPr>
        <w:pStyle w:val="Heading4"/>
        <w:numPr>
          <w:ilvl w:val="3"/>
          <w:numId w:val="1"/>
        </w:numPr>
        <w:rPr/>
      </w:pPr>
      <w:bookmarkStart w:id="782" w:name="__RefHeading___Toc3901424_3556181022"/>
      <w:bookmarkStart w:id="783" w:name="_Toc289"/>
      <w:bookmarkEnd w:id="782"/>
      <w:r>
        <w:rPr>
          <w:rtl w:val="true"/>
        </w:rPr>
        <w:t xml:space="preserve">بحث روایتی </w:t>
      </w:r>
      <w:r>
        <w:rPr>
          <w:rtl w:val="true"/>
        </w:rPr>
        <w:t>(</w:t>
      </w:r>
      <w:r>
        <w:rPr>
          <w:rtl w:val="true"/>
        </w:rPr>
        <w:t>روایاتی در باره اخلاص،</w:t>
      </w:r>
      <w:r>
        <w:rPr>
          <w:rtl w:val="true"/>
        </w:rPr>
        <w:t xml:space="preserve">" </w:t>
      </w:r>
      <w:r>
        <w:rPr>
          <w:rtl w:val="true"/>
        </w:rPr>
        <w:t>الَّذِینَ یَعْلَمُونَ</w:t>
      </w:r>
      <w:r>
        <w:rPr>
          <w:rtl w:val="true"/>
        </w:rPr>
        <w:t>"</w:t>
      </w:r>
      <w:r>
        <w:rPr>
          <w:rtl w:val="true"/>
        </w:rPr>
        <w:t>، و شان نزول آیه</w:t>
      </w:r>
      <w:r>
        <w:rPr>
          <w:rtl w:val="true"/>
        </w:rPr>
        <w:t xml:space="preserve">:" </w:t>
      </w:r>
      <w:r>
        <w:rPr>
          <w:rtl w:val="true"/>
        </w:rPr>
        <w:t xml:space="preserve">أَمَّنْ هُوَ قانِتٌ </w:t>
      </w:r>
      <w:r>
        <w:rPr>
          <w:rtl w:val="true"/>
        </w:rPr>
        <w:t xml:space="preserve">..." </w:t>
      </w:r>
      <w:r>
        <w:rPr>
          <w:rtl w:val="true"/>
        </w:rPr>
        <w:t>و اجر صابران</w:t>
      </w:r>
      <w:r>
        <w:rPr>
          <w:rtl w:val="true"/>
        </w:rPr>
        <w:t>)</w:t>
      </w:r>
      <w:bookmarkEnd w:id="783"/>
    </w:p>
    <w:p>
      <w:pPr>
        <w:pStyle w:val="BookText"/>
        <w:rPr/>
      </w:pPr>
      <w:r>
        <w:rPr>
          <w:rFonts w:ascii="IRNazanin" w:hAnsi="IRNazanin" w:eastAsia="IRNazanin"/>
          <w:color w:val="111111"/>
          <w:sz w:val="28"/>
          <w:sz w:val="28"/>
          <w:szCs w:val="28"/>
          <w:rtl w:val="true"/>
          <w:lang w:bidi="fa-IR"/>
        </w:rPr>
        <w:t>در الدر المنثور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از یزید رقاشی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اموال خود را به این و آن می‌دهیم تا در غیاب ذکر خیر ما گویند، آیا در این گونه انفاقها اجری هم داریم یا 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هیچ عمل نیکی را نمی‌پذیرد، مگر از کسی که آن را خالص برای خدا انجام داده باشد، آن گاه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لِلَّهِ الدِّینُ الْخالِصُ</w:t>
      </w:r>
      <w:r>
        <w:rPr>
          <w:rFonts w:eastAsia="IRNazanin" w:cs="IRNazanin"/>
          <w:color w:val="111111"/>
          <w:sz w:val="28"/>
          <w:szCs w:val="28"/>
          <w:rtl w:val="true"/>
          <w:lang w:bidi="fa-IR"/>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همان کتاب آمده که ابن جریر از طریق جویبر، از ابن عباس روایت کرده که 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اتَّخَذُوا مِنْ دُونِهِ أَوْلِیاءَ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سه قبیله بنی عامر، بنی کنانه، و بنی سلمه، نازل شد که هر سه بت می‌پرستیدند و می‌گفتند ملائکه دختران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نَعْبُدُهُمْ إِلَّا لِیُقَرِّبُونا إِلَی اللَّهِ زُلْفی</w:t>
      </w:r>
      <w:r>
        <w:rPr>
          <w:rFonts w:eastAsia="IRNazanin" w:cs="IRNazanin"/>
          <w:color w:val="111111"/>
          <w:sz w:val="28"/>
          <w:szCs w:val="28"/>
          <w:rtl w:val="true"/>
          <w:lang w:bidi="fa-IR"/>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مطلق است، و شامل عموم وثنی مذهبان می‌شود،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نَعْبُدُهُمْ إِلَّا لِیُقَرِّبُونا إِلَی اللَّهِ 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همگی آنان است، و همچنین اعتقاد به فرزند داشتن خدا، و در آیه هم تصریحی نشده به اینکه ملائکه را دختران خدا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مطلب آن است که این روایت از باب تطبیق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کافی </w:t>
      </w:r>
      <w:r>
        <w:rPr>
          <w:rStyle w:val="FootnoteAnchor"/>
          <w:rtl w:val="true"/>
        </w:rPr>
        <w:footnoteReference w:id="672"/>
      </w:r>
      <w:r>
        <w:rPr>
          <w:rFonts w:ascii="IRNazanin" w:hAnsi="IRNazanin" w:eastAsia="IRNazanin"/>
          <w:color w:val="111111"/>
          <w:sz w:val="28"/>
          <w:sz w:val="28"/>
          <w:szCs w:val="28"/>
          <w:rtl w:val="true"/>
          <w:lang w:bidi="fa-IR"/>
        </w:rPr>
        <w:t xml:space="preserve">و علل الشرائع هر یک به سند خود از 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آورده‌اند که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آناءَ اللَّیْلِ ساجِداً وَ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نماز شب است،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کافی به سند خود از امام ابی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آورده که در ذیل این آیه از کلام خدای عز و جل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یَسْتَوِی الَّذِینَ یَعْلَمُونَ وَ الَّذِینَ لا یَعْلَمُونَ إِنَّما یَتَذَکَّرُ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هستیم که دارای علمیم و دشمنان مایند که بی‌علمند و شیعیان ما صاحبان خردند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مضمون به طرق بسیاری از امام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و از باب تطبیق کلی بر مورد است، نه از باب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 طبقات خود و ابن مردویه، از ابن عباس روایت کرده‌اند که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هُوَ قانِتٌ آناءَ اللَّیْلِ ساجِداً وَ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حق عمار بن یاسر نازل شد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مضمون از جویبر از عکرمه نیز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جویبر از ابن عباس نیز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ابن مسعود، عمار، و سالم مولای ابی حذیفه نازل شده، و از ابی نعیم و ابن عساکر از ابن عمر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بوده و روایات دیگری آن را در باره اشخاص دیگری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این روایات از باب تطبیق عموم آیه به مورد آن است، نه اینکه آیه در خصوص موردی نازل شده باشد تا شان نزول اصطلاحی باشد، چون این سوره یک مرتبه و دفعتا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معنا ندارد که در باره همه نامبردگان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مجمع البیان آمده که عیاشی به سند خود از عبد اللَّه 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نامه‌های اعمال باز می‌شود و میزان اعمال نصب می‌گردد، برای اهل بلاء نه میزانی نصب می‌شود، و نه نامه عملی بازمی‌گردد، آن وقت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یُوَفَّی الصَّابِرُونَ أَجْرَهُمْ بِغَیْرِ حِسابٍ</w:t>
      </w:r>
      <w:r>
        <w:rPr>
          <w:rFonts w:eastAsia="IRNazanin" w:cs="IRNazanin"/>
          <w:color w:val="111111"/>
          <w:sz w:val="28"/>
          <w:szCs w:val="28"/>
          <w:rtl w:val="true"/>
          <w:lang w:bidi="fa-IR"/>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الدر المنثور هم از ابن مردویه، از انس بن مالک،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نقل کرده که در آن این مضمون آمده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bookmarkStart w:id="784" w:name="pg10079_85452"/>
    </w:p>
    <w:p>
      <w:pPr>
        <w:pStyle w:val="Heading3"/>
        <w:numPr>
          <w:ilvl w:val="2"/>
          <w:numId w:val="1"/>
        </w:numPr>
        <w:rPr/>
      </w:pPr>
      <w:bookmarkStart w:id="785" w:name="__RefHeading___Toc3901426_3556181022"/>
      <w:bookmarkStart w:id="786" w:name="_Toc290"/>
      <w:bookmarkEnd w:id="784"/>
      <w:bookmarkEnd w:id="785"/>
      <w:r>
        <w:rPr>
          <w:rtl w:val="true"/>
        </w:rPr>
        <w:t xml:space="preserve">سوره الزمر </w:t>
      </w:r>
      <w:r>
        <w:rPr>
          <w:rtl w:val="true"/>
        </w:rPr>
        <w:t>(</w:t>
      </w:r>
      <w:r>
        <w:rPr/>
        <w:t>39</w:t>
      </w:r>
      <w:r>
        <w:rPr>
          <w:rtl w:val="true"/>
        </w:rPr>
        <w:t xml:space="preserve">): </w:t>
      </w:r>
      <w:r>
        <w:rPr>
          <w:rtl w:val="true"/>
        </w:rPr>
        <w:t xml:space="preserve">آیات </w:t>
      </w:r>
      <w:r>
        <w:rPr/>
        <w:t>11</w:t>
      </w:r>
      <w:r>
        <w:rPr>
          <w:rtl w:val="true"/>
        </w:rPr>
        <w:t xml:space="preserve"> </w:t>
      </w:r>
      <w:r>
        <w:rPr>
          <w:rtl w:val="true"/>
        </w:rPr>
        <w:t xml:space="preserve">تا </w:t>
      </w:r>
      <w:r>
        <w:rPr/>
        <w:t>20</w:t>
      </w:r>
      <w:bookmarkEnd w:id="786"/>
    </w:p>
    <w:p>
      <w:pPr>
        <w:pStyle w:val="Heading4"/>
        <w:numPr>
          <w:ilvl w:val="3"/>
          <w:numId w:val="1"/>
        </w:numPr>
        <w:rPr/>
      </w:pPr>
      <w:bookmarkStart w:id="787" w:name="__RefHeading___Toc3901428_3556181022"/>
      <w:bookmarkStart w:id="788" w:name="_Toc291"/>
      <w:bookmarkEnd w:id="787"/>
      <w:r>
        <w:rPr>
          <w:rtl w:val="true"/>
        </w:rPr>
        <w:t>اشاره</w:t>
      </w:r>
      <w:bookmarkEnd w:id="788"/>
    </w:p>
    <w:p>
      <w:pPr>
        <w:pStyle w:val="BookText"/>
        <w:rPr/>
      </w:pPr>
      <w:r>
        <w:rPr>
          <w:rFonts w:ascii="Amiri" w:hAnsi="Amiri" w:eastAsia="Amiri" w:cs="Amiri"/>
          <w:color w:val="111111"/>
          <w:sz w:val="28"/>
          <w:sz w:val="28"/>
          <w:szCs w:val="28"/>
          <w:rtl w:val="true"/>
          <w:lang w:bidi="ar-SA"/>
        </w:rPr>
        <w:t xml:space="preserve">قُلْ إِنِّی أُمِرْتُ أَنْ أَعْبُدَ اللَّهَ مُخْلِصاً لَهُ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أُمِرْتُ لِأَنْ أَکُونَ أَوَّلَ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أَخافُ إِنْ عَصَیْتُ رَبِّی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أَعْبُدُ مُخْلِصاً لَهُ دِینِی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فَاعْبُدُوا ما شِئْتُمْ مِنْ دُونِهِ قُلْ إِنَّ الْخاسِرِینَ الَّذِینَ خَسِرُوا أَنْفُسَهُمْ وَ أَهْلِیهِمْ یَوْمَ الْقِیامَةِ أَلا ذلِکَ هُوَ الْخُسْرانُ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لَهُمْ مِنْ فَوْقِهِمْ ظُلَلٌ مِنَ النَّارِ وَ مِنْ تَحْتِهِمْ ظُلَلٌ ذلِکَ یُخَوِّفُ اللَّهُ بِهِ عِبادَهُ یا عِبادِ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اجْتَنَبُوا الطَّاغُوتَ أَنْ یَعْبُدُوها وَ أَنابُوا إِلَی اللَّهِ لَهُمُ الْبُشْری فَبَشِّرْ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یَسْتَمِعُونَ الْقَوْلَ فَیَتَّبِعُونَ أَحْسَنَهُ أُولئِکَ الَّذِینَ هَداهُمُ اللَّهُ وَ أُولئِکَ هُمْ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حَقَّ عَلَیْهِ کَلِمَةُ الْعَذابِ أَ فَأَنْتَ تُنْقِذُ مَنْ فِی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الَّذِینَ اتَّقَوْا رَبَّهُمْ لَهُمْ غُرَفٌ مِنْ فَوْقِها غُرَفٌ مَبْنِیَّةٌ تَجْرِی مِنْ تَحْتِهَا الْأَنْهارُ وَعْدَ اللَّهِ لا یُخْلِفُ اللَّهُ الْمِیعادَ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789" w:name="__RefHeading___Toc3901430_3556181022"/>
      <w:bookmarkStart w:id="790" w:name="_Toc292"/>
      <w:bookmarkEnd w:id="789"/>
      <w:r>
        <w:rPr>
          <w:rtl w:val="true"/>
        </w:rPr>
        <w:t>ترجمه آیات</w:t>
      </w:r>
      <w:bookmarkEnd w:id="790"/>
    </w:p>
    <w:p>
      <w:pPr>
        <w:pStyle w:val="BookText"/>
        <w:rPr/>
      </w:pPr>
      <w:r>
        <w:rPr>
          <w:rFonts w:ascii="IRNazanin" w:hAnsi="IRNazanin" w:eastAsia="IRNazanin"/>
          <w:color w:val="111111"/>
          <w:sz w:val="28"/>
          <w:sz w:val="28"/>
          <w:szCs w:val="28"/>
          <w:rtl w:val="true"/>
          <w:lang w:bidi="fa-IR"/>
        </w:rPr>
        <w:t xml:space="preserve">بگو من مامور شده‌ام که خدا را بپرستم و دین را خالص برای او بدانم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مامورم که اولین مسلمان باشم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من می‌ترسم در صورت نافرمانی‌ام از امر خدا دچار عذاب روزی عظیم گردم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من تنها خدا را می‌پرستم و دین خود را برای او خالص می‌سازم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bookmarkStart w:id="791" w:name="pg10079_85453"/>
    </w:p>
    <w:p>
      <w:pPr>
        <w:pStyle w:val="BookText"/>
        <w:rPr/>
      </w:pPr>
      <w:bookmarkEnd w:id="791"/>
      <w:r>
        <w:rPr>
          <w:rFonts w:ascii="IRNazanin" w:hAnsi="IRNazanin" w:eastAsia="IRNazanin"/>
          <w:color w:val="111111"/>
          <w:sz w:val="28"/>
          <w:sz w:val="28"/>
          <w:szCs w:val="28"/>
          <w:rtl w:val="true"/>
          <w:lang w:bidi="fa-IR"/>
        </w:rPr>
        <w:t xml:space="preserve">شما هر چه می‌خواهید به جای خدا بپرستید بگو براستی زیانکاران واقعی آنهایند که نفس خود و خویشان خود را در روز قیامت باخته باشند، آگاه باشید که براستی خسران مبین همین است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از بالای سر طبقاتی از آتش و در زیر پا طبقاتی از آتش دارند این است که خداوند بندگان خود را با آن می‌ترساند که ای بندگان من از قهر من بپرهیزید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اجتناب دارند از طاغوت از اینکه او را بپرستند و به سوی خدا بازمی‌گردند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بندگان مرا بشارت ده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همانهایی را که به هر سخنی گوش می‌دهند پس بهترین آن را پیروی می‌کنند، آنان هستند که خدا هدایتشان کرده و آنان هستند صاحبان خرد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کسی که عذاب برایش حتمی شده آیا تو می‌خواهی کسی را که داخل آتش است نجات دهی؟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کسانی که از پروردگارشان می‌ترسند غرفه‌هایی دارند که ما فوق آن نیز غرفه‌هایی است بنا شده که از دامنه و چشم اندازش نهرها جاری است این وعده خداست و خدا خلف وعده نمی‌کند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4"/>
        <w:numPr>
          <w:ilvl w:val="3"/>
          <w:numId w:val="1"/>
        </w:numPr>
        <w:rPr/>
      </w:pPr>
      <w:bookmarkStart w:id="792" w:name="__RefHeading___Toc3901432_3556181022"/>
      <w:bookmarkStart w:id="793" w:name="_Toc293"/>
      <w:bookmarkEnd w:id="792"/>
      <w:r>
        <w:rPr>
          <w:rtl w:val="true"/>
        </w:rPr>
        <w:t>بیان آیات</w:t>
      </w:r>
      <w:bookmarkEnd w:id="793"/>
    </w:p>
    <w:p>
      <w:pPr>
        <w:pStyle w:val="Heading5"/>
        <w:numPr>
          <w:ilvl w:val="4"/>
          <w:numId w:val="1"/>
        </w:numPr>
        <w:rPr/>
      </w:pPr>
      <w:bookmarkStart w:id="794" w:name="__RefHeading___Toc3901434_3556181022"/>
      <w:bookmarkStart w:id="795" w:name="_Toc294"/>
      <w:bookmarkEnd w:id="794"/>
      <w:r>
        <w:rPr>
          <w:rtl w:val="true"/>
        </w:rPr>
        <w:t>اشاره</w:t>
      </w:r>
      <w:bookmarkEnd w:id="795"/>
    </w:p>
    <w:p>
      <w:pPr>
        <w:pStyle w:val="BookText"/>
        <w:rPr/>
      </w:pPr>
      <w:r>
        <w:rPr>
          <w:rFonts w:ascii="IRNazanin" w:hAnsi="IRNazanin" w:eastAsia="IRNazanin"/>
          <w:color w:val="111111"/>
          <w:sz w:val="28"/>
          <w:sz w:val="28"/>
          <w:szCs w:val="28"/>
          <w:rtl w:val="true"/>
          <w:lang w:bidi="fa-IR"/>
        </w:rPr>
        <w:t xml:space="preserve">در این آیات به نوعی به آغاز کلام برگشت شده،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دستور می‌دهد به مردم ابلاغ کند که اگر ایشان را به توحید و اخلاص دین برای خدا می‌خواند، بدان جهت است که او مامور از طرف خداست، و نیز مامور شده است که خود او هم مانند سایرین به این دعوت پاسخ مثبت دهد، چیزی که هست این فرق را با سایرین دارد که او باید اولین کس باشد به اسلام آوردن و تسلیم در برابر آنچه به سویش دعوت می‌کند، و خلاصه به چیزی دعوت کند که خودش قبل از دعوت دیگران به آن ایمان داشته باشد حال چه اینکه مردم دعوتش را بپذیرند و یا آن را رد کنند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دیگر مردم چشم این طمع را نباید داشته باشند که آن جناب بر خلاف دعوتش عمل کند و سیره‌اش مخالف دعوتش باشد، برای اینکه آن جناب دعوت پروردگار خود را قبلا پذیرفته و اجابت کرده، و او در دین خود استوار و ثابت قدم و از عصیان خدای تعالی ترسان است، با چنین حالی مردم را دعوت می‌کند، کفار را انذار و مؤمنین را بشارت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عذابی که خدا برایشان آماده کرده، و اینان را به نعیمی که خدا برایشان تهیه کرده</w:t>
      </w:r>
      <w:bookmarkStart w:id="796" w:name="pg10079_85454"/>
    </w:p>
    <w:p>
      <w:pPr>
        <w:pStyle w:val="BookText"/>
        <w:rPr/>
      </w:pPr>
      <w:bookmarkEnd w:id="79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إِنِّی أُمِرْتُ أَنْ أَعْبُدَ اللَّهَ مُخْلِصاً لَهُ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نحوی به اول سوره برگشت کرده،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 إِلَیْکَ الْکِتابَ بِالْحَقِّ فَاعْبُدِ اللَّهَ مُخْلِصاً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این است که کفار را به کلی از اینکه آن جناب انعطافی بخرج دهد مایوس کند تا دیگر طمعی به او نکنند و سخنی از ترک دعوت و سازگاری با شرک ورزیدن او به میان نیاورند، و این معنا در اول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آیاتی دیگر خاطرنشان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گویا در آیه مورد بحث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بگو آنچه من بر شما تلاوت کردم که باید خدا را بپرستم و دین خدا را خالص کنم، هر چند خطاب در آن متوجه من است، و لیکن باید متوجه باشید که این صرف دعوت نیست که من فقط شنونده‌ای باشم و مامور باشم که خطاب خدا را به شما برسانم، و خودم هیچ وظیفه‌ای دیگر نداشته باشم، بلکه من نیز مانند یک یک شما مامورم او را عبادت نموده، دین را برای او خالص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تکلیف من به همین جا خاتمه نمی‌یابد، بلکه مامورم که قبل از همه شما در برابر آنچه بر من نازل شده تسلیم باشم، و به همین جهت قبل از همه شما من تسلیم شده‌ام، و اینک بعد از تسلیم شدن خودم به شما ابلاغ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از پروردگارم می‌ترسم و او را به اخلاص می‌پرستم، و به او ایمان آورده‌ام، چه اینکه شما ایمان بیاورید و یا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طمعی به من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إِنِّی أُمِرْتُ أَنْ أَعْبُدَ اللَّهَ مُخْلِصاً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اینکه آن جناب در اطاعت دستور خدا به اخلاص در دین و داشتن دین خالص مانند سایر مردم است</w:t>
      </w:r>
      <w:r>
        <w:rPr>
          <w:rFonts w:eastAsia="IRNazanin" w:cs="IRNazanin"/>
          <w:color w:val="111111"/>
          <w:sz w:val="28"/>
          <w:szCs w:val="28"/>
          <w:rtl w:val="true"/>
          <w:lang w:bidi="fa-IR"/>
        </w:rPr>
        <w:t>.</w:t>
      </w:r>
    </w:p>
    <w:p>
      <w:pPr>
        <w:pStyle w:val="Heading5"/>
        <w:numPr>
          <w:ilvl w:val="4"/>
          <w:numId w:val="1"/>
        </w:numPr>
        <w:rPr/>
      </w:pPr>
      <w:bookmarkStart w:id="797" w:name="__RefHeading___Toc3901436_3556181022"/>
      <w:bookmarkStart w:id="798" w:name="_Toc295"/>
      <w:bookmarkEnd w:id="797"/>
      <w:r>
        <w:rPr>
          <w:rtl w:val="true"/>
        </w:rPr>
        <w:t>بیان جمله</w:t>
      </w:r>
      <w:r>
        <w:rPr>
          <w:rtl w:val="true"/>
        </w:rPr>
        <w:t xml:space="preserve">" </w:t>
      </w:r>
      <w:r>
        <w:rPr>
          <w:rtl w:val="true"/>
        </w:rPr>
        <w:t>أُمِرْتُ لِأَنْ أَکُونَ أَوَّلَ الْمُسْلِمِینَ</w:t>
      </w:r>
      <w:r>
        <w:rPr>
          <w:rtl w:val="true"/>
        </w:rPr>
        <w:t xml:space="preserve">" </w:t>
      </w:r>
      <w:r>
        <w:rPr>
          <w:rtl w:val="true"/>
        </w:rPr>
        <w:t xml:space="preserve">و اینکه پیامبر </w:t>
      </w:r>
      <w:r>
        <w:rPr>
          <w:rtl w:val="true"/>
        </w:rPr>
        <w:t>(</w:t>
      </w:r>
      <w:r>
        <w:rPr>
          <w:rtl w:val="true"/>
        </w:rPr>
        <w:t>صلی اللَّه علیه و آله</w:t>
      </w:r>
      <w:r>
        <w:rPr>
          <w:rtl w:val="true"/>
        </w:rPr>
        <w:t xml:space="preserve">) </w:t>
      </w:r>
      <w:r>
        <w:rPr>
          <w:rtl w:val="true"/>
        </w:rPr>
        <w:t>نیز پیشاپیش دیگران مکلف و مامور به اسلام و عبادت مخلصانه است</w:t>
      </w:r>
      <w:bookmarkEnd w:id="798"/>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أُمِرْتُ لِأَنْ أَکُونَ أَوَّلَ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اینکه در امری که متوجه من شده زیادتی است بر امری که متوجه همه شده است، و آن زیادتی عبارت از این است که خطاب، قبل از شما متوجه من شده، و غرض از توجه آن به من قبل از شما این است که من اولین کسی باشم که تسلیم این امر شده‌ام و به آن ایمان آورده‌ام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تعلیل است، و چنین معنا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این علت مامور شده‌ام که اولین مسلم هستم، 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 است، هم چنان که می‌بینیم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إِنِّی أُمِرْتُ أَنْ أَکُونَ أَوَّلَ مَنْ أَسْلَمَ</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حرف لام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برگشت هر دو وجه به یک معنا است، برای اینکه اولین مسلمان بودن آن جناب، عنوانی به اسلام او می‌دهد، و همین عنوان هم می‌تواند غایت امر به اسلام آوردن باشد، و هم می‌تواند متعلق امر باشد، و به آن امر بفرماید، مثل اینکه هم صحیح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بزن برای اینکه ادب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صحیح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زدن ادب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این مثال تادیب که عنوان فعل است، در اولی غایت و علت واقع شده، و در دومی خود آن متعلق امر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کشاف می‌گوید در معنای این آیه شریفه چند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باشم که در عصر خودم و از بین قومم اسلام آورده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جناب اولین کسی بود که با دین پدران خود مخالفت کرده، و نیز اولین کسی بوده که بت‌ها را رها کرده و نابود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از بین دعوت شدگان باشم که اسلام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باشم که خودش را به همان چیزی که دیگران را دعوت کرده، دعوت کرده باشد، تا هم در قولم و هم در فعلم مقتدای قومم باشم، و چون پادشاهان نباشم که مردم را به چیزی دعوت می‌کنند که خود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رفتارم، به گونه‌ای باشد که با اولیت در اسلام سازگار باشد تا مردم را به سبب عمل که همان اولیت است رهنمون شود</w:t>
      </w:r>
      <w:r>
        <w:rPr>
          <w:rFonts w:eastAsia="IRNazanin" w:cs="IRNazanin"/>
          <w:color w:val="111111"/>
          <w:sz w:val="28"/>
          <w:szCs w:val="28"/>
          <w:rtl w:val="true"/>
          <w:lang w:bidi="fa-IR"/>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لیکن خواننده عزیز متوجه است که از وجوه مزبور آنکه با سیاق آیات سازگارتر است همان وجه سوم است، و آن همان وجهی است که ما قبلا گفتیم و البته سایر وجوه هم از لوازم آن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إِنِّی أَخافُ إِنْ عَصَیْتُ رَبِّی عَذابَ یَوْمٍ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نافرمانی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پروردگارش، به شهادت سیاق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امر او به این که دین را برای خدای اخلاص نماید مخالفت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در حقیقت به منزله زمینه‌چینی برای آیه بعدی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 أَعْبُدُ مُخْلِصاً لَهُ دِینِی فَاعْبُدُوا ما شِئْتُمْ 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تصریح دارد به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پروردگار خود</w:t>
      </w:r>
      <w:bookmarkStart w:id="799" w:name="pg10079_85456"/>
    </w:p>
    <w:p>
      <w:pPr>
        <w:pStyle w:val="BookText"/>
        <w:rPr/>
      </w:pPr>
      <w:bookmarkEnd w:id="799"/>
      <w:r>
        <w:rPr>
          <w:rFonts w:ascii="IRNazanin" w:hAnsi="IRNazanin" w:eastAsia="IRNazanin"/>
          <w:color w:val="111111"/>
          <w:sz w:val="28"/>
          <w:sz w:val="28"/>
          <w:szCs w:val="28"/>
          <w:rtl w:val="true"/>
          <w:lang w:bidi="fa-IR"/>
        </w:rPr>
        <w:t>را اطاعت و امتثال کرده، بر خلاف آیه قبلی که همین معنا را به طور کنایه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بکلی کفار را مایوس کرده، و برای همیشه از اینکه آن جناب در برابر خواسته‌هایشان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مخالفت با اوامر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خوش نشان دهد، نومیدشان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نظر ترکیب‌بندی کلام، مفعول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باید بعد از آن آمده باشد، جلوتر آورده، برای این است که انحصار را افاده کند، و بفهماند که من تنها خدا را می‌پرستم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مُخْلِصاً لَهُ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حصر را تاکید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فَاعْبُدُوا ما شِئْتُمْ 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است تهدیدی که می‌فهماند به غیر خدا هر چه را بپرستید سودی به حالتان نخواهد داشت و بالأخره عذاب و وبال اعراضتان از پرستش خدا با اخلاص، گریبانتان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که از مفهوم جمله مزبور استفاده می‌شود، صریح در ذیل آیه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الْخاسِرِینَ </w:t>
      </w:r>
      <w:r>
        <w:rPr>
          <w:rFonts w:eastAsia="IRNazanin" w:cs="IRNazanin"/>
          <w:color w:val="111111"/>
          <w:sz w:val="28"/>
          <w:szCs w:val="28"/>
          <w:rtl w:val="true"/>
          <w:lang w:bidi="fa-IR"/>
        </w:rPr>
        <w:t>...".</w:t>
      </w:r>
    </w:p>
    <w:p>
      <w:pPr>
        <w:pStyle w:val="Heading5"/>
        <w:numPr>
          <w:ilvl w:val="4"/>
          <w:numId w:val="1"/>
        </w:numPr>
        <w:rPr/>
      </w:pPr>
      <w:bookmarkStart w:id="800" w:name="__RefHeading___Toc3901438_3556181022"/>
      <w:bookmarkStart w:id="801" w:name="_Toc296"/>
      <w:bookmarkEnd w:id="800"/>
      <w:r>
        <w:rPr>
          <w:rtl w:val="true"/>
        </w:rPr>
        <w:t>مقصود از خسران نفس و اهل، و اینکه چنین زیانی</w:t>
      </w:r>
      <w:r>
        <w:rPr>
          <w:rtl w:val="true"/>
        </w:rPr>
        <w:t xml:space="preserve">" </w:t>
      </w:r>
      <w:r>
        <w:rPr>
          <w:rtl w:val="true"/>
        </w:rPr>
        <w:t>خسران مبین</w:t>
      </w:r>
      <w:r>
        <w:rPr>
          <w:rtl w:val="true"/>
        </w:rPr>
        <w:t xml:space="preserve">" </w:t>
      </w:r>
      <w:r>
        <w:rPr>
          <w:rtl w:val="true"/>
        </w:rPr>
        <w:t>است</w:t>
      </w:r>
      <w:bookmarkEnd w:id="8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الْخاسِرِینَ الَّذِینَ خَسِرُوا أَنْفُسَهُمْ وَ أَهْلِیهِمْ یَوْمَ الْقِیامَةِ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معنای از دست دادن سرمایه است، یا همه‌اش و یا بعضی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رساتر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خسران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 آدمی نفس خود را در معرض هلاکت و بدبختی قرار دهد، به طوری که استعداد کمالش از بین برود و سعادت به کلی از او فوت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تعریضی است به مشرکین،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فَاعْبُدُوا 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واقع شده‌اند، گویا فرموده، شما هر چه را بپرستید بالأخره سرمایه نفس را از دست داده‌اید، به خاطر اینکه آن را با به کفر کشاندن به هلاکت رساندید، و همچنین اهل و خویشاوندان خود را هلاک کردید، چون شما آنان را وادار به کفر و شرک کردید، و این کفر و شرک همان خسران حقیقی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ذلِکَ هُوَ الْخُسْرانُ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خسران حقیقی هم همین است، برای اینکه خسرانهای مربوط به امور دنیا هر چه باشد چه مال و چه جاه، ناپایدار است، به خلاف خسران روز قیامت که پایانی ندارد، دائم و جاودان است، چون نه زایل می‌شود و نه 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مال و یا جاه وقتی با خسران از دست رفت، جبرانش ممکن است، چه بسا می‌شود که مثل آن و یا بهتر از آن جایگزین آن گردد، به خلاف خسران نفس، که دیگر جبران نمی‌پذیرد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در صورتی است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و نزدیکان دنیایی انسان</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همسران و خدمتکارانی است که خدا برای انسان مؤمن و متقی در بهشت آماده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بهتر و با مقام آیه مناسب‌تر است، چون خویشاوندی و هر رابطه اجتماعی دنیا در روز قیامت از هم گسیخته می‌شود، هم چنان که خدای تعالی خبر داده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أَنْسابَ بَیْنَهُمْ یَوْمَئِذٍ</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تَمْلِکُ نَفْسٌ لِنَفْسٍ شَیْئاً</w:t>
      </w:r>
      <w:r>
        <w:rPr>
          <w:rFonts w:eastAsia="Amiri" w:cs="Amiri" w:ascii="Amiri" w:hAnsi="Amiri"/>
          <w:color w:val="111111"/>
          <w:sz w:val="28"/>
          <w:szCs w:val="28"/>
          <w:rtl w:val="true"/>
          <w:lang w:bidi="ar-SA"/>
        </w:rPr>
        <w:t xml:space="preserve">" </w:t>
      </w:r>
      <w:r>
        <w:rPr>
          <w:rStyle w:val="FootnoteAnchor"/>
          <w:rtl w:val="true"/>
        </w:rPr>
        <w:footnoteReference w:id="681"/>
      </w:r>
      <w:r>
        <w:rPr>
          <w:rFonts w:ascii="IRNazanin" w:hAnsi="IRNazanin" w:eastAsia="IRNazanin"/>
          <w:color w:val="111111"/>
          <w:sz w:val="28"/>
          <w:sz w:val="28"/>
          <w:szCs w:val="28"/>
          <w:rtl w:val="true"/>
          <w:lang w:bidi="fa-IR"/>
        </w:rPr>
        <w:t>و آیاتی دیگر غیر از اینها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مؤید معنای دوم این آیه است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أُوتِیَ کِتابَهُ بِیَمِینِهِ فَسَوْفَ یُحاسَبُ حِساباً یَسِیراً وَ یَنْقَلِبُ إِلی أَهْلِهِ مَسْرُوراً</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فَوْقِهِمْ ظُلَلٌ مِنَ النَّارِ وَ مِنْ تَحْتِهِمْ ظُلَلٌ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ساتری است در بالای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اینکه ساتری از آتش در بالای سر و ساتری دیگر در زیر پا دارند، این است که آتش از همه جهات به ایشان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الفاظ آیه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اجْتَنَبُوا الطَّاغُوتَ أَنْ یَعْبُدُوها وَ أَنابُوا إِلَی اللَّهِ لَهُمُ 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هر متجاوز و از هر معبودی به غیر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کلمه هم در یک نفر استعمال می‌شود، و هم در جمع </w:t>
      </w:r>
      <w:r>
        <w:rPr>
          <w:rStyle w:val="FootnoteAnchor"/>
          <w:rtl w:val="true"/>
        </w:rPr>
        <w:footnoteReference w:id="683"/>
      </w:r>
      <w:r>
        <w:rPr>
          <w:rFonts w:ascii="IRNazanin" w:hAnsi="IRNazanin" w:eastAsia="IRNazanin"/>
          <w:color w:val="111111"/>
          <w:sz w:val="28"/>
          <w:sz w:val="28"/>
          <w:szCs w:val="28"/>
          <w:rtl w:val="true"/>
          <w:lang w:bidi="fa-IR"/>
        </w:rPr>
        <w:t>و ظاهرا مراد از آن در آیه شریفه بت‌ها و هر معبود طاغی دیگری است که به جای خدا پرستیده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شریفه به صرف اجتناب از پرستش طاغوت اکتفاء نشده، بلکه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أَنابُوا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کرده است و این اشاره بدان است که صرف نفی خدایان دیگر هیچ فایده‌ای ندارد، آنچه فایده می‌دهد این است که انسان بین نفی آن آلهه و اثبات اله واحد،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خدا را بپرستد و هم غیر او را نپرستد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عبادت با اخلاص 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 جمله‌ای است انشایی، که در عین حال خبر واقع شده برای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اجْتَنَبُوا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 عِبادِ الَّذِینَ یَسْتَمِعُونَ الْقَوْلَ فَیَتَّبِعُونَ أَحْسَنَهُ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مقتضای ظاهر عبارت این بود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البشری فبشرهم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 نبود که</w:t>
      </w:r>
      <w:r>
        <w:rPr>
          <w:rFonts w:eastAsia="IRNazanin" w:cs="IRNazanin"/>
          <w:color w:val="111111"/>
          <w:sz w:val="28"/>
          <w:szCs w:val="28"/>
          <w:rtl w:val="true"/>
          <w:lang w:bidi="fa-IR"/>
        </w:rPr>
        <w:t>".</w:t>
      </w:r>
      <w:bookmarkStart w:id="802" w:name="pg10079_85458"/>
    </w:p>
    <w:p>
      <w:pPr>
        <w:pStyle w:val="BookText"/>
        <w:rPr/>
      </w:pPr>
      <w:bookmarkEnd w:id="802"/>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 و لیکن به منظور از آوردن آن این بوده که با اضافه شدن به ضمیر متکلم آورده شود، تا احترامی از آنان به عمل آمده باشد، و هم دنبالش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یَسْتَمِعُونَ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اینکه دنبالش 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آن قولی است که ارتباط و مساسی با عمل داشته باشد، پس بهترین قول آن قولی است که آدمی را بهتر به حق برساند، و برای انسان خیرخواهانه‌تر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فطرتا این طور است که حسن و جمال را دوست می‌دارد و به سویش مجذوب می‌شود، و معلوم است که هر چه آن حسن بیشتر باشد این جذبه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زشت و زیبا، هر دو را ببیند، به سوی زیبا متمایل می‌شود، و اگر زیبا و زیباتر را ببیند به سوی زیباتر می‌گراید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به سوی زیباتر نرود، و باز به همان زیبا سرگرم شود معلوم می‌شود که سرگرمی‌اش به زیبا به خاطر زیبایی آن نبوده، چون اگر برای زیبایی آن بود با بیشتر شدن زیبایی، باید بیشتر مجذوب شود، و زیبا را رها کرده به طرف زیباتر متمایل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آیه شریفه بندگان خدا را توصیف فرموده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بهترین قولند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مطبوع و مفطور بر طلب حقند و به فطرت خود رشد و رسیدن به واقع را طالبند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جا امرشان دائر شود بین حق و باطل، بین رشد و گمراهی، البته حق و رشد را متابعت می‌کنند و باطل و گمراهی را رها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امرشان دایر شود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رشد و رشد بیشتر، البته حق‌تر و رشد بیشتر را انتخاب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و رشد، مطلوب بندگان خداست، و به همین جهت هر چه بشنوند به آن گوش می‌دهند و این طور نیست که متابعت هوای نفس کنند و هر سخنی را به صرف شنیدن بدون تفکر و تدبر رد کنند</w:t>
      </w:r>
      <w:r>
        <w:rPr>
          <w:rFonts w:eastAsia="IRNazanin" w:cs="IRNazanin"/>
          <w:color w:val="111111"/>
          <w:sz w:val="28"/>
          <w:szCs w:val="28"/>
          <w:rtl w:val="true"/>
          <w:lang w:bidi="fa-IR"/>
        </w:rPr>
        <w:t>.</w:t>
      </w:r>
    </w:p>
    <w:p>
      <w:pPr>
        <w:pStyle w:val="Heading5"/>
        <w:numPr>
          <w:ilvl w:val="4"/>
          <w:numId w:val="1"/>
        </w:numPr>
        <w:rPr/>
      </w:pPr>
      <w:bookmarkStart w:id="803" w:name="__RefHeading___Toc3901440_3556181022"/>
      <w:bookmarkStart w:id="804" w:name="_Toc297"/>
      <w:bookmarkEnd w:id="803"/>
      <w:r>
        <w:rPr>
          <w:rtl w:val="true"/>
        </w:rPr>
        <w:t>مفاد جمله</w:t>
      </w:r>
      <w:r>
        <w:rPr>
          <w:rtl w:val="true"/>
        </w:rPr>
        <w:t xml:space="preserve">" </w:t>
      </w:r>
      <w:r>
        <w:rPr>
          <w:rtl w:val="true"/>
        </w:rPr>
        <w:t>الَّذِینَ یَسْتَمِعُونَ الْقَوْلَ فَیَتَّبِعُونَ أَحْسَنَهُ</w:t>
      </w:r>
      <w:r>
        <w:rPr>
          <w:rtl w:val="true"/>
        </w:rPr>
        <w:t xml:space="preserve">" </w:t>
      </w:r>
      <w:r>
        <w:rPr>
          <w:rtl w:val="true"/>
        </w:rPr>
        <w:t>که در وصف بندگان خود فرموده است</w:t>
      </w:r>
      <w:bookmarkEnd w:id="804"/>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یَسْتَمِعُونَ الْقَوْلَ فَیَتَّبِعُونَ أَحْسَنَهُ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طالب حق و رشدند، به هر سخنی که گوش دهند بدین امید گوش می‌دهند که در آن حقی بیابند و می‌ترسند که در اثر گوش ندادن به آن، حق از ایشان فوت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684"/>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حرف و پیروی کردن از بهترین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قرآن و غیر قرآن، و پیروی کردن از قرآن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85"/>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استماع اوامر خدای تعالی و پیروی کردن بهترین آنها</w:t>
      </w:r>
    </w:p>
    <w:p>
      <w:pPr>
        <w:pStyle w:val="BookText"/>
        <w:rPr/>
      </w:pPr>
      <w:r>
        <w:rPr>
          <w:rFonts w:ascii="IRNazanin" w:hAnsi="IRNazanin" w:eastAsia="IRNazanin"/>
          <w:color w:val="111111"/>
          <w:sz w:val="28"/>
          <w:sz w:val="28"/>
          <w:szCs w:val="28"/>
          <w:rtl w:val="true"/>
          <w:lang w:bidi="fa-IR"/>
        </w:rPr>
        <w:t>است، مثلا در مساله قصاص، خدا هم اجازه قصاص به ایشان داده، و هم عفو، و ایشان عفو را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 اجازه داده صدقه را آشکارا دهند و هم پنهانی، و ایشان پنهانی صدقه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دو قولی که از مفسرین نقل کردیم بدون دلیل عموم آیه را تخصیص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هَداهُمُ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اشاره است به اینکه صفت پیروی از بهترین قول، خود هدایتی است الهی، و این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عبارت است از طلب حق و آمادگی تام برای پیروی از آن هر جا که 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هدایتی است اجمالی که تمامی هدایت‌های تفصیلی و رسیدن به هر یک از معارف الهی بدان منتهی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أُولئِکَ هُمْ 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اینهایند تنها کسانی که صاحب عقلند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جمله استفاده می‌شود که عقل عبارت است از نیرویی که با آن به سوی حق راه یافته می‌شود، و نشان داشتن عقل پیروی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یَرْغَبُ عَنْ مِلَّةِ إِبْراهِیمَ إِلَّا مَنْ سَفِهَ نَفْسَهُ</w:t>
      </w:r>
      <w:r>
        <w:rPr>
          <w:rFonts w:eastAsia="IRNazanin" w:cs="IRNazanin"/>
          <w:color w:val="111111"/>
          <w:sz w:val="28"/>
          <w:szCs w:val="28"/>
          <w:rtl w:val="true"/>
          <w:lang w:bidi="fa-IR"/>
        </w:rPr>
        <w:t xml:space="preserve">" </w:t>
      </w:r>
      <w:r>
        <w:rPr>
          <w:rStyle w:val="FootnoteAnchor"/>
          <w:rtl w:val="true"/>
        </w:rPr>
        <w:footnoteReference w:id="686"/>
      </w:r>
      <w:r>
        <w:rPr>
          <w:rFonts w:ascii="IRNazanin" w:hAnsi="IRNazanin" w:eastAsia="IRNazanin"/>
          <w:color w:val="111111"/>
          <w:sz w:val="28"/>
          <w:sz w:val="28"/>
          <w:szCs w:val="28"/>
          <w:rtl w:val="true"/>
          <w:lang w:bidi="fa-IR"/>
        </w:rPr>
        <w:t>که از آن استفاده می‌شود که سفیه آن کسی است که دین خدا را پیروی نکند، در نتیجه عاقل آن کسی است که دین خدا را پیروی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حَقَّ عَلَیْهِ کَلِمَةُ الْعَذابِ أَ فَأَنْتَ تُنْقِذُ مَنْ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عذاب برای هر کس که کفر بورزد آن روز ثابت شد که آدم به سوی زمین هبوط می‌کرد، در آن روز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کَفَرُوا وَ کَذَّبُوا بِآیاتِنا أُولئِکَ أَصْحابُ النَّارِ هُمْ فِیها خالِدُونَ</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معنا آیات دیگری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سیاق این است که در آیه چیزی در تقدیر گرفته شده باشد، چیزی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فَأَنْتَ تُنْقِذُ مَنْ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کند، و تقدیر کلام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حق علیه کلمة العذاب ینجو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کلمه عذاب بر او ثابت شده، از عذاب نجات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تقدیر بهتر از آن است که بگوییم تقدیرش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فمن حق علیه کلمة العذاب خیر أم من وجبت علیه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کلمه عذاب بر او ثابت شده بهتر است، یا کسی که بهشت بر او واجب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88"/>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جمله این است که آیا کسی که وعید خدای</w:t>
      </w:r>
      <w:bookmarkStart w:id="805" w:name="pg10079_85460"/>
    </w:p>
    <w:p>
      <w:pPr>
        <w:pStyle w:val="BookText"/>
        <w:rPr/>
      </w:pPr>
      <w:bookmarkEnd w:id="805"/>
      <w:r>
        <w:rPr>
          <w:rFonts w:ascii="IRNazanin" w:hAnsi="IRNazanin" w:eastAsia="IRNazanin"/>
          <w:color w:val="111111"/>
          <w:sz w:val="28"/>
          <w:sz w:val="28"/>
          <w:szCs w:val="28"/>
          <w:rtl w:val="true"/>
          <w:lang w:bidi="fa-IR"/>
        </w:rPr>
        <w:t>تعالی به عقاب بر او واجب گشته، آیا تو می‌توانی او را از آتش خلاص کنی و با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اکتفاء کرده، از اینکه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اینکه بیشتر شنونده را متوجه معنا کند، استفهام را تکرار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89"/>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فانت تنقذ من فی النار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آیا تو می‌توانی از ایشان آن کسانی را که در آتشند نجات دهی؟ چیزی که هست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حذف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وجه از همه وجوه نامربوطتر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الَّذِینَ اتَّقَوْا رَبَّهُمْ لَهُمْ غُرَفٌ مِنْ فَوْقِها غُرَفٌ مَبْنِیَّةٌ تَجْرِی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بالاخانه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690"/>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 مقابل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مِنْ فَوْقِهِمْ ظُلَلٌ مِنَ النَّارِ وَ مِنْ تَحْتِهِمْ ظُلَلٌ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باره کفار است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 ایشان وعده داده این وعده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کلمه مزبور مفعول مطلق است که به جای فعل خود نشسته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یُخْلِفُ اللَّهُ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از سنت خدای تعالی در وعده‌هایش خبر می‌دهد و در عین حال دلهای بندگان خود را خرسند می‌سازد</w:t>
      </w:r>
      <w:r>
        <w:rPr>
          <w:rFonts w:eastAsia="IRNazanin" w:cs="IRNazanin"/>
          <w:color w:val="111111"/>
          <w:sz w:val="28"/>
          <w:szCs w:val="28"/>
          <w:rtl w:val="true"/>
          <w:lang w:bidi="fa-IR"/>
        </w:rPr>
        <w:t>.</w:t>
      </w:r>
    </w:p>
    <w:p>
      <w:pPr>
        <w:pStyle w:val="Heading4"/>
        <w:numPr>
          <w:ilvl w:val="3"/>
          <w:numId w:val="1"/>
        </w:numPr>
        <w:rPr/>
      </w:pPr>
      <w:bookmarkStart w:id="806" w:name="__RefHeading___Toc3901442_3556181022"/>
      <w:bookmarkStart w:id="807" w:name="_Toc298"/>
      <w:bookmarkEnd w:id="806"/>
      <w:r>
        <w:rPr>
          <w:rtl w:val="true"/>
        </w:rPr>
        <w:t xml:space="preserve">بحث روایتی </w:t>
      </w:r>
      <w:r>
        <w:rPr>
          <w:rtl w:val="true"/>
        </w:rPr>
        <w:t>(</w:t>
      </w:r>
      <w:r>
        <w:rPr>
          <w:rtl w:val="true"/>
        </w:rPr>
        <w:t xml:space="preserve">چند روایت در باره خسران نفس و اهل، اطاعت جباران، و </w:t>
      </w:r>
      <w:r>
        <w:rPr>
          <w:rtl w:val="true"/>
        </w:rPr>
        <w:t>...)</w:t>
      </w:r>
      <w:bookmarkEnd w:id="807"/>
    </w:p>
    <w:p>
      <w:pPr>
        <w:pStyle w:val="BookText"/>
        <w:rPr/>
      </w:pPr>
      <w:r>
        <w:rPr>
          <w:rFonts w:ascii="Amiri" w:hAnsi="Amiri" w:eastAsia="Amiri" w:cs="Amiri"/>
          <w:color w:val="111111"/>
          <w:sz w:val="28"/>
          <w:sz w:val="28"/>
          <w:szCs w:val="28"/>
          <w:rtl w:val="true"/>
          <w:lang w:bidi="ar-SA"/>
        </w:rPr>
        <w:t xml:space="preserve">در تفسیر قمی در روایت ابی الجارود، از امام ابی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که در ذیل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الْخاسِرِینَ الَّذِینَ خَسِرُوا أَنْفُسَهُمْ وَ أَهْلِیهِمْ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در نفس خود و اهلشان مغبون شدند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البیان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اجْتَنَبُوا الطَّاغُوتَ أَنْ یَعْبُدُوها وَ أَنابُوا إِلَی اللَّهِ لَهُمُ 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مکتب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جباری را اطاعت کند گویا او را پرستیده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باب تطبیق مصداق بر مفهوم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است که بعضی از اصحاب ما بدون ذکر سند از هشام بن حکم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ابو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خدای تبارک و تعالی اهل عقل و فهم را در کتاب خود بشارت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 عِبادِ الَّذِینَ یَسْتَمِعُونَ الْقَوْلَ فَیَتَّبِعُونَ أَحْسَنَهُ أُولئِکَ الَّذِینَ هَداهُمُ اللَّهُ وَ أُولئِکَ هُمْ أُولُوا الْأَلْبابِ</w:t>
      </w:r>
      <w:r>
        <w:rPr>
          <w:rFonts w:eastAsia="IRNazanin" w:cs="IRNazanin"/>
          <w:color w:val="111111"/>
          <w:sz w:val="28"/>
          <w:szCs w:val="28"/>
          <w:rtl w:val="true"/>
          <w:lang w:bidi="fa-IR"/>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و ابن ابی حاتم از زید بن اسلم روایت کرده‌اند که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اجْتَنَبُوا الطَّاغُوتَ أَنْ یَعْبُدُوها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در باره سه نفر که در جاهلیت می‌گفته‌اند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آن سه نفر عبارت بودند از زید بن عمرو بن نفیل، و ابو ذر غفاری، و سلمان فارسی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صاحب مجمع البیان از عبد اللَّه بن زید نقل کرده </w:t>
      </w:r>
      <w:r>
        <w:rPr>
          <w:rStyle w:val="FootnoteAnchor"/>
          <w:rtl w:val="true"/>
        </w:rPr>
        <w:footnoteReference w:id="695"/>
      </w:r>
      <w:r>
        <w:rPr>
          <w:rFonts w:ascii="IRNazanin" w:hAnsi="IRNazanin" w:eastAsia="IRNazanin"/>
          <w:color w:val="111111"/>
          <w:sz w:val="28"/>
          <w:sz w:val="28"/>
          <w:szCs w:val="28"/>
          <w:rtl w:val="true"/>
          <w:lang w:bidi="fa-IR"/>
        </w:rPr>
        <w:t>و در الدر المنثور هم از ابن مردویه از ابن عمر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سعید بن زید و ابو ذر و سلمان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جویبر از جابر بن عبد اللَّه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مردی از انصار نازل شده که وقتی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سَبْعَةُ 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هفت غلام خود را آزاد کرد </w:t>
      </w:r>
      <w:r>
        <w:rPr>
          <w:rStyle w:val="FootnoteAnchor"/>
          <w:rtl w:val="true"/>
        </w:rPr>
        <w:footnoteReference w:id="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ظاهرا تمامی این روایات از باب تطبیق داستان بر آیه می‌باشد</w:t>
      </w:r>
      <w:r>
        <w:rPr>
          <w:rFonts w:eastAsia="IRNazanin" w:cs="IRNazanin"/>
          <w:color w:val="111111"/>
          <w:sz w:val="28"/>
          <w:szCs w:val="28"/>
          <w:rtl w:val="true"/>
          <w:lang w:bidi="fa-IR"/>
        </w:rPr>
        <w:t>.</w:t>
      </w:r>
      <w:bookmarkStart w:id="808" w:name="pg10079_85462"/>
    </w:p>
    <w:p>
      <w:pPr>
        <w:pStyle w:val="Heading3"/>
        <w:numPr>
          <w:ilvl w:val="2"/>
          <w:numId w:val="1"/>
        </w:numPr>
        <w:rPr/>
      </w:pPr>
      <w:bookmarkStart w:id="809" w:name="__RefHeading___Toc3901444_3556181022"/>
      <w:bookmarkStart w:id="810" w:name="_Toc299"/>
      <w:bookmarkEnd w:id="808"/>
      <w:bookmarkEnd w:id="809"/>
      <w:r>
        <w:rPr>
          <w:rtl w:val="true"/>
        </w:rPr>
        <w:t xml:space="preserve">سوره الزمر </w:t>
      </w:r>
      <w:r>
        <w:rPr>
          <w:rtl w:val="true"/>
        </w:rPr>
        <w:t>(</w:t>
      </w:r>
      <w:r>
        <w:rPr/>
        <w:t>39</w:t>
      </w:r>
      <w:r>
        <w:rPr>
          <w:rtl w:val="true"/>
        </w:rPr>
        <w:t xml:space="preserve">): </w:t>
      </w:r>
      <w:r>
        <w:rPr>
          <w:rtl w:val="true"/>
        </w:rPr>
        <w:t xml:space="preserve">آیات </w:t>
      </w:r>
      <w:r>
        <w:rPr/>
        <w:t>21</w:t>
      </w:r>
      <w:r>
        <w:rPr>
          <w:rtl w:val="true"/>
        </w:rPr>
        <w:t xml:space="preserve"> </w:t>
      </w:r>
      <w:r>
        <w:rPr>
          <w:rtl w:val="true"/>
        </w:rPr>
        <w:t xml:space="preserve">تا </w:t>
      </w:r>
      <w:r>
        <w:rPr/>
        <w:t>37</w:t>
      </w:r>
      <w:bookmarkEnd w:id="810"/>
    </w:p>
    <w:p>
      <w:pPr>
        <w:pStyle w:val="Heading4"/>
        <w:numPr>
          <w:ilvl w:val="3"/>
          <w:numId w:val="1"/>
        </w:numPr>
        <w:rPr/>
      </w:pPr>
      <w:bookmarkStart w:id="811" w:name="__RefHeading___Toc3901446_3556181022"/>
      <w:bookmarkStart w:id="812" w:name="_Toc300"/>
      <w:bookmarkEnd w:id="811"/>
      <w:r>
        <w:rPr>
          <w:rtl w:val="true"/>
        </w:rPr>
        <w:t>اشاره</w:t>
      </w:r>
      <w:bookmarkEnd w:id="812"/>
    </w:p>
    <w:p>
      <w:pPr>
        <w:pStyle w:val="BookText"/>
        <w:rPr/>
      </w:pPr>
      <w:r>
        <w:rPr>
          <w:rFonts w:ascii="Amiri" w:hAnsi="Amiri" w:eastAsia="Amiri" w:cs="Amiri"/>
          <w:color w:val="111111"/>
          <w:sz w:val="28"/>
          <w:sz w:val="28"/>
          <w:szCs w:val="28"/>
          <w:rtl w:val="true"/>
          <w:lang w:bidi="ar-SA"/>
        </w:rPr>
        <w:t xml:space="preserve">أَ لَمْ تَرَ أَنَّ اللَّهَ أَنْزَلَ مِنَ السَّماءِ ماءً فَسَلَکَهُ یَنابِیعَ فِی الْأَرْضِ ثُمَّ یُخْرِجُ بِهِ زَرْعاً مُخْتَلِفاً أَلْوانُهُ ثُمَّ یَهِیجُ فَتَراهُ مُصْفَرًّا ثُمَّ یَجْعَلُهُ حُطاماً إِنَّ فِی ذلِکَ لَذِکْری لِأُولِی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شَرَحَ اللَّهُ صَدْرَهُ لِلْإِسْلامِ فَهُوَ عَلی نُورٍ مِنْ رَبِّهِ فَوَیْلٌ لِلْقاسِیَةِ قُلُوبُهُمْ مِنْ ذِکْرِ اللَّهِ أُولئِکَ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نَزَّلَ أَحْسَنَ الْحَدِیثِ کِتاباً مُتَشابِهاً مَثانِیَ تَقْشَعِرُّ مِنْهُ جُلُودُ الَّذِینَ یَخْشَوْنَ رَبَّهُمْ ثُمَّ تَلِینُ جُلُودُهُمْ وَ قُلُوبُهُمْ إِلی ذِکْرِ اللَّهِ ذلِکَ هُدَی اللَّهِ یَهْدِی بِهِ مَنْ یَشاءُ وَ مَنْ یُضْلِلِ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یَتَّقِی بِوَجْهِهِ سُوءَ الْعَذابِ یَوْمَ الْقِیامَةِ وَ قِیلَ لِلظَّالِمِینَ ذُوقُوا ما کُنْتُمْ تَکْسِبُونَ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الَّذِینَ مِنْ قَبْلِهِمْ فَأَتاهُمُ الْعَذابُ مِنْ حَیْثُ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فَأَذاقَهُمُ اللَّهُ الْخِزْیَ فِی الْحَیاةِ الدُّنْیا وَ لَعَذابُ الْآخِرَةِ أَکْبَرُ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ضَرَبْنا لِلنَّاسِ فِی هذَا الْقُرْآنِ مِنْ کُلِّ مَثَلٍ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عَرَبِیًّا غَیْرَ ذِی عِوَجٍ لَعَلَّهُمْ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رَجُلاً فِیهِ شُرَکاءُ مُتَشاکِسُونَ وَ رَجُلاً سَلَماً لِرَجُلٍ هَلْ یَسْتَوِیانِ مَثَلاً الْحَمْدُ لِلَّهِ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مَیِّتٌ وَ إِنَّهُمْ مَیِّتُونَ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إِنَّکُمْ یَوْمَ الْقِیامَةِ عِنْدَ رَبِّکُمْ تَخْتَصِمُونَ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کَذَبَ عَلَی اللَّهِ وَ کَذَّبَ بِالصِّدْقِ إِذْ جاءَهُ أَ لَیْسَ فِی جَهَنَّمَ مَثْویً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جاءَ بِالصِّدْقِ وَ صَدَّقَ بِهِ أُولئِکَ هُمُ الْمُتَّقُونَ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یَشاؤُنَ عِنْدَ رَبِّهِمْ ذلِکَ جَزاءُ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 اللَّهُ عَنْهُمْ أَسْوَأَ الَّذِی عَمِلُوا وَ یَجْزِیَهُمْ أَجْرَهُمْ بِأَحْسَنِ الَّذِی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لَیْسَ اللَّهُ بِکافٍ عَبْدَهُ وَ یُخَوِّفُونَکَ بِالَّذِینَ مِنْ دُونِهِ وَ مَنْ یُضْلِلِ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یَهْدِ اللَّهُ فَما لَهُ مِنْ مُضِلٍّ أَ لَیْسَ اللَّهُ بِعَزِیزٍ ذِی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bookmarkStart w:id="813" w:name="pg10079_85463"/>
    </w:p>
    <w:p>
      <w:pPr>
        <w:pStyle w:val="Heading4"/>
        <w:numPr>
          <w:ilvl w:val="3"/>
          <w:numId w:val="1"/>
        </w:numPr>
        <w:rPr/>
      </w:pPr>
      <w:bookmarkStart w:id="814" w:name="__RefHeading___Toc3901448_3556181022"/>
      <w:bookmarkStart w:id="815" w:name="_Toc301"/>
      <w:bookmarkEnd w:id="813"/>
      <w:bookmarkEnd w:id="814"/>
      <w:r>
        <w:rPr>
          <w:rtl w:val="true"/>
        </w:rPr>
        <w:t>ترجمه آیات</w:t>
      </w:r>
      <w:bookmarkEnd w:id="815"/>
    </w:p>
    <w:p>
      <w:pPr>
        <w:pStyle w:val="BookText"/>
        <w:rPr/>
      </w:pPr>
      <w:r>
        <w:rPr>
          <w:rFonts w:ascii="IRNazanin" w:hAnsi="IRNazanin" w:eastAsia="IRNazanin"/>
          <w:color w:val="111111"/>
          <w:sz w:val="28"/>
          <w:sz w:val="28"/>
          <w:szCs w:val="28"/>
          <w:rtl w:val="true"/>
          <w:lang w:bidi="fa-IR"/>
        </w:rPr>
        <w:t xml:space="preserve">مگر ندیدی که خدا از آسمان آبی را فرستاد و همان را در رگ و ریشه‌ها و منابع زیرزمینی بدوانید و سپس به وسیله همان آب همواره کشت و زرع بیرون می‌آورد، زرعی با رنگهای گوناگون و سپس آن زرع را می‌خشکاند و تو می‌بینی که پس از سبزی و خرمی زرد می‌شود آن گاه آن را حطامی می‌سازد که در این خود تذکری است برای خردمندان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خدا سینه‌اش را پذیرای اسلام کرد و در نتیجه همواره با نور الهی قدم برمی‌دارد چون سنگدلان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بر سنگدلانی که یاد خدا دلهایشان را نرم نمی‌کند آنان در ضلالتی آشکارند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بهترین سخن را نازل کرده کتابی که ابعاضش بهم مربوط و به یکدیگر منعطف است آنهایی که از پروردگارشان خشیت دارند از شنیدنش پوست بدنشان جمع می‌شود و در عین حال پوست و دلشان متمایل به یاد خدا می‌گردد این هدایت خداست که هر که را بخواهد با آن هدایت می‌کند و کسی که خدا گمراهش کند دیگر راهنمایی نخواهد داشت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کسی که روی خود را از عذاب در روز قیامت حفظ می‌کند مثل بی‌پروایان است در آن روز به ستمکاران گفته می‌شود بچشید آنچه را که خود کسب کرده‌اید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هم که قبل از ایشان بودند آیات خدا را تکذیب کردند در نتیجه عذاب، آنان را گرفت در حالی که احتمالش را هم نمی‌دادند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خدای تعالی خواری در زندگی دنیا را به آنان چشانید و هر آینه عذاب آخرت بزرگتر است اگر بفهمند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قرآن برای مردم از هر نوع مثلی آوردیم شاید متذکر شوند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قرآنی عربی و بدون انحراف شاید که بپرهیزند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تعالی مردی را مثل زده که چند شریک ناسازگار بر سر او نزاع کنند و مردی را که تنها مملوک یک نفر باشد آیا این دو در مثل با هم یکسانند؟ حمد همه‌اش از خدا است و لیکن بیشترشان نمی‌دانند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bookmarkStart w:id="816" w:name="pg10079_85464"/>
    </w:p>
    <w:p>
      <w:pPr>
        <w:pStyle w:val="BookText"/>
        <w:rPr/>
      </w:pPr>
      <w:bookmarkEnd w:id="816"/>
      <w:r>
        <w:rPr>
          <w:rFonts w:ascii="IRNazanin" w:hAnsi="IRNazanin" w:eastAsia="IRNazanin"/>
          <w:color w:val="111111"/>
          <w:sz w:val="28"/>
          <w:sz w:val="28"/>
          <w:szCs w:val="28"/>
          <w:rtl w:val="true"/>
          <w:lang w:bidi="fa-IR"/>
        </w:rPr>
        <w:t xml:space="preserve">تو خواهی مرد و ایشان هم خواهند مرد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همه شما در روز قیامت نزد پروردگارتان مخاصمه خواهید کرد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کیست ستمکارتر از کسی که بر خدا دروغ ببندد و سخن راستی را که آمده تکذیب کند؟ آیا پنداشته که در دوزخ جایی برای کفار نیست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سخن راست دارند و سخن راست را تصدیق هم می‌کنند تنها ایشانند پرهیزکاران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نزد پروردگارشان هر چه بخواهند دارند و این است جزای نیکوکاران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خدا بدترین گناهانشان را بریزد و اجرشان را بر طبق بهترین عملشان بدهد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خدا کافی برای امور بنده خود نیست؟ و شما را از معبودهای دیگر می‌ترساند و کسی که خدا گمراهش کرده باشد دیگر راهنمایی برایش نخواهد بود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خدا هدایتش کرده باشد او هم دیگر گمراه کننده‌ای برایش نخواهد بود آیا خدا عزیز و منتقم نیست؟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4"/>
        <w:numPr>
          <w:ilvl w:val="3"/>
          <w:numId w:val="1"/>
        </w:numPr>
        <w:rPr/>
      </w:pPr>
      <w:bookmarkStart w:id="817" w:name="__RefHeading___Toc3901450_3556181022"/>
      <w:bookmarkStart w:id="818" w:name="_Toc302"/>
      <w:bookmarkEnd w:id="817"/>
      <w:r>
        <w:rPr>
          <w:rtl w:val="true"/>
        </w:rPr>
        <w:t>بیان آیات</w:t>
      </w:r>
      <w:bookmarkEnd w:id="818"/>
    </w:p>
    <w:p>
      <w:pPr>
        <w:pStyle w:val="Heading5"/>
        <w:numPr>
          <w:ilvl w:val="4"/>
          <w:numId w:val="1"/>
        </w:numPr>
        <w:rPr/>
      </w:pPr>
      <w:bookmarkStart w:id="819" w:name="__RefHeading___Toc3901452_3556181022"/>
      <w:bookmarkStart w:id="820" w:name="_Toc303"/>
      <w:bookmarkEnd w:id="819"/>
      <w:r>
        <w:rPr>
          <w:rtl w:val="true"/>
        </w:rPr>
        <w:t>اشاره</w:t>
      </w:r>
      <w:bookmarkEnd w:id="820"/>
    </w:p>
    <w:p>
      <w:pPr>
        <w:pStyle w:val="BookText"/>
        <w:rPr/>
      </w:pPr>
      <w:r>
        <w:rPr>
          <w:rFonts w:ascii="IRNazanin" w:hAnsi="IRNazanin" w:eastAsia="IRNazanin"/>
          <w:color w:val="111111"/>
          <w:sz w:val="28"/>
          <w:sz w:val="28"/>
          <w:szCs w:val="28"/>
          <w:rtl w:val="true"/>
          <w:lang w:bidi="fa-IR"/>
        </w:rPr>
        <w:t>در این آیات به همان احتجاجی که در آغاز سوره بر ربوبیت خدای تعالی می‌شد، برگشت شده، و نیز پیرامون هدایت راه یافتگان، و ضلالت گمراهان و مقایسه بین این دو گروه و سرانجام کار هر یک از آن دو، سخن می‌رود، و نیز بیان می‌شود که هدایت قرآن به چه معنا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أَنْزَلَ مِنَ السَّماءِ ماءً فَسَلَکَهُ یَنابِیعَ فِی الْأَرْضِ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جایی است که آب از آن می‌جوشد، 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نبع الماء من موضع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فلان محل می‌جوشد و فوران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آنچه از زمین می‌روید و مانند درخت ساقه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آنچه که ساقه و شاخه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قسم روییدنی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نهایت مرتبه خشک شدن نبات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کاه و خس متفرق است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bookmarkStart w:id="821" w:name="pg10079_85465"/>
    </w:p>
    <w:p>
      <w:pPr>
        <w:pStyle w:val="BookText"/>
        <w:rPr/>
      </w:pPr>
      <w:bookmarkEnd w:id="821"/>
      <w:r>
        <w:rPr>
          <w:rFonts w:ascii="IRNazanin" w:hAnsi="IRNazanin" w:eastAsia="IRNazanin"/>
          <w:color w:val="111111"/>
          <w:sz w:val="28"/>
          <w:sz w:val="28"/>
          <w:szCs w:val="28"/>
          <w:rtl w:val="true"/>
          <w:lang w:bidi="fa-IR"/>
        </w:rPr>
        <w:t>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فَسَلَکَهُ یَنابِیعَ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آب را در چشمه‌ها و رگه‌های زمینی که چون رگهای بدن آدمی است داخل کرده، و زمین آن را از جانبی به جانبی دیگر انتقال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الفاظ آیه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یگانگی خدای تعالی در ربوبیت احتجاج می‌کند</w:t>
      </w:r>
      <w:r>
        <w:rPr>
          <w:rFonts w:eastAsia="IRNazanin" w:cs="IRNazanin"/>
          <w:color w:val="111111"/>
          <w:sz w:val="28"/>
          <w:szCs w:val="28"/>
          <w:rtl w:val="true"/>
          <w:lang w:bidi="fa-IR"/>
        </w:rPr>
        <w:t>.</w:t>
      </w:r>
    </w:p>
    <w:p>
      <w:pPr>
        <w:pStyle w:val="Heading5"/>
        <w:numPr>
          <w:ilvl w:val="4"/>
          <w:numId w:val="1"/>
        </w:numPr>
        <w:rPr/>
      </w:pPr>
      <w:bookmarkStart w:id="822" w:name="__RefHeading___Toc3901454_3556181022"/>
      <w:bookmarkStart w:id="823" w:name="_Toc304"/>
      <w:bookmarkEnd w:id="822"/>
      <w:r>
        <w:rPr>
          <w:rtl w:val="true"/>
        </w:rPr>
        <w:t>لازمه هدایت، شرح صدر برای اسلام، و لازمه ضلالت، قساوت قلب از یاد خداست</w:t>
      </w:r>
      <w:bookmarkEnd w:id="8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شَرَحَ اللَّهُ صَدْرَهُ لِلْإِسْلامِ فَهُوَ عَلی نُورٍ مِنْ رَبِّهِ فَوَیْلٌ لِلْقاسِیَةِ قُلُوبُهُمْ مِنْ ذِکْرِ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آنکه در آیه قبلی فرمود که در مساله انزال آب از آسمان و رویاندن روییدنیها تذکری است برای خردمندان، که همان بندگان با تقوی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قبلا فرموده بود که این طایفه همان کسانی هستند که خدا هدایتشان کرده، اینک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طایفه چون دیگران گمراه نیستند و علت این معنا را توضیح می‌دهد، و آن این است که این طایفه دارای نوری از ناحیه پروردگار خویشند که با آن نور، حق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دیگرش این است که این طایفه دلی نرم دارند که از پذیرفتن حق، و هر کلام نیکویی که بشنوند سرپیچی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شَرَحَ اللَّهُ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مبتدایی است که خبرش حذف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فَوَیْلٌ لِلْقاسِیَةِ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می‌فهماند که آن خبر چیست، و تقدیر کلام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شرح اللَّه صدره للاسلام کالقاسیة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خدا دلش را برای پذیرفتن اسلام نرم و پذیرا کرده، چون سنگدلانند؟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استفهام انکاری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برابر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گشادگی سینه است، تا ظرفیت پذیرفتن سخن را داشته باشد و چون شرح صدر به خاطر اسلام است، و اسلام عبارت است از تسلیم در برابر خدا و آنچه او اراده کرده و او هم جز حق را اراده نمی‌کند، در نتیجه شرح صدر برای اسلام، به این معنا خواهد بود که انسان وضعی به خود بگیرد که هر سخن حقی را بپذیرد و آن را رد نکند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معنای این حرف این نیست که هر سخنی را هر چه باشد کورکورانه بپذیرد، بلکه با بصیرت نسبت به حق و شناختن راه رشد، آن را می‌پذیرد، و به همین جهت دنبالش اضافه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عَلی نُورٍ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آوردن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سواره‌ای تشبیه کرد که بر نوری سوار شده، راه می‌پیماید، و از هر چه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که بر دلش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به خوبی می‌بیند و اگر حق باشد آن را از باطل تمیز می‌دهد، به خلاف گمراهی که در سینه‌اش شرحی و ظرفیتی نیست تا گنجایش حق را داشته باشد، و نیز بر مرکبی از نور سوار نیست، تا حق را از باطل تمیز دهد</w:t>
      </w:r>
      <w:r>
        <w:rPr>
          <w:rFonts w:eastAsia="IRNazanin" w:cs="IRNazanin"/>
          <w:color w:val="111111"/>
          <w:sz w:val="28"/>
          <w:szCs w:val="28"/>
          <w:rtl w:val="true"/>
          <w:lang w:bidi="fa-IR"/>
        </w:rPr>
        <w:t>.</w:t>
      </w:r>
      <w:bookmarkStart w:id="824" w:name="pg10079_85466"/>
    </w:p>
    <w:p>
      <w:pPr>
        <w:pStyle w:val="BookText"/>
        <w:rPr/>
      </w:pPr>
      <w:bookmarkEnd w:id="824"/>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فَوَیْلٌ لِلْقاسِیَةِ قُلُوبُهُمْ مِنْ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بر جمله قبلی است، چون دلالت می‌کند بر این که اشخاص قاسیة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داشتن اینکه قساوت قلب و سختی آن لازمه نداشتن شرح صدر و نور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آیات خدا متذکر نمی‌شوند، و در نتیجه به سوی حقی که آیات خدا بر آن دلالت می‌کند راه نمی‌یابند، و به همین جهت دنبالش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فِی ضَلالٍ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این آیه شریفه هدایت به لازمه‌اش تعریف شده، که همان شرح صدر و نورانیت قلب باشد، و ضلالت هم به لازمه‌اش، یعنی قساوت قلب از ذکر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سابق در تفسیر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یُرِدِ اللَّهُ أَنْ یَهْدِیَهُ یَشْرَحْ صَدْرَهُ لِلْإِسْلامِ </w:t>
      </w:r>
      <w:r>
        <w:rPr>
          <w:rFonts w:eastAsia="Amiri" w:cs="Amiri" w:ascii="Amiri" w:hAnsi="Amiri"/>
          <w:color w:val="111111"/>
          <w:sz w:val="28"/>
          <w:szCs w:val="28"/>
          <w:rtl w:val="true"/>
          <w:lang w:bidi="ar-SA"/>
        </w:rPr>
        <w:t xml:space="preserve">..." </w:t>
      </w:r>
      <w:r>
        <w:rPr>
          <w:rStyle w:val="FootnoteAnchor"/>
          <w:rtl w:val="true"/>
        </w:rPr>
        <w:footnoteReference w:id="698"/>
      </w:r>
      <w:r>
        <w:rPr>
          <w:rFonts w:ascii="IRNazanin" w:hAnsi="IRNazanin" w:eastAsia="IRNazanin"/>
          <w:color w:val="111111"/>
          <w:sz w:val="28"/>
          <w:sz w:val="28"/>
          <w:szCs w:val="28"/>
          <w:rtl w:val="true"/>
          <w:lang w:bidi="fa-IR"/>
        </w:rPr>
        <w:t>نیز گفتاری در معنای هدایت ایراد کردیم بدانجا مراجعه فرمایید</w:t>
      </w:r>
      <w:r>
        <w:rPr>
          <w:rFonts w:eastAsia="IRNazanin" w:cs="IRNazanin"/>
          <w:color w:val="111111"/>
          <w:sz w:val="28"/>
          <w:szCs w:val="28"/>
          <w:rtl w:val="true"/>
          <w:lang w:bidi="fa-IR"/>
        </w:rPr>
        <w:t>.</w:t>
      </w:r>
    </w:p>
    <w:p>
      <w:pPr>
        <w:pStyle w:val="Heading5"/>
        <w:numPr>
          <w:ilvl w:val="4"/>
          <w:numId w:val="1"/>
        </w:numPr>
        <w:rPr/>
      </w:pPr>
      <w:bookmarkStart w:id="825" w:name="__RefHeading___Toc3901456_3556181022"/>
      <w:bookmarkStart w:id="826" w:name="_Toc305"/>
      <w:bookmarkEnd w:id="825"/>
      <w:r>
        <w:rPr>
          <w:rtl w:val="true"/>
        </w:rPr>
        <w:t>مراد از اینکه قرآن</w:t>
      </w:r>
      <w:r>
        <w:rPr>
          <w:rtl w:val="true"/>
        </w:rPr>
        <w:t xml:space="preserve">" </w:t>
      </w:r>
      <w:r>
        <w:rPr>
          <w:rtl w:val="true"/>
        </w:rPr>
        <w:t>احسن الحدیث</w:t>
      </w:r>
      <w:r>
        <w:rPr>
          <w:rtl w:val="true"/>
        </w:rPr>
        <w:t>"</w:t>
      </w:r>
      <w:r>
        <w:rPr>
          <w:rtl w:val="true"/>
        </w:rPr>
        <w:t>،</w:t>
      </w:r>
      <w:r>
        <w:rPr>
          <w:rtl w:val="true"/>
        </w:rPr>
        <w:t xml:space="preserve">" </w:t>
      </w:r>
      <w:r>
        <w:rPr>
          <w:rtl w:val="true"/>
        </w:rPr>
        <w:t>کتابا متشابها</w:t>
      </w:r>
      <w:r>
        <w:rPr>
          <w:rtl w:val="true"/>
        </w:rPr>
        <w:t xml:space="preserve">" </w:t>
      </w:r>
      <w:r>
        <w:rPr>
          <w:rtl w:val="true"/>
        </w:rPr>
        <w:t>و</w:t>
      </w:r>
      <w:r>
        <w:rPr>
          <w:rtl w:val="true"/>
        </w:rPr>
        <w:t xml:space="preserve">" </w:t>
      </w:r>
      <w:r>
        <w:rPr>
          <w:rtl w:val="true"/>
        </w:rPr>
        <w:t>مثانی</w:t>
      </w:r>
      <w:r>
        <w:rPr>
          <w:rtl w:val="true"/>
        </w:rPr>
        <w:t xml:space="preserve">" </w:t>
      </w:r>
      <w:r>
        <w:rPr>
          <w:rtl w:val="true"/>
        </w:rPr>
        <w:t xml:space="preserve">است و </w:t>
      </w:r>
      <w:r>
        <w:rPr>
          <w:rtl w:val="true"/>
        </w:rPr>
        <w:t>...</w:t>
      </w:r>
      <w:bookmarkEnd w:id="8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نَزَّلَ أَحْسَنَ الْحَدِیثِ کِتاباً مُتَشابِهاً مَثانِیَ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شریفه نسبت به آیه قبلی نظیر اجمال بعد از تفصیل است، چون در آیه قبلی هدایت را بطور مفصل بیان کرده بود، و در این آیه بطور اجمال بیان می‌کند، هر چند که این آیه بیان هدایت قرآن و تعریف آن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از بهترین حدیث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نَزَّلَ أَحْسَنَ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سخن است، 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فَلْیَأْتُوا بِحَدِیثٍ مِثْلِهِ</w:t>
      </w:r>
      <w:r>
        <w:rPr>
          <w:rFonts w:eastAsia="IRNazanin" w:cs="IRNazanin"/>
          <w:color w:val="111111"/>
          <w:sz w:val="28"/>
          <w:szCs w:val="28"/>
          <w:rtl w:val="true"/>
          <w:lang w:bidi="fa-IR"/>
        </w:rPr>
        <w:t xml:space="preserve">" </w:t>
      </w:r>
      <w:r>
        <w:rPr>
          <w:rStyle w:val="FootnoteAnchor"/>
          <w:rtl w:val="true"/>
        </w:rPr>
        <w:footnoteReference w:id="699"/>
      </w:r>
      <w:r>
        <w:rPr>
          <w:rFonts w:ascii="Amiri" w:hAnsi="Amiri" w:eastAsia="Amiri" w:cs="Amiri"/>
          <w:color w:val="111111"/>
          <w:sz w:val="28"/>
          <w:sz w:val="28"/>
          <w:szCs w:val="28"/>
          <w:rtl w:val="true"/>
          <w:lang w:bidi="ar-SA"/>
        </w:rPr>
        <w:t>و نیز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حَدِیثٍ بَعْدَهُ یُؤْمِنُونَ</w:t>
      </w:r>
      <w:r>
        <w:rPr>
          <w:rFonts w:eastAsia="Amiri" w:cs="Amiri" w:ascii="Amiri" w:hAnsi="Amiri"/>
          <w:color w:val="111111"/>
          <w:sz w:val="28"/>
          <w:szCs w:val="28"/>
          <w:rtl w:val="true"/>
          <w:lang w:bidi="ar-SA"/>
        </w:rPr>
        <w:t xml:space="preserve">" </w:t>
      </w:r>
      <w:r>
        <w:rPr>
          <w:rStyle w:val="FootnoteAnchor"/>
          <w:rtl w:val="true"/>
        </w:rPr>
        <w:footnoteReference w:id="700"/>
      </w:r>
      <w:r>
        <w:rPr>
          <w:rFonts w:ascii="IRNazanin" w:hAnsi="IRNazanin" w:eastAsia="IRNazanin"/>
          <w:color w:val="111111"/>
          <w:sz w:val="28"/>
          <w:sz w:val="28"/>
          <w:szCs w:val="28"/>
          <w:rtl w:val="true"/>
          <w:lang w:bidi="fa-IR"/>
        </w:rPr>
        <w:t>، نیز به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بهترین سخن است، به خاطر اینکه مشتمل است بر محض حق، حقی که باطل بدان رخنه نمی‌کند، نه در عصر نزولش، نه بعد از آن، و نیز به خاطر اینکه کلام مجید خداست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مُتَشابِهاً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کتابی است که هر قسمتش شبیه سایر قسمت‌ها است، و این تشابه غیر از تشابهی است که در مقابل محکم استعمال شده، چون تشابه دومی صفت بعضی از آیات قرآن است و در آیه مورد بحث همه آیات را متشابه خوانده، پس این تشابه غیر آن تشابه است، آن تشابه به معنای واضح نبودن معنای آیه است، و این تشابه به معنای آن است</w:t>
      </w:r>
    </w:p>
    <w:p>
      <w:pPr>
        <w:pStyle w:val="BookText"/>
        <w:rPr/>
      </w:pPr>
      <w:r>
        <w:rPr>
          <w:rFonts w:ascii="IRNazanin" w:hAnsi="IRNazanin" w:eastAsia="IRNazanin"/>
          <w:color w:val="111111"/>
          <w:sz w:val="28"/>
          <w:sz w:val="28"/>
          <w:szCs w:val="28"/>
          <w:rtl w:val="true"/>
          <w:lang w:bidi="fa-IR"/>
        </w:rPr>
        <w:t>که سراسر قرآن آیاتش از این جهت که اختلافی با هم ندارند، و هیچ آیه‌ای با آیه دیگر ضدیت ندارد مشابه یکدیگر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معطوف است، و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چون بعضی از آیاتش انعطاف به بعضی دیگر دارد، و هر یک دیگری را شرح و بیان می‌کند، بدون اینکه اختلافی در آنها یافت شود و یکدیگر را نفی و دفع کنند، هم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یَتَدَبَّرُونَ الْقُرْآنَ وَ لَوْ کانَ مِنْ عِنْدِ غَیْرِ اللَّهِ لَوَجَدُوا فِیهِ اخْتِلافاً کَثِیراً</w:t>
      </w:r>
      <w:r>
        <w:rPr>
          <w:rFonts w:eastAsia="IRNazanin" w:cs="IRNazanin"/>
          <w:color w:val="111111"/>
          <w:sz w:val="28"/>
          <w:szCs w:val="28"/>
          <w:rtl w:val="true"/>
          <w:lang w:bidi="fa-IR"/>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تَقْشَعِرُّ مِنْهُ جُلُودُ الَّذِینَ یَخْشَوْنَ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مانند جملات قبل کتاب را وصف می‌کند، نه اینکه جمله‌ای ابتدایی و نو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اقشعرار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جمع شدن پوست بدن است به شدت، از ترسی که در اثر شنیدن خبر دهشت آور و یا دیدن صحنه‌ای دهشت آور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جمع شدن پوست بدن اشخاص در اثر شنیدن قرآن، تنها به خاطر این است که خود را در برابر عظمت پروردگارشان مشاهده می‌کنند، پس در چنین وضعی وقتی کلام خدا را بشنوند، متوجه ساحت عظمت و کبریایی او گشته و خشیت بر دلهایشان احاطه می‌یابد و پوست بدنهایشان شروع به جمع شدن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تَلِینُ جُلُودُهُمْ وَ قُلُوبُهُمْ إِلی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معنای سکون و آرامش است، چون اگر چنین نبود احتیاج نداشت که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پس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جمع شدن پوستها از خشیت خدا، بار دیگر پوست بدنشان نرم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دلهایشان آرامش می‌یابد، چون به یاد خدا می‌افتند، و با همان یاد خدا آرامش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قبلی که جمع شدن پوستها را بیان می‌کرد، سخنی از قلوب به میان نیاورد، برای اینکه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 و نفوس است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اقشعرار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جمع شدن پوست ندارد، عکس العمل جانها در برابر قرآن همانا خشیت و ترس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هُدَی اللَّهِ یَهْدِی بِهِ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حالت جمع شدن پوست از شنیدن قرآن که به ایشان دست می‌دهد و آن حالت سکونت پوستها و قلبها در مقابل یاد خدا، هدایت خداست، و این تعریف دیگری است برای هدایت از طریق لازمه آن</w:t>
      </w:r>
      <w:r>
        <w:rPr>
          <w:rFonts w:eastAsia="IRNazanin" w:cs="IRNazanin"/>
          <w:color w:val="111111"/>
          <w:sz w:val="28"/>
          <w:szCs w:val="28"/>
          <w:rtl w:val="true"/>
          <w:lang w:bidi="fa-IR"/>
        </w:rPr>
        <w:t>.</w:t>
      </w:r>
      <w:bookmarkStart w:id="827" w:name="pg10079_85468"/>
    </w:p>
    <w:p>
      <w:pPr>
        <w:pStyle w:val="Heading5"/>
        <w:numPr>
          <w:ilvl w:val="4"/>
          <w:numId w:val="1"/>
        </w:numPr>
        <w:rPr/>
      </w:pPr>
      <w:bookmarkStart w:id="828" w:name="__RefHeading___Toc3901458_3556181022"/>
      <w:bookmarkStart w:id="829" w:name="_Toc306"/>
      <w:bookmarkEnd w:id="827"/>
      <w:bookmarkEnd w:id="828"/>
      <w:r>
        <w:rPr>
          <w:rtl w:val="true"/>
        </w:rPr>
        <w:t>هدایت فقط کار خداست، بدون واسطه یا به واسطه انبیاء و اولیاء</w:t>
      </w:r>
      <w:bookmarkEnd w:id="8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بِهِ مَنْ یَشاءُ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با هدایت خود هر که از بندگانش را بخواهد هدایت می‌کند، و آنها کسانی هستند که استعدادشان برای پذیرش هدایت باطل نگشته، و سرگرم کارهایی چون فسق و ظلم که مانع هدایتند، نیستند و در این سیاق اشعاری هم به این معنا هست که هدایت خود از فضل خدا است، نه اینکه چیزی آن را بر خدا واجب کرده باشد و او مجبور بدان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702"/>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الیه به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هُدَی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یعنی این قرآن هدایت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خواننده خود می‌داند که این حرف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مفسرین با این آیات استدلال کرده‌اند بر اینکه هدایت صنع خداست و احدی در آن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 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هیچ گونه دلالتی بر این مدعا ندارد، هر چند که اصل مطلب صحیح و حق است، به این معنا که اصل هدایت از خدای سبحان است و تبعا به کسانی نسبت داده می‌شود که خدا اختیارشان کرده است، هم چنان که از امثال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هُدَی اللَّهِ هُوَ الْهُدی</w:t>
      </w:r>
      <w:r>
        <w:rPr>
          <w:rFonts w:eastAsia="IRNazanin" w:cs="IRNazanin"/>
          <w:color w:val="111111"/>
          <w:sz w:val="28"/>
          <w:szCs w:val="28"/>
          <w:rtl w:val="true"/>
          <w:lang w:bidi="fa-IR"/>
        </w:rPr>
        <w:t xml:space="preserve">" </w:t>
      </w:r>
      <w:r>
        <w:rPr>
          <w:rStyle w:val="FootnoteAnchor"/>
          <w:rtl w:val="true"/>
        </w:rPr>
        <w:footnoteReference w:id="703"/>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عَلَیْنا لَلْهُدی</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یَهْدُونَ بِأَمْرِنا</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لَتَهْدِی إِلی صِراطٍ مُسْتَقِیمٍ</w:t>
      </w:r>
      <w:r>
        <w:rPr>
          <w:rFonts w:eastAsia="Amiri" w:cs="Amiri" w:ascii="Amiri" w:hAnsi="Amiri"/>
          <w:color w:val="111111"/>
          <w:sz w:val="28"/>
          <w:szCs w:val="28"/>
          <w:rtl w:val="true"/>
          <w:lang w:bidi="ar-SA"/>
        </w:rPr>
        <w:t xml:space="preserve">" </w:t>
      </w:r>
      <w:r>
        <w:rPr>
          <w:rStyle w:val="FootnoteAnchor"/>
          <w:rtl w:val="true"/>
        </w:rPr>
        <w:footnoteReference w:id="706"/>
      </w:r>
      <w:r>
        <w:rPr>
          <w:rFonts w:ascii="IRNazanin" w:hAnsi="IRNazanin" w:eastAsia="IRNazanin"/>
          <w:color w:val="111111"/>
          <w:sz w:val="28"/>
          <w:sz w:val="28"/>
          <w:szCs w:val="28"/>
          <w:rtl w:val="true"/>
          <w:lang w:bidi="fa-IR"/>
        </w:rPr>
        <w:t>،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هدایت همه‌اش از خداست، یا بدون واسطه و یا به واسطه هدایتی که قبلا به انبیا و اولیای راه یافته خود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پس اگر از خلقش کسی را گمراه کرده باشد، یعنی نه بدون واسطه و نه با وساطت هادیان راه یافته‌اش هدایت نکرده باشد، هادی دیگر برای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حقیقتی است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یُضْلِلِ اللَّهُ فَما لَهُ مِنْ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و به زودی بعد از چند آیه به آن می‌رسیم، و این معنا در کلام خدای تعالی مکرر آمده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یَتَّقِی بِوَجْهِهِ سُوءَ الْعَذابِ یَوْمَ الْقِیامَةِ وَ قِیلَ لِلظَّالِمِینَ ذُوقُوا ما کُنْتُمْ تَکْسِبُونَ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مقایسه‌ای است بین اهل عذاب در قیامت و بین ایمنان از آن عذاب، یعنی بین اهل ضلالت و اهل هدایت، و به همین جهت آیه مورد بحث را دنبال آیه قبلی آورده</w:t>
      </w:r>
      <w:r>
        <w:rPr>
          <w:rFonts w:eastAsia="Amiri" w:cs="Amiri" w:ascii="Amiri" w:hAnsi="Amiri"/>
          <w:color w:val="111111"/>
          <w:sz w:val="28"/>
          <w:szCs w:val="28"/>
          <w:rtl w:val="true"/>
          <w:lang w:bidi="ar-SA"/>
        </w:rPr>
        <w:t>.</w:t>
      </w:r>
      <w:bookmarkStart w:id="830" w:name="pg10079_85469"/>
    </w:p>
    <w:p>
      <w:pPr>
        <w:pStyle w:val="Heading5"/>
        <w:numPr>
          <w:ilvl w:val="4"/>
          <w:numId w:val="1"/>
        </w:numPr>
        <w:rPr/>
      </w:pPr>
      <w:bookmarkStart w:id="831" w:name="__RefHeading___Toc3901460_3556181022"/>
      <w:bookmarkStart w:id="832" w:name="_Toc307"/>
      <w:bookmarkEnd w:id="830"/>
      <w:bookmarkEnd w:id="831"/>
      <w:r>
        <w:rPr>
          <w:rtl w:val="true"/>
        </w:rPr>
        <w:t>معنی و مراد از</w:t>
      </w:r>
      <w:r>
        <w:rPr>
          <w:rtl w:val="true"/>
        </w:rPr>
        <w:t xml:space="preserve">" </w:t>
      </w:r>
      <w:r>
        <w:rPr>
          <w:rtl w:val="true"/>
        </w:rPr>
        <w:t>أَ فَمَنْ یَتَّقِی بِوَجْهِهِ سُوءَ الْعَذابِ یَوْمَ الْقِیامَةِ</w:t>
      </w:r>
      <w:r>
        <w:rPr>
          <w:rtl w:val="true"/>
        </w:rPr>
        <w:t>"</w:t>
      </w:r>
      <w:bookmarkEnd w:id="832"/>
    </w:p>
    <w:p>
      <w:pPr>
        <w:pStyle w:val="BookText"/>
        <w:rPr/>
      </w:pPr>
      <w:r>
        <w:rPr>
          <w:rFonts w:ascii="IRNazanin" w:hAnsi="IRNazanin" w:eastAsia="IRNazanin"/>
          <w:color w:val="111111"/>
          <w:sz w:val="28"/>
          <w:sz w:val="28"/>
          <w:szCs w:val="28"/>
          <w:rtl w:val="true"/>
          <w:lang w:bidi="fa-IR"/>
        </w:rPr>
        <w:t>و استفهام در این آیه انکاری 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نیامده 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روی خود از عذاب به قیامت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 و یا چه می‌کند، و تقدیر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روی خود از عذاب بد قیامت نگه می‌دارد، مثل کسی است که از آن ایمن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تلاش می‌کند روی خود از عذاب بد قیامت نگه بدارد، چون با دست نمی‌تواند، زیرا دستهایش را به گردنش بسته‌اند، مثل کسی است که اصلا مکروهی به او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معنایی است که دیگران </w:t>
      </w:r>
      <w:r>
        <w:rPr>
          <w:rStyle w:val="FootnoteAnchor"/>
          <w:rtl w:val="true"/>
        </w:rPr>
        <w:footnoteReference w:id="707"/>
      </w:r>
      <w:r>
        <w:rPr>
          <w:rFonts w:ascii="IRNazanin" w:hAnsi="IRNazanin" w:eastAsia="IRNazanin"/>
          <w:color w:val="111111"/>
          <w:sz w:val="28"/>
          <w:sz w:val="28"/>
          <w:szCs w:val="28"/>
          <w:rtl w:val="true"/>
          <w:lang w:bidi="fa-IR"/>
        </w:rPr>
        <w:t>برای آیه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708"/>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یَتَّقِی 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معنایی که کرده‌اند درست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نیست که آدمی با آن مکروهی را از خود دور کند، بلکه مراد آن است که کلیه اعضا و یا فقط صورت خود را در دنیا از عذاب قیامت حفظ کند، و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عذاب است، نه قید حفظ کردن، در نتیجه منظور عکس وجه سابق است برای اینکه در وجه قبلی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یَتَّقِی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دوزخیان بود و در این وجه وصف اهل نجات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در دنیا به وسیله تقوی خود را از عذاب روز قیامت حفظ می‌کند، مثل کسی است که بر کفر خود اصرار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تفسیر خالی از تکلف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لِلظَّالِمِینَ ذُوقُوا ما کُنْتُمْ تَکْسِبُونَ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ملائکه دوزخ به ظالمین می‌گویند، و ظاهر آن این است که 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بگیریم و یا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جای ضمیر،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برای آن است که به علت حکم اشاره کرده بفهماند اگر به کفار چنین خطاب و شماتتی می‌کنند، به خاطر ظلم ایشان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الَّذِینَ مِنْ قَبْلِهِمْ فَأَتاهُمُ الْعَذابُ مِنْ حَیْثُ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این مردم، اقوامی دیگر آیات خدا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عذاب به سویشان از جهتی که هیچ احتمالش را نمی‌دادند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عذابشان ناگهانی و غافلگیر بود، که خود بدترین عذاب است و در این آیه و آیه بعدش بیان عذاب خزی است، که بعضی از کفار بدان مبتلا می‌شوند، تا مایه عبرت دیگران شوند</w:t>
      </w:r>
      <w:r>
        <w:rPr>
          <w:rFonts w:eastAsia="IRNazanin" w:cs="IRNazanin"/>
          <w:color w:val="111111"/>
          <w:sz w:val="28"/>
          <w:szCs w:val="28"/>
          <w:rtl w:val="true"/>
          <w:lang w:bidi="fa-IR"/>
        </w:rPr>
        <w:t>.</w:t>
      </w:r>
      <w:bookmarkStart w:id="833" w:name="pg10079_85470"/>
    </w:p>
    <w:p>
      <w:pPr>
        <w:pStyle w:val="BookText"/>
        <w:rPr/>
      </w:pPr>
      <w:bookmarkEnd w:id="83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فَأَذاقَهُمُ اللَّهُ الْخِزْیَ فِی الْحَیاةِ الدُّنْیا وَ لَعَذابُ الْآخِرَةِ أَکْبَرُ لَوْ کانُوا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ذلت و خواری است و خدا به کفار این قسم عذاب را به صورتهای مختلف 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وسیله غرق و گاهی به فرو رفتن در زمین، گاهی با صیحه آسمانی، گاهی با زلزله و مسخ شدن، و یا کشتار دسته جمعی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ضَرَبْنا لِلنَّاسِ فِی هذَا الْقُرْآنِ مِنْ کُلِّ مَثَلٍ لَعَلَّهُمْ یَتَذَکَّرُونَ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مردم در این قرآن از هر مثلی آوردیم، باشد که متذکر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هر مثل این است که از هر نوع مثل چیزی آوردیم، تا شاید متنبه گشته و عبرت گیرند و با تذکر مضامین آن مثلها پند پذیرند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قُرْآناً عَرَبِیًّا غَیْرَ ذِی عِوَجٍ لَعَلَّهُمْ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انحراف و انعطاف است، و دو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به مدح است، یعنی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می‌کنم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می‌دهم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امثال آن در تقدیر است و یا حالی است متکی بر وصف</w:t>
      </w:r>
      <w:r>
        <w:rPr>
          <w:rFonts w:eastAsia="Amiri" w:cs="Amiri" w:ascii="Amiri" w:hAnsi="Amiri"/>
          <w:color w:val="111111"/>
          <w:sz w:val="28"/>
          <w:szCs w:val="28"/>
          <w:rtl w:val="true"/>
          <w:lang w:bidi="ar-SA"/>
        </w:rPr>
        <w:t>.</w:t>
      </w:r>
    </w:p>
    <w:p>
      <w:pPr>
        <w:pStyle w:val="Heading5"/>
        <w:numPr>
          <w:ilvl w:val="4"/>
          <w:numId w:val="1"/>
        </w:numPr>
        <w:rPr/>
      </w:pPr>
      <w:bookmarkStart w:id="834" w:name="__RefHeading___Toc3901462_3556181022"/>
      <w:bookmarkStart w:id="835" w:name="_Toc308"/>
      <w:bookmarkEnd w:id="834"/>
      <w:r>
        <w:rPr>
          <w:rtl w:val="true"/>
        </w:rPr>
        <w:t xml:space="preserve">مثلی برای بیان حال موحد و مشرک </w:t>
      </w:r>
      <w:r>
        <w:rPr>
          <w:rtl w:val="true"/>
        </w:rPr>
        <w:t>(</w:t>
      </w:r>
      <w:r>
        <w:rPr>
          <w:rtl w:val="true"/>
        </w:rPr>
        <w:t xml:space="preserve">ضَرَبَ اللَّهُ مَثَلًا رَجُلًا فِیهِ شُرَکاءُ </w:t>
      </w:r>
      <w:r>
        <w:rPr>
          <w:rtl w:val="true"/>
        </w:rPr>
        <w:t>...)</w:t>
      </w:r>
      <w:bookmarkEnd w:id="8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رَجُلًا فِیهِ شُرَکاءُ مُتَشاکِسُونَ وَ رَجُلًا سَلَماً لِرَجُلٍ هَلْ یَسْتَوِیانِ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حرف اول و کسر حرف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شخص بد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شُرَکاءُ مُتَشاکِسُونَ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شرکایی است که از بد خلقی همیشه با هم مشاجره داشته باشند</w:t>
      </w:r>
      <w:r>
        <w:rPr>
          <w:rFonts w:eastAsia="IRNazanin" w:cs="IRNazanin"/>
          <w:color w:val="111111"/>
          <w:sz w:val="28"/>
          <w:szCs w:val="28"/>
          <w:rtl w:val="true"/>
          <w:lang w:bidi="fa-IR"/>
        </w:rPr>
        <w:t xml:space="preserve">" </w:t>
      </w:r>
      <w:r>
        <w:rPr>
          <w:rStyle w:val="FootnoteAnchor"/>
          <w:rtl w:val="true"/>
        </w:rPr>
        <w:footnoteReference w:id="709"/>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چیزی تفسیر کرده‌اند که از آن یک نفر و ملک خالص او باشد، نه اینکه جمع کثیری در آن شریک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متضمن مثلی است که خدای تعالی برای مشرک و موحد زده، مشرکی که ارباب و آلهه متعدد و مختلف می‌پرستد که همه در شخص وی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 او با هم مشاجره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 او را دستور می‌دهد کاری را انجام دهد و آن خدای دیگر از آن عملش نهی می‌کند، و هر یک از خدایان می‌خواهند که مشرک نامبرده بنده خصوصی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او را خدمت کند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موحدی که خالص در اختیار یک مخدوم است و احدی با آن مخدوم در وی شرکت ندارد، در نتیجه موحد تنها او را بر طبق اراده‌اش خدمت می‌کند بدون اینکه کسی با خدا بر سر او منازعه داشته باشد و نزاعش منجر به حیرت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مشرک مردی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شرکایی متشاکس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موحد مردی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یکی است، و این دو مرد وضعی یکسان ندارند، بلکه وضع آنکه خالص برای یک نفر است بهتر است از وضع آن بیچاره‌ای که در اختیار چند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یک مثل ساده و همه کس فهم است، چیزی که هست با دقت در آن از یک برهان عقلی سر درمی‌آورد، برهانی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بر نفی تعدد ارباب و آلهه اقامه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ثنایی است برای خدا بدان جهت که بندگی کردن برای او بهتر است از بندگی برای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أَکْثَرُهُمْ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بیشتر آنان مزیت و برتری پرستش خدا بر پرستش غیر خدا را نمی‌دانند، با اینکه این مزیت برای کسی که کمترین بصیرتی داشته باشد کاملا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مَیِّتٌ وَ إِنَّهُمْ مَیِّتُونَ ثُمَّ إِنَّکُمْ یَوْمَ الْقِیامَةِ عِنْدَ رَبِّکُمْ تَخْتَصِمُونَ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اولی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می‌میری و ایشان هم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است برای جمله دوم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نزد پروردگارتان مخاصمه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 امت او و یا خصوص مشرکین از امت آن جناب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مجمع البیان </w:t>
      </w:r>
      <w:r>
        <w:rPr>
          <w:rStyle w:val="FootnoteAnchor"/>
          <w:rtl w:val="true"/>
        </w:rPr>
        <w:footnoteReference w:id="711"/>
      </w:r>
      <w:r>
        <w:rPr>
          <w:rFonts w:ascii="IRNazanin" w:hAnsi="IRNazanin" w:eastAsia="IRNazanin"/>
          <w:color w:val="111111"/>
          <w:sz w:val="28"/>
          <w:sz w:val="28"/>
          <w:szCs w:val="28"/>
          <w:rtl w:val="true"/>
          <w:lang w:bidi="fa-IR"/>
        </w:rPr>
        <w:t>آمده، به معنای این است که هر یک از دو طرف دعوی، کلام طرف دیگر را که بر وجه انکار بیان شده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تو و عاقبت ایشان هر دو مردن است و سپس شما همگی در روز قیامت بعد از آنکه نزد پروردگارتان حاضر شدید، مخاصمه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فرقان گوشه‌ای از این اختصام یعنی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دشمنانش را حکایت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الرَّسُولُ یا رَبِّ إِنَّ قَوْمِی اتَّخَذُوا هذَا الْقُرْآنَ مَهْجُوراً</w:t>
      </w:r>
      <w:r>
        <w:rPr>
          <w:rFonts w:eastAsia="IRNazanin" w:cs="IRNazanin"/>
          <w:color w:val="111111"/>
          <w:sz w:val="28"/>
          <w:szCs w:val="28"/>
          <w:rtl w:val="true"/>
          <w:lang w:bidi="fa-IR"/>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دو آیه به حسب لفظ عامند، و اختصام همه انبیا با امت آنان را شامل می‌شود و لیکن چهار آیه بعد از آن، این معنا را تایید می‌کند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مخاصمه است که</w:t>
      </w:r>
      <w:r>
        <w:rPr>
          <w:rFonts w:eastAsia="IRNazanin" w:cs="IRNazanin"/>
          <w:color w:val="111111"/>
          <w:sz w:val="28"/>
          <w:szCs w:val="28"/>
          <w:rtl w:val="true"/>
          <w:lang w:bidi="fa-IR"/>
        </w:rPr>
        <w:t>.]</w:t>
      </w:r>
      <w:bookmarkStart w:id="836" w:name="pg10079_85472"/>
    </w:p>
    <w:p>
      <w:pPr>
        <w:pStyle w:val="BookText"/>
        <w:rPr/>
      </w:pPr>
      <w:bookmarkEnd w:id="836"/>
      <w:r>
        <w:rPr>
          <w:rFonts w:ascii="IRNazanin" w:hAnsi="IRNazanin" w:eastAsia="IRNazanin"/>
          <w:color w:val="111111"/>
          <w:sz w:val="28"/>
          <w:sz w:val="28"/>
          <w:szCs w:val="28"/>
          <w:rtl w:val="true"/>
          <w:lang w:bidi="fa-IR"/>
        </w:rPr>
        <w:t xml:space="preserve">در روز قیامت بین رسول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کفار از امتش اتفاق می‌افتد</w:t>
      </w:r>
      <w:r>
        <w:rPr>
          <w:rFonts w:eastAsia="IRNazanin" w:cs="IRNazanin"/>
          <w:color w:val="111111"/>
          <w:sz w:val="28"/>
          <w:szCs w:val="28"/>
          <w:rtl w:val="true"/>
          <w:lang w:bidi="fa-IR"/>
        </w:rPr>
        <w:t>.</w:t>
      </w:r>
    </w:p>
    <w:p>
      <w:pPr>
        <w:pStyle w:val="Heading5"/>
        <w:numPr>
          <w:ilvl w:val="4"/>
          <w:numId w:val="1"/>
        </w:numPr>
        <w:rPr/>
      </w:pPr>
      <w:bookmarkStart w:id="837" w:name="__RefHeading___Toc3901464_3556181022"/>
      <w:bookmarkStart w:id="838" w:name="_Toc309"/>
      <w:bookmarkEnd w:id="837"/>
      <w:r>
        <w:rPr>
          <w:rtl w:val="true"/>
        </w:rPr>
        <w:t>مراد از کذب بر خدا و اینکه چرا مرتکب آن</w:t>
      </w:r>
      <w:r>
        <w:rPr>
          <w:rtl w:val="true"/>
        </w:rPr>
        <w:t xml:space="preserve">" </w:t>
      </w:r>
      <w:r>
        <w:rPr>
          <w:rtl w:val="true"/>
        </w:rPr>
        <w:t>اظلم ستمگرترین</w:t>
      </w:r>
      <w:r>
        <w:rPr>
          <w:rtl w:val="true"/>
        </w:rPr>
        <w:t xml:space="preserve">" </w:t>
      </w:r>
      <w:r>
        <w:rPr>
          <w:rtl w:val="true"/>
        </w:rPr>
        <w:t>است</w:t>
      </w:r>
      <w:bookmarkEnd w:id="8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أَظْلَمُ مِمَّنْ کَذَبَ عَلَی اللَّهِ وَ کَذَّبَ بِالصِّدْقِ إِذْ جاءَهُ أَ لَیْسَ فِی جَهَنَّمَ مَثْویً لِلْکافِرِینَ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 آیه بعدش به ذکر سرانجام کار اختصام در قیامت مبادرت شده و نیز اشاره دارد به اینکه نتیجه داوری بین آن جناب و کفار 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حکمی که بین شما خواهد شد معلوم است و نیز معلوم است که کدام یک از شما دو گروه نجات می‌یابد؟ و کدام یک هلاک می‌شود ناجی از شما دو فریق کیست؟، چون داوری در روز قیامت، همه بر محور ظلم و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هیچ ستمکاری ظالم‌تر از کافر و هیچ نیکوکاری نیکوکارتر از محسن متقی نیست و ظلم راه به سوی آتش و احسان راه به سوی بهشت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معنایی است که از سیاق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از دروغ بستن به خدا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أَظْلَمُ مِمَّنْ کَذَبَ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بستن به خدا است، به اینکه برایش شرکایی قائل شوند، و چون بزرگی و کوچکی ظلم با در نظر گرفتن موقعیت متعلق ظلم فرق می‌کند، به این معنا که هر قدر متعلق آن بزرگ‌تر باشد، به همان نسبت ظلم بزرگتر می‌شود، و چون در مساله شرک، متعلق ظلم خدای سبحان است که از هر بزرگی بزرگتر است، ناگزیر ظلم به او بزرگترین ظلم و مرتکب آن بزرگترین ظالم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کَذَّبَ بِالصِّدْقِ إِذْ جاءَهُ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خبرهای صادق است که در اینجا به قرینه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جاءه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است از دین الهی که رسول آن را آورده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فِی جَهَنَّمَ مَثْویً لِلْکافِرِینَ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و به معنای منزل و محل اقامت است، و استفهام در آن تقریری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جا برای این ستمکاران هست، به خاطر تکبری که در برابر حق کردند، و همین تکبر باعث شد بر خدا افتراء ببندند و خبرهای صادق را که رسول آورده بود تکذیب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شریفه مخصوص به مشرکین عهد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مشرکین از امت اوست، ولی بر حسب سیاق عام است و هر کسی را که بدعتی بگذارد و یا سنتی از سنت‌های دین را ترک کند شامل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جاءَ بِالصِّدْقِ وَ صَدَّقَ بِهِ أُولئِکَ هُمُ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آوردن صدق آوردن دین حق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از تصدیق به آن، ایمان آوردن بدان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مراد از آن کسی که آن را آورده،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اینکه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لفظ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شخص آورنده دین</w:t>
      </w:r>
      <w:bookmarkStart w:id="839" w:name="pg10079_85473"/>
    </w:p>
    <w:p>
      <w:pPr>
        <w:pStyle w:val="BookText"/>
        <w:rPr/>
      </w:pPr>
      <w:bookmarkEnd w:id="839"/>
      <w:r>
        <w:rPr>
          <w:rFonts w:ascii="IRNazanin" w:hAnsi="IRNazanin" w:eastAsia="IRNazanin"/>
          <w:color w:val="111111"/>
          <w:sz w:val="28"/>
          <w:sz w:val="28"/>
          <w:szCs w:val="28"/>
          <w:rtl w:val="true"/>
          <w:lang w:bidi="fa-IR"/>
        </w:rPr>
        <w:t>اشاره شده شاید به لحاظ معنی بوده باشد، چون به حسب معنا عبارت می‌شود از هر پیغمبری که دین حق را آورده و به آن مؤمن می‌باشد و بلکه هر مؤمنی که به دین حق ایمان آورده و به سوی آن دعوت کرده باشد، چون دعوت به سوی حق چه زبانی و چه عملی از شؤون پیروی انبیا است، هم چنان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هذِهِ سَبِیلِی أَدْعُوا إِلَی اللَّهِ عَلی بَصِیرَةٍ أَنَا وَ مَنِ اتَّبَعَنِی</w:t>
      </w:r>
      <w:r>
        <w:rPr>
          <w:rFonts w:eastAsia="IRNazanin" w:cs="IRNazanin"/>
          <w:color w:val="111111"/>
          <w:sz w:val="28"/>
          <w:szCs w:val="28"/>
          <w:rtl w:val="true"/>
          <w:lang w:bidi="fa-IR"/>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ما یَشاؤُنَ عِنْدَ رَبِّهِمْ ذلِکَ جَزاءُ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پاداشی را که متقین نزد پروردگارشان دارند، بیان می‌کند، و آن عبارت است از اینکه ایشان هر چه که خواستشان بدان تعلق گیرد در اختیار دارند، پس سرمایه در بهشت تنها خواستن است که سبب تامی است برای به دست آمدن آنچه مورد خواست واقع شود، حال هر چه می‌خواهد باشد، به خلاف دنیا که به دست آوردن چیزی از مقاصد دنیا، علاوه بر خواستن، احتیاج به عوامل و اسباب بسیار دارد که یکی از آنها سعی و عمل با استمداد از تعاون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آیه شریفه اولا دلالت دارد بر اینکه متقین در دار قرب و جوار رب العالمین هستند، و ثانیا هر چه بخواهند در اختیار دارند، پس این دو پاداش متقین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تامه این اجرشان همان احسانشان است، و همین نکته سبب شد که به جای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جزاؤهم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ظاهر بیاورد و بر خلاف مقتضای ظاهر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جَزاءُ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توصیف متقین به احسان و ظهور آن در عمل صالح و اعتقاد حق و یا تنها در عمل صالح همه شاهد بر آن است که مراد از تصدیق مذکور تصدیق قولی و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قرآن کریم کسی را که پاره‌ای از احکام خدا را پشت پا زده، هرگز مصدق قرآن نخوانده پس مصدق آن کسی است که تمامی احکام آن را تصدیق کند، هم زبانی و هم عملی</w:t>
      </w:r>
      <w:r>
        <w:rPr>
          <w:rFonts w:eastAsia="IRNazanin" w:cs="IRNazanin"/>
          <w:color w:val="111111"/>
          <w:sz w:val="28"/>
          <w:szCs w:val="28"/>
          <w:rtl w:val="true"/>
          <w:lang w:bidi="fa-IR"/>
        </w:rPr>
        <w:t>.</w:t>
      </w:r>
    </w:p>
    <w:p>
      <w:pPr>
        <w:pStyle w:val="Heading5"/>
        <w:numPr>
          <w:ilvl w:val="4"/>
          <w:numId w:val="1"/>
        </w:numPr>
        <w:rPr/>
      </w:pPr>
      <w:bookmarkStart w:id="840" w:name="__RefHeading___Toc3901466_3556181022"/>
      <w:bookmarkStart w:id="841" w:name="_Toc310"/>
      <w:bookmarkEnd w:id="840"/>
      <w:r>
        <w:rPr>
          <w:rtl w:val="true"/>
        </w:rPr>
        <w:t>معنای اینکه در باره متقین که در اعتقاد و در عمل، دین حق را تصدیق کردند فرمود خدا از آنان</w:t>
      </w:r>
      <w:r>
        <w:rPr>
          <w:rtl w:val="true"/>
        </w:rPr>
        <w:t xml:space="preserve">" </w:t>
      </w:r>
      <w:r>
        <w:rPr>
          <w:rtl w:val="true"/>
        </w:rPr>
        <w:t>أَسْوَأَ الَّذِی عَمِلُوا</w:t>
      </w:r>
      <w:r>
        <w:rPr>
          <w:rtl w:val="true"/>
        </w:rPr>
        <w:t xml:space="preserve">" </w:t>
      </w:r>
      <w:r>
        <w:rPr>
          <w:rtl w:val="true"/>
        </w:rPr>
        <w:t>را می‌پوشاند و</w:t>
      </w:r>
      <w:r>
        <w:rPr>
          <w:rtl w:val="true"/>
        </w:rPr>
        <w:t xml:space="preserve">" </w:t>
      </w:r>
      <w:r>
        <w:rPr>
          <w:rtl w:val="true"/>
        </w:rPr>
        <w:t>بِأَحْسَنِ الَّذِی کانُوا یَعْمَلُونَ</w:t>
      </w:r>
      <w:r>
        <w:rPr>
          <w:rtl w:val="true"/>
        </w:rPr>
        <w:t xml:space="preserve">" </w:t>
      </w:r>
      <w:r>
        <w:rPr>
          <w:rtl w:val="true"/>
        </w:rPr>
        <w:t>پاداش می‌دهد</w:t>
      </w:r>
      <w:bookmarkEnd w:id="8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 اللَّهُ عَنْهُمْ أَسْوَأَ الَّذِی عَمِلُوا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است که وقتی بدترین اعمال آنان تکفیر شود، پایین‌تر از آن نیز تکفیر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بدترین اعمال همان شرک و نیز گناهان کبیره‌ای است که در حال شرک مرتکب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 در ذیل این آیه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عقاب شرک و گناهانی را که قبل از ایمان آوردن مرتکب شده‌اند، از آنان ساقط کرد به خاطر اینکه ایمان آوردند و نیکوکاری نمودند و به سوی خدای تعالی برگشتند</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معنای خوبی است برای آیه، از جهت اینکه هم شامل همه اعمال زشت می‌شود و هم اینکه ساقط کردن را مقید کرده به گناهان قبل از ایمان و احسان و توبه، چون آیه شریفه اثر تصدیق صدق را بیان می‌کند و آن عبارت است از تکفیر گناهان به خاطر تصدیق و نیز جزای خیر در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یَجْزِیَهُمْ أَجْرَهُمْ بِأَحْسَنِ الَّذِی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به اعمال ایشان نظر می‌شود، آن وقت به بهترین آن اعمال با بهترین جزایی که لایق بدان است پاداش می‌دهند، و باقی اعمال نیکشان را بر طبق آن به بهترین جزاء پاداش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است مانند بایی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هذا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در بلندپایه‌ترین اعمال ایشان نظر می‌شود، و درجات ایشان را بر حسب آن عمل بالا می‌برند، و در نتیجه هیچ درجه‌ای از کمال که عملشان به آن رسیده از ایشان فوت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وجه آن طور که باید روشن نمی‌کند که چطور نظیر این کلام در 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أَسْوَأَ الَّذِی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می‌یابد؟</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معنای بدتر و بهتر نیست، بلکه در زیادی مطلق استعمال شده، چون معصیت خدا همه‌اش بد، و اطاعتش همه‌اش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اللَّهُ بِکافٍ عَبْدَهُ وَ یُخَوِّفُونَکَ بِالَّذِینَ 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بِالَّذِینَ 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سیاق استفاده می‌شود آلهه مشرکین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بندگانی است که در آیات سابق مدح آنان را می‌کرد که در درجه اول شامل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استفهام در آیه تقریری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کافی امور بندگان خود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جمله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تامین می‌دهد، در مقابل تهدیدی که مشرکین به خدایان خود نسبت به 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کنایه است از وعده به کفایتی</w:t>
      </w:r>
      <w:bookmarkStart w:id="842" w:name="pg10079_85475"/>
    </w:p>
    <w:p>
      <w:pPr>
        <w:pStyle w:val="BookText"/>
        <w:rPr/>
      </w:pPr>
      <w:bookmarkEnd w:id="842"/>
      <w:r>
        <w:rPr>
          <w:rFonts w:ascii="Amiri" w:hAnsi="Amiri" w:eastAsia="Amiri" w:cs="Amiri"/>
          <w:color w:val="111111"/>
          <w:sz w:val="28"/>
          <w:sz w:val="28"/>
          <w:szCs w:val="28"/>
          <w:rtl w:val="true"/>
          <w:lang w:bidi="ar-SA"/>
        </w:rPr>
        <w:t>که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فَسَیَکْفِیکَهُمُ اللَّهُ وَ هُوَ السَّمِیعُ الْعَلِیمُ</w:t>
      </w:r>
      <w:r>
        <w:rPr>
          <w:rFonts w:eastAsia="Amiri" w:cs="Amiri" w:ascii="Amiri" w:hAnsi="Amiri"/>
          <w:color w:val="111111"/>
          <w:sz w:val="28"/>
          <w:szCs w:val="28"/>
          <w:rtl w:val="true"/>
          <w:lang w:bidi="ar-SA"/>
        </w:rPr>
        <w:t xml:space="preserve">" </w:t>
      </w:r>
      <w:r>
        <w:rPr>
          <w:rStyle w:val="FootnoteAnchor"/>
          <w:rtl w:val="true"/>
        </w:rPr>
        <w:footnoteReference w:id="715"/>
      </w:r>
      <w:r>
        <w:rPr>
          <w:rFonts w:ascii="IRNazanin" w:hAnsi="IRNazanin" w:eastAsia="IRNazanin"/>
          <w:color w:val="111111"/>
          <w:sz w:val="28"/>
          <w:sz w:val="28"/>
          <w:szCs w:val="28"/>
          <w:rtl w:val="true"/>
          <w:lang w:bidi="fa-IR"/>
        </w:rPr>
        <w:t>به آن تصریح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یُضْلِلِ اللَّهُ فَما لَهُ مِنْ هادٍ وَ مَنْ یَهْدِ اللَّهُ فَما لَهُ مِنْ مُضِلٍّ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مشتمل بر دو جمله عکس هم است که به عنوان دو ضابطه کلی ایراد شده و به همین جهت با اینکه در آیات قبل ضمیری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برمی‌گردانید، در این جا خود این نام مقدس را آورده، پس این آیه از قبیل به کار بردن اسم ظاهر در جای ضمیر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اینکه دنبال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اللَّهُ بِکافٍ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یُضْلِلِ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اشاره است به اینکه این تهدید کنندگان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خدایان خود تهدید می‌کردند، تا ابد به سوی ایمان راه نمی‌یابند، و سعی و تلاششان به نتیجه نمی‌رسد و هرگز به آرزوی خود در باره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امیدهای خامشان نمی‌رسند، برای اینکه خدا او را که هدایت کرده هرگز گمراه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استفهام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اللَّهُ بِعَزِیزٍ ذِی 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استفهامی است تقریری، یعنی مطلب همین طور است، خدا عزیز و دارای انتقام است، و این خود تعلیلی روشن است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یُضْلِلِ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عزت خدا و انتقام داشتن او، اقتضا می‌کند از کسی که حق را انکار و بر کفر خود اصرار ورزیده انتقام بگیرد و انتقامش این است که او را گمراه کند و دیگر راهنمایی نباشد که او را هدایت کند، چون خدای تعالی عزیزی است که کسی بر اراده او غالب نمی‌شود، و عکس قضیه نیز چنین است، یعنی اگر او کسی را به پاداش تقوا و احسانش هدایت کند، دیگر احدی نمی‌تواند آن هدایت شده را گمراه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تعلیل مزبور این دلالت هست که اضلال خدایی به عنوان مجازات است و گر نه خدا ابتداء هیچ کس را گمراه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مکرر در این کتاب خاطرنشان شده است</w:t>
      </w:r>
      <w:r>
        <w:rPr>
          <w:rFonts w:eastAsia="IRNazanin" w:cs="IRNazanin"/>
          <w:color w:val="111111"/>
          <w:sz w:val="28"/>
          <w:szCs w:val="28"/>
          <w:rtl w:val="true"/>
          <w:lang w:bidi="fa-IR"/>
        </w:rPr>
        <w:t>.</w:t>
      </w:r>
    </w:p>
    <w:p>
      <w:pPr>
        <w:pStyle w:val="Heading4"/>
        <w:numPr>
          <w:ilvl w:val="3"/>
          <w:numId w:val="1"/>
        </w:numPr>
        <w:rPr/>
      </w:pPr>
      <w:bookmarkStart w:id="843" w:name="__RefHeading___Toc3901468_3556181022"/>
      <w:bookmarkStart w:id="844" w:name="_Toc311"/>
      <w:bookmarkEnd w:id="843"/>
      <w:r>
        <w:rPr>
          <w:rtl w:val="true"/>
        </w:rPr>
        <w:t xml:space="preserve">بحث روایتی </w:t>
      </w:r>
      <w:r>
        <w:rPr>
          <w:rtl w:val="true"/>
        </w:rPr>
        <w:t>(</w:t>
      </w:r>
      <w:r>
        <w:rPr>
          <w:rtl w:val="true"/>
        </w:rPr>
        <w:t>روایاتی در ذیل آیه</w:t>
      </w:r>
      <w:r>
        <w:rPr>
          <w:rtl w:val="true"/>
        </w:rPr>
        <w:t xml:space="preserve">:" </w:t>
      </w:r>
      <w:r>
        <w:rPr>
          <w:rtl w:val="true"/>
        </w:rPr>
        <w:t xml:space="preserve">أَ فَمَنْ شَرَحَ اللَّهُ صَدْرَهُ لِلْإِسْلامِ </w:t>
      </w:r>
      <w:r>
        <w:rPr>
          <w:rtl w:val="true"/>
        </w:rPr>
        <w:t>..."</w:t>
      </w:r>
      <w:r>
        <w:rPr>
          <w:rtl w:val="true"/>
        </w:rPr>
        <w:t>،</w:t>
      </w:r>
      <w:r>
        <w:rPr>
          <w:rtl w:val="true"/>
        </w:rPr>
        <w:t xml:space="preserve">" </w:t>
      </w:r>
      <w:r>
        <w:rPr>
          <w:rtl w:val="true"/>
        </w:rPr>
        <w:t>عِنْدَ رَبِّکُمْ تَخْتَصِمُونَ</w:t>
      </w:r>
      <w:r>
        <w:rPr>
          <w:rtl w:val="true"/>
        </w:rPr>
        <w:t xml:space="preserve">" </w:t>
      </w:r>
      <w:r>
        <w:rPr>
          <w:rtl w:val="true"/>
        </w:rPr>
        <w:t>و مراد از</w:t>
      </w:r>
      <w:r>
        <w:rPr>
          <w:rtl w:val="true"/>
        </w:rPr>
        <w:t xml:space="preserve">" </w:t>
      </w:r>
      <w:r>
        <w:rPr>
          <w:rtl w:val="true"/>
        </w:rPr>
        <w:t xml:space="preserve">الَّذِی جاءَ بِالصِّدْقِ </w:t>
      </w:r>
      <w:r>
        <w:rPr>
          <w:rtl w:val="true"/>
        </w:rPr>
        <w:t xml:space="preserve">..." </w:t>
      </w:r>
      <w:r>
        <w:rPr>
          <w:rtl w:val="true"/>
        </w:rPr>
        <w:t xml:space="preserve">و </w:t>
      </w:r>
      <w:r>
        <w:rPr>
          <w:rtl w:val="true"/>
        </w:rPr>
        <w:t>...)</w:t>
      </w:r>
      <w:bookmarkEnd w:id="844"/>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روضة الواعظین شیخ مفید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که وی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بعد از تلاوت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شَرَحَ اللَّهُ صَدْرَهُ لِلْإِسْلامِ فَهُوَ عَلی</w:t>
      </w:r>
    </w:p>
    <w:p>
      <w:pPr>
        <w:pStyle w:val="BookText"/>
        <w:rPr/>
      </w:pPr>
      <w:r>
        <w:rPr>
          <w:rFonts w:ascii="IRNazanin" w:hAnsi="IRNazanin" w:eastAsia="IRNazanin"/>
          <w:color w:val="111111"/>
          <w:sz w:val="28"/>
          <w:sz w:val="28"/>
          <w:szCs w:val="28"/>
          <w:rtl w:val="true"/>
          <w:lang w:bidi="fa-IR"/>
        </w:rPr>
        <w:t>نُورٍ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وقتی در قلب قرار گرفت، قلب برای پذیرش آن گشاد و پذیرا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برای آن علامتی هست که با آن شناخته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علامتش دست برداشتن از مادیات دار غرور و رجوع به سوی دار خلود و مستعد گشتن برای مرگ، قبل از فرا رسیدن آن است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الدر المنثور هم از ابن مردویه، از عبد اللَّه بن مسعود و حکیم ترمذی از ابن عمر و نیز ابن جریر و دیگران از قتاده روایت کرده‌اند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شَرَحَ اللَّهُ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باره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شدن سوره به یک دفعه با این روایت سازگار نیست هم چنان که نظیرش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از ابن عباس روایت کرده که اصحاب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می‌شد قدری برای ما سخن می‌گفتی؟ پس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نَزَّلَ أَحْسَنَ الْحَدِیثِ</w:t>
      </w:r>
      <w:r>
        <w:rPr>
          <w:rFonts w:eastAsia="IRNazanin" w:cs="IRNazanin"/>
          <w:color w:val="111111"/>
          <w:sz w:val="28"/>
          <w:szCs w:val="28"/>
          <w:rtl w:val="true"/>
          <w:lang w:bidi="fa-IR"/>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باب تطبیق است، نه اینکه آیه مخصوص این مورد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تَقْشَعِرُّ مِنْهُ جُلُودُ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از عباس بن عبد المطلب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پوست بدن بنده از ترس خدا جمع شد، گناهانش می‌ریزد، همانطور که برگهای خشک از درخت می‌ریزد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قُرْآناً عَرَبِیًّا غَیْرَ ذِی 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دیلمی در مسند الفردوس از انس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ذِی 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غیر مخلوق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شریفه نمی‌تواند منطبق با این روایت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سابق هم در تفسیر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الرُّسُلُ فَضَّلْنا بَعْضَهُمْ عَلی بَعْضٍ</w:t>
      </w:r>
      <w:r>
        <w:rPr>
          <w:rFonts w:eastAsia="Amiri" w:cs="Amiri" w:ascii="Amiri" w:hAnsi="Amiri"/>
          <w:color w:val="111111"/>
          <w:sz w:val="28"/>
          <w:szCs w:val="28"/>
          <w:rtl w:val="true"/>
          <w:lang w:bidi="ar-SA"/>
        </w:rPr>
        <w:t xml:space="preserve">" </w:t>
      </w:r>
      <w:r>
        <w:rPr>
          <w:rStyle w:val="FootnoteAnchor"/>
          <w:rtl w:val="true"/>
        </w:rPr>
        <w:footnoteReference w:id="722"/>
      </w:r>
      <w:r>
        <w:rPr>
          <w:rFonts w:ascii="IRNazanin" w:hAnsi="IRNazanin" w:eastAsia="IRNazanin"/>
          <w:color w:val="111111"/>
          <w:sz w:val="28"/>
          <w:sz w:val="28"/>
          <w:szCs w:val="28"/>
          <w:rtl w:val="true"/>
          <w:lang w:bidi="fa-IR"/>
        </w:rPr>
        <w:t>در جلد دوم این کتاب سخنی پیرامون کلام مزبور</w:t>
      </w:r>
    </w:p>
    <w:p>
      <w:pPr>
        <w:pStyle w:val="BookText"/>
        <w:rPr/>
      </w:pPr>
      <w:r>
        <w:rPr>
          <w:rFonts w:ascii="IRNazanin" w:hAnsi="IRNazanin" w:eastAsia="IRNazanin"/>
          <w:color w:val="111111"/>
          <w:sz w:val="28"/>
          <w:sz w:val="28"/>
          <w:szCs w:val="28"/>
          <w:rtl w:val="true"/>
          <w:lang w:bidi="fa-IR"/>
        </w:rPr>
        <w:t>ایراد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رَجُلًا سَلَماً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ابو القاسم حسکانی، به سند خود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آن مردی که خالص از آن رسول خدایم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از عیاشی هم نقل کرده، که او به سند خود از ابی خالد، از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نقل از باب جری و تطبیق است، و گر نه مثل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کتاب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إِنَّکُمْ یَوْمَ الْقِیامَةِ عِنْدَ رَبِّکُمْ تَخْتَصِمُونَ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عمر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 بودیم این آیه در باره ما و یهود و نصارا نازل شده و ما خیال می‌کردیم منظور از اختصام در آن، مخاصمه ما با اهل کتاب است، چون باور نمی‌کردیم که ما امت اسلام با اینکه پیامبرمان یکی و کتابمان یکی است، رو در روی هم بایستیم و جنگ و مخاصمه کنیم، تا آنکه دیدم رو در روی هم ایستادیم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 به روی هم کشیدیم، فهمیدم که آیه در باره خود ما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سعید خدری هم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می‌گفتم پروردگار ما یکی، پیامبرمان یکی و دینمان یکی است، پس منظور از خصومت در این آیه چیست؟ تا آنکه جنگ صفین پیش آمد، و مسلمانان به شدت به روی هم شمشیر کشیدند، آن وقت گفتیم بله، آیه شریفه پیشگویی امروز را می‌کرد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الدر المنثور حدیث اولی را به طرقی مختلف از ابن عمر روایت کرده و در الفاظ آنها اختلافی هست، ولی معنای هر دو نقل یکی است، و نیز آن را از عده‌ای از اصحاب کتب جوامع از ابراهیم نخعی نقل کرده، و قریب به آن مضمون را به دو طریق از زبیر بن عوام نقل کرده، و حدیث دوم را از سعید بن منصور، از ابی سعید خدری نقل کرده است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احادیث معارض است با روایتی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مجتهدند نزد خدا ماجورند، چه اینکه به صواب رأی دهند، و چه به خطا روند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جاءَ بِالصِّدْقِ وَ 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کس که صدق آورده،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منظور از آنکه وی را تصدیق کرده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 از ائمه هدی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شده </w:t>
      </w:r>
      <w:r>
        <w:rPr>
          <w:rStyle w:val="FootnoteAnchor"/>
          <w:rtl w:val="true"/>
        </w:rPr>
        <w:footnoteReference w:id="72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الدر المنثور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ابن مردویه، از ابو هریره روایت کرده و ظاهرا مضمونش از باب تطبیق باشد، چون در ذیل آیه تصدیق کنندگان را به متقین تعبیر نموده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طرق اهل سنت روایت شده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کس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کرد، ابو 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هم از باب تطبیق خود راوی است، و روایت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که آن کس که قرآن را آورده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 که قرآن را تصدیق کرده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هم باز از باب تطبیق است، علاوه بر این سیاق آن را تکذیب می‌کند، چون آیات مورد بحث در مقام بیان اوصاف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 است و جبرئیل از این سیاق بیگانه است و سخنی در باره او نیست</w:t>
      </w:r>
      <w:r>
        <w:rPr>
          <w:rFonts w:eastAsia="IRNazanin" w:cs="IRNazanin"/>
          <w:color w:val="111111"/>
          <w:sz w:val="28"/>
          <w:szCs w:val="28"/>
          <w:rtl w:val="true"/>
          <w:lang w:bidi="fa-IR"/>
        </w:rPr>
        <w:t>.</w:t>
      </w:r>
      <w:bookmarkStart w:id="845" w:name="pg10079_85479"/>
    </w:p>
    <w:p>
      <w:pPr>
        <w:pStyle w:val="Heading3"/>
        <w:numPr>
          <w:ilvl w:val="2"/>
          <w:numId w:val="1"/>
        </w:numPr>
        <w:rPr/>
      </w:pPr>
      <w:bookmarkStart w:id="846" w:name="__RefHeading___Toc3901470_3556181022"/>
      <w:bookmarkStart w:id="847" w:name="_Toc312"/>
      <w:bookmarkEnd w:id="845"/>
      <w:bookmarkEnd w:id="846"/>
      <w:r>
        <w:rPr>
          <w:rtl w:val="true"/>
        </w:rPr>
        <w:t xml:space="preserve">سوره الزمر </w:t>
      </w:r>
      <w:r>
        <w:rPr>
          <w:rtl w:val="true"/>
        </w:rPr>
        <w:t>(</w:t>
      </w:r>
      <w:r>
        <w:rPr/>
        <w:t>39</w:t>
      </w:r>
      <w:r>
        <w:rPr>
          <w:rtl w:val="true"/>
        </w:rPr>
        <w:t xml:space="preserve">): </w:t>
      </w:r>
      <w:r>
        <w:rPr>
          <w:rtl w:val="true"/>
        </w:rPr>
        <w:t xml:space="preserve">آیات </w:t>
      </w:r>
      <w:r>
        <w:rPr/>
        <w:t>38</w:t>
      </w:r>
      <w:r>
        <w:rPr>
          <w:rtl w:val="true"/>
        </w:rPr>
        <w:t xml:space="preserve"> </w:t>
      </w:r>
      <w:r>
        <w:rPr>
          <w:rtl w:val="true"/>
        </w:rPr>
        <w:t xml:space="preserve">تا </w:t>
      </w:r>
      <w:r>
        <w:rPr/>
        <w:t>52</w:t>
      </w:r>
      <w:bookmarkEnd w:id="847"/>
    </w:p>
    <w:p>
      <w:pPr>
        <w:pStyle w:val="Heading4"/>
        <w:numPr>
          <w:ilvl w:val="3"/>
          <w:numId w:val="1"/>
        </w:numPr>
        <w:rPr/>
      </w:pPr>
      <w:bookmarkStart w:id="848" w:name="__RefHeading___Toc3901472_3556181022"/>
      <w:bookmarkStart w:id="849" w:name="_Toc313"/>
      <w:bookmarkEnd w:id="848"/>
      <w:r>
        <w:rPr>
          <w:rtl w:val="true"/>
        </w:rPr>
        <w:t>اشاره</w:t>
      </w:r>
      <w:bookmarkEnd w:id="849"/>
    </w:p>
    <w:p>
      <w:pPr>
        <w:pStyle w:val="BookText"/>
        <w:rPr/>
      </w:pPr>
      <w:r>
        <w:rPr>
          <w:rFonts w:ascii="Amiri" w:hAnsi="Amiri" w:eastAsia="Amiri" w:cs="Amiri"/>
          <w:color w:val="111111"/>
          <w:sz w:val="28"/>
          <w:sz w:val="28"/>
          <w:szCs w:val="28"/>
          <w:rtl w:val="true"/>
          <w:lang w:bidi="ar-SA"/>
        </w:rPr>
        <w:t xml:space="preserve">وَ لَئِنْ سَأَلْتَهُمْ مَنْ خَلَقَ السَّماواتِ وَ الْأَرْضَ لَیَقُولُنَّ اللَّهُ قُلْ أَ فَرَأَیْتُمْ ما تَدْعُونَ مِنْ دُونِ اللَّهِ إِنْ أَرادَنِیَ اللَّهُ بِضُرٍّ هَلْ هُنَّ کاشِفاتُ ضُرِّهِ أَوْ أَرادَنِی بِرَحْمَةٍ هَلْ هُنَّ مُمْسِکاتُ رَحْمَتِهِ قُلْ حَسْبِیَ اللَّهُ عَلَیْهِ یَتَوَکَّلُ الْمُتَوَکِّلُونَ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قَوْمِ اعْمَلُوا عَلی مَکانَتِکُمْ إِنِّی عامِلٌ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یَأْتِیهِ عَذابٌ یُخْزِیهِ وَ یَحِلُّ عَلَیْهِ عَذابٌ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عَلَیْکَ الْکِتابَ لِلنَّاسِ بِالْحَقِّ فَمَنِ اهْتَدی فَلِنَفْسِهِ وَ مَنْ ضَلَّ فَإِنَّما یَضِلُّ عَلَیْها وَ ما أَنْتَ عَلَیْهِمْ بِوَکِیلٍ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یَتَوَفَّی الْأَنْفُسَ حِینَ مَوْتِها وَ الَّتِی لَمْ تَمُتْ فِی مَنامِها فَیُمْسِکُ الَّتِی قَضی عَلَیْهَا الْمَوْتَ وَ یُرْسِلُ الْأُخْری إِلی أَجَلٍ مُسَمًّی إِنَّ فِی ذلِکَ 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اتَّخَذُوا مِنْ دُونِ اللَّهِ شُفَعاءَ قُلْ أَ وَ لَوْ کانُوا لا یَمْلِکُونَ شَیْئاً وَ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الشَّفاعَةُ جَمِیعاً لَهُ مُلْکُ السَّماواتِ وَ الْأَرْضِ ثُمَّ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ذُکِرَ اللَّهُ وَحْدَهُ اشْمَأَزَّتْ قُلُوبُ الَّذِینَ لا یُؤْمِنُونَ بِالْآخِرَةِ وَ إِذا ذُکِرَ الَّذِینَ مِنْ دُونِهِ إِذا هُمْ یَسْتَبْشِرُونَ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فاطِرَ السَّماواتِ وَ الْأَرْضِ عالِمَ الْغَیْبِ وَ الشَّهادَةِ أَنْتَ تَحْکُمُ بَیْنَ عِبادِکَ فِی 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لِلَّذِینَ ظَلَمُوا ما فِی الْأَرْضِ جَمِیعاً وَ مِثْلَهُ مَعَهُ لافْتَدَوْا بِهِ مِنْ سُوءِ الْعَذابِ یَوْمَ الْقِیامَةِ وَ بَدا لَهُمْ مِنَ اللَّهِ ما لَمْ یَکُونُوا یَحْتَسِبُونَ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بَدا لَهُمْ سَیِّئاتُ ما کَسَبُوا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مَسَّ الْإِنْسانَ ضُرٌّ دَعانا ثُمَّ إِذا خَوَّلْناهُ نِعْمَةً مِنَّا قالَ إِنَّما أُوتِیتُهُ عَلی عِلْمٍ بَلْ هِیَ فِتْنَةٌ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قالَهَا الَّذِینَ مِنْ قَبْلِهِمْ فَما أَغْنی عَنْهُمْ 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فَأَصابَهُمْ سَیِّئاتُ ما کَسَبُوا وَ الَّذِینَ ظَلَمُوا مِنْ هؤُلاءِ سَیُصِیبُهُمْ سَیِّئاتُ ما کَسَبُوا وَ ما هُمْ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یَعْلَمُوا أَنَّ اللَّهَ یَبْسُطُ الرِّزْقَ لِمَنْ یَشاءُ وَ یَقْدِرُ إِنَّ فِی ذلِکَ لَآیاتٍ لِقَوْمٍ یُؤْمِنُونَ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bookmarkStart w:id="850" w:name="pg10079_85480"/>
    </w:p>
    <w:p>
      <w:pPr>
        <w:pStyle w:val="Heading4"/>
        <w:numPr>
          <w:ilvl w:val="3"/>
          <w:numId w:val="1"/>
        </w:numPr>
        <w:rPr/>
      </w:pPr>
      <w:bookmarkStart w:id="851" w:name="__RefHeading___Toc3901474_3556181022"/>
      <w:bookmarkStart w:id="852" w:name="_Toc314"/>
      <w:bookmarkEnd w:id="850"/>
      <w:bookmarkEnd w:id="851"/>
      <w:r>
        <w:rPr>
          <w:rtl w:val="true"/>
        </w:rPr>
        <w:t>ترجمه آیات</w:t>
      </w:r>
      <w:bookmarkEnd w:id="852"/>
    </w:p>
    <w:p>
      <w:pPr>
        <w:pStyle w:val="BookText"/>
        <w:rPr/>
      </w:pPr>
      <w:r>
        <w:rPr>
          <w:rFonts w:ascii="IRNazanin" w:hAnsi="IRNazanin" w:eastAsia="IRNazanin"/>
          <w:color w:val="111111"/>
          <w:sz w:val="28"/>
          <w:sz w:val="28"/>
          <w:szCs w:val="28"/>
          <w:rtl w:val="true"/>
          <w:lang w:bidi="fa-IR"/>
        </w:rPr>
        <w:t>و اگر از ایشان بپرسی چه کسی آسمانها و زمین را خلق کرد حتما می‌گویند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پس خبر دهید مرا از این خدایان که می‌پرستید چکاره‌اند؟ آیا اگر خدا شر مرا بخواهد آنها می‌توانند آن را برطرف سازند و یا اگر رحمتی برایم بخواهد آنها می‌توانند جلوگیرش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خدا مرا بس است، بر او توکل می‌کنند متوکلان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کفر خود ادامه دهید من نیز به کار خود می‌پردازم به زودی خواهید فهمید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چه کسی دچار عذاب می‌شود، و عذاب او را خوار می‌کند و به عذابی دائم دچار می‌شود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این کتاب را که بر تو نازل کردیم برای مردم و به حق نازل کردیم، پس هر کس از هدایت آن بهره‌مند شود به نفع خود اوست و هر کس گمراه گردد علیه خود اوست و تو وکیل و مسئول آنان نیستی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خداست که جان‌ها را در دم مرگ می‌گیرد و آنها هم که نمرده‌اند در خواب می‌گیرد، پس هر یک از جان‌ها که مرگش رسیده باشد، نگه می‌دارد و آن دیگری را به بدنش برمی‌گرداند تا مدتی معین، به درستی که در این جریان آیت‌ها هست برای مردمی که تفکر کنند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اینکه خدایان دروغین را شفیعانی برای خود گرفته‌اند از ایشان بپرس حتی اگر مالک هیچ چیز نباشند و عقل نداشته باشند باز هم شفیعند؟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شفاعت همه‌اش از آن خداست ملک آسمانها و زمین از اوست و سپس به سوی او باز می‌گردید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سخن از خدای یگانه می‌شود دلهای کسانی که به آخرت ایمان ندارند متنفر می‌شود و چون سخن از خدایان دیگر می‌شود خشنود می‌گردند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bookmarkStart w:id="853" w:name="pg10079_85481"/>
    </w:p>
    <w:p>
      <w:pPr>
        <w:pStyle w:val="BookText"/>
        <w:rPr/>
      </w:pPr>
      <w:bookmarkEnd w:id="853"/>
      <w:r>
        <w:rPr>
          <w:rFonts w:ascii="IRNazanin" w:hAnsi="IRNazanin" w:eastAsia="IRNazanin"/>
          <w:color w:val="111111"/>
          <w:sz w:val="28"/>
          <w:sz w:val="28"/>
          <w:szCs w:val="28"/>
          <w:rtl w:val="true"/>
          <w:lang w:bidi="fa-IR"/>
        </w:rPr>
        <w:t xml:space="preserve">بگو بار الها ای آفریدگار آسمانها و زمین و ای دانای غیب و شهود تویی که بین بندگانت در آنچه اختلاف می‌کنند داوری می‌کنی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ستمگران دو برابر تمامی آنچه در زمین است مالک باشند همه را برای دفع عذاب روز قیامت می‌دهند آری در آن روز چیزهایی برایشان هویدا می‌شود که هرگز احتمالش را نمی‌دادند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آثار سوء اعمالی که کردند برایشان ظهور می‌کند و همان عذابها که مسخره‌اش می‌کردند بر سرشان می‌آید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چنین است که وقتی گرفتار می‌شود ما را می‌خواند و همین که نعمتی به او ارزانی می‌داریم می‌گوید این از علم خودم به دست آمده لیکن همین نعمت فتنه و آزمایش اوست اما بیشترشان نمی‌فهمند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اقوام قبل از ایشان نیز همین سخن را می‌گفتند اما آنچه می‌کردند به دردشان نخورد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آثار سوء گناهانشان گریبانشان را بگرفت و کسانی که از اینان ستمکار باشند به زودی آثار سوء اعمالشان را خواهند دید و نمی‌توانند خدا را عاجز کنند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ندانستند که خدا رزق را برای هر کسی بخواهد فراخ نموده و یا تنگ می‌گیرد، به راستی در همین جریان آیت‌هایی است برای مردمی که ایمان آورند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4"/>
        <w:numPr>
          <w:ilvl w:val="3"/>
          <w:numId w:val="1"/>
        </w:numPr>
        <w:rPr/>
      </w:pPr>
      <w:bookmarkStart w:id="854" w:name="__RefHeading___Toc3901476_3556181022"/>
      <w:bookmarkStart w:id="855" w:name="_Toc315"/>
      <w:bookmarkEnd w:id="854"/>
      <w:r>
        <w:rPr>
          <w:rtl w:val="true"/>
        </w:rPr>
        <w:t>بیان آیات احتجاج علیه مشرکین بر وحدانیت خدای تعالی در خلقت و ربوبیت</w:t>
      </w:r>
      <w:bookmarkEnd w:id="855"/>
    </w:p>
    <w:p>
      <w:pPr>
        <w:pStyle w:val="Heading5"/>
        <w:numPr>
          <w:ilvl w:val="4"/>
          <w:numId w:val="1"/>
        </w:numPr>
        <w:rPr/>
      </w:pPr>
      <w:bookmarkStart w:id="856" w:name="__RefHeading___Toc3901478_3556181022"/>
      <w:bookmarkStart w:id="857" w:name="_Toc316"/>
      <w:bookmarkEnd w:id="856"/>
      <w:r>
        <w:rPr>
          <w:rtl w:val="true"/>
        </w:rPr>
        <w:t>اشاره</w:t>
      </w:r>
      <w:bookmarkEnd w:id="857"/>
    </w:p>
    <w:p>
      <w:pPr>
        <w:pStyle w:val="BookText"/>
        <w:rPr/>
      </w:pPr>
      <w:r>
        <w:rPr>
          <w:rFonts w:ascii="IRNazanin" w:hAnsi="IRNazanin" w:eastAsia="IRNazanin"/>
          <w:color w:val="111111"/>
          <w:sz w:val="28"/>
          <w:sz w:val="28"/>
          <w:szCs w:val="28"/>
          <w:rtl w:val="true"/>
          <w:lang w:bidi="fa-IR"/>
        </w:rPr>
        <w:t>در این آیات حمله دیگری به مشرکین شده و بر یگانگی خدای تعالی در ربوبیت و عدم صلاحیت شرکاء برای ربوبیت احتجاج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معنا خاطرنشان گشته که شفاعتی که مشرکین برای شرکای خود قائلند، و کسی به جز خدا مالک آن نیست، و امور دیگری مربوط به دعوت به توحید از قبیل موعظه و انذار و تبشیر نیز در آن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لَیَقُولُنَّ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شروع به اقامه حجت شده و قبل از اقامه، مقدمه‌ای آورده که حجت مذکور مبتنی بر آن است، مقدمه‌ای که خود خصم، آن را قبول دارد، و آن این است که خالق عالم خدای سبحان است، چون خصم در این مساله هیچ نزاعی ندارد، او هم معتقد است که آفریننده تنها خداست، و خدا در آفرینش شریک ندارد، و شرکای ایشان به زعم ایشان، شریک در تدبیر خلقند، نه در آفرینش</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وقتی خلقت مستند به خدا بود، پس آنچه در آسمانها و زمین هست، چه عین آنها، و</w:t>
      </w:r>
    </w:p>
    <w:p>
      <w:pPr>
        <w:pStyle w:val="BookText"/>
        <w:rPr/>
      </w:pPr>
      <w:r>
        <w:rPr>
          <w:rFonts w:ascii="IRNazanin" w:hAnsi="IRNazanin" w:eastAsia="IRNazanin"/>
          <w:color w:val="111111"/>
          <w:sz w:val="28"/>
          <w:sz w:val="28"/>
          <w:szCs w:val="28"/>
          <w:rtl w:val="true"/>
          <w:lang w:bidi="fa-IR"/>
        </w:rPr>
        <w:t>چه اثرشان، مستند به خدای تعالی است، پس هر چیزی که خیر برساند و یا شر، هستی‌اش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احدی نمی‌تواند جلو خیری که خدا می‌خواهد برساند بگیرد و یا شری را که خدای تعالی می‌خواهد به کسی برساند او جلوگیری کند، برای اینکه گفتیم خیر و شر هم مخلوقی از خدا هستند، و کسی در خلقت شریک خدا نیست تا در خلقت مزاحم او شود، و یا جلو خلق کردن او را بگیرد و یا در خلقت چیزی از او پیش دستی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تدبیر جز همین نیست که امور را با نظم و ترتیب بیافرینند، به طوری که بین آنها ترتیب باشد و یکی مترتب بر دیگری شود، و این خود، آفریدن و ایجاد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که خالق هر چیزی است کافی در تدبیر امر عالم است، برای اینکه گفتیم خالق هر چیز است، و غیر از خلقت چیزی دیگری سوای آن نیست تا به غیر او نسبت دهند، پس او رب هر چیز و اله هر چیز است، و ربی به غیر او و معبودی سوای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 فَرَأَیْتُمْ ما تَدْعُونَ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این مشرکین احتجاج کن و حجت خود را بر این مقدمه که مسلم نزد خود ایشان است مبتنی کن که خدا خالق هر چیز است، وقتی اعتراف کردند، نتیجه بگیر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از این خدایان که معتقدید شریک خدا هستند و از آنها به لفظ آلهه تعبیر می‌کنید، آیا چیزی خلق کرده‌اند یا نه؟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آنها مدبر هم نیستند، چون تدبیر عبارت است از خلقت چند چیز مترتب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آیه شریفه از خدایان مشرکین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 نه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بود که عمومیت بیشتری به بیان دهد، و احتجاج در آیه، هم شامل بت‌ها شود و هم شامل ارباب آنها، چون خواص از مشرکین هر چند عبادت را منحصر بر ارباب که ملائکه هستند و یا جن و یا کملین از بشر می‌کنند و بت‌ها را قبله آن ارباب و آلهه و وسیله توجه به ارباب می‌دانند و لیکن عوام از ایشان بسا می‌شود که خود بت‌ها را معبود و ارباب و آلهه می‌پندارند، و برای خود آنها عبادت می‌کنند، در نتیجه احتجاج در آیه متوجه هر دو طایفه می‌شود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أَرادَنِیَ اللَّهُ بِضُرٍّ هَلْ هُنَّ کاشِفاتُ ضُرِّهِ أَوْ أَرادَنِی بِرَحْمَةٍ هَلْ هُنَّ مُمْسِکاتُ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مرض و شدت و امثال آن است، و ظاهر مقابله آن با رحمت می‌رساند که مراد از آن عموم گرفتاریها و مصائب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شدن این کلمه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ضمیر خدای تعالی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حفظ نسبت است و به عبارت ساده اینکه می‌فهماند اگر کسی نیست که گرفتاری کسی را برطرف کند و یا رحمت خدا را از او بگرداند، برای این است که گرفتاری و رحمت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گرفتاری و رحمت خصوص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کلام قرار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خدا گرفتاری و یا رحمت مرا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گرفتاری و رحمت تمامی مردم از خداست، و حجت هم حجتی است برای آن جناب و همه مردم بدین جهت است که طرف خصومت مشرکین، در اصل آن جناب است و مشرکین آن جناب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خود تهدید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جمع مؤنث را به خدایان مشرکین ارجاع داده از باب غلبه دادن جانب خدایان بی‌شعور یعنی بت‌ها است، و همین خود مؤید بیان ما است که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فَرَأَیْتُمْ ما تَدْعُونَ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حجت را عمومیت دهد تا هم شامل ارباب اصنام گردد و هم شامل خود اصنام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به توکل بر خدای تعالی می‌کند، هم چنان که جمله بعدش هم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یَتَوَکَّلُ الْمُتَوَکِّلُونَ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آن است و این جمله در جای نتیجه حجت قرار گرفته،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وکیل خود گرفتم، برای اینکه امر تدبیر من به دست اوست، هم چنان که امر تدبیر خلقتم به دست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جمله مورد بحث در معنای این است که گفته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حجت دلالت کرد بر ربوبیت خدا، و منهم این معنا را عملا تصدیق می‌کنم، یعنی تنها او را در امور خود وکیل می‌گیرم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یَتَوَکَّلُ الْمُتَوَکِّلُونَ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المتوکلون یتوکلون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متعلق آن مقدم داشت، برای این بود که دلالت کند بر انحصار و بفهماند متوکلین تنها بر او توکل می‌کنند، نه بر غیر او، و اگر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وصفی از همان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برای این است که دلالت کند بر اینکه مراد از متوکلین، متوکلین به حقیقت معنای کلمه است، در نتیجه، در جمله، مورد بحث ثنایی هم از خدای تعالی شده به اینکه او اهلیت آن را دارد که بر او توکل کنند و اهل بصیرت هم در توکل تنها بر او توکل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اگر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ملامت شوم، چون بر کسی توکل کرده‌ام که تنها او اهلیت آن را دارد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قَوْمِ اعْمَلُوا عَلی مَکانَتِکُمْ إِنِّی 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مُقِیمٌ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مقام و منزلت و قدر است، و این کلمه در معقولات به کار</w:t>
      </w:r>
    </w:p>
    <w:p>
      <w:pPr>
        <w:pStyle w:val="BookText"/>
        <w:rPr/>
      </w:pPr>
      <w:r>
        <w:rPr>
          <w:rFonts w:ascii="IRNazanin" w:hAnsi="IRNazanin" w:eastAsia="IRNazanin"/>
          <w:color w:val="111111"/>
          <w:sz w:val="28"/>
          <w:sz w:val="28"/>
          <w:szCs w:val="28"/>
          <w:rtl w:val="true"/>
          <w:lang w:bidi="fa-IR"/>
        </w:rPr>
        <w:t>می‌رود، هم چنان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محسوسات استعمال می‌شود، در این جمله دستور می‌دهد که بر مکانت خود عمل کنند و معنایش این است که مشرکین می‌توانند به این حال و روش خود یعنی کفر و عناد و جلوگیری از راه خدا ادامه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تَعْلَمُونَ مَنْ یَأْتِیهِ عَذابٌ یُخْزِیهِ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 و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موصوله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فهمیدن به جمله اطلاق می‌شود، نه به مفرد، در نتیجه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می‌فهمید چه کسی دچار عذاب می‌شود، و عذاب او را خوار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اگر موصوله باشد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می‌فهمی کسی را که دچار عذاب می‌شود، و عذاب او را خوار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یَحِلُّ عَلَیْهِ عَذابٌ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عذاب دایم است، و مناسب با حلول هم همین است، و جدا کردن عذابی که خوارکننده است از عذاب مقیم، شاهد آن است که مراد از اولی، عذاب دنیا و مراد از دومی عذاب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جمله شدیدترین تهدید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معنایش این است که به مشرکین از قوم خود خطاب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 چنان و مستمر عمل کنید بر همین حال کفر و عناد که در آن هستید، من هم بر طبق آنچه مامور شده‌ام به استمرار عمل می‌کنم و به هیچ وجه از آن منصرف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زودی می‌فهمید چه کسی در دنیا به عذابی دچار می‌شود که خوارش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جنگ بدر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به عذابی که هرگز از او جدا شدنی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عَلَیْکَ الْکِتابَ لِلنَّاسِ بِالْحَقِّ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در مقام تعلیل دستوری است که در آیه قبلی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تعلیل است، یعنی ما این کتاب را برای مردم بر تو نازل کردیم، تا تو بر آنان تلاوت کنی و مطالبش را به آنان برسانی،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ملابست است، یعنی کتاب را در حالی که حق بوده و با هیچ باطلی آمیخته نبود بر تو نازل کردیم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اهْتَدی فَلِنَفْسِهِ وَ مَنْ ضَلَّ فَإِنَّما یَضِلُّ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فرع و نتیجه انزال کتاب است به حق، برای اینکه هر کس به وسیله آن راه یابد، نفع این هدایت که سعادت زندگی دنیا و ثواب دار آخرت است به خودش عاید می‌شود و هر کس به گمراهی خود باقی بماند و با این کتاب راه را نیابد، شقاوت و وبال گمراهی‌اش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بدبختی در دنیا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آخرت است به خودش عاید می‌شود، پس خدای سبحان بزرگتر</w:t>
      </w:r>
      <w:bookmarkStart w:id="858" w:name="pg10079_85485"/>
    </w:p>
    <w:p>
      <w:pPr>
        <w:pStyle w:val="BookText"/>
        <w:rPr/>
      </w:pPr>
      <w:bookmarkEnd w:id="858"/>
      <w:r>
        <w:rPr>
          <w:rFonts w:ascii="IRNazanin" w:hAnsi="IRNazanin" w:eastAsia="IRNazanin"/>
          <w:color w:val="111111"/>
          <w:sz w:val="28"/>
          <w:sz w:val="28"/>
          <w:szCs w:val="28"/>
          <w:rtl w:val="true"/>
          <w:lang w:bidi="fa-IR"/>
        </w:rPr>
        <w:t>از آن است که از هدایت آنان سود و از گمراهی‌شان ضرر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أَنْتَ عَلَیْهِمْ بِوَکِیلٍ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آنان به تو واگذار نشده تا در تدبیر شؤون آنان مسئول باشی و در نتیجه تلاش کنی تا هدایت را به هر نحوی شده در دل آنان وارد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آن این است که ما به تو دستور داده‌ایم ایشان را به آنچه گفته‌ایم تهدید کنی، چون ما قرآن را به حق و برای این نازل کرده‌ایم که آن را بر مردم بخوانی و بس، حال هر کس با آن هدایت یافت، نفع هدایتش عاید خودش می‌شود و هر کس گمراه شد و هدایت نیافت، ضرر گمراهی نیز عاید خودش می‌شود، و تو از طرف من وکیل و مدبر شؤون آنان نیستی، تا هدایت را در دل آنان جای دهی، تو از این بابت هیچ اختیاری و مسئولیتی نداری</w:t>
      </w:r>
      <w:r>
        <w:rPr>
          <w:rFonts w:eastAsia="IRNazanin" w:cs="IRNazanin"/>
          <w:color w:val="111111"/>
          <w:sz w:val="28"/>
          <w:szCs w:val="28"/>
          <w:rtl w:val="true"/>
          <w:lang w:bidi="fa-IR"/>
        </w:rPr>
        <w:t>.</w:t>
      </w:r>
    </w:p>
    <w:p>
      <w:pPr>
        <w:pStyle w:val="Heading5"/>
        <w:numPr>
          <w:ilvl w:val="4"/>
          <w:numId w:val="1"/>
        </w:numPr>
        <w:rPr/>
      </w:pPr>
      <w:bookmarkStart w:id="859" w:name="__RefHeading___Toc3901480_3556181022"/>
      <w:bookmarkStart w:id="860" w:name="_Toc317"/>
      <w:bookmarkEnd w:id="859"/>
      <w:r>
        <w:rPr>
          <w:rtl w:val="true"/>
        </w:rPr>
        <w:t>معنای توفی انفس و وجه اسناد آن به خداوند در جایی، و به</w:t>
      </w:r>
      <w:r>
        <w:rPr>
          <w:rtl w:val="true"/>
        </w:rPr>
        <w:t xml:space="preserve">" </w:t>
      </w:r>
      <w:r>
        <w:rPr>
          <w:rtl w:val="true"/>
        </w:rPr>
        <w:t>ملک الموت</w:t>
      </w:r>
      <w:r>
        <w:rPr>
          <w:rtl w:val="true"/>
        </w:rPr>
        <w:t xml:space="preserve">" </w:t>
      </w:r>
      <w:r>
        <w:rPr>
          <w:rtl w:val="true"/>
        </w:rPr>
        <w:t>و</w:t>
      </w:r>
      <w:r>
        <w:rPr>
          <w:rtl w:val="true"/>
        </w:rPr>
        <w:t xml:space="preserve">" </w:t>
      </w:r>
      <w:r>
        <w:rPr>
          <w:rtl w:val="true"/>
        </w:rPr>
        <w:t>رسل</w:t>
      </w:r>
      <w:r>
        <w:rPr>
          <w:rtl w:val="true"/>
        </w:rPr>
        <w:t xml:space="preserve">" </w:t>
      </w:r>
      <w:r>
        <w:rPr>
          <w:rtl w:val="true"/>
        </w:rPr>
        <w:t>در جاهای دیگر</w:t>
      </w:r>
      <w:bookmarkEnd w:id="8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یَتَوَفَّی الْأَنْفُسَ حِینَ مَوْتِها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گرفتن چیزی است به طور تمام، مثلا وقتی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حقی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استوفیت حقی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من تمامی حقم را از فلانی گرفتم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در آیه شریفه مسند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بر 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برای این است که حصر را برساند و بفهماند قبض روح تنها کار خدا است، نه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آیه با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یَتَوَفَّاکُمْ مَلَکُ الْمَوْتِ الَّذِی وُکِّلَ بِکُمْ</w:t>
      </w:r>
      <w:r>
        <w:rPr>
          <w:rFonts w:eastAsia="IRNazanin" w:cs="IRNazanin"/>
          <w:color w:val="111111"/>
          <w:sz w:val="28"/>
          <w:szCs w:val="28"/>
          <w:rtl w:val="true"/>
          <w:lang w:bidi="fa-IR"/>
        </w:rPr>
        <w:t xml:space="preserve">" </w:t>
      </w:r>
      <w:r>
        <w:rPr>
          <w:rStyle w:val="FootnoteAnchor"/>
          <w:rtl w:val="true"/>
        </w:rPr>
        <w:footnoteReference w:id="727"/>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جاءَ أَحَدَکُمُ الْمَوْتُ تَوَفَّتْهُ رُسُلُنا</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ضمیمه شود، این معنا را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در گرفتن جانها کار خداست نه غیر، ولی به تبعیت و به اجازه خدا کار ملک الموت و فرستادگان خدا که یاران ملک الموتند نیز هست، همانطور که این یاران هم به اجازه ملک الموت کار می‌کنند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یَتَوَفَّی الْأَنْفُسَ حِینَ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ارواح است، ارواحی که متعلق به بدنها است، نه مجموع روح و بدن، چون مجموع روح و بدن کسی در هنگام مرگ گرفته نمی‌شود، تنها جان‌ها گرفته می‌شود، یعنی علاقه روح از بدن قطع می‌گردد، و دیگر روح به کار تدبیر بدن و دخل و تصرف در آن نمی‌پردازد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بدنها است، حال یا اینکه مضافی در عبارت تقدیر بگیریم و بگوییم تقدیر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یتوفی الانفس حین موت ابدانها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جان‌ها را در هنگام مرگ بدن‌ها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یا اینکه نسبت دادن مرگ به</w:t>
      </w:r>
      <w:bookmarkStart w:id="861" w:name="pg10079_85486"/>
    </w:p>
    <w:p>
      <w:pPr>
        <w:pStyle w:val="BookText"/>
        <w:rPr/>
      </w:pPr>
      <w:bookmarkEnd w:id="861"/>
      <w:r>
        <w:rPr>
          <w:rFonts w:ascii="IRNazanin" w:hAnsi="IRNazanin" w:eastAsia="IRNazanin"/>
          <w:color w:val="111111"/>
          <w:sz w:val="28"/>
          <w:sz w:val="28"/>
          <w:szCs w:val="28"/>
          <w:rtl w:val="true"/>
          <w:lang w:bidi="fa-IR"/>
        </w:rPr>
        <w:t>روح را مجاز عقلی بگیریم، و عین همین حرف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چون روح نمی‌خوابد، بلکه این بدن است که به خواب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نیز یا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منام ابدانها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مجاز عقلی قائل شویم</w:t>
      </w:r>
      <w:r>
        <w:rPr>
          <w:rFonts w:eastAsia="IRNazanin" w:cs="IRNazanin"/>
          <w:color w:val="111111"/>
          <w:sz w:val="28"/>
          <w:szCs w:val="28"/>
          <w:rtl w:val="true"/>
          <w:lang w:bidi="fa-IR"/>
        </w:rPr>
        <w:t>.</w:t>
      </w:r>
    </w:p>
    <w:p>
      <w:pPr>
        <w:pStyle w:val="Heading5"/>
        <w:numPr>
          <w:ilvl w:val="4"/>
          <w:numId w:val="1"/>
        </w:numPr>
        <w:rPr/>
      </w:pPr>
      <w:bookmarkStart w:id="862" w:name="__RefHeading___Toc3901482_3556181022"/>
      <w:bookmarkStart w:id="863" w:name="_Toc318"/>
      <w:bookmarkEnd w:id="862"/>
      <w:r>
        <w:rPr>
          <w:rtl w:val="true"/>
        </w:rPr>
        <w:t>اشاره به تغایر نفس و بدن و اینکه مردن و خواب هر دو توفی و قبض روح است</w:t>
      </w:r>
      <w:bookmarkEnd w:id="8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 لَمْ تَمُتْ فِی مَنامِها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عطف است بر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قبلی و ظاهرا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زمان و متعلق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یتوفی الانفس التی لم تمت فی وقت نومها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و آن أنفسی که در هنگام خواب نمرده‌اند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ما بین همین ارواح و انفسی که در هنگام خواب قبض می‌شوند، تفصیل می‌دهد، و آن را دو قسم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فَیُمْسِکُ الَّتِی قَضی عَلَیْهَا الْمَوْتَ وَ یُرْسِلُ الْأُخْری إِلی 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ارواحی که قضای خدا بر مرگشان رانده شده، نگه می‌دارد و دیگر به بدنها برنمی‌گرداند، و آن ارواحی که چنین قضایی بر آنها رانده نشده، آنها را روانه به سوی بدن‌ها می‌کند، تا آنکه برای مدتی معین که منتهی الیه زندگی آنهاست زنده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مدت معین را غایت روانه کردن ارواح قرار داده، خود دلیل بر آن است که مراد از روانه کردن ارواح، جنس آن است، به این معنا که بعضی از أنفس را یک بار ارسال می‌کند، و بعضی را دو بار و بعضی را بیشتر و بیشتر تا برسد به آن مدت مقرر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دو نکته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آدمی غیر از بدن اوست، برای اینکه در هنگام خواب از بدن جدا می‌شود و مستقل از بدن و جدای از آن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و خوابیدن، هر دو توفی و قبض روح است، بله این فرق بین آن دو هست که مرگ قبض روحی است که دیگر برگشتی برایش نیست، و خواب قبض روحی است که ممکن است روح دوباره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سپس آیه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لَآیاتٍ لِقَوْمٍ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می‌کند و می‌فهماند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متفکر از همین خوابیدن و مردن متوجه می‌شوند که مدبر أمر آنان خداست، و روزی همه آنان به سوی خدا برمی‌گردند و خداوند سبحان به حساب اعمالشان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 اللَّهِ شُفَعاءَ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منقطعه و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مشرکین به جای خدا شفیعانی که همان خدایانشان باشد گرفته، و آنها را پرستیدند، تا نزد خدا شفاعتشان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مضمونی است که آیه اول سوره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نَعْبُدُهُمْ إِلَّا لِیُقَرِّبُونا إِلَی اللَّهِ زُلْفی</w:t>
      </w:r>
      <w:r>
        <w:rPr>
          <w:rFonts w:eastAsia="IRNazanin" w:cs="IRNazanin"/>
          <w:color w:val="111111"/>
          <w:sz w:val="28"/>
          <w:szCs w:val="28"/>
          <w:rtl w:val="true"/>
          <w:lang w:bidi="fa-IR"/>
        </w:rPr>
        <w:t>"</w:t>
      </w:r>
      <w:bookmarkStart w:id="864" w:name="pg10079_85487"/>
    </w:p>
    <w:p>
      <w:pPr>
        <w:pStyle w:val="BookText"/>
        <w:rPr/>
      </w:pPr>
      <w:bookmarkEnd w:id="864"/>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هؤُلاءِ شُفَعاؤُنا عِنْدَ اللَّهِ</w:t>
      </w:r>
      <w:r>
        <w:rPr>
          <w:rFonts w:eastAsia="Amiri" w:cs="Amiri" w:ascii="Amiri" w:hAnsi="Amiri"/>
          <w:color w:val="111111"/>
          <w:sz w:val="28"/>
          <w:szCs w:val="28"/>
          <w:rtl w:val="true"/>
          <w:lang w:bidi="ar-SA"/>
        </w:rPr>
        <w:t xml:space="preserve">" </w:t>
      </w:r>
      <w:r>
        <w:rPr>
          <w:rStyle w:val="FootnoteAnchor"/>
          <w:rtl w:val="true"/>
        </w:rPr>
        <w:footnoteReference w:id="729"/>
      </w:r>
      <w:r>
        <w:rPr>
          <w:rFonts w:ascii="IRNazanin" w:hAnsi="IRNazanin" w:eastAsia="IRNazanin"/>
          <w:color w:val="111111"/>
          <w:sz w:val="28"/>
          <w:sz w:val="28"/>
          <w:szCs w:val="28"/>
          <w:rtl w:val="true"/>
          <w:lang w:bidi="fa-IR"/>
        </w:rPr>
        <w:t>آن را افاده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 وَ لَوْ کانُوا لا یَمْلِکُونَ شَیْئاً وَ 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دستور می‌دهد سخن مشرکین را از این طریق که اطلاق کلامشان درست نیست رد کند، چون این معنا بدیهی است که شفاعت وقتی تصور دارد که شفیع علمی به حال ما داشته باشد و بفهمد که از مقام بالاتر خود برای ما چه بخواهد و نیز بداند که از چه کسی می‌خواهد و برای چه کسی می‌خواهد؟ بنا بر این، معنا ندارد که مشتی سنگ بی‌شعور که نامش را شفیع نهاده‌اند شفیع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شفیع باید مالک شفاعت و دارای چنین اختیاری باشد، و مقام بالاتر به او چنین حقی داده باشد، و ما می‌دانیم که غیر از خدا کسی مالک چیزی نیست، مگر آنچه را که باز خدا به کسی تملیک کرده باشد، و اجازه تصرف در آن چیز را به او داده باشد، پس اینکه به طور مطلق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بت‌ها و اولیای ما شفیع ما هستند، درست نیست، چون اطلاق کلامشان شامل می‌شود آنچه را حتی مالک نیستند، و آنچه را که اصلا علمی بدان ندارند، با اینکه هیچ دلیل و اطلاعی ندارند که خدا چنین حقی به بت‌ها داده، پس این سخن مشرکین گزافی بیش نیست و گزاف، نمی‌شود پایه عقاید آدمی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استفهام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لَوْ 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انکاری است، و معنایش این است که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آلهه را شفیعان خود می‌گیرید، هر چند که مانند ملائکه از پیش خود مالک هیچ چیز نباشند؟ و یا مانند بت‌ها علم و عقلی نداشته باشند؟ این عقیده، بسیار سفیهانه است</w:t>
      </w:r>
      <w:r>
        <w:rPr>
          <w:rFonts w:eastAsia="IRNazanin" w:cs="IRNazanin"/>
          <w:color w:val="111111"/>
          <w:sz w:val="28"/>
          <w:szCs w:val="28"/>
          <w:rtl w:val="true"/>
          <w:lang w:bidi="fa-IR"/>
        </w:rPr>
        <w:t>.</w:t>
      </w:r>
    </w:p>
    <w:p>
      <w:pPr>
        <w:pStyle w:val="Heading5"/>
        <w:numPr>
          <w:ilvl w:val="4"/>
          <w:numId w:val="1"/>
        </w:numPr>
        <w:rPr/>
      </w:pPr>
      <w:bookmarkStart w:id="865" w:name="__RefHeading___Toc3901484_3556181022"/>
      <w:bookmarkStart w:id="866" w:name="_Toc319"/>
      <w:bookmarkEnd w:id="865"/>
      <w:r>
        <w:rPr>
          <w:rtl w:val="true"/>
        </w:rPr>
        <w:t>توضیح اینکه شفاعت کننده باید، مالک باشد، پس همه شفاعت‌ها از آن خدا و منتهی به اوست که مالک همه چیز است</w:t>
      </w:r>
      <w:bookmarkEnd w:id="8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الشَّفاعَةُ جَمِیعاً لَهُ مُلْکُ السَّماواتِ وَ الْأَرْضِ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توضیح و تاکید مطلب سابق است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اگر مالک چیزی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مُلْکُ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تعلیل جمله قبل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شفاعتی که فرض شود مملوک خداست، برای اینکه مالک تمامی اشیا اوست، مگر آنکه او به کسی اجازه در چیزی را بدهد، در آن صورت آن کس مالک آن چیز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حالی که باز مالک اصلی و حقیقی همان چیز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معتقدند که بعضی از بندگان خدا مانند ملائکه مالک شفاعت هستند، هیچ دلیلی بر آن ندارند، بلکه خود خدای تعالی صریحا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شَفِیعٍ إِلَّا مِنْ بَعْدِ إِذْنِهِ</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البته برای آیه شریفه مورد بحث معنایی دقیق‌تر هست، در صورتی که آن را با امثال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لَهُمْ مِنْ دُونِهِ وَلِیٌّ وَ لا شَفِیعٌ</w:t>
      </w:r>
      <w:r>
        <w:rPr>
          <w:rFonts w:eastAsia="Amiri" w:cs="Amiri" w:ascii="Amiri" w:hAnsi="Amiri"/>
          <w:color w:val="111111"/>
          <w:sz w:val="28"/>
          <w:szCs w:val="28"/>
          <w:rtl w:val="true"/>
          <w:lang w:bidi="ar-SA"/>
        </w:rPr>
        <w:t xml:space="preserve">" </w:t>
      </w:r>
      <w:r>
        <w:rPr>
          <w:rStyle w:val="FootnoteAnchor"/>
          <w:rtl w:val="true"/>
        </w:rPr>
        <w:footnoteReference w:id="731"/>
      </w:r>
      <w:r>
        <w:rPr>
          <w:rFonts w:ascii="IRNazanin" w:hAnsi="IRNazanin" w:eastAsia="IRNazanin"/>
          <w:color w:val="111111"/>
          <w:sz w:val="28"/>
          <w:sz w:val="28"/>
          <w:szCs w:val="28"/>
          <w:rtl w:val="true"/>
          <w:lang w:bidi="fa-IR"/>
        </w:rPr>
        <w:t>ضمیمه کنیم، و آن معنا این است که شفیع در حقیقت، خود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شفیعان دیگری که به راستی می‌توانند شفاعت کنند، شفاعت آنان نیز به اذن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جلد اول این کتاب در بحث شفاعت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شفاعت بالأخره به این می‌شود که یکی از صفات خدا بین خدا و شخص شفاعت خواه واسطه گردد تا حال او را اصلاح کند، مانند واسطه شدن رحمت و مغفرت او، بین او و بین بنده گنهکار، تا او را از وبال گناهش و از عذاب،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بین این ملک و ملک در وجه قبلی این است که در وجه قبلی مالک شفاعت متصف به مملوکش نمی‌شود، یعنی او را شفیع نمی‌گویند، و شفاعت داشتن او مثل خانه داشتن زید و عمرو نیست، بخلاف ملک در این وجه، که مالک در آن متصف به مملوکش می‌شود، و او را شفیع می‌نامیم، همان طور که زید شجاع را به خاطر اینکه مالک شجاعت و دارای آن است شجاع می‌نامیم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تعلیل دیگری است برای جمله قبلی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مالک همه شفاعتها است و شفاعت را در خدا منحصر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شفاعت را کسی مالک است که امر مشفوع له و شخص محتاج به شفاعت بالأخره به او منتهی می‌شود، اگر خواست شفاعت را قبول نموده و حال او را اصلاح می‌کند و گرنه،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غیر او، وقتی مالک شفاعت می‌شود که باز آن مالک راضی باشد و به وی اجازه شفاعت داده باشد و تنها کسی که امور بندگان محتاج به شفاعت به او منتهی می‌شود خداست نه آلهه‌ای که مشرکین به جای خدا می‌خوانند، پس مالک تمامی شفاعت‌ها خداست، پس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اولیایشان به طور مطلق شفیعان ایشان هستند و به همین جهت به طور مطلق آنها را عبادت می‌کنند، عقایدی است که هیچ مبنای قابل اعتمادی ندارد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732"/>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تهدیدی است برای کفار،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او برمی‌گردید و می‌فهمید که آلهه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شفاعت نمی‌کنند، آن وقت عبادت یک عمرتان هدر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733"/>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این جمله تصریح باشد بر اینکه خدا مالک آخرت است که شفاعت بیشتر در آنجا سود می‌دهد، و نیز اشاره باشد به اینکه ملک‌های صوری که غیر خدا خود را مالک آن می‌پندارند روزی خواهد رسید که از غیر خدا منقطع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وجه صحیح همان است که ما گفتیم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ذُکِرَ اللَّهُ وَحْدَهُ اشْمَأَزَّتْ قُلُوبُ الَّذِینَ لا یُؤْمِنُونَ بِالْآخِرَةِ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به تنهایی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وقتی خدا را یاد می‌کنند و نامی از خدایان ایشان نمی‌برند، که مصداق روشن آن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اشمازت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اشمئزاز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انقباض و نفرت از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اوصاف مشرکین تنها مساله بی‌ایمانی به آخرت را نام برد، بدین جهت است که ریشه و اساس نفرت آنان از شنیدن نام خدا همین بی‌ایمانی به آخرت بوده است، چون اگر به آخرت ایمان می‌داشتند و باور داشتند که روزی به سوی خدا برمی‌گردند و جزای کرده‌های خود را می‌بینند، قطعا خدا را پرستش می‌کردند، نه اولیای خود را و هرگز از شنیدن نام خدا به تنهایی نفرت نمی‌کردند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ذُکِرَ الَّذِینَ مِنْ دُونِهِ إِذا هُمْ یَسْتَبْشِرُونَ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آلهه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مسرت درونی است، مسرتی که اثرش در چهره انسان ظاهر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فاطِرَ السَّماواتِ وَ الْأَرْضِ عالِمَ الْغَیْبِ وَ الشَّهادَةِ أَنْتَ تَحْکُمُ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رشته کلام به جایی رسید که دیگر برای کسی امید خیری در مشرکین نماند، چون امر آخرت را فراموش و بازگشت به سوی خدا را انکار کردند، به حدی که از شنیدن نام خدا متنفر می‌شدند، لذا پیامبر خود را دستور می‌دهد نام خدای تعالی را به تنهایی ببرد و حکم او در بندگان را در آنچه اختلاف دارند به صورت التجا به خدای تعالی به ایشان تذکر دهد، التجایی که در آن اقرار به معاد هست، در این التجا خدای تعالی را به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یعنی خدایی که آسمانها و زمین را از کتم عدم به ساحت وجود درآورده، و نیز به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الْغَیْبِ 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ستوده، یعنی خدایی که هیچ چیزی بر او پوشیده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عالم ما ورای محسوسات و نه از محسوسات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لازمه چنین علمی این است که به حق</w:t>
      </w:r>
      <w:bookmarkStart w:id="867" w:name="pg10079_85490"/>
    </w:p>
    <w:p>
      <w:pPr>
        <w:pStyle w:val="BookText"/>
        <w:rPr/>
      </w:pPr>
      <w:bookmarkEnd w:id="867"/>
      <w:r>
        <w:rPr>
          <w:rFonts w:ascii="IRNazanin" w:hAnsi="IRNazanin" w:eastAsia="IRNazanin"/>
          <w:color w:val="111111"/>
          <w:sz w:val="28"/>
          <w:sz w:val="28"/>
          <w:szCs w:val="28"/>
          <w:rtl w:val="true"/>
          <w:lang w:bidi="fa-IR"/>
        </w:rPr>
        <w:t>حکم کند و حکمش هم نافذ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لِلَّذِینَ ظَلَمُوا ما فِی الْأَرْضِ جَمِیعاً وَ مِثْلَهُ مَعَهُ لَافْتَدَوْا بِهِ مِنْ سُوءِ الْعَذابِ یَوْمَ الْقِیامَةِ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است که در دنیا ظلم کردند، بنا بر این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مفاد وصف را افاده می‌کند و مراد منکرین معادند، هم چنان که در جای دیگر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لَعْنَةُ اللَّهِ عَلَی الظَّالِمِینَ الَّذِینَ یَصُدُّونَ عَنْ سَبِیلِ اللَّهِ وَ یَبْغُونَها عِوَجاً وَ هُمْ بِالْآخِرَةِ کافِرُونَ</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ظالمین که منکر معادند دو برابر آنچه در زمین از اموال و ذخائر و گنجینه‌ها است، می‌داشتند، همانا همه آن را می‌دهند تا از سوء عذاب برهند</w:t>
      </w:r>
      <w:r>
        <w:rPr>
          <w:rFonts w:eastAsia="IRNazanin" w:cs="IRNazanin"/>
          <w:color w:val="111111"/>
          <w:sz w:val="28"/>
          <w:szCs w:val="28"/>
          <w:rtl w:val="true"/>
          <w:lang w:bidi="fa-IR"/>
        </w:rPr>
        <w:t>.</w:t>
      </w:r>
    </w:p>
    <w:p>
      <w:pPr>
        <w:pStyle w:val="Heading5"/>
        <w:numPr>
          <w:ilvl w:val="4"/>
          <w:numId w:val="1"/>
        </w:numPr>
        <w:rPr/>
      </w:pPr>
      <w:bookmarkStart w:id="868" w:name="__RefHeading___Toc3901486_3556181022"/>
      <w:bookmarkStart w:id="869" w:name="_Toc320"/>
      <w:bookmarkEnd w:id="868"/>
      <w:r>
        <w:rPr>
          <w:rtl w:val="true"/>
        </w:rPr>
        <w:t xml:space="preserve">وصف عذابی که ظالمان </w:t>
      </w:r>
      <w:r>
        <w:rPr>
          <w:rtl w:val="true"/>
        </w:rPr>
        <w:t>(</w:t>
      </w:r>
      <w:r>
        <w:rPr>
          <w:rtl w:val="true"/>
        </w:rPr>
        <w:t>منکران معاد</w:t>
      </w:r>
      <w:r>
        <w:rPr>
          <w:rtl w:val="true"/>
        </w:rPr>
        <w:t xml:space="preserve">) </w:t>
      </w:r>
      <w:r>
        <w:rPr>
          <w:rtl w:val="true"/>
        </w:rPr>
        <w:t>در قیامت می‌بینند</w:t>
      </w:r>
      <w:bookmarkEnd w:id="8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 لَهُمْ مِنَ اللَّهِ ما لَمْ یَکُونُوا یَحْتَسِبُونَ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ماضی 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شمردن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انسان بنا بگذارد چیزی را مورد اعتنا قرار داده، آن را چیزی بشمارد و بپندارد، و بسیار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ظن و پندار استعمال می‌شود، هم چنان که بعضی </w:t>
      </w:r>
      <w:r>
        <w:rPr>
          <w:rStyle w:val="FootnoteAnchor"/>
          <w:rtl w:val="true"/>
        </w:rPr>
        <w:footnoteReference w:id="735"/>
      </w:r>
      <w:r>
        <w:rPr>
          <w:rFonts w:ascii="IRNazanin" w:hAnsi="IRNazanin" w:eastAsia="IRNazanin"/>
          <w:color w:val="111111"/>
          <w:sz w:val="28"/>
          <w:sz w:val="28"/>
          <w:szCs w:val="28"/>
          <w:rtl w:val="true"/>
          <w:lang w:bidi="fa-IR"/>
        </w:rPr>
        <w:t>گفته‌اند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یَکُونُوا یَحْتَسِبُونَ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 استعمال شده است، یعنی در قیامت چیزهایی برایشان هویدا می‌شود که خیالش را هم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راغب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گذاشته، چون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یکی از دو نقیض مثلا آمدن و نیامدن مسافر حکم کند و در ذهن ترجیح دهد که او می‌آید بدون اینکه اصلا به احتمال نیامدن توجهی داشته باشد، ولی نسبت به آمدن او در معرض آن باشد که دچار شک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قریب به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با این تفاوت که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احتمال آمدن وی را می‌دهد و هم احتمال نیامدن، ولی احتمال آمدن در نظرش قوی‌تر است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مقتضای سیاق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باشد که اعلام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به زودی در روز قیامت به اموری برخواهند خورد که وضع آن امور ما فوق تصورشان و بزرگتر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هول‌انگیزتر از آن بوده که به ذهن آنان خطور کرده، نه اینکه مراد این باشد که ایشان چیزهایی خواهند دید که اعتقاد به آن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کوتاه سخن آنکه مشرکین از انبیا و مؤمنین می‌شنیدند که خدا حساب و میزانی برای اعمال دارد و قضا و آتش و الوانی از عذاب دارد، آن گاه شنیده‌های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انکاری که نسبت به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در ذهنشان بود یعنی آتش دنیا و عذاب دنیا و حساب و میزان دنیا مقایسه می‌کردند و چون در قیامت به آنها برخورند، خواهند دید که بزرگتر از آن است که در دنیا به خاطر کسی خطور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در توصیف عذاب خدا، نظیر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تَعْلَمُ نَفْسٌ ما أُخْفِیَ لَهُمْ مِنْ قُرَّةِ أَعْیُنٍ</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سوره سجده، آیه </w:t>
      </w:r>
      <w:r>
        <w:rPr>
          <w:rFonts w:eastAsia="IRNazanin" w:cs="IRNazanin"/>
          <w:color w:val="111111"/>
          <w:sz w:val="28"/>
          <w:szCs w:val="28"/>
          <w:lang w:bidi="fa-IR"/>
        </w:rPr>
        <w:t>17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 در توصیف نعیم اهل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مقتضای سیاق آن است که ظهور مزبور از قبیل ظهور بعد از خفا، و انکشاف بعد از استتار باشد، هم چنان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فِی غَفْلَةٍ مِنْ هذا فَکَشَفْنا عَنْکَ غِطاءَکَ فَبَصَرُکَ الْیَوْمَ حَدِیدٌ</w:t>
      </w:r>
      <w:r>
        <w:rPr>
          <w:rFonts w:eastAsia="IRNazanin" w:cs="IRNazanin"/>
          <w:color w:val="111111"/>
          <w:sz w:val="28"/>
          <w:szCs w:val="28"/>
          <w:rtl w:val="true"/>
          <w:lang w:bidi="fa-IR"/>
        </w:rPr>
        <w:t xml:space="preserve">" </w:t>
      </w:r>
      <w:r>
        <w:rPr>
          <w:rStyle w:val="FootnoteAnchor"/>
          <w:rtl w:val="true"/>
        </w:rPr>
        <w:footnoteReference w:id="738"/>
      </w:r>
      <w:r>
        <w:rPr>
          <w:rFonts w:ascii="IRNazanin" w:hAnsi="IRNazanin" w:eastAsia="IRNazanin"/>
          <w:color w:val="111111"/>
          <w:sz w:val="28"/>
          <w:sz w:val="28"/>
          <w:szCs w:val="28"/>
          <w:rtl w:val="true"/>
          <w:lang w:bidi="fa-IR"/>
        </w:rPr>
        <w:t>نیز همین معنا را می‌رساند و می‌فهماند که عالم آخرت در همین عالم نیز بوده، و لیکن پنهان و در پرده، و در قیامت این پرده‌ها کنار می‌رود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سَیِّئاتُ ما کَسَبُوا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آن روز کارهای زشتشان بعد از آنکه در دنیا از نظرشان پنهان بود، برایشان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جمله همان را می‌گوید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تَجِدُ کُلُّ نَفْسٍ ما عَمِلَتْ مِنْ خَیْرٍ مُحْضَراً وَ ما عَمِلَتْ مِنْ سُوءٍ</w:t>
      </w:r>
      <w:r>
        <w:rPr>
          <w:rFonts w:eastAsia="IRNazanin" w:cs="IRNazanin"/>
          <w:color w:val="111111"/>
          <w:sz w:val="28"/>
          <w:szCs w:val="28"/>
          <w:rtl w:val="true"/>
          <w:lang w:bidi="fa-IR"/>
        </w:rPr>
        <w:t xml:space="preserve">" </w:t>
      </w:r>
      <w:r>
        <w:rPr>
          <w:rStyle w:val="FootnoteAnchor"/>
          <w:rtl w:val="true"/>
        </w:rPr>
        <w:footnoteReference w:id="739"/>
      </w:r>
      <w:r>
        <w:rPr>
          <w:rFonts w:ascii="IRNazanin" w:hAnsi="IRNazanin" w:eastAsia="IRNazanin"/>
          <w:color w:val="111111"/>
          <w:sz w:val="28"/>
          <w:sz w:val="28"/>
          <w:szCs w:val="28"/>
          <w:rtl w:val="true"/>
          <w:lang w:bidi="fa-IR"/>
        </w:rPr>
        <w:t>، آن را افاده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حاقَ بِهِمْ ما کانُوا بِهِ یَسْتَهْزِؤُنَ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عذابهای گوناگون و هولها و شدایدی که از اولیای دین در باره قیامت می‌شنیدند، و آن را استهزا می‌کردند، بر آنان نازل شد و به ایشان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مَسَّ الْإِنْسانَ ضُرٌّ دَعانا ثُمَّ إِذا خَوَّلْناهُ نِعْمَةً مِنَّا قالَ إِنَّما أُوتِیتُهُ عَلی عِلْمٍ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شریفه در مقام تعلیل آن بیانی است که در سابق در وصف ظالمان داشت و به همین جهت بر سر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آورد تا سخن را نتیجه و متفرع بر مطالب قبل کند، تفرعی</w:t>
      </w:r>
      <w:bookmarkStart w:id="870" w:name="pg10079_85492"/>
    </w:p>
    <w:p>
      <w:pPr>
        <w:pStyle w:val="BookText"/>
        <w:rPr/>
      </w:pPr>
      <w:bookmarkEnd w:id="870"/>
      <w:r>
        <w:rPr>
          <w:rFonts w:ascii="IRNazanin" w:hAnsi="IRNazanin" w:eastAsia="IRNazanin"/>
          <w:color w:val="111111"/>
          <w:sz w:val="28"/>
          <w:sz w:val="28"/>
          <w:szCs w:val="28"/>
          <w:rtl w:val="true"/>
          <w:lang w:bidi="fa-IR"/>
        </w:rPr>
        <w:t>که بیان بر مبین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بعد از آنکه حال ستمگران را بیان کرد که از هر آیتی که بر حق دلالت می‌کرد روی‌گردان بودند و به حجت‌هایی بر علیه‌شان اقامه می‌شد گوش فرا نمی‌دادند و موعظه را نمی‌شنیدند و به عبرت، اعتنایی نداشتند، و در نتیجه همین سرسختی‌ها ربوبیت خدای تعالی و مساله بعث و حساب را منکر شدند و کارشان به جایی رسید که حتی دلهایشان از شنیدن نام خدای یگانه متنفر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این آیه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اعراض، مخصوص کفار معاصر آن جناب نیست، بلکه این مقتضای طبع هر انسانی است که به پیروی هوای نفس گرایش دارد و به نعمت‌های مادی و اسباب ظاهری پیرامونش مغرور است، پس انسان طبعا هم فراموشکار است، هر وقت دچار گرفتاری شود، متوجه پروردگارش گشته و او را به خلوص می‌خواند و چون پروردگارش نعمتی به او ارزانی بدارد، آن نعمت را به خودش نسبت می‌دهد، و می‌گوید هنر خودم بود و پروردگارش را فراموش می‌کند، و نمی‌داند که همین خود فتنه‌ای است که با آن امتحانش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مَسَّ الْإِنْسانَ 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چون مرض یا شدتی به انسان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می‌خواند، و تنها به سوی ما متوجه می‌شود، و از غیر ما قطع امید می‌کند</w:t>
      </w:r>
      <w:r>
        <w:rPr>
          <w:rFonts w:eastAsia="IRNazanin" w:cs="IRNazanin"/>
          <w:color w:val="111111"/>
          <w:sz w:val="28"/>
          <w:szCs w:val="28"/>
          <w:rtl w:val="true"/>
          <w:lang w:bidi="fa-IR"/>
        </w:rPr>
        <w:t>.</w:t>
      </w:r>
    </w:p>
    <w:p>
      <w:pPr>
        <w:pStyle w:val="Heading5"/>
        <w:numPr>
          <w:ilvl w:val="4"/>
          <w:numId w:val="1"/>
        </w:numPr>
        <w:rPr/>
      </w:pPr>
      <w:bookmarkStart w:id="871" w:name="__RefHeading___Toc3901488_3556181022"/>
      <w:bookmarkStart w:id="872" w:name="_Toc321"/>
      <w:bookmarkEnd w:id="871"/>
      <w:r>
        <w:rPr>
          <w:rtl w:val="true"/>
        </w:rPr>
        <w:t>ناسپاس بودن آدمی، که چون خدا نعمتی به او داد می‌گوید</w:t>
      </w:r>
      <w:r>
        <w:rPr>
          <w:rtl w:val="true"/>
        </w:rPr>
        <w:t xml:space="preserve">:" </w:t>
      </w:r>
      <w:r>
        <w:rPr>
          <w:rtl w:val="true"/>
        </w:rPr>
        <w:t>أُوتِیتُهُ عَلی عِلْمٍ</w:t>
      </w:r>
      <w:r>
        <w:rPr>
          <w:rtl w:val="true"/>
        </w:rPr>
        <w:t>"</w:t>
      </w:r>
      <w:bookmarkEnd w:id="872"/>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خَوَّلْناهُ نِعْمَةً مِنَّا قالَ إِنَّما أُوتِیتُهُ عَلی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تخویل به معنای عطا کردن به طور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نعمت را مقید به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برای این است که بفهماند وصف نعمت برای آن محفوظ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نعمتی از ناحیه خود به او بدهیم که نعمت بودنش کاملا روشن است، و همه می‌دانند که از ناحیه ماست، مع ذلک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نعمت‌ها از هنرمندی خودم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 برمی‌گردد، البته نه به اعتبار لفظش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به این اعتبار بود باید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لفظ نعمت مؤنث است و باید ضمیر مؤنث بدان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به اعتبار معنای نعمت که یا مال است و یا مطلق شی‌ء و چون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است می‌توان ضمیر مذکر به آن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عنایت در جمله مورد بحث این است که اشاره کند که چنین انسان ناسپاسی، اعتراف نمی‌کند که نعمتش از ماست، بلکه رابطه‌اش را از ما قطع می‌کند، و به همین منظور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کلمه نعمت دلالت دارد بر اینکه منعمی آن را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اعتراف نکرده باشد به اینکه خدا آن نعمت را به او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آتانی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آن را به من داده، بلکه با صیغه مجهول تعبیر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کلی دهنده را مسکوت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تعبیر، یعنی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تعبیرهای لطیف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مفسرین دیگر برای مذکر آمدن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دیگری ذکر کرده‌اند که هیچ یک موجه نیست و اگر خواننده بخواهد به آنها اطلاع یابد، باید به تفاسیر مفصل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سازگار با سیاق آیه آن است که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من این مال را با علم و هنر و خبرگی خودم به دست آورده‌ام و راه جمع کردن ثروت را می‌دانستم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740"/>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من این مال را با علمی از خدا به دست آوردم، چون خدا در من خیری سراغ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چون می‌دانست من آدم خوبی هستم، و مستحق آنم که نعمتم بدهد، لذا آن را به من ارزانی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741"/>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من این مال را که به دست آوردم، می‌دانستم که خدا از من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خواننده عزیز خود متوجه است به اینکه بیانی که ما در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خَوَّلْناهُ نِعْمَةً مِنَّا قالَ إِنَّما أُوتِیتُهُ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با هیچ یک از این اقوال نمی‌سازد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هِیَ فِتْنَةٌ وَ لکِنَّ أَکْثَرَهُمْ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بلکه آن نعمتی که ما به وی دادیم فتنه و آزمایشی بود که خواستیم او را به وسیله آن نعمت بیازماییم، اما بیشترشان متوجه این معنا نیستند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742"/>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بلکه نعمت مزبور عذابی است برای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743"/>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سخنی که می‌گویند، فتنه‌ای است برای آنان که به خاطر همان عقاب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دو وجه و مخصوصا وجه دومی بعید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قالَهَا الَّذِینَ مِنْ قَبْلِهِمْ فَما أَغْنی عَنْهُمْ ما کانُوا یَکْسِبُونَ فَأَصابَهُمْ سَیِّئاتُ ما کَسَبُوا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قبلی ناسپاسان برمی‌گردد و به این اعتبار آن را مؤنث آورده که مقاله و یا کلمه‌ای به شمار می‌رود</w:t>
      </w:r>
      <w:r>
        <w:rPr>
          <w:rFonts w:eastAsia="IRNazanin" w:cs="IRNazanin"/>
          <w:color w:val="111111"/>
          <w:sz w:val="28"/>
          <w:szCs w:val="28"/>
          <w:rtl w:val="true"/>
          <w:lang w:bidi="fa-IR"/>
        </w:rPr>
        <w:t>.</w:t>
      </w:r>
      <w:bookmarkStart w:id="873" w:name="pg10079_85494"/>
    </w:p>
    <w:p>
      <w:pPr>
        <w:pStyle w:val="Heading5"/>
        <w:numPr>
          <w:ilvl w:val="4"/>
          <w:numId w:val="1"/>
        </w:numPr>
        <w:rPr/>
      </w:pPr>
      <w:bookmarkStart w:id="874" w:name="__RefHeading___Toc3901490_3556181022"/>
      <w:bookmarkStart w:id="875" w:name="_Toc322"/>
      <w:bookmarkEnd w:id="873"/>
      <w:bookmarkEnd w:id="874"/>
      <w:r>
        <w:rPr>
          <w:rtl w:val="true"/>
        </w:rPr>
        <w:t>دو جواب به انسان ناسپاس متنعمی که برخورداری مستند به خود می‌داند</w:t>
      </w:r>
      <w:bookmarkEnd w:id="875"/>
    </w:p>
    <w:p>
      <w:pPr>
        <w:pStyle w:val="BookText"/>
        <w:rPr/>
      </w:pPr>
      <w:r>
        <w:rPr>
          <w:rFonts w:ascii="IRNazanin" w:hAnsi="IRNazanin" w:eastAsia="IRNazanin"/>
          <w:color w:val="111111"/>
          <w:sz w:val="28"/>
          <w:sz w:val="28"/>
          <w:szCs w:val="28"/>
          <w:rtl w:val="true"/>
          <w:lang w:bidi="fa-IR"/>
        </w:rPr>
        <w:t>این آیه رد سخن ایشان و اثبات این معنا است که نعمت مزبور فتنه‌ای است که با آن امتحان می‌شوند،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نعمت‌ها که در دست دارند، با هنر خود کسب کرده باشند و این نیرو و توانایی خودشان است که مایه چنین نعمت‌ها شده، باید همین نیرو نگذارد عذاب گناهان، آنها را از دستشان ببرد، بلکه باید آن نعمت‌ها را برای خود حفظ کنند و همیشه از آن متنعم باشند نه اینکه آن نعمت‌ها را بگذارند و خود هلاک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چنین نیست نه می‌توانند نعمت‌ها را برای خود حفظ کنند و نه با خود ببرند، اینک اقوام قبل از آنان شاهد صدق این حقیقتند، چون آنها هم همین سخنان را از در غرور گفتند، ولی کسب و تجارت و حول و قوه‌شان جلو هلاکتشان را نگرفت و همه به کیفر کرده‌های زشت خود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قالَهَا الَّذِینَ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قارون و امثال وی می‌کند، چون قارون هم نظیر همین حرف را زد و به حکایت قرآن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أُوتِیتُهُ عَلی عِلْمٍ عِنْدِی</w:t>
      </w:r>
      <w:r>
        <w:rPr>
          <w:rFonts w:eastAsia="IRNazanin" w:cs="IRNazanin"/>
          <w:color w:val="111111"/>
          <w:sz w:val="28"/>
          <w:szCs w:val="28"/>
          <w:rtl w:val="true"/>
          <w:lang w:bidi="fa-IR"/>
        </w:rPr>
        <w:t xml:space="preserve">" </w:t>
      </w:r>
      <w:r>
        <w:rPr>
          <w:rStyle w:val="FootnoteAnchor"/>
          <w:rtl w:val="true"/>
        </w:rPr>
        <w:footnoteReference w:id="744"/>
      </w:r>
      <w:r>
        <w:rPr>
          <w:rFonts w:ascii="IRNazanin" w:hAnsi="IRNazanin" w:eastAsia="IRNazanin"/>
          <w:color w:val="111111"/>
          <w:sz w:val="28"/>
          <w:sz w:val="28"/>
          <w:szCs w:val="28"/>
          <w:rtl w:val="true"/>
          <w:lang w:bidi="fa-IR"/>
        </w:rPr>
        <w:t>که داستانش در سوره قصص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ظَلَمُوا مِنْ هؤُلاءِ سَیُصِیبُهُمْ سَیِّئاتُ ما کَسَبُوا وَ ما هُمْ بِمُعْجِزِینَ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ستمگران از قوم تو، راهشان راه اقوام گذشته است، به زودی عذاب آنچه کرده‌اند به ایشان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نمی‌توانند با جلوگیری از آمدن و بال اعمالشان، خدا را عاجز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یَعْلَمُوا أَنَّ اللَّهَ یَبْسُطُ الرِّزْقَ لِمَنْ یَشاءُ وَ یَقْدِرُ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پاسخ دیگری از گفتار آن کسی است که از بین آن مردم ناسپاس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أُوتِیتُهُ عَلی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جواب اول یعنی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قالَهَا الَّذِینَ مِنْ قَبْلِهِمْ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نقضی بود، ولی این جواب از طریق معارضه است، به ادله‌ای اشاره می‌کند که همه دلالت دارند بر اینکه رزق را خدای سبحان برای بعضی فراخ و برای بعضی تنگ می‌گیرد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کوشش آدمی و علم و اراده او برای تحصیل رزق سبب تام به دست آمدن آن نیست، و گر نه می‌بایستی همواره و در همه اشخاص این سعی و این کاردانی</w:t>
      </w:r>
    </w:p>
    <w:p>
      <w:pPr>
        <w:pStyle w:val="BookText"/>
        <w:rPr/>
      </w:pPr>
      <w:r>
        <w:rPr>
          <w:rFonts w:ascii="IRNazanin" w:hAnsi="IRNazanin" w:eastAsia="IRNazanin"/>
          <w:color w:val="111111"/>
          <w:sz w:val="28"/>
          <w:sz w:val="28"/>
          <w:szCs w:val="28"/>
          <w:rtl w:val="true"/>
          <w:lang w:bidi="fa-IR"/>
        </w:rPr>
        <w:t>مؤثر واقع شود، و صاحبش را به رزق فراوان برساند، با اینکه به چشم خود می‌بینیم که این طور نیست، بسیار جویندگان هستند که مایوس برمی‌گردند و بسیار کوشندگان هستند که نتیجه‌ای عایدشان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غیر از کوشش و کاردانی خود انسان شرایط و علل زمانی و مکانی دیگری هم مؤثر است و موانع مختلفی هم هست، که به اختلاف ظروف، مانع از به نتیجه رسیدن کوششها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شرایط از حد شمار بیرونند در صورتی که همه عوامل و شرایط دست به دست هم دهند و هیچ یک از موانع هم پیش نیاید، آن وقت سعی و کوششها و کاردانی‌ها هم مؤثر می‌شوند و اجتماع همه علل و شرایط با آن همه اختلاف و تفرقه و تشتت که از نظر ماده و زمان و مکان و مقتضیات دیگر در آنها هست که مرتبط به آن عواملند، بعضی مقارن آنها و بعضی دیگر جلوتر از آن عواملند، و این دسته اخیر هم خود علل بی شمار دیگری دارند، یک اجتماع و اتفاق تصادفی نیست، برای اینکه تصادف هیچ وقت دایمی و حتی اکثری نیست، یعنی این طور نیست که در تمامی آثار و یا بیشتر آنها علل و شرایطش تصادفا دست به دست هم داده باشند، و قانون ارتزاق ما انسانها و یا ما و سایر موجودات زنده و روزی خوار، یک نظام جداگانه‌ای از نظام جاری در اقطار عالم ماده و مشهود ندارد، بلکه داخل در آن نظام است، و این نظام عمومی عالم با همه وسعتش امری است ثابت و محفوظ که اگر از هم گسیخته شود، در همان لحظه اول فورا تمامی اشیاء نابود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نظام جاری با اینکه یک نظام است و اجزایش با هم تناسب و سازگاری دارند، خود دلالت بر وحدانیت ناظم و مدبر و مدیرش دارد، مدبر و مدیری که خودش جزو اجزای این عالم نیست، چون گفتیم اجزای عالم به وسیله این نظام محفوظ مانده‌اند پس نمی‌شود ناظم، خودش یکی از اجزای عالم باشد، و آن مدبر واحد خدای عز و 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نظام، خود از تدبیر است، و مکرر در باره تدبیر هم گفتیم که از خلقت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عبارت است از خلق کردن موجودی بعد از موجود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بنا بر این خالق عالم مدبر آن است و مدبر آن رازق آن است، و آن همان خدای تعالی شانه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برهان که شنیدی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استفاده می‌شود، چون وقتی فراخی رزق و کمی آن به مشیت خدای تعالی باشد، قهرا مشیت خود انسان که بدان می‌بالد، و دم از کاردانی و کوشش خود می‌زند، هیچ دخالتی در آن ندارد، هم چنان که مشیت و ایجاب هیچ یک از علل و اسبابی که علت و سبب پیدایش آنند، در پیدایش آن دخالت ندارد، و این خیلی روشن است، از سوی دیگر این را هم نمی‌توانیم بگوییم که این فراخی و</w:t>
      </w:r>
      <w:bookmarkStart w:id="876" w:name="pg10079_85496"/>
    </w:p>
    <w:p>
      <w:pPr>
        <w:pStyle w:val="BookText"/>
        <w:rPr/>
      </w:pPr>
      <w:bookmarkEnd w:id="876"/>
      <w:r>
        <w:rPr>
          <w:rFonts w:ascii="IRNazanin" w:hAnsi="IRNazanin" w:eastAsia="IRNazanin"/>
          <w:color w:val="111111"/>
          <w:sz w:val="28"/>
          <w:sz w:val="28"/>
          <w:szCs w:val="28"/>
          <w:rtl w:val="true"/>
          <w:lang w:bidi="fa-IR"/>
        </w:rPr>
        <w:t>تنگی رزق تصادفی است، چون می‌بینیم که بر طبق نظام جریان دارد، نتیجه می‌گیریم که پس به مشیت مجری این نظام، یعنی خدای سبحان جریان 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سابق هم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تَرْزُقُ مَنْ تَشاءُ بِغَیْرِ حِسابٍ</w:t>
      </w:r>
      <w:r>
        <w:rPr>
          <w:rFonts w:eastAsia="Amiri" w:cs="Amiri" w:ascii="Amiri" w:hAnsi="Amiri"/>
          <w:color w:val="111111"/>
          <w:sz w:val="28"/>
          <w:szCs w:val="28"/>
          <w:rtl w:val="true"/>
          <w:lang w:bidi="ar-SA"/>
        </w:rPr>
        <w:t xml:space="preserve">" </w:t>
      </w:r>
      <w:r>
        <w:rPr>
          <w:rStyle w:val="FootnoteAnchor"/>
          <w:rtl w:val="true"/>
        </w:rPr>
        <w:footnoteReference w:id="745"/>
      </w:r>
      <w:r>
        <w:rPr>
          <w:rFonts w:ascii="IRNazanin" w:hAnsi="IRNazanin" w:eastAsia="IRNazanin"/>
          <w:color w:val="111111"/>
          <w:sz w:val="28"/>
          <w:sz w:val="28"/>
          <w:szCs w:val="28"/>
          <w:rtl w:val="true"/>
          <w:lang w:bidi="fa-IR"/>
        </w:rPr>
        <w:t>گفتاری در معنای رزق گذشت و به زودی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رَبِّ السَّماءِ وَ الْأَرْضِ إِنَّهُ لَحَقٌّ مِثْلَ ما أَنَّکُمْ تَنْطِقُونَ</w:t>
      </w:r>
      <w:r>
        <w:rPr>
          <w:rFonts w:eastAsia="IRNazanin" w:cs="IRNazanin"/>
          <w:color w:val="111111"/>
          <w:sz w:val="28"/>
          <w:szCs w:val="28"/>
          <w:rtl w:val="true"/>
          <w:lang w:bidi="fa-IR"/>
        </w:rPr>
        <w:t xml:space="preserve">" </w:t>
      </w:r>
      <w:r>
        <w:rPr>
          <w:rStyle w:val="FootnoteAnchor"/>
          <w:rtl w:val="true"/>
        </w:rPr>
        <w:footnoteReference w:id="746"/>
      </w:r>
      <w:r>
        <w:rPr>
          <w:rFonts w:ascii="IRNazanin" w:hAnsi="IRNazanin" w:eastAsia="IRNazanin"/>
          <w:color w:val="111111"/>
          <w:sz w:val="28"/>
          <w:sz w:val="28"/>
          <w:szCs w:val="28"/>
          <w:rtl w:val="true"/>
          <w:lang w:bidi="fa-IR"/>
        </w:rPr>
        <w:t>نیز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4"/>
        <w:numPr>
          <w:ilvl w:val="3"/>
          <w:numId w:val="1"/>
        </w:numPr>
        <w:rPr/>
      </w:pPr>
      <w:bookmarkStart w:id="877" w:name="__RefHeading___Toc3901492_3556181022"/>
      <w:bookmarkStart w:id="878" w:name="_Toc323"/>
      <w:bookmarkEnd w:id="877"/>
      <w:r>
        <w:rPr>
          <w:rtl w:val="true"/>
        </w:rPr>
        <w:t xml:space="preserve">بحث روایتی </w:t>
      </w:r>
      <w:r>
        <w:rPr>
          <w:rtl w:val="true"/>
        </w:rPr>
        <w:t>(</w:t>
      </w:r>
      <w:r>
        <w:rPr>
          <w:rtl w:val="true"/>
        </w:rPr>
        <w:t>روایاتی در باره توفی انفس، خواب و رؤیا</w:t>
      </w:r>
      <w:r>
        <w:rPr>
          <w:rtl w:val="true"/>
        </w:rPr>
        <w:t>)</w:t>
      </w:r>
      <w:bookmarkEnd w:id="878"/>
    </w:p>
    <w:p>
      <w:pPr>
        <w:pStyle w:val="BookText"/>
        <w:rPr/>
      </w:pPr>
      <w:r>
        <w:rPr>
          <w:rFonts w:ascii="IRNazanin" w:hAnsi="IRNazanin" w:eastAsia="IRNazanin"/>
          <w:color w:val="111111"/>
          <w:sz w:val="28"/>
          <w:sz w:val="28"/>
          <w:szCs w:val="28"/>
          <w:rtl w:val="true"/>
          <w:lang w:bidi="fa-IR"/>
        </w:rPr>
        <w:t xml:space="preserve">در کتاب توحید،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 ضمن حدیثی که پاسخ به سؤالات مردی است که آیاتی از قرآن برایش مشتبه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یَتَوَفَّاکُمْ مَلَکُ الْمَوْتِ الَّذِی وُکِّلَ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یَتَوَفَّی الْأَنْفُسَ حِینَ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تَوَفَّتْهُ رُسُلُنا وَ هُمْ لا یُفَرِّطُونَ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تَتَوَفَّاهُمُ الْمَلائِکَةُ ظالِمِی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تَتَوَفَّاهُمُ الْمَلائِکَةُ طَیِّبِینَ یَقُولُونَ 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چطور در اولی قبض روح انسانها را به ملک الموت، و در دومی به خود خدا، و در سومی به رسولان و در چهارمی و پنجمی به ملائکه نسبت می‌دهد، جوابش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یگانه مدبر امور است، به هر طور که خودش بخواهد و کسانی از مخلوقات خود را که می‌خواهد موکل بر اموری می‌کند که خودش بخواهد، و اما ملک الموت، خدا او را به خصوص، موکل برای قبض روح اشخاص معینی از خلق که خود بخواهد می‌کند و رسولان را از ملائکه انتخاب نموده، و برای قبض روح بعضی دیگر از خلقش، که باز خودش بخواهد موکل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نیست که هر علمی را که صاحب علم دارای آن است، ممکن باشد برای همه مردم شرح دهد، زیرا مردم همگی در درک علوم یکسان نیستند، بعضی قویند و بعضی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اصلا بعضی از علوم هست که مانند بعض دیگر قابل فرا گرفتن نیست، چون ما فوق طاقت است، مگر کسی از اولیای خدا که خدا آن را برایش آسان کرده و در حمل آن یاریش کرده باشد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مقدار تو را بس است که بدانی که خدا محیی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که جانها را بدست هر کس از خلقش که بخواهد می‌گیرد چه ملائکه، و چه غیر ایشان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خصال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اربعماة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که در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جنب نمی‌خوابد، و جز با طهارت به بستر نمی‌رود، حتی اگر آب نیافت با خاک تیمم می‌کند، چون روح مؤمن در خواب به سوی خدای تعالی بالا می‌رود و اگر با طهارت باشد، خدا او را می‌پذیرد، و مبارکش می‌کند، حال اگر اجلش رسیده باشد، او را در گنجینه‌های رحمت خود جای می‌دهد و اگر نرسیده باشد، او را با امینان از ملائکه‌اش روانه می‌کند تا او را به جسدش باز گردانند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مجمع البیان است که عیاشی به سند خود از حسن بن محبوب، از عمرو بن ثابت، از ابی المقدام، از پدرش، از امام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خواب نمی‌رود مگر آنکه نفسش به آسمان عروج می‌کند و جانش در بدنش باقی می‌ماند و بین نفس و جان او رابطه‌ای چون شعاع خورشید برقرار است، حال اگر خدا اجازه قبض ارواح را داده باشد، جان هم به سوی نفس می‌رود، و اگر اجازه برگشتن روح را داده باشد، نفس به سوی روح می‌رود، و این است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یَتَوَفَّی الْأَنْفُسَ حِینَ مَوْتِها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نفس هر آنچه را که در ملکوت آسمانها مشاهده کرده باشد، رؤیای صادقه‌ای است که تاویل دارد، و هر آنچه را که در ما بین آسمان و زمین دیده، از موهوماتی است که شیطان در خیال او انداخته، و تاویلی ندارد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ابن ابی حاتم و ابن مردویه، از سلیم بن عامر،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 عجب است این رؤیاها که آدمی می‌بیند، انسان به خواب می‌رود و چیزهایی می‌بیند که تا آن ساعت اصلا به ذهنش خطور نکرده و چون بیدار می‌شود عین آن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دیگر رؤیایی می‌بیند که در بیداری هیچ اثری از آن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بن ابی 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آیا می‌خواهی بگویم علتش چیست؟</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یَتَوَفَّی الْأَنْفُسَ حِینَ مَوْتِها وَ الَّتِی لَمْ تَمُتْ فِی مَنامِها فَیُمْسِکُ الَّتِی قَضی عَلَیْهَا الْمَوْتَ وَ یُرْسِلُ الْأُخْری إِلی 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حکم این آیه همه نفس‌ها را</w:t>
      </w:r>
    </w:p>
    <w:p>
      <w:pPr>
        <w:pStyle w:val="BookText"/>
        <w:rPr/>
      </w:pPr>
      <w:r>
        <w:rPr>
          <w:rFonts w:ascii="IRNazanin" w:hAnsi="IRNazanin" w:eastAsia="IRNazanin"/>
          <w:color w:val="111111"/>
          <w:sz w:val="28"/>
          <w:sz w:val="28"/>
          <w:szCs w:val="28"/>
          <w:rtl w:val="true"/>
          <w:lang w:bidi="fa-IR"/>
        </w:rPr>
        <w:t xml:space="preserve">خدا می‌گیرد، پس آنچه نفس در آسمان نزد خدا می‌بیند، رؤیای صادقه است، و آنچه در مراجعت به سوی جسد خود می‌بیند، تلقینات شیطانهای در هواست، شیطانها دیده‌های او را تکذیب می‌کنند، و از اباطیلی به او خبر می‌دهند، عمر از کلام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کرد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مفصل ما پیرامون رؤیا در سوره یوسف گذشت و مراجعه بدانجا برای فهمیدن معنای این دو روایت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بگوییم که در این دو روایت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 معنای اصطلاحی علمی یعنی بر عالم مثال اعظم اطلاق شده که بزرگتر از آسمان و زمین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عالم مثال اصغر در اصطلاح علمی اطلاق شده است، متوجه این نکته باشید</w:t>
      </w:r>
      <w:r>
        <w:rPr>
          <w:rFonts w:eastAsia="IRNazanin" w:cs="IRNazanin"/>
          <w:color w:val="111111"/>
          <w:sz w:val="28"/>
          <w:szCs w:val="28"/>
          <w:rtl w:val="true"/>
          <w:lang w:bidi="fa-IR"/>
        </w:rPr>
        <w:t>.</w:t>
      </w:r>
      <w:bookmarkStart w:id="879" w:name="pg10079_85499"/>
    </w:p>
    <w:p>
      <w:pPr>
        <w:pStyle w:val="Heading3"/>
        <w:numPr>
          <w:ilvl w:val="2"/>
          <w:numId w:val="1"/>
        </w:numPr>
        <w:rPr/>
      </w:pPr>
      <w:bookmarkStart w:id="880" w:name="__RefHeading___Toc3901494_3556181022"/>
      <w:bookmarkStart w:id="881" w:name="_Toc324"/>
      <w:bookmarkEnd w:id="879"/>
      <w:bookmarkEnd w:id="880"/>
      <w:r>
        <w:rPr>
          <w:rtl w:val="true"/>
        </w:rPr>
        <w:t xml:space="preserve">سوره الزمر </w:t>
      </w:r>
      <w:r>
        <w:rPr>
          <w:rtl w:val="true"/>
        </w:rPr>
        <w:t>(</w:t>
      </w:r>
      <w:r>
        <w:rPr/>
        <w:t>39</w:t>
      </w:r>
      <w:r>
        <w:rPr>
          <w:rtl w:val="true"/>
        </w:rPr>
        <w:t xml:space="preserve">): </w:t>
      </w:r>
      <w:r>
        <w:rPr>
          <w:rtl w:val="true"/>
        </w:rPr>
        <w:t xml:space="preserve">آیات </w:t>
      </w:r>
      <w:r>
        <w:rPr/>
        <w:t>53</w:t>
      </w:r>
      <w:r>
        <w:rPr>
          <w:rtl w:val="true"/>
        </w:rPr>
        <w:t xml:space="preserve"> </w:t>
      </w:r>
      <w:r>
        <w:rPr>
          <w:rtl w:val="true"/>
        </w:rPr>
        <w:t xml:space="preserve">تا </w:t>
      </w:r>
      <w:r>
        <w:rPr/>
        <w:t>61</w:t>
      </w:r>
      <w:bookmarkEnd w:id="881"/>
    </w:p>
    <w:p>
      <w:pPr>
        <w:pStyle w:val="Heading4"/>
        <w:numPr>
          <w:ilvl w:val="3"/>
          <w:numId w:val="1"/>
        </w:numPr>
        <w:rPr/>
      </w:pPr>
      <w:bookmarkStart w:id="882" w:name="__RefHeading___Toc3901496_3556181022"/>
      <w:bookmarkStart w:id="883" w:name="_Toc325"/>
      <w:bookmarkEnd w:id="882"/>
      <w:r>
        <w:rPr>
          <w:rtl w:val="true"/>
        </w:rPr>
        <w:t>اشاره</w:t>
      </w:r>
      <w:bookmarkEnd w:id="883"/>
    </w:p>
    <w:p>
      <w:pPr>
        <w:pStyle w:val="BookText"/>
        <w:rPr/>
      </w:pPr>
      <w:r>
        <w:rPr>
          <w:rFonts w:ascii="Amiri" w:hAnsi="Amiri" w:eastAsia="Amiri" w:cs="Amiri"/>
          <w:color w:val="111111"/>
          <w:sz w:val="28"/>
          <w:sz w:val="28"/>
          <w:szCs w:val="28"/>
          <w:rtl w:val="true"/>
          <w:lang w:bidi="ar-SA"/>
        </w:rPr>
        <w:t xml:space="preserve">قُلْ یا عِبادِیَ الَّذِینَ أَسْرَفُوا عَلی أَنْفُسِهِمْ لا تَقْنَطُوا مِنْ رَحْمَةِ اللَّهِ إِنَّ اللَّهَ یَغْفِرُ الذُّنُوبَ جَمِیعاً إِنَّهُ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أَنِیبُوا إِلی رَبِّکُمْ وَ أَسْلِمُوا لَهُ مِنْ قَبْلِ أَنْ یَأْتِیَکُمُ الْعَذابُ ثُمَّ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أَحْسَنَ ما أُنْزِلَ إِلَیْکُمْ مِنْ رَبِّکُمْ مِنْ قَبْلِ أَنْ یَأْتِیَکُمُ الْعَذابُ بَغْتَةً وَ أَنْتُمْ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یا حَسْرَتی عَلی ما فَرَّطْتُ فِی جَنْبِ اللَّهِ وَ إِنْ کُنْتُ لَمِنَ السَّاخِرِینَ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لَوْ أَنَّ اللَّهَ هَدانِی لَکُنْتُ مِنَ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تَقُولَ حِینَ تَرَی الْعَذابَ لَوْ أَنَّ لِی کَرَّةً فَأَکُونَ مِنَ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قَدْ جاءَتْکَ آیاتِی فَکَذَّبْتَ بِها وَ اسْتَکْبَرْتَ وَ کُنْتَ مِنَ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الْقِیامَةِ تَرَی الَّذِینَ کَذَبُوا عَلَی اللَّهِ وُجُوهُهُمْ مُسْوَدَّةٌ أَ لَیْسَ فِی جَهَنَّمَ مَثْویً لِلْمُتَکَبِّرِینَ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یُنَجِّی اللَّهُ الَّذِینَ اتَّقَوْا بِمَفازَتِهِمْ لا یَمَسُّهُمُ السُّوءُ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884" w:name="__RefHeading___Toc3901498_3556181022"/>
      <w:bookmarkStart w:id="885" w:name="_Toc326"/>
      <w:bookmarkEnd w:id="884"/>
      <w:r>
        <w:rPr>
          <w:rtl w:val="true"/>
        </w:rPr>
        <w:t>ترجمه آیات</w:t>
      </w:r>
      <w:bookmarkEnd w:id="885"/>
    </w:p>
    <w:p>
      <w:pPr>
        <w:pStyle w:val="BookText"/>
        <w:rPr/>
      </w:pPr>
      <w:r>
        <w:rPr>
          <w:rFonts w:ascii="IRNazanin" w:hAnsi="IRNazanin" w:eastAsia="IRNazanin"/>
          <w:color w:val="111111"/>
          <w:sz w:val="28"/>
          <w:sz w:val="28"/>
          <w:szCs w:val="28"/>
          <w:rtl w:val="true"/>
          <w:lang w:bidi="fa-IR"/>
        </w:rPr>
        <w:t xml:space="preserve">بگو ای بندگانم که بر نفس خود ستم و اسراف کردید از رحمت خدا نومید مشوید که خدا تمامی گناهان را می‌آمرزد، زیرا او آمرزنده رحیم است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سوی پروردگارتان رجوع نموده قبل از آنکه عذاب بر سرتان آید و دیگر یاری نشوید، تسلیمش گردید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bookmarkStart w:id="886" w:name="pg10079_85500"/>
    </w:p>
    <w:p>
      <w:pPr>
        <w:pStyle w:val="BookText"/>
        <w:rPr/>
      </w:pPr>
      <w:bookmarkEnd w:id="886"/>
      <w:r>
        <w:rPr>
          <w:rFonts w:ascii="IRNazanin" w:hAnsi="IRNazanin" w:eastAsia="IRNazanin"/>
          <w:color w:val="111111"/>
          <w:sz w:val="28"/>
          <w:sz w:val="28"/>
          <w:szCs w:val="28"/>
          <w:rtl w:val="true"/>
          <w:lang w:bidi="fa-IR"/>
        </w:rPr>
        <w:t xml:space="preserve">و آنچه را که از ناحیه پروردگارتان نازل شده که بهترین حدیث است پیروی کنید قبل از آنکه عذاب ناگهانی و بی خبر شما را بگیرد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بترسید از روزی که هر کسی به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حسرتا بر من از آن ستم‌ها که به درگاه خدا روا داشتم، اعتراف می‌کنم که به راستی از مسخره کنندگان بودم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هدایتم کرده بود از پرهیزکاران می‌بودم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وقتی عذاب را می‌بیند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می‌توانستم برگردم و از نیکوکاران می‌شدم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پاسخش می‌گویند آری آیات من برایت بیامد و تو به آیات من تکذیب کردی و از پذیرفتن آن تکبر نمودی و اصولا از کافران بودی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 قیامت تکذیب کنندگان بر خدا را می‌بینی که رویشان سیاه است آیا در دوزخ جایی برای متکبران نیست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کسانی را که برای رستگاریشان تقوا پیشه کردند نجات می‌دهد و به چنین کسانی عذاب نمی‌رسد و اندوهناک نمی‌گردند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4"/>
        <w:numPr>
          <w:ilvl w:val="3"/>
          <w:numId w:val="1"/>
        </w:numPr>
        <w:rPr/>
      </w:pPr>
      <w:bookmarkStart w:id="887" w:name="__RefHeading___Toc3901500_3556181022"/>
      <w:bookmarkStart w:id="888" w:name="_Toc327"/>
      <w:bookmarkEnd w:id="887"/>
      <w:r>
        <w:rPr>
          <w:rtl w:val="true"/>
        </w:rPr>
        <w:t>بیان آیات</w:t>
      </w:r>
      <w:bookmarkEnd w:id="888"/>
    </w:p>
    <w:p>
      <w:pPr>
        <w:pStyle w:val="Heading5"/>
        <w:numPr>
          <w:ilvl w:val="4"/>
          <w:numId w:val="1"/>
        </w:numPr>
        <w:rPr/>
      </w:pPr>
      <w:bookmarkStart w:id="889" w:name="__RefHeading___Toc3901502_3556181022"/>
      <w:bookmarkStart w:id="890" w:name="_Toc328"/>
      <w:bookmarkEnd w:id="889"/>
      <w:r>
        <w:rPr>
          <w:rtl w:val="true"/>
        </w:rPr>
        <w:t>اشاره</w:t>
      </w:r>
      <w:bookmarkEnd w:id="890"/>
    </w:p>
    <w:p>
      <w:pPr>
        <w:pStyle w:val="BookText"/>
        <w:rPr/>
      </w:pPr>
      <w:r>
        <w:rPr>
          <w:rFonts w:ascii="IRNazanin" w:hAnsi="IRNazanin" w:eastAsia="IRNazanin"/>
          <w:color w:val="111111"/>
          <w:sz w:val="28"/>
          <w:sz w:val="28"/>
          <w:szCs w:val="28"/>
          <w:rtl w:val="true"/>
          <w:lang w:bidi="fa-IR"/>
        </w:rPr>
        <w:t xml:space="preserve">در این آیات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دستور می‌دهد که مشرکین را به اسلام و به پیروی از آنچه خدا نازل کرده دعوت کند و از عواقب اسرافشان بر نفس خود، یعنی از حسرت و ندامت روزی که حسرت و ندامت سود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دارد، آری چگونه سود می‌دهد با اینکه در دنیا از پذیرفتن حق، استکبار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یادشان بیاورد که در آن روز متقین رستگاری و نجات و کفار خسران و آتش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لسان این آیات لحن رأفت و رحمت به خوبی استفاده می‌شود</w:t>
      </w:r>
      <w:r>
        <w:rPr>
          <w:rFonts w:eastAsia="IRNazanin" w:cs="IRNazanin"/>
          <w:color w:val="111111"/>
          <w:sz w:val="28"/>
          <w:szCs w:val="28"/>
          <w:rtl w:val="true"/>
          <w:lang w:bidi="fa-IR"/>
        </w:rPr>
        <w:t>.</w:t>
      </w:r>
    </w:p>
    <w:p>
      <w:pPr>
        <w:pStyle w:val="Heading5"/>
        <w:numPr>
          <w:ilvl w:val="4"/>
          <w:numId w:val="1"/>
        </w:numPr>
        <w:rPr/>
      </w:pPr>
      <w:bookmarkStart w:id="891" w:name="__RefHeading___Toc3901504_3556181022"/>
      <w:bookmarkStart w:id="892" w:name="_Toc329"/>
      <w:bookmarkEnd w:id="891"/>
      <w:r>
        <w:rPr>
          <w:rtl w:val="true"/>
        </w:rPr>
        <w:t>مقصود از</w:t>
      </w:r>
      <w:r>
        <w:rPr>
          <w:rtl w:val="true"/>
        </w:rPr>
        <w:t xml:space="preserve">" </w:t>
      </w:r>
      <w:r>
        <w:rPr>
          <w:rtl w:val="true"/>
        </w:rPr>
        <w:t>عبادی</w:t>
      </w:r>
      <w:r>
        <w:rPr>
          <w:rtl w:val="true"/>
        </w:rPr>
        <w:t xml:space="preserve">" </w:t>
      </w:r>
      <w:r>
        <w:rPr>
          <w:rtl w:val="true"/>
        </w:rPr>
        <w:t>و</w:t>
      </w:r>
      <w:r>
        <w:rPr>
          <w:rtl w:val="true"/>
        </w:rPr>
        <w:t xml:space="preserve">" </w:t>
      </w:r>
      <w:r>
        <w:rPr>
          <w:rtl w:val="true"/>
        </w:rPr>
        <w:t>رحمت اللَّه</w:t>
      </w:r>
      <w:r>
        <w:rPr>
          <w:rtl w:val="true"/>
        </w:rPr>
        <w:t xml:space="preserve">" </w:t>
      </w:r>
      <w:r>
        <w:rPr>
          <w:rtl w:val="true"/>
        </w:rPr>
        <w:t>در آیه</w:t>
      </w:r>
      <w:r>
        <w:rPr>
          <w:rtl w:val="true"/>
        </w:rPr>
        <w:t xml:space="preserve">" </w:t>
      </w:r>
      <w:r>
        <w:rPr>
          <w:rtl w:val="true"/>
        </w:rPr>
        <w:t>قُلْ یا عِبادِیَ الَّذِینَ أَسْرَفُوا عَلی أَنْفُسِهِمْ لا تَقْنَطُوا مِنْ رَحْمَةِ اللَّهِ</w:t>
      </w:r>
      <w:r>
        <w:rPr>
          <w:rtl w:val="true"/>
        </w:rPr>
        <w:t>"</w:t>
      </w:r>
      <w:bookmarkEnd w:id="8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عِبادِیَ الَّذِینَ أَسْرَفُوا عَلی أَنْفُسِهِمْ لا تَقْنَطُوا مِنْ رَحْمَةِ اللَّهِ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دستور می‌دهد تا مردم کافر را از طرف خداوند و با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 نکته‌ای را هم به یادشان می‌آورد و آن این است که چرا خدا کفار را به عبادت خود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ترغیب آنان به پذیرفتن دعوت است، اما یادآوری دلیل دعوت برای این است که یادآوری کند که ایشان عبد اویند و او مولای ایشان است و حق مولی بر عبدش این است که او را عبادت کند و اوامرش را اطاعت کند، پس مولی حق دارد که او را به اطاعت و عبادت خود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گفتیم ترغیب می‌کند به اینکه دعوت را بپذیرند، برای اینکه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متکلم اضافه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 ایشان را بر می‌انگیزد تا به ذیل رحمت و مغفرت او متمسک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أَسْرَفُوا عَلی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غایب ماضی از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طوری که راغب </w:t>
      </w:r>
      <w:r>
        <w:rPr>
          <w:rStyle w:val="FootnoteAnchor"/>
          <w:rtl w:val="true"/>
        </w:rPr>
        <w:footnoteReference w:id="751"/>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تجاوز از حد در هر عملی است که کسی انجام دهد، هر چند که در خصوص خرج کردن مال مشهورتر است، و گویی در آیه مورد بحث متضمن معنای جنایت و یا معنایی قریب به آن نیز هست، چون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اسراف بر نفس تعدی بر نفس به جنایت کردن و به ارتکاب گناه است چه شرک باشد و چه گناهان کبیره و چه گناهان صغیره، چون سیاق این عمومیت را افاده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مفسرین </w:t>
      </w:r>
      <w:r>
        <w:rPr>
          <w:rStyle w:val="FootnoteAnchor"/>
          <w:rtl w:val="true"/>
        </w:rPr>
        <w:footnoteReference w:id="75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مؤمنانند، چون که در قرآن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متکلم اضافه شده در مؤمنین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آیه چنین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ای مؤمنینی که مرتکب گناه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این حرف صحیح نیست، برای اینکه آیه مورد بحث تا هفت آیه بعد از آن همه در یک سیاق و متصل به یکدیگرند، و همه در مقام دعوتند، و ما می‌بینیم که در ضمن این آیات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جاءَتْکَ آیاتِی فَکَذَّبْتَ بِها وَ اسْتَکْبَرْتَ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آیات من به سوی تو ای مشرک بیامد، ولی تو آن را تکذیب کردی و استکبار ورزیدی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مثل تصریح است به اینکه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آیات، شامل مشرکین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می‌بینیم که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چیزی بیشتر از ده مورد به معنای مؤمنان آمده، همه این موارد قرینه‌هایی در خود کلام همراه دارد که نمی‌شود با بودن آن قرائن لفظ مزبور را اعم از مؤمن و مشرک گرفت، ولی چنان هم نیست که هر جایی بدون قرینه و مطلق استعمال شد، باز منصرف به مؤمنین باشد، هم چنان که می‌بینیم در کلام خدا هر جا مطلق ذکر شده، اعم از مؤمن و مشرک اراده شده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کوتاه سخن آنکه شمول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در مورد مشرکین، جای هیچ تردید نیست، بلکه می‌توان گفت این نظریه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به خاطر</w:t>
      </w:r>
      <w:bookmarkStart w:id="893" w:name="pg10079_85502"/>
    </w:p>
    <w:p>
      <w:pPr>
        <w:pStyle w:val="BookText"/>
        <w:rPr/>
      </w:pPr>
      <w:bookmarkEnd w:id="893"/>
      <w:r>
        <w:rPr>
          <w:rFonts w:ascii="IRNazanin" w:hAnsi="IRNazanin" w:eastAsia="IRNazanin"/>
          <w:color w:val="111111"/>
          <w:sz w:val="28"/>
          <w:sz w:val="28"/>
          <w:szCs w:val="28"/>
          <w:rtl w:val="true"/>
          <w:lang w:bidi="fa-IR"/>
        </w:rPr>
        <w:t xml:space="preserve">سیاقی که دارد مختص به مشرکین است، قابل قبول‌تر است از اینکه بگوییم مختص به مؤمنین است، هم چنان که از ابن عباس هم نقل شده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تَقْنَطُوا مِنْ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نومیدی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به قرینه اینکه خطاب و دعوت در آن به گناهکاران است، رحمت مربوط به آخرت است، نه رحمت اعم از دنیا و آخرت و این هم معلوم است که از شؤون رحمت آخرت آن قسمت که مورد احتیاج مستقیم و بلا واسطه گناهکاران است، همانا مغفرت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مغفرت است، و به همین جهت نهی از نومیدی را با</w:t>
      </w:r>
    </w:p>
    <w:p>
      <w:pPr>
        <w:pStyle w:val="Heading5"/>
        <w:numPr>
          <w:ilvl w:val="4"/>
          <w:numId w:val="1"/>
        </w:numPr>
        <w:rPr/>
      </w:pPr>
      <w:bookmarkStart w:id="894" w:name="__RefHeading___Toc3901506_3556181022"/>
      <w:bookmarkStart w:id="895" w:name="_Toc330"/>
      <w:bookmarkEnd w:id="894"/>
      <w:r>
        <w:rPr>
          <w:rtl w:val="true"/>
        </w:rPr>
        <w:t>توضیحاتی در ذیل جمله</w:t>
      </w:r>
      <w:r>
        <w:rPr>
          <w:rtl w:val="true"/>
        </w:rPr>
        <w:t xml:space="preserve">:" </w:t>
      </w:r>
      <w:r>
        <w:rPr>
          <w:rtl w:val="true"/>
        </w:rPr>
        <w:t>إِنَّ اللَّهَ یَغْفِرُ الذُّنُوبَ جَمِیعاً</w:t>
      </w:r>
      <w:r>
        <w:rPr>
          <w:rtl w:val="true"/>
        </w:rPr>
        <w:t xml:space="preserve">" </w:t>
      </w:r>
      <w:r>
        <w:rPr>
          <w:rtl w:val="true"/>
        </w:rPr>
        <w:t>و اینکه مفاد آن آمرزش همه گناهان حتی شرک است، به سبب توبه</w:t>
      </w:r>
      <w:bookmarkEnd w:id="895"/>
    </w:p>
    <w:p>
      <w:pPr>
        <w:pStyle w:val="BookText"/>
        <w:rPr/>
      </w:pP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یَغْفِرُ الذُّنُوبَ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شریفه التفاتی از 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با اینکه جا داشت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می‌آمرزم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التفات برای آن به کار رفته که اشاره نماید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از رحمت من نومید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است که اسمایی حسنی دارد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من نومید مشوید، چون که من اللَّه هستم، همه گناهان را می‌آمرزم، چون اللَّه غفور و رحیم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یَغْفِرُ الذُّنُوبَ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نهی از نومیدی را تعلیل نموده و هم اعلام می‌دارد که تمامی گناهان قابل آمرزشند پس مغفرت خدا عام است، لیکن آمرزش گناهان هر کسی سبب می‌خواهد و به طور گزاف نمی‌باشد و آنچه که قرآن سبب مغفرت معرفی فرموده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شفاعت که بحث آن در جلد اول این کتاب گذشت و یکی هم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ببینیم در جمله مورد بحث که گفتیم خطاب در آن به عموم بندگان خدا اعم از مشرک و مؤمن است، کدام یک از این دو سبب آمرزش است؟ به طور مسلم شفاعت نمی‌تواند باشد، چون شفاعت به نص قرآن کریم در آیاتی چند شامل شرک نمی‌گردد و در سابق هم گفتیم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یَغْفِرُ أَنْ یُشْرَکَ بِهِ وَ یَغْفِرُ ما دُونَ ذلِکَ لِمَنْ یَشاءُ</w:t>
      </w:r>
      <w:r>
        <w:rPr>
          <w:rFonts w:eastAsia="IRNazanin" w:cs="IRNazanin"/>
          <w:color w:val="111111"/>
          <w:sz w:val="28"/>
          <w:szCs w:val="28"/>
          <w:rtl w:val="true"/>
          <w:lang w:bidi="fa-IR"/>
        </w:rPr>
        <w:t xml:space="preserve">" </w:t>
      </w:r>
      <w:r>
        <w:rPr>
          <w:rStyle w:val="FootnoteAnchor"/>
          <w:rtl w:val="true"/>
        </w:rPr>
        <w:footnoteReference w:id="754"/>
      </w:r>
      <w:r>
        <w:rPr>
          <w:rFonts w:ascii="IRNazanin" w:hAnsi="IRNazanin" w:eastAsia="IRNazanin"/>
          <w:color w:val="111111"/>
          <w:sz w:val="28"/>
          <w:sz w:val="28"/>
          <w:szCs w:val="28"/>
          <w:rtl w:val="true"/>
          <w:lang w:bidi="fa-IR"/>
        </w:rPr>
        <w:t>ناظر به شفاعت است، یعنی می‌فرماید ما دون شرک را برای کسانی که شفیع داشته باشند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ناگزیر از آن دو سبب باقی می‌ماند توبه و کلام خدای تعالی هم صریح در این است که خدا همه گناهان حتی شرک را هم با توبه می‌آمرزد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هم که بگذریم گفتیم که آیات هفتگانه مورد بحث در یک سیاق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است واحد و متصل به هم که در آن نخست و به عنوان زمینه چینی از نومید شدن نهی می‌کند و سپس امر به توبه و اسلام و عمل صالح می‌فرماید و آیه اولی کلامی مستقل و بریده از آیات بعد نیست تا کسی احتمال دهد عموم مغفرت مقید به توبه و هیچ سبب دیگری که فرض شود،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شریفه یعنی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یَغْفِرُ الذُّنُوبَ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مفسرین معرکه آراء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75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مغفرت در آن مقید است به غیر از شرک و غیر از گناهانی که خدا وعده آتش به مرتکبین آنها داده و اما به توبه مقید نیست، در نتیجه عموم آیه تنها شامل گناهان صغیره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دسته‌ای </w:t>
      </w:r>
      <w:r>
        <w:rPr>
          <w:rStyle w:val="FootnoteAnchor"/>
          <w:rtl w:val="true"/>
        </w:rPr>
        <w:footnoteReference w:id="756"/>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مغفرت نه مقید به توبه است، و نه به هیچ قیدی دیگر از اسباب 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این عده، اطلاق مزبور را مقید به غیر شرک کرده‌اند، چون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یَغْفِرُ أَنْ یُشْرَکَ بِهِ وَ یَغْفِرُ ما دُونَ ذلِکَ لِمَنْ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در این است که شرک آمرزیده نمی‌شود، آن گاه نتیجه گرفته‌اند، که مغفرت عمومیت دارد هر چند که سبب مخصصی مانند شفاعت و توبه در کار نباشد تا گناهکار آمرزیده را بر گناهکار ناآمرزیده ترجیح دهد، و این همان مغفرت گزافی است، که ما ردش کردیم، و استدلالهایی هم که بر گفته خود کرده‌اند هیچ یک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آلوسی </w:t>
      </w:r>
      <w:r>
        <w:rPr>
          <w:rStyle w:val="FootnoteAnchor"/>
          <w:rtl w:val="true"/>
        </w:rPr>
        <w:footnoteReference w:id="757"/>
      </w:r>
      <w:r>
        <w:rPr>
          <w:rFonts w:ascii="IRNazanin" w:hAnsi="IRNazanin" w:eastAsia="IRNazanin"/>
          <w:color w:val="111111"/>
          <w:sz w:val="28"/>
          <w:sz w:val="28"/>
          <w:szCs w:val="28"/>
          <w:rtl w:val="true"/>
          <w:lang w:bidi="fa-IR"/>
        </w:rPr>
        <w:t>در تفسیر روح المعانی برای اثبات این مدعا که مغفرت در آیه مقید به توبه نیست به هفده وجه استدلال کرده که هیچ فایده‌ای دست نداده و در این شبهه ما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آمرزیدن بعضی از گناهکاران و نیامرزیدن دیگران سببی می‌خواهد، تا گزافی و منافی با حکمت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اطلاق آیه را مقید به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که در بعضی از قراءتهای غیر مشهور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عزیز اگر بخواهد به وجوه او واقف شود، می‌تواند به تفسیر وی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 بگوییم که خواننده خود توجه دارد که مورد آیه، شرک و سایر گناهان است، و از کلام خدای تعالی این معنا معلوم است که شرک جز با توبه آمرزیده نمی‌شود پس به هر حال چاره‌ای جز مقید کردن اطلاق آیه به توبه نداریم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أَنِیبُوا إِلی رَبِّکُمْ وَ أَسْلِمُوا لَهُ مِنْ قَبْلِ أَنْ یَأْتِیَکُمُ الْعَذابُ ثُمَّ لا تُنْصَرُونَ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عطف است بر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تقنطوا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از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bookmarkStart w:id="896" w:name="pg10079_85504"/>
    </w:p>
    <w:p>
      <w:pPr>
        <w:pStyle w:val="BookText"/>
        <w:rPr/>
      </w:pPr>
      <w:bookmarkEnd w:id="896"/>
      <w:r>
        <w:rPr>
          <w:rFonts w:ascii="IRNazanin" w:hAnsi="IRNazanin" w:eastAsia="IRNazanin"/>
          <w:color w:val="111111"/>
          <w:sz w:val="28"/>
          <w:sz w:val="28"/>
          <w:szCs w:val="28"/>
          <w:rtl w:val="true"/>
          <w:lang w:bidi="fa-IR"/>
        </w:rPr>
        <w:t>که به معنای برگشتن به سوی خداست، که آن را توبه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به کار بردن اسم ظاهر در جای ضمیر است، چون مقتضای ظاهر کلام این بود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انیبوا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 که این طور نفرمود تا به علت این دستور اشاره کرده باشد، چون ملاک در برگشتن به سوی خدا همانا صفت ربوبیت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شدن و منقاد گشتن برای خداست در آنچه اراده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است که قبل از این آیه و بعد از آن سخن از استکبار کفار در برابر حق رفته و مقابل استکبار اسلام است، نه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 یَأْتِیَکُمُ الْعَذابُ ثُمَّ لا تُنْصَرُونَ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دو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آیات بعد، عذاب آخرت است، و به احتمالی بعید ممکن است مراد مطلق عذابهایی باشد که توبه بردار نیست، مانند عذاب استیصال و انقراض، هم چنان که در باره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 یَنْفَعُهُمْ إِیمانُهُمْ لَمَّا رَأَوْا بَأْسَنا سُنَّتَ اللَّهِ الَّتِی قَدْ خَلَتْ فِی عِبادِهِ</w:t>
      </w:r>
      <w:r>
        <w:rPr>
          <w:rFonts w:eastAsia="IRNazanin" w:cs="IRNazanin"/>
          <w:color w:val="111111"/>
          <w:sz w:val="28"/>
          <w:szCs w:val="28"/>
          <w:rtl w:val="true"/>
          <w:lang w:bidi="fa-IR"/>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تُنْصَرُونَ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آمرزش هرگز به شما نمی‌رسد، چون سبب آن محقق نیست، اما توبه که مفروض آن است که توبه نکردند، و شفاعت هم شامل شرک نمی‌شود</w:t>
      </w:r>
      <w:r>
        <w:rPr>
          <w:rFonts w:eastAsia="IRNazanin" w:cs="IRNazanin"/>
          <w:color w:val="111111"/>
          <w:sz w:val="28"/>
          <w:szCs w:val="28"/>
          <w:rtl w:val="true"/>
          <w:lang w:bidi="fa-IR"/>
        </w:rPr>
        <w:t>.</w:t>
      </w:r>
    </w:p>
    <w:p>
      <w:pPr>
        <w:pStyle w:val="Heading5"/>
        <w:numPr>
          <w:ilvl w:val="4"/>
          <w:numId w:val="1"/>
        </w:numPr>
        <w:rPr/>
      </w:pPr>
      <w:bookmarkStart w:id="897" w:name="__RefHeading___Toc3901508_3556181022"/>
      <w:bookmarkStart w:id="898" w:name="_Toc331"/>
      <w:bookmarkEnd w:id="897"/>
      <w:r>
        <w:rPr>
          <w:rtl w:val="true"/>
        </w:rPr>
        <w:t xml:space="preserve">مراد از پیروی بهترین چیزی خدا نازل کرده </w:t>
      </w:r>
      <w:r>
        <w:rPr>
          <w:rtl w:val="true"/>
        </w:rPr>
        <w:t>(</w:t>
      </w:r>
      <w:r>
        <w:rPr>
          <w:rtl w:val="true"/>
        </w:rPr>
        <w:t>وَ اتَّبِعُوا أَحْسَنَ ما أُنْزِلَ إِلَیْکُمْ مِنْ رَبِّکُمْ</w:t>
      </w:r>
      <w:r>
        <w:rPr>
          <w:rtl w:val="true"/>
        </w:rPr>
        <w:t>)</w:t>
      </w:r>
      <w:bookmarkEnd w:id="8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أَحْسَنَ ما أُنْزِلَ إِلَیْکُمْ مِنْ رَبِّکُمْ مِنْ قَبْلِ أَنْ یَأْتِیَکُمُ الْعَذابُ بَغْتَةً وَ أَنْتُمْ لا تَشْعُرُونَ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خطاب عام است و مانند خطاب‌های قبلی هم شامل مؤمن و هم کافر می‌گردد، برای اینکه قرآن عزیز در باره هر دو طایفه نازل شده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آیه دستور می‌دهد به اینکه از بین آنچه از ناحیه خدا نازل شده، بهترش را پیروی کنند، حال ببینیم معنای بهتر چیست؟ بعضی </w:t>
      </w:r>
      <w:r>
        <w:rPr>
          <w:rStyle w:val="FootnoteAnchor"/>
          <w:rtl w:val="true"/>
        </w:rPr>
        <w:footnoteReference w:id="75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پیروی احکام آن از حلال و حرام است، نه داستانهای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760"/>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پیروی عزائم یعنی واجبات و محرمات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مستحبات و مکروهات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w:t>
      </w:r>
      <w:r>
        <w:rPr>
          <w:rStyle w:val="FootnoteAnchor"/>
          <w:rtl w:val="true"/>
        </w:rPr>
        <w:footnoteReference w:id="761"/>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دستوراتی است که بدان امر و از آن نهی کرده، چون بجا آوردن واجبات و مستحبات و اجتناب از محرمات و مکروهات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762"/>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ناسخ آن است، نه 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دیگر گفته‌اند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کتابهای آسمانی است،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پیروی از بهترین دستوری که نازل شده همان پیروی از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انصاف این است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أَسْلِمُوا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قبلی بود، شامل مضمون همه این اقوال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حمل کردن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اتَّبِعُوا أَحْسَنَ ما أُنْزِلَ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یکی از آنها تقریبا تکراری است بی‌جهت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بعید نیست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ما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خطابهایی باشد که به طریقه به کار بردن حق عبودیت در راه امتثال خطابهای الهی اشاره می‌کند، چه آنها که مربوط به عقاید است و چه آنها که مربوط به اعمال، مانند خطابهایی که دعوت به استغراق در ذکر خدای تعالی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دعوت به حب خدا و تقوای از او به حق، و به اخلاص دین برای او می‌کند، چون پیروی این خطابها انسان را به حیاتی طیب زنده می‌کند و روح ایمان را در او می‌دمد و اعمالش را صالح می‌سازد، و او را در ولایت خدا یعنی کرامتی که ما فوقش کرامت نیست، داخل می‌نماید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 یَأْتِیَکُمُ الْعَذابُ بَغْتَةً وَ أَنْتُمْ لا تَشْعُرُونَ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مناسبتر است با آن معنایی که ما گفتیم، برای اینکه غالبا در جایی دعوت به عمل را با تهدید به فوت وقت می‌آورند و می‌گویند تا فرصت از دست نرفته و ناگهان مانعی فرصت را از دستت نگرفته این کار را انجام بده که طرف مقابل در انجام آن عمل امروز و فردا می‌کند، و دل خود را به این خوش دارد که اگر امروز نشد فردا انجام می‌دهم، در چنین جایی است که دعوت کننده او را تهدید می‌کند، به پیش آمدن ناگهانی موانع، و از دست رفتن فرصت، و این طرز بیان و این نحوه دعوت با اصلاح باطن سازگارتر است تا موارد اصلاح ظاهر و آوردن کالبد بی‌روح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بیشتر در مواردی این تهدید را می‌آورند که می‌خواهند طرف را به اصطلاح به باطن خود دعوت کنند، و گر نه آوردن عملی بی‌روح این همه اهمیت ندارد که پای چنین تهدیدی در میان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ما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خطابهایی است که با باطن انسانها سر و کار دارد، و می‌خواهد آنجا را اصلاح کند، مانند خطابهایی که به یادآوری خدا و محبت ورزیدن به او، و ترس از او و اخلاص دین برای او دعوت می‌کند، هم چنان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اسْتَجِیبُوا لِلَّهِ وَ لِلرَّسُولِ إِذا دَعاکُمْ لِما یُحْیِیکُمْ وَ اعْلَمُوا أَنَّ اللَّهَ یَحُولُ بَیْنَ الْمَرْءِ وَ قَلْبِهِ</w:t>
      </w:r>
      <w:r>
        <w:rPr>
          <w:rFonts w:eastAsia="IRNazanin" w:cs="IRNazanin"/>
          <w:color w:val="111111"/>
          <w:sz w:val="28"/>
          <w:szCs w:val="28"/>
          <w:rtl w:val="true"/>
          <w:lang w:bidi="fa-IR"/>
        </w:rPr>
        <w:t xml:space="preserve">" </w:t>
      </w:r>
      <w:r>
        <w:rPr>
          <w:rStyle w:val="FootnoteAnchor"/>
          <w:rtl w:val="true"/>
        </w:rPr>
        <w:footnoteReference w:id="7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همین معنا را افاده می‌کند</w:t>
      </w:r>
      <w:r>
        <w:rPr>
          <w:rFonts w:eastAsia="IRNazanin" w:cs="IRNazanin"/>
          <w:color w:val="111111"/>
          <w:sz w:val="28"/>
          <w:szCs w:val="28"/>
          <w:rtl w:val="true"/>
          <w:lang w:bidi="fa-IR"/>
        </w:rPr>
        <w:t>.</w:t>
      </w:r>
      <w:bookmarkStart w:id="899" w:name="pg10079_85506"/>
    </w:p>
    <w:p>
      <w:pPr>
        <w:pStyle w:val="Heading5"/>
        <w:numPr>
          <w:ilvl w:val="4"/>
          <w:numId w:val="1"/>
        </w:numPr>
        <w:rPr/>
      </w:pPr>
      <w:bookmarkStart w:id="900" w:name="__RefHeading___Toc3901510_3556181022"/>
      <w:bookmarkStart w:id="901" w:name="_Toc332"/>
      <w:bookmarkEnd w:id="899"/>
      <w:bookmarkEnd w:id="900"/>
      <w:r>
        <w:rPr>
          <w:rtl w:val="true"/>
        </w:rPr>
        <w:t>زنهار از فوت وقت و دچار حسرت قیامت شدن</w:t>
      </w:r>
      <w:bookmarkEnd w:id="9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یا حَسْرَتی عَلی ما فَرَّطْتُ فِی جَنْبِ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اهمال کاری در عملی است که باید فورا به آن اقدام نمود، تا جایی که وقتش فوت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غم خوردن از چیزی است که وقتش فوت شده باشد، به خاطر انحسار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متضرر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به صورتی که دیگر تدارکش ممکن نباشد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راغب در 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در اصل به معنای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سپس به طور استعاره در سمت آن عضو استعمال کرده‌اند، چون عادتشان در سایر اعضاء نیز بر این بوده که نام آن را در سمت آن به نحو استعاره استعمال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راست و چپ </w:t>
      </w:r>
      <w:r>
        <w:rPr>
          <w:rStyle w:val="FootnoteAnchor"/>
          <w:rtl w:val="true"/>
        </w:rPr>
        <w:footnoteReference w:id="766"/>
      </w:r>
      <w:r>
        <w:rPr>
          <w:rFonts w:ascii="IRNazanin" w:hAnsi="IRNazanin" w:eastAsia="IRNazanin"/>
          <w:color w:val="111111"/>
          <w:sz w:val="28"/>
          <w:sz w:val="28"/>
          <w:szCs w:val="28"/>
          <w:rtl w:val="true"/>
          <w:lang w:bidi="fa-IR"/>
        </w:rPr>
        <w:t>و بنا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جانب و ناحیه خدا است عبارت است از چیزهایی که بر عبد واجب است با خدای خود معامله نموده از سوی خود به سوی خدا روانه کند و مصداق آن این است که تنها او را عبادت کند و از نافرمانی او اجتناب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 خدا به معنای کوتاهی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کُنْتُ لَمِنَ السَّاخِرِینَ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استهزاء کنندگان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شما را به این خطاب مخاطب می‌سازم، تنها بدان جهت است که بیم آن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تا آنکه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کوتاهی که من در جانب خدا کردم، و من به درستی از استهزاء کنندگان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گفتن این سخن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تَقُولَ لَوْ أَنَّ اللَّهَ هَدانِی لَکُنْتُ مِنَ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نفس برمی‌گردد، و مراد از هدایت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و نشان دادن راه است، و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کسی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راهنماییم می‌کرد از پرهیزکاران می‌بودم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با این خطاب عذر و بهانه را از دست کفار می‌گیرد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تَقُولَ حِینَ تَرَی الْعَذابَ لَوْ أَنَّ لِی کَرَّةً فَأَکُونَ مِنَ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تمنی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فارسی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معنای برگشت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تا آن که نکند کسی و آرزومندی هنگام دیدن عذاب روز قیامت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برگشتی به دنیا بود، در نتیجه من از نیکوکاران می‌شدم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جاءَتْکَ آیاتِی فَکَذَّبْتَ بِها وَ اسْتَکْبَرْتَ وَ کُنْتَ مِنَ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رد و پاسخ خصوص کلام دوم او است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مرا هدایت کرده بود از پرهیزکاران می‌بودم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جواب را خدای تعالی در قیامت می‌دهد، هم چنان که سخن او هم در همان موطن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سیاق جواب، شاهد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بین سخن کافر و جوابش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تَقُولَ حِینَ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فاصله شده و جوابی هم به آن نداده، تنها جواب از سخن دوم او را داده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اللَّهَ هَدانِی لَکُنْتُ مِنَ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جمله‌ای که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مترتب بر ترتیب صدورش از مجرمین است، چون در قیامت مجرمین متوجه می‌شوند که امروز روزی است که جزای اعمال را می‌دهند و ایشان در عمل کوتاهی کرده‌اند، و وقت تدارک هم گذشته، لذا حسرت می‌خورند و به حسرت فریاد می‌زنند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حَسْرَتی عَلی ما فَرَّطْتُ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اظهار حسرت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جاءَتْهُمُ السَّاعَةُ بَغْتَةً قالُوا یا حَسْرَتَنا عَلی ما فَرَّطْنا فِیها</w:t>
      </w:r>
      <w:r>
        <w:rPr>
          <w:rFonts w:eastAsia="IRNazanin" w:cs="IRNazanin"/>
          <w:color w:val="111111"/>
          <w:sz w:val="28"/>
          <w:szCs w:val="28"/>
          <w:rtl w:val="true"/>
          <w:lang w:bidi="fa-IR"/>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وقتی به حسابشان رسیدگی شد و به متقین دستور داده شود که به بهشت در آیند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امْتازُوا الْیَوْمَ أَیُّهَا الْمُجْرِمُونَ</w:t>
      </w:r>
      <w:r>
        <w:rPr>
          <w:rFonts w:eastAsia="IRNazanin" w:cs="IRNazanin"/>
          <w:color w:val="111111"/>
          <w:sz w:val="28"/>
          <w:szCs w:val="28"/>
          <w:rtl w:val="true"/>
          <w:lang w:bidi="fa-IR"/>
        </w:rPr>
        <w:t xml:space="preserve">" </w:t>
      </w:r>
      <w:r>
        <w:rPr>
          <w:rStyle w:val="FootnoteAnchor"/>
          <w:rtl w:val="true"/>
        </w:rPr>
        <w:footnoteReference w:id="768"/>
      </w:r>
      <w:r>
        <w:rPr>
          <w:rFonts w:ascii="IRNazanin" w:hAnsi="IRNazanin" w:eastAsia="IRNazanin"/>
          <w:color w:val="111111"/>
          <w:sz w:val="28"/>
          <w:sz w:val="28"/>
          <w:szCs w:val="28"/>
          <w:rtl w:val="true"/>
          <w:lang w:bidi="fa-IR"/>
        </w:rPr>
        <w:t>، آن وقت تعلل کرده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اللَّهَ هَدانِی لَکُنْتُ مِنَ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مرا هم هدایت کرده بود، از متقیان می‌بودم</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دستور می‌رسد که به آتش در آیند و بر کنار آتششان می‌برند، و سپس به آتش واردشان می‌کنند آرزو می‌کنند ای کاش به دنیا برمی‌گشتند تا در آنجا کار نیک کنند و سعادتمند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تَقُولَ حِینَ تَرَی الْعَذابَ لَوْ أَنَّ لِی 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راجع به همین آرزو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تَری إِذْ وُقِفُوا عَلَی النَّارِ فَقالُوا یا لَیْتَنا نُرَدُّ وَ لا نُکَذِّبَ بِآیاتِ رَبِّنا وَ نَکُونَ مِنَ الْمُؤْمِنِینَ</w:t>
      </w:r>
      <w:r>
        <w:rPr>
          <w:rFonts w:eastAsia="IRNazanin" w:cs="IRNazanin"/>
          <w:color w:val="111111"/>
          <w:sz w:val="28"/>
          <w:szCs w:val="28"/>
          <w:rtl w:val="true"/>
          <w:lang w:bidi="fa-IR"/>
        </w:rPr>
        <w:t xml:space="preserve">" </w:t>
      </w:r>
      <w:r>
        <w:rPr>
          <w:rStyle w:val="FootnoteAnchor"/>
          <w:rtl w:val="true"/>
        </w:rPr>
        <w:footnoteReference w:id="769"/>
      </w:r>
      <w:r>
        <w:rPr>
          <w:rFonts w:ascii="IRNazanin" w:hAnsi="IRNazanin" w:eastAsia="IRNazanin"/>
          <w:color w:val="111111"/>
          <w:sz w:val="28"/>
          <w:sz w:val="28"/>
          <w:szCs w:val="28"/>
          <w:rtl w:val="true"/>
          <w:lang w:bidi="fa-IR"/>
        </w:rPr>
        <w:t>، و نیز از قول ایشان حکایت کرده که خواهند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أَخْرِجْنا مِنْها فَإِنْ عُدْنا فَإِنَّا ظالِمُونَ</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بعد از آنکه اقوال را با ترتیبی که در آنها است نقل کرده شروع نموده به جواب دادن و اگر جمله اول را که در آخر همه سخنان جواب داده، در آخر سخنان و متصل به جواب می‌آورد و یا جواب را جلوتر و متصل به آن کلام قرار می‌داد، نظم کلام بهم می‌خورد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طوری که ملاحظه می‌کنید از بین این سه سخن، تنها سخن دوم را که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اللَّهَ هَدانِی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و از پاسخ آن دو جمله دیگر یعنی اولی و سومی خودداری نموده و این بدان جهت است که جمله اولی مساله استهزاء به حق و به اهل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جمله سومی آرزو می‌کردند که به دنیا برگردند، و خدای سبحان در روز قیامت این طایفه را زجر می‌دهد، و نمی‌گذارد سخنی بگویند و پاسخی هم به سخن ایشان نمی‌دهد، هم چنان که آیه شریفه زیر بدان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رَبَّنا غَلَبَتْ عَلَیْنا شِقْوَتُنا وَ کُنَّا قَوْماً ضالِّینَ رَبَّنا أَخْرِجْنا مِنْها فَإِنْ عُدْنا فَإِنَّا ظالِمُونَ قالَ اخْسَؤُا فِیها وَ لا تُکَلِّمُونِ إِنَّهُ کانَ فَرِیقٌ مِنْ عِبادِی یَقُولُونَ رَبَّنا آمَنَّا فَاغْفِرْ لَنا وَ ارْحَمْنا وَ أَنْتَ خَیْرُ الرَّاحِمِینَ فَاتَّخَذْتُمُوهُمْ سِخْرِیًّا حَتَّی أَنْسَوْکُمْ ذِکْرِی وَ کُنْتُمْ مِنْهُمْ تَضْحَکُونَ إِنِّی جَزَیْتُهُمُ الْیَوْمَ بِما صَبَرُوا أَنَّهُمْ هُمُ الْفائِزُونَ</w:t>
      </w:r>
      <w:r>
        <w:rPr>
          <w:rFonts w:eastAsia="IRNazanin" w:cs="IRNazanin"/>
          <w:color w:val="111111"/>
          <w:sz w:val="28"/>
          <w:szCs w:val="28"/>
          <w:rtl w:val="true"/>
          <w:lang w:bidi="fa-IR"/>
        </w:rPr>
        <w:t xml:space="preserve">"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پروردگارا اینک ما را از دوزخ در آر که حتما راه تو را خواهیم رفت، اگر این بار هم به همان ضلالت بار اول برگردیم آن وقت ستمگر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رسید خفه شوید در دوزخ و دیگر حرف مزنید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فراموشتان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بندگان من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ایمان آوردیم، پس ما را بیامرز و به ما رحم کن، که تو بهترین رحیمانی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شما آنان را مسخره می‌کردید تا اینکه همین عمل، یاد مرا از دلهایتان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از آن عده بخنده می‌افتادید، اینک امروز ایشان را جزا می‌دهم به خاطر آن صبری که کردند، آنها همانا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مؤمنون،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الْقِیامَةِ تَرَی الَّذِینَ کَذَبُوا عَلَی اللَّهِ وُجُوهُهُمْ مُسْوَدَّةٌ أَ لَیْسَ فِی جَهَنَّمَ مَثْویً لِلْمُتَکَبِّرِینَ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بر خدا به همین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شریک دارد و یا بگوید خدا فرزند</w:t>
      </w:r>
      <w:bookmarkStart w:id="902" w:name="pg10079_85509"/>
    </w:p>
    <w:p>
      <w:pPr>
        <w:pStyle w:val="BookText"/>
        <w:rPr/>
      </w:pPr>
      <w:bookmarkEnd w:id="902"/>
      <w:r>
        <w:rPr>
          <w:rFonts w:ascii="IRNazanin" w:hAnsi="IRNazanin" w:eastAsia="IRNazanin"/>
          <w:color w:val="111111"/>
          <w:sz w:val="28"/>
          <w:sz w:val="28"/>
          <w:szCs w:val="28"/>
          <w:rtl w:val="true"/>
          <w:lang w:bidi="fa-IR"/>
        </w:rPr>
        <w:t>دارد، و یکی هم عبارت است از بدعت گذاشتن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 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ذلت است که سزای تکبر ایشان است، و به همین جهت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فِی جَهَنَّمَ مَثْویً لِلْمُتَکَبِّرِینَ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یُنَجِّی اللَّهُ الَّذِینَ اتَّقَوْا بِمَفازَتِهِمْ لا یَمَسُّهُمُ السُّوءُ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رستگاری باشد که عبارت می‌شود از ظفر یافتن و رسیدن به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سر این کلمه در آمده بای ملابست و یا سببیت است، پس فوزی که خدا حکم آن را برایشان رانده، سبب نجات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این نجات دادن است،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نجاتشان می‌دهد، و دیگر نه از خارج بدی و ناملایمی به ایشان می‌رسد و نه از درون اندوهی آزارشان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این آیه شریفه نظری دارد به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جَزَیْتُهُمُ الْیَوْمَ بِما صَبَرُوا أَنَّهُمْ هُمُ الْفائِزُونَ</w:t>
      </w:r>
      <w:r>
        <w:rPr>
          <w:rFonts w:eastAsia="Amiri" w:cs="Amiri" w:ascii="Amiri" w:hAnsi="Amiri"/>
          <w:color w:val="111111"/>
          <w:sz w:val="28"/>
          <w:szCs w:val="28"/>
          <w:rtl w:val="true"/>
          <w:lang w:bidi="ar-SA"/>
        </w:rPr>
        <w:t xml:space="preserve">" </w:t>
      </w:r>
      <w:r>
        <w:rPr>
          <w:rStyle w:val="FootnoteAnchor"/>
          <w:rtl w:val="true"/>
        </w:rPr>
        <w:footnoteReference w:id="773"/>
      </w:r>
      <w:r>
        <w:rPr>
          <w:rFonts w:ascii="IRNazanin" w:hAnsi="IRNazanin" w:eastAsia="IRNazanin"/>
          <w:color w:val="111111"/>
          <w:sz w:val="28"/>
          <w:sz w:val="28"/>
          <w:szCs w:val="28"/>
          <w:rtl w:val="true"/>
          <w:lang w:bidi="fa-IR"/>
        </w:rPr>
        <w:t>که در ذیل آیات سوره مؤمنون در چند سطر قبل گذشت دقت بفرمایید و از این نکته غافل نمانید</w:t>
      </w:r>
      <w:r>
        <w:rPr>
          <w:rFonts w:eastAsia="IRNazanin" w:cs="IRNazanin"/>
          <w:color w:val="111111"/>
          <w:sz w:val="28"/>
          <w:szCs w:val="28"/>
          <w:rtl w:val="true"/>
          <w:lang w:bidi="fa-IR"/>
        </w:rPr>
        <w:t>.</w:t>
      </w:r>
    </w:p>
    <w:p>
      <w:pPr>
        <w:pStyle w:val="Heading4"/>
        <w:numPr>
          <w:ilvl w:val="3"/>
          <w:numId w:val="1"/>
        </w:numPr>
        <w:rPr/>
      </w:pPr>
      <w:bookmarkStart w:id="903" w:name="__RefHeading___Toc3901512_3556181022"/>
      <w:bookmarkStart w:id="904" w:name="_Toc333"/>
      <w:bookmarkEnd w:id="903"/>
      <w:r>
        <w:rPr>
          <w:rtl w:val="true"/>
        </w:rPr>
        <w:t xml:space="preserve">بحث روایتی </w:t>
      </w:r>
      <w:r>
        <w:rPr>
          <w:rtl w:val="true"/>
        </w:rPr>
        <w:t>(</w:t>
      </w:r>
      <w:r>
        <w:rPr>
          <w:rtl w:val="true"/>
        </w:rPr>
        <w:t>روایاتی در باره مغفرت الهی و شان نزول آیه</w:t>
      </w:r>
      <w:r>
        <w:rPr>
          <w:rtl w:val="true"/>
        </w:rPr>
        <w:t xml:space="preserve">:" </w:t>
      </w:r>
      <w:r>
        <w:rPr>
          <w:rtl w:val="true"/>
        </w:rPr>
        <w:t xml:space="preserve">یا عِبادِیَ الَّذِینَ أَسْرَفُوا عَلی أَنْفُسِهِمْ </w:t>
      </w:r>
      <w:r>
        <w:rPr>
          <w:rtl w:val="true"/>
        </w:rPr>
        <w:t>...")</w:t>
      </w:r>
      <w:bookmarkEnd w:id="904"/>
    </w:p>
    <w:p>
      <w:pPr>
        <w:pStyle w:val="BookText"/>
        <w:rPr/>
      </w:pPr>
      <w:r>
        <w:rPr>
          <w:rFonts w:ascii="IRNazanin" w:hAnsi="IRNazanin" w:eastAsia="IRNazanin"/>
          <w:color w:val="111111"/>
          <w:sz w:val="28"/>
          <w:sz w:val="28"/>
          <w:szCs w:val="28"/>
          <w:rtl w:val="true"/>
          <w:lang w:bidi="fa-IR"/>
        </w:rPr>
        <w:t xml:space="preserve">در مجمع البیان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هیچ آیه‌ای به قدر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عِبادِیَ الَّذِینَ أَسْرَفُوا عَلی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گشایش‌آورتر نیست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الدر المنثور هم از ابن جریر، از ابن سیرین، از آن جناب نقل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در تفسیر سوره لیل، همین روایت را از آن جناب نقل می‌کنیم، که خود آن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هیچ آیه‌ای امیدوارکننده‌تر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الدر المنثور است که احمد، ابن جریر، ابن ابی حاتم، و ابن مردویه و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شعب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ثوبان روایت آورده‌اند،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نمی‌دارم که دنیا و آنچه را که در آن است با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عِبادِیَ الَّذِینَ أَسْرَفُوا عَلی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معاوضه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آیه شرک را هم شامل می‌شود؟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شرک را شامل نیست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اشکالی است و آن اشکال در تفسیر خود آیه گذشت، 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آیه مساله شرک است و آیه مقید شده به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کتاب است که ابن ابی شیبه، و مسلم، از ابی ایوب انصاری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گناه نمی‌کردید خدای تعالی خلقی می‌آفرید تا گناه کنند، و او بیامرزد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مغفرتی که در این حدیث آمده با قیود و اسبابی که برای مغفرت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توبه و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آمده که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عِبادِیَ الَّذِینَ أَسْرَفُوا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حمزه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هنگامی بود که وی می‌خواست مسلمان شود می‌ترسید توبه‌اش قبول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آیه نازل شد،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صحابه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بخصوص در باره قبول توبه وحشی نازل شده، و یا برای عموم مسلمین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برای عموم مسلمانان است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کتاب سعد السعود تالیف ابن طاووس، به نقل از تفسیر کلبی آمده که وحشی و جماعتی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فرستادند، که چرا باید ما از دین تو محروم باشیم، هیچ مانعی برای ما نیست جز اینکه از کتاب تو شنیده‌ایم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اللَّه خدایانی دیگر بخواند و قتل نفس و زنا کند اثر گناه خود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آتش جاودان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همه این کارهای زشت را کرده‌ایم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تابَ وَ آمَنَ وَ 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پیام دادند ممکن است ایمان بیاوریم، و توبه هم بکنیم، ولی خوف داریم که عمل صالح به جا نیاوریم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یَغْفِرُ أَنْ یُشْرَکَ بِهِ وَ یَغْفِرُ ما دُونَ ذلِکَ لِمَنْ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می‌ترسیم که داخل در مشیت قرار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w:t>
      </w:r>
    </w:p>
    <w:p>
      <w:pPr>
        <w:pStyle w:val="BookText"/>
        <w:rPr/>
      </w:pPr>
      <w:r>
        <w:rPr>
          <w:rFonts w:ascii="IRNazanin" w:hAnsi="IRNazanin" w:eastAsia="IRNazanin"/>
          <w:color w:val="111111"/>
          <w:sz w:val="28"/>
          <w:sz w:val="28"/>
          <w:szCs w:val="28"/>
          <w:rtl w:val="true"/>
          <w:lang w:bidi="fa-IR"/>
        </w:rPr>
        <w:t>پاسخشان این آیه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عِبادِیَ الَّذِینَ أَسْرَفُوا عَلی أَنْفُسِهِمْ لا تَقْنَطُوا مِنْ رَحْمَةِ اللَّهِ إِنَّ اللَّهَ یَغْفِرُ الذُّنُوبَ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جمعیت آمدند و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رو برو مشو که من نمی‌توانم قاتل حمزه عمویم را ببینم، لذا وحشی به شام رفت، و در اثر میگساری بمرد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این مضمون را الدر المنثور به چند طریق روایت کرده و در بعضی از آن طریقها آمده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عِبادِیَ الَّذِینَ أَسْرَفُوا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او نازل شده </w:t>
      </w:r>
      <w:r>
        <w:rPr>
          <w:rStyle w:val="FootnoteAnchor"/>
          <w:rtl w:val="true"/>
        </w:rPr>
        <w:footnoteReference w:id="780"/>
      </w:r>
      <w:r>
        <w:rPr>
          <w:rFonts w:ascii="IRNazanin" w:hAnsi="IRNazanin" w:eastAsia="IRNazanin"/>
          <w:color w:val="111111"/>
          <w:sz w:val="28"/>
          <w:sz w:val="28"/>
          <w:szCs w:val="28"/>
          <w:rtl w:val="true"/>
          <w:lang w:bidi="fa-IR"/>
        </w:rPr>
        <w:t>همان طور که در خبر سابق مجمع البیان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اشکال، این روایت را ضعیف می‌کند، و آن این است که سوره مورد بحث در مکه نازل شده، و وحشی بعد از هجرت، مسلمان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از ظاهر خبر برمی‌آید که اطلاق مغفرت در آیه مقید به توبه نشده، و حال آنکه توجه فرمودید که سیاق با این سخن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در روایت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فی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شام در اثر میگساری بمرد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دارد که 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نام محلی از اطراف مدینه است، و احتمال هم دارد غلطی از ناسخ باعث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هم دارد که مراد آن باشد که وی به خاطر میگساری مرده است، چون وحشی همیشه میگساری می‌کرده، و چند نوبت به خاطر همین گناه تازیانه خورد، بعد رهایش کردند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بین روایات بسیاری هم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آیات مورد بحث را بر شیعیان خود تطبیق کرده‌اند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عبارت از ایشان دانسته‌اند و همه این روایات و آن روایات از باب تطبیق مصداق بر آیه است، نه از باب تفسیر، و به همین جهت ما از ایراد آنها خودداری نمودیم</w:t>
      </w:r>
      <w:r>
        <w:rPr>
          <w:rFonts w:eastAsia="IRNazanin" w:cs="IRNazanin"/>
          <w:color w:val="111111"/>
          <w:sz w:val="28"/>
          <w:szCs w:val="28"/>
          <w:rtl w:val="true"/>
          <w:lang w:bidi="fa-IR"/>
        </w:rPr>
        <w:t>.</w:t>
      </w:r>
      <w:bookmarkStart w:id="905" w:name="pg10079_85512"/>
    </w:p>
    <w:p>
      <w:pPr>
        <w:pStyle w:val="Heading3"/>
        <w:numPr>
          <w:ilvl w:val="2"/>
          <w:numId w:val="1"/>
        </w:numPr>
        <w:rPr/>
      </w:pPr>
      <w:bookmarkStart w:id="906" w:name="__RefHeading___Toc3901514_3556181022"/>
      <w:bookmarkStart w:id="907" w:name="_Toc334"/>
      <w:bookmarkEnd w:id="905"/>
      <w:bookmarkEnd w:id="906"/>
      <w:r>
        <w:rPr>
          <w:rtl w:val="true"/>
        </w:rPr>
        <w:t xml:space="preserve">سوره الزمر </w:t>
      </w:r>
      <w:r>
        <w:rPr>
          <w:rtl w:val="true"/>
        </w:rPr>
        <w:t>(</w:t>
      </w:r>
      <w:r>
        <w:rPr/>
        <w:t>39</w:t>
      </w:r>
      <w:r>
        <w:rPr>
          <w:rtl w:val="true"/>
        </w:rPr>
        <w:t xml:space="preserve">): </w:t>
      </w:r>
      <w:r>
        <w:rPr>
          <w:rtl w:val="true"/>
        </w:rPr>
        <w:t xml:space="preserve">آیات </w:t>
      </w:r>
      <w:r>
        <w:rPr/>
        <w:t>62</w:t>
      </w:r>
      <w:r>
        <w:rPr>
          <w:rtl w:val="true"/>
        </w:rPr>
        <w:t xml:space="preserve"> </w:t>
      </w:r>
      <w:r>
        <w:rPr>
          <w:rtl w:val="true"/>
        </w:rPr>
        <w:t xml:space="preserve">تا </w:t>
      </w:r>
      <w:r>
        <w:rPr/>
        <w:t>75</w:t>
      </w:r>
      <w:bookmarkEnd w:id="907"/>
    </w:p>
    <w:p>
      <w:pPr>
        <w:pStyle w:val="Heading4"/>
        <w:numPr>
          <w:ilvl w:val="3"/>
          <w:numId w:val="1"/>
        </w:numPr>
        <w:rPr/>
      </w:pPr>
      <w:bookmarkStart w:id="908" w:name="__RefHeading___Toc3901516_3556181022"/>
      <w:bookmarkStart w:id="909" w:name="_Toc335"/>
      <w:bookmarkEnd w:id="908"/>
      <w:r>
        <w:rPr>
          <w:rtl w:val="true"/>
        </w:rPr>
        <w:t>اشاره</w:t>
      </w:r>
      <w:bookmarkEnd w:id="909"/>
    </w:p>
    <w:p>
      <w:pPr>
        <w:pStyle w:val="BookText"/>
        <w:rPr/>
      </w:pPr>
      <w:r>
        <w:rPr>
          <w:rFonts w:ascii="Amiri" w:hAnsi="Amiri" w:eastAsia="Amiri" w:cs="Amiri"/>
          <w:color w:val="111111"/>
          <w:sz w:val="28"/>
          <w:sz w:val="28"/>
          <w:szCs w:val="28"/>
          <w:rtl w:val="true"/>
          <w:lang w:bidi="ar-SA"/>
        </w:rPr>
        <w:t xml:space="preserve">اللَّهُ خالِقُ کُلِّ شَیْ‌ءٍ وَ هُوَ عَلی کُلِّ شَیْ‌ءٍ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مَقالِیدُ السَّماواتِ وَ الْأَرْضِ وَ الَّذِینَ کَفَرُوا بِآیاتِ اللَّهِ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فَغَیْرَ اللَّهِ تَأْمُرُونِّی أَعْبُدُ أَیُّهَا الْجاهِلُونَ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أُوحِیَ إِلَیْکَ وَ إِلَی الَّذِینَ مِنْ قَبْلِکَ لَئِنْ أَشْرَکْتَ لَیَحْبَطَنَّ عَمَلُکَ وَ لَتَکُونَنَّ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فَاعْبُدْ وَ کُنْ مِنَ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قَدَرُوا اللَّهَ حَقَّ قَدْرِهِ وَ الْأَرْضُ جَمِیعاً قَبْضَتُهُ یَوْمَ الْقِیامَةِ وَ السَّماواتُ مَطْوِیَّاتٌ بِیَمِینِهِ سُبْحانَهُ وَ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فِی الصُّورِ فَصَعِقَ مَنْ فِی السَّماواتِ وَ مَنْ فِی الْأَرْضِ إِلاَّ مَنْ شاءَ اللَّهُ ثُمَّ نُفِخَ فِیهِ أُخْری فَإِذا هُمْ قِیامٌ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أَشْرَقَتِ الْأَرْضُ بِنُورِ رَبِّها وَ وُضِعَ الْکِتابُ وَ جِی‌ءَ بِالنَّبِیِّینَ وَ الشُّهَداءِ وَ قُضِیَ بَیْنَهُمْ بِالْحَقِّ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وُفِّیَتْ کُلُّ نَفْسٍ ما عَمِلَتْ وَ هُوَ أَعْلَمُ بِما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سِیقَ الَّذِینَ کَفَرُوا إِلی جَهَنَّمَ زُمَراً حَتَّی إِذا جاؤُها فُتِحَتْ أَبْوابُها وَ قالَ لَهُمْ خَزَنَتُها أَ لَمْ یَأْتِکُمْ رُسُلٌ مِنْکُمْ یَتْلُونَ عَلَیْکُمْ آیاتِ رَبِّکُمْ وَ یُنْذِرُونَکُمْ لِقاءَ یَوْمِکُمْ هذا قالُوا بَلی وَ لکِنْ حَقَّتْ کَلِمَةُ الْعَذابِ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قِیلَ ادْخُلُوا أَبْوابَ جَهَنَّمَ خالِدِینَ فِیها فَبِئْسَ مَثْوَی الْمُتَکَبِّرِینَ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سِیقَ الَّذِینَ اتَّقَوْا رَبَّهُمْ إِلَی الْجَنَّةِ زُمَراً حَتَّی إِذا جاؤُها وَ فُتِحَتْ أَبْوابُها وَ قالَ لَهُمْ خَزَنَتُها سَلامٌ عَلَیْکُمْ طِبْتُمْ فَادْخُلُوها خالِدِینَ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الَّذِی صَدَقَنا وَعْدَهُ وَ أَوْرَثَنَا الْأَرْضَ نَتَبَوَّأُ مِنَ الْجَنَّةِ حَیْثُ نَشاءُ فَنِعْمَ أَجْرُ الْعامِلِینَ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الْمَلائِکَةَ حَافِّینَ مِنْ حَوْلِ الْعَرْشِ یُسَبِّحُونَ بِحَمْدِ رَبِّهِمْ وَ قُضِیَ بَیْنَهُمْ بِالْحَقِّ وَ قِیلَ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bookmarkStart w:id="910" w:name="pg10079_85513"/>
    </w:p>
    <w:p>
      <w:pPr>
        <w:pStyle w:val="Heading4"/>
        <w:numPr>
          <w:ilvl w:val="3"/>
          <w:numId w:val="1"/>
        </w:numPr>
        <w:rPr/>
      </w:pPr>
      <w:bookmarkStart w:id="911" w:name="__RefHeading___Toc3901518_3556181022"/>
      <w:bookmarkStart w:id="912" w:name="_Toc336"/>
      <w:bookmarkEnd w:id="910"/>
      <w:bookmarkEnd w:id="911"/>
      <w:r>
        <w:rPr>
          <w:rtl w:val="true"/>
        </w:rPr>
        <w:t>ترجمه آیات</w:t>
      </w:r>
      <w:bookmarkEnd w:id="912"/>
    </w:p>
    <w:p>
      <w:pPr>
        <w:pStyle w:val="BookText"/>
        <w:rPr/>
      </w:pPr>
      <w:r>
        <w:rPr>
          <w:rFonts w:ascii="IRNazanin" w:hAnsi="IRNazanin" w:eastAsia="IRNazanin"/>
          <w:color w:val="111111"/>
          <w:sz w:val="28"/>
          <w:sz w:val="28"/>
          <w:szCs w:val="28"/>
          <w:rtl w:val="true"/>
          <w:lang w:bidi="fa-IR"/>
        </w:rPr>
        <w:t xml:space="preserve">خدا آفریدگار هر چیزی است و او بر هر چیزی وکیل است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کلیدهای آسمانها و زمین از اوست و آنان که به آیات خدا کفر ورزیدند تنها آنان زیانکارند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ای مردم نادان آیا با این حال باز هم به من دستور می‌دهید غیر از خدا را بپرستم؟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اینکه به تو و به انبیای قبل از تو وحی شد که اگر شرک بورزی عملت بدون اجر می‌شود و به طور قطع از زیانکاران خواهی بود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تنها خدا را بپرست و از شاکران باش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 را آن طور که حق شناسایی او است نشناخته‌اند چون او را از نظر معاد نشناخته‌اند که تمامی موجودات زمین در قبضه او و آسمانها به دست قدرت او است، منزه و متعالی است از شرکی که به وی می‌ورزند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 دمیده می‌شود که ناگهان آنچه جنبده‌ای در آسمانها و هر کس که در زمین است می‌میرند مگر کسی که خدا خواسته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نفخه‌ای دیگر در آن دمیده می‌شود که ناگهان همه به حالت قیام درآمده خیره نگاه می‌کنند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زمین به نور پروردگارش روشن می‌شود و کتاب را پیش رو می‌گذارند و پیامبران و شهداء را می‌آورند و بین مردم به حق داوری می‌شود و به کسی ظلم نمی‌شود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کسی عمل خود را به تمام و کمال دریافت می‌کند و چیزی از عمل کسی کم نمی‌گذارند و او داناتر است به آنچه مردم می‌کردند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کافر شدند دسته دسته به سوی جهنم رانده می‌شوند تا آنجا که به کنار جهنم برسند درها به رویشان باز می‌شود و خازنان دوزخ به ایشان می‌گویند آیا رسولانی از جنس خود شما به سوی شما نیامدند که آیات پروردگارتان را بر شما بخوانند و شما را از لقای امروزتان بترسانند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آمدند و لیکن کلمه عذاب علیه کفار محقق شده بود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در به دوزخ داخل شوید در حالی که در آن، که جای متکبرین است، جاودان باشید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bookmarkStart w:id="913" w:name="pg10079_85514"/>
    </w:p>
    <w:p>
      <w:pPr>
        <w:pStyle w:val="BookText"/>
        <w:rPr/>
      </w:pPr>
      <w:bookmarkEnd w:id="913"/>
      <w:r>
        <w:rPr>
          <w:rFonts w:ascii="IRNazanin" w:hAnsi="IRNazanin" w:eastAsia="IRNazanin"/>
          <w:color w:val="111111"/>
          <w:sz w:val="28"/>
          <w:sz w:val="28"/>
          <w:szCs w:val="28"/>
          <w:rtl w:val="true"/>
          <w:lang w:bidi="fa-IR"/>
        </w:rPr>
        <w:t xml:space="preserve">و کسانی که از پروردگارشان می‌ترسند دسته دسته به سوی بهشت رانده می‌شوند تا وقتی که نزدیک آن شوند درهایش گشوده می‌شود و خازنانش به ایشان گویند سلام بر شما که پاک بودید پس برای همیشه داخل بهشت شوید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گفتند حمد خدا را که به وعده خود وفا کرد و زمین را به ارث در اختیار ما قرار داد تا در هر جای بهشت که بخواهیم منزل کنیم و چه خوب است اجر اهل عمل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ملائکه را می‌بینی که پیرامون عرش می‌چرخند و به حمد خدا تسبیح می‌کنند و بین ایشان به حق داوری می‌شود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4"/>
        <w:numPr>
          <w:ilvl w:val="3"/>
          <w:numId w:val="1"/>
        </w:numPr>
        <w:rPr/>
      </w:pPr>
      <w:bookmarkStart w:id="914" w:name="__RefHeading___Toc3901520_3556181022"/>
      <w:bookmarkStart w:id="915" w:name="_Toc337"/>
      <w:bookmarkEnd w:id="914"/>
      <w:r>
        <w:rPr>
          <w:rtl w:val="true"/>
        </w:rPr>
        <w:t>بیان آیات</w:t>
      </w:r>
      <w:bookmarkEnd w:id="915"/>
    </w:p>
    <w:p>
      <w:pPr>
        <w:pStyle w:val="Heading5"/>
        <w:numPr>
          <w:ilvl w:val="4"/>
          <w:numId w:val="1"/>
        </w:numPr>
        <w:rPr/>
      </w:pPr>
      <w:bookmarkStart w:id="916" w:name="__RefHeading___Toc3901522_3556181022"/>
      <w:bookmarkStart w:id="917" w:name="_Toc338"/>
      <w:bookmarkEnd w:id="916"/>
      <w:r>
        <w:rPr>
          <w:rtl w:val="true"/>
        </w:rPr>
        <w:t>اشاره</w:t>
      </w:r>
      <w:bookmarkEnd w:id="917"/>
    </w:p>
    <w:p>
      <w:pPr>
        <w:pStyle w:val="BookText"/>
        <w:rPr/>
      </w:pPr>
      <w:r>
        <w:rPr>
          <w:rFonts w:ascii="IRNazanin" w:hAnsi="IRNazanin" w:eastAsia="IRNazanin"/>
          <w:color w:val="111111"/>
          <w:sz w:val="28"/>
          <w:sz w:val="28"/>
          <w:szCs w:val="28"/>
          <w:rtl w:val="true"/>
          <w:lang w:bidi="fa-IR"/>
        </w:rPr>
        <w:t xml:space="preserve">فصلی است از آیات سوره زمر که سوره با آن ختم می‌شود، و در آن خلاصه‌ای از آنچه از ادله مزبور در سوره استنتاج می‌شود بیان کرده و 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مامور می‌کند که مشرکین را مخاطب قرار 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پیشنهادی که علیه او کردند مبنی بر این که آن جناب هم خدایان ایشان را بپرستد، جز جهل به مقام خدای تعالی منشای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تذکرشان دهد که هم به او و هم به سایر انبیای قبل از او وحی شده که اگر شرک بورزند، اعمالشان بی‌نتیجه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خدای سبحان تذکر می‌دهد که مشرکین آن طور که باید خدا را نشناخته‌اند، و گر نه در ربوبیت خدا نسبت به ایشان شک و تردید نمی‌کردند، و غیر از خدا را نمی‌پرستیدند، و سپس خدای تعالی نظام بازگشت به سوی خود را که همان تدبیر معاد خلق است، ذکر نموده و با بیانی جامع و کافی که بیش از آن تصور ندارد، توضیح داده، و سوره را با حمد خود ختم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خالِقُ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همان حقیقتی است که قبلا اعتراف مشرکین را در باره‌اش ذکر کرد، 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 السَّماواتِ وَ الْأَرْضَ لَیَقُولُنَّ اللَّهُ</w:t>
      </w:r>
      <w:r>
        <w:rPr>
          <w:rFonts w:eastAsia="Amiri" w:cs="Amiri" w:ascii="Amiri" w:hAnsi="Amiri"/>
          <w:color w:val="111111"/>
          <w:sz w:val="28"/>
          <w:szCs w:val="28"/>
          <w:rtl w:val="true"/>
          <w:lang w:bidi="ar-SA"/>
        </w:rPr>
        <w:t xml:space="preserve">" </w:t>
      </w:r>
      <w:r>
        <w:rPr>
          <w:rStyle w:val="FootnoteAnchor"/>
          <w:rtl w:val="true"/>
        </w:rPr>
        <w:footnoteReference w:id="781"/>
      </w:r>
      <w:r>
        <w:rPr>
          <w:rFonts w:ascii="IRNazanin" w:hAnsi="IRNazanin" w:eastAsia="IRNazanin"/>
          <w:color w:val="111111"/>
          <w:sz w:val="28"/>
          <w:sz w:val="28"/>
          <w:szCs w:val="28"/>
          <w:rtl w:val="true"/>
          <w:lang w:bidi="fa-IR"/>
        </w:rPr>
        <w:t>، و این اعتراف را زیر بنای این استدلال خود که تدبیر همه اشیاء مستند به خدا است، قرار داد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جمله در مقام زمینه چینی است برای همان مساله تدبیر، که بعدا خاطر نشان</w:t>
      </w:r>
      <w:bookmarkStart w:id="918" w:name="pg10079_85515"/>
    </w:p>
    <w:p>
      <w:pPr>
        <w:pStyle w:val="BookText"/>
        <w:rPr/>
      </w:pPr>
      <w:bookmarkEnd w:id="918"/>
      <w:r>
        <w:rPr>
          <w:rFonts w:ascii="IRNazanin" w:hAnsi="IRNazanin" w:eastAsia="IRNazanin"/>
          <w:color w:val="111111"/>
          <w:sz w:val="28"/>
          <w:sz w:val="28"/>
          <w:szCs w:val="28"/>
          <w:rtl w:val="true"/>
          <w:lang w:bidi="fa-IR"/>
        </w:rPr>
        <w:t>می‌کند،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مکرر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خلقت جدای از تدبیر نیست، به همین جهت در مقام استناد خلقت به خدا، منتقل می‌شود به اینکه ملک هم مختص به خداست،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مَقالِیدُ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اختصاص ملک برای خدا، منتقل می‌شود به اینکه پس خدا وکیل بر هر چیز و قائم مقام آن در تدبیر امر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در سابق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اللَّهُ رَبُّکُمْ لا إِلهَ إِلَّا هُوَ خالِقُ کُلِّ شَیْ‌ءٍ</w:t>
      </w:r>
      <w:r>
        <w:rPr>
          <w:rFonts w:eastAsia="Amiri" w:cs="Amiri" w:ascii="Amiri" w:hAnsi="Amiri"/>
          <w:color w:val="111111"/>
          <w:sz w:val="28"/>
          <w:szCs w:val="28"/>
          <w:rtl w:val="true"/>
          <w:lang w:bidi="ar-SA"/>
        </w:rPr>
        <w:t xml:space="preserve">" </w:t>
      </w:r>
      <w:r>
        <w:rPr>
          <w:rStyle w:val="FootnoteAnchor"/>
          <w:rtl w:val="true"/>
        </w:rPr>
        <w:footnoteReference w:id="782"/>
      </w:r>
      <w:r>
        <w:rPr>
          <w:rFonts w:ascii="IRNazanin" w:hAnsi="IRNazanin" w:eastAsia="IRNazanin"/>
          <w:color w:val="111111"/>
          <w:sz w:val="28"/>
          <w:sz w:val="28"/>
          <w:szCs w:val="28"/>
          <w:rtl w:val="true"/>
          <w:lang w:bidi="fa-IR"/>
        </w:rPr>
        <w:t>در جلد هفتم این کتاب گفتاری پیرامون معنای شمول خلقت نسبت به همه چیز گذراندیم</w:t>
      </w:r>
      <w:r>
        <w:rPr>
          <w:rFonts w:eastAsia="IRNazanin" w:cs="IRNazanin"/>
          <w:color w:val="111111"/>
          <w:sz w:val="28"/>
          <w:szCs w:val="28"/>
          <w:rtl w:val="true"/>
          <w:lang w:bidi="fa-IR"/>
        </w:rPr>
        <w:t>.</w:t>
      </w:r>
    </w:p>
    <w:p>
      <w:pPr>
        <w:pStyle w:val="Heading5"/>
        <w:numPr>
          <w:ilvl w:val="4"/>
          <w:numId w:val="1"/>
        </w:numPr>
        <w:rPr/>
      </w:pPr>
      <w:bookmarkStart w:id="919" w:name="__RefHeading___Toc3901524_3556181022"/>
      <w:bookmarkStart w:id="920" w:name="_Toc339"/>
      <w:bookmarkEnd w:id="919"/>
      <w:r>
        <w:rPr>
          <w:rtl w:val="true"/>
        </w:rPr>
        <w:t>اشاره به وحدانیت خدا در ربوبیت با بیان اینکه او خالق همه چیز و وکیل بر همه چیز است</w:t>
      </w:r>
      <w:bookmarkEnd w:id="9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کُلِّ شَیْ‌ءٍ 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جهت است که خلقت و هستی هر چیز منتهی بدو است، و این اقتضا دارد که او مالک هر چیز باشد، پس هیچ موجودی از موجودات مالک چیزی نیست، نه خودش را و نه چیز دیگر را که از وجود خودش ترشح می‌شود، مگر به تملیکی از خدای تعالی، پس هر چیزی که تصور شود، به خاطر فقر مطلقش مالک هیچ تدبیری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مالک تدبیر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تملیک خدا نسبت به هستی آن موجود، و عمل آن، نیز نوعی از تدبیر خدا است و ملک او را تاکید می‌کند، نه اینکه با مالکیتش منافات داشته باشد، حتی اگر ملائکه را وکیل خود بر چیزی از امور می‌کند این خود قوت وکالت خودش را می‌رساند، نه اینکه امری را به آن ملائکه تفویض کرده باشد، و دست وکالت خود را بسته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تملیک ما و توکیل ما، که وقتی چیزی را به کسی تملیک می‌کنیم، دیگر خود مالک آن نیستیم، و یا اگر کسی را وکیل در کاری می‌کنیم دامنه دخل و تصرفات خود را کمتر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کوتاه سخن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هر موجودی از موجودات که فرض شود مالک خود نباشد، قهرا خدای سبحان وکیل او و قائم مقام او و مدبر امر او خواهد بود، حال چه اینکه موجود فرض شده از اسباب عالم باشد و چه از مسببات، پس هر چه باشد خدای سبحان یگانه، رب او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روشن شد که جمله مورد بحث در این مقام است که به یگانگی خدا در ربوبیت اشاره کند، و مقصود هم بیان همین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بعضی از مفسرین </w:t>
      </w:r>
      <w:r>
        <w:rPr>
          <w:rStyle w:val="FootnoteAnchor"/>
          <w:rtl w:val="true"/>
        </w:rPr>
        <w:footnoteReference w:id="783"/>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کُلِّ شَیْ‌ءٍ 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خالِقُ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دلالت کند بر اینکه خدای تعالی غنی مطلق است، و منافع و مضار مربوط به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گفته‌اند </w:t>
      </w:r>
      <w:r>
        <w:rPr>
          <w:rStyle w:val="FootnoteAnchor"/>
          <w:rtl w:val="true"/>
        </w:rPr>
        <w:footnoteReference w:id="784"/>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بفهماند خدای تعالی حافظ هر چیز است، پس می‌خواهد اشاره کند به اینکه اشیا در بقایشان محتاج به اویند، هم چنان که در پیدایش خود محتاج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بیاناتی است که به کلی اجنبی از معنای آیه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مَقالِیدُ السَّماواتِ وَ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گفته‌اند </w:t>
      </w:r>
      <w:r>
        <w:rPr>
          <w:rStyle w:val="FootnoteAnchor"/>
          <w:rtl w:val="true"/>
        </w:rPr>
        <w:footnoteReference w:id="7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کلیدها است، و این کلمه جمعی است که مفرد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مفاتیح و مقالید آسمانها و زمین، مفاتیح خزاین آسمان و زمین است، هم چنان که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خَزائِنُ السَّماواتِ وَ الْأَرْضِ</w:t>
      </w:r>
      <w:r>
        <w:rPr>
          <w:rFonts w:eastAsia="IRNazanin" w:cs="IRNazanin"/>
          <w:color w:val="111111"/>
          <w:sz w:val="28"/>
          <w:szCs w:val="28"/>
          <w:rtl w:val="true"/>
          <w:lang w:bidi="fa-IR"/>
        </w:rPr>
        <w:t xml:space="preserve">" </w:t>
      </w:r>
      <w:r>
        <w:rPr>
          <w:rStyle w:val="FootnoteAnchor"/>
          <w:rtl w:val="true"/>
        </w:rPr>
        <w:footnoteReference w:id="786"/>
      </w:r>
      <w:r>
        <w:rPr>
          <w:rFonts w:ascii="IRNazanin" w:hAnsi="IRNazanin" w:eastAsia="IRNazanin"/>
          <w:color w:val="111111"/>
          <w:sz w:val="28"/>
          <w:sz w:val="28"/>
          <w:szCs w:val="28"/>
          <w:rtl w:val="true"/>
          <w:lang w:bidi="fa-IR"/>
        </w:rPr>
        <w:t>و خزاین آسمانها و زمین،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آنها که اشیاء و نیز نظام اشیاء از آن غیب درآمده، ظهور پیدا می‌کنند، و به عالم شهود منتقل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باز در این باره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شَیْ‌ءٍ إِلَّا عِنْدَنا خَزائِنُهُ وَ ما نُنَزِّلُهُ إِلَّا بِقَدَرٍ مَعْلُومٍ</w:t>
      </w:r>
      <w:r>
        <w:rPr>
          <w:rFonts w:eastAsia="IRNazanin" w:cs="IRNazanin"/>
          <w:color w:val="111111"/>
          <w:sz w:val="28"/>
          <w:szCs w:val="28"/>
          <w:rtl w:val="true"/>
          <w:lang w:bidi="fa-IR"/>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مالک کلیدهای آسمانها و زمین بودن، کنایه است از اینکه مالک آن خزینه‌هایی است که هستی موجودات و ارزاقشان و عمرها و اجلهایشان و سایر چیزهایی که از آغاز پیدایش تا وقتی که به خدا باز می‌گردند و در مسیر هستی به آنها مواجه می‌شوند از آنجاست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این جمله یعنی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تعلیل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 کُلِّ شَیْ‌ءٍ 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به همین جهت واو عاطفه بین آن دو نیاورده است</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کَفَرُوا بِآیاتِ اللَّهِ أُولئِکَ هُمُ الْخاسِرُونَ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گفتیم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خالِقُ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حجت‌هایی که در خلال آیات سابق بود خلاصه‌گیری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همین ادعا،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کَفَرُوا بِآیاتِ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خالِقُ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معنای مجموع آن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حجت‌ها و آیات بر آن دلالت می‌کند این است که خدا خالق و در</w:t>
      </w:r>
    </w:p>
    <w:p>
      <w:pPr>
        <w:pStyle w:val="BookText"/>
        <w:rPr/>
      </w:pPr>
      <w:r>
        <w:rPr>
          <w:rFonts w:ascii="IRNazanin" w:hAnsi="IRNazanin" w:eastAsia="IRNazanin"/>
          <w:color w:val="111111"/>
          <w:sz w:val="28"/>
          <w:sz w:val="28"/>
          <w:szCs w:val="28"/>
          <w:rtl w:val="true"/>
          <w:lang w:bidi="fa-IR"/>
        </w:rPr>
        <w:t>نتیجه مالک و در نتیجه مالک بودن هم وکیل بر هر چیز است، و خلاصه یگانه در ربوبیت و الوهیت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آیات پروردگارشان کفر ورزیده، و او را یگانه در ربوبیت ندانسته و عبادتش نکردند، زیانکارند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در اینکه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عطف شده، اختلاف کرده‌اند، و وجوه بسیار و مختلفی آورده‌اند که چون فایده‌ای در نقلش ندیدیم، از نقل آن صرفنظر کردیم، شما می‌توانید به تفاسیر مفصل مراجعه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 فَغَیْرَ اللَّهِ تَأْمُرُونِّی أَعْبُدُ أَیُّهَا الْجاهِلُونَ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خدای سبحان خلاصه حجتهای مزبور در سوره را، یعنی یگانگی خدا را در خلقت، ملک و تدبیر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آن، یگانگی او در ربوبیت و الوهیت بود، لذا به رسول گرامی خود دستور می‌دهد که مشرکین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وی می‌گفتند خدایان ایشان را بپرستد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قرار داده،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همه حجتهای روشن دیگر محلی برای پرستش غیر خدا و پذیرفتن پیشنهاد شما باقی نمی‌ماند، و آیا این پیشنهاد به غیر از جهل چیز دیگری می‌تواند باشد؟</w:t>
      </w:r>
    </w:p>
    <w:p>
      <w:pPr>
        <w:pStyle w:val="BookText"/>
        <w:rPr/>
      </w:pPr>
      <w:r>
        <w:rPr>
          <w:rFonts w:ascii="IRNazanin" w:hAnsi="IRNazanin" w:eastAsia="IRNazanin"/>
          <w:color w:val="111111"/>
          <w:sz w:val="28"/>
          <w:sz w:val="28"/>
          <w:szCs w:val="28"/>
          <w:rtl w:val="true"/>
          <w:lang w:bidi="fa-IR"/>
        </w:rPr>
        <w:t>پس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فَغَیْرَ اللَّهِ تَأْمُرُونِّی أَعْبُدُ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مضمون جمله را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خالِقُ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کند و این را نتیجه آن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استفهام در آن استفهام انکاری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مفعول جلوتر از فعلش قرار گرفته، برای این است که بر ذکر آن عنایت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است معترضه که بین فعل و مفعولش فاصله شده، و اصل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تامروننی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یکی از نون‌ها در نون دیگر ادغام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الْجاهِلُونَ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است تا اشاره کند به اینکه پیشنهاد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جناب هم غیر خدا را بپرستد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ادله گذشته در یگانگی خدا در ربوبیت و الوهیت روشن بود، چیزی جز نفهمی و نادانی ایشان نمی‌تواند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أُوحِیَ إِلَیْکَ وَ إِلَی الَّذِینَ مِنْ قَبْلِکَ لَئِنْ أَشْرَکْتَ لَیَحْبَطَنَّ عَمَلُکَ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مدلول و معنای حجتهای عقلی را که به وسیله وحی اقامه شد، تایید می‌کند،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 را نپرست، چون پرستش غیر خدا جهل است، و چگونه جایز باشد برای تو با اینکه وحی صریحا تو را دلالت کرد بر اینکه از این کار نهی شده‌ای هم چنان که عقل هم از آن نهی می‌کند</w:t>
      </w:r>
      <w:r>
        <w:rPr>
          <w:rFonts w:eastAsia="IRNazanin" w:cs="IRNazanin"/>
          <w:color w:val="111111"/>
          <w:sz w:val="28"/>
          <w:szCs w:val="28"/>
          <w:rtl w:val="true"/>
          <w:lang w:bidi="fa-IR"/>
        </w:rPr>
        <w:t>.</w:t>
      </w:r>
      <w:bookmarkStart w:id="921" w:name="pg10079_85518"/>
    </w:p>
    <w:p>
      <w:pPr>
        <w:pStyle w:val="BookText"/>
        <w:rPr/>
      </w:pPr>
      <w:bookmarkEnd w:id="921"/>
      <w:r>
        <w:rPr>
          <w:rFonts w:ascii="IRNazanin" w:hAnsi="IRNazanin" w:eastAsia="IRNazanin"/>
          <w:color w:val="111111"/>
          <w:sz w:val="28"/>
          <w:sz w:val="28"/>
          <w:szCs w:val="28"/>
          <w:rtl w:val="true"/>
          <w:lang w:bidi="fa-IR"/>
        </w:rPr>
        <w:t>پس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أُوحِیَ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لام قسم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أَشْرَکْتَ لَیَحْبَطَنَّ عَمَلُکَ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می‌کند که آن وحیی که نازل شده چه بوده، و تقدیر کلام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می‌خورم که این معنا به تو وحی شده که اگر شرک بورزی چنین و چنان می‌شود، و به انبیای قبل از تو نیز وحی شده بود که اگر شرک بورزید عملتان بی‌نتیجه گشته و از زیانکاران خواهید شد</w:t>
      </w:r>
      <w:r>
        <w:rPr>
          <w:rFonts w:eastAsia="IRNazanin" w:cs="IRNazanin"/>
          <w:color w:val="111111"/>
          <w:sz w:val="28"/>
          <w:szCs w:val="28"/>
          <w:rtl w:val="true"/>
          <w:lang w:bidi="fa-IR"/>
        </w:rPr>
        <w:t>.</w:t>
      </w:r>
    </w:p>
    <w:p>
      <w:pPr>
        <w:pStyle w:val="Heading5"/>
        <w:numPr>
          <w:ilvl w:val="4"/>
          <w:numId w:val="1"/>
        </w:numPr>
        <w:rPr/>
      </w:pPr>
      <w:bookmarkStart w:id="922" w:name="__RefHeading___Toc3901526_3556181022"/>
      <w:bookmarkStart w:id="923" w:name="_Toc340"/>
      <w:bookmarkEnd w:id="922"/>
      <w:r>
        <w:rPr>
          <w:rtl w:val="true"/>
        </w:rPr>
        <w:t xml:space="preserve">اشاره به عدم منافات عصمت با اختیار و بیان اینکه نهی پیامبر </w:t>
      </w:r>
      <w:r>
        <w:rPr>
          <w:rtl w:val="true"/>
        </w:rPr>
        <w:t>(</w:t>
      </w:r>
      <w:r>
        <w:rPr>
          <w:rtl w:val="true"/>
        </w:rPr>
        <w:t>صلی اللَّه علیه و آله</w:t>
      </w:r>
      <w:r>
        <w:rPr>
          <w:rtl w:val="true"/>
        </w:rPr>
        <w:t xml:space="preserve">) </w:t>
      </w:r>
      <w:r>
        <w:rPr>
          <w:rtl w:val="true"/>
        </w:rPr>
        <w:t>از شرک ورزیدن، نهی حقیقی است</w:t>
      </w:r>
      <w:bookmarkEnd w:id="923"/>
    </w:p>
    <w:p>
      <w:pPr>
        <w:pStyle w:val="BookText"/>
        <w:rPr/>
      </w:pPr>
      <w:r>
        <w:rPr>
          <w:rFonts w:ascii="IRNazanin" w:hAnsi="IRNazanin" w:eastAsia="IRNazanin"/>
          <w:color w:val="111111"/>
          <w:sz w:val="28"/>
          <w:sz w:val="28"/>
          <w:szCs w:val="28"/>
          <w:rtl w:val="true"/>
          <w:lang w:bidi="fa-IR"/>
        </w:rPr>
        <w:t xml:space="preserve">و خطاب در آیه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نهی از شرک و انذارشان به حبط شدن عمل و جزو زیانکاران شدن خطابی است حقیقی، و تهدید و انذاری است واقعی، چون همانطور که قبلا هم گفتیم غرض این سوره اشاره به این حقیقت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مامور به ایمان آوردن است او مشرکین را به هر چه دعوت می‌کند که بدان ایمان آورند، خودش نیز باید بدان ایمان آورد و به هر تکلیفی که دعوت می‌کند انجام دهند خودش هم باید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او هم فردی از افراد مسلمین است، پس دیگر نمی‌تواند پیشنهاد مشرکین را در پرستش بت‌های ایشان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صرف اینکه انبیاء معصوم به عصمت الهی هستند و با داشتن آن دیگر ممکن نیست معصیت از ایشان سر بزند، باعث نمی‌شود که تکلیف از ایشان ساقط باشد و توجه تکلیف به ایشان صحیح نباشد، چون اگر این طور بود دیگر عصمت در حقشان تصور نمی‌شد، هم چنان که در حق جمادات و گیاهان تصور ندارد، پس معصوم به کسی گفته می‌شود که بتواند گناه کند، ولی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این، عصمت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عبارت است از قوه‌ای که با داشتن آن صدور معصیت ممتنع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از شؤون مقام علم است، و این معنا همانطور که در سابق در تفسیر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یُضِلُّونَ إِلَّا أَنْفُسَهُمْ وَ ما یَضُرُّونَکَ مِنْ شَیْ‌ءٍ</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88"/>
      </w:r>
      <w:r>
        <w:rPr>
          <w:rFonts w:ascii="IRNazanin" w:hAnsi="IRNazanin" w:eastAsia="IRNazanin"/>
          <w:color w:val="111111"/>
          <w:sz w:val="28"/>
          <w:sz w:val="28"/>
          <w:szCs w:val="28"/>
          <w:rtl w:val="true"/>
          <w:lang w:bidi="fa-IR"/>
        </w:rPr>
        <w:t>بداند اشاره کردیم، منافات با داشتن اختیار ندارد، چون اختیار از شؤون مقام عمل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صدور فعل از جوارح و اعضا صحیح باشد و هم ترک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علم قطعی به مفسده گناه که مانع از صدور آن گناه از دارنده آن علم باشد منافاتی با اینکه دارنده آن علم مختار باشد ندارد، مثلا کسی که علم قطعی دارد به اینکه در اثر خوردن فلان سم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نابینا می‌شود، چنین علمی مانع قطعی او از خوردن سم است، ولی لازمه این منع این نیست که خوردن سم از او محال باشد، بلکه باز هم صدور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صدور این عمل از اعضا و جوارح او صحیح است، هم می‌تواند بخورد و هم می‌تواند اجتناب کند، در نتیجه پس باز هم صحیح است که به او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سم اجتناب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آنچه گذشت به خوبی روشن شد اینکه از کلام بعضی از مفسرین </w:t>
      </w:r>
      <w:r>
        <w:rPr>
          <w:rStyle w:val="FootnoteAnchor"/>
          <w:rtl w:val="true"/>
        </w:rPr>
        <w:footnoteReference w:id="78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برمی‌آید که خواسته‌اند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شرک و امثال آن نسبت به معصوم نهی صوری است، و منظور نهی امت است، و مبنای کلام از باب مثل معروف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بتو می‌گویم عروسم تو بشنو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نادرستی‌اش از آنچه گذشت واضح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خود ما هم در سابق گفتیم، و در بعضی روایات هم آمده که اینگونه خطابهای قرآنی که به معصومین شده از باب مثل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بتو می‌گویم عروسم تو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معنایش این نیست که خطاب به معصوم اصلا غلط است، بلکه معنایش این است که اگر تکلیف به کسانی را که هم ممکن است آن را اطاعت کنند، و هم ممکن است مخالفت و معصیت کنند، متوجه کسی کنیم که حتما آن را اطاعت می‌کند، مؤثرتر می‌افتد، همانطور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رساتر از تصریح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لَتَکُونَنَّ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جمله از بیانی که گذشت روشن شد، و ممکن است الف و لام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را افاده کند، آن وقت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تو از همان خاسرینی خواهی بود که به آیات خدا کفر ورزیده، و از حجت‌های داله بر وحدانیت خدا اعراض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فَاعْبُدْ وَ کُنْ مِنَ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نهی مستفاد از کلام قبلی را می‌رساند،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آنچه گفته شد غیر خدا را نپرست، بلکه تنها خدا را بندگی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اسم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مفعول است جلوتر از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برای افاده حصر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گفته‌اند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منظور تاکید در کلام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گفته‌اند که فای جزاء است، جزایی که شرط آن حذف شده،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 کنت عابدا او عاقلا فاعبد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 مِنَ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خداپرستیت از شاکرین شو، از کسانی که شکر</w:t>
      </w:r>
      <w:bookmarkStart w:id="924" w:name="pg10079_85520"/>
    </w:p>
    <w:p>
      <w:pPr>
        <w:pStyle w:val="BookText"/>
        <w:rPr/>
      </w:pPr>
      <w:bookmarkEnd w:id="924"/>
      <w:r>
        <w:rPr>
          <w:rFonts w:ascii="IRNazanin" w:hAnsi="IRNazanin" w:eastAsia="IRNazanin"/>
          <w:color w:val="111111"/>
          <w:sz w:val="28"/>
          <w:sz w:val="28"/>
          <w:szCs w:val="28"/>
          <w:rtl w:val="true"/>
          <w:lang w:bidi="fa-IR"/>
        </w:rPr>
        <w:t>نعمت خدا به جا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نعمت‌هایی که همه بر یگانگی او در ربوبیت و الوهیت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سَیَجْزِی اللَّهُ الشَّاکِرِینَ</w:t>
      </w:r>
      <w:r>
        <w:rPr>
          <w:rFonts w:eastAsia="IRNazanin" w:cs="IRNazanin"/>
          <w:color w:val="111111"/>
          <w:sz w:val="28"/>
          <w:szCs w:val="28"/>
          <w:rtl w:val="true"/>
          <w:lang w:bidi="fa-IR"/>
        </w:rPr>
        <w:t xml:space="preserve">" </w:t>
      </w:r>
      <w:r>
        <w:rPr>
          <w:rStyle w:val="FootnoteAnchor"/>
          <w:rtl w:val="true"/>
        </w:rPr>
        <w:footnoteReference w:id="790"/>
      </w:r>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تَجِدُ أَکْثَرَهُمْ شاکِرِینَ</w:t>
      </w:r>
      <w:r>
        <w:rPr>
          <w:rFonts w:eastAsia="Amiri" w:cs="Amiri" w:ascii="Amiri" w:hAnsi="Amiri"/>
          <w:color w:val="111111"/>
          <w:sz w:val="28"/>
          <w:szCs w:val="28"/>
          <w:rtl w:val="true"/>
          <w:lang w:bidi="ar-SA"/>
        </w:rPr>
        <w:t xml:space="preserve">" </w:t>
      </w:r>
      <w:r>
        <w:rPr>
          <w:rStyle w:val="FootnoteAnchor"/>
          <w:rtl w:val="true"/>
        </w:rPr>
        <w:footnoteReference w:id="791"/>
      </w:r>
      <w:r>
        <w:rPr>
          <w:rFonts w:ascii="IRNazanin" w:hAnsi="IRNazanin" w:eastAsia="IRNazanin"/>
          <w:color w:val="111111"/>
          <w:sz w:val="28"/>
          <w:sz w:val="28"/>
          <w:szCs w:val="28"/>
          <w:rtl w:val="true"/>
          <w:lang w:bidi="fa-IR"/>
        </w:rPr>
        <w:t>، گفتیم که مصداق 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شاکرین به حقیقت 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بدانجا مراجعه فرمایید</w:t>
      </w:r>
      <w:r>
        <w:rPr>
          <w:rFonts w:eastAsia="IRNazanin" w:cs="IRNazanin"/>
          <w:color w:val="111111"/>
          <w:sz w:val="28"/>
          <w:szCs w:val="28"/>
          <w:rtl w:val="true"/>
          <w:lang w:bidi="fa-IR"/>
        </w:rPr>
        <w:t>.</w:t>
      </w:r>
    </w:p>
    <w:p>
      <w:pPr>
        <w:pStyle w:val="Heading5"/>
        <w:numPr>
          <w:ilvl w:val="4"/>
          <w:numId w:val="1"/>
        </w:numPr>
        <w:rPr/>
      </w:pPr>
      <w:bookmarkStart w:id="925" w:name="__RefHeading___Toc3901528_3556181022"/>
      <w:bookmarkStart w:id="926" w:name="_Toc341"/>
      <w:bookmarkEnd w:id="925"/>
      <w:r>
        <w:rPr>
          <w:rtl w:val="true"/>
        </w:rPr>
        <w:t>معنای اینکه در باره مشرکین فرمود</w:t>
      </w:r>
      <w:r>
        <w:rPr>
          <w:rtl w:val="true"/>
        </w:rPr>
        <w:t xml:space="preserve">:" </w:t>
      </w:r>
      <w:r>
        <w:rPr>
          <w:rtl w:val="true"/>
        </w:rPr>
        <w:t>وَ ما قَدَرُوا اللَّهَ حَقَّ قَدْرِهِ</w:t>
      </w:r>
      <w:r>
        <w:rPr>
          <w:rtl w:val="true"/>
        </w:rPr>
        <w:t>"</w:t>
      </w:r>
      <w:bookmarkEnd w:id="9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قدر هر چیز، همان مقدار و اندازه آن است، حال یا اندازه حجمش، یا عددش، یا وزنش، یا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کلمه را به طور استعاره در امور معنوی هم، یعنی در مقام و منزلت نیز به کار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نمی‌توانند خدا را آن طور که حق اندازه‌گیری او است، اندازه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تمثیلی است برای اینکه مردم آن طور که باید خدا را نمی‌شناسند، چون از حیث معاد و برگشت اشیاء به او،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الْأَرْضُ جَمِیعاً قَبْضَتُهُ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افاده می‌کند او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جمله این معنا را خاطر نشان می‌کند که در روز قیامت تمامی اسباب از سببیت می‌افتند و دست خلق از همه آنها بریده می‌شود، تنها یک سبب می‌ماند و آن هم خدای مسبب الاسباب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زمین را قبضه می‌کند، آسمانها را درهم می‌پیچد، و برای مردن همه زنده‌ها، و زنده شدنشان در صور می‌دمد، و زنی به نور پروردگارش نورانی می‌گردد، و کتاب را می‌گذارند و انبیاء و شهداء را می‌آورند، و بین خلق داوری می‌شود، و هر کسی آنچه را که کرده به طور کامل دریافت می‌کند، و مجرمین را به سوی آتش و متقین را به سوی بهشت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خدایی که چنین شانی در مالکیت و تصرف دارد اگر کسی او را با این شؤون بشناسد، همین شناسایی ایجاب می‌کند که تنها به سوی او روی آورد و به کلی از غیر او اعراض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مشرکین چون ایمانی به معاد ندارند پس در حقیقت قدر خدا را به حقیقت قدردانی ندانسته و نشناخته‌اند، و بدین سبب بوده که از پرستش او اعراض نموده به پرستش غیر او پرداخته‌اند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الْأَرْضُ جَمِیعاً قَبْضَتُهُ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زمین است با همه اجزأ و اسبابی که در آن در یکدیگر</w:t>
      </w:r>
      <w:bookmarkStart w:id="927" w:name="pg10079_85521"/>
    </w:p>
    <w:p>
      <w:pPr>
        <w:pStyle w:val="BookText"/>
        <w:rPr/>
      </w:pPr>
      <w:bookmarkEnd w:id="927"/>
      <w:r>
        <w:rPr>
          <w:rFonts w:ascii="IRNazanin" w:hAnsi="IRNazanin" w:eastAsia="IRNazanin"/>
          <w:color w:val="111111"/>
          <w:sz w:val="28"/>
          <w:sz w:val="28"/>
          <w:szCs w:val="28"/>
          <w:rtl w:val="true"/>
          <w:lang w:bidi="fa-IR"/>
        </w:rPr>
        <w:t>فعالیت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قبض بر هر چیز و بودن آن در قبضه، کنایه است از تسلط تام بر آن، یا انحصار تسلط صاحب قبضه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در اینجا معنای دوم است، چون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یَوْمَئِذٍ لِلَّهِ</w:t>
      </w:r>
      <w:r>
        <w:rPr>
          <w:rFonts w:eastAsia="IRNazanin" w:cs="IRNazanin"/>
          <w:color w:val="111111"/>
          <w:sz w:val="28"/>
          <w:szCs w:val="28"/>
          <w:rtl w:val="true"/>
          <w:lang w:bidi="fa-IR"/>
        </w:rPr>
        <w:t xml:space="preserve">" </w:t>
      </w:r>
      <w:r>
        <w:rPr>
          <w:rStyle w:val="FootnoteAnchor"/>
          <w:rtl w:val="true"/>
        </w:rPr>
        <w:footnoteReference w:id="792"/>
      </w:r>
      <w:r>
        <w:rPr>
          <w:rFonts w:ascii="IRNazanin" w:hAnsi="IRNazanin" w:eastAsia="IRNazanin"/>
          <w:color w:val="111111"/>
          <w:sz w:val="28"/>
          <w:sz w:val="28"/>
          <w:szCs w:val="28"/>
          <w:rtl w:val="true"/>
          <w:lang w:bidi="fa-IR"/>
        </w:rPr>
        <w:t>و آیاتی دیگر این معنا را تایید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سابق هم مکرر گفتیم که آیه معنای انحصار ملک و امر و حکم و سلطان و امثال آن در روز قیامت برای خدای تعالی، این نیست که این عناوین در دنیا منحصر در خدا نباشد، بلکه معنایش این است که در قیامت این عناوین بهتر ظهور دارد و اهل محشر آنها را به وضوح درک می‌کنند، بر خلاف دنیا که در آنجا این معانی برای همه روشن نیست و گرنه در دنیا هم این عناوین مال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بودن زمین در قیامت در قبضه خدا، این است که در قیامت این معنا را برای مردم روشن می‌شود، نه اینکه اصل آن تنها در قیامت پیدا می‌شود و خدا تنها در آن روز دارای چنین تسلط و مالکیت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السَّماواتُ مَطْوِیَّاتٌ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هر چیزی، دست راست و سمتی که از سمت دیگر قوی‌تر است می‌باشد، و این کلمه را به طور کنایه در قدرت استعمال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سیاق آیه بر می‌آید که حاصل دو جمله، یعنی دو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الْأَرْضُ جَمِیعاً قَبْضَتُهُ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السَّماواتُ مَطْوِیَّاتٌ بِیَمِینِهِ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در آن روز سبب‌های زمینی و آسمانی از سببیت می‌افتند، و ساقط می‌شوند و آن روز این معنا ظاهر می‌گردد که هیچ مؤثری در عالم هستی بجز خدای سبحان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 تَعالی عَمَّا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خدای تعالی را از شرک‌هایی که مشرکین ورزیده و غیر خدا را شریک در ربوبیت و الوهیت خدا دانستند و در نتیجه تدبیر عالم را به خدایان خود نسبت دادند و آنها را پرستیدند، منزه می‌دارد</w:t>
      </w:r>
      <w:r>
        <w:rPr>
          <w:rFonts w:eastAsia="IRNazanin" w:cs="IRNazanin"/>
          <w:color w:val="111111"/>
          <w:sz w:val="28"/>
          <w:szCs w:val="28"/>
          <w:rtl w:val="true"/>
          <w:lang w:bidi="fa-IR"/>
        </w:rPr>
        <w:t>.</w:t>
      </w:r>
    </w:p>
    <w:p>
      <w:pPr>
        <w:pStyle w:val="Heading5"/>
        <w:numPr>
          <w:ilvl w:val="4"/>
          <w:numId w:val="1"/>
        </w:numPr>
        <w:rPr/>
      </w:pPr>
      <w:bookmarkStart w:id="928" w:name="__RefHeading___Toc3901530_3556181022"/>
      <w:bookmarkStart w:id="929" w:name="_Toc342"/>
      <w:bookmarkEnd w:id="928"/>
      <w:r>
        <w:rPr>
          <w:rtl w:val="true"/>
        </w:rPr>
        <w:t>توضیحی در باره نفخه صور و صعقه آسمانیان و زمینیان و مقصود از استثناء</w:t>
      </w:r>
      <w:r>
        <w:rPr>
          <w:rtl w:val="true"/>
        </w:rPr>
        <w:t xml:space="preserve">" </w:t>
      </w:r>
      <w:r>
        <w:rPr>
          <w:rtl w:val="true"/>
        </w:rPr>
        <w:t>إِلَّا مَنْ شاءَ اللَّهُ</w:t>
      </w:r>
      <w:r>
        <w:rPr>
          <w:rtl w:val="true"/>
        </w:rPr>
        <w:t xml:space="preserve">" </w:t>
      </w:r>
      <w:r>
        <w:rPr>
          <w:rtl w:val="true"/>
        </w:rPr>
        <w:t>در آیه</w:t>
      </w:r>
      <w:r>
        <w:rPr>
          <w:rtl w:val="true"/>
        </w:rPr>
        <w:t xml:space="preserve">" </w:t>
      </w:r>
      <w:r>
        <w:rPr>
          <w:rtl w:val="true"/>
        </w:rPr>
        <w:t xml:space="preserve">وَ نُفِخَ فِی الصُّورِ </w:t>
      </w:r>
      <w:r>
        <w:rPr>
          <w:rtl w:val="true"/>
        </w:rPr>
        <w:t>..."</w:t>
      </w:r>
      <w:bookmarkEnd w:id="9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فِی الصُّورِ فَصَعِقَ مَنْ فِی السَّماواتِ وَ مَنْ فِی الْأَرْضِ إِلَّا مَنْ شاءَ اللَّهُ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آنچه در کلام خدای تعالی در معنای نفخ صور آمده این است که این نفخه دو بار صورت می‌گیرد، یک بار برای اینکه همه جانداران با هم بمیرند، و یک بار هم برای اینکه همه مردگان زنده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 از روایات وارده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بعضی از روایات وارده از طرق اهل سنت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هر چند که بعضی دیگر از روایات اهل سنت خالی از ابهام نیست و همین جهت باعث شده که</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793"/>
      </w:r>
      <w:r>
        <w:rPr>
          <w:rFonts w:ascii="IRNazanin" w:hAnsi="IRNazanin" w:eastAsia="IRNazanin"/>
          <w:color w:val="111111"/>
          <w:sz w:val="28"/>
          <w:sz w:val="28"/>
          <w:szCs w:val="28"/>
          <w:rtl w:val="true"/>
          <w:lang w:bidi="fa-IR"/>
        </w:rPr>
        <w:t>از علمای اهل سنت، این نظریه را اختیار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نفخه صور در سه نوبت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برای میراندن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برای زنده کردن و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برای فزع و صعقه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Style w:val="FootnoteAnchor"/>
          <w:rtl w:val="true"/>
        </w:rPr>
        <w:footnoteReference w:id="794"/>
      </w:r>
      <w:r>
        <w:rPr>
          <w:rFonts w:ascii="IRNazanin" w:hAnsi="IRNazanin" w:eastAsia="IRNazanin"/>
          <w:color w:val="111111"/>
          <w:sz w:val="28"/>
          <w:sz w:val="28"/>
          <w:szCs w:val="28"/>
          <w:rtl w:val="true"/>
          <w:lang w:bidi="fa-IR"/>
        </w:rPr>
        <w:t>دیگر بگویند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اثبات این معنا از ظواهر آیات بسیار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همین انحصار نفخ صور در دو نفخه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شده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نفخه اول به مردن خلایق تفسیر کنند، با اینکه معروف از معنای این کلمه غش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صحاح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صعق الرجل صعقا و تصعقا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غش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اصعقه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دیگری او را به غش درآورد آن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فَصَعِقَ مَنْ فِی السَّماواتِ وَ مَنْ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مردن است </w:t>
      </w:r>
      <w:r>
        <w:rPr>
          <w:rStyle w:val="FootnoteAnchor"/>
          <w:rtl w:val="true"/>
        </w:rPr>
        <w:footnoteReference w:id="79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استثنایی است از اهل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اینکه این استثناء شدگان چه کسانی هستند، 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و اسرافیل و عزرائیلند، که پیشوایان فرشتگانند، چون این نامبردگان در هنگام نفخ صور نمی‌میرند، بلکه بعد از آن 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نفر با حاملان عرشند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نامبردگان با رضوان و حور و مالک و زبانیه‌اند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سخنشان از همه سخنان سخیف‌تر و بی‌پایه‌تر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خدای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خواننده عزیز توجه دارد که هیچ یک از این اقوال به دلیلی از لفظ آیات که بتوان بدان استناد جست مستند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برای خدا خلقی تصور شود که در ورای آسمانها و زمین بوده باشند، آن وقت ممکن است بگوییم استثنای مزبور به طور منقطع آنان را استثنا کرده</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بگوییم مرگ عبارت است از جدایی روح از جسد، و این تنها در جانداران دارای جسد تصور دارد، و اما ارواح نمی‌میرند، و منظور از استثنا ایشانند، و در این صورت استثنای مزبور منقطع نیست، بلکه متصل است، چون ارواح هم در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فِی السَّماواتِ وَ مَنْ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وجه بعضی از روایاتی است که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w:t>
      </w:r>
      <w:r>
        <w:rPr>
          <w:rFonts w:eastAsia="IRNazanin" w:cs="IRNazanin"/>
          <w:color w:val="111111"/>
          <w:sz w:val="28"/>
          <w:szCs w:val="28"/>
          <w:rtl w:val="true"/>
          <w:lang w:bidi="fa-IR"/>
        </w:rPr>
        <w:t>.</w:t>
      </w:r>
      <w:bookmarkStart w:id="930" w:name="pg10079_85523"/>
    </w:p>
    <w:p>
      <w:pPr>
        <w:pStyle w:val="BookText"/>
        <w:rPr/>
      </w:pPr>
      <w:bookmarkEnd w:id="930"/>
      <w:r>
        <w:rPr>
          <w:rFonts w:ascii="Amiri" w:hAnsi="Amiri" w:eastAsia="Amiri" w:cs="Amiri"/>
          <w:color w:val="111111"/>
          <w:sz w:val="28"/>
          <w:sz w:val="28"/>
          <w:szCs w:val="28"/>
          <w:rtl w:val="true"/>
          <w:lang w:bidi="ar-SA"/>
        </w:rPr>
        <w:t>مانند آن روایتی که در ذیل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الْمُلْکُ الْیَوْمَ</w:t>
      </w:r>
      <w:r>
        <w:rPr>
          <w:rFonts w:eastAsia="Amiri" w:cs="Amiri" w:ascii="Amiri" w:hAnsi="Amiri"/>
          <w:color w:val="111111"/>
          <w:sz w:val="28"/>
          <w:szCs w:val="28"/>
          <w:rtl w:val="true"/>
          <w:lang w:bidi="ar-SA"/>
        </w:rPr>
        <w:t xml:space="preserve">" </w:t>
      </w:r>
      <w:r>
        <w:rPr>
          <w:rStyle w:val="FootnoteAnchor"/>
          <w:rtl w:val="true"/>
        </w:rPr>
        <w:footnoteReference w:id="796"/>
      </w:r>
      <w:r>
        <w:rPr>
          <w:rFonts w:ascii="IRNazanin" w:hAnsi="IRNazanin" w:eastAsia="IRNazanin"/>
          <w:color w:val="111111"/>
          <w:sz w:val="28"/>
          <w:sz w:val="28"/>
          <w:szCs w:val="28"/>
          <w:rtl w:val="true"/>
          <w:lang w:bidi="fa-IR"/>
        </w:rPr>
        <w:t>وارد شده که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جوابی که در آیه آمده، یعنی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797"/>
      </w:r>
      <w:r>
        <w:rPr>
          <w:rFonts w:ascii="IRNazanin" w:hAnsi="IRNazanin" w:eastAsia="IRNazanin"/>
          <w:color w:val="111111"/>
          <w:sz w:val="28"/>
          <w:sz w:val="28"/>
          <w:szCs w:val="28"/>
          <w:rtl w:val="true"/>
          <w:lang w:bidi="fa-IR"/>
        </w:rPr>
        <w:t xml:space="preserve">، کلام ارواح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روایاتی دیگر که این معنا را تایید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نُفِخَ فِیهِ أُخْری فَإِذا هُمْ قِیامٌ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موصوفی است که حذف شده و تقدیرش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نفخ فیه نفخة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معنای معروف خود کلمه است که همان نظر کردن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 نفخه دیگری دمیده می‌شود که ناگهان همه از قبرها برمی‌خیزند و منتظر می‌ایستند تا چه دستوری برسد، و یا چه رفتاری با ایشان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برمی‌خیزند و مبهوت و متحیر نگاه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اینکه در این آیه آمده که بعد از نفخه دوم برمی‌خیزند و نظر می‌کنند، منافاتی با مضمون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فِی الصُّورِ فَإِذا هُمْ مِنَ الْأَجْداثِ إِلی رَبِّهِمْ یَنْسِلُونَ</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یُنْفَخُ فِی الصُّورِ فَتَأْتُونَ أَفْواجاً</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یُنْفَخُ فِی الصُّورِ فَفَزِعَ مَنْ فِی السَّماواتِ وَ مَنْ فِی الْأَرْضِ</w:t>
      </w:r>
      <w:r>
        <w:rPr>
          <w:rFonts w:eastAsia="Amiri" w:cs="Amiri" w:ascii="Amiri" w:hAnsi="Amiri"/>
          <w:color w:val="111111"/>
          <w:sz w:val="28"/>
          <w:szCs w:val="28"/>
          <w:rtl w:val="true"/>
          <w:lang w:bidi="ar-SA"/>
        </w:rPr>
        <w:t xml:space="preserve">" </w:t>
      </w:r>
      <w:r>
        <w:rPr>
          <w:rStyle w:val="FootnoteAnchor"/>
          <w:rtl w:val="true"/>
        </w:rPr>
        <w:footnoteReference w:id="800"/>
      </w:r>
      <w:r>
        <w:rPr>
          <w:rFonts w:ascii="IRNazanin" w:hAnsi="IRNazanin" w:eastAsia="IRNazanin"/>
          <w:color w:val="111111"/>
          <w:sz w:val="28"/>
          <w:sz w:val="28"/>
          <w:szCs w:val="28"/>
          <w:rtl w:val="true"/>
          <w:lang w:bidi="fa-IR"/>
        </w:rPr>
        <w:t>ندارد، برای اینکه فزعشان و دویدنشان به سوی عرصه محشر، و آمدن آنان فوج فوج بدانجا، مانند بپا خاستن و نظر کردنشان حوادثی نزدیک بهمند، و چنان نیست که با هم منافات داشته باشند</w:t>
      </w:r>
      <w:r>
        <w:rPr>
          <w:rFonts w:eastAsia="IRNazanin" w:cs="IRNazanin"/>
          <w:color w:val="111111"/>
          <w:sz w:val="28"/>
          <w:szCs w:val="28"/>
          <w:rtl w:val="true"/>
          <w:lang w:bidi="fa-IR"/>
        </w:rPr>
        <w:t>.</w:t>
      </w:r>
    </w:p>
    <w:p>
      <w:pPr>
        <w:pStyle w:val="Heading5"/>
        <w:numPr>
          <w:ilvl w:val="4"/>
          <w:numId w:val="1"/>
        </w:numPr>
        <w:rPr/>
      </w:pPr>
      <w:bookmarkStart w:id="931" w:name="__RefHeading___Toc3901532_3556181022"/>
      <w:bookmarkStart w:id="932" w:name="_Toc343"/>
      <w:bookmarkEnd w:id="931"/>
      <w:r>
        <w:rPr>
          <w:rtl w:val="true"/>
        </w:rPr>
        <w:t>مراد از</w:t>
      </w:r>
      <w:r>
        <w:rPr>
          <w:rtl w:val="true"/>
        </w:rPr>
        <w:t xml:space="preserve">" </w:t>
      </w:r>
      <w:r>
        <w:rPr>
          <w:rtl w:val="true"/>
        </w:rPr>
        <w:t>اشراق زمین به نور پروردگار</w:t>
      </w:r>
      <w:r>
        <w:rPr>
          <w:rtl w:val="true"/>
        </w:rPr>
        <w:t xml:space="preserve">" </w:t>
      </w:r>
      <w:r>
        <w:rPr>
          <w:rtl w:val="true"/>
        </w:rPr>
        <w:t>در قیامت، و وجوهی که در این باره گفته شده است</w:t>
      </w:r>
      <w:bookmarkEnd w:id="9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أَشْرَقَتِ الْأَرْضُ بِنُورِ رَبِّها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نورانی شدن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کلمه در کلام خدای تعالی در بسیاری موارد به همان معنای معروفش یعنی نور حسی آمده، و در بعضی موارد به عنایتی بر ایمان و بر قرآن نیز اطلاق شده است، و آن عنایت این است که ایمان و قرآن حقایقی را برای دارنده‌اش روشن می‌کند، که اگر ایمان و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نبود به آن حقایق دست نمی‌یافت، از جمله موارد اطلاقش بر ایمان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وَلِیُّ الَّذِینَ آمَنُوا یُخْرِجُهُمْ مِنَ الظُّلُماتِ إِلَی النُّورِ</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یکی از موارد اطلاقش بر قرآن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بِاللَّهِ وَ رَسُولِهِ وَ النُّورِ الَّذِی أَنْزَلْنا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در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 زمین به نور 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زمین به نوری روشن می‌شود که خدا خلقش کرده، نه به نور اجسام نورانی چون خورشید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نور را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کرده، در حقیقت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وجه هیچ دلیل قابل اعتمادی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تجلی پروردگار متعال است برای داوری بین خلق، هم چنان که در بعضی اخبار از طرق اهل سنت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وجه این است که به فرضی که آن روایت صحیح باشد، هیچ دلالتی بر این معنا ندارد که اشراق زمین ناظر به آن نور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روشن شدن زمین به عدالت پروردگار است در قیامت، چون همانطور که نور علم به عمل است، نور زمین هم به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هم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استعاره گرفتن نور را در عدالت صحیح بدانیم، لازمه‌اش آن نیست که نور در آیه هم به همان معنای عدالت باشد، مگر آنکه دلیلی بر آن دلالت کند، آنهم به عهده صاحب این قول است که بیاورد، و نیاورده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کشاف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استعاره گرفته برای حق و برهان، و این استعاره در چند جای قرآن آمده که آیه مورد بحث هم یکی از آنها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خاطر آن حقی که در آن اقامه می‌شود، و آن عدلی که در آن گسترده می‌گردد، و آن میزان حقی که با آن حسنات و سیئات را می‌سنجد، نورانی می‌شود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که کلمه نور را به نام خودش اضافه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اینکه رب همان حق و عدل است و نیز اضافه کردن نام خودش بر ضمیر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در نظر گرفتن اینکه نام او زمین را زینت می‌دهد، چون عدل خود را در آن می‌گستراند، و موازین</w:t>
      </w:r>
    </w:p>
    <w:p>
      <w:pPr>
        <w:pStyle w:val="BookText"/>
        <w:rPr/>
      </w:pPr>
      <w:r>
        <w:rPr>
          <w:rFonts w:ascii="IRNazanin" w:hAnsi="IRNazanin" w:eastAsia="IRNazanin"/>
          <w:color w:val="111111"/>
          <w:sz w:val="28"/>
          <w:sz w:val="28"/>
          <w:szCs w:val="28"/>
          <w:rtl w:val="true"/>
          <w:lang w:bidi="fa-IR"/>
        </w:rPr>
        <w:t>قسط را در آن نصب می‌کند، و بین اهل زمین به حق حکم می‌کند، خود به بانگ بلند این معنا را تایید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آراسته‌ترین مکانها آنجا است که در آن عدالت باشد و از آن آبادتر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اضافه‌ها این اشاره هست که رب و خالق زمین است که در زمین عدالت را بر قرار می‌کند و اگر در زمین جور می‌شود از ناحیه غیر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عطفی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أَشْرَقَتِ الْأَرْضُ بِنُورِ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کرده، یعنی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جِی‌ءَ بِالنَّبِیِّینَ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خلاصه کتاب را نهادن و بر طبق آن حکم کردن، و آوردن انبیا و شهدا و صدیقین، و داوری به حق، همه عبارتند از همان 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در بین خود ما نیز معمول است، و می‌بینی که مردم به پادشاه عادل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اشرقت الافاق و اضاءت الدنیا بقسطک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آفاق و سراسر جهان با عدالت تو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مقابلش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اظلمت البلاد بجور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شهرها از ظلم فلانی تاریک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همان ظلمات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می‌بینیم که آیه شریفه با اثبات عدالت آغاز شده و با نفی ظلم خاتمه یافته است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بر آن دو اشکال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در آغاز کلامش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استعاره در حق و قرآن و برهان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 را قبول داریم، ولی استعاره شدن آن را برای حق و برهان قبول نداریم، چون از هیچ آیه‌ای چنین چیزی برنمی‌آید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در بعضی موارد یک مصداق پیدا می‌کنند، ولی هر چه باشد دو مفهوم متغایرند، و صرف اینکه نور در آیه استعاره برای حق شده باشد، مستلزم آن نیست که مقصود از آن عدالت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زمخشری وقتی می‌خواهد بگوید که از کلمه نور عدالت اراده شده، پای حق و عدالت هر دو را به میان می‌آورد، آن وقت عدالت به تنهایی را نتیجه می‌گیرد، و دیگر سخنی از حق به میان نمی‌آورد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آنچه به نظر 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 زمین به نور 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حالتی باشد که از خصایص روز قیامت است، از قبیل کنار رفتن پرده‌ها، و ظهور حقیقت اشیا و بروز و ظهور واقعیت اعمال، از خیر یا شر، اطاعت یا معصیت، حق یا باطل، به طوری که ناظران حقیقت هر عملی را ببینند، چون اشراق هر چیزی</w:t>
      </w:r>
    </w:p>
    <w:p>
      <w:pPr>
        <w:pStyle w:val="BookText"/>
        <w:rPr/>
      </w:pPr>
      <w:r>
        <w:rPr>
          <w:rFonts w:ascii="IRNazanin" w:hAnsi="IRNazanin" w:eastAsia="IRNazanin"/>
          <w:color w:val="111111"/>
          <w:sz w:val="28"/>
          <w:sz w:val="28"/>
          <w:szCs w:val="28"/>
          <w:rtl w:val="true"/>
          <w:lang w:bidi="fa-IR"/>
        </w:rPr>
        <w:t>عبارت است از ظهور آن به وسیله نور، و این هم جای شک نیست، که ظهور دهنده آن روز خدای سبحان است، چون غیر از خدا هر سبب دیگری در آن روز از سببیت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اشیا در آن روز با نوری که از خدای تعالی کسب کرده روشن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اشراق هر چند عمومی است و شامل تمامی موجودات می‌شود و اختصاصی به زمین ندارد، و لیکن از آنجا که غرض بیان حالت آن روز زمین، و اهل زمین است، لذا تنها از اشراق زمین سخن گفته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أَشْرَقَتِ الْأَرْضُ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جای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برای تعریض بر مشرکین است، که منکر ربوبیت خدای تعالی برای زمین، و موجودات زمینی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زمین در عین حال زمین و موجودات در آن و متعلقات آن است، هم چنان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الْأَرْضُ جَمِیعاً قَبْضَتُهُ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گفتیم که منظور، زمین و آنچه در آن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معنایی که به نظر ما رسیده از مواضعی از کلام خدای تعالی استفاده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تَجِدُ کُلُّ نَفْسٍ ما عَمِلَتْ مِنْ خَیْرٍ مُحْضَراً وَ ما عَمِلَتْ مِنْ سُوءٍ</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تُحَدِّثُ أَخْبارَها بِأَنَّ رَبَّکَ أَوْحی لَها یَوْمَئِذٍ یَصْدُرُ النَّاسُ أَشْتاتاً لِیُرَوْا أَعْمالَهُمْ فَمَنْ یَعْمَلْ مِثْقالَ ذَرَّةٍ خَیْراً یَرَهُ وَ مَنْ یَعْمَلْ مِثْقالَ ذَرَّةٍ شَرًّا یَرَهُ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آیات بسیاری دیگر که دلالت دارند بر ظهور اعمال و تجسم آنها، و شهادت اعضای بدن آدمیان و امثال آن</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نهادن کتاب رسیدگی به حساب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کتاب، همان نامه‌های اعمال است، که حساب بر طبق آنها صورت می‌گیرد و بر طبق آن حکم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کتاب لوح</w:t>
      </w:r>
    </w:p>
    <w:p>
      <w:pPr>
        <w:pStyle w:val="BookText"/>
        <w:rPr/>
      </w:pPr>
      <w:r>
        <w:rPr>
          <w:rFonts w:ascii="Amiri" w:hAnsi="Amiri" w:eastAsia="Amiri" w:cs="Amiri"/>
          <w:color w:val="111111"/>
          <w:sz w:val="28"/>
          <w:sz w:val="28"/>
          <w:szCs w:val="28"/>
          <w:rtl w:val="true"/>
          <w:lang w:bidi="ar-SA"/>
        </w:rPr>
        <w:t>محفوظ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مؤید این وجه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کِتابُنا یَنْطِقُ عَلَیْکُمْ بِالْحَقِّ إِنَّا کُنَّا نَسْتَنْسِخُ ما کُنْتُمْ تَعْمَلُونَ</w:t>
      </w:r>
      <w:r>
        <w:rPr>
          <w:rFonts w:eastAsia="Amiri" w:cs="Amiri" w:ascii="Amiri" w:hAnsi="Amiri"/>
          <w:color w:val="111111"/>
          <w:sz w:val="28"/>
          <w:szCs w:val="28"/>
          <w:rtl w:val="true"/>
          <w:lang w:bidi="ar-SA"/>
        </w:rPr>
        <w:t xml:space="preserve">" </w:t>
      </w:r>
      <w:r>
        <w:rPr>
          <w:rStyle w:val="FootnoteAnchor"/>
          <w:rtl w:val="true"/>
        </w:rPr>
        <w:footnoteReference w:id="80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جِی‌ءَ بِالنَّبِیِّینَ وَ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آوردن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سیاق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از ایشان بپرسند آیا رسالت خدا را انجام دادید یا نه؟ و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فَلَنَسْئَلَنَّ الَّذِینَ أُرْسِلَ إِلَیْهِمْ وَ لَنَسْئَلَنَّ الْمُرْسَلِینَ</w:t>
      </w:r>
      <w:r>
        <w:rPr>
          <w:rFonts w:eastAsia="IRNazanin" w:cs="IRNazanin"/>
          <w:color w:val="111111"/>
          <w:sz w:val="28"/>
          <w:szCs w:val="28"/>
          <w:rtl w:val="true"/>
          <w:lang w:bidi="fa-IR"/>
        </w:rPr>
        <w:t xml:space="preserve">" </w:t>
      </w:r>
      <w:r>
        <w:rPr>
          <w:rStyle w:val="FootnoteAnchor"/>
          <w:rtl w:val="true"/>
        </w:rPr>
        <w:footnoteReference w:id="806"/>
      </w:r>
      <w:r>
        <w:rPr>
          <w:rFonts w:ascii="IRNazanin" w:hAnsi="IRNazanin" w:eastAsia="IRNazanin"/>
          <w:color w:val="111111"/>
          <w:sz w:val="28"/>
          <w:sz w:val="28"/>
          <w:szCs w:val="28"/>
          <w:rtl w:val="true"/>
          <w:lang w:bidi="fa-IR"/>
        </w:rPr>
        <w:t>، هم مؤید این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آوردن شهدا که عبارتند از گواهان اعمال، آن نیز برای این است که آنچه از اعمال قوم خود دیده‌اند و تحمل کرده‌اند، اداء کنند که در جای دیگر در این باره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إِذا جِئْنا مِنْ کُلِّ أُمَّةٍ بِشَهِیدٍ وَ جِئْنا بِکَ عَلی هؤُلاءِ شَهِیداً</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 بَیْنَهُمْ بِالْحَقِّ وَ هُمْ لا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ضمیر جمع 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عموم مردم که از سیاق استفاده می‌شود، برمی‌گردد، هر چند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ذکر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قضای بین مردم، عبارت است از داوری بین آنان در آنچه که در آن اختلاف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مکرر در کلام خدای تعالی آمده،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 یَقْضِی بَیْنَهُمْ یَوْمَ الْقِیامَةِ فِیما کانُوا فِیهِ یَخْتَلِفُونَ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وُفِّیَتْ کُلُّ نَفْسٍ ما عَمِلَتْ وَ هُوَ أَعْلَمُ بِما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دادن و پرداختن چیزی است به حد کمال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جمله مورد بحث به خود عمل متعلق شده، یعنی فرموده در قیامت خود اعمال را به صاحبانشان می‌دهیم، نه جزا و پاداش آن را و این بدان جهت است که دیگر جای شکی در عادلانه بودن جزای آن روز باقی نگذارد، و در نتیجه آیه مزبور به منزله بیان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لا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أَعْلَمُ بِما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خدا بدین منوال که کتاب را بگذارند و از روی</w:t>
      </w:r>
    </w:p>
    <w:p>
      <w:pPr>
        <w:pStyle w:val="BookText"/>
        <w:rPr/>
      </w:pPr>
      <w:r>
        <w:rPr>
          <w:rFonts w:ascii="IRNazanin" w:hAnsi="IRNazanin" w:eastAsia="IRNazanin"/>
          <w:color w:val="111111"/>
          <w:sz w:val="28"/>
          <w:sz w:val="28"/>
          <w:szCs w:val="28"/>
          <w:rtl w:val="true"/>
          <w:lang w:bidi="fa-IR"/>
        </w:rPr>
        <w:t>آن به حساب خلایق برسند، و همچنین آوردن انبیاء و شهداء بدین جهت نیست که خدا از اعمال بندگان بی‌اطلاع است و محتاج است تا آگاهان و گواهان بیایند و شهادت دهند، بلکه بدین منظور است که حکمش بر اساس عدالت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او به هر چه که خلایق می‌کنند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سابق در باره اصل قضای خدا و حکم او بود، و آیه مورد بحث در خصوص اجرای آن است و آیات بعدی همین اجرا را تفصیل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سِیقَ الَّذِینَ کَفَرُوا إِلی جَهَنَّمَ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مجهول 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فتحه سین و سکون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طوری که در مجمع البیان </w:t>
      </w:r>
      <w:r>
        <w:rPr>
          <w:rStyle w:val="FootnoteAnchor"/>
          <w:rtl w:val="true"/>
        </w:rPr>
        <w:footnoteReference w:id="809"/>
      </w:r>
      <w:r>
        <w:rPr>
          <w:rFonts w:ascii="IRNazanin" w:hAnsi="IRNazanin" w:eastAsia="IRNazanin"/>
          <w:color w:val="111111"/>
          <w:sz w:val="28"/>
          <w:sz w:val="28"/>
          <w:szCs w:val="28"/>
          <w:rtl w:val="true"/>
          <w:lang w:bidi="fa-IR"/>
        </w:rPr>
        <w:t xml:space="preserve">گفته به معنای به حرکت واداشتن است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صحاح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جماعتی از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کفار را دسته دسته از پشت سر به سوی جهنم 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جاؤُها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جهنم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فُتِحَتْ أَبْوابُها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آن باز می‌شود، تا داخل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اینکه در اینجا فرمود درهای آن باز می‌شود معلوم می‌شود درهای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سَبْعَةُ أَبْوابٍ</w:t>
      </w:r>
      <w:r>
        <w:rPr>
          <w:rFonts w:eastAsia="IRNazanin" w:cs="IRNazanin"/>
          <w:color w:val="111111"/>
          <w:sz w:val="28"/>
          <w:szCs w:val="28"/>
          <w:rtl w:val="true"/>
          <w:lang w:bidi="fa-IR"/>
        </w:rPr>
        <w:t xml:space="preserve">" </w:t>
      </w:r>
      <w:r>
        <w:rPr>
          <w:rStyle w:val="FootnoteAnchor"/>
          <w:rtl w:val="true"/>
        </w:rPr>
        <w:footnoteReference w:id="811"/>
      </w:r>
      <w:r>
        <w:rPr>
          <w:rFonts w:ascii="IRNazanin" w:hAnsi="IRNazanin" w:eastAsia="IRNazanin"/>
          <w:color w:val="111111"/>
          <w:sz w:val="28"/>
          <w:sz w:val="28"/>
          <w:szCs w:val="28"/>
          <w:rtl w:val="true"/>
          <w:lang w:bidi="fa-IR"/>
        </w:rPr>
        <w:t>به این معنا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لَهُمْ خَزَنَتُها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خازنان دوزخ یعنی ملائکه‌ای که موکل بر آنند، از در ملامت و انکار برایشان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یَأْتِکُمْ رُسُلٌ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رسولانی از خود شما یعنی از نوع خود شما انسانها به سویتان نیامدند؟</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آیاتِ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آیات پروردگارتان را؟ و آن حجت‌ها و براهینی که بر وحدانیت خدا در ربوبیت، و وجوب پرستش او دلالت می‌کند برایتان اقامه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چرا چنین رسولانی برای ما آمدند، و آن آیات را برای ما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بار نرفتیم و آنان را تکذیب کردیم، و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 کَلِمَةُ الْعَذابِ عَلَی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و حکم ازلی‌اش در باره کفار به کرسی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در هنگامی که به آدم فرمان می‌داد به زمین فرود آید، فرمود</w:t>
      </w:r>
      <w:r>
        <w:rPr>
          <w:rFonts w:eastAsia="IRNazanin" w:cs="IRNazanin"/>
          <w:color w:val="111111"/>
          <w:sz w:val="28"/>
          <w:szCs w:val="28"/>
          <w:rtl w:val="true"/>
          <w:lang w:bidi="fa-IR"/>
        </w:rPr>
        <w:t>:</w:t>
      </w:r>
      <w:bookmarkStart w:id="933" w:name="pg10079_85529"/>
    </w:p>
    <w:p>
      <w:pPr>
        <w:pStyle w:val="BookText"/>
        <w:rPr/>
      </w:pPr>
      <w:bookmarkEnd w:id="93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وَ کَذَّبُوا بِآیاتِنا أُولئِکَ أَصْحابُ النَّارِ هُمْ فِیها خالِدُونَ</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ادْخُلُوا أَبْوابَ جَهَنَّمَ خالِدِینَ فِیها فَبِئْسَ مَثْوَی الْمُتَکَبِّرِینَ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این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سیاق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خازنان 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فَبِئْسَ مَثْوَی الْمُتَکَبِّرِینَ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که این فرمان در باره کفاری صادر می‌شود که از در تکبر آیات خدا را تکذیب کرده، و با حق عناد ورزیده‌اند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سِیقَ الَّذِینَ اتَّقَوْا رَبَّهُمْ إِلَی الْجَنَّةِ زُمَراً حَتَّی إِذا جاؤُها وَ فُتِحَتْ أَبْوابُها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بر خلاف آیه قبلی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و این خود اشاره به آن است که امر بهشت ما فوق آن است که با زبان گفته شود و ما ورای هر مقیاسی است که اندازه‌اش را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فُتِحَتْ أَبْوابُها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است، یعنی تا آنکه به بهشت می‌رسند، در حالی که درها برایشان باز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ملائکه‌ای هستند که موکل بر بهشتند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وا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اتَّقَوْا رَبَّهُمْ إِلَی الْجَنَّةِ زُمَراً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از انتقام پروردگار خود پرهیز داشتند دسته دسته به سوی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جاؤُها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بدانجا برسند، 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فتحت ابوابها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درهای آن برویشان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لَهُمْ خَزَنَتُها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موکلین بهشت در حالی که بهشتیان را استقبال می‌کنند به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همگی در سلامت مطلق خواهید بود، و جز آنچه مایه خشنودی است نخواهید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این جمله بیانگر علت اطلاق 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فَادْخُلُوها خالِدِینَ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داخل شوید که اثر پاکی شما این است که جاودان در آن زندگی کنید</w:t>
      </w:r>
      <w:r>
        <w:rPr>
          <w:rFonts w:eastAsia="IRNazanin" w:cs="IRNazanin"/>
          <w:color w:val="111111"/>
          <w:sz w:val="28"/>
          <w:szCs w:val="28"/>
          <w:rtl w:val="true"/>
          <w:lang w:bidi="fa-IR"/>
        </w:rPr>
        <w:t>.</w:t>
      </w:r>
    </w:p>
    <w:p>
      <w:pPr>
        <w:pStyle w:val="Heading5"/>
        <w:numPr>
          <w:ilvl w:val="4"/>
          <w:numId w:val="1"/>
        </w:numPr>
        <w:rPr/>
      </w:pPr>
      <w:bookmarkStart w:id="934" w:name="__RefHeading___Toc3901534_3556181022"/>
      <w:bookmarkStart w:id="935" w:name="_Toc344"/>
      <w:bookmarkEnd w:id="934"/>
      <w:r>
        <w:rPr>
          <w:rtl w:val="true"/>
        </w:rPr>
        <w:t>سخن بهشتیان بعد از ورود به بهشت</w:t>
      </w:r>
      <w:bookmarkEnd w:id="9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الَّذِی صَدَقَنا وَعْدَهُ وَ أَوْرَثَنَا الْأَرْضَ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گویندگان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پرهیزگارند، و مرادشان از وعده‌ای که خدا به آنان داده بود، آن وعده‌ای است که در قرآن و در سایر وحی‌ها که به انبیای دیگر کرده بود مکرر آمده، و متقین را وعده بهشت داده، از آن جمله در قرآن عزیزش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لِلَّذِینَ اتَّقَوْا عِنْدَ رَبِّهِمْ جَنَّاتٌ</w:t>
      </w:r>
      <w:r>
        <w:rPr>
          <w:rFonts w:eastAsia="IRNazanin" w:cs="IRNazanin"/>
          <w:color w:val="111111"/>
          <w:sz w:val="28"/>
          <w:szCs w:val="28"/>
          <w:rtl w:val="true"/>
          <w:lang w:bidi="fa-IR"/>
        </w:rPr>
        <w:t xml:space="preserve">" </w:t>
      </w:r>
      <w:r>
        <w:rPr>
          <w:rStyle w:val="FootnoteAnchor"/>
          <w:rtl w:val="true"/>
        </w:rPr>
        <w:footnoteReference w:id="813"/>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لِلْمُتَّقِینَ عِنْدَ رَبِّهِمْ جَنَّاتِ النَّعِیمِ</w:t>
      </w:r>
      <w:r>
        <w:rPr>
          <w:rFonts w:eastAsia="Amiri" w:cs="Amiri" w:ascii="Amiri" w:hAnsi="Amiri"/>
          <w:color w:val="111111"/>
          <w:sz w:val="28"/>
          <w:szCs w:val="28"/>
          <w:rtl w:val="true"/>
          <w:lang w:bidi="ar-SA"/>
        </w:rPr>
        <w:t xml:space="preserve">" </w:t>
      </w:r>
      <w:r>
        <w:rPr>
          <w:rStyle w:val="FootnoteAnchor"/>
          <w:rtl w:val="true"/>
        </w:rPr>
        <w:footnoteReference w:id="814"/>
      </w:r>
      <w:r>
        <w:rPr>
          <w:rFonts w:ascii="IRNazanin" w:hAnsi="IRNazanin" w:eastAsia="IRNazanin"/>
          <w:color w:val="111111"/>
          <w:sz w:val="28"/>
          <w:sz w:val="28"/>
          <w:szCs w:val="28"/>
          <w:rtl w:val="true"/>
          <w:lang w:bidi="fa-IR"/>
        </w:rPr>
        <w:t xml:space="preserve">بعضی </w:t>
      </w:r>
      <w:r>
        <w:rPr>
          <w:rStyle w:val="FootnoteAnchor"/>
          <w:rtl w:val="true"/>
        </w:rPr>
        <w:footnoteReference w:id="815"/>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این وعده وعده آمدن قیامت و ثواب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بعید نیست که مراد از این وعده، وعده به ارث دادن بهشت باشد، هم چنان که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هُمُ الْوارِثُونَ الَّذِینَ یَرِثُونَ الْفِرْدَوْسَ هُمْ فِیها خالِدُونَ</w:t>
      </w:r>
      <w:r>
        <w:rPr>
          <w:rFonts w:eastAsia="IRNazanin" w:cs="IRNazanin"/>
          <w:color w:val="111111"/>
          <w:sz w:val="28"/>
          <w:szCs w:val="28"/>
          <w:rtl w:val="true"/>
          <w:lang w:bidi="fa-IR"/>
        </w:rPr>
        <w:t xml:space="preserve">" </w:t>
      </w:r>
      <w:r>
        <w:rPr>
          <w:rStyle w:val="FootnoteAnchor"/>
          <w:rtl w:val="true"/>
        </w:rPr>
        <w:footnoteReference w:id="816"/>
      </w:r>
      <w:r>
        <w:rPr>
          <w:rFonts w:ascii="IRNazanin" w:hAnsi="IRNazanin" w:eastAsia="IRNazanin"/>
          <w:color w:val="111111"/>
          <w:sz w:val="28"/>
          <w:sz w:val="28"/>
          <w:szCs w:val="28"/>
          <w:rtl w:val="true"/>
          <w:lang w:bidi="fa-IR"/>
        </w:rPr>
        <w:t>، و بنا بر این احتمال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أَوْرَثَنَا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تفسیر می‌شود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صَدَقَنا وَعْدَهُ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حمد آن خدایی را سزد که به وعده خود وفا کرد، و بهشت دیگران را هم به ما ارث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أَوْرَثَنَا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گفته‌اند</w:t>
      </w:r>
      <w:r>
        <w:rPr>
          <w:rFonts w:eastAsia="IRNazanin" w:cs="IRNazanin"/>
          <w:color w:val="111111"/>
          <w:sz w:val="28"/>
          <w:szCs w:val="28"/>
          <w:rtl w:val="true"/>
          <w:lang w:bidi="fa-IR"/>
        </w:rPr>
        <w:t xml:space="preserve">- </w:t>
      </w:r>
      <w:r>
        <w:rPr>
          <w:rStyle w:val="FootnoteAnchor"/>
          <w:rtl w:val="true"/>
        </w:rPr>
        <w:footnoteReference w:id="817"/>
      </w:r>
      <w:r>
        <w:rPr>
          <w:rFonts w:ascii="IRNazanin" w:hAnsi="IRNazanin" w:eastAsia="IRNazanin"/>
          <w:color w:val="111111"/>
          <w:sz w:val="28"/>
          <w:sz w:val="28"/>
          <w:szCs w:val="28"/>
          <w:rtl w:val="true"/>
          <w:lang w:bidi="fa-IR"/>
        </w:rPr>
        <w:t>زمین بهشت است، یعنی همانجایی که بهشتیان در آنجا مستقر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اول سوره مؤمنون هم گذشت که مراد از ارث دادن بهشت،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را برایشان باقی گذاشت، با اینکه در معرض آن بود که دیگران آن را ببرند و یا حد اقل شریک ایشان شوند، ولی آن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گناه و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بهشت خود را از دست دادند و به اینان منتقل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نَتَبَوَّأُ مِنَ الْجَنَّةِ حَیْثُ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بیانگر ارث دادن زمین به ایشان است، و اگر با اینکه جا داشت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نتبوء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نَتَبَوَّأُ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با اینکه جا داشت ضمیر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ببرد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برای این است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کند، و بفهماند که منظور ما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818"/>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زمین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تفسیری است بسیار بی‌پایه، مگر اینکه آن را توجیه کنند، و بگویند بهشت عبارت است از آخرت همین زمین دنیا، هم چنان که 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لَهُمْ عُقْبَی الدَّارِ</w:t>
      </w:r>
      <w:r>
        <w:rPr>
          <w:rFonts w:eastAsia="IRNazanin" w:cs="IRNazanin"/>
          <w:color w:val="111111"/>
          <w:sz w:val="28"/>
          <w:szCs w:val="28"/>
          <w:rtl w:val="true"/>
          <w:lang w:bidi="fa-IR"/>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 بعد از داخل شدن در بهشت، می‌گویند حمد خدایی را که به وعده خود وفا کرد، آن وعده‌ای که می‌داد که به زودی ما را داخل بهشت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 وعده‌ای که می‌داد که به زودی بهشت را به ما به ارث می‌دهد، و ما در بهشت هر جایش که دلمان بخواهد مسکن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جمله اخیر به دست می‌آید که بهشتیان هر چه بخواهند در بهشت دارند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فَنِعْمَ أَجْرُ الْعامِلِینَ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خوب است اجر آنهایی که برای خدا عمل کردند، و</w:t>
      </w:r>
    </w:p>
    <w:p>
      <w:pPr>
        <w:pStyle w:val="BookText"/>
        <w:rPr/>
      </w:pPr>
      <w:r>
        <w:rPr>
          <w:rFonts w:ascii="IRNazanin" w:hAnsi="IRNazanin" w:eastAsia="IRNazanin"/>
          <w:color w:val="111111"/>
          <w:sz w:val="28"/>
          <w:sz w:val="28"/>
          <w:szCs w:val="28"/>
          <w:rtl w:val="true"/>
          <w:lang w:bidi="fa-IR"/>
        </w:rPr>
        <w:t>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سیاق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دارد تتمه کلام خدای تعالی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الْمَلائِکَةَ حَافِّینَ مِنْ حَوْلِ الْعَرْشِ یُسَبِّحُونَ بِحَمْدِ رَبِّهِمْ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احاطه کردن و حلقه زدن دور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آن مقامی که فرامین و اوامر الهی از آن مقام صادر می‌شود، فرامینی که با آن امر عالم را تدبیر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مجریان مشیت خدا، و عاملان به اوامر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دیدن ملائکه به این حال کنایه است از اینکه بعد از درهم پیچیده شدن آسمانها، ملائکه را به اینصورت و حال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 روز ملائکه را می‌بینی در حالی که گرداگرد عرشند و پیرامون آن طواف می‌کنند، تا اوامر صادره را اجرا کنند، و نیز می‌بینی که سرگرم تسبیح خدا با حمد اویند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ملائکه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هم دارد به ملائکه و مردم هر دو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هم دارد به جمیع خلایق و یا تنها به مردم برگردد، 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در بین اهل بهشت و اهل آتش و یا بین انبیا و امت‌های ایشان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 یک نکته احتمال اخیر را تضعیف می‌کند و آن این است که داوری در بین مردم را قبلا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بَیْنَهُمْ بِالْحَقِّ وَ هُمْ لا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بود و دوباره سخن از قضای بین مردم راندن تکراری است بی‌جهت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لیکن ظاهر قضاوت در ما بین یک جماعت، این است که به نفع بعضی، و به ضرر بعضی داوری شود، چون در جایی قضا به کار می‌آید که اختلافی در بین آن گروه بوده باشد و اختلاف در بین ملائکه فرض ندارد و همین خود مؤید آن است که ضمیر مزبور به ملائکه بر نگردد و به غیر ملائکه یعنی مردم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بر حکم حاکم و داوری او اطلاق می‌شود، اطلاقش بر مجموع حکم و مقدمات و آثار و دنباله‌های آن، از قبیل احضار دو طرف دعوی، طرح دعوی، و شهادت خواستن از شهود، حکم حاکم، و رساندن حق به صاحب حق، نیز صحیح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ممکن است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قبل، خود حکم الهی باشد،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مورد بحث مجموع جزئیات باشد، جزئیاتی که از ساعت مبعوث شدن تا آخرین لحظه، یعنی لحظه داخل شدن دوزخیان در دوزخ و استقرار در آن و در آمدن بهشتیان در بهشت، و استقرار در آن،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بیان اشکال تکرار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w:t>
      </w:r>
      <w:bookmarkStart w:id="936" w:name="pg10079_85532"/>
    </w:p>
    <w:p>
      <w:pPr>
        <w:pStyle w:val="BookText"/>
        <w:rPr/>
      </w:pPr>
      <w:bookmarkEnd w:id="936"/>
      <w:r>
        <w:rPr>
          <w:rFonts w:ascii="IRNazanin" w:hAnsi="IRNazanin" w:eastAsia="IRNazanin"/>
          <w:color w:val="111111"/>
          <w:sz w:val="28"/>
          <w:sz w:val="28"/>
          <w:szCs w:val="28"/>
          <w:rtl w:val="true"/>
          <w:lang w:bidi="fa-IR"/>
        </w:rPr>
        <w:t>شده و تکرار آن بدون جهت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خاتمه آغاز و انجام خلقت است، و هم ثنایی است عمومی برای خدای تعالی، که هیچ کاری نکرده و نمی‌کند، مگر آنکه آن کار جمیل و زیبا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این حمد همان متقین هستند، چون حمد اولشان برای داخل شدن در بهشت بوده، و حمد دومشان برای این بوده که خدا حکم را به نفع آنان صادر فرمود و به حق بین ایشان و غیر ایشان داوری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آن ملائکه هستند، و اگر صریحا به ایشان نسبت نداد، برای این است که خواست تعظیمشان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کلام تمامی خلائق‌اند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مؤید وجه اول این آیه شریفه است که در صفت اهل بهشت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دَعْواهُمْ أَنِ الْحَمْدُ لِلَّهِ رَبِّ الْعالَمِینَ</w:t>
      </w:r>
      <w:r>
        <w:rPr>
          <w:rFonts w:eastAsia="Amiri" w:cs="Amiri" w:ascii="Amiri" w:hAnsi="Amiri"/>
          <w:color w:val="111111"/>
          <w:sz w:val="28"/>
          <w:szCs w:val="28"/>
          <w:rtl w:val="true"/>
          <w:lang w:bidi="ar-SA"/>
        </w:rPr>
        <w:t xml:space="preserve">" </w:t>
      </w:r>
      <w:r>
        <w:rPr>
          <w:rStyle w:val="FootnoteAnchor"/>
          <w:rtl w:val="true"/>
        </w:rPr>
        <w:footnoteReference w:id="820"/>
      </w:r>
      <w:r>
        <w:rPr>
          <w:rFonts w:ascii="IRNazanin" w:hAnsi="IRNazanin" w:eastAsia="IRNazanin"/>
          <w:color w:val="111111"/>
          <w:sz w:val="28"/>
          <w:sz w:val="28"/>
          <w:szCs w:val="28"/>
          <w:rtl w:val="true"/>
          <w:lang w:bidi="fa-IR"/>
        </w:rPr>
        <w:t>و این خود حمدی است عام که قبلا گفتیم حمد آخرین روز خلقت است</w:t>
      </w:r>
      <w:r>
        <w:rPr>
          <w:rFonts w:eastAsia="IRNazanin" w:cs="IRNazanin"/>
          <w:color w:val="111111"/>
          <w:sz w:val="28"/>
          <w:szCs w:val="28"/>
          <w:rtl w:val="true"/>
          <w:lang w:bidi="fa-IR"/>
        </w:rPr>
        <w:t>.</w:t>
      </w:r>
    </w:p>
    <w:p>
      <w:pPr>
        <w:pStyle w:val="Heading4"/>
        <w:numPr>
          <w:ilvl w:val="3"/>
          <w:numId w:val="1"/>
        </w:numPr>
        <w:rPr/>
      </w:pPr>
      <w:bookmarkStart w:id="937" w:name="__RefHeading___Toc3901536_3556181022"/>
      <w:bookmarkStart w:id="938" w:name="_Toc345"/>
      <w:bookmarkEnd w:id="937"/>
      <w:r>
        <w:rPr>
          <w:rtl w:val="true"/>
        </w:rPr>
        <w:t xml:space="preserve">بحث روایتی </w:t>
      </w:r>
      <w:r>
        <w:rPr>
          <w:rtl w:val="true"/>
        </w:rPr>
        <w:t>(</w:t>
      </w:r>
      <w:r>
        <w:rPr>
          <w:rtl w:val="true"/>
        </w:rPr>
        <w:t>روایاتی در ذیل برخی آیات گذشته</w:t>
      </w:r>
      <w:r>
        <w:rPr>
          <w:rtl w:val="true"/>
        </w:rPr>
        <w:t>)</w:t>
      </w:r>
      <w:bookmarkEnd w:id="938"/>
    </w:p>
    <w:p>
      <w:pPr>
        <w:pStyle w:val="Heading5"/>
        <w:numPr>
          <w:ilvl w:val="4"/>
          <w:numId w:val="1"/>
        </w:numPr>
        <w:rPr/>
      </w:pPr>
      <w:bookmarkStart w:id="939" w:name="__RefHeading___Toc3901538_3556181022"/>
      <w:bookmarkStart w:id="940" w:name="_Toc346"/>
      <w:bookmarkEnd w:id="939"/>
      <w:r>
        <w:rPr>
          <w:rtl w:val="true"/>
        </w:rPr>
        <w:t>اشاره</w:t>
      </w:r>
      <w:bookmarkEnd w:id="940"/>
    </w:p>
    <w:p>
      <w:pPr>
        <w:pStyle w:val="BookText"/>
        <w:rPr/>
      </w:pPr>
      <w:r>
        <w:rPr>
          <w:rFonts w:ascii="IRNazanin" w:hAnsi="IRNazanin" w:eastAsia="IRNazanin"/>
          <w:color w:val="111111"/>
          <w:sz w:val="28"/>
          <w:sz w:val="28"/>
          <w:szCs w:val="28"/>
          <w:rtl w:val="true"/>
          <w:lang w:bidi="fa-IR"/>
        </w:rPr>
        <w:t>در تفسیر قمی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أَشْرَکْتَ لَیَحْبَطَنَّ عَمَلُکَ وَ لَتَکُونَنَّ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گفتگو و خطاب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منظور امت اوست، و این همان کلام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پیغمبر خود را به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به تو می‌گویم عروسم تو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فرموده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کتاب توحید حکایت شده که وی به سند خود از فضیل بن یسار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را نباید وصف کرد، چون به وصف نمی‌گنجد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وصف نمی‌شود، و چگونه ممکن است او را وصف کرد با اینکه خودش در کلام</w:t>
      </w:r>
    </w:p>
    <w:p>
      <w:pPr>
        <w:pStyle w:val="BookText"/>
        <w:rPr/>
      </w:pPr>
      <w:r>
        <w:rPr>
          <w:rFonts w:ascii="IRNazanin" w:hAnsi="IRNazanin" w:eastAsia="IRNazanin"/>
          <w:color w:val="111111"/>
          <w:sz w:val="28"/>
          <w:sz w:val="28"/>
          <w:szCs w:val="28"/>
          <w:rtl w:val="true"/>
          <w:lang w:bidi="fa-IR"/>
        </w:rPr>
        <w:t>مجیدش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قَدَرُوا اللَّهَ حَقَّ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خدا با هیچ مقیاسی توصیف نمی‌شود الا آنکه او از آن توصیف بزرگتر است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همان کتاب به سند خود از سلیمان بن مهران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الْأَرْضُ جَمِیعاً قَبْضَتُهُ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مالک زمین اوست و احدی با او شریک در ملک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تعالی در جای دیگر به معنای دریغ ورزیدن از بخشش،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اعطا و گشایش دادن آمده، از آن جمله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یَقْبِضُ وَ یَبْصُطُ وَ إِلَیْهِ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تعالی تنگ می‌گیرد و عطا می‌کند و وسعت می‌دهد و قبض از ناحیه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وجهی دیگر قبض به معنای گرفتن به عنوان قبول است، هم چنان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یَأْخُذُ الصَّدَقاتِ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 صدقات را می‌پذیرد، و اهلش را در برابر آن اجر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السَّماواتُ مَطْوِیَّاتٌ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است و منظور از دست هم قدرت و 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السَّماواتُ مَطْوِیَّاتٌ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به قدرت و قوه خدای سبحان در هم پیچیده شده، و او بزرگتر از آن است که مشرکین در باره‌اش می‌گویند </w:t>
      </w:r>
      <w:r>
        <w:rPr>
          <w:rStyle w:val="FootnoteAnchor"/>
          <w:rtl w:val="true"/>
        </w:rPr>
        <w:footnoteReference w:id="82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الدر المنثور از ابو هریره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آورده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فَصَعِقَ مَنْ فِی السَّماواتِ وَ مَنْ فِی الْأَرْضِ إِلَّا مَنْ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استثنا شده‌اند، شهیدانی هستند که شمشیرها را به کمر بسته پیرامون عرش خدا قرار دارند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ظاهر آن برمی‌آید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غیر از نفخه اول است که برای مردن جاندارها دمیده می‌شود، در حالی که در سابق گفتیم ظاهر آیه خلاف این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انس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شدگان در آیه جبرئیل و میکائیل و اسرافیل و ملک الموت و حاملان عرشند که در آن نفخه نمی‌میرند، بلکه بعدا می‌میرند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مورد بحث ظاهر در خلاف این روایت نیز هست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جابر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استثنا می‌کند،</w:t>
      </w:r>
      <w:bookmarkStart w:id="941" w:name="pg10079_85534"/>
    </w:p>
    <w:p>
      <w:pPr>
        <w:pStyle w:val="BookText"/>
        <w:rPr/>
      </w:pPr>
      <w:bookmarkEnd w:id="941"/>
      <w:r>
        <w:rPr>
          <w:rFonts w:ascii="IRNazanin" w:hAnsi="IRNazanin" w:eastAsia="IRNazanin"/>
          <w:color w:val="111111"/>
          <w:sz w:val="28"/>
          <w:sz w:val="28"/>
          <w:szCs w:val="28"/>
          <w:rtl w:val="true"/>
          <w:lang w:bidi="fa-IR"/>
        </w:rPr>
        <w:t xml:space="preserve">چون او یک بار در زمان حیاتش دچار صعقه شد </w:t>
      </w:r>
      <w:r>
        <w:rPr>
          <w:rFonts w:eastAsia="IRNazanin" w:cs="IRNazanin"/>
          <w:color w:val="111111"/>
          <w:sz w:val="28"/>
          <w:szCs w:val="28"/>
          <w:rtl w:val="true"/>
          <w:lang w:bidi="fa-IR"/>
        </w:rPr>
        <w:t xml:space="preserve">..." </w:t>
      </w:r>
      <w:r>
        <w:rPr>
          <w:rStyle w:val="FootnoteAnchor"/>
          <w:rtl w:val="true"/>
        </w:rPr>
        <w:footnoteReference w:id="824"/>
      </w:r>
      <w:r>
        <w:rPr>
          <w:rFonts w:ascii="IRNazanin" w:hAnsi="IRNazanin" w:eastAsia="IRNazanin"/>
          <w:color w:val="111111"/>
          <w:sz w:val="28"/>
          <w:sz w:val="28"/>
          <w:szCs w:val="28"/>
          <w:rtl w:val="true"/>
          <w:lang w:bidi="fa-IR"/>
        </w:rPr>
        <w:t>و این روایت از این نظر قابل قبول نیست،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معنای غش کردن باشد، و چه مردن، اختصاص به موسی نداشت، بلکه چندین نفر از بنی اسرائیل هم با او بودند و دچار آن صعقه شدند</w:t>
      </w:r>
      <w:r>
        <w:rPr>
          <w:rFonts w:eastAsia="IRNazanin" w:cs="IRNazanin"/>
          <w:color w:val="111111"/>
          <w:sz w:val="28"/>
          <w:szCs w:val="28"/>
          <w:rtl w:val="true"/>
          <w:lang w:bidi="fa-IR"/>
        </w:rPr>
        <w:t>.</w:t>
      </w:r>
    </w:p>
    <w:p>
      <w:pPr>
        <w:pStyle w:val="Heading5"/>
        <w:numPr>
          <w:ilvl w:val="4"/>
          <w:numId w:val="1"/>
        </w:numPr>
        <w:rPr/>
      </w:pPr>
      <w:bookmarkStart w:id="942" w:name="__RefHeading___Toc3901540_3556181022"/>
      <w:bookmarkStart w:id="943" w:name="_Toc347"/>
      <w:bookmarkEnd w:id="942"/>
      <w:r>
        <w:rPr>
          <w:rtl w:val="true"/>
        </w:rPr>
        <w:t>دو روایت در باره اینکه بهشت و جهنم را درب‌هایی است</w:t>
      </w:r>
      <w:bookmarkEnd w:id="943"/>
    </w:p>
    <w:p>
      <w:pPr>
        <w:pStyle w:val="BookText"/>
        <w:rPr/>
      </w:pPr>
      <w:r>
        <w:rPr>
          <w:rFonts w:ascii="IRNazanin" w:hAnsi="IRNazanin" w:eastAsia="IRNazanin"/>
          <w:color w:val="111111"/>
          <w:sz w:val="28"/>
          <w:sz w:val="28"/>
          <w:szCs w:val="28"/>
          <w:rtl w:val="true"/>
          <w:lang w:bidi="fa-IR"/>
        </w:rPr>
        <w:t>و در مجمع البیان،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سَبْعَةُ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این آیه دو قول است، یکی روایتی است که از علی،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که هفت در دارد بدین جهت است که هفت طبقه دارد، هر طبقه روی طبقه دیگر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برای مجسم کردن مطلب، دست‌های خود را روی هم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روی همند و خدای تعالی بهشت را همکف زمین قرار داده و آتش دوزخ را روی هم، که از همه پایین‌تر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طبقه دوم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روایت کلبی طبقه زیرین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طبقه بالاتر از 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خصال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جدش،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بهشت هشت در است، دری که از آن، انبیاء و صدیقین داخل می‌شوند، و دری که از آن، شهداء و صالحین وارد می‌شوند، و از پنج در دیگرش شیعیان و محبین ما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چنان بر صراط می‌ایستم و دعا می‌کنم، می‌گویم پروردگارا شیعیان من، دوستانم، یاورانم، و هر کس که در دار دنیا به من محبت می‌ورزیده، سلامت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عرش ندا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دعایت مستجاب شد، و شفاعتت در باره شیعیانت پذیرفته گشت، حتی در آن روز هر یک نفر از شیعیان و دوستان و یاوران و آنها که با دشمنان من جنگیدند، چه با زبان و چه با عمل، شفاعتشان در هفتاد هزار نفر از همسایگان و اقربایشان پذیرفته می‌شود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دری دیگر است که سایر مسلمانان یعنی کسانی که شهادت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می‌داده‌اند و در دلشان ذره‌ای بغض ما اهل بیت نبوده از آن در وارد می‌شوند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bookmarkStart w:id="944" w:name="pg10079_85535"/>
    </w:p>
    <w:p>
      <w:pPr>
        <w:pStyle w:val="Heading2"/>
        <w:numPr>
          <w:ilvl w:val="1"/>
          <w:numId w:val="1"/>
        </w:numPr>
        <w:rPr/>
      </w:pPr>
      <w:bookmarkStart w:id="945" w:name="__RefHeading___Toc3901542_3556181022"/>
      <w:bookmarkStart w:id="946" w:name="_Toc348"/>
      <w:bookmarkEnd w:id="944"/>
      <w:bookmarkEnd w:id="945"/>
      <w:r>
        <w:rPr>
          <w:rtl w:val="true"/>
        </w:rPr>
        <w:t>(</w:t>
      </w:r>
      <w:r>
        <w:rPr/>
        <w:t>40</w:t>
      </w:r>
      <w:r>
        <w:rPr>
          <w:rtl w:val="true"/>
        </w:rPr>
        <w:t>)</w:t>
      </w:r>
      <w:r>
        <w:rPr>
          <w:rtl w:val="true"/>
        </w:rPr>
        <w:t xml:space="preserve">سوره مؤمن در مکه نازل شده و هشتاد و پنج آیه دارد </w:t>
      </w:r>
      <w:r>
        <w:rPr>
          <w:rtl w:val="true"/>
        </w:rPr>
        <w:t>(</w:t>
      </w:r>
      <w:r>
        <w:rPr/>
        <w:t>85</w:t>
      </w:r>
      <w:r>
        <w:rPr>
          <w:rtl w:val="true"/>
        </w:rPr>
        <w:t>)</w:t>
      </w:r>
      <w:bookmarkEnd w:id="946"/>
    </w:p>
    <w:p>
      <w:pPr>
        <w:pStyle w:val="Heading3"/>
        <w:numPr>
          <w:ilvl w:val="2"/>
          <w:numId w:val="1"/>
        </w:numPr>
        <w:rPr/>
      </w:pPr>
      <w:bookmarkStart w:id="947" w:name="__RefHeading___Toc3901544_3556181022"/>
      <w:bookmarkStart w:id="948" w:name="_Toc349"/>
      <w:bookmarkEnd w:id="947"/>
      <w:r>
        <w:rPr>
          <w:rtl w:val="true"/>
        </w:rPr>
        <w:t xml:space="preserve">سوره غافر </w:t>
      </w:r>
      <w:r>
        <w:rPr>
          <w:rtl w:val="true"/>
        </w:rPr>
        <w:t>(</w:t>
      </w:r>
      <w:r>
        <w:rPr/>
        <w:t>40</w:t>
      </w:r>
      <w:r>
        <w:rPr>
          <w:rtl w:val="true"/>
        </w:rPr>
        <w:t xml:space="preserve">): </w:t>
      </w:r>
      <w:r>
        <w:rPr>
          <w:rtl w:val="true"/>
        </w:rPr>
        <w:t xml:space="preserve">آیات </w:t>
      </w:r>
      <w:r>
        <w:rPr/>
        <w:t>1</w:t>
      </w:r>
      <w:r>
        <w:rPr>
          <w:rtl w:val="true"/>
        </w:rPr>
        <w:t xml:space="preserve"> </w:t>
      </w:r>
      <w:r>
        <w:rPr>
          <w:rtl w:val="true"/>
        </w:rPr>
        <w:t xml:space="preserve">تا </w:t>
      </w:r>
      <w:r>
        <w:rPr/>
        <w:t>6</w:t>
      </w:r>
      <w:bookmarkEnd w:id="948"/>
    </w:p>
    <w:p>
      <w:pPr>
        <w:pStyle w:val="Heading4"/>
        <w:numPr>
          <w:ilvl w:val="3"/>
          <w:numId w:val="1"/>
        </w:numPr>
        <w:rPr/>
      </w:pPr>
      <w:bookmarkStart w:id="949" w:name="__RefHeading___Toc3901546_3556181022"/>
      <w:bookmarkStart w:id="950" w:name="_Toc350"/>
      <w:bookmarkEnd w:id="949"/>
      <w:r>
        <w:rPr>
          <w:rtl w:val="true"/>
        </w:rPr>
        <w:t>اشاره</w:t>
      </w:r>
      <w:bookmarkEnd w:id="95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تَنْزِیلُ الْکِتابِ مِنَ اللَّهِ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الذَّنْبِ وَ قابِلِ التَّوْبِ شَدِیدِ الْعِقابِ ذِی الطَّوْلِ لا إِلهَ إِلاَّ هُوَ إِلَیْهِ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یُجادِلُ فِی آیاتِ اللَّهِ إِلاَّ الَّذِینَ کَفَرُوا فَلا یَغْرُرْکَ تَقَلُّبُهُمْ فِی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کَذَّبَتْ قَبْلَهُمْ قَوْمُ نُوحٍ وَ الْأَحْزابُ مِنْ بَعْدِهِمْ وَ هَمَّتْ کُلُّ أُمَّةٍ بِرَسُولِهِمْ لِیَأْخُذُوهُ وَ جادَلُوا بِالْباطِلِ لِیُدْحِضُوا بِهِ الْحَقَّ فَأَخَذْتُهُمْ فَکَیْفَ کانَ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حَقَّتْ کَلِمَةُ رَبِّکَ عَلَی الَّذِینَ کَفَرُوا أَنَّهُمْ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951" w:name="__RefHeading___Toc3901548_3556181022"/>
      <w:bookmarkStart w:id="952" w:name="_Toc351"/>
      <w:bookmarkEnd w:id="951"/>
      <w:r>
        <w:rPr>
          <w:rtl w:val="true"/>
        </w:rPr>
        <w:t>ترجمه آیات</w:t>
      </w:r>
      <w:bookmarkEnd w:id="952"/>
    </w:p>
    <w:p>
      <w:pPr>
        <w:pStyle w:val="BookText"/>
        <w:rPr/>
      </w:pPr>
      <w:r>
        <w:rPr>
          <w:rFonts w:ascii="IRNazanin" w:hAnsi="IRNazanin" w:eastAsia="IRNazanin"/>
          <w:color w:val="111111"/>
          <w:sz w:val="28"/>
          <w:sz w:val="28"/>
          <w:szCs w:val="28"/>
          <w:rtl w:val="true"/>
          <w:lang w:bidi="fa-IR"/>
        </w:rPr>
        <w:t>به نام خدای رحمان و رحیم،</w:t>
      </w:r>
    </w:p>
    <w:p>
      <w:pPr>
        <w:pStyle w:val="BookText"/>
        <w:rPr/>
      </w:pP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نازل شده از ناحیه خدای عزیز علیم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آمرزنده گناه و پذیرنده توبه و شدید العقاب و نیرومند است، معبودی جز او نیست و بازگشت به سوی اوست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خدا جدال نمی‌کنند مگر کسانی که کافر شدند پس غوطه‌ور شدنشان در ناز و نعمت تو را مغرور نسازد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ایشان هم قوم نوح و احزابی که بعد از ایشان بودند آیات خدا را تکذیب کردند و هر امتی قصد جان پیامبر خود کرد تا او را بگیرند و با حربه باطل علیه حق مجادله کردند تا حق را از بین ببرند و من ایشان را گرفتم و چه عجیب است عذاب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953" w:name="pg10079_85536"/>
    </w:p>
    <w:p>
      <w:pPr>
        <w:pStyle w:val="BookText"/>
        <w:rPr/>
      </w:pPr>
      <w:bookmarkEnd w:id="953"/>
      <w:r>
        <w:rPr>
          <w:rFonts w:ascii="IRNazanin" w:hAnsi="IRNazanin" w:eastAsia="IRNazanin"/>
          <w:color w:val="111111"/>
          <w:sz w:val="28"/>
          <w:sz w:val="28"/>
          <w:szCs w:val="28"/>
          <w:rtl w:val="true"/>
          <w:lang w:bidi="fa-IR"/>
        </w:rPr>
        <w:t xml:space="preserve">و همچنین کلمه عذاب پروردگارت بر آنان که کافر شدند حتمی شد که باید اهل آتش باشند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954" w:name="__RefHeading___Toc3901550_3556181022"/>
      <w:bookmarkStart w:id="955" w:name="_Toc352"/>
      <w:bookmarkEnd w:id="954"/>
      <w:r>
        <w:rPr>
          <w:rtl w:val="true"/>
        </w:rPr>
        <w:t>بیان آیات اشاره به مطالبی که سوره مبارکه مؤمن متضمن است</w:t>
      </w:r>
      <w:bookmarkEnd w:id="955"/>
    </w:p>
    <w:p>
      <w:pPr>
        <w:pStyle w:val="Heading5"/>
        <w:numPr>
          <w:ilvl w:val="4"/>
          <w:numId w:val="1"/>
        </w:numPr>
        <w:rPr/>
      </w:pPr>
      <w:bookmarkStart w:id="956" w:name="__RefHeading___Toc3901552_3556181022"/>
      <w:bookmarkStart w:id="957" w:name="_Toc353"/>
      <w:bookmarkEnd w:id="956"/>
      <w:r>
        <w:rPr>
          <w:rtl w:val="true"/>
        </w:rPr>
        <w:t>اشاره</w:t>
      </w:r>
      <w:bookmarkEnd w:id="957"/>
    </w:p>
    <w:p>
      <w:pPr>
        <w:pStyle w:val="BookText"/>
        <w:rPr/>
      </w:pPr>
      <w:r>
        <w:rPr>
          <w:rFonts w:ascii="IRNazanin" w:hAnsi="IRNazanin" w:eastAsia="IRNazanin"/>
          <w:color w:val="111111"/>
          <w:sz w:val="28"/>
          <w:sz w:val="28"/>
          <w:szCs w:val="28"/>
          <w:rtl w:val="true"/>
          <w:lang w:bidi="fa-IR"/>
        </w:rPr>
        <w:t>این سوره پیرامون بلندپروازیهای کفار، و جدالشان به باطل به منظور از بین بردن حقی که بر آنان نازل شده، سخن می‌گوید، و لذا می‌بینیم که آیات آن یکی پس از دیگری متعرض جدال آنان، و پاسخ دادن به جدالشان می‌شود، یک 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یُجادِلُ فِی آیاتِ اللَّهِ إِلَّا الَّذِینَ کَفَرُوا فَلا یَغْرُرْکَ تَقَلُّبُهُمْ فِی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یُجادِلُونَ فِی آیاتِ اللَّهِ بِغَیْرِ سُلْطانٍ أَتاهُمْ کَبُرَ مَقْتاً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إِلَی الَّذِینَ یُجادِلُونَ فِی آیاتِ اللَّهِ أَنَّی یُصْرَفُونَ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تکرار، سورت استکبار و جدال آنان را از راه به رخ کشیدن عذابی که امم گذشته به جرم تکذیب گرفتار آن شدند می‌شکند، و به همین منظور عذاب‌های خوار کننده‌ای را که خدا به ایشان وعده داده، با ذکر نمونه‌ای از آنچه در آخرت بر سرشان می‌آید خاطر نشان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سخنان باطلشان را با حجت‌هایی که گویای وحدانیت خدا در ربوبیت و الوهیت است، به کلی مردود می‌سازد و رسول گرامی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به صبر نموده هم آن جناب و هم همه مؤمنین را وعده نصرت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جناب را امر می‌کند به اینکه به کفار اعلام کند که تسلیم پروردگار خویش است و دست از پرستش او برنخواهد داشت، تا به کلی از آن جناب مایوس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سوره تمامی آیاتش در مکه نازل شده، چون آیات آن به هم اتصال دارند و مضامین آن بر این معنا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بعضی‌ها </w:t>
      </w:r>
      <w:r>
        <w:rPr>
          <w:rStyle w:val="FootnoteAnchor"/>
          <w:rtl w:val="true"/>
        </w:rPr>
        <w:footnoteReference w:id="827"/>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آیاتش در مدینه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حرف قابل اعتنا نیست، و به 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آیات اشاره خواهیم کرد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تَنْزِیلُ الْکِتابِ مِنَ اللَّهِ الْعَزِیزِ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به معنای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نازل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 بر این، عبارت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اضافه صفت بر موصوف خودش است و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منزل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نازل شده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بین صفات خدای تعالی دو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اختصاص به ذکر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به اعجاز و انواع علوم قرآن اشاره کند، علومی که قدرت فهم بشر از 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 این است که تفننی در تعبیر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یک از این دو وجه به نظر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صحیح آن است که بگوییم سوره مورد بحث از آنجا که پیرامون انکار منکرین و جدال آنان در پیرامون آیات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جدالشان جاهلانه و جدال به باطل است، و چون جاهلند خیال می‌کنند که جدالشان عالمانه است، و به همین جهت به خود می‌بالند که چه خوب احتجاج می‌کنند هم چنان که قرآن کریم این بالیدنشان را در آخر همین سوره چنین حکایت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جاءَتْهُمْ رُسُلُهُمْ بِالْبَیِّناتِ فَرِحُوا بِما عِنْدَهُمْ مِنَ الْعِلْمِ</w:t>
      </w:r>
      <w:r>
        <w:rPr>
          <w:rFonts w:eastAsia="IRNazanin" w:cs="IRNazanin"/>
          <w:color w:val="111111"/>
          <w:sz w:val="28"/>
          <w:szCs w:val="28"/>
          <w:rtl w:val="true"/>
          <w:lang w:bidi="fa-IR"/>
        </w:rPr>
        <w:t xml:space="preserve">" </w:t>
      </w:r>
      <w:r>
        <w:rPr>
          <w:rStyle w:val="FootnoteAnchor"/>
          <w:rtl w:val="true"/>
        </w:rPr>
        <w:footnoteReference w:id="828"/>
      </w:r>
      <w:r>
        <w:rPr>
          <w:rFonts w:ascii="IRNazanin" w:hAnsi="IRNazanin" w:eastAsia="IRNazanin"/>
          <w:color w:val="111111"/>
          <w:sz w:val="28"/>
          <w:sz w:val="28"/>
          <w:szCs w:val="28"/>
          <w:rtl w:val="true"/>
          <w:lang w:bidi="fa-IR"/>
        </w:rPr>
        <w:t>و نیز از فرعون حکایت کرده که در باره حضرت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أَنْ یُبَدِّلَ دِینَکُمْ أَوْ أَنْ یُظْهِرَ فِی الْأَرْضِ الْفَسادَ</w:t>
      </w:r>
      <w:r>
        <w:rPr>
          <w:rFonts w:eastAsia="IRNazanin" w:cs="IRNazanin"/>
          <w:color w:val="111111"/>
          <w:sz w:val="28"/>
          <w:szCs w:val="28"/>
          <w:rtl w:val="true"/>
          <w:lang w:bidi="fa-IR"/>
        </w:rPr>
        <w:t xml:space="preserve">" </w:t>
      </w:r>
      <w:r>
        <w:rPr>
          <w:rStyle w:val="FootnoteAnchor"/>
          <w:rtl w:val="true"/>
        </w:rPr>
        <w:footnoteReference w:id="829"/>
      </w:r>
      <w:r>
        <w:rPr>
          <w:rFonts w:ascii="IRNazanin" w:hAnsi="IRNazanin" w:eastAsia="IRNazanin"/>
          <w:color w:val="111111"/>
          <w:sz w:val="28"/>
          <w:sz w:val="28"/>
          <w:szCs w:val="28"/>
          <w:rtl w:val="true"/>
          <w:lang w:bidi="fa-IR"/>
        </w:rPr>
        <w:t>و نیز به ایشان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أُرِیکُمْ إِلَّا ما أَری وَ ما أَهْدِیکُمْ إِلَّا سَبِیلَ الرَّشادِ</w:t>
      </w:r>
      <w:r>
        <w:rPr>
          <w:rFonts w:eastAsia="IRNazanin" w:cs="IRNazanin"/>
          <w:color w:val="111111"/>
          <w:sz w:val="28"/>
          <w:szCs w:val="28"/>
          <w:rtl w:val="true"/>
          <w:lang w:bidi="fa-IR"/>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جهت سوره را با دو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کرد تا اشاره کرده باشد به اینکه این کتاب که بر آنان نازل شده، از ناحیه کسی است که عزیز علی الاطلاق است و هیچ غالبی بر او غلبه نمی‌کند تا بترسد دشمنان بر آن کتاب غالب شوند و به خاطر اوهام و خرافاتی که دارند، از پذیرفتن آن استکبار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الاطلاق است، و علم او آمیخته با جهل و ضلالت نیست، پس جدال به باطل کفار نمی‌تواند تاب مقاومت در مقابل دین حق را بیاورد، دین حقی که آن را با حجت‌ها و براهینی روشن بیان کرده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مؤید این وجه مضمونی است که در آیه بعد است، و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الذَّنْبِ وَ قابِلِ التَّوْبِ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بیانش خواهد آمد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 الذَّنْبِ وَ قابِلِ التَّوْبِ شَدِیدِ الْعِقابِ ذِی الطَّوْلِ لا إِلهَ إِلَّا هُوَ إِلَیْهِ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التَّوْبِ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در قالب اسم فاعل آورده بعید نیست که برای این بوده که بر استمرار تجددی دلالت کند، چون مغفرت و قبول توبه از صفات فعلیه خداست، و خدای تعالی همه روزه و لا یزال گناهانی را می‌آمرزد و توبه‌هایی را قبول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 التَّوْبِ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واو عاطفه آورد، ولی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عاطفه به کار نبرد، بدین جهت است که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 الذَّنْبِ وَ قابِلِ التَّوْبِ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یک صفت است و یک رفتار خدا با بندگان گنهکار را افاده می‌کند و آن این است که ایشان را می‌آمرزد، چیزی که هست گاهی با توبه، و گاهی بدون توبه و با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مؤاخذه‌ای که در عاقبت گناه متوجه گنهکار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مورد ثواب و اجر خیر به کار می‌رود، هم چنان که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ثَواباً وَ خَیْرٌ عُقْباً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لَهُمْ عُقْبَی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اضافه در کلام آید، باز مختص به ثواب و اجر خیر است و در عذاب به کار نمی‌رود،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کلمه‌ای دیگر اضافه شود در این صورت گاهی در معنای عقوبت و عذاب می‌آید، مانند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 عاقِبَةَ الَّذِینَ أَساؤُا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عاقِبَتَهُما أَنَّهُما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حقیقت از باب استعاره گرفتن کلمه‌ای است در ضد معنای اصلی‌اش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عذاب استعمال می‌شود، و مختص بدانست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اسمای حسنایی است که صفت خدای تعالی را در طرف عذاب حکایت می‌کند، هم چنان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صفتش را در جانب رحمت حکایت می‌نماید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مجمع البیان </w:t>
      </w:r>
      <w:r>
        <w:rPr>
          <w:rStyle w:val="FootnoteAnchor"/>
          <w:rtl w:val="true"/>
        </w:rPr>
        <w:footnoteReference w:id="832"/>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انعامی است که مدتش طولانی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از اسمای حسنای الهی است، و لیکن ذو الطول اخص از منعم است، چون تنها نعمتهای طولانی را شامل می‌شود، ولی منعم هم آن را شامل است و هم نعمت‌های کوتاه مدت را</w:t>
      </w:r>
      <w:r>
        <w:rPr>
          <w:rFonts w:eastAsia="IRNazanin" w:cs="IRNazanin"/>
          <w:color w:val="111111"/>
          <w:sz w:val="28"/>
          <w:szCs w:val="28"/>
          <w:rtl w:val="true"/>
          <w:lang w:bidi="fa-IR"/>
        </w:rPr>
        <w:t>.</w:t>
      </w:r>
      <w:bookmarkStart w:id="958" w:name="pg10079_85539"/>
    </w:p>
    <w:p>
      <w:pPr>
        <w:pStyle w:val="Heading5"/>
        <w:numPr>
          <w:ilvl w:val="4"/>
          <w:numId w:val="1"/>
        </w:numPr>
        <w:rPr/>
      </w:pPr>
      <w:bookmarkStart w:id="959" w:name="__RefHeading___Toc3901554_3556181022"/>
      <w:bookmarkStart w:id="960" w:name="_Toc354"/>
      <w:bookmarkEnd w:id="958"/>
      <w:bookmarkEnd w:id="959"/>
      <w:r>
        <w:rPr>
          <w:rtl w:val="true"/>
        </w:rPr>
        <w:t>بیان اینکه اساس تنزیل کتاب، علم محیط خدا به خلق خود می‌باشد و تنزیل کتاب مقتضای</w:t>
      </w:r>
      <w:r>
        <w:rPr>
          <w:rtl w:val="true"/>
        </w:rPr>
        <w:t xml:space="preserve">" </w:t>
      </w:r>
      <w:r>
        <w:rPr>
          <w:rtl w:val="true"/>
        </w:rPr>
        <w:t>غافر الذنب</w:t>
      </w:r>
      <w:r>
        <w:rPr>
          <w:rtl w:val="true"/>
        </w:rPr>
        <w:t>"</w:t>
      </w:r>
      <w:r>
        <w:rPr>
          <w:rtl w:val="true"/>
        </w:rPr>
        <w:t>،</w:t>
      </w:r>
      <w:r>
        <w:rPr>
          <w:rtl w:val="true"/>
        </w:rPr>
        <w:t xml:space="preserve">" </w:t>
      </w:r>
      <w:r>
        <w:rPr>
          <w:rtl w:val="true"/>
        </w:rPr>
        <w:t>قابل التوب</w:t>
      </w:r>
      <w:r>
        <w:rPr>
          <w:rtl w:val="true"/>
        </w:rPr>
        <w:t>"</w:t>
      </w:r>
      <w:r>
        <w:rPr>
          <w:rtl w:val="true"/>
        </w:rPr>
        <w:t>،</w:t>
      </w:r>
      <w:r>
        <w:rPr>
          <w:rtl w:val="true"/>
        </w:rPr>
        <w:t xml:space="preserve">" </w:t>
      </w:r>
      <w:r>
        <w:rPr>
          <w:rtl w:val="true"/>
        </w:rPr>
        <w:t>شدید العقاب</w:t>
      </w:r>
      <w:r>
        <w:rPr>
          <w:rtl w:val="true"/>
        </w:rPr>
        <w:t xml:space="preserve">" </w:t>
      </w:r>
      <w:r>
        <w:rPr>
          <w:rtl w:val="true"/>
        </w:rPr>
        <w:t>و</w:t>
      </w:r>
      <w:r>
        <w:rPr>
          <w:rtl w:val="true"/>
        </w:rPr>
        <w:t xml:space="preserve">" </w:t>
      </w:r>
      <w:r>
        <w:rPr>
          <w:rtl w:val="true"/>
        </w:rPr>
        <w:t>ذی الطول</w:t>
      </w:r>
      <w:r>
        <w:rPr>
          <w:rtl w:val="true"/>
        </w:rPr>
        <w:t xml:space="preserve">" </w:t>
      </w:r>
      <w:r>
        <w:rPr>
          <w:rtl w:val="true"/>
        </w:rPr>
        <w:t>بودن خدای تعالی است</w:t>
      </w:r>
      <w:bookmarkEnd w:id="960"/>
    </w:p>
    <w:p>
      <w:pPr>
        <w:pStyle w:val="BookText"/>
        <w:rPr/>
      </w:pPr>
      <w:r>
        <w:rPr>
          <w:rFonts w:ascii="IRNazanin" w:hAnsi="IRNazanin" w:eastAsia="IRNazanin"/>
          <w:color w:val="111111"/>
          <w:sz w:val="28"/>
          <w:sz w:val="28"/>
          <w:szCs w:val="28"/>
          <w:rtl w:val="true"/>
          <w:lang w:bidi="fa-IR"/>
        </w:rPr>
        <w:t>در آیه مورد بحث بعد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اسمای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 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التَّوْبِ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تا اشاره کرده باشد به اینکه اساس تنزیل این کتاب که مشتمل بر دعوت حق است و دعوت حق هم مبتنی بر علم است، مبنی بر آن حقایقی است که مضامین این اسما اقتضای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انسانی در عین اینکه از نظر برخورداری از نعمت‌های الهی یک عالم است و همه انسانها در آن مشترکند و همه از نعمتهای مستمر و متوالی او در طول زندگی دنیا برخوردارند، لیکن از حیث زندگی آخرت دو سنخ موجود و دو نوع انسانند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سعید و یکی دیگر شقی و خدای سبحان به جزئیات و خصوصیات خلقش عالم و آگاه است و چگونه ممکن است عالم نباشد؟ و حال آنکه او خالق آنها و فاعل آنهاست و مخلوقات فعل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التَّوْبِ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 این است که هر فردی را که لیاقت و استعداد آمرزش و قبول شدن توبه را داشته باشد او را بیامرزد و توبه‌اش را قبول کند، و مقتضای اینکه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نیز این است که هر کس را که مستحق عقاب است عقاب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ناگزیر مقتضای این معنا آن است که مردم را به سوی صراط سعادت هدایت فرماید، هم چنان که خودش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عَلَیْنا لَلْهُدی وَ إِنَّ لَنا لَلْآخِرَةَ وَ الْأُولی</w:t>
      </w:r>
      <w:r>
        <w:rPr>
          <w:rFonts w:eastAsia="IRNazanin" w:cs="IRNazanin"/>
          <w:color w:val="111111"/>
          <w:sz w:val="28"/>
          <w:szCs w:val="28"/>
          <w:rtl w:val="true"/>
          <w:lang w:bidi="fa-IR"/>
        </w:rPr>
        <w:t xml:space="preserve">" </w:t>
      </w:r>
      <w:r>
        <w:rPr>
          <w:rStyle w:val="FootnoteAnchor"/>
          <w:rtl w:val="true"/>
        </w:rPr>
        <w:footnoteReference w:id="833"/>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اللَّهِ قَصْدُ السَّبِیلِ</w:t>
      </w:r>
      <w:r>
        <w:rPr>
          <w:rFonts w:eastAsia="Amiri" w:cs="Amiri" w:ascii="Amiri" w:hAnsi="Amiri"/>
          <w:color w:val="111111"/>
          <w:sz w:val="28"/>
          <w:szCs w:val="28"/>
          <w:rtl w:val="true"/>
          <w:lang w:bidi="ar-SA"/>
        </w:rPr>
        <w:t xml:space="preserve">" </w:t>
      </w:r>
      <w:r>
        <w:rPr>
          <w:rStyle w:val="FootnoteAnchor"/>
          <w:rtl w:val="true"/>
        </w:rPr>
        <w:footnoteReference w:id="834"/>
      </w:r>
      <w:r>
        <w:rPr>
          <w:rFonts w:ascii="IRNazanin" w:hAnsi="IRNazanin" w:eastAsia="IRNazanin"/>
          <w:color w:val="111111"/>
          <w:sz w:val="28"/>
          <w:sz w:val="28"/>
          <w:szCs w:val="28"/>
          <w:rtl w:val="true"/>
          <w:lang w:bidi="fa-IR"/>
        </w:rPr>
        <w:t>، تا در نتیجه مردم به دو دسته تقسیم شوند، و سعید از شقی، و مهتدی از گمراه جدا گشته، آن را ترحم و این را عذاب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تنزیل کتاب از ناحیه خدای عزیز و علیم اساسش مبنی بر علم محیط خدا به خلقش می‌باشد، او می‌داند که خلقش محتاج به دعوتی هستند، تا به وسیله آن دعوت قومی هدایت یافته و قومی دیگر با رد آن دعوت گمراه شوند، و باز در نتیجه او قومی را بیامرزد و قومی دیگر را عذاب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او می‌داند که خلقش به دعوتی نیازمندند، تا به وسیله آن نظام معاششان در دنیا منتظم گشته و از طول و انعام او برخوردار گردند و بعد از دنیا هم در دار قرار از برکات آن دعوت منتفع شوند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شان کتابی که او نازل کرده چنین شانی است، کتابی که او با علم خود نازل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کرده، علمی که آمیخته با جهل نیست، کتابی است بر حق که با هیچ باطلی آمیخته نیست، چنین کتابی چگونه ممکن است با تکذیب مشتی جاهل و کوته‌بین باطل گردد، مشتی افراد ظاهربین که از زندگی دنیا چیزی جز ظاهر آن نمی‌دانند و می‌خواهند با جدال باطل حق را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 بر این بیانی که ذکر کردیم، و گفتیم عنایت در آیه شریفه به مساله علم است آیه‌ای است که به زودی می‌آید که در آن دعای ملائکه را حکایت می‌کند که برای مؤمنین طلب مغفرت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وَسِعْتَ کُلَّ شَیْ‌ءٍ رَحْمَةً وَ عِلْماً فَاغْفِرْ لِلَّذِینَ تابُوا وَ اتَّبَعُوا سَبِیلَکَ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دقت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هُوَ إِلَیْهِ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ذکر کلمه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به وجوب پرستش خدای یگانه اشاره کرده باشد تا دعوت دینی که با تنزیل کتاب آغاز شده، بی اثر و لغو نباشد و بعد از کلمه مزبور مساله بازگشت تمامی مردم به سوی خدا، یعنی مساله معاد را ذکر کرد، تا به این نکته اشاره کند که اصلا او علت عمده و داعی اصلی به سوی ایمان به کتاب و پیروی آن است چون اعتقاد به روز حساب باعث می‌شود که مردم در بین خوف و رجا قرار گیرند، خوف از عذاب، و امید به ثواب که هم آن انسان را به عبادت وامی‌دارد، و هم این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یُجادِلُ فِی آیاتِ اللَّهِ إِلَّا الَّذِینَ کَفَرُوا فَلا یَغْرُرْکَ تَقَلُّبُهُمْ 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تنزیل کتاب را ذکر فرمود و به حجتی باهره بر حقانیت آن اشاره نمود، حجتی که از صفات کریمه مذکور در دو آیه قبل استفاده می‌شد و می‌فهمانید که قرآن کریم به علم خدا نازل شده که آمیخته با جهل نیست و به حق نازل شده، حقی که هیچ باطلی نمی‌تواند آن را از بین ببرد، اینک در این آیه متعرض حال کسانی شده که با جدال به باطل می‌خواهند با حجت‌های حق مقابله کنند و بدین منظور به طور اشاره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اشخاص اهل عقابند و از قلم خدا نمی‌افتند و خدا از ایشان غافل نیست، چون همان طور که کتاب را نازل کرده تا مظهری برای دو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التَّوْبِ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گشته، جمعی را بیامرزد، و توبه‌شان را بپذیرد، همچنین آن را نازل کرد تا مظهری برای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گردد، و اهل عقابی باشد تا عقابش کند، پس پیامبر نباید از جدال آنان ناراحت شود و از حال و وضعی که در آنان مشاهده می‌کند مغرور نگردد و فریب نخورد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یُجادِلُ فِی آیاتِ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یجادل فی القران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است که جمله دلالت کند بر اینکه جدالی که کفار می‌کنند جدال در حق است که آیات</w:t>
      </w:r>
      <w:bookmarkStart w:id="961" w:name="pg10079_85541"/>
    </w:p>
    <w:p>
      <w:pPr>
        <w:pStyle w:val="BookText"/>
        <w:rPr/>
      </w:pPr>
      <w:bookmarkEnd w:id="961"/>
      <w:r>
        <w:rPr>
          <w:rFonts w:ascii="IRNazanin" w:hAnsi="IRNazanin" w:eastAsia="IRNazanin"/>
          <w:color w:val="111111"/>
          <w:sz w:val="28"/>
          <w:sz w:val="28"/>
          <w:szCs w:val="28"/>
          <w:rtl w:val="true"/>
          <w:lang w:bidi="fa-IR"/>
        </w:rPr>
        <w:t>بدان جهت که آیاتند بر حق بودن آن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طرف مقابلشان در این جدال 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نیز به حکم آیات به سوی حق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جدالشان برای از بین بردن حق است، نه برای دفاع از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هم که بگذریم جدال در آیه بعدی مقید به باطل و برای از بین بردن حق شده، پس مراد از مجادله در آیات خدا، در آیه مورد بحث نیز مجادله به منظور از بین بردن حق، و خلاصه مجادله مذموم است و شامل جدال برای اثبات حق و دفاع از آن نیست و چگونه می‌تواند غیر این باشد با اینکه خدای سبحان رسول گرامی خود را مامور می‌کند به جدال، البته جدال به بهترین وجهش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جادِلْهُمْ بِالَّتِی هِیَ أَحْسَنُ</w:t>
      </w:r>
      <w:r>
        <w:rPr>
          <w:rFonts w:eastAsia="IRNazanin" w:cs="IRNazanin"/>
          <w:color w:val="111111"/>
          <w:sz w:val="28"/>
          <w:szCs w:val="28"/>
          <w:rtl w:val="true"/>
          <w:lang w:bidi="fa-IR"/>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سیاق برمی‌آید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کفر در دلهایشان رسوخ کرده، آن چنان که دیگر امید زوال آن از دلهایشان قطع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ظاهر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یَغْرُرْکَ تَقَلُّبُهُمْ 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تسلطشان در بلاد تو را فریب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شهادت می‌دهد که منظور از کفار نامبرده، کفار معاصر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فقط کفار اهل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 در 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حالتی از حالتهای زندگی به حالتی دیگر و از نعمتی به نعمت دیگر منتقل می‌شوند و دارای سلامت و صحت و عافیتند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مغرور گشتن در اثر تقلب کفار در 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متوجه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در حقیقت کنایه است از اینکه آن جناب از مشاهده وضع کفار مغرور نگردد، یعنی نپندارد که کفار خدای سبحان را عاجز کرده‌اند</w:t>
      </w:r>
      <w:r>
        <w:rPr>
          <w:rFonts w:eastAsia="IRNazanin" w:cs="IRNazanin"/>
          <w:color w:val="111111"/>
          <w:sz w:val="28"/>
          <w:szCs w:val="28"/>
          <w:rtl w:val="true"/>
          <w:lang w:bidi="fa-IR"/>
        </w:rPr>
        <w:t>.</w:t>
      </w:r>
    </w:p>
    <w:p>
      <w:pPr>
        <w:pStyle w:val="Heading5"/>
        <w:numPr>
          <w:ilvl w:val="4"/>
          <w:numId w:val="1"/>
        </w:numPr>
        <w:rPr/>
      </w:pPr>
      <w:bookmarkStart w:id="962" w:name="__RefHeading___Toc3901556_3556181022"/>
      <w:bookmarkStart w:id="963" w:name="_Toc355"/>
      <w:bookmarkEnd w:id="962"/>
      <w:r>
        <w:rPr>
          <w:rtl w:val="true"/>
        </w:rPr>
        <w:t>حال کفاری که با جدال به باطل در صدد مقابله با حجت‌های حق بر آمدند و خدا آنان را بگرفت</w:t>
      </w:r>
      <w:bookmarkEnd w:id="9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قَبْلَهُمْ قَوْمُ نُوحٍ وَ الْأَحْزابُ مِنْ بَعْدِهِمْ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در مقام جواب دادن از شبهه‌ای است که بعد از آیات قبل ممکن است به ذهن کسی وارد شود، و آن شبهه این است که ما می‌بینیم همیشه برد با همین کفار است که از پذیرفتن حق استکبار می‌ورزند و در آیات خدا جدال می‌کنند و هیچ گرفتاری هم پیدا نمی‌کنند و باطل خود را پیش هم می‌برند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گذشته چون قوم نوح، و گروه‌های بعد از ایشان مانند عاد و ثمود و قوم لوط و غیره، از کفار امروز در تکذیب و جدال به باطل قویتر</w:t>
      </w:r>
    </w:p>
    <w:p>
      <w:pPr>
        <w:pStyle w:val="BookText"/>
        <w:rPr/>
      </w:pPr>
      <w:r>
        <w:rPr>
          <w:rFonts w:ascii="IRNazanin" w:hAnsi="IRNazanin" w:eastAsia="IRNazanin"/>
          <w:color w:val="111111"/>
          <w:sz w:val="28"/>
          <w:sz w:val="28"/>
          <w:szCs w:val="28"/>
          <w:rtl w:val="true"/>
          <w:lang w:bidi="fa-IR"/>
        </w:rPr>
        <w:t>بودند، آنها هم تا این حد پیشروی کردند که می‌خواستند رسول خدا را بگیرند و از بین ببرند، ولی عذاب خدا مهلتشان نداد و این قضا در حق همه کفار 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توهم اینکه کفار معاصر از خدا پیشی گرفته‌اند و اراده خود را علیه اراده خدا به کار زدند، توهمی است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قَبْلَهُمْ قَوْمُ نُوحٍ وَ الْأَحْزابُ 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آن توهم است، و به همین جهت جواب را بدون واو عاطفه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هَمَّتْ کُلُّ أُمَّةٍ بِرَسُولِهِمْ لِیَأْخُذُوهُ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به معنای این است که هر امتی قصد کرد رسول خود را، چون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چیزی که هست بیشتر در مورد قصد سوء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این عبارت در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قصد سوء به پیغمبر خود کرد، و خواستند تا او را بگیرند و به قتل برسانند و یا از شهر خارج کنند، یا آزاری دیگر برسانند، هم چنان که تک تک انبیا و رفتار امت آنان در قرآن کریم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جادَلُوا بِالْباطِلِ لِیُدْحِضُوا بِهِ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ادحاض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زایل کردن و باطل ساختن است، و اینکه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جا داشت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بگرفت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اشاره به این نکته است که کار این طغیان و استکبارشان آن قدر خطرناک و فاحش بود، که امر آن تنها به دست خدای تعالی بود و دیگر بین خدا و بین ایشان هیچ کس دخالتی نداشت، تا شفاعتی کند و یا ایشان را یاری نماید، هم چنان که در جای دیگر در باره این امت‌ها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 عَلَیْهِمْ رَبُّکَ سَوْطَ عَذابٍ إِنَّ رَبَّکَ لَبِالْمِرْصادِ</w:t>
      </w:r>
      <w:r>
        <w:rPr>
          <w:rFonts w:eastAsia="IRNazanin" w:cs="IRNazanin"/>
          <w:color w:val="111111"/>
          <w:sz w:val="28"/>
          <w:szCs w:val="28"/>
          <w:rtl w:val="true"/>
          <w:lang w:bidi="fa-IR"/>
        </w:rPr>
        <w:t xml:space="preserve">"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 xml:space="preserve">سوره فجر،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کانَ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شنونده را به چیزی که خودش می‌داند یعنی به کیفیت عقاب آنان متوجه می‌کند تا شدت بلای آنان در ذهنش حاضر شود و خلاصه می‌فهماند تو خود می‌دانی که ما چگونه آنان را هلاک کردیم و نسلشان را منقرض ساختیم، چون خدای تعالی قبلا به داستان یک یک آنها اشاره کرده بود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حَقَّتْ کَلِمَةُ رَبِّکَ عَلَی الَّذِینَ کَفَرُوا أَنَّهُمْ أَصْحابُ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ظاهر سیاق برمی‌آید که مطلب در این آیه به مطلب در آیه سابق تشبیه شده، 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تشبیه را می‌رساند و خلاصه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آخرت هم رفتار خدای تعالی در باره</w:t>
      </w:r>
    </w:p>
    <w:p>
      <w:pPr>
        <w:pStyle w:val="BookText"/>
        <w:rPr/>
      </w:pPr>
      <w:r>
        <w:rPr>
          <w:rFonts w:ascii="IRNazanin" w:hAnsi="IRNazanin" w:eastAsia="IRNazanin"/>
          <w:color w:val="111111"/>
          <w:sz w:val="28"/>
          <w:sz w:val="28"/>
          <w:szCs w:val="28"/>
          <w:rtl w:val="true"/>
          <w:lang w:bidi="fa-IR"/>
        </w:rPr>
        <w:t>همه کفار، شبیه به رفتاری است که در آیه قبلی بدان اشاره شد که کفار از امت‌های گذشته را در دنیا به عقاب خود بگرفت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کفار گذشته است و معنای آیه این است که همان طور که تکذیب کنندگان از امت‌های گذشته را به عذاب دنیا گرفتار کرد، همچنین کلمه عذاب آخرت نیز بر آن کفار از قوم تو حتمی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837"/>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سیاق آیه با این تفسیر سازگار نیست، و بنا بر این تفسیر، نظام تشبیه اختلال می‌یابد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دلخوش سازد و به این وسیله او را تایید کند که آن رکنی که بدان تکیه داری، رکنی است شدید القوی</w:t>
      </w:r>
      <w:r>
        <w:rPr>
          <w:rFonts w:eastAsia="IRNazanin" w:cs="IRNazanin"/>
          <w:color w:val="111111"/>
          <w:sz w:val="28"/>
          <w:szCs w:val="28"/>
          <w:rtl w:val="true"/>
          <w:lang w:bidi="fa-IR"/>
        </w:rPr>
        <w:t>.</w:t>
      </w:r>
      <w:bookmarkStart w:id="964" w:name="pg10079_85544"/>
    </w:p>
    <w:p>
      <w:pPr>
        <w:pStyle w:val="Heading3"/>
        <w:numPr>
          <w:ilvl w:val="2"/>
          <w:numId w:val="1"/>
        </w:numPr>
        <w:rPr/>
      </w:pPr>
      <w:bookmarkStart w:id="965" w:name="__RefHeading___Toc3901558_3556181022"/>
      <w:bookmarkStart w:id="966" w:name="_Toc356"/>
      <w:bookmarkEnd w:id="964"/>
      <w:bookmarkEnd w:id="965"/>
      <w:r>
        <w:rPr>
          <w:rtl w:val="true"/>
        </w:rPr>
        <w:t xml:space="preserve">سوره غافر </w:t>
      </w:r>
      <w:r>
        <w:rPr>
          <w:rtl w:val="true"/>
        </w:rPr>
        <w:t>(</w:t>
      </w:r>
      <w:r>
        <w:rPr/>
        <w:t>40</w:t>
      </w:r>
      <w:r>
        <w:rPr>
          <w:rtl w:val="true"/>
        </w:rPr>
        <w:t xml:space="preserve">): </w:t>
      </w:r>
      <w:r>
        <w:rPr>
          <w:rtl w:val="true"/>
        </w:rPr>
        <w:t xml:space="preserve">آیات </w:t>
      </w:r>
      <w:r>
        <w:rPr/>
        <w:t>7</w:t>
      </w:r>
      <w:r>
        <w:rPr>
          <w:rtl w:val="true"/>
        </w:rPr>
        <w:t xml:space="preserve"> </w:t>
      </w:r>
      <w:r>
        <w:rPr>
          <w:rtl w:val="true"/>
        </w:rPr>
        <w:t xml:space="preserve">تا </w:t>
      </w:r>
      <w:r>
        <w:rPr/>
        <w:t>12</w:t>
      </w:r>
      <w:bookmarkEnd w:id="966"/>
    </w:p>
    <w:p>
      <w:pPr>
        <w:pStyle w:val="Heading4"/>
        <w:numPr>
          <w:ilvl w:val="3"/>
          <w:numId w:val="1"/>
        </w:numPr>
        <w:rPr/>
      </w:pPr>
      <w:bookmarkStart w:id="967" w:name="__RefHeading___Toc3901560_3556181022"/>
      <w:bookmarkStart w:id="968" w:name="_Toc357"/>
      <w:bookmarkEnd w:id="967"/>
      <w:r>
        <w:rPr>
          <w:rtl w:val="true"/>
        </w:rPr>
        <w:t>اشاره</w:t>
      </w:r>
      <w:bookmarkEnd w:id="968"/>
    </w:p>
    <w:p>
      <w:pPr>
        <w:pStyle w:val="BookText"/>
        <w:rPr/>
      </w:pPr>
      <w:r>
        <w:rPr>
          <w:rFonts w:ascii="Amiri" w:hAnsi="Amiri" w:eastAsia="Amiri" w:cs="Amiri"/>
          <w:color w:val="111111"/>
          <w:sz w:val="28"/>
          <w:sz w:val="28"/>
          <w:szCs w:val="28"/>
          <w:rtl w:val="true"/>
          <w:lang w:bidi="ar-SA"/>
        </w:rPr>
        <w:t xml:space="preserve">الَّذِینَ یَحْمِلُونَ الْعَرْشَ وَ مَنْ حَوْلَهُ یُسَبِّحُونَ بِحَمْدِ رَبِّهِمْ وَ یُؤْمِنُونَ بِهِ وَ یَسْتَغْفِرُونَ لِلَّذِینَ آمَنُوا رَبَّنا وَسِعْتَ کُلَّ شَیْ‌ءٍ رَحْمَةً وَ عِلْماً فَاغْفِرْ لِلَّذِینَ تابُوا وَ اتَّبَعُوا سَبِیلَکَ وَ قِهِمْ عَذابَ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أَدْخِلْهُمْ جَنَّاتِ عَدْنٍ الَّتِی وَعَدْتَهُمْ وَ مَنْ صَلَحَ مِنْ آبائِهِمْ وَ أَزْواجِهِمْ وَ ذُرِّیَّاتِهِمْ إِنَّکَ أَنْتَ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قِهِمُ السَّیِّئاتِ وَ مَنْ تَقِ السَّیِّئاتِ یَوْمَئِذٍ فَقَدْ رَحِمْتَهُ وَ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یُنادَوْنَ لَمَقْتُ اللَّهِ أَکْبَرُ مِنْ مَقْتِکُمْ أَنْفُسَکُمْ إِذْ تُدْعَوْنَ إِلَی الْإِیمانِ فَتَکْفُرُونَ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أَمَتَّنَا اثْنَتَیْنِ وَ أَحْیَیْتَنَا اثْنَتَیْنِ فَاعْتَرَفْنا بِذُنُوبِنا فَهَلْ إِلی خُرُوجٍ مِنْ 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ذلِکُمْ بِأَنَّهُ إِذا دُعِیَ اللَّهُ وَحْدَهُ کَفَرْتُمْ وَ إِنْ یُشْرَکْ بِهِ تُؤْمِنُوا فَالْحُکْمُ لِلَّهِ الْعَلِیِّ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969" w:name="__RefHeading___Toc3901562_3556181022"/>
      <w:bookmarkStart w:id="970" w:name="_Toc358"/>
      <w:bookmarkEnd w:id="969"/>
      <w:r>
        <w:rPr>
          <w:rtl w:val="true"/>
        </w:rPr>
        <w:t>ترجمه آیات</w:t>
      </w:r>
      <w:bookmarkEnd w:id="970"/>
    </w:p>
    <w:p>
      <w:pPr>
        <w:pStyle w:val="BookText"/>
        <w:rPr/>
      </w:pPr>
      <w:r>
        <w:rPr>
          <w:rFonts w:ascii="IRNazanin" w:hAnsi="IRNazanin" w:eastAsia="IRNazanin"/>
          <w:color w:val="111111"/>
          <w:sz w:val="28"/>
          <w:sz w:val="28"/>
          <w:szCs w:val="28"/>
          <w:rtl w:val="true"/>
          <w:lang w:bidi="fa-IR"/>
        </w:rPr>
        <w:t xml:space="preserve">آنان که عرش را حمل می‌کنند و آنان که پیرامون عرش هستند پروردگار خود را حمد و تسبیح می‌گویند و به او ایمان دارند و برای کسانی که ایمان آورده‌اند استغفار می‌کنند که ای پروردگار ما سعه رحمت و علم تو همه چیز را فرا گرفته پس کسانی را که توبه کردند و راه تو را پیروی نمودند بیامرز و از عذاب جهنم حفظ فرما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در جنات عدن که وعده‌شان داده‌ای داخل فرما هم ایشان را و هم پدران و همسران و ذریات ایشان را که صلاحیت دارند به درستی و به راستی که تنها تو عزیز فرزانه‌ای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971" w:name="pg10079_85545"/>
    </w:p>
    <w:p>
      <w:pPr>
        <w:pStyle w:val="BookText"/>
        <w:rPr/>
      </w:pPr>
      <w:bookmarkEnd w:id="971"/>
      <w:r>
        <w:rPr>
          <w:rFonts w:ascii="IRNazanin" w:hAnsi="IRNazanin" w:eastAsia="IRNazanin"/>
          <w:color w:val="111111"/>
          <w:sz w:val="28"/>
          <w:sz w:val="28"/>
          <w:szCs w:val="28"/>
          <w:rtl w:val="true"/>
          <w:lang w:bidi="fa-IR"/>
        </w:rPr>
        <w:t xml:space="preserve">و از کیفر گناهان و بدیها حفظشان کن که هر کس را تو از کیفر بدیها حفظش کنی براستی رحمتی بر او کرده‌ای رحمتی که رستگاری عظیم، همان رحمت است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آنان که کافر شدند از نقطه‌ای دور ندا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خدا از خشم خود شما بسیار بزرگتر و سخت‌تر است آیا یادتان هست که هر چه به سوی ایمان دعوت می‌شدید کفر می‌ورزیدید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پروردگارا تو ما را دو بار میراندی و دو نوبت زنده کردی اینک به گناهان خود اعتراف می‌کنیم حال آیا راهی برای بیرون شدن از آتش هست؟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عذاب شما بدان جهت است که وقتی خدا به تنهایی خوانده می‌شد کفر می‌ورزیدید و چون به وی شرک ورزیده می‌شد به آن ایمان می‌آوردید پس حکم تنها از آن خدای بلند مرتبه بزرگ است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4"/>
        <w:numPr>
          <w:ilvl w:val="3"/>
          <w:numId w:val="1"/>
        </w:numPr>
        <w:rPr/>
      </w:pPr>
      <w:bookmarkStart w:id="972" w:name="__RefHeading___Toc3901564_3556181022"/>
      <w:bookmarkStart w:id="973" w:name="_Toc359"/>
      <w:bookmarkEnd w:id="972"/>
      <w:r>
        <w:rPr>
          <w:rtl w:val="true"/>
        </w:rPr>
        <w:t>بیان آیات</w:t>
      </w:r>
      <w:bookmarkEnd w:id="973"/>
    </w:p>
    <w:p>
      <w:pPr>
        <w:pStyle w:val="Heading5"/>
        <w:numPr>
          <w:ilvl w:val="4"/>
          <w:numId w:val="1"/>
        </w:numPr>
        <w:rPr/>
      </w:pPr>
      <w:bookmarkStart w:id="974" w:name="__RefHeading___Toc3901566_3556181022"/>
      <w:bookmarkStart w:id="975" w:name="_Toc360"/>
      <w:bookmarkEnd w:id="974"/>
      <w:r>
        <w:rPr>
          <w:rtl w:val="true"/>
        </w:rPr>
        <w:t>اشاره</w:t>
      </w:r>
      <w:bookmarkEnd w:id="975"/>
    </w:p>
    <w:p>
      <w:pPr>
        <w:pStyle w:val="BookText"/>
        <w:rPr/>
      </w:pPr>
      <w:r>
        <w:rPr>
          <w:rFonts w:ascii="IRNazanin" w:hAnsi="IRNazanin" w:eastAsia="IRNazanin"/>
          <w:color w:val="111111"/>
          <w:sz w:val="28"/>
          <w:sz w:val="28"/>
          <w:szCs w:val="28"/>
          <w:rtl w:val="true"/>
          <w:lang w:bidi="fa-IR"/>
        </w:rPr>
        <w:t>بعد از آنکه در آیات قبل تکذیب کفار و جدال به باطلشان در آیات خدا را خاطرنشان ساخت و نیز اشاره کرد به اینکه اینها نمی‌توانند خدا را عاجز سازند و خدا از اینان غافل نیست، بلکه منظور او از این دعوت همین است که اینان تکذیب و جدال بکنند، تا از دیگران متمایز و جدا گشته، کلمه عذاب بر علیه آنان حتمی شود، اینک در این آیات به آغاز کلام برگشت کرده، به آنجا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کردن کتاب و به پا خاستن دعوت به منظور مغفرت و قبول توبه جمعی و عقاب جمعی دیگر است، در این آیات خاطر نشان می‌سازد که مردم در مقابل این دعوت دو جورند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طایفه آنهایند که ملائکه حامل عرش خدا و طواف کنندگان پیرامون آن برایشان استغفار می‌کنند و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کنندگان که به سوی خدا بر می‌گردند و راه او را پیروی می‌کنند و نیز صلحا از پدران و همسران و ذریه ایشانند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دسته دوم عبارتند از، کسانی که به جرم کفر ورزیدن به توحید، اهل عذابند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یَحْمِلُونَ الْعَرْشَ وَ مَنْ حَوْلَهُ یُسَبِّحُونَ بِحَمْدِ رَبِّهِمْ وَ یُؤْمِنُونَ بِهِ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در این آیه و در هیچ جا از کلام عزیزش معرفی نفرموده که این حاملان عرش چه کسانی هستند، آیا از ملائکه‌اند؟ یا کسانی دیگر؟ ولی عطف کردن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حاملان عرش، اشعار دارد بر اینکه حاملان عرش هم از ملائکه‌اند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 الْمَلائِکَةَ حَافِّینَ مِنْ حَوْلِ الْعَرْشِ</w:t>
      </w:r>
      <w:r>
        <w:rPr>
          <w:rFonts w:eastAsia="IRNazanin" w:cs="IRNazanin"/>
          <w:color w:val="111111"/>
          <w:sz w:val="28"/>
          <w:szCs w:val="28"/>
          <w:rtl w:val="true"/>
          <w:lang w:bidi="fa-IR"/>
        </w:rPr>
        <w:t xml:space="preserve">" </w:t>
      </w:r>
      <w:r>
        <w:rPr>
          <w:rStyle w:val="FootnoteAnchor"/>
          <w:rtl w:val="true"/>
        </w:rPr>
        <w:footnoteReference w:id="838"/>
      </w:r>
      <w:r>
        <w:rPr>
          <w:rFonts w:ascii="IRNazanin" w:hAnsi="IRNazanin" w:eastAsia="IRNazanin"/>
          <w:color w:val="111111"/>
          <w:sz w:val="28"/>
          <w:sz w:val="28"/>
          <w:szCs w:val="28"/>
          <w:rtl w:val="true"/>
          <w:lang w:bidi="fa-IR"/>
        </w:rPr>
        <w:t>تصریح دارد که طواف کنندگان پیرامون عرش از</w:t>
      </w:r>
      <w:bookmarkStart w:id="976" w:name="pg10079_85546"/>
    </w:p>
    <w:p>
      <w:pPr>
        <w:pStyle w:val="BookText"/>
        <w:rPr/>
      </w:pPr>
      <w:bookmarkEnd w:id="976"/>
      <w:r>
        <w:rPr>
          <w:rFonts w:ascii="IRNazanin" w:hAnsi="IRNazanin" w:eastAsia="IRNazanin"/>
          <w:color w:val="111111"/>
          <w:sz w:val="28"/>
          <w:sz w:val="28"/>
          <w:szCs w:val="28"/>
          <w:rtl w:val="true"/>
          <w:lang w:bidi="fa-IR"/>
        </w:rPr>
        <w:t>ملائکه‌اند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می‌گیریم که حاملین عرش نیز از این طایفه‌اند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جلد هشتم این کتاب گفتار مفصلی پیرامون معنای عرش گذراندیم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در نظر داشتن آن بحث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یَحْمِلُونَ الْعَرْشَ وَ 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ملائکه‌ای که حامل عرشند، عرشی که تمامی اوامر و همه احکام الهی از آنجا صادر می‌شود اوامر و احکامی که با آنها امور عالم تدبیر می‌شود، و نیز آن ملائکه‌ای که پیرامون عرشند، یعنی مقربین از ملائکه، چنین و چنان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یُسَبِّحُونَ بِحَمْدِ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منزه می‌دارند، در حالی که این تنزیهشان همراه با ثنای پروردگارشان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خدای تعالی را از هر چیز که لایق ساحت قدس او نیست، و از آن جمله شریک داشتن در ملک، منزه می‌دارند و بر فعل او و تدبیرش ثنا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یُؤْمِنُونَ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 ملائکه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حامل عرش ملک و تدبیر خدایند و یا پیرامون آن طواف می‌کنند تا او امر صادره را بگیرند و نیز او را از هر نقصی تنزیه نموده بر افعالش ثنا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ملائکه به وحدانیت خدا در ربوبیت و الوهیت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ذکر عرش و نسبت دادن تنزیه و تحمید و ایمان به ملائکه خود ردی است بر مشرکین که ملائکه مقرب خدا را شرکای خدا در ربوبیت و الوهیت می‌پنداشتند و آنها را به جای خدا ارباب خود گرفته و می‌پرستیدند</w:t>
      </w:r>
      <w:r>
        <w:rPr>
          <w:rFonts w:eastAsia="IRNazanin" w:cs="IRNazanin"/>
          <w:color w:val="111111"/>
          <w:sz w:val="28"/>
          <w:szCs w:val="28"/>
          <w:rtl w:val="true"/>
          <w:lang w:bidi="fa-IR"/>
        </w:rPr>
        <w:t>.</w:t>
      </w:r>
    </w:p>
    <w:p>
      <w:pPr>
        <w:pStyle w:val="Heading5"/>
        <w:numPr>
          <w:ilvl w:val="4"/>
          <w:numId w:val="1"/>
        </w:numPr>
        <w:rPr/>
      </w:pPr>
      <w:bookmarkStart w:id="977" w:name="__RefHeading___Toc3901568_3556181022"/>
      <w:bookmarkStart w:id="978" w:name="_Toc361"/>
      <w:bookmarkEnd w:id="977"/>
      <w:r>
        <w:rPr>
          <w:rtl w:val="true"/>
        </w:rPr>
        <w:t>توضیح استغفار و دعای ملائکه حامل عرش و پیرامونیان عرش برای مؤمنان و پدران و همسران و فرزندان ایشان</w:t>
      </w:r>
      <w:bookmarkEnd w:id="9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یَسْتَغْفِرُونَ لِلَّذِینَ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از خدای سبحان می‌خواهند تا هر کس را ایمان آورده بیامرزد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وَسِعْتَ کُلَّ شَیْ‌ءٍ رَحْمَةً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حکایت متن استغفار ملائکه است، ملائکه قبل از درخواست خود نخست خدا را به سعه رحمت و علم ستوده‌اند، و اگر در بین صفات خداوندی رحمت را نام برده و آن را با علم جفت کردند، بدین جهت است که خدا با رحمت خود بر هر محتاجی انعام می‌کند و با علم خود احتیاج هر محتاج و مستعد رحمت را تشخیص می‌دهد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فَاغْفِرْ لِلَّذِینَ تابُوا وَ اتَّبَعُوا سَبِیلَکَ وَ قِهِمْ عَذابَ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سر این جمله آمده، می‌فهماند که جمله فرع و نتیجه ثنایی است که در جمله قبلی کرده، و خدا را به سعه علم و رحمت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راهی که مؤمنین از آن پیروی کردند، همان دینی است که خدا برای آنان تشریع کرده، و آن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دین اسلام عبارت است از اینکه عمل خود را با آن تطبیق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با ایمان آوردن به طرف خدا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حال که رحمت و علم تو واسع است، پس کسانی را که با ایمان آوردن به یگانگی تو و با پیروی دین اسلام، به سوی تو برگشتند، بیامرز و از عذاب جحیم حفظشان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غایت و غرض نهایی از مغفرت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 أَدْخِلْهُمْ جَنَّاتِ عَدْنٍ الَّتِی وَعَدْتَهُمْ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مجددا ندای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کردند تا عطوفت الهی را بیشتر برانگیزند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وعده‌ای که خدای تعالی داده، وعده‌هایی است که به زبان انبیایش و در کتب آسمانی‌اش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صَلَحَ مِنْ آبائِهِمْ وَ أَزْواجِهِمْ وَ ذُرِّیَّاتِهِمْ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عطف است بر محل ضمیری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صلاحیت برای داخل بهشت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هر کس از ایشان و پدران و همسران و فرزندان ایشان که صلاحیت داخل شدن بهشت را دارند، داخل بهشت‌های عدن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از سیاق آیات به خوبی معلوم است که استغفار ملائکه برای عموم مؤمنین است و نیز معلوم است که مؤمنین را دو قسمت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مؤمنینی که خودشان توبه کرده و راه خدا را پیروی کردند که خدا هم وعده جنات عدن به ایشان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دوم آن مؤمنینی که خودشان چنین نبوده‌اند و لیکن صلاحیت داخل شدن در بهشت را دارند و ملائکه قسم اول را متبوع و قسم دوم را تابع آنان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تقسیم برمی‌آید طایفه اول اشخاصی هستند که در ایمان و عمل کاملند، چون مقتضای حقیقت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لِلَّذِینَ تابُوا وَ اتَّبَعُوا سَبِیلَکَ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لذا اول این طایفه را ذکر کردند و از پروردگار خود خواستند تا ایشان را بیامرزد و وعده بهشت عدنی که به ایشان داده در حقشان منجز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طایفه دوم در مقام و منزلت پایین‌تر از طایفه اولند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ایمان و عمل صالح خود را به حد کمال نرسانده‌اند و ایمانی ناقص و ضعیف دارند و عملی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طایفه اول منسوبند، یا پدر و یا فرزند و یا همسر آنهایند لذا سپس این طایفه را ذکر کرده و از خدای تعالی درخواست کرده‌اند که این طایفه را هم به طایفه اول کاملین در ایمان در جنات عدن ملحق نموده، و از بدی‌ها حفظشان فرماید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بر این بیان، آیه شریفه مورد بحث در معنای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اتَّبَعَتْهُمْ ذُرِّیَّتُهُمْ</w:t>
      </w:r>
      <w:bookmarkStart w:id="979" w:name="pg10079_85548"/>
    </w:p>
    <w:p>
      <w:pPr>
        <w:pStyle w:val="BookText"/>
        <w:rPr/>
      </w:pPr>
      <w:bookmarkEnd w:id="979"/>
      <w:r>
        <w:rPr>
          <w:rFonts w:ascii="Amiri" w:hAnsi="Amiri" w:eastAsia="Amiri" w:cs="Amiri"/>
          <w:color w:val="111111"/>
          <w:sz w:val="28"/>
          <w:sz w:val="28"/>
          <w:szCs w:val="28"/>
          <w:rtl w:val="true"/>
          <w:lang w:bidi="ar-SA"/>
        </w:rPr>
        <w:t>بِإِیمانٍ أَلْحَقْنا بِهِمْ ذُرِّیَّتَهُمْ وَ ما أَلَتْناهُمْ مِنْ عَمَلِهِمْ مِنْ شَیْ‌ءٍ</w:t>
      </w:r>
      <w:r>
        <w:rPr>
          <w:rFonts w:eastAsia="Amiri" w:cs="Amiri" w:ascii="Amiri" w:hAnsi="Amiri"/>
          <w:color w:val="111111"/>
          <w:sz w:val="28"/>
          <w:szCs w:val="28"/>
          <w:rtl w:val="true"/>
          <w:lang w:bidi="ar-SA"/>
        </w:rPr>
        <w:t>"</w:t>
      </w:r>
    </w:p>
    <w:p>
      <w:pPr>
        <w:pStyle w:val="BookText"/>
        <w:rPr/>
      </w:pPr>
      <w:r>
        <w:rPr>
          <w:rStyle w:val="FootnoteAnchor"/>
          <w:rtl w:val="true"/>
        </w:rPr>
        <w:footnoteReference w:id="839"/>
      </w:r>
      <w:r>
        <w:rPr>
          <w:rFonts w:ascii="IRNazanin" w:hAnsi="IRNazanin" w:eastAsia="IRNazanin"/>
          <w:color w:val="111111"/>
          <w:sz w:val="28"/>
          <w:sz w:val="28"/>
          <w:szCs w:val="28"/>
          <w:rtl w:val="true"/>
          <w:lang w:bidi="fa-IR"/>
        </w:rPr>
        <w:t>خواهد بود، با این تفاوت که آیه مورد بحث دامنه شمولش وسیع‌تر است، چون شامل پدران و همسران نیز می‌شود، به خلاف آیه سوره طور که تنها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از نظر دیگر نیز وسیع‌تر است، چون در آیه سوره طور ایمان ذریه قید شده و در آیه مورد بحث صلاحیت ذریه و آبا و ازواج، و صلاحیت اعم از ایمان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إِنَّکَ أَنْتَ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این جمله را آوردند تا درخواست‌های خود را تعلیل کنند، چیزی که هست، مقتضای ظاهر کلام این بود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انت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مغفرت و رحمت خدا را درخواست کرده بودند، لیکن به جای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بدان جهت است که در آغاز مسألت خود، خدا را به رحمت و علم ستوده بودند، و لازمه سعه رحمت یعنی عموم اعطا این است که هر چه بخواهد و به هر که بخواهد عطا کند، و کسی جلوگیرش نباشد، و این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عزت هم به همین معنا است که قدرت بر اعطا و منع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لازمه سعه علم او و شمول دامنه علمش به تمامی موجودات این است که علم او به تمامی اقطار و نواحی فعل خودش نافذ باشد و در هیچ جهت جهل نداشته باشد و لازمه داشتن چنین علمی این است که هر عملی می‌کند متقن و از هر جهت درست باشد و این همان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أَنْتَ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شفیع قرار دادن سعه رحمت و سعه علم خدای تعالی است که در آغاز درخواست خود، به عنوان زمینه چینی برای بیان حاجت یعنی آمرزش و بهشت ذکر کرده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قِهِمُ السَّیِّئاتِ وَ مَنْ تَقِ السَّیِّئاتِ یَوْمَئِذٍ فَقَدْ رَحِمْتَهُ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ظاهر سیاق چنین برمی‌آید که ضمیر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p>
    <w:p>
      <w:pPr>
        <w:pStyle w:val="Heading5"/>
        <w:numPr>
          <w:ilvl w:val="4"/>
          <w:numId w:val="1"/>
        </w:numPr>
        <w:rPr/>
      </w:pPr>
      <w:bookmarkStart w:id="980" w:name="__RefHeading___Toc3901570_3556181022"/>
      <w:bookmarkStart w:id="981" w:name="_Toc362"/>
      <w:bookmarkEnd w:id="980"/>
      <w:r>
        <w:rPr>
          <w:rtl w:val="true"/>
        </w:rPr>
        <w:t>مراد از</w:t>
      </w:r>
      <w:r>
        <w:rPr>
          <w:rtl w:val="true"/>
        </w:rPr>
        <w:t xml:space="preserve">" </w:t>
      </w:r>
      <w:r>
        <w:rPr>
          <w:rtl w:val="true"/>
        </w:rPr>
        <w:t>سیئات</w:t>
      </w:r>
      <w:r>
        <w:rPr>
          <w:rtl w:val="true"/>
        </w:rPr>
        <w:t xml:space="preserve">" </w:t>
      </w:r>
      <w:r>
        <w:rPr>
          <w:rtl w:val="true"/>
        </w:rPr>
        <w:t>در دعای ملائکه برای تائبین و صالحین</w:t>
      </w:r>
      <w:r>
        <w:rPr>
          <w:rtl w:val="true"/>
        </w:rPr>
        <w:t xml:space="preserve">:" </w:t>
      </w:r>
      <w:r>
        <w:rPr>
          <w:rtl w:val="true"/>
        </w:rPr>
        <w:t xml:space="preserve">وَ قِهِمُ السَّیِّئاتِ </w:t>
      </w:r>
      <w:r>
        <w:rPr>
          <w:rtl w:val="true"/>
        </w:rPr>
        <w:t>..."</w:t>
      </w:r>
      <w:bookmarkEnd w:id="981"/>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دیگران گفته‌اند </w:t>
      </w:r>
      <w:r>
        <w:rPr>
          <w:rStyle w:val="FootnoteAnchor"/>
          <w:rtl w:val="true"/>
        </w:rPr>
        <w:footnoteReference w:id="8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گناهان است که همان کیفر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آثار گناهان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بدین مناسبت است که کیفر بدی هم</w:t>
      </w:r>
    </w:p>
    <w:p>
      <w:pPr>
        <w:pStyle w:val="BookText"/>
        <w:rPr/>
      </w:pPr>
      <w:r>
        <w:rPr>
          <w:rFonts w:ascii="IRNazanin" w:hAnsi="IRNazanin" w:eastAsia="IRNazanin"/>
          <w:color w:val="111111"/>
          <w:sz w:val="28"/>
          <w:sz w:val="28"/>
          <w:szCs w:val="28"/>
          <w:rtl w:val="true"/>
          <w:lang w:bidi="fa-IR"/>
        </w:rPr>
        <w:t>بدی است، هم چنان که 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جَزاءُ سَیِّئَةٍ سَیِّئَةٌ مِثْلُها</w:t>
      </w:r>
      <w:r>
        <w:rPr>
          <w:rFonts w:eastAsia="IRNazanin" w:cs="IRNazanin"/>
          <w:color w:val="111111"/>
          <w:sz w:val="28"/>
          <w:szCs w:val="28"/>
          <w:rtl w:val="true"/>
          <w:lang w:bidi="fa-IR"/>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842"/>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گناهان و نافرمانیها است و در کلام چیزی که مضاف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حذف شده،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قهم جزاء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قهم عذاب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ایشان را از جزای گناهان و یا عذاب گناهان حفظ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این آیه هم از آیاتی است که دلالت می‌کند بر اینکه پاداش روز قیامت خود اعمال است، هم چنان که کیفر اعمال زشت نیز خود آن اعمال است و امثال این گونه آیات در کلام خدای تعالی بسیار و مکرر آمده،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تُجْزَوْنَ ما کُنْتُمْ تَعْمَلُونَ</w:t>
      </w:r>
      <w:r>
        <w:rPr>
          <w:rFonts w:eastAsia="IRNazanin" w:cs="IRNazanin"/>
          <w:color w:val="111111"/>
          <w:sz w:val="28"/>
          <w:szCs w:val="28"/>
          <w:rtl w:val="true"/>
          <w:lang w:bidi="fa-IR"/>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 هر حال مراد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ملائکه درخواست حفظ مؤمنین را از آنها کرده‌اند، هراس‌ها و شدایدی است که در روز قیامت همه با آن مواجهند، نه عذاب جهنم، تا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قِهِمْ عَذابَ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قِهِمُ السَّیِّئاتِ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جمله تکراری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844"/>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گناهانی است که در دنیا واقع می‌شود،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اشاره به دنیا است 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مؤمنین را به توفیق خود در دنیا از ارتکاب گناهان حفظ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تفسیر صحیح نیست، چون سیاق مؤید آن است که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باشد هم چنان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قِهِمْ عَذابَ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هفتم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أَدْخِلْهُمْ 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هشتم نیز شاهد بر این است که گفتگو در این سیاق در باره روز قیامت است، پس حق این است که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 و هراسها و شدایدی است که در روز قیامت برای مردم ظهور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آیات که مشتمل بر دعای ملائکه و درخواست ایشان برای مؤمنین است دو نکته استفاده می‌شود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رعایت ادبی است که ملائکه در دعای خود کرده‌اند و قبل از درخواست حاجت، خدای عزیز را حمد و ثنا گفته‌اند و علاوه بر این، از اسمای حسنای او اسمایی را که مناسب با درخواستشان بوده شفیع قرار داده‌اند</w:t>
      </w:r>
      <w:r>
        <w:rPr>
          <w:rFonts w:eastAsia="IRNazanin" w:cs="IRNazanin"/>
          <w:color w:val="111111"/>
          <w:sz w:val="28"/>
          <w:szCs w:val="28"/>
          <w:rtl w:val="true"/>
          <w:lang w:bidi="fa-IR"/>
        </w:rPr>
        <w:t>.</w:t>
      </w:r>
      <w:bookmarkStart w:id="982" w:name="pg10079_85550"/>
    </w:p>
    <w:p>
      <w:pPr>
        <w:pStyle w:val="BookText"/>
        <w:rPr/>
      </w:pPr>
      <w:bookmarkEnd w:id="982"/>
      <w:r>
        <w:rPr>
          <w:rFonts w:ascii="IRNazanin" w:hAnsi="IRNazanin" w:eastAsia="IRNazanin"/>
          <w:color w:val="111111"/>
          <w:sz w:val="28"/>
          <w:sz w:val="28"/>
          <w:szCs w:val="28"/>
          <w:rtl w:val="true"/>
          <w:lang w:bidi="fa-IR"/>
        </w:rPr>
        <w:t>دوم اینکه، درخواست آمرزش را قبل از درخواست بهشت کرده‌اند و این معنا یعنی ذکر آمرزش قبل از ذکر بهشت در کلام خدای تعالی هر جا که با هم آمده‌اند مکرر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هم با عقل موافق است، برای اینکه به دست آمدن استعداد برای درک هر نعمتی، با زوال موانع تامین می‌شود، یعنی اول باید موانع برطرف گردد، بعد نعمت به دست آید</w:t>
      </w:r>
      <w:r>
        <w:rPr>
          <w:rFonts w:eastAsia="IRNazanin" w:cs="IRNazanin"/>
          <w:color w:val="111111"/>
          <w:sz w:val="28"/>
          <w:szCs w:val="28"/>
          <w:rtl w:val="true"/>
          <w:lang w:bidi="fa-IR"/>
        </w:rPr>
        <w:t>.</w:t>
      </w:r>
    </w:p>
    <w:p>
      <w:pPr>
        <w:pStyle w:val="Heading5"/>
        <w:numPr>
          <w:ilvl w:val="4"/>
          <w:numId w:val="1"/>
        </w:numPr>
        <w:rPr/>
      </w:pPr>
      <w:bookmarkStart w:id="983" w:name="__RefHeading___Toc3901572_3556181022"/>
      <w:bookmarkStart w:id="984" w:name="_Toc363"/>
      <w:bookmarkEnd w:id="983"/>
      <w:r>
        <w:rPr>
          <w:rtl w:val="true"/>
        </w:rPr>
        <w:t>توضیحی در مورد عدم منافات در خواست مغفرت و بهشت برای تائبین و مؤمنین، با اینکه بر خدا واجبست تائبین و مؤمنین را ببخشد و مؤمنان را داخل بهشت کند</w:t>
      </w:r>
      <w:bookmarkEnd w:id="984"/>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845"/>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فَاغْفِرْ لِلَّذِینَ تابُوا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برداشتن و اسقاط عقاب بعد از توبه، تفضلی است از خدای تعالی، چون اگر واجب بود دیگر احتیاج نداشت ملائکه درخواست آن را بکنند، بلکه خود خدای تعالی عقاب تائبین را اسقاط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استدلال صحیح نیست، برای اینکه واجب بودن اسقاط عقاب تائبین یا صدور هر کار دیگر از خدای تعالی منافاتی با صحت درخواست آن ندارد، به شهادت کلام خود ملائکه، که بعد از استغفار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 أَدْخِلْهُمْ جَنَّاتِ عَدْنٍ الَّتِی وَعَدْتَهُمْ</w:t>
      </w:r>
      <w:r>
        <w:rPr>
          <w:rFonts w:eastAsia="IRNazanin" w:cs="IRNazanin"/>
          <w:color w:val="111111"/>
          <w:sz w:val="28"/>
          <w:szCs w:val="28"/>
          <w:rtl w:val="true"/>
          <w:lang w:bidi="fa-IR"/>
        </w:rPr>
        <w:t xml:space="preserve">" </w:t>
      </w:r>
      <w:r>
        <w:rPr>
          <w:rStyle w:val="FootnoteAnchor"/>
          <w:rtl w:val="true"/>
        </w:rPr>
        <w:footnoteReference w:id="846"/>
      </w:r>
      <w:r>
        <w:rPr>
          <w:rFonts w:ascii="IRNazanin" w:hAnsi="IRNazanin" w:eastAsia="IRNazanin"/>
          <w:color w:val="111111"/>
          <w:sz w:val="28"/>
          <w:sz w:val="28"/>
          <w:szCs w:val="28"/>
          <w:rtl w:val="true"/>
          <w:lang w:bidi="fa-IR"/>
        </w:rPr>
        <w:t>، چون می‌بینیم با اعترافشان به اینکه خدا وعده جنات عدن داده و با اینکه ملائکه می‌دانند که خدا خلف وعده نمی‌کند، با این حال درخواست کرده‌اند که مؤمنین را داخل آن جنات بفرماید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این آیه صریحتر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آتِنا ما وَعَدْتَنا عَلی رُسُلِکَ وَ لا تُخْزِنا یَوْمَ الْقِیامَةِ إِنَّکَ لا تُخْلِفُ الْمِیعادَ</w:t>
      </w:r>
      <w:r>
        <w:rPr>
          <w:rFonts w:eastAsia="Amiri" w:cs="Amiri" w:ascii="Amiri" w:hAnsi="Amiri"/>
          <w:color w:val="111111"/>
          <w:sz w:val="28"/>
          <w:szCs w:val="28"/>
          <w:rtl w:val="true"/>
          <w:lang w:bidi="ar-SA"/>
        </w:rPr>
        <w:t xml:space="preserve">" </w:t>
      </w:r>
      <w:r>
        <w:rPr>
          <w:rStyle w:val="FootnoteAnchor"/>
          <w:rtl w:val="true"/>
        </w:rPr>
        <w:footnoteReference w:id="847"/>
      </w:r>
      <w:r>
        <w:rPr>
          <w:rFonts w:ascii="IRNazanin" w:hAnsi="IRNazanin" w:eastAsia="IRNazanin"/>
          <w:color w:val="111111"/>
          <w:sz w:val="28"/>
          <w:sz w:val="28"/>
          <w:szCs w:val="28"/>
          <w:rtl w:val="true"/>
          <w:lang w:bidi="fa-IR"/>
        </w:rPr>
        <w:t>می‌باشد که حکایت دعای خود مؤمنین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قبول توبه از چیزهایی است که خدای تعالی بر خود واجب کرده و آن را حق توبه کنندگان دانسته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التَّوْبَةُ عَلَی اللَّهِ لِلَّذِینَ یَعْمَلُونَ السُّوءَ بِجَهالَةٍ ثُمَّ یَتُوبُونَ مِنْ قَرِیبٍ فَأُولئِکَ یَتُوبُ اللَّهُ عَلَیْهِمْ</w:t>
      </w:r>
      <w:r>
        <w:rPr>
          <w:rFonts w:eastAsia="IRNazanin" w:cs="IRNazanin"/>
          <w:color w:val="111111"/>
          <w:sz w:val="28"/>
          <w:szCs w:val="28"/>
          <w:rtl w:val="true"/>
          <w:lang w:bidi="fa-IR"/>
        </w:rPr>
        <w:t xml:space="preserve">" </w:t>
      </w:r>
      <w:r>
        <w:rPr>
          <w:rStyle w:val="FootnoteAnchor"/>
          <w:rtl w:val="true"/>
        </w:rPr>
        <w:footnoteReference w:id="848"/>
      </w:r>
      <w:r>
        <w:rPr>
          <w:rFonts w:ascii="IRNazanin" w:hAnsi="IRNazanin" w:eastAsia="IRNazanin"/>
          <w:color w:val="111111"/>
          <w:sz w:val="28"/>
          <w:sz w:val="28"/>
          <w:szCs w:val="28"/>
          <w:rtl w:val="true"/>
          <w:lang w:bidi="fa-IR"/>
        </w:rPr>
        <w:t xml:space="preserve">بنا بر این طلب هر حقی که خدا بر خود واجب کرده، از قبیل درخواست مغفرت گناه توبه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درخواست طلب روزی، و یا استجابت دعا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مراجعه به خداست برای اینکه وعده خود را انجاز کند، و نیز اظهار اشتیاق برای رسیدن به رستگاری به سبب کرامت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صرف اینکه می‌دانیم فلان رفتار خدا با بندگانش تفضل است، دلیل نمی‌شود بر اینکه این رفتار بر خدا واجب نیست، چون هر عطیه از عطایای خدا که فرض کنی، تفضل او است، چه واجب الصدور باشد و چه غیر واجب، چون اگر صدور فعلی از افعال از خدای تعالی واجب باشد، چنان نیست که دیگری در ایجاب آن دخالت کرده باشد و خدا را مقهور تاثیر خود ساخته باشد، چون مؤثر در هر چیز تنها و تنها خود او است و چیزی در او اثر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وجوب صدور آن فعل این است که خدای عزیز، صدور آن را بر خود واجب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برگشت معنای وجوب، به این است که خدای عزیز قضا رانده که این کار انجام شود و این عطیه افاضه گردد و قضایش هم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آن کار را که فرض کردیم بر خود واجب کرده، انجام می‌دهد به مشیتی از ناحیه خویش انجام می‌دهد، او منزه است از اینکه دیگری او را به کار مجبور و کاری را بر او الزام کند، بلکه اگر آن کار عطیه‌ای باشد، در عین اینکه بر حسب فرض واجب بوده، تفضلی است که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فعل او تفضلی است از او هر چند که واجب الصدور باشد و اما اگر واجب الصدور نباشد، تفضل بودنش واضح‌تر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کَفَرُوا یُنادَوْنَ لَمَقْتُ اللَّهِ أَکْبَرُ مِنْ مَقْتِکُمْ أَنْفُسَکُمْ إِذْ تُدْعَوْنَ إِلَی الْإِیمانِ فَتَکْفُرُونَ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شدیدترین مرحله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بعد از آنکه پاره‌ای از آثار ایمان مؤمنین را برشمرد، اینک به سراغ کفار برگشته، پاره‌ای از آثار سویی که از جهت کفر دارند، برمی‌شمارد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آیه و آیه بعدش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ندایی که در این آیه حکایت می‌کند، ندایی است که کفار در آخرت و بعد از داخل شدن در آتش به آن نداء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هنگامی که عذاب کفر خود را می‌چشند و می‌فهمند که کفرشان در دنیا در حقیقت خشم گرفتن بر خودشان بوده است، آن روزی که از طرف انبیا دعوت می‌شدند به سوی ایمان و آن دعوت را مسخره می‌کردند، به دست خود این آتش را برای خود افروختند و خویشتن را به هلاکت دایمی دچار کردند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از جانب خدای سبحان این ندا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می‌خورم که شدت خشم خدا برای شما خیلی بزرگتر و بیشتر از شدت خشمی است که خودتان بر خود گرفتید، آن هنگام که دعوت می‌شدید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مضارع آورده به اعتبار حکایت حال گذشته معنای گذشته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ایمان، یعنی انبیا شما را بدان دعوت می‌کردند، و شما کفر می‌ورزیدید</w:t>
      </w:r>
      <w:r>
        <w:rPr>
          <w:rFonts w:eastAsia="IRNazanin" w:cs="IRNazanin"/>
          <w:color w:val="111111"/>
          <w:sz w:val="28"/>
          <w:szCs w:val="28"/>
          <w:rtl w:val="true"/>
          <w:lang w:bidi="fa-IR"/>
        </w:rPr>
        <w:t>.</w:t>
      </w:r>
      <w:bookmarkStart w:id="985" w:name="pg10079_85552"/>
    </w:p>
    <w:p>
      <w:pPr>
        <w:pStyle w:val="Heading5"/>
        <w:numPr>
          <w:ilvl w:val="4"/>
          <w:numId w:val="1"/>
        </w:numPr>
        <w:rPr/>
      </w:pPr>
      <w:bookmarkStart w:id="986" w:name="__RefHeading___Toc3901574_3556181022"/>
      <w:bookmarkStart w:id="987" w:name="_Toc364"/>
      <w:bookmarkEnd w:id="985"/>
      <w:bookmarkEnd w:id="986"/>
      <w:r>
        <w:rPr>
          <w:rtl w:val="true"/>
        </w:rPr>
        <w:t>حکایت اعتراف بی حاصل کفار دوزخی به یقینشان به معاد و اقرارشان به گناهانشان، برای نجات یافتن از عذاب</w:t>
      </w:r>
      <w:bookmarkEnd w:id="9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رَبَّنا أَمَتَّنَا اثْنَتَیْنِ وَ أَحْیَیْتَنَا اثْنَتَیْنِ فَاعْتَرَفْنا بِذُنُوبِنا فَهَلْ إِلی خُرُوجٍ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آیه و ما قبل آن اشعار دارد که کفار این سخن را بعد از شنیدن آن پاسخ می‌گویند، در حالی که در آتش قرار دارند، به دلیل اینکه در آخرش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إِلی خُرُوجٍ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راهی هست که ما از آتش بیرون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قبل از این التماس، نخست اعتراف به گناه می‌کنند و این خود نوعی سبب خواهی و توسل است، برای نجات از عذاب،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 حِینَ 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تشبثات را می‌کنند که کار از کار گذشته، برای اینکه تا چندی که در دنیا بودند نسبت به مساله معاد در شک بودند و ایمانی به بازگشت به سوی خدا نداشتند و به همین جهت آن را انکار نموده و روز حساب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فراموشی روز حساب باعث افسار گسیختگی ایشان در گناهان شد که بدون هیچ پروایی به سوی گناهان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فراموشی روز جزا کلید تمامی گناهان و گمراهی‌ها است، هم چنان که 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یَضِلُّونَ عَنْ سَبِیلِ اللَّهِ لَهُمْ عَذابٌ شَدِیدٌ بِما نَسُوا یَوْمَ الْحِسابِ</w:t>
      </w:r>
      <w:r>
        <w:rPr>
          <w:rFonts w:eastAsia="IRNazanin" w:cs="IRNazanin"/>
          <w:color w:val="111111"/>
          <w:sz w:val="28"/>
          <w:szCs w:val="28"/>
          <w:rtl w:val="true"/>
          <w:lang w:bidi="fa-IR"/>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وقتی خداوند قبض روحشان کرد که به حساب اماته‌ای بعد از اماته‌ای دیگر بود، و سپس زنده‌شان کرد، که احیایی بعد از احیای دیگر بود، آن وقت شک و تردیدشان در باره بعث و برگشتن به سوی خدا از بین رفت، چون بقای بعد از مرگ و حیات بعد از حیات را عینا دیدند، با اینکه در دنیا مردن را فنا و نابودی می‌پنداشتند،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هِیَ إِلَّا حَیاتُنَا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نَمُوتُ وَ نَحْیا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نَحْنُ بِمَبْعُوثِینَ</w:t>
      </w:r>
      <w:r>
        <w:rPr>
          <w:rFonts w:eastAsia="IRNazanin" w:cs="IRNazanin"/>
          <w:color w:val="111111"/>
          <w:sz w:val="28"/>
          <w:szCs w:val="28"/>
          <w:rtl w:val="true"/>
          <w:lang w:bidi="fa-IR"/>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کوتاه سخن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با حاصل شدن یقین، شک و تردیدی برایشان نمی‌ماند، ولی گناهان و نافرمانیها باقی مانده است و به همین جهت است که برای خلاصی از عذاب یک بار متوسل به اعتراف به یقین خود می‌شوند که خدایا دیگر شک و تردید نداریم و یقین پیدا کردیم و قرآن این اعترافشان را چنین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تَری إِذِ الْمُجْرِمُونَ ناکِسُوا رُؤُسِهِمْ عِنْدَ رَبِّهِمْ رَبَّنا أَبْصَرْنا وَ سَمِعْنا فَارْجِعْنا نَعْمَلْ صالِحاً إِنَّا مُوقِنُونَ</w:t>
      </w:r>
      <w:r>
        <w:rPr>
          <w:rFonts w:eastAsia="IRNazanin" w:cs="IRNazanin"/>
          <w:color w:val="111111"/>
          <w:sz w:val="28"/>
          <w:szCs w:val="28"/>
          <w:rtl w:val="true"/>
          <w:lang w:bidi="fa-IR"/>
        </w:rPr>
        <w:t xml:space="preserve">"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پروردگارا به عیان دیدیم و شنیدیم، حال ما را برگردان تا عمل صالح کنیم که دیگر صاحب یقین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الم سجده، آیه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باری دیگر</w:t>
      </w:r>
      <w:bookmarkStart w:id="988" w:name="pg10079_85553"/>
    </w:p>
    <w:p>
      <w:pPr>
        <w:pStyle w:val="BookText"/>
        <w:rPr/>
      </w:pPr>
      <w:bookmarkEnd w:id="988"/>
      <w:r>
        <w:rPr>
          <w:rFonts w:ascii="IRNazanin" w:hAnsi="IRNazanin" w:eastAsia="IRNazanin"/>
          <w:color w:val="111111"/>
          <w:sz w:val="28"/>
          <w:sz w:val="28"/>
          <w:szCs w:val="28"/>
          <w:rtl w:val="true"/>
          <w:lang w:bidi="fa-IR"/>
        </w:rPr>
        <w:t>متوسل می‌شوند به اعتراف به گناهان خود، هم چنان که آیه مورد بحث آن را حکایت می‌کند، به اینکه تا در دنیا بودند خود را در اراده و افعال آزاد و مستقل می‌دانستند، به طوری که می‌توانستند بدون هیچ رادعی هر چیزی را بخواهند و هر کاری را بکنند، بدون اینکه حساب و کتابی در نظر داشته باشند، و بدون اینکه صواب و خطایی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روشن می‌شود که به چه وجهی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فَاعْتَرَفْنا بِذُنُوبِنا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أَمَتَّنَا اثْنَتَیْنِ وَ أَحْیَیْتَنَا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کرد و آن را فرع این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اعتراف در حقیقت فرع و مترتب بر یقین یافتن به معاد است، چون وقتی این یقین پیدا شود، یقین دیگری به دنبالش پیدا می‌شود، و آن این است که انحرافهایشان از راه خدا ضلالت و گناه بود</w:t>
      </w:r>
      <w:r>
        <w:rPr>
          <w:rFonts w:eastAsia="IRNazanin" w:cs="IRNazanin"/>
          <w:color w:val="111111"/>
          <w:sz w:val="28"/>
          <w:szCs w:val="28"/>
          <w:rtl w:val="true"/>
          <w:lang w:bidi="fa-IR"/>
        </w:rPr>
        <w:t>.</w:t>
      </w:r>
    </w:p>
    <w:p>
      <w:pPr>
        <w:pStyle w:val="Heading5"/>
        <w:numPr>
          <w:ilvl w:val="4"/>
          <w:numId w:val="1"/>
        </w:numPr>
        <w:rPr/>
      </w:pPr>
      <w:bookmarkStart w:id="989" w:name="__RefHeading___Toc3901576_3556181022"/>
      <w:bookmarkStart w:id="990" w:name="_Toc365"/>
      <w:bookmarkEnd w:id="989"/>
      <w:r>
        <w:rPr>
          <w:rtl w:val="true"/>
        </w:rPr>
        <w:t>مراد از دو اماته و دو احیاء در سخن کفار در جهنم</w:t>
      </w:r>
      <w:r>
        <w:rPr>
          <w:rtl w:val="true"/>
        </w:rPr>
        <w:t xml:space="preserve">:" </w:t>
      </w:r>
      <w:r>
        <w:rPr>
          <w:rtl w:val="true"/>
        </w:rPr>
        <w:t xml:space="preserve">رَبَّنا أَمَتَّنَا اثْنَتَیْنِ وَ أَحْیَیْتَنَا اثْنَتَیْنِ </w:t>
      </w:r>
      <w:r>
        <w:rPr>
          <w:rtl w:val="true"/>
        </w:rPr>
        <w:t xml:space="preserve">..." </w:t>
      </w:r>
      <w:r>
        <w:rPr>
          <w:rtl w:val="true"/>
        </w:rPr>
        <w:t>و وجوه مختلف در این باره</w:t>
      </w:r>
      <w:bookmarkEnd w:id="990"/>
    </w:p>
    <w:p>
      <w:pPr>
        <w:pStyle w:val="BookText"/>
        <w:rPr/>
      </w:pPr>
      <w:r>
        <w:rPr>
          <w:rFonts w:ascii="IRNazanin" w:hAnsi="IRNazanin" w:eastAsia="IRNazanin"/>
          <w:color w:val="111111"/>
          <w:sz w:val="28"/>
          <w:sz w:val="28"/>
          <w:szCs w:val="28"/>
          <w:rtl w:val="true"/>
          <w:lang w:bidi="fa-IR"/>
        </w:rPr>
        <w:t>و مراد از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أَمَتَّنَا اثْنَتَیْنِ وَ أَحْیَیْتَنَا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ما را میراندی و دو بار زنده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بعضی </w:t>
      </w:r>
      <w:r>
        <w:rPr>
          <w:rStyle w:val="FootnoteAnchor"/>
          <w:rtl w:val="true"/>
        </w:rPr>
        <w:footnoteReference w:id="85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میراندن در آخرین روز زندگی دنیا و زنده کردن در برزخ است و سپس میراندن از برزخ، و زنده کردن در قیامت برای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شریفه که سخن از دو میراندن و دو زنده کردن دارد، اشاره به میراندن بعد از زندگی دنیا و میراندن بعد از زندگی در برزخ، و احیای در برزخ، و احیای در قیامت می‌کند، چون اگر زندگی در برزخ نبود، دیگر میراندن دومی تصور صحیحی نداشت، چون هم میراندن باید بعد از زندگی باشد و هم احیا باید بعد از مردن و هر یک از این دو باید مسبوق به خلافش باشد و 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زندگی دارای سه مرحله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زندگی در دنیا، دوم در برزخ، سوم در قیامت، و کفار در این کلام خود متعرض حیات دنیوی نشده‌اند، و گرنه می‌بایستی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أحییتنا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سه زندگی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زندگی دنیا هم احیا بود، برای اینکه این زندگی هم بعد از مرگ یعنی بعد از دورانی واقع شده، که هنوز روح در بدن دمیده نشده</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علتش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مرادشان از احیا آن احیایی بوده که باعث پیدا شدن یقین به معاد گشته، و آن عبارت است از احیای در برزخ، و احیای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زندگی دنیا هر چند که آن هم احیا است و لیکن به خودی خود باعث پیدا شدن یقین به معاد نیست، به</w:t>
      </w:r>
    </w:p>
    <w:p>
      <w:pPr>
        <w:pStyle w:val="BookText"/>
        <w:rPr/>
      </w:pPr>
      <w:r>
        <w:rPr>
          <w:rFonts w:ascii="IRNazanin" w:hAnsi="IRNazanin" w:eastAsia="IRNazanin"/>
          <w:color w:val="111111"/>
          <w:sz w:val="28"/>
          <w:sz w:val="28"/>
          <w:szCs w:val="28"/>
          <w:rtl w:val="true"/>
          <w:lang w:bidi="fa-IR"/>
        </w:rPr>
        <w:t>شهادت اینکه کفار تا چندی که در دنیا بودند نسبت به معاد در شک و تردید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فساد آن اعتراضی که به این بحث شده روشن می‌گردد که اگر مراد از دو احیا، احیا در برزخ و احیای در قیامت باشد باید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 اثنتین و احییتنا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منظور شمردن مرگها و زندگیهایی است که بر آنان گذشته، و آن عبارت است از دو اماته و سه احیاء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فسادش همان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تنها شمردن مطلق اماته‌ها و احیاءهایی که بر آنان گذشته، نبوده، بلکه آن اماته و احیایی منظور بوده که در حصول یقین برای آنان دخالت داشته، و احیای در دنیا چنین دخالتی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85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اماته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نطفگی انسان است، آن وقتی که هنوز روح در آن دمیده نشده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آدمی بعد از دمیده شدن روح در کالبد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اماته در دنیا و قبض روح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برای روز قیامت و حساب است، و آیه شریفه درست همان را می‌گوید که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تَکْفُرُونَ بِاللَّهِ وَ کُنْتُمْ أَمْواتاً فَأَحْیاکُمْ ثُمَّ یُمِیتُکُمْ ثُمَّ یُحْیِیکُمْ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گویندگان این توجیه و تفسیر وقتی احساس کردند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حالت نطفگی آدمی، یعنی حالت قبل از دمیده شدن روح در آن، صدق نمی‌کند، چون اماته وقتی صادق است که قبلا حیاتی باشد، لذا در مقام رفع و رجوع این اشکال برآمده‌اند و به نیرنگهای عجیب و غریب متوسل شده‌اند، که اگر از خوانندگان کسی بخواهد به آنها واقف شود، باید به تفسیر کشاف و شرح‌های آن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خواننده عزیز متوجه شد که نام بردن اماته‌ها و احیاءهایی که بر آنان گذشته، همه و همه برای اشاره به اسباب حصول یقین ایشان به مساله معاد است و زندگی دنیا و مرگ قبل از آن زندگی، هیچ اثری در پیدا شدن یقین به معاد ندارد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اولی، زندگی دنیا و دومی، زنده شدن در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موت اولی مرگ در دنیا و موت دومی مردن در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شریفه اصلا متعرض زندگی در</w:t>
      </w:r>
    </w:p>
    <w:p>
      <w:pPr>
        <w:pStyle w:val="BookText"/>
        <w:rPr/>
      </w:pPr>
      <w:r>
        <w:rPr>
          <w:rFonts w:ascii="IRNazanin" w:hAnsi="IRNazanin" w:eastAsia="IRNazanin"/>
          <w:color w:val="111111"/>
          <w:sz w:val="28"/>
          <w:sz w:val="28"/>
          <w:szCs w:val="28"/>
          <w:rtl w:val="true"/>
          <w:lang w:bidi="fa-IR"/>
        </w:rPr>
        <w:t>قیامت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بر این تفسیر و توجیه وارد است، این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اصلا مورد نظر نیست، و وجهی ندارد که نام آن را ببرند، به خلاف زندگی در قیامت که در حصول یقین کمال تاثیر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85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احیای در بعث و احیای قبل از بعث است، و احیای بعث هم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احیای در قبر و یکی هم در خود قیامت، چیزی که هست آیه شریفه متعرض این تقسیم نشده، ولی شامل هر دو قسم آن می‌شود، در نتیجه شامل سه قسم احیاء و دو اماته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اشکالی که بر این تفسیر وارد است همان اشکالی است که بر دو وجه قبلی وارد بود، علاوه بر اشکالی که دیگران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کرده‌اند و آن این است که نام بردن اماته دومی یعنی اماته در قبر، دلیل بر این است که تقسیم مورد نظر آیه بوده و مراد تعدد شخصی است نه 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احیای نفوس در عالم ذر و سپس اماته در آن عالم و آن گاه احیای آنها در دنیا، و سپس اماته آنها در دنیا و در آخر احیای آنها در بعث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توجیه هم همان اشکال‌های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تثنیه آوردن دو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تاکید است، 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ارْجِعِ الْبَصَرَ کَرَّتَیْنِ</w:t>
      </w:r>
      <w:r>
        <w:rPr>
          <w:rFonts w:eastAsia="IRNazanin" w:cs="IRNazanin"/>
          <w:color w:val="111111"/>
          <w:sz w:val="28"/>
          <w:szCs w:val="28"/>
          <w:rtl w:val="true"/>
          <w:lang w:bidi="fa-IR"/>
        </w:rPr>
        <w:t xml:space="preserve">" </w:t>
      </w:r>
      <w:r>
        <w:rPr>
          <w:rStyle w:val="FootnoteAnchor"/>
          <w:rtl w:val="true"/>
        </w:rPr>
        <w:footnoteReference w:id="856"/>
      </w:r>
      <w:r>
        <w:rPr>
          <w:rFonts w:ascii="IRNazanin" w:hAnsi="IRNazanin" w:eastAsia="IRNazanin"/>
          <w:color w:val="111111"/>
          <w:sz w:val="28"/>
          <w:sz w:val="28"/>
          <w:szCs w:val="28"/>
          <w:rtl w:val="true"/>
          <w:lang w:bidi="fa-IR"/>
        </w:rPr>
        <w:t>منظور تاکید است، و گرنه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ما را میراندی، میراندنی بعد از میراندن، و احیاء کردی احیایی بعد از احیاء</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مفسرین </w:t>
      </w:r>
      <w:r>
        <w:rPr>
          <w:rStyle w:val="FootnoteAnchor"/>
          <w:rtl w:val="true"/>
        </w:rPr>
        <w:footnoteReference w:id="857"/>
      </w:r>
      <w:r>
        <w:rPr>
          <w:rFonts w:ascii="IRNazanin" w:hAnsi="IRNazanin" w:eastAsia="IRNazanin"/>
          <w:color w:val="111111"/>
          <w:sz w:val="28"/>
          <w:sz w:val="28"/>
          <w:szCs w:val="28"/>
          <w:rtl w:val="true"/>
          <w:lang w:bidi="fa-IR"/>
        </w:rPr>
        <w:t>بر این توجیه اشکال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وقتی صحیح است که خود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تثنیه آورده باشد و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أمتنا إماتتین و احییتنا إحیاءین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اینطور نگفته، بلکه خود عدد را دو تا آورده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أَمَتَّنَا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میراندی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حال دیگر جایی برای احتمال تاکید نیست، نظیر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خدا</w:t>
      </w:r>
      <w:r>
        <w:rPr>
          <w:rFonts w:eastAsia="IRNazanin" w:cs="IRNazanin"/>
          <w:color w:val="111111"/>
          <w:sz w:val="28"/>
          <w:szCs w:val="28"/>
          <w:rtl w:val="true"/>
          <w:lang w:bidi="fa-IR"/>
        </w:rPr>
        <w:t xml:space="preserve">" </w:t>
      </w:r>
      <w:r>
        <w:rPr>
          <w:rStyle w:val="FootnoteAnchor"/>
          <w:rtl w:val="true"/>
        </w:rPr>
        <w:footnoteReference w:id="8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إِلی خُرُوجٍ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دعا و درخواست است، به صورت استفهام و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الف و لام آورد، برای اشاره به این معنا است که می‌خواهیم ما از دوزخ خارج بشویم، به هر طریق و هر قسم خروج که باشد راضی هستیم، و این خود دلالت دارد بر نهایت درجه فشار و ناراحتی، اما هیچ راهی به سوی خروج ندارند، چون روز قیامت روزی است که تمامی درها به روی کفار بسته می‌شود و تمامی سبب‌ها از کار می‌افتد، و دیگر سببی نمی‌ماند، که امید آن رود که اثر کند و ایشان را از عذاب خلاص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بِأَنَّهُ إِذا دُعِیَ اللَّهُ وَحْدَهُ کَفَرْتُمْ وَ إِنْ یُشْرَکْ بِهِ تُؤْمِنُوا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کفار است و موطن این خطاب روز قیامت است، و احتمال هم دارد که موطنش همین دنیا باشد و منظور این باشد که با این خطاب ایشان را از شرک ورزیدن نهی کند و باز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حالت شدت و سخت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یُشْرَکْ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دوام و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سیاق کلام برای بیان دشمنی کفار با حق و با دین توحید است، چون کفار چنین بوده و هستند که به هر چیزی و هر دعوتی که بویی از توحید در آن باشد کفر می‌ورزند، و هر عقیده‌ای را که نشانه‌ای از شرک در آن باشد می‌پذیرند، در نتیجه وضعشان چنین است که برای خدا هیچ حقی و حرمتی قایل نبوده، و جانب حق سبحان را به هیچ وجه رعایت نمی‌کنند، خدای سبحان هم رحمت خود را بر آنان حرام کرده، در احکام خود هیچ رعایتی از جانب آنان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معنایی که برای آیه کردیم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لِلَّهِ الْعَلِیِّ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به اول آیه متصل می‌شود، آن وقت نتیجه این اتصال این می‌شود که گویا خواسته است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شما یکباره از خدا بریدید و به هر چیزی که او اراده می‌کند شما کفر می‌ورزید، و به هر چیزی که او دوست نمی‌دارد ایمان می‌آورید، جز این نباید توقع داشته باشید که او هم از شما ببرد، و از هر حکمی در باره شما می‌کند هیچگونه رعایتی نسبت به حال شما نکند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 بر این آیه شریفه مورد بحث همان مطلبی را افاده می‌کند که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نَسُوا اللَّهَ فَنَسِیَهُمْ</w:t>
      </w:r>
      <w:r>
        <w:rPr>
          <w:rFonts w:eastAsia="Amiri" w:cs="Amiri" w:ascii="Amiri" w:hAnsi="Amiri"/>
          <w:color w:val="111111"/>
          <w:sz w:val="28"/>
          <w:szCs w:val="28"/>
          <w:rtl w:val="true"/>
          <w:lang w:bidi="ar-SA"/>
        </w:rPr>
        <w:t xml:space="preserve">" </w:t>
      </w:r>
      <w:r>
        <w:rPr>
          <w:rStyle w:val="FootnoteAnchor"/>
          <w:rtl w:val="true"/>
        </w:rPr>
        <w:footnoteReference w:id="859"/>
      </w:r>
      <w:r>
        <w:rPr>
          <w:rFonts w:ascii="IRNazanin" w:hAnsi="IRNazanin" w:eastAsia="IRNazanin"/>
          <w:color w:val="111111"/>
          <w:sz w:val="28"/>
          <w:sz w:val="28"/>
          <w:szCs w:val="28"/>
          <w:rtl w:val="true"/>
          <w:lang w:bidi="fa-IR"/>
        </w:rPr>
        <w:t>آن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لِلَّهِ الْعَلِیِّ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فی نفسه عمومیت دارد، و لیکن از نظر سیاق خاص است، و می‌خواهد کفار را تهدید کند و به همین منظور برای تاکید این تهدید، آیه را با دو نام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می‌فرماید</w:t>
      </w:r>
      <w:r>
        <w:rPr>
          <w:rFonts w:eastAsia="IRNazanin" w:cs="IRNazanin"/>
          <w:color w:val="111111"/>
          <w:sz w:val="28"/>
          <w:szCs w:val="28"/>
          <w:rtl w:val="true"/>
          <w:lang w:bidi="fa-IR"/>
        </w:rPr>
        <w:t>.</w:t>
      </w:r>
      <w:bookmarkStart w:id="991" w:name="pg10079_85557"/>
    </w:p>
    <w:p>
      <w:pPr>
        <w:pStyle w:val="Heading3"/>
        <w:numPr>
          <w:ilvl w:val="2"/>
          <w:numId w:val="1"/>
        </w:numPr>
        <w:rPr/>
      </w:pPr>
      <w:bookmarkStart w:id="992" w:name="__RefHeading___Toc3901578_3556181022"/>
      <w:bookmarkStart w:id="993" w:name="_Toc366"/>
      <w:bookmarkEnd w:id="991"/>
      <w:bookmarkEnd w:id="992"/>
      <w:r>
        <w:rPr>
          <w:rtl w:val="true"/>
        </w:rPr>
        <w:t xml:space="preserve">سوره غافر </w:t>
      </w:r>
      <w:r>
        <w:rPr>
          <w:rtl w:val="true"/>
        </w:rPr>
        <w:t>(</w:t>
      </w:r>
      <w:r>
        <w:rPr/>
        <w:t>40</w:t>
      </w:r>
      <w:r>
        <w:rPr>
          <w:rtl w:val="true"/>
        </w:rPr>
        <w:t xml:space="preserve">): </w:t>
      </w:r>
      <w:r>
        <w:rPr>
          <w:rtl w:val="true"/>
        </w:rPr>
        <w:t xml:space="preserve">آیات </w:t>
      </w:r>
      <w:r>
        <w:rPr/>
        <w:t>13</w:t>
      </w:r>
      <w:r>
        <w:rPr>
          <w:rtl w:val="true"/>
        </w:rPr>
        <w:t xml:space="preserve"> </w:t>
      </w:r>
      <w:r>
        <w:rPr>
          <w:rtl w:val="true"/>
        </w:rPr>
        <w:t xml:space="preserve">تا </w:t>
      </w:r>
      <w:r>
        <w:rPr/>
        <w:t>20</w:t>
      </w:r>
      <w:bookmarkEnd w:id="993"/>
    </w:p>
    <w:p>
      <w:pPr>
        <w:pStyle w:val="Heading4"/>
        <w:numPr>
          <w:ilvl w:val="3"/>
          <w:numId w:val="1"/>
        </w:numPr>
        <w:rPr/>
      </w:pPr>
      <w:bookmarkStart w:id="994" w:name="__RefHeading___Toc3901580_3556181022"/>
      <w:bookmarkStart w:id="995" w:name="_Toc367"/>
      <w:bookmarkEnd w:id="994"/>
      <w:r>
        <w:rPr>
          <w:rtl w:val="true"/>
        </w:rPr>
        <w:t>اشاره</w:t>
      </w:r>
      <w:bookmarkEnd w:id="995"/>
    </w:p>
    <w:p>
      <w:pPr>
        <w:pStyle w:val="BookText"/>
        <w:rPr/>
      </w:pPr>
      <w:r>
        <w:rPr>
          <w:rFonts w:ascii="Amiri" w:hAnsi="Amiri" w:eastAsia="Amiri" w:cs="Amiri"/>
          <w:color w:val="111111"/>
          <w:sz w:val="28"/>
          <w:sz w:val="28"/>
          <w:szCs w:val="28"/>
          <w:rtl w:val="true"/>
          <w:lang w:bidi="ar-SA"/>
        </w:rPr>
        <w:t xml:space="preserve">هُوَ الَّذِی یُرِیکُمْ آیاتِهِ وَ یُنَزِّلُ لَکُمْ مِنَ السَّماءِ رِزْقاً وَ ما یَتَذَکَّرُ إِلاَّ مَنْ یُنِیبُ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فَادْعُوا اللَّهَ مُخْلِصِینَ لَهُ الدِّینَ وَ لَوْ کَرِهَ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رَفِیعُ الدَّرَجاتِ ذُو الْعَرْشِ یُلْقِی الرُّوحَ مِنْ أَمْرِهِ عَلی مَنْ یَشاءُ مِنْ عِبادِهِ لِیُنْذِرَ یَوْمَ التَّلاقِ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هُمْ بارِزُونَ لا یَخْفی عَلَی اللَّهِ مِنْهُمْ شَیْ‌ءٌ لِمَنِ الْمُلْکُ الْیَوْمَ 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تُجْزی کُلُّ نَفْسٍ بِما کَسَبَتْ لا ظُلْمَ الْیَوْمَ إِنَّ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أَنْذِرْهُمْ یَوْمَ الْآزِفَةِ إِذِ الْقُلُوبُ لَدَی الْحَناجِرِ کاظِمِینَ ما لِلظَّالِمِینَ مِنْ حَمِیمٍ وَ لا شَفِیعٍ یُطاعُ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خائِنَةَ الْأَعْیُنِ وَ ما تُخْفِی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یَقْضِی بِالْحَقِّ وَ الَّذِینَ یَدْعُونَ مِنْ دُونِهِ لا یَقْضُونَ بِشَیْ‌ءٍ إِنَّ اللَّهَ هُوَ السَّمِیعُ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996" w:name="__RefHeading___Toc3901582_3556181022"/>
      <w:bookmarkStart w:id="997" w:name="_Toc368"/>
      <w:bookmarkEnd w:id="996"/>
      <w:r>
        <w:rPr>
          <w:rtl w:val="true"/>
        </w:rPr>
        <w:t>ترجمه آیات</w:t>
      </w:r>
      <w:bookmarkEnd w:id="997"/>
    </w:p>
    <w:p>
      <w:pPr>
        <w:pStyle w:val="BookText"/>
        <w:rPr/>
      </w:pPr>
      <w:r>
        <w:rPr>
          <w:rFonts w:ascii="IRNazanin" w:hAnsi="IRNazanin" w:eastAsia="IRNazanin"/>
          <w:color w:val="111111"/>
          <w:sz w:val="28"/>
          <w:sz w:val="28"/>
          <w:szCs w:val="28"/>
          <w:rtl w:val="true"/>
          <w:lang w:bidi="fa-IR"/>
        </w:rPr>
        <w:t xml:space="preserve">او همان خدایی است که آیات خود را همواره به شما نشان می‌دهد و برای شما از بالا رزقی می‌فرستد اما جز کسانی که به خدا رجوع پی در پی دارند کسی متذکر نمی‌شود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 را بخوانید در حالی که دین را خالص برای او بدانید هر چند که کفار بدشان آید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خدایی که دارای درجاتی بلند و صاحب عرش است روح را که از فرمان خودش است بر هر کس از بندگانش بخواهد نازل و القا می‌کند تا مردم را از روز دیدار بترساند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همه مردم از پرده برون می‌افتند و از ایشان هیچ سری بر خدا پوشیده نمی‌ماند در آن روز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ملک از آن کیست؟ از آن خدای واحد قهار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bookmarkStart w:id="998" w:name="pg10079_85558"/>
    </w:p>
    <w:p>
      <w:pPr>
        <w:pStyle w:val="BookText"/>
        <w:rPr/>
      </w:pPr>
      <w:bookmarkEnd w:id="998"/>
      <w:r>
        <w:rPr>
          <w:rFonts w:ascii="IRNazanin" w:hAnsi="IRNazanin" w:eastAsia="IRNazanin"/>
          <w:color w:val="111111"/>
          <w:sz w:val="28"/>
          <w:sz w:val="28"/>
          <w:szCs w:val="28"/>
          <w:rtl w:val="true"/>
          <w:lang w:bidi="fa-IR"/>
        </w:rPr>
        <w:t xml:space="preserve">امروز هر کسی به آنچه که کرده است جزا داده می‌شود امروز دیگر ظلمی نیست چون که خدا سریع الحساب است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پیامبر ایشان را از روز آزفه بترسان، از آن وقتی که دلها از شدت ترس به گلوگاه می‌رسد و دچار ترس و اندوه شدید می‌گردد روزی که برای ستمکاران هیچ دوست و هیچ شفیعی که شفاعتش پذیرفته شود نیست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نگاه زیر چشمی چشمها را می‌داند و از آنچه در سینه‌ها نهفته است خبر دارد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 به حق داوری می‌کند و خدایانی که به جای خدا می‌خوانند هیچ گونه داوری ندارند، به درستی خدا شنوا و بینا است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4"/>
        <w:numPr>
          <w:ilvl w:val="3"/>
          <w:numId w:val="1"/>
        </w:numPr>
        <w:rPr/>
      </w:pPr>
      <w:bookmarkStart w:id="999" w:name="__RefHeading___Toc3901584_3556181022"/>
      <w:bookmarkStart w:id="1000" w:name="_Toc369"/>
      <w:bookmarkEnd w:id="999"/>
      <w:r>
        <w:rPr>
          <w:rtl w:val="true"/>
        </w:rPr>
        <w:t>بیان آیات اقامه دو حجت بر توحید، با بیان اینکه ارسال رسل و انزال رزق فقط از ناحیه خدای سبحان است</w:t>
      </w:r>
      <w:bookmarkEnd w:id="1000"/>
    </w:p>
    <w:p>
      <w:pPr>
        <w:pStyle w:val="Heading5"/>
        <w:numPr>
          <w:ilvl w:val="4"/>
          <w:numId w:val="1"/>
        </w:numPr>
        <w:rPr/>
      </w:pPr>
      <w:bookmarkStart w:id="1001" w:name="__RefHeading___Toc3901586_3556181022"/>
      <w:bookmarkStart w:id="1002" w:name="_Toc370"/>
      <w:bookmarkEnd w:id="1001"/>
      <w:r>
        <w:rPr>
          <w:rtl w:val="true"/>
        </w:rPr>
        <w:t>اشاره</w:t>
      </w:r>
      <w:bookmarkEnd w:id="1002"/>
    </w:p>
    <w:p>
      <w:pPr>
        <w:pStyle w:val="BookText"/>
        <w:rPr/>
      </w:pPr>
      <w:r>
        <w:rPr>
          <w:rFonts w:ascii="IRNazanin" w:hAnsi="IRNazanin" w:eastAsia="IRNazanin"/>
          <w:color w:val="111111"/>
          <w:sz w:val="28"/>
          <w:sz w:val="28"/>
          <w:szCs w:val="28"/>
          <w:rtl w:val="true"/>
          <w:lang w:bidi="fa-IR"/>
        </w:rPr>
        <w:t>در این آیات بر مساله توحید احتجاج شده، و بعد از آنکه مردم را به دو دسته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آنهایی که به سوی خدا رجوع می‌کنند، و راه او را پیروی می‌نمایند، و یکی هم آنهایی که آیات او را تکذیب نموده و در مقابل آن به باطل جدال می‌کنند، آن گاه این طایفه را انذار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یُرِیکُمْ آیاتِهِ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علایم و حجت‌هایی است که بر وحدانیت خدای تعالی در ربوبیت و الوهیت دلالت می‌کند، به دلیل تفریعی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می‌نماید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فَادْعُوا اللَّهَ مُخْلِصِینَ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پس خدا را در حالی بخوانید که دین را خالص برای او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مطلق است، هم شامل آیات تکوینی و دیدنی عالم می‌شود، که هر انسان صحیح الادراکی آن را می‌بیند و هم شامل آیات و معجزاتی که به دست انبیا جاری می‌شود و هم براهینی که انبیا از طریق وحی اقامه می‌کردند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جمله مشتمل است بر یک برهان، به این بیان که اگر در واقع معبودی بوده باشد که پرستش او بر انسان واجب باشد و نیز در پرستش او کمال و سعادت آدمی تامین شود، تمامیت و کمال تدبیر او اقتضا می‌کند که انسان‌ها را به سوی خود هدایت کند و آن معبودی که آیات هستی بر ربوبیت و الوهیت او دلالت می‌کند و انبیاء و رسولان هم با</w:t>
      </w:r>
    </w:p>
    <w:p>
      <w:pPr>
        <w:pStyle w:val="BookText"/>
        <w:rPr/>
      </w:pPr>
      <w:r>
        <w:rPr>
          <w:rFonts w:ascii="IRNazanin" w:hAnsi="IRNazanin" w:eastAsia="IRNazanin"/>
          <w:color w:val="111111"/>
          <w:sz w:val="28"/>
          <w:sz w:val="28"/>
          <w:szCs w:val="28"/>
          <w:rtl w:val="true"/>
          <w:lang w:bidi="fa-IR"/>
        </w:rPr>
        <w:t>دعوت خود و معجزاتشان آن آیات را تایید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است و اما آلهه مشرکین که مشرکین آنها را به جای خدا می‌پرستند و می‌خوانند، هیچ آیات و دلیلی از ناحیه آنها نیست که بر الوهیت آنها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معبودی است یگانه و بی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کلام خود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لربک شریک لأتتک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 تو شریکی می‌داشت، رسولان آن شریک هم به سویت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برهان اشاره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یُنَزِّلُ لَکُمْ مِنَ السَّماءِ رِزْقاً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حجتی دیگر بر یگانگی خدای تعالی است، و این حجت از جهت رزق اقامه شده،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دادن به بندگان یکی از شؤون ربوبیت و الوهیت است و چون همه می‌دانند که رزق از ناحیه خداست، نه از ناحیه شرکای ایشان، پس تنها او رب و 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مفسرین </w:t>
      </w:r>
      <w:r>
        <w:rPr>
          <w:rStyle w:val="FootnoteAnchor"/>
          <w:rtl w:val="true"/>
        </w:rPr>
        <w:footnoteReference w:id="8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را به باران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سمت بالا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ارزاقی باشد که مردم با آن ارتزاق می‌کنند، و مراد از نازل شدن آن از آسمان این باشد که ارزاق از غیب به شهود می‌آیند، هم چنان که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شَیْ‌ءٍ إِلَّا عِنْدَنا خَزائِنُهُ وَ ما نُنَزِّلُهُ إِلَّا بِقَدَرٍ مَعْلُومٍ</w:t>
      </w:r>
      <w:r>
        <w:rPr>
          <w:rFonts w:eastAsia="IRNazanin" w:cs="IRNazanin"/>
          <w:color w:val="111111"/>
          <w:sz w:val="28"/>
          <w:szCs w:val="28"/>
          <w:rtl w:val="true"/>
          <w:lang w:bidi="fa-IR"/>
        </w:rPr>
        <w:t xml:space="preserve">" </w:t>
      </w:r>
      <w:r>
        <w:rPr>
          <w:rStyle w:val="FootnoteAnchor"/>
          <w:rtl w:val="true"/>
        </w:rPr>
        <w:footnoteReference w:id="861"/>
      </w:r>
      <w:r>
        <w:rPr>
          <w:rFonts w:ascii="IRNazanin" w:hAnsi="IRNazanin" w:eastAsia="IRNazanin"/>
          <w:color w:val="111111"/>
          <w:sz w:val="28"/>
          <w:sz w:val="28"/>
          <w:szCs w:val="28"/>
          <w:rtl w:val="true"/>
          <w:lang w:bidi="fa-IR"/>
        </w:rPr>
        <w:t>آن را افاده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یَتَذَکَّرُ إِلَّا مَنْ یُنِیبُ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جمله‌ای است معترضه که در بین احتجاجات این معنا را می‌رساند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شدن به این حجت‌ها تنها شان یکی از دو طایفه‌ای است که قبلا نام برده شدند، یعنی انابه کنندگان رجوع کننده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مجادلین کفر پیشه از این دو طایفه متذکر نمی‌شوند، برای اینکه کفر و لجبازی استعداد تذکر به حجیت و پیروی حق را به کلی باطل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فَادْعُوا اللَّهَ مُخْلِصِینَ لَهُ الدِّینَ وَ لَوْ کَرِهَ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 با سیاق این است که خطاب عمومی و شامل مؤمنین و غیر مؤمنین، و متفرع بر حجت قبلی باشد، ولی شامل کفاری که در آخر آیه نامبرده شده‌اند، یعنی تکذیب کنندگان و مجادلین به باطل نمی‌شود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آیات بر وحدانیت خدای تعالی دلالت کرد و معلوم شد که تنها رازق او است، ناگزیر بر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غیر آن کفاری که آیات را تکذیب کرده، و مجادله</w:t>
      </w:r>
      <w:bookmarkStart w:id="1003" w:name="pg10079_85560"/>
    </w:p>
    <w:p>
      <w:pPr>
        <w:pStyle w:val="BookText"/>
        <w:rPr/>
      </w:pPr>
      <w:bookmarkEnd w:id="1003"/>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او را بخوانند، در حالی که دین را خالص برای او بدانند و اما کفاری که از دین توحید بدشان می‌آید، آنها مورد گفتار نیستند، چون امیدی به آنها نیست و هیچ آیت و حجتی مفید به حالشان واقع نگشته و قانعشان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خدا را با اخلاص بپرستید، و کفار را به حال خودشان واگذارید، چون از این دین کراهت دارند</w:t>
      </w:r>
      <w:r>
        <w:rPr>
          <w:rFonts w:eastAsia="IRNazanin" w:cs="IRNazanin"/>
          <w:color w:val="111111"/>
          <w:sz w:val="28"/>
          <w:szCs w:val="28"/>
          <w:rtl w:val="true"/>
          <w:lang w:bidi="fa-IR"/>
        </w:rPr>
        <w:t>.</w:t>
      </w:r>
    </w:p>
    <w:p>
      <w:pPr>
        <w:pStyle w:val="Heading5"/>
        <w:numPr>
          <w:ilvl w:val="4"/>
          <w:numId w:val="1"/>
        </w:numPr>
        <w:rPr/>
      </w:pPr>
      <w:bookmarkStart w:id="1004" w:name="__RefHeading___Toc3901588_3556181022"/>
      <w:bookmarkStart w:id="1005" w:name="_Toc371"/>
      <w:bookmarkEnd w:id="1004"/>
      <w:r>
        <w:rPr>
          <w:rtl w:val="true"/>
        </w:rPr>
        <w:t>معنای اینکه خدای تعالی</w:t>
      </w:r>
      <w:r>
        <w:rPr>
          <w:rtl w:val="true"/>
        </w:rPr>
        <w:t xml:space="preserve">" </w:t>
      </w:r>
      <w:r>
        <w:rPr>
          <w:rtl w:val="true"/>
        </w:rPr>
        <w:t>رَفِیعُ الدَّرَجاتِ</w:t>
      </w:r>
      <w:r>
        <w:rPr>
          <w:rtl w:val="true"/>
        </w:rPr>
        <w:t xml:space="preserve">" </w:t>
      </w:r>
      <w:r>
        <w:rPr>
          <w:rtl w:val="true"/>
        </w:rPr>
        <w:t>است</w:t>
      </w:r>
      <w:bookmarkEnd w:id="10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رَفِیعُ الدَّرَجاتِ ذُو الْعَرْشِ یُلْقِی الرُّوحَ مِنْ أَمْرِهِ عَلی مَنْ یَشاءُ مِنْ عِبادِهِ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شریفه سه صفت از صفات خدای تعالی را به عنوان سه خبر برای یک مبتدا ذکر فرموده، و آن مبتدا ضمیر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یُرِیکُمْ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سیاق این آیه و آیه بعدش برای انذار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مفسرین برای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رَفِیعُ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معانی مختلفی ذکر کرده‌اند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86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او درجات انبیاء و اولیاء را در بهشت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آسمانهای هفتگانه‌ای است که ملائکه از آن آسمانها به سوی عرش خدا بالا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نردبانهای صعود به سوی عرشش رفیع و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معنای تحت اللفظی آن منظور نیست، بلکه این جمله کنایه است از رفعت شان و سلطنت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با دقت از آیه شریفه استفاده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آیه بعدش ملک خدا بر خلقش را توصیف می‌کند به این بیان که خدای تعالی دارای عرشی است که زمام تمامی امور مخلوقات در آنجا جمع می‌شود و اوامر راجعه به خلق از آنجا نازل می‌شود، البته آن مقام هم، بر حسب مراتبی که در خلق خدا هست، دارای مراتبی و درجاتی است متعالی، و شاید آن مراتب عبارت باشد از آسمانها که در کلام مجیدش به عنوان مسکن ملائکه معرفی شده که امر خدا از عرش به سوی ایشان نازل می‌شود و همین آسمانهایند که بین مردم و عرش خدا حائل شده‌اند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روز تلاقی و دیدار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خواهد رسید که در آن روز دیگر حجابی بین خدا و مردم نمی‌ماند، روزی است که از جلو چشم و بصیرت مردم کشف غطا می‌شود و پرده‌ها کنار زده می‌شود و در همان روز است که به دست خدا آسمانها</w:t>
      </w:r>
      <w:bookmarkStart w:id="1006" w:name="pg10079_85561"/>
    </w:p>
    <w:p>
      <w:pPr>
        <w:pStyle w:val="BookText"/>
        <w:rPr/>
      </w:pPr>
      <w:bookmarkEnd w:id="1006"/>
      <w:r>
        <w:rPr>
          <w:rFonts w:ascii="IRNazanin" w:hAnsi="IRNazanin" w:eastAsia="IRNazanin"/>
          <w:color w:val="111111"/>
          <w:sz w:val="28"/>
          <w:sz w:val="28"/>
          <w:szCs w:val="28"/>
          <w:rtl w:val="true"/>
          <w:lang w:bidi="fa-IR"/>
        </w:rPr>
        <w:t>در هم پیچیده می‌گردد و عرش خدا برای مردم هویدا می‌شود، آن روز برای همه روشن می‌شود که تنها حاکم بر هر چیز او بوده و ملکی جز ملک او نیست، در چنین روزی او در بین مردم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بیان، درجاتی است که از آنجا به سوی عرش خدا بالا می‌روند و آن وقت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 الدَّرَجاتِ ذُو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استعاری است از بلندی عرش ملک خدا، از افق خلق و غایب بودن آن از خلق قبل از قیامت، آنهم غایب بودن به درجاتی بس رفیع و مسافتی بس دور</w:t>
      </w:r>
      <w:r>
        <w:rPr>
          <w:rFonts w:eastAsia="IRNazanin" w:cs="IRNazanin"/>
          <w:color w:val="111111"/>
          <w:sz w:val="28"/>
          <w:szCs w:val="28"/>
          <w:rtl w:val="true"/>
          <w:lang w:bidi="fa-IR"/>
        </w:rPr>
        <w:t>.</w:t>
      </w:r>
    </w:p>
    <w:p>
      <w:pPr>
        <w:pStyle w:val="Heading5"/>
        <w:numPr>
          <w:ilvl w:val="4"/>
          <w:numId w:val="1"/>
        </w:numPr>
        <w:rPr/>
      </w:pPr>
      <w:bookmarkStart w:id="1007" w:name="__RefHeading___Toc3901590_3556181022"/>
      <w:bookmarkStart w:id="1008" w:name="_Toc372"/>
      <w:bookmarkEnd w:id="1007"/>
      <w:r>
        <w:rPr>
          <w:rtl w:val="true"/>
        </w:rPr>
        <w:t>معنای اینکه خدای تعالی</w:t>
      </w:r>
      <w:r>
        <w:rPr>
          <w:rtl w:val="true"/>
        </w:rPr>
        <w:t xml:space="preserve">" </w:t>
      </w:r>
      <w:r>
        <w:rPr>
          <w:rtl w:val="true"/>
        </w:rPr>
        <w:t>رَفِیعُ الدَّرَجاتِ</w:t>
      </w:r>
      <w:r>
        <w:rPr>
          <w:rtl w:val="true"/>
        </w:rPr>
        <w:t xml:space="preserve">" </w:t>
      </w:r>
      <w:r>
        <w:rPr>
          <w:rtl w:val="true"/>
        </w:rPr>
        <w:t>است</w:t>
      </w:r>
      <w:bookmarkEnd w:id="100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یُلْقِی الرُّوحَ مِنْ أَمْرِهِ عَلی مَنْ یَشاءُ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اشاره دارد به امر رسالت که یکی از شؤون آن انذار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روح را به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کرد، برای این است که دلالت کند بر اینکه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روحی است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الرُّوحُ مِنْ أَمْرِ رَبِّی</w:t>
      </w:r>
      <w:r>
        <w:rPr>
          <w:rFonts w:eastAsia="IRNazanin" w:cs="IRNazanin"/>
          <w:color w:val="111111"/>
          <w:sz w:val="28"/>
          <w:szCs w:val="28"/>
          <w:rtl w:val="true"/>
          <w:lang w:bidi="fa-IR"/>
        </w:rPr>
        <w:t xml:space="preserve">" </w:t>
      </w:r>
      <w:r>
        <w:rPr>
          <w:rStyle w:val="FootnoteAnchor"/>
          <w:rtl w:val="true"/>
        </w:rPr>
        <w:footnoteReference w:id="863"/>
      </w:r>
      <w:r>
        <w:rPr>
          <w:rFonts w:ascii="Amiri" w:hAnsi="Amiri" w:eastAsia="Amiri" w:cs="Amiri"/>
          <w:color w:val="111111"/>
          <w:sz w:val="28"/>
          <w:sz w:val="28"/>
          <w:szCs w:val="28"/>
          <w:rtl w:val="true"/>
          <w:lang w:bidi="ar-SA"/>
        </w:rPr>
        <w:t>آمده، و همان روحی است که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یُنَزِّلُ الْمَلائِکَةَ بِالرُّوحِ مِنْ أَمْرِهِ عَلی مَنْ یَشاءُ مِنْ عِبادِهِ أَنْ أَنْذِرُوا</w:t>
      </w:r>
      <w:r>
        <w:rPr>
          <w:rFonts w:eastAsia="Amiri" w:cs="Amiri" w:ascii="Amiri" w:hAnsi="Amiri"/>
          <w:color w:val="111111"/>
          <w:sz w:val="28"/>
          <w:szCs w:val="28"/>
          <w:rtl w:val="true"/>
          <w:lang w:bidi="ar-SA"/>
        </w:rPr>
        <w:t xml:space="preserve">" </w:t>
      </w:r>
      <w:r>
        <w:rPr>
          <w:rStyle w:val="FootnoteAnchor"/>
          <w:rtl w:val="true"/>
        </w:rPr>
        <w:footnoteReference w:id="864"/>
      </w:r>
      <w:r>
        <w:rPr>
          <w:rFonts w:ascii="IRNazanin" w:hAnsi="IRNazanin" w:eastAsia="IRNazanin"/>
          <w:color w:val="111111"/>
          <w:sz w:val="28"/>
          <w:sz w:val="28"/>
          <w:szCs w:val="28"/>
          <w:rtl w:val="true"/>
          <w:lang w:bidi="fa-IR"/>
        </w:rPr>
        <w:t>، بدان اشاره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 روح بر هر کس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کردن آن با ملائکه وحی است بر آن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یَشاءُ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رسولانی هستند که خدا ایشان را برای رسالت خود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معنای روح القاء شده بر نبی اقوال دیگری هست، که قابل اعتنا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لِیُنْذِرَ یَوْمَ التَّلاقِ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جهت آن را به این نام نامیده که در آن روز خلایق یکدیگر را ملاقات می‌کنند، و یا خالق و مخلوق بهم بر می‌خورند، و یا اهل آسمان و زمین با هم تلاقی می‌کنند، و یا ظالم و مظلوم به یکدیگر می‌رسند، و یا در آن روز هر کسی به عمل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هر یک از این وجوه قائلی هست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ممکن است قول دوم را یعنی تلاقی خالق و مخلوق را به مضمونی که مکرر در قرآن آمده تایید کرد و آن مضمون عبارت از همین است که روز قیامت مردم پروردگار خود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آیات که این مضمون را خاطر نشان می‌سازد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بِلِقاءِ رَبِّهِمْ لَکافِرُونَ</w:t>
      </w:r>
      <w:r>
        <w:rPr>
          <w:rFonts w:eastAsia="IRNazanin" w:cs="IRNazanin"/>
          <w:color w:val="111111"/>
          <w:sz w:val="28"/>
          <w:szCs w:val="28"/>
          <w:rtl w:val="true"/>
          <w:lang w:bidi="fa-IR"/>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bookmarkStart w:id="1009" w:name="pg10079_85562"/>
    </w:p>
    <w:p>
      <w:pPr>
        <w:pStyle w:val="BookText"/>
        <w:rPr/>
      </w:pPr>
      <w:bookmarkEnd w:id="100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مُلاقُوا رَبِّهِمْ</w:t>
      </w:r>
      <w:r>
        <w:rPr>
          <w:rFonts w:eastAsia="IRNazanin" w:cs="IRNazanin"/>
          <w:color w:val="111111"/>
          <w:sz w:val="28"/>
          <w:szCs w:val="28"/>
          <w:rtl w:val="true"/>
          <w:lang w:bidi="fa-IR"/>
        </w:rPr>
        <w:t xml:space="preserve">" </w:t>
      </w:r>
      <w:r>
        <w:rPr>
          <w:rStyle w:val="FootnoteAnchor"/>
          <w:rtl w:val="true"/>
        </w:rPr>
        <w:footnoteReference w:id="866"/>
      </w:r>
      <w:r>
        <w:rPr>
          <w:rFonts w:ascii="IRNazanin" w:hAnsi="IRNazanin" w:eastAsia="IRNazanin"/>
          <w:color w:val="111111"/>
          <w:sz w:val="28"/>
          <w:sz w:val="28"/>
          <w:szCs w:val="28"/>
          <w:rtl w:val="true"/>
          <w:lang w:bidi="fa-IR"/>
        </w:rPr>
        <w:t>است و یکی دیگر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الْإِنْسانُ إِنَّکَ کادِحٌ إِلی رَبِّکَ کَدْحاً فَمُلاقِیهِ</w:t>
      </w:r>
      <w:r>
        <w:rPr>
          <w:rFonts w:eastAsia="IRNazanin" w:cs="IRNazanin"/>
          <w:color w:val="111111"/>
          <w:sz w:val="28"/>
          <w:szCs w:val="28"/>
          <w:rtl w:val="true"/>
          <w:lang w:bidi="fa-IR"/>
        </w:rPr>
        <w:t xml:space="preserve">" </w:t>
      </w:r>
      <w:r>
        <w:rPr>
          <w:rStyle w:val="FootnoteAnchor"/>
          <w:rtl w:val="true"/>
        </w:rPr>
        <w:footnoteReference w:id="867"/>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روز تمامی سببهایی که در دنیا مردم را به خود مشغول می‌کرد از کار می‌افتند و در آن روز این حقیقت فاش و روشن می‌شود که تنها حق مبین خداست، و در آن روز حقیقت هر کسی نیز برای خدا بروز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هُمْ بارِزُونَ لا یَخْفی عَلَی اللَّهِ مِنْهُمْ شَیْ‌ءٌ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شریفه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التلاق روزی است که باطن مردم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مردم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خدا در دنیا از باطن مردم خبر نداشت، و در آن روز خبردار می‌شود، بلکه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در دنیا به خاطر اشتغال به سبب‌های موهوم از معرفت پروردگارشان محجوب بودند و متوجه نبودند که ملک خدا بر آنها احاطه دارد و تنها حاکم بر آنان خداست، و یگانه در ربوبیت و الوهیت است، روز قیامت به خاطر از کار افتادن آن سبب‌های موهوم این معانی برایشان بروز می‌کند</w:t>
      </w:r>
      <w:r>
        <w:rPr>
          <w:rFonts w:eastAsia="IRNazanin" w:cs="IRNazanin"/>
          <w:color w:val="111111"/>
          <w:sz w:val="28"/>
          <w:szCs w:val="28"/>
          <w:rtl w:val="true"/>
          <w:lang w:bidi="fa-IR"/>
        </w:rPr>
        <w:t>.</w:t>
      </w:r>
    </w:p>
    <w:p>
      <w:pPr>
        <w:pStyle w:val="Heading5"/>
        <w:numPr>
          <w:ilvl w:val="4"/>
          <w:numId w:val="1"/>
        </w:numPr>
        <w:rPr/>
      </w:pPr>
      <w:bookmarkStart w:id="1010" w:name="__RefHeading___Toc3901592_3556181022"/>
      <w:bookmarkStart w:id="1011" w:name="_Toc373"/>
      <w:bookmarkEnd w:id="1010"/>
      <w:r>
        <w:rPr>
          <w:rtl w:val="true"/>
        </w:rPr>
        <w:t>مقصود از بروز مردم برای خدا در روز قیامت</w:t>
      </w:r>
      <w:bookmarkEnd w:id="1011"/>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هُمْ بارِزُونَ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از بین رفتن هر سببی که در دنیا حاجب و مانع از درک حقایق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 اللَّهِ مِنْهُمْ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همان بروز برای خداست و معنای آن را توضیح می‌دهد، و می‌فهماند که دلها و اعمالشان همه زیر نظر خدا بوده، ظاهر و باطنشان برای خدا ظاهر بوده و آنچه به یاد دارند و آنچه فراموش کرده‌اند، همه برای خدا مکشوف و هویداست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الْمُلْکُ الْیَوْمَ 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 سؤال و جوابی است از ناحیه خدای سبحان که با این سؤال و جواب حقیقت روز قیامت را بیان می‌کند که روز ظهور ملک و سلطنت خدا بر خلق است، ملک و سلطنت علی الاطلاق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در این جمله خدا را به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 برای این است که انحصار ملک در خدا را تعلیل کند که چرا گفتیم ملک تنها و تنها برای خداست می‌فرماید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که ملک خدا به سبب سلب استقلال از هر چیز قاهر و مسلط بر آن چیز است، و چون خدا واحد است، پس ملک هم تنها برای اوست</w:t>
      </w:r>
      <w:r>
        <w:rPr>
          <w:rFonts w:eastAsia="IRNazanin" w:cs="IRNazanin"/>
          <w:color w:val="111111"/>
          <w:sz w:val="28"/>
          <w:szCs w:val="28"/>
          <w:rtl w:val="true"/>
          <w:lang w:bidi="fa-IR"/>
        </w:rPr>
        <w:t>.</w:t>
      </w:r>
      <w:bookmarkStart w:id="1012" w:name="pg10079_85563"/>
    </w:p>
    <w:p>
      <w:pPr>
        <w:pStyle w:val="BookText"/>
        <w:rPr/>
      </w:pPr>
      <w:bookmarkEnd w:id="101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تُجْزی کُلُّ نَفْسٍ بِما کَسَبَتْ لا ظُلْمَ الْیَوْمَ إِنَّ اللَّهَ سَرِیعُ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بای صله است، و مراد بیان یکی از خصایص روز قیامت است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به هر نفسی عین آنچه را که کرده به عنوان جزای کرده‌هایش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جزای هر کس همان عمل اوست، هم چنان که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کَفَرُوا لا تَعْتَذِرُوا الْیَوْمَ إِنَّما تُجْزَوْنَ ما کُنْتُمْ تَعْمَلُونَ</w:t>
      </w:r>
      <w:r>
        <w:rPr>
          <w:rFonts w:eastAsia="IRNazanin" w:cs="IRNazanin"/>
          <w:color w:val="111111"/>
          <w:sz w:val="28"/>
          <w:szCs w:val="28"/>
          <w:rtl w:val="true"/>
          <w:lang w:bidi="fa-IR"/>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3" w:name="__RefHeading___Toc3901594_3556181022"/>
      <w:bookmarkStart w:id="1014" w:name="_Toc374"/>
      <w:bookmarkEnd w:id="1013"/>
      <w:r>
        <w:rPr>
          <w:rtl w:val="true"/>
        </w:rPr>
        <w:t>توضیحی در مورد</w:t>
      </w:r>
      <w:r>
        <w:rPr>
          <w:rtl w:val="true"/>
        </w:rPr>
        <w:t xml:space="preserve">" </w:t>
      </w:r>
      <w:r>
        <w:rPr>
          <w:rtl w:val="true"/>
        </w:rPr>
        <w:t>لا ظُلْمَ الْیَوْمَ</w:t>
      </w:r>
      <w:r>
        <w:rPr>
          <w:rtl w:val="true"/>
        </w:rPr>
        <w:t xml:space="preserve">" </w:t>
      </w:r>
      <w:r>
        <w:rPr>
          <w:rtl w:val="true"/>
        </w:rPr>
        <w:t>و تعلیل آن به</w:t>
      </w:r>
      <w:r>
        <w:rPr>
          <w:rtl w:val="true"/>
        </w:rPr>
        <w:t xml:space="preserve">" </w:t>
      </w:r>
      <w:r>
        <w:rPr>
          <w:rtl w:val="true"/>
        </w:rPr>
        <w:t>إِنَّ اللَّهَ سَرِیعُ الْحِسابِ</w:t>
      </w:r>
      <w:r>
        <w:rPr>
          <w:rtl w:val="true"/>
        </w:rPr>
        <w:t>"</w:t>
      </w:r>
      <w:bookmarkEnd w:id="1014"/>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سَرِیعُ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نفی ظلم است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ظُلْمَ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خبر می‌داد،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گفتیم در امروز هیچ ظلمی نیست، بدین علت است که خدای تعالی در محاسبه سریع است، چنان نیست که رسیدگی به حساب یک نفر او را از حساب افراد دیگر باز بدارد، تا در نتیجه به اشتباه بیفتد و جزای این را به آن و پاداش آن را به این بدهد، و در نتیجه ظلمی پیش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تعلیل ناظر به این است که ظلم ناشی از اشتباه را نفی می‌کند، و اما ظلم عمدی احتیاج به نفی ندارد، برای اینکه وقتی بنا شد عین عمل انسان را به عنوان جزا به انسان بدهند، دیگر چنین ظلمی تصور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أَنْذِرْهُمْ یَوْمَ الْآزِفَةِ إِذِ الْقُلُوبُ لَدَی الْحَناجِرِ کاظِمِینَ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اوصاف روز قیامت، و به معنای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این جمله آن است که مردم را از روز نزدیک انذار کن، و این معنا یعنی نزدیک بودن قیامت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یَرَوْنَهُ بَعِیداً وَ نَراهُ قَرِیباً</w:t>
      </w:r>
      <w:r>
        <w:rPr>
          <w:rFonts w:eastAsia="IRNazanin" w:cs="IRNazanin"/>
          <w:color w:val="111111"/>
          <w:sz w:val="28"/>
          <w:szCs w:val="28"/>
          <w:rtl w:val="true"/>
          <w:lang w:bidi="fa-IR"/>
        </w:rPr>
        <w:t xml:space="preserve">" </w:t>
      </w:r>
      <w:r>
        <w:rPr>
          <w:rStyle w:val="FootnoteAnchor"/>
          <w:rtl w:val="true"/>
        </w:rPr>
        <w:footnoteReference w:id="869"/>
      </w:r>
      <w:r>
        <w:rPr>
          <w:rFonts w:ascii="IRNazanin" w:hAnsi="IRNazanin" w:eastAsia="IRNazanin"/>
          <w:color w:val="111111"/>
          <w:sz w:val="28"/>
          <w:sz w:val="28"/>
          <w:szCs w:val="28"/>
          <w:rtl w:val="true"/>
          <w:lang w:bidi="fa-IR"/>
        </w:rPr>
        <w:t>نیز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الْقُلُوبُ لَدَی الْحَناجِرِ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 حلق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کنایه است از نهایت درجه ترس، گویا کار مردم از شدت وحشت به جایی می‌رسد که گویی دلهایشان از جای خود کنده می‌شود و تا حنجره بالا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اندوه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لِلظَّالِمِینَ مِنْ حَمِیمٍ وَ لا شَفِیعٍ یُطاعُ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نزدیک و خویشاوند است، و معنای جمله این است که کفار خویشاوند و نزدیکی ندارند که به یاری آنان بپا خیزد و حمیت قرابتش به هیجان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أَنْسابَ بَیْنَهُمْ یَوْمَئِذٍ</w:t>
      </w:r>
      <w:r>
        <w:rPr>
          <w:rFonts w:eastAsia="IRNazanin" w:cs="IRNazanin"/>
          <w:color w:val="111111"/>
          <w:sz w:val="28"/>
          <w:szCs w:val="28"/>
          <w:rtl w:val="true"/>
          <w:lang w:bidi="fa-IR"/>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bookmarkStart w:id="1015" w:name="pg10079_85564"/>
    </w:p>
    <w:p>
      <w:pPr>
        <w:pStyle w:val="BookText"/>
        <w:rPr/>
      </w:pPr>
      <w:bookmarkEnd w:id="1015"/>
      <w:r>
        <w:rPr>
          <w:rFonts w:ascii="IRNazanin" w:hAnsi="IRNazanin" w:eastAsia="IRNazanin"/>
          <w:color w:val="111111"/>
          <w:sz w:val="28"/>
          <w:sz w:val="28"/>
          <w:szCs w:val="28"/>
          <w:rtl w:val="true"/>
          <w:lang w:bidi="fa-IR"/>
        </w:rPr>
        <w:t>نیز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شَفِیعٍ یُطاعُ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شفاعت پذیرفته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خائِنَةَ الْأَعْیُنِ وَ ما تُخْفِی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خائنة الاعین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گناهان نیست، بلکه تنها آن گناهانی منظور است که برای دیگران هویدا نباشد، و از آنان پوشیده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سارقة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نگاه‌های زیر چشمی و پنهانی است، به دلیل اینکه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خائنة الاعین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تخفی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 جمله مزبور از باب اضافه صفت به موصوف است و لازمه آن این است که علم خدا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خائنة الاعین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معرفت باشد و معنای آیه چنین 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چشم‌های خائن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معنای صحیح همان معنای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تُخْفِی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وجوه کفر و نفاق و گناهان است که صاحبش آن را در نفس خود پنهان می‌داشت</w:t>
      </w:r>
      <w:r>
        <w:rPr>
          <w:rFonts w:eastAsia="IRNazanin" w:cs="IRNazanin"/>
          <w:color w:val="111111"/>
          <w:sz w:val="28"/>
          <w:szCs w:val="28"/>
          <w:rtl w:val="true"/>
          <w:lang w:bidi="fa-IR"/>
        </w:rPr>
        <w:t>.</w:t>
      </w:r>
    </w:p>
    <w:p>
      <w:pPr>
        <w:pStyle w:val="Heading5"/>
        <w:numPr>
          <w:ilvl w:val="4"/>
          <w:numId w:val="1"/>
        </w:numPr>
        <w:rPr/>
      </w:pPr>
      <w:bookmarkStart w:id="1016" w:name="__RefHeading___Toc3901596_3556181022"/>
      <w:bookmarkStart w:id="1017" w:name="_Toc375"/>
      <w:bookmarkEnd w:id="1016"/>
      <w:r>
        <w:rPr>
          <w:rtl w:val="true"/>
        </w:rPr>
        <w:t>احتجاج بر توحید با بیان اینکه خدا قضای به حق می‌کند</w:t>
      </w:r>
      <w:bookmarkEnd w:id="10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یَقْضِی بِالْحَقِّ وَ الَّذِینَ یَدْعُونَ مِنْ دُونِهِ لا یَقْضُونَ بِشَیْ‌ءٍ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حجت دیگری است بر یگانگی خدای تعالی در الوهیت، که آن را بعد از داستان انحصار ملک در خدا در روز قیامت، نیز بعد از ذکر اینکه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خائِنَةَ الْأَعْیُنِ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می‌داند، آورده، تا آن دو جمله مقدمه برای جمله مورد بحث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این حجت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لوازم ضروری و بدیهی الوهیت این است که اله باید در بندگان خود و در بین آنان به حق داوری کند و خدای سبحان در قیامت در بین خلقش به حق داوری می‌کند، اما خدایانی که شما مشرکین اتخاذ کرده‌اید، هیچ حکمی نمی‌کنند، نه به حق و نه به باطل، برای اینکه این آلهه خود مملوک خدایند، و هیچ چیز را مالک نیستند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یکی از موارد قضای خدای تعالی تدبیر جزئیات امور بندگان است که از راه خلقت چیزی بعد از خلقت چیز دیگر انجام می‌دهد، آری این تدبیر خود مصداقی از حکم و قضا است، به شهادت اینکه یک 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 xml:space="preserve">" </w:t>
      </w:r>
      <w:r>
        <w:rPr>
          <w:rStyle w:val="FootnoteAnchor"/>
          <w:rtl w:val="true"/>
        </w:rPr>
        <w:footnoteReference w:id="871"/>
      </w:r>
      <w:r>
        <w:rPr>
          <w:rFonts w:ascii="IRNazanin" w:hAnsi="IRNazanin" w:eastAsia="IRNazanin"/>
          <w:color w:val="111111"/>
          <w:sz w:val="28"/>
          <w:sz w:val="28"/>
          <w:szCs w:val="28"/>
          <w:rtl w:val="true"/>
          <w:lang w:bidi="fa-IR"/>
        </w:rPr>
        <w:t>، و جایی دیگر همین خلقت و تدبیر را تعبیر به قضا کرده فرموده</w:t>
      </w:r>
      <w:bookmarkStart w:id="1018" w:name="pg10079_85565"/>
    </w:p>
    <w:p>
      <w:pPr>
        <w:pStyle w:val="BookText"/>
        <w:rPr/>
      </w:pPr>
      <w:bookmarkEnd w:id="101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قَضی أَمْراً فَإِنَّما یَقُولُ لَهُ کُنْ فَیَکُونُ</w:t>
      </w:r>
      <w:r>
        <w:rPr>
          <w:rFonts w:eastAsia="Amiri" w:cs="Amiri" w:ascii="Amiri" w:hAnsi="Amiri"/>
          <w:color w:val="111111"/>
          <w:sz w:val="28"/>
          <w:szCs w:val="28"/>
          <w:rtl w:val="true"/>
          <w:lang w:bidi="ar-SA"/>
        </w:rPr>
        <w:t xml:space="preserve">" </w:t>
      </w:r>
      <w:r>
        <w:rPr>
          <w:rStyle w:val="FootnoteAnchor"/>
          <w:rtl w:val="true"/>
        </w:rPr>
        <w:footnoteReference w:id="872"/>
      </w:r>
      <w:r>
        <w:rPr>
          <w:rFonts w:ascii="IRNazanin" w:hAnsi="IRNazanin" w:eastAsia="IRNazanin"/>
          <w:color w:val="111111"/>
          <w:sz w:val="28"/>
          <w:sz w:val="28"/>
          <w:szCs w:val="28"/>
          <w:rtl w:val="true"/>
          <w:lang w:bidi="fa-IR"/>
        </w:rPr>
        <w:t>و غیر خدای تعالی هیچ کس و هیچ چیز سهم و نصیبی از این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دیگر از موارد قضای او تشریع دین است، دینی که آن را برای رساندن خلق به سوی خود راهی پسندیده دانسته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 رَبُّکَ أَلَّا تَعْبُدُوا إِلَّا إِیَّاهُ</w:t>
      </w:r>
      <w:r>
        <w:rPr>
          <w:rFonts w:eastAsia="IRNazanin" w:cs="IRNazanin"/>
          <w:color w:val="111111"/>
          <w:sz w:val="28"/>
          <w:szCs w:val="28"/>
          <w:rtl w:val="true"/>
          <w:lang w:bidi="fa-IR"/>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هُوَ السَّمِیعُ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دارای حقیقت علم به مسموعات و به مبصرات است و این علمش ذاتی اوست و غیر از او هیچ کس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هر قدر از این علم را دارا باشد، خدا به او تملیک کرده و اجازه‌اش را به وی داده، نه اینکه خودش ذاتا چنین باشد</w:t>
      </w:r>
      <w:r>
        <w:rPr>
          <w:rFonts w:eastAsia="IRNazanin" w:cs="IRNazanin"/>
          <w:color w:val="111111"/>
          <w:sz w:val="28"/>
          <w:szCs w:val="28"/>
          <w:rtl w:val="true"/>
          <w:lang w:bidi="fa-IR"/>
        </w:rPr>
        <w:t>.</w:t>
      </w:r>
    </w:p>
    <w:p>
      <w:pPr>
        <w:pStyle w:val="Heading4"/>
        <w:numPr>
          <w:ilvl w:val="3"/>
          <w:numId w:val="1"/>
        </w:numPr>
        <w:rPr/>
      </w:pPr>
      <w:bookmarkStart w:id="1019" w:name="__RefHeading___Toc3901598_3556181022"/>
      <w:bookmarkStart w:id="1020" w:name="_Toc376"/>
      <w:bookmarkEnd w:id="1019"/>
      <w:r>
        <w:rPr>
          <w:rtl w:val="true"/>
        </w:rPr>
        <w:t xml:space="preserve">بحث روایتی </w:t>
      </w:r>
      <w:r>
        <w:rPr>
          <w:rtl w:val="true"/>
        </w:rPr>
        <w:t>(</w:t>
      </w:r>
      <w:r>
        <w:rPr>
          <w:rtl w:val="true"/>
        </w:rPr>
        <w:t>روایاتی در باره</w:t>
      </w:r>
      <w:r>
        <w:rPr>
          <w:rtl w:val="true"/>
        </w:rPr>
        <w:t xml:space="preserve">" </w:t>
      </w:r>
      <w:r>
        <w:rPr>
          <w:rtl w:val="true"/>
        </w:rPr>
        <w:t>یوم التلاق</w:t>
      </w:r>
      <w:r>
        <w:rPr>
          <w:rtl w:val="true"/>
        </w:rPr>
        <w:t>"</w:t>
      </w:r>
      <w:r>
        <w:rPr>
          <w:rtl w:val="true"/>
        </w:rPr>
        <w:t>، فانی شدن دنیا به هنگام قیامت، توبه، و</w:t>
      </w:r>
      <w:r>
        <w:rPr>
          <w:rtl w:val="true"/>
        </w:rPr>
        <w:t xml:space="preserve">" </w:t>
      </w:r>
      <w:r>
        <w:rPr>
          <w:rtl w:val="true"/>
        </w:rPr>
        <w:t>خائنة الأعین</w:t>
      </w:r>
      <w:r>
        <w:rPr>
          <w:rtl w:val="true"/>
        </w:rPr>
        <w:t>"</w:t>
      </w:r>
      <w:bookmarkEnd w:id="1020"/>
    </w:p>
    <w:p>
      <w:pPr>
        <w:pStyle w:val="BookText"/>
        <w:rPr/>
      </w:pPr>
      <w:r>
        <w:rPr>
          <w:rFonts w:ascii="IRNazanin" w:hAnsi="IRNazanin" w:eastAsia="IRNazanin"/>
          <w:color w:val="111111"/>
          <w:sz w:val="28"/>
          <w:sz w:val="28"/>
          <w:szCs w:val="28"/>
          <w:rtl w:val="true"/>
          <w:lang w:bidi="fa-IR"/>
        </w:rPr>
        <w:t>در تفسیر قمی،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یُلْقِی الرُّوحَ مِنْ أَمْرِهِ عَلی مَنْ یَشاءُ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مخصوص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معانی الاخبار به سند خود از حفص ابن غیاث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اهل آسمان با اهل زمین تلاقی می‌کنند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قمی </w:t>
      </w:r>
      <w:r>
        <w:rPr>
          <w:rStyle w:val="FootnoteAnchor"/>
          <w:rtl w:val="true"/>
        </w:rPr>
        <w:footnoteReference w:id="876"/>
      </w:r>
      <w:r>
        <w:rPr>
          <w:rFonts w:ascii="IRNazanin" w:hAnsi="IRNazanin" w:eastAsia="IRNazanin"/>
          <w:color w:val="111111"/>
          <w:sz w:val="28"/>
          <w:sz w:val="28"/>
          <w:szCs w:val="28"/>
          <w:rtl w:val="true"/>
          <w:lang w:bidi="fa-IR"/>
        </w:rPr>
        <w:t xml:space="preserve">هم در تفسیر خود آورده، با این تفاوت که نه سند آن را ذکر کرده و نه نام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توحید به سند خود از ابن فضال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بزرگوارش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الْمُلْکُ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پاسخش ارواح انبیا و رسولانش و حجت‌هایش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خدای جل جلاله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تُجْزی کُلُّ نَفْسٍ بِما کَسَبَتْ</w:t>
      </w:r>
      <w:r>
        <w:rPr>
          <w:rFonts w:eastAsia="IRNazanin" w:cs="IRNazanin"/>
          <w:color w:val="111111"/>
          <w:sz w:val="28"/>
          <w:szCs w:val="28"/>
          <w:rtl w:val="true"/>
          <w:lang w:bidi="fa-IR"/>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نهج البلاغه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بعد از فنای دنیا مانند روز ازل تنها می‌ماند، دیگر هیچ چیز با او نخواهد بود، همانطور که قبل از آغاز خلقت تنها بود، بعد از فنای آن نیز تنها می‌شود، در حالی که دیگر نه وقتی می‌ماند و نه زمانی و نه حینی و نه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است که اجلها و مدتها و سالها و ساعتها همه معدوم می‌شوند، چیزی وجود ندارد به غیر از خدای واحد قهار که بازگشت همه امور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قدرت خود آنها خلقتشان آغاز گشت، و بدون امتناعشان از هستی نابود می‌شوند و اگر قدرت بر امتناع از نیستی می‌داشتند بقایشان دوام می‌یافت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تفسیر قمی به سند خود از ثویر بن ابی فاخته از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شخصی از آن جناب از فاصله بین دو نفخه پرسید که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که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نفخ و مردن اهل زمین و آسمان را بیان کرده، 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خلق هم چنان در این حال می‌مانند تا خدا بخواهد، آن گاه به آسمان امر می‌کند تا مضطرب گردد و به کوه‌ها دستور می‌دهد تا به راه افتند، هم چنان که خودش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تَمُورُ السَّماءُ مَوْراً وَ تَسِیرُ الْجِبالُ 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کوه‌ها پهناور شوند و زمین غیر این زمین شود، یعنی زمینی گردد که دیگر بر پشت آن گناهی نشود، زمین فاش گردد که دیگر نه کوهی بماند و نه گیاهی، عینا مانند آن روزی که زمین را برای اولین بار می‌گسترد، و نیز عرش خدا هم مانند روز نخست بر آب قرار گیرد، به سبب عظمت و قدرت 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صوتی بسیار بلند که از ناحیه او برمی‌خیزد، ندا می‌کند، ندایی که همه اقطار آسمانها و زمین آن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الملک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ملک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جوابش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خود را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از آن خدای یکتای قهار است</w:t>
      </w:r>
      <w:r>
        <w:rPr>
          <w:rFonts w:eastAsia="IRNazanin" w:cs="IRNazanin"/>
          <w:color w:val="111111"/>
          <w:sz w:val="28"/>
          <w:szCs w:val="28"/>
          <w:rtl w:val="true"/>
          <w:lang w:bidi="fa-IR"/>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سه روایت اخیر انسان را به این نکته راهنمایی می‌کند که آنچه از خلق فانی می‌شود، عبارت است از استقلال وجودشان و روابط و نسبتهایی که در بین آنها است، هم چنان که آیات قرآنی نیز این معنا را افاده می‌کند و نیز به این نکته رهنمون می‌شود</w:t>
      </w:r>
    </w:p>
    <w:p>
      <w:pPr>
        <w:pStyle w:val="BookText"/>
        <w:rPr/>
      </w:pPr>
      <w:r>
        <w:rPr>
          <w:rFonts w:ascii="IRNazanin" w:hAnsi="IRNazanin" w:eastAsia="IRNazanin"/>
          <w:color w:val="111111"/>
          <w:sz w:val="28"/>
          <w:sz w:val="28"/>
          <w:szCs w:val="28"/>
          <w:rtl w:val="true"/>
          <w:lang w:bidi="fa-IR"/>
        </w:rPr>
        <w:t xml:space="preserve">که ارواح نمی‌میرند، و بین دو نفخه هم وقت و زمانی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وقتی آسمان متلاشی شد، دیگر خورشیدی و حرکتی نمی‌ماند، تا از حرکت آن شب و روز و صبح و شامی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نکات غفلت مورز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 این باب اشارات لطیفی به کار رفته که تنها اهل تدبر متوجه آنها می‌شوند، و در ضمن نکاتی هست که ظاهرش با روایات قبل 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روضه کافی به سند خود از ابن ابی عمیر، از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نقل کرده که در ضمن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مؤمنی در دنیا گناهی مرتکب نمی‌شود و مگر آنکه از ارتکاب آن ناراحت می‌شود و پشیمان می‌گردد،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بالندم 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توبه همین کافی است که گنهکار پشیمان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سرته حسنته و ساءته سیئته فهو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 نیکش خرسندش کند و کار بدش ناراحتش سازد، او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از گناهی که مرتکب شده پشیمان نشود، مؤمن نیست و شفاعتی برایش واجب نمی‌شود و او از ستمکاران است که خدای تعالی در باره‌شان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لِلظَّالِمِینَ مِنْ حَمِیمٍ وَ لا شَفِیعٍ یُطاعُ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ستمکاران نه دوست دلسوزی هست و نه شفیعی که شفاعتش پذیرفته شود</w:t>
      </w:r>
      <w:r>
        <w:rPr>
          <w:rFonts w:eastAsia="IRNazanin" w:cs="IRNazanin"/>
          <w:color w:val="111111"/>
          <w:sz w:val="28"/>
          <w:szCs w:val="28"/>
          <w:rtl w:val="true"/>
          <w:lang w:bidi="fa-IR"/>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معانی الاخبار به سندی که به عبد الرحمن بن سلمه جریری دارد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کلام خدای تعالی چیست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خائِنَةَ الْأَعْیُنِ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که گاهی انسان به چیزی نظر می‌کند و چنین وانمود می‌کند که آن را نمی‌بیند، این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خائنة الاعین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ابو داوود، نسایی و ابن مردویه از سعد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فتح مکه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را امان داد، مگر چهار مرد، و دو زن را که در باره آنان دستور داد هر جا دیدید به قتلشان برسانید، حتی اگر به پرده کعبه آویخته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 چهار نفر عبد اللَّه بن سعد بن ابی سرح بود که او خود را نزد عثمان بن عفان پنهان کرد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دعوت به بیعت فرمود، عثمان عبد اللَّه را آورد،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 اللَّه بیعت کن</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نگاهی به او کرد، و از بیعت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و سوم عثمان سخن خود را تکرار کرد، و بعد از بار سوم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اصحاب خود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یک مرد رشید در بین شما پیدا نشد که وقتی دید من از بیعت این مرد خودداری کردم برخیزد و او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خبر از نیت درونی شما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چشم به ما اشاره ننمودی؟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برای یک پیغمبر شایسته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خائنة الاعین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bookmarkStart w:id="1021" w:name="pg10079_85569"/>
    </w:p>
    <w:p>
      <w:pPr>
        <w:pStyle w:val="Heading3"/>
        <w:numPr>
          <w:ilvl w:val="2"/>
          <w:numId w:val="1"/>
        </w:numPr>
        <w:rPr/>
      </w:pPr>
      <w:bookmarkStart w:id="1022" w:name="__RefHeading___Toc3901600_3556181022"/>
      <w:bookmarkStart w:id="1023" w:name="_Toc377"/>
      <w:bookmarkEnd w:id="1021"/>
      <w:bookmarkEnd w:id="1022"/>
      <w:r>
        <w:rPr>
          <w:rtl w:val="true"/>
        </w:rPr>
        <w:t xml:space="preserve">سوره غافر </w:t>
      </w:r>
      <w:r>
        <w:rPr>
          <w:rtl w:val="true"/>
        </w:rPr>
        <w:t>(</w:t>
      </w:r>
      <w:r>
        <w:rPr/>
        <w:t>40</w:t>
      </w:r>
      <w:r>
        <w:rPr>
          <w:rtl w:val="true"/>
        </w:rPr>
        <w:t xml:space="preserve">): </w:t>
      </w:r>
      <w:r>
        <w:rPr>
          <w:rtl w:val="true"/>
        </w:rPr>
        <w:t xml:space="preserve">آیات </w:t>
      </w:r>
      <w:r>
        <w:rPr/>
        <w:t>21</w:t>
      </w:r>
      <w:r>
        <w:rPr>
          <w:rtl w:val="true"/>
        </w:rPr>
        <w:t xml:space="preserve"> </w:t>
      </w:r>
      <w:r>
        <w:rPr>
          <w:rtl w:val="true"/>
        </w:rPr>
        <w:t xml:space="preserve">تا </w:t>
      </w:r>
      <w:r>
        <w:rPr/>
        <w:t>54</w:t>
      </w:r>
      <w:bookmarkEnd w:id="1023"/>
    </w:p>
    <w:p>
      <w:pPr>
        <w:pStyle w:val="Heading4"/>
        <w:numPr>
          <w:ilvl w:val="3"/>
          <w:numId w:val="1"/>
        </w:numPr>
        <w:rPr/>
      </w:pPr>
      <w:bookmarkStart w:id="1024" w:name="__RefHeading___Toc3901602_3556181022"/>
      <w:bookmarkStart w:id="1025" w:name="_Toc378"/>
      <w:bookmarkEnd w:id="1024"/>
      <w:r>
        <w:rPr>
          <w:rtl w:val="true"/>
        </w:rPr>
        <w:t>اشاره</w:t>
      </w:r>
      <w:bookmarkEnd w:id="1025"/>
    </w:p>
    <w:p>
      <w:pPr>
        <w:pStyle w:val="BookText"/>
        <w:rPr/>
      </w:pPr>
      <w:r>
        <w:rPr>
          <w:rFonts w:ascii="Amiri" w:hAnsi="Amiri" w:eastAsia="Amiri" w:cs="Amiri"/>
          <w:color w:val="111111"/>
          <w:sz w:val="28"/>
          <w:sz w:val="28"/>
          <w:szCs w:val="28"/>
          <w:rtl w:val="true"/>
          <w:lang w:bidi="ar-SA"/>
        </w:rPr>
        <w:t xml:space="preserve">أَ وَ لَمْ یَسِیرُوا فِی الْأَرْضِ فَیَنْظُرُوا کَیْفَ کانَ عاقِبَةُ الَّذِینَ کانُوا مِنْ قَبْلِهِمْ کانُوا هُمْ أَشَدَّ مِنْهُمْ قُوَّةً وَ آثاراً فِی الْأَرْضِ فَأَخَذَهُمُ اللَّهُ بِذُنُوبِهِمْ وَ ما کانَ لَهُمْ مِنَ اللَّهِ مِنْ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کانَتْ تَأْتِیهِمْ رُسُلُهُمْ بِالْبَیِّناتِ فَکَفَرُوا فَأَخَذَهُمُ اللَّهُ إِنَّهُ قَوِیٌّ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مُوسی بِآیاتِنا وَ 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فِرْعَوْنَ وَ هامانَ وَ قارُونَ فَقالُوا ساحِرٌ کَذَّابٌ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بِالْحَقِّ مِنْ عِنْدِنا قالُوا اقْتُلُوا أَبْناءَ الَّذِینَ آمَنُوا مَعَهُ وَ اسْتَحْیُوا نِساءَهُمْ وَ ما کَیْدُ الْکافِرِینَ إِلاَّ فِی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فِرْعَوْنُ ذَرُونِی أَقْتُلْ مُوسی وَ لْیَدْعُ رَبَّهُ إِنِّی أَخافُ أَنْ یُبَدِّلَ دِینَکُمْ أَوْ أَنْ یُظْهِرَ فِی الْأَرْضِ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إِنِّی عُذْتُ بِرَبِّی وَ رَبِّکُمْ مِنْ کُلِّ مُتَکَبِّرٍ لا یُؤْمِنُ بِیَوْمِ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رَجُلٌ مُؤْمِنٌ مِنْ آلِ فِرْعَوْنَ یَکْتُمُ إِیمانَهُ أَ تَقْتُلُونَ رَجُلاً أَنْ یَقُولَ رَبِّیَ اللَّهُ وَ قَدْ جاءَکُمْ بِالْبَیِّناتِ مِنْ رَبِّکُمْ وَ إِنْ یَکُ کاذِباً فَعَلَیْهِ کَذِبُهُ وَ إِنْ یَکُ صادِقاً یُصِبْکُمْ بَعْضُ الَّذِی یَعِدُکُمْ إِنَّ اللَّهَ لا یَهْدِی مَنْ هُوَ مُسْرِفٌ کَذَّابٌ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لَکُمُ الْمُلْکُ الْیَوْمَ ظاهِرِینَ فِی الْأَرْضِ فَمَنْ یَنْصُرُنا مِنْ بَأْسِ اللَّهِ إِنْ جاءَنا قالَ فِرْعَوْنُ ما أُرِیکُمْ إِلاَّ ما أَری وَ ما أَهْدِیکُمْ إِلاَّ سَبِیلَ الرَّشادِ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 آمَنَ یا قَوْمِ إِنِّی أَخافُ عَلَیْکُمْ مِثْلَ یَوْمِ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دَأْبِ قَوْمِ نُوحٍ وَ عادٍ وَ ثَمُودَ وَ الَّذِینَ مِنْ بَعْدِهِمْ وَ مَا اللَّهُ یُرِیدُ ظُلْماً لِلْعِبادِ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إِنِّی أَخافُ عَلَیْکُمْ یَوْمَ التَّنادِ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تُوَلُّونَ مُدْبِرِینَ ما لَکُمْ مِنَ اللَّهِ مِنْ عاصِمٍ وَ مَنْ یُضْلِلِ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جاءَکُمْ یُوسُفُ مِنْ قَبْلُ بِالْبَیِّناتِ فَما زِلْتُمْ فِی شَکٍّ مِمَّا جاءَکُمْ بِهِ حَتَّی إِذا هَلَکَ قُلْتُمْ لَنْ یَبْعَثَ اللَّهُ مِنْ بَعْدِهِ رَسُولاً کَذلِکَ یُضِلُّ اللَّهُ مَنْ هُوَ مُسْرِفٌ مُرْتابٌ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یُجادِلُونَ فِی آیاتِ اللَّهِ بِغَیْرِ سُلْطانٍ أَتاهُمْ کَبُرَ مَقْتاً عِنْدَ اللَّهِ وَ عِنْدَ الَّذِینَ آمَنُوا کَذلِکَ یَطْبَعُ اللَّهُ عَلی کُلِّ قَلْبِ مُتَکَبِّرٍ 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فِرْعَوْنُ یا هامانُ ابْنِ لِی صَرْحاً لَعَلِّی أَبْلُغُ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السَّماواتِ فَأَطَّلِعَ إِلی إِلهِ مُوسی وَ إِنِّی لَأَظُنُّهُ کاذِباً وَ کَذلِکَ زُیِّنَ لِفِرْعَوْنَ سُوءُ عَمَلِهِ وَ صُدَّ عَنِ السَّبِیلِ وَ ما کَیْدُ فِرْعَوْنَ إِلاَّ فِی تَبابٍ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 آمَنَ یا قَوْمِ اتَّبِعُونِ أَهْدِکُمْ سَبِیلَ الرَّشادِ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إِنَّما هذِهِ الْحَیاةُ الدُّنْیا مَتاعٌ وَ إِنَّ الْآخِرَةَ هِیَ دارُ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سَیِّئَةً فَلا یُجْزی إِلاَّ مِثْلَها وَ مَنْ عَمِلَ صالِحاً مِنْ ذَکَرٍ أَوْ أُنْثی وَ هُوَ مُؤْمِنٌ فَأُولئِکَ یَدْخُلُونَ الْجَنَّةَ یُرْزَقُونَ فِیها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یا قَوْمِ ما لِی أَدْعُوکُمْ إِلَی النَّجاةِ وَ تَدْعُونَنِی إِلَی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تَدْعُونَنِی لِأَکْفُرَ بِاللَّهِ وَ أُشْرِکَ بِهِ ما لَیْسَ لِی بِهِ عِلْمٌ وَ أَنَا أَدْعُوکُمْ إِلَی الْعَزِیزِ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أَنَّما تَدْعُونَنِی إِلَیْهِ لَیْسَ لَهُ دَعْوَةٌ فِی الدُّنْیا وَ لا فِی الْآخِرَةِ وَ أَنَّ مَرَدَّنا إِلَی اللَّهِ وَ أَنَّ الْمُسْرِفِینَ هُمْ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فَسَتَذْکُرُونَ ما أَقُولُ لَکُمْ وَ أُفَوِّضُ أَمْرِی إِلَی اللَّهِ إِنَّ اللَّهَ بَصِیرٌ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 اللَّهُ سَیِّئاتِ ما مَکَرُوا وَ حاقَ بِآلِ فِرْعَوْنَ سُوءُ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النَّارُ یُعْرَضُونَ عَلَیْها غُدُوًّا وَ عَشِیًّا وَ یَوْمَ تَقُومُ السَّاعَةُ أَدْخِلُوا آلَ فِرْعَوْنَ أَشَدَّ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یَتَحاجُّونَ فِی النَّارِ فَیَقُولُ الضُّعَفاءُ لِلَّذِینَ اسْتَکْبَرُوا إِنَّا کُنَّا لَکُمْ تَبَعاً فَهَلْ أَنْتُمْ مُغْنُونَ عَنَّا نَصِیباً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اسْتَکْبَرُوا إِنَّا کُلٌّ فِیها إِنَّ اللَّهَ قَدْ حَکَمَ بَیْنَ 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فِی النَّارِ لِخَزَنَةِ جَهَنَّمَ ادْعُوا رَبَّکُمْ یُخَفِّفْ عَنَّا یَوْماً مِنَ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وَ لَمْ تَکُ تَأْتِیکُمْ رُسُلُکُمْ بِالْبَیِّناتِ قالُوا بَلی قالُوا فَادْعُوا وَ ما دُعاءُ الْکافِرِینَ إِلاَّ فِی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لَنَنْصُرُ رُسُلَنا وَ الَّذِینَ آمَنُوا فِی الْحَیاةِ الدُّنْیا وَ یَوْمَ یَقُومُ الْأَشْهادُ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یَنْفَعُ الظَّالِمِینَ مَعْذِرَتُهُمْ وَ لَهُمُ اللَّعْنَةُ وَ لَهُمْ سُوءُ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الْهُدی وَ أَوْرَثْنا بَنِی إِسْرائِیلَ الْکِتابَ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 ذِکْری لِأُولِی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bookmarkStart w:id="1026" w:name="pg10079_85570"/>
    </w:p>
    <w:p>
      <w:pPr>
        <w:pStyle w:val="Heading4"/>
        <w:numPr>
          <w:ilvl w:val="3"/>
          <w:numId w:val="1"/>
        </w:numPr>
        <w:rPr/>
      </w:pPr>
      <w:bookmarkStart w:id="1027" w:name="__RefHeading___Toc3901604_3556181022"/>
      <w:bookmarkStart w:id="1028" w:name="_Toc379"/>
      <w:bookmarkEnd w:id="1026"/>
      <w:bookmarkEnd w:id="1027"/>
      <w:r>
        <w:rPr>
          <w:rtl w:val="true"/>
        </w:rPr>
        <w:t>ترجمه آیات</w:t>
      </w:r>
      <w:bookmarkEnd w:id="1028"/>
    </w:p>
    <w:p>
      <w:pPr>
        <w:pStyle w:val="BookText"/>
        <w:rPr/>
      </w:pPr>
      <w:r>
        <w:rPr>
          <w:rFonts w:ascii="IRNazanin" w:hAnsi="IRNazanin" w:eastAsia="IRNazanin"/>
          <w:color w:val="111111"/>
          <w:sz w:val="28"/>
          <w:sz w:val="28"/>
          <w:szCs w:val="28"/>
          <w:rtl w:val="true"/>
          <w:lang w:bidi="fa-IR"/>
        </w:rPr>
        <w:t xml:space="preserve">آیا در زمین سیر نمی‌کنند تا ببینند سرانجام کسانی که قبل از ایشان بودند چه شد؟ آنان از اینان نیرومندتر بودند و آثار بیشتری در زمین داشتند با این حال، خدا به کیفر گناهانشان بگرفت و از ناحیه خدا هیچ حافظی نداشتند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بدان جهت بود که رسولانشان به سویشان می‌آمدند و آیاتی روشن می‌آوردند ولی کفر می‌ورزیدند خدا هم ایشان را بگرفت که خدا قوی و شدید العقاب است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ما بودیم که فرستادیم موسی را با آیات خود و سلطانی مبین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فرعون و هامان و قارون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ساحری است دروغپرداز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حق را از ناحیه ما آورد گفتند فرزندان هر کس که طرفدار اوست به قتل برسانید و زنانشان را زنده نگه دارید ولی کید و نقشه‌های فرعون کیدی کور و نقشه‌ای بر آب بود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فرعون گفت که مرا واگذارید تا موسی را بکشم و او باید پروردگار خود را بخواند که من می‌ترسم دین شما را دگرگون ساخته و یا در زمین فساد انگیزد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پروردگار خودم و پروردگار شما پناه می‌برم از هر متکبری که به روز حساب ایمان ندارد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مردی از آل فرعون که ایمان خود را پنهان می‌داشت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را می‌کشید که می‌گوید پروردگار من اللَّه است با اینکه از ناحیه پروردگارتان آیاتی روشن آورده؟ و اگر دروغگو باشد وزر دروغش به عهده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راست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وعده‌هایی که به شما داده به شما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 کسی را که اسرافگر و دروغگو باشد نمی‌آمرزد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قوم من، امروز سلطنت و قدرت به دست شماست و در زمین نیرومند هستید ولی اگر فردا عذابی از ناحیه خدا بیاید چه کسی ما را یاری می‌کند؟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رأی جز آنچه ارائه دادم ندارم و شما را جز به راه رشد هدایت نمی‌کنم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همان کسی که ایمان آورده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به راستی بر شما می‌ترسم از عذابی مثل عذاب روز احزاب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سنتی از عذاب که در قوم نوح و عاد و ثمود و اقوام بعد از ایشان جریان یافت و خدا هرگز اراده ظلم نسبت به بندگان ندارد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من بر شما ای قوم می‌ترسم از روز قیامت، روزی که بانگ و فریاد مردم از هر سو بلند می‌شود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از عذاب پا به فرار می‌گذارید ولی از ناحیه خدا هیچ حافظی ندارید و کسی که خدا گمراهش کند دیگر هیچ راهنما نخواهد داشت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شما بودید که در گذشته یوسف به سویتان بیامد و لا یزال نسبت به دینی که برایتان آورده بود در شک بودید تا آنکه از دنیا رفت گفتید دیگر خدا هرگز بعد از وی رسولی مبعوث نمی‌کند اینطور خدا هر اسرافگر شکاک را گمراه می‌کند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کسانی که بدون دلیلی آسمانی در آیات خدا جدال می‌کنند و این جدال عداوت بزرگی است نسبت به خدا و به کسانی که ایمان آورده‌اند خداوند این چنین مهر می‌زند بر هر قلبی که متکبر و جبار باشد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است که به وزیرش هامان گفت برای من قصری بلند با آجر بساز شاید به راهها دست یابم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آسمان، و در نتیجه معبود موسی را ببینم و راست می‌گویم که من او را دروغگو می‌پندارم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چنین اعمال زشت فرعون در نظرش زیبا جلوه کرده بود و از راه باز داشته شده بود و نقشه فرعون جز به هلاکت وی نیانجامید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آنکه ایمان آورده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مرا پیروی کنید تا شما را به راه رشد هدایت کنم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قوم این زندگی دنیا متاعی است و خانه آخرت خانه قرار و دائمی است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عمل زشتی کند تنها کیفری مثل آن خواهد داشت ولی کسی که عملی صالح انجام دهد چه مرد و چه زن بشرطی که ایمان داشته باشد چنین کسانی داخل بهشت می‌شوند و در آن بی‌حساب روزی داده خواهند شد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می‌شود مرا که شما را به سوی نجات می‌خوانم در عوض شما مرا به سوی آتش دعوت می‌کنید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می‌خوانید که به خدا کفر ورزم و برایش شریک قایل شوم که هیچ دلیلی بر شرک او ندارم و من شما را به سوی خدای عزیز آمرزنده دعوت می‌کنم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حقیقتی است که آنچه شما مرا به سویش می‌خوانید نه در دنیا دعوتی دارد و نه در آخرت و محقق است که بازگشت ما به سوی خداست و محققا تنها اسرافگران اهل آتشند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زودی متوجه آنچه به شما می‌گویم خواهید شد و من امر خود را به خدا واگذار می‌کنم که خدا دانای به بندگان است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bookmarkStart w:id="1029" w:name="pg10079_85572"/>
    </w:p>
    <w:p>
      <w:pPr>
        <w:pStyle w:val="BookText"/>
        <w:rPr/>
      </w:pPr>
      <w:bookmarkEnd w:id="1029"/>
      <w:r>
        <w:rPr>
          <w:rFonts w:ascii="IRNazanin" w:hAnsi="IRNazanin" w:eastAsia="IRNazanin"/>
          <w:color w:val="111111"/>
          <w:sz w:val="28"/>
          <w:sz w:val="28"/>
          <w:szCs w:val="28"/>
          <w:rtl w:val="true"/>
          <w:lang w:bidi="fa-IR"/>
        </w:rPr>
        <w:t xml:space="preserve">خدای تعالی هم او را از نقشه‌های سویی که برایش کشیده بودند حفظ فرموده و بدترین عذاب متوجه آل فرعون شد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آتشی که هر صبح و شام بر آن عرضه می‌شوند تا قیامت به پا شود و چون به پا شد گفته می‌شود ای آل فرعون داخل شدیدترین عذاب شوید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روزی که در آتش با یکدیگر بگو مگو می‌کنند ضعفاء به گردنکشان می‌گویند ما در دنیا پیرو شما بودیم حال آیا امروز می‌توانید مقداری از این عذاب آتش را از ما برگردانید؟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گردنکشان در پاسخ می‌گویند ما و شما هر دو دسته در آتش هستیم امروز هم خدا در بین بندگانش حکم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حاکم خدا بوده نه این و آن</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همه آنها که در آتشند به خازنان دوزخ می‌گویند پروردگارتان را بخوانید یک روز هم که شده عذاب را بر ما تخفیف دهد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می‌گویند آیا همواره رسولانتان با معجزات و آیات روشن به سویتان نیامدند؟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بخوانید که دعای کافران جز در ضلالت نخواهد بود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ما رسولان خود را و آنان را که ایمان آوردند هم در دنیا و هم در روزی که گواهان به پا خاسته می‌شوند یاری کرده و می‌کنیم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ستمکاران را پشیمانی و عذرخواهی سود ندهد و برای آنها خشم و لعن و منزلگاه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مهیاست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ما بودیم که به موسی هدایت دادیم و کتاب را به ارث به بنی اسرائیل دادیم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که هدایت و تذکر برای خردمندان بود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4"/>
        <w:numPr>
          <w:ilvl w:val="3"/>
          <w:numId w:val="1"/>
        </w:numPr>
        <w:rPr/>
      </w:pPr>
      <w:bookmarkStart w:id="1030" w:name="__RefHeading___Toc3901606_3556181022"/>
      <w:bookmarkStart w:id="1031" w:name="_Toc380"/>
      <w:bookmarkEnd w:id="1030"/>
      <w:r>
        <w:rPr>
          <w:rtl w:val="true"/>
        </w:rPr>
        <w:t>بیان آیات</w:t>
      </w:r>
      <w:bookmarkEnd w:id="1031"/>
    </w:p>
    <w:p>
      <w:pPr>
        <w:pStyle w:val="Heading5"/>
        <w:numPr>
          <w:ilvl w:val="4"/>
          <w:numId w:val="1"/>
        </w:numPr>
        <w:rPr/>
      </w:pPr>
      <w:bookmarkStart w:id="1032" w:name="__RefHeading___Toc3901608_3556181022"/>
      <w:bookmarkStart w:id="1033" w:name="_Toc381"/>
      <w:bookmarkEnd w:id="1032"/>
      <w:r>
        <w:rPr>
          <w:rtl w:val="true"/>
        </w:rPr>
        <w:t>اشاره</w:t>
      </w:r>
      <w:bookmarkEnd w:id="1033"/>
    </w:p>
    <w:p>
      <w:pPr>
        <w:pStyle w:val="BookText"/>
        <w:rPr/>
      </w:pPr>
      <w:r>
        <w:rPr>
          <w:rFonts w:ascii="IRNazanin" w:hAnsi="IRNazanin" w:eastAsia="IRNazanin"/>
          <w:color w:val="111111"/>
          <w:sz w:val="28"/>
          <w:sz w:val="28"/>
          <w:szCs w:val="28"/>
          <w:rtl w:val="true"/>
          <w:lang w:bidi="fa-IR"/>
        </w:rPr>
        <w:t>در این آیات کفار را موعظه می‌فرماید که به آثار امت‌های گذشته و داستانهای ایشان مراجعه کنند و در آنها نظر نموده و عبرت بگیرند و بدانند که قوت اقویاء و استکبار مستکبران روزگار و مکر مکاران، خدا را عاجز نمی‌کند، و به همین منظور از باب نمونه پاره‌ای از قصص موسی و فرعون را ذکر می‌کند و در آن قصه مؤمن آل فرعون را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یَسِیرُوا فِی الْأَرْضِ فَیَنْظُرُوا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استفهام در این آیه انکاری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حفظ کردن چیزی از هر چه آن را اذیت کند و به آن ضرر بزند</w:t>
      </w:r>
      <w:r>
        <w:rPr>
          <w:rFonts w:eastAsia="IRNazanin" w:cs="IRNazanin"/>
          <w:color w:val="111111"/>
          <w:sz w:val="28"/>
          <w:szCs w:val="28"/>
          <w:rtl w:val="true"/>
          <w:lang w:bidi="fa-IR"/>
        </w:rPr>
        <w:t>.</w:t>
      </w:r>
      <w:bookmarkStart w:id="1034" w:name="pg10079_85573"/>
    </w:p>
    <w:p>
      <w:pPr>
        <w:pStyle w:val="BookText"/>
        <w:rPr/>
      </w:pPr>
      <w:bookmarkEnd w:id="1034"/>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یَسِیرُوا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مردمی که ما پیامبر به سویشان گسیل داشته‌ایم به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الْأَرْضِ فَیَنْظُرُوا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نمی‌پردازند، تا به نظر تفکر و عبرت‌گیری بنگرند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عاقِبَةُ الَّذِینَ کانُوا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مردمی که قبل از ایشان می‌زیسته‌اند چگونه بوده و آن امت‌ها در اثر تکذیب پیامبران خود چه سرانجامی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هُمْ أَشَدَّ مِنْهُمْ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آن امت‌ها از اینان نیرومندتر و دارای تمکنی و تسلطی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آثاری چون شهرهای محصور به قلعه‌های محکم و کاخ‌های عالی و پی ریزی شده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الْأَرْضِ فَأَخَذَهُمُ اللَّهُ بِذُنُوبِهِمْ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 که اینان زندگی می‌کنند زندگی می‌کردند، ولی خدا ایشان را به کیفر گناهانشان بگرفت و به جرم اعمالشان هلاکشان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لَهُمْ مِنَ اللَّهِ مِنْ 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ناحیه خدا هیچ حافظی که حفظشان کند نداشتند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کانَتْ تَأْتِیهِمْ رُسُلُهُمْ بِالْبَیِّناتِ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همان اخذ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بقیه الفاظ آیه ظاهر است</w:t>
      </w:r>
      <w:r>
        <w:rPr>
          <w:rFonts w:eastAsia="IRNazanin" w:cs="IRNazanin"/>
          <w:color w:val="111111"/>
          <w:sz w:val="28"/>
          <w:szCs w:val="28"/>
          <w:rtl w:val="true"/>
          <w:lang w:bidi="fa-IR"/>
        </w:rPr>
        <w:t>.</w:t>
      </w:r>
    </w:p>
    <w:p>
      <w:pPr>
        <w:pStyle w:val="Heading5"/>
        <w:numPr>
          <w:ilvl w:val="4"/>
          <w:numId w:val="1"/>
        </w:numPr>
        <w:rPr/>
      </w:pPr>
      <w:bookmarkStart w:id="1035" w:name="__RefHeading___Toc3901610_3556181022"/>
      <w:bookmarkStart w:id="1036" w:name="_Toc382"/>
      <w:bookmarkEnd w:id="1035"/>
      <w:r>
        <w:rPr>
          <w:rtl w:val="true"/>
        </w:rPr>
        <w:t xml:space="preserve">داستان ارسال موسی </w:t>
      </w:r>
      <w:r>
        <w:rPr>
          <w:rtl w:val="true"/>
        </w:rPr>
        <w:t>(</w:t>
      </w:r>
      <w:r>
        <w:rPr>
          <w:rtl w:val="true"/>
        </w:rPr>
        <w:t>علیه السلام</w:t>
      </w:r>
      <w:r>
        <w:rPr>
          <w:rtl w:val="true"/>
        </w:rPr>
        <w:t xml:space="preserve">) </w:t>
      </w:r>
      <w:r>
        <w:rPr>
          <w:rtl w:val="true"/>
        </w:rPr>
        <w:t>به سوی فرعون و گفتگوی فرعون در باره کشتن او</w:t>
      </w:r>
      <w:bookmarkEnd w:id="1036"/>
    </w:p>
    <w:p>
      <w:pPr>
        <w:pStyle w:val="BookText"/>
        <w:rPr/>
      </w:pPr>
      <w:r>
        <w:rPr>
          <w:rFonts w:ascii="Amiri" w:hAnsi="Amiri" w:eastAsia="Amiri" w:cs="Amiri"/>
          <w:color w:val="111111"/>
          <w:sz w:val="28"/>
          <w:sz w:val="28"/>
          <w:szCs w:val="28"/>
          <w:rtl w:val="true"/>
          <w:lang w:bidi="ar-SA"/>
        </w:rPr>
        <w:t>وَ لَقَدْ أَرْسَلْنا مُوسی بِآیاتِنا وَ سُلْطانٍ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بعید نیست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و خارق العاده‌هایی باشد که موسی با آنها به سوی فرعون فرستاده شد، از قبیل عصا، ید بیضاء و غیر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سلطه الهی باشد که خدا به وسیله آن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تایید کرد، و به وسیله آن جلو فرعون را از کشتن موسی و خاموش کردن نور او بگرفت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883"/>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براهین و دلالات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موسی، چون عصا، ید بیضاء، و غیر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هم حرفهایی دیگر زده‌اند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فِرْعَوْنَ وَ هامانَ وَ قارُونَ فَقالُوا ساحِرٌ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جبار و دیکتاتور نژاد قبط و پادشاه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وزیر اوست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طاغیان بنی اسرائیل است که دارای خزاینی مملو از پول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میان همه دو امت قبطی و سبطی تنها نام این سه نفر را ذکر کرده، برای این بوده که تمامی فتنه‌ها و فسادها به این سه نفر منتهی می‌شده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بِالْحَقِّ مِنْ عِنْدِنا قالُوا اقْتُلُوا أَبْناءَ الَّذِینَ آمَنُوا مَعَهُ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ما بین آنچه موسی برایشان آورد و بدان دعوتشان کرد، با مقابله‌ای که آنان</w:t>
      </w:r>
    </w:p>
    <w:p>
      <w:pPr>
        <w:pStyle w:val="BookText"/>
        <w:rPr/>
      </w:pPr>
      <w:r>
        <w:rPr>
          <w:rFonts w:ascii="IRNazanin" w:hAnsi="IRNazanin" w:eastAsia="IRNazanin"/>
          <w:color w:val="111111"/>
          <w:sz w:val="28"/>
          <w:sz w:val="28"/>
          <w:szCs w:val="28"/>
          <w:rtl w:val="true"/>
          <w:lang w:bidi="fa-IR"/>
        </w:rPr>
        <w:t>کردند و نقشه‌های شیطانی که ریختند، مقابله و مقایسه شده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برای آنان حق را آورده بود و جا داشت حق را بپذیرند، به خاطر همین که حق است و نیز به خاطر اینکه آنچه آورده بود از ناحیه خدای تعالی بود، بدین جهت لازم بود آن را قبول کنند و رد نکنند، ولی در عوض کید کردند و آنچه که گفتند بدین منظور گفتند که کسی به موسی 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عزیز کید ایشان را بی‌نتیجه و خنثی ساخت و نگذاشت آن کید به گروندگان به موسی اصابت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سیاق آیه این اشعار را دارد که یکی از گویندگان این حرف قارون بوده که خود از بنی اسرائیل بوده است و اشکالی هم ندارد، چون فرمان به کشتن پسران بنی اسرائیل و زنده نگهداشتن دختران از ناحیه فرعونیان و قبل از دعوت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فرمان در این آیه که گفتیم قارون هم در آن شریک بوده، بعد از دعوت موسی و در خصوص فرزندان مؤمنین به وی بوده است و هیچ مانعی ندارد که قارون هم در این فرمان با فرعونیان موافقت کرده باشد، چون او با موسی و مؤمنین عداوت می‌ورزیده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اینکه گروندگان به موسی از آن جناب پشتیبانی هم می‌کردند و در دعوتش کمکش می‌نمودند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فِرْعَوْنُ ذَرُونِی أَقْتُلْ مُوسی وَ لْیَدْعُ رَبَّهُ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مانع من نشوید و بگذارید موسی را بکشم، و این خطابی است که فرعون به درباریان خود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این دلالت است که در برابرش مردمی بوده‌اند که با کشتن موسی مخالفت می‌کرده‌اند و به وی می‌گفته‌اند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مکش و دست از او بردار، هم چنان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أَرْجِهْ وَ أَخاهُ</w:t>
      </w:r>
      <w:r>
        <w:rPr>
          <w:rFonts w:eastAsia="IRNazanin" w:cs="IRNazanin"/>
          <w:color w:val="111111"/>
          <w:sz w:val="28"/>
          <w:szCs w:val="28"/>
          <w:rtl w:val="true"/>
          <w:lang w:bidi="fa-IR"/>
        </w:rPr>
        <w:t xml:space="preserve">" </w:t>
      </w:r>
      <w:r>
        <w:rPr>
          <w:rStyle w:val="FootnoteAnchor"/>
          <w:rtl w:val="true"/>
        </w:rPr>
        <w:footnoteReference w:id="884"/>
      </w:r>
      <w:r>
        <w:rPr>
          <w:rFonts w:ascii="IRNazanin" w:hAnsi="IRNazanin" w:eastAsia="IRNazanin"/>
          <w:color w:val="111111"/>
          <w:sz w:val="28"/>
          <w:sz w:val="28"/>
          <w:szCs w:val="28"/>
          <w:rtl w:val="true"/>
          <w:lang w:bidi="fa-IR"/>
        </w:rPr>
        <w:t>نیز این اشاره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لْیَدْعُ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است که فرعون از روی تکبر و طغیان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بگذارید من موسی را بکشم، آن وقت او پروردگار خود را بخواند، تا اگر توانست از دست من نجاتش دهد و از کشتن خلاصش کند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أَنْ یُبَدِّلَ دِینَکُمْ أَوْ أَنْ یُظْهِرَ فِی الْأَرْضِ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خود را توجیه و تعلیل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موسی بر شما می‌ترسم که مبادا دین و دنیای شما را تباه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پرستش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می‌ترسم او دین دیگری به جای آن رواج دهد و آن پرستش خدای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جهت دنیا چون می‌ترسم کار او بالا</w:t>
      </w:r>
      <w:bookmarkStart w:id="1037" w:name="pg10079_85575"/>
    </w:p>
    <w:p>
      <w:pPr>
        <w:pStyle w:val="BookText"/>
        <w:rPr/>
      </w:pPr>
      <w:bookmarkEnd w:id="1037"/>
      <w:r>
        <w:rPr>
          <w:rFonts w:ascii="IRNazanin" w:hAnsi="IRNazanin" w:eastAsia="IRNazanin"/>
          <w:color w:val="111111"/>
          <w:sz w:val="28"/>
          <w:sz w:val="28"/>
          <w:szCs w:val="28"/>
          <w:rtl w:val="true"/>
          <w:lang w:bidi="fa-IR"/>
        </w:rPr>
        <w:t>بگیرد و نیرومند شود و پیروانش زیاد گشته، به آسانی سر از اطاعت ما برتابد و کار منجر به مشاجره و جنگ و از بین رفتن امنیت گردد</w:t>
      </w:r>
      <w:r>
        <w:rPr>
          <w:rFonts w:eastAsia="IRNazanin" w:cs="IRNazanin"/>
          <w:color w:val="111111"/>
          <w:sz w:val="28"/>
          <w:szCs w:val="28"/>
          <w:rtl w:val="true"/>
          <w:lang w:bidi="fa-IR"/>
        </w:rPr>
        <w:t>.</w:t>
      </w:r>
    </w:p>
    <w:p>
      <w:pPr>
        <w:pStyle w:val="Heading5"/>
        <w:numPr>
          <w:ilvl w:val="4"/>
          <w:numId w:val="1"/>
        </w:numPr>
        <w:rPr/>
      </w:pPr>
      <w:bookmarkStart w:id="1038" w:name="__RefHeading___Toc3901612_3556181022"/>
      <w:bookmarkStart w:id="1039" w:name="_Toc383"/>
      <w:bookmarkEnd w:id="1038"/>
      <w:r>
        <w:rPr>
          <w:rtl w:val="true"/>
        </w:rPr>
        <w:t xml:space="preserve">موسی </w:t>
      </w:r>
      <w:r>
        <w:rPr>
          <w:rtl w:val="true"/>
        </w:rPr>
        <w:t>(</w:t>
      </w:r>
      <w:r>
        <w:rPr>
          <w:rtl w:val="true"/>
        </w:rPr>
        <w:t>علیه السلام</w:t>
      </w:r>
      <w:r>
        <w:rPr>
          <w:rtl w:val="true"/>
        </w:rPr>
        <w:t xml:space="preserve">) </w:t>
      </w:r>
      <w:r>
        <w:rPr>
          <w:rtl w:val="true"/>
        </w:rPr>
        <w:t>از شر هر متکبر بی ایمان به روز حساب به خدا پناه می‌برد</w:t>
      </w:r>
      <w:bookmarkEnd w:id="10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مُوسی إِنِّی عُذْتُ بِرَبِّی وَ رَبِّکُمْ مِنْ کُلِّ مُتَکَبِّرٍ لا یُؤْمِنُ بِیَوْمِ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شریفه حکایت کلام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کلامی که با آن تهدید فرعون را با تهدید خود مقابله می‌کند، او تهدید به کشتن وی کرده بود و آن جناب تهدیدش کرده به اینکه به پروردگارش پناه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عُذْتُ بِرَبِّی وَ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گفتار فرعون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لْیَدْعُ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فرعون در این جمله رب را اختصاص به موسی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پروردگار خود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پاسخش پروردگار خود را پروردگار ایشان نیز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پناه می‌برم به پروردگار خودم و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فهماند که خدای تعالی همانطور که پروردگار من است، پروردگار شما هم هست، همانطور که حکمش در من نافذ است، در شما نیز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چنین است می‌تواند پناهنده خود را از شر شما حفظ کند، هم چنان که تا کنون حفظ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روشن می‌شود که خطاب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 و درباریان او بوده، نه به قوم اسرائیلی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مُتَکَبِّرٍ لا یُؤْمِنُ بِیَوْمِ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می‌کند به فرعون و هر کس دیگری که در دو صفت تکبر و بی‌ایمانی به روز حساب با او شرکت دارد و معلوم است کسی که این دو صفت را داشته باشد، از هیچ شری پروا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رَجُلٌ مُؤْمِنٌ مِنْ آلِ فِرْعَوْنَ یَکْتُمُ إِیمانَهُ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ظاهر سیاق برمی‌آید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آن مرد باشد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یَکْتُمُ إِیمانَهُ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دیگری از او باشد، در نتیجه معلوم می‌شود مؤمن آل فرعون از دودمان خود فرعون، یعنی از نژاد قبطیان بوده و نیز از خواص درباریان وی بوده و کسی از ایمان درونی او خبردار نشده، چون ایمان خود را از آنان مخفی می‌کرده و تقیه می‌نموده</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885"/>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رجل مؤمن یکتم ایمانه من ال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در نتیجه مؤمن نامبرده از بنی اسرائیل بوده و ایمان خود را از آل فرعون کتمان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گفته این مفسر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جلوتر از</w:t>
      </w:r>
    </w:p>
    <w:p>
      <w:pPr>
        <w:pStyle w:val="BookText"/>
        <w:rPr/>
      </w:pPr>
      <w:r>
        <w:rPr>
          <w:rFonts w:ascii="IRNazanin" w:hAnsi="IRNazanin" w:eastAsia="IRNazanin"/>
          <w:color w:val="111111"/>
          <w:sz w:val="28"/>
          <w:sz w:val="28"/>
          <w:szCs w:val="28"/>
          <w:rtl w:val="true"/>
          <w:lang w:bidi="fa-IR"/>
        </w:rPr>
        <w:t>آن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نامبرده در پاسخ از اینکه اگر جمله مزبور مفعول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چرا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آمده، با اینکه می‌توانست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یکتم ایمانه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غالبا بدون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دوم را می‌گیرد، مانند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یَکْتُمُونَ اللَّهَ حَدِیثاً</w:t>
      </w:r>
      <w:r>
        <w:rPr>
          <w:rFonts w:eastAsia="IRNazanin" w:cs="IRNazanin"/>
          <w:color w:val="111111"/>
          <w:sz w:val="28"/>
          <w:szCs w:val="28"/>
          <w:rtl w:val="true"/>
          <w:lang w:bidi="fa-IR"/>
        </w:rPr>
        <w:t xml:space="preserve">" </w:t>
      </w:r>
      <w:r>
        <w:rPr>
          <w:rStyle w:val="FootnoteAnchor"/>
          <w:rtl w:val="true"/>
        </w:rPr>
        <w:footnoteReference w:id="886"/>
      </w:r>
      <w:r>
        <w:rPr>
          <w:rFonts w:ascii="IRNazanin" w:hAnsi="IRNazanin" w:eastAsia="IRNazanin"/>
          <w:color w:val="111111"/>
          <w:sz w:val="28"/>
          <w:sz w:val="28"/>
          <w:szCs w:val="28"/>
          <w:rtl w:val="true"/>
          <w:lang w:bidi="fa-IR"/>
        </w:rPr>
        <w:t>و لیکن گاهی هم می‌شود که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می‌شود، هم چنان که در مصباح به این مطلب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سیاق آیه این تفسیر را نمی‌پذیرد، برای اینکه اولا مقدم آوردن مفعول دوم حتما باید برای افاده نکته‌ای از قبیل حصر و امثال آن باشد و در جمله مورد بحث چنین نکته‌ای در کار نیست، و ثانیا مؤمن نامبرده در کلام خود فرعون و فرعونیان را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می‌زند و اگر از دودمان فرعون نبود، نباید چنین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تَقْتُلُونَ رَجُلًا أَنْ یَقُولَ رَبِّیَ اللَّهُ وَ قَدْ جاءَکُمْ بِالْبَیِّناتِ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فرعونیان را نهی و توبیخ می‌کند، از اینکه تصمیم بر قتل او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 فهمیده می‌شود آن معجزات و بیناتی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معجزات و بیناتی بوده که دلالت داشته بر اینکه اللَّه تعالی رب ایشان نیز هست، همانطور که او اللَّه را رب خود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کشتن او کشتن مردی است که از ناحیه پروردگار فرعونیان حق را برایشان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یَکُ کاذِباً فَعَلَیْهِ 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 که در این جمله کرده، تلطفی از ناحیه او بوده، نه اینکه راستی احتمال می‌داده که موسی دروغگو باشد و در راستگویی وی شک داشته، خواسته است از در مهربانی سخن گفته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یَکُ صادِقاً یُصِبْکُمْ بَعْضُ الَّذِی یَعِدُکُمْ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مخاصمه را تا آسان‌ترین فرض تنزل داده، گویا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صادق باشد آن وقت آن انواع عذابهایی که وعده‌اش را داده به شما می‌رسد و اگر همه آن عذابها نرسد، لا اقل بعضی از آنها به شما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تنزل دادن مخاصمه بوده، و گرنه لازمه صدقش این است که تمامی آن عذابهایی که وعده‌اش را داده به ایشان می‌رسید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یَهْدِی مَنْ هُوَ مُسْرِفٌ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تنها فرض دومی را تعلیل می‌کند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موسی در ادعای خود دروغگو باشد، همان دروغ خودش برایش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راستگو باشد، آن وقت به فرضی که همه عذابهایی که وعده‌اش را داده به</w:t>
      </w:r>
      <w:r>
        <w:rPr>
          <w:rFonts w:eastAsia="IRNazanin" w:cs="IRNazanin"/>
          <w:color w:val="111111"/>
          <w:sz w:val="28"/>
          <w:szCs w:val="28"/>
          <w:rtl w:val="true"/>
          <w:lang w:bidi="fa-IR"/>
        </w:rPr>
        <w:t>.]</w:t>
      </w:r>
      <w:bookmarkStart w:id="1040" w:name="pg10079_85577"/>
    </w:p>
    <w:p>
      <w:pPr>
        <w:pStyle w:val="BookText"/>
        <w:rPr/>
      </w:pPr>
      <w:bookmarkEnd w:id="1040"/>
      <w:r>
        <w:rPr>
          <w:rFonts w:ascii="IRNazanin" w:hAnsi="IRNazanin" w:eastAsia="IRNazanin"/>
          <w:color w:val="111111"/>
          <w:sz w:val="28"/>
          <w:sz w:val="28"/>
          <w:szCs w:val="28"/>
          <w:rtl w:val="true"/>
          <w:lang w:bidi="fa-IR"/>
        </w:rPr>
        <w:t>شما نرسد، لا اقل مقداری از آن به شما خواهد رسید، چون در این فرض شما مسرف و متجاوز هستید که پا از گلیم خود فراتر نهاده‌اید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کذاب هستید، چون ربوبیت پروردگار خود را انکار کرده، اربابی دیگر به جای خدا اتخاذ نموده‌اید و خدا کسی را که مسرف و کذاب باشد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 فرضی که او دروغ بگوید، در آن صورت پروردگاری که معرفی می‌کند ربوبیت ندارد تا آنکه در باره هدایت کردنش و نکردنش گفتگو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روشن می‌گردد، اینکه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مزبور تعلیل هر دو فرض است و به هر دو جمله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لَکُمُ الْمُلْکُ الْیَوْمَ ظاهِرِینَ فِی الْأَرْضِ فَمَنْ یَنْصُرُنا مِنْ بَأْسِ اللَّهِ إِنْ جاءَنا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و علو در 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زمین مصر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خدا و عذاب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استفهام در آیه انکاری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فرعون به فرعونیان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و قبیله من، امروز ملک و سلطنت در دست شماست، و شما بر سایر مردم یعنی بنی اسرائیل غلبه دارید و در زمین علو و بلندپروازی می‌کنید، فردا اگر عذاب خدا به سوی ما آید، هم چنان که موسی وعده‌اش را داده، چه کسی ما را یاری می‌کند؟ در این بیان خودش را هم داخل در آنان و جزو آنان قرار داده تا در ترساندنشان از عذاب خدا مؤثرتر و در خیرخواهی آنان رساتر سخن گفته باشد و سخن بهتر در دلهایشان جای بگیرد، و خلاصه بفهماند که عاقبتی را که برای خودش می‌خواهد، برای آنان نیز 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فِرْعَوْنُ ما أُرِیکُمْ إِلَّا ما أَری وَ ما أَهْدِیکُمْ إِلَّا سَبِیلَ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جز به طریق صواب و مطابق واقع راهنمایی نمی‌کنم، و منظورش این بوده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بدانچه مردم را به سویش راهنمایی می‌کنم یقین دارم، و آن طریقه علاوه بر اینکه برایم معلوم است، با واقع هم مطابق است، و این سخن از فرعون یک فریبکاری و زرنگی عجیبی است</w:t>
      </w:r>
      <w:r>
        <w:rPr>
          <w:rFonts w:eastAsia="IRNazanin" w:cs="IRNazanin"/>
          <w:color w:val="111111"/>
          <w:sz w:val="28"/>
          <w:szCs w:val="28"/>
          <w:rtl w:val="true"/>
          <w:lang w:bidi="fa-IR"/>
        </w:rPr>
        <w:t>.</w:t>
      </w:r>
    </w:p>
    <w:p>
      <w:pPr>
        <w:pStyle w:val="Heading5"/>
        <w:numPr>
          <w:ilvl w:val="4"/>
          <w:numId w:val="1"/>
        </w:numPr>
        <w:rPr/>
      </w:pPr>
      <w:bookmarkStart w:id="1041" w:name="__RefHeading___Toc3901614_3556181022"/>
      <w:bookmarkStart w:id="1042" w:name="_Toc384"/>
      <w:bookmarkEnd w:id="1041"/>
      <w:r>
        <w:rPr>
          <w:rtl w:val="true"/>
        </w:rPr>
        <w:t xml:space="preserve">مؤمن آل فرعون، فرعونیان را از قتل موسی </w:t>
      </w:r>
      <w:r>
        <w:rPr>
          <w:rtl w:val="true"/>
        </w:rPr>
        <w:t>(</w:t>
      </w:r>
      <w:r>
        <w:rPr>
          <w:rtl w:val="true"/>
        </w:rPr>
        <w:t>علیه السلام</w:t>
      </w:r>
      <w:r>
        <w:rPr>
          <w:rtl w:val="true"/>
        </w:rPr>
        <w:t xml:space="preserve">) </w:t>
      </w:r>
      <w:r>
        <w:rPr>
          <w:rtl w:val="true"/>
        </w:rPr>
        <w:t>نهی و نسبت به تصمیم بر آن توبیخ می‌کند و بدانان هشدار می‌دهد</w:t>
      </w:r>
      <w:bookmarkEnd w:id="1042"/>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 آمَنَ یا قَوْمِ إِنِّی أَخافُ عَلَیْکُمْ مِثْلَ یَوْمِ الْأَحْزابِ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مؤمن آل فرعون است و نباید به گفته بعضی </w:t>
      </w:r>
      <w:r>
        <w:rPr>
          <w:rStyle w:val="FootnoteAnchor"/>
          <w:rtl w:val="true"/>
        </w:rPr>
        <w:footnoteReference w:id="887"/>
      </w:r>
      <w:r>
        <w:rPr>
          <w:rFonts w:ascii="IRNazanin" w:hAnsi="IRNazanin" w:eastAsia="IRNazanin"/>
          <w:color w:val="111111"/>
          <w:sz w:val="28"/>
          <w:sz w:val="28"/>
          <w:szCs w:val="28"/>
          <w:rtl w:val="true"/>
          <w:lang w:bidi="fa-IR"/>
        </w:rPr>
        <w:t xml:space="preserve">که آن را عبارت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به این دلیل که کلام کلامی است محکم، اعتناء</w:t>
      </w:r>
      <w:bookmarkStart w:id="1043" w:name="pg10079_85578"/>
    </w:p>
    <w:p>
      <w:pPr>
        <w:pStyle w:val="BookText"/>
        <w:rPr/>
      </w:pPr>
      <w:bookmarkEnd w:id="1043"/>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مذکور در آیه بعدی است، یعنی قوم نوح، عاد، ثمود، و آنهایی که بعد از ایشان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دَأْبِ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بیانی است برای مثل قبلی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فرعون مجددا رو به مردم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و قبیله من به راستی من بر شما از همان عذاب می‌ترسم که بر سر اقوام گذشته آمد، من از روزی می‌ترسم که مانند یک عادت همیشگی بر اقوام گذشته یکی پس از دیگری گذشت، به خاطر اینکه کفر ورزیدند و پیامبران خود را تکذیب کردند، ممکن هم هست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بگیریم، و آیه را چنین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می‌ترسم از روزی که برسد بر شما مثل جزای عادت دائمی گذشتگان، عادت دائمیشان بر کفر و تکذیب، و خداوند هرگز نمی‌خواهد بر بندگان ستم کند</w:t>
      </w:r>
      <w:r>
        <w:rPr>
          <w:rFonts w:eastAsia="IRNazanin" w:cs="IRNazanin"/>
          <w:color w:val="111111"/>
          <w:sz w:val="28"/>
          <w:szCs w:val="28"/>
          <w:rtl w:val="true"/>
          <w:lang w:bidi="fa-IR"/>
        </w:rPr>
        <w:t>.</w:t>
      </w:r>
    </w:p>
    <w:p>
      <w:pPr>
        <w:pStyle w:val="Heading5"/>
        <w:numPr>
          <w:ilvl w:val="4"/>
          <w:numId w:val="1"/>
        </w:numPr>
        <w:rPr/>
      </w:pPr>
      <w:bookmarkStart w:id="1044" w:name="__RefHeading___Toc3901616_3556181022"/>
      <w:bookmarkStart w:id="1045" w:name="_Toc385"/>
      <w:bookmarkEnd w:id="1044"/>
      <w:r>
        <w:rPr>
          <w:rtl w:val="true"/>
        </w:rPr>
        <w:t>اشاره به وجه تسمیه روز قیامت به</w:t>
      </w:r>
      <w:r>
        <w:rPr>
          <w:rtl w:val="true"/>
        </w:rPr>
        <w:t xml:space="preserve">" </w:t>
      </w:r>
      <w:r>
        <w:rPr>
          <w:rtl w:val="true"/>
        </w:rPr>
        <w:t>یوم التناد</w:t>
      </w:r>
      <w:r>
        <w:rPr>
          <w:rtl w:val="true"/>
        </w:rPr>
        <w:t>"</w:t>
      </w:r>
      <w:bookmarkEnd w:id="10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قَوْمِ إِنِّی أَخافُ عَلَیْکُمْ یَوْمَ التَّنادِ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تسمیه قیامت به این اسم، به خاطر این است که در آن روز ستمگران یکدیگر را با صدای بلند صدا می‌زنند، و داد و فریادشان به واویلا بلند می‌شود، همانطور که در دنیا به داد و فریاد عادت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888"/>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نداهایی است که بین بهشتیان و دوزخیان پیش می‌آید و قرآن آن را در سوره اعراف حکایت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وجوه دیگری نیز برای این نامگذاری ذکر کرده‌اند، که فایده‌ای در بر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تُوَلُّونَ مُدْبِرِینَ ما لَکُمْ مِنَ اللَّهِ مِنْ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همان روز قیامت است و شاید مراد این باشد که کفار در آن روز در دوزخ از شدت عذاب از این سو به آن سو فرار می‌کنند شاید که راه نجاتی پیدا کنند، ولی از هر طرف که می‌دوند برگردانده می‌شوند، هم چنان که در جای دیگر قرآن کریم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أَرادُوا أَنْ یَخْرُجُوا مِنْها مِنْ غَمٍّ أُعِیدُوا فِیها وَ ذُوقُوا عَذابَ الْحَرِیقِ</w:t>
      </w:r>
      <w:r>
        <w:rPr>
          <w:rFonts w:eastAsia="IRNazanin" w:cs="IRNazanin"/>
          <w:color w:val="111111"/>
          <w:sz w:val="28"/>
          <w:szCs w:val="28"/>
          <w:rtl w:val="true"/>
          <w:lang w:bidi="fa-IR"/>
        </w:rPr>
        <w:t xml:space="preserve">"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بچشید عذاب سوزان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یُضْلِلِ اللَّهُ فَما لَهُ مِنْ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منزله تعلیلی است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مِنَ اللَّهِ مِنْ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معنایش این است که شما پشت کرده و فرار می‌کنید و لیکن هیچ پناهی ندارید، چون اگر پناهی باشد از ناحیه خداست، و از آن ناحیه هم پناهی نیست، برای</w:t>
      </w:r>
      <w:bookmarkStart w:id="1046" w:name="pg10079_85579"/>
    </w:p>
    <w:p>
      <w:pPr>
        <w:pStyle w:val="BookText"/>
        <w:rPr/>
      </w:pPr>
      <w:bookmarkEnd w:id="1046"/>
      <w:r>
        <w:rPr>
          <w:rFonts w:ascii="IRNazanin" w:hAnsi="IRNazanin" w:eastAsia="IRNazanin"/>
          <w:color w:val="111111"/>
          <w:sz w:val="28"/>
          <w:sz w:val="28"/>
          <w:szCs w:val="28"/>
          <w:rtl w:val="true"/>
          <w:lang w:bidi="fa-IR"/>
        </w:rPr>
        <w:t>اینکه خدا شما را گمراه کرده و کسی که خدا گمراهش کرده باشد، دیگر راهنمایی نخواهد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جاءَکُمْ یُوسُفُ مِنْ قَبْلُ بِالْبَیِّناتِ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آنکه گفت خدا ایشان را گمراه کرده و دیگر راهنمایی ندارند، به عنوان شاهد، داستان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مصر مبعوث شد و رفتاری که مصریان با او داشتند را ذکر می‌کند که ما دام در بین آنان بود، در نبوتش شک می‌کردند، و بعد از آن که از دنیا 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پیامبری بعد از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می‌خورم که قبل از این هم یوسف به سوی شما مصریان آمد، و آیاتی بینات آورد، آیاتی که دیگر هیچ شکی در رسالتش برای کسی باقی نمی‌گذاشت، ولی تا او زنده بود شما همواره در باره دعوت او در شک بودید و همین که از دنیا رفت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بعد از یوسف، خدای سبحان، رسولی مبعوث نمی‌کند، و با این سخن گفتار خود را نقض کردید و هیچ پروایی هم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بیان خود را تاکید و در عین حال تعلیل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یُضِلُّ اللَّهُ مَنْ هُوَ مُسْرِفٌ مُرْتابٌ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چنین خداوند هر اسرافگر شکاکی را گمراه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یُجادِلُونَ فِی آیاتِ اللَّهِ بِغَیْرِ سُلْطانٍ أَتاهُمْ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توصیف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مسرف مرتاب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قبلی است، چون کسی که پا از گلیم خود بیرون کند و از زی خود خارج شود، یعنی از حق اعراض نماید و از هوای نفس پیروی کند و در نتیجه شک و تردید در دلش جایگزین گردد، و بر هیچ سخنی هر چه هم علمی باشد اعتماد نمی‌کند و به هیچ حجتی که او را به سوی حق راهنمایی می‌کند دل نمی‌بندد، چنین کسی آیات خدا را هم در صورتی که با مقتضای هوای نفسش مخالف باشد، بدون هیچ برهانی رد می‌کند و برای رد آن، به باطل جدال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یَطْبَعُ اللَّهُ عَلی کُلِّ قَلْبِ مُتَکَبِّرٍ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می‌فهماند که دلهای آنان مهر خورده و دیگر هیچ حرف حسابی و برهانی قاطعی را نمی‌فهمند و به هیچ دلیل قانع کننده اعتماد نمی‌کنند</w:t>
      </w:r>
      <w:r>
        <w:rPr>
          <w:rFonts w:eastAsia="IRNazanin" w:cs="IRNazanin"/>
          <w:color w:val="111111"/>
          <w:sz w:val="28"/>
          <w:szCs w:val="28"/>
          <w:rtl w:val="true"/>
          <w:lang w:bidi="fa-IR"/>
        </w:rPr>
        <w:t>.</w:t>
      </w:r>
    </w:p>
    <w:p>
      <w:pPr>
        <w:pStyle w:val="Heading5"/>
        <w:numPr>
          <w:ilvl w:val="4"/>
          <w:numId w:val="1"/>
        </w:numPr>
        <w:rPr/>
      </w:pPr>
      <w:bookmarkStart w:id="1047" w:name="__RefHeading___Toc3901618_3556181022"/>
      <w:bookmarkStart w:id="1048" w:name="_Toc386"/>
      <w:bookmarkEnd w:id="1047"/>
      <w:r>
        <w:rPr>
          <w:rtl w:val="true"/>
        </w:rPr>
        <w:t>مقصود از فرعون از اینکه به وزیر خود گفت</w:t>
      </w:r>
      <w:r>
        <w:rPr>
          <w:rtl w:val="true"/>
        </w:rPr>
        <w:t xml:space="preserve">:" </w:t>
      </w:r>
      <w:r>
        <w:rPr>
          <w:rtl w:val="true"/>
        </w:rPr>
        <w:t xml:space="preserve">یا هامانُ ابْنِ لِی صَرْحاً لَعَلِّی أَبْلُغُ الْأَسْبابَ </w:t>
      </w:r>
      <w:r>
        <w:rPr>
          <w:rtl w:val="true"/>
        </w:rPr>
        <w:t>..."</w:t>
      </w:r>
      <w:bookmarkEnd w:id="1048"/>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فِرْعَوْنُ یا هامانُ ابْنِ لِی صَرْحاً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فرعون به وزیر خود هامان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بنای بلندی بسازد، تا به وسیله آن از اله موسی اطلاعی به دست آورد، و گویا این دستور را در اثنای بگومگویش با مؤمن آل فرعون، و بعد از منصرف شدن از کشتن موسی داده، و به همین جهت در بین موعظه‌های</w:t>
      </w:r>
    </w:p>
    <w:p>
      <w:pPr>
        <w:pStyle w:val="BookText"/>
        <w:rPr/>
      </w:pPr>
      <w:r>
        <w:rPr>
          <w:rFonts w:ascii="IRNazanin" w:hAnsi="IRNazanin" w:eastAsia="IRNazanin"/>
          <w:color w:val="111111"/>
          <w:sz w:val="28"/>
          <w:sz w:val="28"/>
          <w:szCs w:val="28"/>
          <w:rtl w:val="true"/>
          <w:lang w:bidi="fa-IR"/>
        </w:rPr>
        <w:t>مؤمن نامبرده و احتجاجات او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صاحب مجمع البیان </w:t>
      </w:r>
      <w:r>
        <w:rPr>
          <w:rStyle w:val="FootnoteAnchor"/>
          <w:rtl w:val="true"/>
        </w:rPr>
        <w:footnoteReference w:id="890"/>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بنایی است که از چشم بیننده، هر قدر هم دور باشد پوشیده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هر چیزی است که به وسیله آن به مقصد و هدف دور خود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أَبْلُغُ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تعلیلی است برای دستور مزبور،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دستور می‌دهم برای من برج بلندی بسازی، علتش این است که امیدوارم به وسیله آن و با صعود بر بالای آن به اسباب دست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خودش اسباب را تفسیر کرده،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آن متفرع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فَأَطَّلِعَ إِلی إِلهِ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خدای موسی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خواسته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اله که این مرد به سوی آن دعوت می‌کند، و موسی هم به سوی آن می‌خواند، در زمین نیست، چون در زمین، غیر از من اله دیگر وجود ندارد، پس اگر باشد لا بد در آسمان است، پس برایم برجی بساز، شاید که من با صعود بر بالای آن، به اسباب آسمانی که نهانی‌های آسمان را کشف می‌کند، دست یابم، و از راه آن اسباب کشف کنم که اله موسی کجا است، چون من موسی را دروغگو می‌پندارم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891"/>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فرعون این بوده که برایش رصد خانه‌ای بسازند و در آن رصد خانه اوضاع آسمانی را زیر نظر بگیرند، باشد که به این وسیله به چیزی دست یابد که با آن بر وجود اله موسی استدلال کند، چون از وسایل زمینی مایوس شده، و از این راه نتوانسته دلیلی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توجیه توجیه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معنای سخن فرعون هر چه باشد، با هیچ یک از مذاهب وثنیت سازگار نیست و بعید نیست که خواسته به این وسیله مردم را نومید کند، و یا آنکه اصلا از مذاهب وثنیت آگاهی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ستمگران هر چه بگویی برمی‌آید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زُیِّنَ لِفِرْعَوْنَ سُوءُ عَمَلِهِ وَ صُدَّ عَنِ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سیاق این است که جمله مورد بحث به منزله یک قاعده و ضابطه کلی باشد و بفهماند چرا فرعون در مقابل حقی که موسی وی را به سوی آن می‌خواند این طور دست و پا می‌زد؟ برای اینکه شیطان عمل زشت او را در نظرش زیبا جلوه داده بود و او را از راه رشاد باز داشته بود، ناگزیر احساس کرد که در بن بستی قرار گرفته است، لذا با اباطیل خود در برابر آن مجادله کرد و دست به اینگونه کارهای</w:t>
      </w:r>
      <w:bookmarkStart w:id="1049" w:name="pg10079_85581"/>
    </w:p>
    <w:p>
      <w:pPr>
        <w:pStyle w:val="BookText"/>
        <w:rPr/>
      </w:pPr>
      <w:bookmarkEnd w:id="1049"/>
      <w:r>
        <w:rPr>
          <w:rFonts w:ascii="IRNazanin" w:hAnsi="IRNazanin" w:eastAsia="IRNazanin"/>
          <w:color w:val="111111"/>
          <w:sz w:val="28"/>
          <w:sz w:val="28"/>
          <w:szCs w:val="28"/>
          <w:rtl w:val="true"/>
          <w:lang w:bidi="fa-IR"/>
        </w:rPr>
        <w:t>ناشایست و نقشه‌های سفیهانه زد تا شاید حق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مناسبت آیه شریفه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کَیْدُ فِرْعَوْنَ إِلَّا فِی تَبابٍ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شد، یعنی کید فرعون جز به سوی هلاکت و بی‌نتیجگی ره نمی‌برد</w:t>
      </w:r>
      <w:r>
        <w:rPr>
          <w:rFonts w:eastAsia="IRNazanin" w:cs="IRNazanin"/>
          <w:color w:val="111111"/>
          <w:sz w:val="28"/>
          <w:szCs w:val="28"/>
          <w:rtl w:val="true"/>
          <w:lang w:bidi="fa-IR"/>
        </w:rPr>
        <w:t>.</w:t>
      </w:r>
    </w:p>
    <w:p>
      <w:pPr>
        <w:pStyle w:val="Heading5"/>
        <w:numPr>
          <w:ilvl w:val="4"/>
          <w:numId w:val="1"/>
        </w:numPr>
        <w:rPr/>
      </w:pPr>
      <w:bookmarkStart w:id="1050" w:name="__RefHeading___Toc3901620_3556181022"/>
      <w:bookmarkStart w:id="1051" w:name="_Toc387"/>
      <w:bookmarkEnd w:id="1050"/>
      <w:r>
        <w:rPr>
          <w:rtl w:val="true"/>
        </w:rPr>
        <w:t>بیان ارکان دین حق و سبیل رشاد در سخنی کوتاه از مؤمن آل فرعون</w:t>
      </w:r>
      <w:bookmarkEnd w:id="10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 آمَنَ یا قَوْمِ اتَّبِعُونِ أَهْدِکُمْ سَبِیلَ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فرعون بار دیگر قوم خود را مخاطب قرار داده و ایشان را به پیروی خود دعوت می‌کند که اگر پیرویش کنند هدایتشان خواهد کرد، چون پیروی او پیروی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راهی که سلوک آن آدمی را به حق می‌رساند، و به سعادت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نشان دادن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أَهْدِکُمْ سَبِیلَ الرَّشادِ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طعن بر فرعون است که طریقه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أَهْدِیکُمْ إِلَّا سَبِیلَ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الفاظ آیه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إِنَّما هذِهِ الْحَیاةُ الدُّنْیا مَتاعٌ وَ إِنَّ الْآخِرَةَ هِیَ دارُ 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مهمترین سندی است که مؤمن آل فرعون سلوک سبیل رشاد و تدین به دین حق را به آن مستند نموده، که در هیچ حالی آدمی از آن بی‌نیاز نیست و آن عبارت است از این عقیده که آدمی بعد از زندگی ناپایدار دنیا زندگی ابدی و جاودانی دارد که عبارت است از زندگی آخرت، و این زندگی دنیا در آخرت متاعی است، و در حقیقت مقدمه‌ای است برای آن، و به همین جهت در بیان معنای سبیل رشاد اول این معنا را خاطرنشان ساخت و بعدا به ذکر عمل زشت و صالح پرداخت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سَیِّئَةً فَلا یُجْزی إِلَّا مِثْلَها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آنچه در آخرت به آدمی می‌رسد و با آن زندگی می‌کند، نظیر همان اعمالی است که در زندگی دنیا می‌کند، دنیایی که در آخرت متاعی است، آری دنیا جای عمل است و آخرت محل 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دنیا عمل زشت انجام دهد، عملی که دارای صفتی زشت باشد، در آخرت جزا داده نمی‌شود، مگر مثل آن عمل، یعنی جزایی که او را بد حال و گرفتار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عمل صالحی انجام دهد، چه مرد باشد و چه زن، بدون هیچ فرقی بین آن دو، البته به شرطی که ایمان هم داشته باشد، چنین کسانی در آخرت داخل بهشت گشته و در آن رزقی بی‌حساب خواهند داشت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اشاره‌ای هم به یکسان بودن زن و مرد در قبولی عمل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عمل صالح را در تاثیرش مقید به ایمان کرد، برای این است که عمل هر چه هم صالح باشد، بدون</w:t>
      </w:r>
    </w:p>
    <w:p>
      <w:pPr>
        <w:pStyle w:val="BookText"/>
        <w:rPr/>
      </w:pPr>
      <w:r>
        <w:rPr>
          <w:rFonts w:ascii="IRNazanin" w:hAnsi="IRNazanin" w:eastAsia="IRNazanin"/>
          <w:color w:val="111111"/>
          <w:sz w:val="28"/>
          <w:sz w:val="28"/>
          <w:szCs w:val="28"/>
          <w:rtl w:val="true"/>
          <w:lang w:bidi="fa-IR"/>
        </w:rPr>
        <w:t>ایمان حبط و بی‌اجر می‌شود، هم چنان که قرآن کریم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یَکْفُرْ بِالْإِیمانِ فَقَدْ حَبِطَ عَمَلُهُ</w:t>
      </w:r>
      <w:r>
        <w:rPr>
          <w:rFonts w:eastAsia="IRNazanin" w:cs="IRNazanin"/>
          <w:color w:val="111111"/>
          <w:sz w:val="28"/>
          <w:szCs w:val="28"/>
          <w:rtl w:val="true"/>
          <w:lang w:bidi="fa-IR"/>
        </w:rPr>
        <w:t xml:space="preserve">" </w:t>
      </w:r>
      <w:r>
        <w:rPr>
          <w:rStyle w:val="FootnoteAnchor"/>
          <w:rtl w:val="true"/>
        </w:rPr>
        <w:footnoteReference w:id="892"/>
      </w:r>
      <w:r>
        <w:rPr>
          <w:rFonts w:ascii="IRNazanin" w:hAnsi="IRNazanin" w:eastAsia="IRNazanin"/>
          <w:color w:val="111111"/>
          <w:sz w:val="28"/>
          <w:sz w:val="28"/>
          <w:szCs w:val="28"/>
          <w:rtl w:val="true"/>
          <w:lang w:bidi="fa-IR"/>
        </w:rPr>
        <w:t>و آیاتی دیگر نظیر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آل فرعون در کوتاهترین عبارت، تمامی ارکان دین حق و سبیل رشاد را جمع کرده و آن این است که آدمی حیاتی دارد پایدار و دارای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حیات ناپایدار دنیا که در آن حیات به آنچه در دنیا کرده جزا داده می‌شود، چه عمل زشتش و چه صالحش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چنین است، آدمی باید عمل صالح کند و عمل زشت مرتکب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مزید بیان این را هم اضافه کرد که اگر کسی عمل صالح کند بدون حساب روزی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قَوْمِ ما لِی أَدْعُوکُمْ إِلَی النَّجاةِ وَ تَدْعُونَنِی إِلَی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برمی‌آید که گویا مؤمن آل فرعون بعد از سخنان و نصایح قبلی‌اش، با دعوت مردم به پرستش آلهه ایشان روبرو شده و به جای اینکه دعوت او را بپذیرند، او را به پرستش خدایان خود دعوت کرده‌اند، لذا در پاسخ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سوی نجات می‌خوانم و شما مرا به سوی آتش؟</w:t>
      </w:r>
    </w:p>
    <w:p>
      <w:pPr>
        <w:pStyle w:val="BookText"/>
        <w:rPr/>
      </w:pPr>
      <w:r>
        <w:rPr>
          <w:rFonts w:ascii="IRNazanin" w:hAnsi="IRNazanin" w:eastAsia="IRNazanin"/>
          <w:color w:val="111111"/>
          <w:sz w:val="28"/>
          <w:sz w:val="28"/>
          <w:szCs w:val="28"/>
          <w:rtl w:val="true"/>
          <w:lang w:bidi="fa-IR"/>
        </w:rPr>
        <w:t>ممکن است از وضع مردم که به باطل جدال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شرک اصرار می‌ورزیدند، چنین استنباط کرده که می‌خواهند این طور بگویند و خلاصه زبان حالشان این بوده، لذا این زبان حال را به ایشان نسبت داده و آن گاه اظهار تعجب کرده از این که با دعوت به حق او، با دعوت به باطل خود مقابله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جهت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چنین باشد که من شما را به سوی نجات یعنی نجات از آتش دعوت کنم، و شما مرا به سوی آتش بخوانید؟ در اینجا سؤال پیش می‌آید که مؤمن مذکور مردم را به سوی سبب نجات دعوت می‌کرد و مردم او را به سوی سبب آتش دعوت می‌نمودند، نه خود آتش، پس به چه جهت او گفت من شما را به سوی نجات می‌خوانم و شما مرا به سوی آتش؟ جوابش این است که آوردن مسبب و اراده سبب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برای این است که جزای عمل به وجهی خود عمل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تفسیر دعوت ایشان و دعوت خود پرداخته،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تَدْعُونَنِی لِأَکْفُرَ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دعوت می‌کنید که کفر بورزم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خدا کفر بورزم و برایش شریکی قائل شوم که علمی بدان ندارم، یعنی دلیلی ندارم که دلالت کند بر اینکه آن چیز، شریک خدا است و در نتیجه دعوتم می‌کنید که بدون علم بر خدا افترا ببندم و اما من شما را دعوت می‌کنم به</w:t>
      </w:r>
      <w:bookmarkStart w:id="1052" w:name="pg10079_85583"/>
    </w:p>
    <w:p>
      <w:pPr>
        <w:pStyle w:val="BookText"/>
        <w:rPr/>
      </w:pPr>
      <w:bookmarkEnd w:id="1052"/>
      <w:r>
        <w:rPr>
          <w:rFonts w:ascii="IRNazanin" w:hAnsi="IRNazanin" w:eastAsia="IRNazanin"/>
          <w:color w:val="111111"/>
          <w:sz w:val="28"/>
          <w:sz w:val="28"/>
          <w:szCs w:val="28"/>
          <w:rtl w:val="true"/>
          <w:lang w:bidi="fa-IR"/>
        </w:rPr>
        <w:t>پرستش خدایی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غالبی است که هرگز مغلوب نمی‌شود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 کس را که توبه کند و به سویش باز گردد و به وی ایمان آورد،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من شما را دعوت می‌کنم به ایمان به خدا و تسلیم شدن در برابر او</w:t>
      </w:r>
      <w:r>
        <w:rPr>
          <w:rFonts w:eastAsia="IRNazanin" w:cs="IRNazanin"/>
          <w:color w:val="111111"/>
          <w:sz w:val="28"/>
          <w:szCs w:val="28"/>
          <w:rtl w:val="true"/>
          <w:lang w:bidi="fa-IR"/>
        </w:rPr>
        <w:t>.</w:t>
      </w:r>
    </w:p>
    <w:p>
      <w:pPr>
        <w:pStyle w:val="Heading5"/>
        <w:numPr>
          <w:ilvl w:val="4"/>
          <w:numId w:val="1"/>
        </w:numPr>
        <w:rPr/>
      </w:pPr>
      <w:bookmarkStart w:id="1053" w:name="__RefHeading___Toc3901622_3556181022"/>
      <w:bookmarkStart w:id="1054" w:name="_Toc388"/>
      <w:bookmarkEnd w:id="1053"/>
      <w:r>
        <w:rPr>
          <w:rtl w:val="true"/>
        </w:rPr>
        <w:t>نفی شریک برای خدای سبحان با بیان اینکه شریک ادعایی فرعونیان برای خدا، نه در دنیا و نه در آخرت دعوتی ندارد</w:t>
      </w:r>
      <w:bookmarkEnd w:id="10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أَنَّما تَدْعُونَنِی إِلَیْهِ لَیْسَ لَهُ دَعْوَةٌ فِی الدُّنْیا وَ لا فِی 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حجت اقامه کند بر اینکه آنچه شما مرا به سویش می‌خوانید اله نیست و این حجت را از این راه اقامه می‌کند که خدایان شما دعوتی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تایید کلام سابقش نیز هست،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دعوت می‌کنید برای خدا شریکی بگیرم که علمی به شرکت او ندارم، چون اگر خدایان مشرکین دعوت می‌داشتند، مؤمن آل فرعون هم به خدایی آنها علم پیدا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بروشنی ثابت شد که آنچه شما مرا به سویش می‌خوانید و نامش را شریک خدای سبحان می‌گذارید، هیچ دعوتی در دنیا ندارد، چون سابقه ندارد که پیغمبری به سوی مردم فرستاده باشد تا مردم را به پرستش او دعوت کند و نیز در آخرت هم دعوتی ندارد، چون احدی از خلق به سوی او برنمی‌گردد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آن خدایی که من شما را به سویش می‌خوانم که هم در دنیا دعوت دارد و هم در آخرت و آن خدای سبحان است که در دنیا انبیا و رسولان متصدی ابلاغ دعوت اویند و از طرف او مبعوثند و از ناحیه او مؤید به حجت‌ها و معجزاتند و در آخرت هم مردم به سویش باز می‌گردند، تا در بینشان فصل قضا کند، هم چنان که در باره دعوت آخرت خودش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یَدْعُوکُمْ فَتَسْتَجِیبُونَ بِحَمْدِهِ</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همان طور که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یُرِیکُمْ آیاتِهِ</w:t>
      </w:r>
      <w:r>
        <w:rPr>
          <w:rFonts w:eastAsia="Amiri" w:cs="Amiri" w:ascii="Amiri" w:hAnsi="Amiri"/>
          <w:color w:val="111111"/>
          <w:sz w:val="28"/>
          <w:szCs w:val="28"/>
          <w:rtl w:val="true"/>
          <w:lang w:bidi="ar-SA"/>
        </w:rPr>
        <w:t xml:space="preserve">" </w:t>
      </w:r>
      <w:r>
        <w:rPr>
          <w:rStyle w:val="FootnoteAnchor"/>
          <w:rtl w:val="true"/>
        </w:rPr>
        <w:footnoteReference w:id="894"/>
      </w:r>
      <w:r>
        <w:rPr>
          <w:rFonts w:ascii="IRNazanin" w:hAnsi="IRNazanin" w:eastAsia="IRNazanin"/>
          <w:color w:val="111111"/>
          <w:sz w:val="28"/>
          <w:sz w:val="28"/>
          <w:szCs w:val="28"/>
          <w:rtl w:val="true"/>
          <w:lang w:bidi="fa-IR"/>
        </w:rPr>
        <w:t>گفتیم، این معنا مسلم و معلوم است که ربوبیت بدون دعوت در دنیا و نظیر آن دعوت در آخرت تمام نمی‌شود، و چون خدایی که مؤمن آل فرعون مردم را به سوی او می‌خواند، هم دعوت در دنیا دارد و هم در آخرت، ناگزیر اله تنها همو است، نه آن بت‌هایی که مشرکین وی را به پرستش او می‌خواندند، برای اینکه بت‌ها نه در دنیا دعوت دارند و نه در آخرت، پس اله نیستند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مَرَدَّنا إِلَی اللَّهِ وَ أَنَّ الْمُسْرِفِینَ هُمْ أَصْحابُ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 عطف است بر</w:t>
      </w:r>
      <w:bookmarkStart w:id="1055" w:name="pg10079_85584"/>
    </w:p>
    <w:p>
      <w:pPr>
        <w:pStyle w:val="BookText"/>
        <w:rPr/>
      </w:pPr>
      <w:bookmarkEnd w:id="1055"/>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 تَدْعُونَنِی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معنایش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برگشتگاه ما به سوی خدا خواهد بود، پس باید در برابر او تسلیم شویم و طریقه او را پیروی کنیم و حدود عبودیتش را رعایت نماییم و ناگزیر اسرافکاران که از زی عبودیت تجاوز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شما مردم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خدایی که من شما را به سویش می‌خوانم، مایه نجات شماست، نه آنچه که شما مرا بدان می‌خوانید</w:t>
      </w:r>
      <w:r>
        <w:rPr>
          <w:rFonts w:eastAsia="IRNazanin" w:cs="IRNazanin"/>
          <w:color w:val="111111"/>
          <w:sz w:val="28"/>
          <w:szCs w:val="28"/>
          <w:rtl w:val="true"/>
          <w:lang w:bidi="fa-IR"/>
        </w:rPr>
        <w:t>.</w:t>
      </w:r>
    </w:p>
    <w:p>
      <w:pPr>
        <w:pStyle w:val="Heading5"/>
        <w:numPr>
          <w:ilvl w:val="4"/>
          <w:numId w:val="1"/>
        </w:numPr>
        <w:rPr/>
      </w:pPr>
      <w:bookmarkStart w:id="1056" w:name="__RefHeading___Toc3901624_3556181022"/>
      <w:bookmarkStart w:id="1057" w:name="_Toc389"/>
      <w:bookmarkEnd w:id="1056"/>
      <w:r>
        <w:rPr>
          <w:rtl w:val="true"/>
        </w:rPr>
        <w:t>اشاره به مقامات سه گانه عبودیت</w:t>
      </w:r>
      <w:r>
        <w:rPr>
          <w:rtl w:val="true"/>
        </w:rPr>
        <w:t xml:space="preserve">: </w:t>
      </w:r>
      <w:r>
        <w:rPr>
          <w:rtl w:val="true"/>
        </w:rPr>
        <w:t>توکل، تفویض و تسلیم</w:t>
      </w:r>
      <w:bookmarkEnd w:id="10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فَسَتَذْکُرُونَ ما أَقُولُ لَکُمْ وَ أُفَوِّضُ أَمْرِی إِلَی اللَّهِ إِنَّ اللَّهَ بَصِیرٌ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آیه شریفه ایشان را موعظه و تهدید می‌کند و به عنوان نتیجه‌گیری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مَرَدَّنا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به ناچار باید به سوی خدا برگشت کنیم و حال که عذاب خدا بر اسرافگران خواهد رسید که شما هم از آنهایید، و هر چه امروز به شما می‌گویم گوش نمی‌دهید، پس هم چنان باشید تا به زودی وقتی که عذاب را به چشم خود ببینید متوجه گفته‌های من بشوید، آن وقت می‌فهمید که من خیرخواه شما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أُفَوِّضُ أَمْرِی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رد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گفته وی تفویض امر به خدا، برگرداندن و واگذاری امر است به او، در نتیجه تفویض با توکل و تسلیم قریب المعنی می‌شود، چیزی که هست اعتبارها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 را تفویض می‌گویند به این اعتبار است که بنده خدا آنچه را که به ظاهر منسوب به خودش است، به خدا برمی‌گرداند و حال عبد در چنین وضعی حال کسی است که برکنار باشد و هیچ امری راجع به او نباشد و اگر توکلش می‌خوانند به این اعتبار است که بنده خدا پروردگار خود را وکیل خود می‌گیرد، تا هر تصرفی را که خواست در امور او بکند و اگر تسلیمش می‌نامند، به این اعتبار است که بنده خدا رام و منقاد محض است در برابر هر اراده‌ای که خدای سبحان در باره‌اش بکند، و هر کاری که از او بخواهد بدون اینکه هیچ امری را به خود نسبت دهد، اطاعت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تفویض و توکل و تسلیم مقامات سه‌گانه‌ای هستند از مراحل عبودیت، از همه پایین‌تر و سطحی‌تر توکل است و از آن دقیقتر و بالاتر تفویض و از آنهم دقیق‌تر و مهم‌تر تسلیم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بَصِیرٌ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واگذاری امر به خدا را تعلیل می‌کند که چرا من امور خود را به خدا واگذار کردم؟ و در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خدا را برد، با اینکه مقتضای ظاهر عبارت و سیاق این بود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بصیر بالعباد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است که علت بصیر بودن خدا را هم بیان کرده باشد، گویا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بینای به حال بندگان است برای اینکه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058" w:name="pg10079_85585"/>
    </w:p>
    <w:p>
      <w:pPr>
        <w:pStyle w:val="BookText"/>
        <w:rPr/>
      </w:pPr>
      <w:bookmarkEnd w:id="105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فَوَقاهُ اللَّهُ سَیِّئاتِ ما مَکَرُوا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تفریع و نتیجه تفویض امور است به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واگذاری امورش به خدا این شد که خدای سبحان شر کفار و نقشه‌های شوم آنان را از وی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جمله اشاره‌ای هم به این معنا هست که کفار نسبت به او قصد سوء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خدای تعالی شر آنها را دفع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حاقَ بِآلِ فِرْعَوْنَ سُوءُ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دنبال این جریان عذابی سخت بر آل فرعون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اضافه صفت به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موصوف مزبور را با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سیئ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در تعبیر مبالغه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آل فرعون پیروان اوست، و چه بسا گفته می‌شود آل فلانی و شامل خود آن شخص نیز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یُعْرَضُونَ عَلَیْها غُدُوًّا وَ عَشِیًّا وَ یَوْمَ تَقُومُ السَّاعَةُ أَدْخِلُوا آلَ فِرْعَوْنَ أَشَدَّ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ظاهر سیاق برمی‌آید که می‌خواهد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معنا کند، نه اینکه جمله‌ای نو و ابتدایی باشد</w:t>
      </w:r>
      <w:r>
        <w:rPr>
          <w:rFonts w:eastAsia="Amiri" w:cs="Amiri" w:ascii="Amiri" w:hAnsi="Amiri"/>
          <w:color w:val="111111"/>
          <w:sz w:val="28"/>
          <w:szCs w:val="28"/>
          <w:rtl w:val="true"/>
          <w:lang w:bidi="ar-SA"/>
        </w:rPr>
        <w:t>.</w:t>
      </w:r>
    </w:p>
    <w:p>
      <w:pPr>
        <w:pStyle w:val="Heading5"/>
        <w:numPr>
          <w:ilvl w:val="4"/>
          <w:numId w:val="1"/>
        </w:numPr>
        <w:rPr/>
      </w:pPr>
      <w:bookmarkStart w:id="1059" w:name="__RefHeading___Toc3901626_3556181022"/>
      <w:bookmarkStart w:id="1060" w:name="_Toc390"/>
      <w:bookmarkEnd w:id="1059"/>
      <w:r>
        <w:rPr>
          <w:rtl w:val="true"/>
        </w:rPr>
        <w:t>نکاتی در باره کیفیت و مراحل تعذیب فرعونیان در عالم برزخ و قیامت</w:t>
      </w:r>
      <w:bookmarkEnd w:id="1060"/>
    </w:p>
    <w:p>
      <w:pPr>
        <w:pStyle w:val="BookText"/>
        <w:rPr/>
      </w:pPr>
      <w:r>
        <w:rPr>
          <w:rFonts w:ascii="IRNazanin" w:hAnsi="IRNazanin" w:eastAsia="IRNazanin"/>
          <w:color w:val="111111"/>
          <w:sz w:val="28"/>
          <w:sz w:val="28"/>
          <w:szCs w:val="28"/>
          <w:rtl w:val="true"/>
          <w:lang w:bidi="fa-IR"/>
        </w:rPr>
        <w:t>و این آیه شریفه در افاده چند نکته 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آل فرعون این طور معامله می‌شود که اول آنان را بر آتش عرضه می‌کنند، و سپس آنان را در آن داخل می‌کنند و این هم پیداست که داخل آتش شدن سخت‌تر است، از اینکه انسان را بر آتش عرضه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آنان بر آتش قبل از روز قیامت است که در آن روز دوزخیان را داخل دوزخ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عرضه کردن آل فرعون بر آتش، در عالمی قبل از عالم قیامت صورت می‌گیرد، و آن عالم برزخ است که فاصله بین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 اینکه شکنجه در برزخ با شکنجه در قیامت به وسیله یک چیز صورت می‌گیرد، آنهم آتش است، چیزی که هست اهل برزخ از دور از آتش رنج می‌برند، و اهل قیامت در داخل آن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غُدُوًّا وَ عَشِیًّا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اینکه عرضه کفار بر آتش پشت سر هم واقع می‌شود، و لا ینقطع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بسا این استفاده هم بشود، که اهل برزخ از آنجا که به کلی از ندای منقطع نشده‌اند، مانند اهل دنیا صبح و شام دارند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تَقُومُ السَّاعَةُ أَدْخِلُوا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کوتاه‌گویی چیزی حذف شده و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تقوم الساعة قیل ادخلوا آل فرعون اشد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061" w:name="pg10079_85586"/>
    </w:p>
    <w:p>
      <w:pPr>
        <w:pStyle w:val="Heading5"/>
        <w:numPr>
          <w:ilvl w:val="4"/>
          <w:numId w:val="1"/>
        </w:numPr>
        <w:rPr/>
      </w:pPr>
      <w:bookmarkStart w:id="1062" w:name="__RefHeading___Toc3901628_3556181022"/>
      <w:bookmarkStart w:id="1063" w:name="_Toc391"/>
      <w:bookmarkEnd w:id="1061"/>
      <w:bookmarkEnd w:id="1062"/>
      <w:r>
        <w:rPr>
          <w:rtl w:val="true"/>
        </w:rPr>
        <w:t xml:space="preserve">اینکه در جهنم کفار زیر دست </w:t>
      </w:r>
      <w:r>
        <w:rPr>
          <w:rtl w:val="true"/>
        </w:rPr>
        <w:t>(</w:t>
      </w:r>
      <w:r>
        <w:rPr>
          <w:rtl w:val="true"/>
        </w:rPr>
        <w:t>تابعان</w:t>
      </w:r>
      <w:r>
        <w:rPr>
          <w:rtl w:val="true"/>
        </w:rPr>
        <w:t xml:space="preserve">) </w:t>
      </w:r>
      <w:r>
        <w:rPr>
          <w:rtl w:val="true"/>
        </w:rPr>
        <w:t>کم کردن عذاب خود را از بزرگان و متبوعان خود سؤال می‌کنند از باب ظهور ملکات دنیویشان است</w:t>
      </w:r>
      <w:bookmarkEnd w:id="10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یَتَحاجُّونَ فِی النَّارِ فَیَقُولُ الضُّعَفاءُ لِلَّذِینَ اسْتَکْبَرُوا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آیه این نکته را افاده می‌کند که ضمیر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یتحاجون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آل فرعون بر می‌گردد، دلیل دیگرش هم تغییر سیاق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سوء بر آل فرعون وقتی نازل شد که در آتش محاجه می‌کردند و یا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آر از بدی عذاب آل فرعون، وقتی که در آتش محاجه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ضعفای ایشان به اقویای متکبر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دنیا تابع شما بودیم، و لازمه‌اش این است که شما در مواقع حاجت به کمک ما بشتابید و در شداید یاریمان کنید و هیچ حاجت و شدتی شدیدتر از وضعی که امروز داریم نیست، حال آیا می‌توانید کاری برای ما بکنید و مقداری از این آتش و عذاب را از ما بردارید؟ توقع نداریم که همه این عذاب را بردارید، بلکه مقداری را هم بردارید ما قانعیم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از ایشان در حقیقت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تملقی است که در دنیا نسبت به اقویا و بزرگان خود داشتند که در هر شدتی به آنها پناهنده می‌شدند، نه به خدای تعالی و گرنه اگر ظهور قهری آن ملکه نباشد، چگونه چنین درخواستی می‌کنند، با اینکه می‌دانند که خود اقویا گرفتارترند و در وضعی و روزگاری قرار دارند که هیچ کس به درد هیچ کس نمی‌خورد، روزی که امر همه به دست خداست، و از اینگونه ظهورها نظائری در قرآن کریم از مردم دوزخ حکایت شده، مثل اینکه در آنجا همان دروغگویی دنیا را از سر می‌گیرند و سوگند دروغ می‌خورند، و کارهایی که کرده‌اند حاشا می‌کنند و یکدیگر را تکذیب می‌نمایند و از این قبیل اظهارات که همه از باب ظهور ملکات دنیوی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الَّذِینَ اسْتَکْبَرُوا إِنَّا کُلٌّ فِیها إِنَّ اللَّهَ قَدْ حَکَمَ بَیْنَ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پاسخی است که اقویا به ضعفا می‌دهند، حاصلش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جزا است، نه روز عمل، امروز همه اسباب از تاثیر افتاده‌اند، آن خیالهایی که ما در دنیا در باره خود می‌کردیم و خود را قوی و نیرومند می‌پنداشتیم همه بیهوده شد، امروز حال ما و حال شما یکی است، چون می‌بینید که هر دو طایفه در آتشیم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کُلٌّ فِیها إِنَّ اللَّهَ قَدْ حَکَمَ بَیْنَ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مفادش این است که</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حکم الهی احکام سایر اسباب و تاثیرهای آنها را باطل کرد و ما و شما در سرنوشتی برابر قرار گرفتیم، دیگر مانند دنیا ما امتیازاتی از شما نداریم و آن قوت شوکتی که در دنیا ما را از شما ممتاز می‌ساخت نمانده، تا در اینجا چیزی از عذاب را از شما برطرف کنیم</w:t>
      </w:r>
      <w:r>
        <w:rPr>
          <w:rFonts w:eastAsia="IRNazanin" w:cs="IRNazanin"/>
          <w:color w:val="111111"/>
          <w:sz w:val="28"/>
          <w:szCs w:val="28"/>
          <w:rtl w:val="true"/>
          <w:lang w:bidi="fa-IR"/>
        </w:rPr>
        <w:t>.</w:t>
      </w:r>
      <w:bookmarkStart w:id="1064" w:name="pg10079_85587"/>
    </w:p>
    <w:p>
      <w:pPr>
        <w:pStyle w:val="BookText"/>
        <w:rPr/>
      </w:pPr>
      <w:bookmarkEnd w:id="1064"/>
      <w:r>
        <w:rPr>
          <w:rFonts w:ascii="IRNazanin" w:hAnsi="IRNazanin" w:eastAsia="IRNazanin"/>
          <w:color w:val="111111"/>
          <w:sz w:val="28"/>
          <w:sz w:val="28"/>
          <w:szCs w:val="28"/>
          <w:rtl w:val="true"/>
          <w:lang w:bidi="fa-IR"/>
        </w:rPr>
        <w:t xml:space="preserve">یکی از حرفهایی که مفسرین </w:t>
      </w:r>
      <w:r>
        <w:rPr>
          <w:rStyle w:val="FootnoteAnchor"/>
          <w:rtl w:val="true"/>
        </w:rPr>
        <w:footnoteReference w:id="895"/>
      </w:r>
      <w:r>
        <w:rPr>
          <w:rFonts w:ascii="IRNazanin" w:hAnsi="IRNazanin" w:eastAsia="IRNazanin"/>
          <w:color w:val="111111"/>
          <w:sz w:val="28"/>
          <w:sz w:val="28"/>
          <w:szCs w:val="28"/>
          <w:rtl w:val="true"/>
          <w:lang w:bidi="fa-IR"/>
        </w:rPr>
        <w:t>در این آیه زده‌اند،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یتحاجون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مطلق کفار دوزخی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همانطور که توجه فرمودید احتمالی است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896"/>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قریش برمی‌گردد، این احتمال از آن هم بعیدتر است</w:t>
      </w:r>
      <w:r>
        <w:rPr>
          <w:rFonts w:eastAsia="IRNazanin" w:cs="IRNazanin"/>
          <w:color w:val="111111"/>
          <w:sz w:val="28"/>
          <w:szCs w:val="28"/>
          <w:rtl w:val="true"/>
          <w:lang w:bidi="fa-IR"/>
        </w:rPr>
        <w:t>.</w:t>
      </w:r>
    </w:p>
    <w:p>
      <w:pPr>
        <w:pStyle w:val="Heading5"/>
        <w:numPr>
          <w:ilvl w:val="4"/>
          <w:numId w:val="1"/>
        </w:numPr>
        <w:rPr/>
      </w:pPr>
      <w:bookmarkStart w:id="1065" w:name="__RefHeading___Toc3901630_3556181022"/>
      <w:bookmarkStart w:id="1066" w:name="_Toc392"/>
      <w:bookmarkEnd w:id="1065"/>
      <w:r>
        <w:rPr>
          <w:rtl w:val="true"/>
        </w:rPr>
        <w:t>توضیحی در باره وعده خدا به استجابت دعا و معنی و وجه اینکه خزنه جهنم در جواب التماس دعای دوزخیان می‌گویند</w:t>
      </w:r>
      <w:r>
        <w:rPr>
          <w:rtl w:val="true"/>
        </w:rPr>
        <w:t xml:space="preserve">:" </w:t>
      </w:r>
      <w:r>
        <w:rPr>
          <w:rtl w:val="true"/>
        </w:rPr>
        <w:t>فَادْعُوا وَ ما دُعاءُ الْکافِرِینَ إِلَّا فِی ضَلالٍ</w:t>
      </w:r>
      <w:r>
        <w:rPr>
          <w:rtl w:val="true"/>
        </w:rPr>
        <w:t>"</w:t>
      </w:r>
      <w:bookmarkEnd w:id="106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الَّذِینَ فِی النَّارِ لِخَزَنَةِ جَهَنَّمَ ادْعُوا رَبَّکُمْ یُخَفِّفْ عَنَّا یَوْماً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حکایت گفتگوی 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آل فرعون هم جزو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خازنان جهنم است، که خدای سبحان آن را دنبال داستان آل فرعون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دوزخیان از خازنان جهنم التماس دعا می‌کنند، چون از استجابت دعای خود مایوسند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از روزهای دنیا نیست، بلکه یک روز از روزهای عالم خودشان است که در نتیجه معنایش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بخواهید پاره‌ای از عذاب جهنم را بر ما تخفیف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 وَ لَمْ تَکُ تَأْتِیکُمْ رُسُلُکُمْ بِالْبَیِّناتِ قالُوا بَلی قالُوا فَادْعُوا وَ ما دُعاءُ الْکافِرِینَ إِلَّا فِی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خازنان دوزخ در پاسخشان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پیامبران خدا با بینات و براهین و معجزات به سوی شما نیامدند؟ در جواب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خود اعترافی است از ایشان به اینکه به انبیا کفر ورزیدند، در عین اینکه به حقانیت آنان علم داشتند و این خود کفر به مساله نبوت است و به همین جهت خازنان دوزخ دیگر در باره درخواست آنان چیزی نگفتند که ما دعا می‌کنیم یا نمی‌کنیم، بلکه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دعا کنید و در ضمن متوجهشان کردند که دعایشان مستجاب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دُعاءُ الْکافِرِینَ إِلَّا فِی 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دعای کفار در جو و شرایطی است که ضلالت و بی‌فایدگی از هر سو حکمفرما است، در نتیجه چنین دعایی به هدف اجابت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تتمه کلام خازنان دوزخ است، البته این چیزی است که از سیاق استفاده می‌شود و گرنه احتمال بعیدی هست که جزو کلام خدای تعالی باشد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جمله چه از خازنان دوزخ باشد و چه از خدای متعال، معنای تعلیل را می‌دهد و حاصل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دعا کنید، ولی دعای شما مستجاب نمی‌شود، چون کافرید و دعای کافر مستجاب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ارتباط دادن عدم استجابت را به وصف کفر، خود اشعار به علیت کفر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دعای کافر مستجاب نمی‌شود؟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هر چند خدای سبحان وعده قطعی داده که دعای هر کس از بندگانش را که او را بخواند مستجاب کند،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أُجِیبُ دَعْوَةَ الدَّاعِ إِذا دَعانِ</w:t>
      </w:r>
      <w:r>
        <w:rPr>
          <w:rFonts w:eastAsia="IRNazanin" w:cs="IRNazanin"/>
          <w:color w:val="111111"/>
          <w:sz w:val="28"/>
          <w:szCs w:val="28"/>
          <w:rtl w:val="true"/>
          <w:lang w:bidi="fa-IR"/>
        </w:rPr>
        <w:t xml:space="preserve">" </w:t>
      </w:r>
      <w:r>
        <w:rPr>
          <w:rStyle w:val="FootnoteAnchor"/>
          <w:rtl w:val="true"/>
        </w:rPr>
        <w:footnoteReference w:id="897"/>
      </w:r>
      <w:r>
        <w:rPr>
          <w:rFonts w:ascii="IRNazanin" w:hAnsi="IRNazanin" w:eastAsia="IRNazanin"/>
          <w:color w:val="111111"/>
          <w:sz w:val="28"/>
          <w:sz w:val="28"/>
          <w:szCs w:val="28"/>
          <w:rtl w:val="true"/>
          <w:lang w:bidi="fa-IR"/>
        </w:rPr>
        <w:t>و دعا در صورتی که حقیقتا دعا باشد، به هیچ وجه 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آنچه که در متن این وعده به عنوان قید آمده این است که اولا دعا، دعا و طلب حقیقی باشد، نه بازی و شوخی، و ثانیا ارتباط آن حقیقتا به خدا باشد، یعنی دعا کننده تنها از خدا حاجت بخواهد و در این خواستنش از تمامی اسبابهایی که به نظرش سبب هستند منقطع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به عذاب آخرت کفر می‌ورزد و آن را انکار می‌کند، و حقیقت آن را می‌پوشاند، نمی‌تواند رفع آن را به طور جدی از خدا بخواهد، چون این خواستنش یا در دنیا است که جدی نبودن آن خیلی روشن است و یا در آخرت است، در آنجا هم هر چند عذاب را به چشم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همه ظاهر و باطنش لمس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شدت آن به ناچار از هر سبب دیگر منقطع شده، تنها متوسل به خدای سبحان می‌شود و لیکن آن ملکه انکاری که از دنیا به همراه خود آورده، و بال و طوق لعنتی شده که هرگز از او جدا نمی‌شود، و آتشی که در آن است جزای همان انکار است، در نتیجه نمی‌گذارد رفع چیزی را که منکرش بوده به طور جدی از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سخن در باره انقطاعش از سببها و توسلش به خدای تعالی، همان سخنی است که در طلب جدی‌اش گفتیم، همانطور که او نمی‌تواند بطور جدی دعا کند همچنین نمی‌تواند بطور جدی از سببهای دیگر بریده و متوسل به خدای عزیز گردد و چگونه می‌تواند چنین توسلی جدی داشته باشد؟ با اینکه در دنیا آن را کسب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بفرمایید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پایه ضعف استدلال بعضی </w:t>
      </w:r>
      <w:r>
        <w:rPr>
          <w:rStyle w:val="FootnoteAnchor"/>
          <w:rtl w:val="true"/>
        </w:rPr>
        <w:footnoteReference w:id="898"/>
      </w:r>
      <w:r>
        <w:rPr>
          <w:rFonts w:ascii="IRNazanin" w:hAnsi="IRNazanin" w:eastAsia="IRNazanin"/>
          <w:color w:val="111111"/>
          <w:sz w:val="28"/>
          <w:sz w:val="28"/>
          <w:szCs w:val="28"/>
          <w:rtl w:val="true"/>
          <w:lang w:bidi="fa-IR"/>
        </w:rPr>
        <w:t>از مفسرین روشن می‌شود که به این آیه استدلال کرده‌اند بر اینکه دعای کافر مطلقا مستجاب نیست، چون توجه فرمودید که آیه شریفه نمی‌خواهد بفرماید دعای کافر بطور کلی مستجاب نیست بلکه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او در</w:t>
      </w:r>
    </w:p>
    <w:p>
      <w:pPr>
        <w:pStyle w:val="BookText"/>
        <w:rPr/>
      </w:pPr>
      <w:r>
        <w:rPr>
          <w:rFonts w:ascii="IRNazanin" w:hAnsi="IRNazanin" w:eastAsia="IRNazanin"/>
          <w:color w:val="111111"/>
          <w:sz w:val="28"/>
          <w:sz w:val="28"/>
          <w:szCs w:val="28"/>
          <w:rtl w:val="true"/>
          <w:lang w:bidi="fa-IR"/>
        </w:rPr>
        <w:t>خصوص آنچه که در دنیا منکر آن بوده مستجاب نیست، و گرنه در سایر حوائج چرا مستجاب نباشد؟ با اینکه آیات بسیاری از قرآن کریم این معنا را خاطرنشان می‌سازد که خدای سبحان در موارد اضطرار دعای کفار را هم مستجاب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لَنَنْصُرُ رُسُلَنا وَ الَّذِینَ آمَنُوا فِی الْحَیاةِ الدُّنْیا وَ یَوْمَ یَقُومُ الْأَشْهادُ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شهید به معنای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شریفه وعده‌ای نوعی می‌دهد، نه وعده شخصی و برای یک یک اشخاص انبیا و تک تک وقایعی که برای آنان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سابق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لَهُمُ الْمَنْصُورُونَ</w:t>
      </w:r>
      <w:r>
        <w:rPr>
          <w:rFonts w:eastAsia="IRNazanin" w:cs="IRNazanin"/>
          <w:color w:val="111111"/>
          <w:sz w:val="28"/>
          <w:szCs w:val="28"/>
          <w:rtl w:val="true"/>
          <w:lang w:bidi="fa-IR"/>
        </w:rPr>
        <w:t xml:space="preserve">" </w:t>
      </w:r>
      <w:r>
        <w:rPr>
          <w:rStyle w:val="FootnoteAnchor"/>
          <w:rtl w:val="true"/>
        </w:rPr>
        <w:footnoteReference w:id="899"/>
      </w:r>
      <w:r>
        <w:rPr>
          <w:rFonts w:ascii="IRNazanin" w:hAnsi="IRNazanin" w:eastAsia="IRNazanin"/>
          <w:color w:val="111111"/>
          <w:sz w:val="28"/>
          <w:sz w:val="28"/>
          <w:szCs w:val="28"/>
          <w:rtl w:val="true"/>
          <w:lang w:bidi="fa-IR"/>
        </w:rPr>
        <w:t>در باره معنای نصرت الهی بیانی گذراندیم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یَنْفَعُ الظَّالِمِینَ مَعْذِرَتُهُمْ وَ لَهُمُ اللَّعْنَةُ وَ لَهُمْ سُوءُ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تفسیری است برای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یَقُومُ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اینکه مصدر را بر فاعل آن اضافه کرده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معذرتشان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یعتذروا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اینکه عذر بخواهند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این است که در آن روز به نوعی معذرت خواهند خواست، و اما اینکه در سوره مرسلات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یَوْمُ لا یَنْطِقُونَ وَ لا یُؤْذَنُ لَهُمْ فَیَعْتَذِرُونَ</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 xml:space="preserve">سوره مرسلات،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مربوط به بعضی از مراحل روز قیامت است، و باید آن را اینطور معنا کنیم، برای اینکه آیات دیگری هست که دلالت می‌کند بر اینکه روز قیامت مردم تا اندازه‌ای حرف می‌زنند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ایشان دوری از رحمت خدا را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سُوءُ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و ایشان خانه بدی دارند که عبارت است از جهنم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آتَیْنا مُوسَی الْهُدی وَ أَوْرَثْنا بَنِی إِسْرائِیلَ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خاتمه سرگذشتی است که قبلا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فرستادن او با معجزات و براهین روشن و مجادله آل فرعون به باطل و احتجاج مؤمن آل فرعون، بیان کرده بود، در این خاتمه که با لام قسم آغاز شده، به حقانیت ماموریت موسی و ظلم فرعونیان در مقابل او اشاره می‌فرماید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است که موسی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ارث دادن کتاب به بنی اسرائیل این است که تورات را در بین آنان باقی گذاشت، تا بدان عمل کنند و به وسیله</w:t>
      </w:r>
      <w:bookmarkStart w:id="1067" w:name="pg10079_85590"/>
    </w:p>
    <w:p>
      <w:pPr>
        <w:pStyle w:val="BookText"/>
        <w:rPr/>
      </w:pPr>
      <w:bookmarkEnd w:id="1067"/>
      <w:r>
        <w:rPr>
          <w:rFonts w:ascii="IRNazanin" w:hAnsi="IRNazanin" w:eastAsia="IRNazanin"/>
          <w:color w:val="111111"/>
          <w:sz w:val="28"/>
          <w:sz w:val="28"/>
          <w:szCs w:val="28"/>
          <w:rtl w:val="true"/>
          <w:lang w:bidi="fa-IR"/>
        </w:rPr>
        <w:t>آن هدایت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وَ ذِکْری لِأُولِی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کتاب را در بنی اسرائیل باقی گذاشتیم، در حالی که هدایتی بود که عوام آنها می‌توانستند با آن هدایت شوند و تذکری بود که خواص و خردمندان آنها می‌توانستند با آن متذکر گردند</w:t>
      </w:r>
      <w:r>
        <w:rPr>
          <w:rFonts w:eastAsia="IRNazanin" w:cs="IRNazanin"/>
          <w:color w:val="111111"/>
          <w:sz w:val="28"/>
          <w:szCs w:val="28"/>
          <w:rtl w:val="true"/>
          <w:lang w:bidi="fa-IR"/>
        </w:rPr>
        <w:t>.</w:t>
      </w:r>
    </w:p>
    <w:p>
      <w:pPr>
        <w:pStyle w:val="Heading4"/>
        <w:numPr>
          <w:ilvl w:val="3"/>
          <w:numId w:val="1"/>
        </w:numPr>
        <w:rPr/>
      </w:pPr>
      <w:bookmarkStart w:id="1068" w:name="__RefHeading___Toc3901632_3556181022"/>
      <w:bookmarkStart w:id="1069" w:name="_Toc393"/>
      <w:bookmarkEnd w:id="1068"/>
      <w:r>
        <w:rPr>
          <w:rtl w:val="true"/>
        </w:rPr>
        <w:t xml:space="preserve">بحث روایتی </w:t>
      </w:r>
      <w:r>
        <w:rPr>
          <w:rtl w:val="true"/>
        </w:rPr>
        <w:t>(</w:t>
      </w:r>
      <w:r>
        <w:rPr>
          <w:rtl w:val="true"/>
        </w:rPr>
        <w:t>روایاتی در باره</w:t>
      </w:r>
      <w:r>
        <w:rPr>
          <w:rtl w:val="true"/>
        </w:rPr>
        <w:t xml:space="preserve">: </w:t>
      </w:r>
      <w:r>
        <w:rPr>
          <w:rtl w:val="true"/>
        </w:rPr>
        <w:t>تقیه، تفویض امر به خدا، و اینکه فرعونیان هر صبح و شام بر آتش عرضه می‌شوند</w:t>
      </w:r>
      <w:r>
        <w:rPr>
          <w:rtl w:val="true"/>
        </w:rPr>
        <w:t>)</w:t>
      </w:r>
      <w:bookmarkEnd w:id="1069"/>
    </w:p>
    <w:p>
      <w:pPr>
        <w:pStyle w:val="BookText"/>
        <w:rPr/>
      </w:pPr>
      <w:r>
        <w:rPr>
          <w:rFonts w:ascii="IRNazanin" w:hAnsi="IRNazanin" w:eastAsia="IRNazanin"/>
          <w:color w:val="111111"/>
          <w:sz w:val="28"/>
          <w:sz w:val="28"/>
          <w:szCs w:val="28"/>
          <w:rtl w:val="true"/>
          <w:lang w:bidi="fa-IR"/>
        </w:rPr>
        <w:t xml:space="preserve">در کتاب علل به سند خود از اسماعیل بن منصور ابی زیاد، از مردی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گفت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فرعون که به حکایت قرآن کریم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ذَرُونِی أَقْتُلْ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چطور شود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زنازاده نبود و انبیا و اولاد انبیا را نمی‌کشند مگر فرزندان زنا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دین من و دین پدران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تقیه ندارد،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تقیه سپر خدا است در زمین، چون مؤمن آل فرعون، اگر اظهار اسلام می‌کرد کشته می‌شد </w:t>
      </w:r>
      <w:r>
        <w:rPr>
          <w:rStyle w:val="FootnoteAnchor"/>
          <w:rtl w:val="true"/>
        </w:rPr>
        <w:footnoteReference w:id="9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نمی‌توانست در چنین مجلسی حساس از موسی و دعوتش دفاع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روایات از طرق شیعه در باب تقیه بسیار است، آیات قرآن هم مؤید آنها است، مانند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 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أُکْرِهَ وَ قَلْبُهُ مُطْمَئِنٌّ بِالْإِیمانِ</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محاسن به سند خود از ایوب بن حر،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فَوَقاهُ اللَّهُ سَیِّئاتِ ما مَکَرُوا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نگذاشت آل فرعون آن مرد مؤمن را به قتل برسانند، بلکه بر او حمله کردند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چه چیز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آیه این است که خدا او را از اینکه در دینش شکست دهند حفظ فرمود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این روایت روایات دیگری هست، و در بعضی از روایاتی که از طرق اهل سنت نقل شده،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از کشتن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خصال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می‌کنم از کسی که از چهار چیز جزع و فزع می‌کند و به چهار چیز پناه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تعجب می‌کنم از کسی که فزع می‌کند از اینکه مبادا دشمن به او مکر کند و نیرنگ بزند، ولی پناه نمی‌برد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أُفَوِّضُ أَمْرِی إِلَی اللَّهِ إِنَّ اللَّهَ بَصِیرٌ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می‌شنوم که خدای عز و جل دنبالش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فَوَقاهُ اللَّهُ سَیِّئاتِ ما مَکَرُوا</w:t>
      </w:r>
      <w:r>
        <w:rPr>
          <w:rFonts w:eastAsia="IRNazanin" w:cs="IRNazanin"/>
          <w:color w:val="111111"/>
          <w:sz w:val="28"/>
          <w:szCs w:val="28"/>
          <w:rtl w:val="true"/>
          <w:lang w:bidi="fa-IR"/>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غیر خصال نیز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باره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یُعْرَضُونَ عَلَیْها غُدُوًّا وَ عَشِیًّا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مردم چه می‌گویند؟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 عذاب در آتش دوزخ است که آتش خلد است، و ایشان در عین حال معذب به آن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از سعدا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پس خودتان بفرمایید، که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دنیا است و اما در آخرت که دار خلد است داخل در عذاب می‌شود، هم چنان که دنبالش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تَقُومُ السَّاعَةُ أَدْخِلُوا آلَ فِرْعَوْنَ أَشَدَّ الْعَذابِ</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زندگی برزخ است که تعبیر از آن به دنیا در بسیاری از روایات اهل بیت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از نافع از ابن عمر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که بمیرد، در هر صبح و شام جایگاهش را به او نشان می‌دهند، اگر اهل بهشت باشد، جایگاهش از بهشت را و اگر اهل آتش باشد از آتش را نشانش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جایگاه تو است تا وقتی که خدا مبعوثت کند و بدینجا بیایی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و مسلم این حدیث را در صحیح خود آورده‌اند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هم در الدر المنثور از بخاری و مسلم، از ابن ابی شیبه و ابن مردویه این حدیث را آورده </w:t>
      </w:r>
      <w:r>
        <w:rPr>
          <w:rStyle w:val="FootnoteAnchor"/>
          <w:rtl w:val="true"/>
        </w:rPr>
        <w:footnoteReference w:id="9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مضمون در روایات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وارد شده و بسیاری از آن روایات در بحث برزخ، در جلد اول این کتاب و مواردی دیگر نقل شد</w:t>
      </w:r>
      <w:r>
        <w:rPr>
          <w:rFonts w:eastAsia="IRNazanin" w:cs="IRNazanin"/>
          <w:color w:val="111111"/>
          <w:sz w:val="28"/>
          <w:szCs w:val="28"/>
          <w:rtl w:val="true"/>
          <w:lang w:bidi="fa-IR"/>
        </w:rPr>
        <w:t>.</w:t>
      </w:r>
      <w:bookmarkStart w:id="1070" w:name="pg10079_85592"/>
    </w:p>
    <w:p>
      <w:pPr>
        <w:pStyle w:val="Heading3"/>
        <w:numPr>
          <w:ilvl w:val="2"/>
          <w:numId w:val="1"/>
        </w:numPr>
        <w:rPr/>
      </w:pPr>
      <w:bookmarkStart w:id="1071" w:name="__RefHeading___Toc3901634_3556181022"/>
      <w:bookmarkStart w:id="1072" w:name="_Toc394"/>
      <w:bookmarkEnd w:id="1070"/>
      <w:bookmarkEnd w:id="1071"/>
      <w:r>
        <w:rPr>
          <w:rtl w:val="true"/>
        </w:rPr>
        <w:t xml:space="preserve">سوره غافر </w:t>
      </w:r>
      <w:r>
        <w:rPr>
          <w:rtl w:val="true"/>
        </w:rPr>
        <w:t>(</w:t>
      </w:r>
      <w:r>
        <w:rPr/>
        <w:t>40</w:t>
      </w:r>
      <w:r>
        <w:rPr>
          <w:rtl w:val="true"/>
        </w:rPr>
        <w:t xml:space="preserve">): </w:t>
      </w:r>
      <w:r>
        <w:rPr>
          <w:rtl w:val="true"/>
        </w:rPr>
        <w:t xml:space="preserve">آیات </w:t>
      </w:r>
      <w:r>
        <w:rPr/>
        <w:t>55</w:t>
      </w:r>
      <w:r>
        <w:rPr>
          <w:rtl w:val="true"/>
        </w:rPr>
        <w:t xml:space="preserve"> </w:t>
      </w:r>
      <w:r>
        <w:rPr>
          <w:rtl w:val="true"/>
        </w:rPr>
        <w:t xml:space="preserve">تا </w:t>
      </w:r>
      <w:r>
        <w:rPr/>
        <w:t>60</w:t>
      </w:r>
      <w:bookmarkEnd w:id="1072"/>
    </w:p>
    <w:p>
      <w:pPr>
        <w:pStyle w:val="Heading4"/>
        <w:numPr>
          <w:ilvl w:val="3"/>
          <w:numId w:val="1"/>
        </w:numPr>
        <w:rPr/>
      </w:pPr>
      <w:bookmarkStart w:id="1073" w:name="__RefHeading___Toc3901636_3556181022"/>
      <w:bookmarkStart w:id="1074" w:name="_Toc395"/>
      <w:bookmarkEnd w:id="1073"/>
      <w:r>
        <w:rPr>
          <w:rtl w:val="true"/>
        </w:rPr>
        <w:t>اشاره</w:t>
      </w:r>
      <w:bookmarkEnd w:id="1074"/>
    </w:p>
    <w:p>
      <w:pPr>
        <w:pStyle w:val="BookText"/>
        <w:rPr/>
      </w:pPr>
      <w:r>
        <w:rPr>
          <w:rFonts w:ascii="Amiri" w:hAnsi="Amiri" w:eastAsia="Amiri" w:cs="Amiri"/>
          <w:color w:val="111111"/>
          <w:sz w:val="28"/>
          <w:sz w:val="28"/>
          <w:szCs w:val="28"/>
          <w:rtl w:val="true"/>
          <w:lang w:bidi="ar-SA"/>
        </w:rPr>
        <w:t xml:space="preserve">فَاصْبِرْ إِنَّ وَعْدَ اللَّهِ حَقٌّ وَ اسْتَغْفِرْ لِذَنْبِکَ وَ سَبِّحْ بِحَمْدِ رَبِّکَ بِالْعَشِیِّ وَ الْإِبْکارِ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یُجادِلُونَ فِی آیاتِ اللَّهِ بِغَیْرِ سُلْطانٍ أَتاهُمْ إِنْ فِی صُدُورِهِمْ إِلاَّ کِبْرٌ ما هُمْ بِبالِغِیهِ فَاسْتَعِذْ بِاللَّهِ إِنَّهُ هُوَ السَّمِیعُ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لَخَلْقُ السَّماواتِ وَ الْأَرْضِ أَکْبَرُ مِنْ خَلْقِ النَّاسِ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الْأَعْمی وَ الْبَصِیرُ وَ الَّذِینَ آمَنُوا وَ عَمِلُوا الصَّالِحاتِ وَ لا الْمُسِی‌ءُ قَلِیلاً ما تَتَذَکَّرُونَ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لَآتِیَةٌ لا رَیْبَ فِیها وَ لکِنَّ أَکْثَرَ النَّاسِ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رَبُّکُمُ ادْعُونِی أَسْتَجِبْ لَکُمْ إِنَّ الَّذِینَ یَسْتَکْبِرُونَ عَنْ عِبادَتِی سَیَدْخُلُونَ جَهَنَّمَ داخِرِینَ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1075" w:name="__RefHeading___Toc3901638_3556181022"/>
      <w:bookmarkStart w:id="1076" w:name="_Toc396"/>
      <w:bookmarkEnd w:id="1075"/>
      <w:r>
        <w:rPr>
          <w:rtl w:val="true"/>
        </w:rPr>
        <w:t>ترجمه آیات</w:t>
      </w:r>
      <w:bookmarkEnd w:id="1076"/>
    </w:p>
    <w:p>
      <w:pPr>
        <w:pStyle w:val="BookText"/>
        <w:rPr/>
      </w:pPr>
      <w:r>
        <w:rPr>
          <w:rFonts w:ascii="IRNazanin" w:hAnsi="IRNazanin" w:eastAsia="IRNazanin"/>
          <w:color w:val="111111"/>
          <w:sz w:val="28"/>
          <w:sz w:val="28"/>
          <w:szCs w:val="28"/>
          <w:rtl w:val="true"/>
          <w:lang w:bidi="fa-IR"/>
        </w:rPr>
        <w:t xml:space="preserve">پس صبر کن که وعده خدا حق است، و از گناهت استغفار کن و هر صبحگاه و شبانگاه پروردگار خود را حمد و تسبیح‌گوی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بدرستی کسانی که بدون هیچ دلیلی که از ناحیه خدا در دست داشته باشند در آیات خدا جدال می‌کنند هیچ انگیزه‌ای به جز نخوت درونی ندارند و جدالشان به جایی نخواهد رسید و با جدال به هدف خود نمی‌رسند، پس توبه خدا پناه بر که شنوای بینا است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بدانند خلقت آسمانها و زمین بزرگتر از خلقت مردم است و لیکن بیشتر مردم نمی‌دانند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نابینا و بینا یکسان است و نه آنهایی که ایمان آورده و عمل صالح کردند با بدکاران برابرند اماچه کم متذکر می‌شوید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bookmarkStart w:id="1077" w:name="pg10079_85593"/>
    </w:p>
    <w:p>
      <w:pPr>
        <w:pStyle w:val="BookText"/>
        <w:rPr/>
      </w:pPr>
      <w:bookmarkEnd w:id="1077"/>
      <w:r>
        <w:rPr>
          <w:rFonts w:ascii="IRNazanin" w:hAnsi="IRNazanin" w:eastAsia="IRNazanin"/>
          <w:color w:val="111111"/>
          <w:sz w:val="28"/>
          <w:sz w:val="28"/>
          <w:szCs w:val="28"/>
          <w:rtl w:val="true"/>
          <w:lang w:bidi="fa-IR"/>
        </w:rPr>
        <w:t xml:space="preserve">قیامت بطور قطع آمدنی است و هیچ شکی در آن نیست و لیکن بیشتر مردم ایمان نمی‌آورند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پروردگارتان این دعوت را کرد که مرا بخوانید تا استجابت کنم بدرستی کسانی که از عبادت من استکبار می‌ورزند به زودی با کمال ذلت داخل جهنم خواهند شد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4"/>
        <w:numPr>
          <w:ilvl w:val="3"/>
          <w:numId w:val="1"/>
        </w:numPr>
        <w:rPr/>
      </w:pPr>
      <w:bookmarkStart w:id="1078" w:name="__RefHeading___Toc3901640_3556181022"/>
      <w:bookmarkStart w:id="1079" w:name="_Toc397"/>
      <w:bookmarkEnd w:id="1078"/>
      <w:r>
        <w:rPr>
          <w:rtl w:val="true"/>
        </w:rPr>
        <w:t xml:space="preserve">بیان آیات استنتاج از داستان موسی و فرعون و امر پیامبر اسلام </w:t>
      </w:r>
      <w:r>
        <w:rPr>
          <w:rtl w:val="true"/>
        </w:rPr>
        <w:t>(</w:t>
      </w:r>
      <w:r>
        <w:rPr>
          <w:rtl w:val="true"/>
        </w:rPr>
        <w:t>صلی اللَّه علیه و آله</w:t>
      </w:r>
      <w:r>
        <w:rPr>
          <w:rtl w:val="true"/>
        </w:rPr>
        <w:t xml:space="preserve">) </w:t>
      </w:r>
      <w:r>
        <w:rPr>
          <w:rtl w:val="true"/>
        </w:rPr>
        <w:t>به صبر، استغفار و تسبیح</w:t>
      </w:r>
      <w:bookmarkEnd w:id="1079"/>
    </w:p>
    <w:p>
      <w:pPr>
        <w:pStyle w:val="Heading5"/>
        <w:numPr>
          <w:ilvl w:val="4"/>
          <w:numId w:val="1"/>
        </w:numPr>
        <w:rPr/>
      </w:pPr>
      <w:bookmarkStart w:id="1080" w:name="__RefHeading___Toc3901642_3556181022"/>
      <w:bookmarkStart w:id="1081" w:name="_Toc398"/>
      <w:bookmarkEnd w:id="1080"/>
      <w:r>
        <w:rPr>
          <w:rtl w:val="true"/>
        </w:rPr>
        <w:t>اشاره</w:t>
      </w:r>
      <w:bookmarkEnd w:id="1081"/>
    </w:p>
    <w:p>
      <w:pPr>
        <w:pStyle w:val="BookText"/>
        <w:rPr/>
      </w:pPr>
      <w:r>
        <w:rPr>
          <w:rFonts w:ascii="IRNazanin" w:hAnsi="IRNazanin" w:eastAsia="IRNazanin"/>
          <w:color w:val="111111"/>
          <w:sz w:val="28"/>
          <w:sz w:val="28"/>
          <w:szCs w:val="28"/>
          <w:rtl w:val="true"/>
          <w:lang w:bidi="fa-IR"/>
        </w:rPr>
        <w:t xml:space="preserve">بعد از آنکه داستان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ارسال به حق او را به سوی فرعون و قومش بیان کرد، و نیز مجادله به باطل آل فرعون در آیات خدا را، و نیرنگ بازیهایشان را خاطرنشان ساخت، و نیز بیان کرد که چگونه خدای تعالی پیامبر خود را یاری کرد و کید آنان را باطل ساخت، و در آخر به مال کار آنان، یعنی بی‌ثمر شدن تلاشهایشان و عاقبت شرشان اشاره نمود، اینک در این آیات به عنوان فروع و نتیجه آن بیانات، پیامبر گرامی خود را دستور می‌دهد که صبر پیشه خود کند، و هشدار می‌دهد که وعده خدا به نصرت او حق، و نیرنگ‌ها و جدال به باطل مردم و استکبارشان از قبول دعوت او به زودی باطل گشته، تمامی تلاشهایشان جز علیه خودشان، نتیجه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کفار نمی‌توانند خدا را عاجز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قیامت موعود بپا گشته، با ذلت و خواری بدرون جهنم در می‌آیند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سر این جمله در آمده، جمله را فرع و نتیجه بیان قبلی می‌سازد، که دستور می‌داد مردم از راه سیر در زمین عبرت بگیرند،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یَسِیرُوا فِی الْأَرْضِ فَیَنْظُرُوا کَیْفَ کانَ عاقِبَةُ الَّذِینَ کانُوا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برای تایید آن دستور، داستان موسی و مال امر مستکبرینی که با باطل به جنگ حق می‌آمدند، و خدا حق و اهل حق را یاری کرد، بیان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مطلب از این قرار است، پس تو باید در مقابل آزار مشرکین و مجادله آنان به باطل صبر کنی که وعده خدا حق است، و به زودی به آن وفا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وعده چند آیه قبل است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لَنَنْصُرُ رُسُلَنا 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وعده نصرت می‌داد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اسْتَغْفِرْ لِذَنْبِکَ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جناب دستور استغفار می‌دهد، البته استغفار از عملی که نسبت به ساحت قدس آن جناب گناه باشد، هر چند که گناه به معنای معروف</w:t>
      </w:r>
      <w:bookmarkStart w:id="1082" w:name="pg10079_85594"/>
    </w:p>
    <w:p>
      <w:pPr>
        <w:pStyle w:val="BookText"/>
        <w:rPr/>
      </w:pPr>
      <w:bookmarkEnd w:id="1082"/>
      <w:r>
        <w:rPr>
          <w:rFonts w:ascii="IRNazanin" w:hAnsi="IRNazanin" w:eastAsia="IRNazanin"/>
          <w:color w:val="111111"/>
          <w:sz w:val="28"/>
          <w:sz w:val="28"/>
          <w:szCs w:val="28"/>
          <w:rtl w:val="true"/>
          <w:lang w:bidi="fa-IR"/>
        </w:rPr>
        <w:t>یعنی مخالفت امر مولوی نباشد، چون آن جناب دارای عصمت است، و در سابق هم گفتاری در معنای گناه و مغفرت در اواخر جلد ششم این کتاب گذراندیم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گناهی که به آن جناب منسوب شود، معنای دیگری هم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سوره فتح بدان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910"/>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گناه آن جناب گناه امت اوست، آن گناهانی که ممکن باشد با شفاعت آن جناب آمرزیده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سَبِّحْ بِحَمْدِ رَبِّکَ بِالْعَشِیِّ وَ الْإِبْکارِ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سبحان را تسبیح بگو، تسبیحی که همراه حمد او باشد، حمدش بر نعمتهای جمیلش، حمدی که با توالی ایام استمرار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که در هر صبح و شام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معنی اول، دو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کنایه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911"/>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تسبیح به حمد در صبح و شام، همان نماز صبح و عصر است، و به همین جهت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بین همه آیات سوره در مدینه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تفسیر صحیح نیست، بدین جهت که از نظر روایات و مخصوصا روایات معراج مسلم است که نمازهای پنجگانه همه در مکه و قبل از هجرت واجب شده، و بنا بر این اگر مراد از تسبیح به حمد نماز صبح و عصر باشد، باید آیه شریفه در مکه و قبل از واجب شدن سایر نمازها نازل شده باشد</w:t>
      </w:r>
      <w:r>
        <w:rPr>
          <w:rFonts w:eastAsia="IRNazanin" w:cs="IRNazanin"/>
          <w:color w:val="111111"/>
          <w:sz w:val="28"/>
          <w:szCs w:val="28"/>
          <w:rtl w:val="true"/>
          <w:lang w:bidi="fa-IR"/>
        </w:rPr>
        <w:t>.</w:t>
      </w:r>
    </w:p>
    <w:p>
      <w:pPr>
        <w:pStyle w:val="Heading5"/>
        <w:numPr>
          <w:ilvl w:val="4"/>
          <w:numId w:val="1"/>
        </w:numPr>
        <w:rPr/>
      </w:pPr>
      <w:bookmarkStart w:id="1083" w:name="__RefHeading___Toc3901644_3556181022"/>
      <w:bookmarkStart w:id="1084" w:name="_Toc399"/>
      <w:bookmarkEnd w:id="1083"/>
      <w:r>
        <w:rPr>
          <w:rtl w:val="true"/>
        </w:rPr>
        <w:t>علت اینکه با باطل در برابر حق مجادله می‌کنند، کبر آنان است</w:t>
      </w:r>
      <w:bookmarkEnd w:id="10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یُجادِلُونَ فِی آیاتِ اللَّهِ بِغَیْرِ سُلْطانٍ أَتاهُمْ إِنْ فِی صُدُورِهِمْ إِلَّا کِبْرٌ ما هُمْ بِبالِغِیهِ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آیه بیان آیه قبلی را که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صبر می‌فرمود، و با وعده نصرت دلگرمش می‌ساخت تاکید می‌کند، و حاصلش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مجادلین به آرزوی خود نمی‌رسند، و هرگز نخواهند رسید، پس تو از جدال ایشان غمناک مباش، و از این ناحیه دلخوش دار</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صُدُورِهِمْ إِلَّا 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مجادله ایشان را منحصر می‌کند در کبر ایشان،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که ایشان را وادار به این جدال می‌کند، نه حس جستجوی از حق است و نه شک در حقانیت آیات ما است تا بخواهند با مجادله حق را روشن کنند، و حجت و برهانی هم ندارند، تا بخواهند با مجادله، آن حجت را اظهار بدارند بلکه تنها عامل جدالشان آن کبریست که در سینه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کبر است که ایشان را وادار کرده در برابر حق جدال</w:t>
      </w:r>
    </w:p>
    <w:p>
      <w:pPr>
        <w:pStyle w:val="BookText"/>
        <w:rPr/>
      </w:pPr>
      <w:r>
        <w:rPr>
          <w:rFonts w:ascii="IRNazanin" w:hAnsi="IRNazanin" w:eastAsia="IRNazanin"/>
          <w:color w:val="111111"/>
          <w:sz w:val="28"/>
          <w:sz w:val="28"/>
          <w:szCs w:val="28"/>
          <w:rtl w:val="true"/>
          <w:lang w:bidi="fa-IR"/>
        </w:rPr>
        <w:t>کنند، و به وسیله آن حق صریح روشن را باطل جلوه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بِبالِغِیهِ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ببالغیه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کبر برمی‌گردد، به اعتبار سببی که موجب آنست، چون کبر سبب جدال است که می‌خواستند با آن، حق را و آورنده دعوت حقه را سرکوب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مراد دل خود و آرزوهایی که از جدال خود دارند نمی‌رسند، جدالی که بخاطر کبرشان مرتکب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از ایشان و کبری که دارند به خدا پناه ببر، هم چنان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متکبر جدالگری به خدا پناه برد، و خدا آن را چنین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مُوسی إِنِّی عُذْتُ بِرَبِّی وَ رَبِّکُمْ مِنْ کُلِّ مُتَکَبِّرٍ لا یُؤْمِنُ بِیَوْمِ الْحِسابِ</w:t>
      </w:r>
      <w:r>
        <w:rPr>
          <w:rFonts w:eastAsia="IRNazanin" w:cs="IRNazanin"/>
          <w:color w:val="111111"/>
          <w:sz w:val="28"/>
          <w:szCs w:val="28"/>
          <w:rtl w:val="true"/>
          <w:lang w:bidi="fa-IR"/>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هُوَ السَّمِیعُ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شنوای دعای بندگان و بینای به حوائج ایشان است، و شدت و رخای ایشان را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لَخَلْقُ السَّماواتِ وَ الْأَرْضِ أَکْبَرُ مِنْ خَلْقِ النَّاسِ وَ لکِنَّ أَکْثَرَ النَّاسِ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ابتدای آیه لام سوگند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عالم است، و معنای آیه بر حسب آنچه مقام افاده می‌کند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به آرزوی خود نمی‌رسند، و خدا را نمی‌توانند عاجز کنند، چون خدایی که قادر بر خلقت تمامی عالم است، و همه عالم با آن همه عظمت که در آن است وی را عاجز نکرد، هرگز ممکن نیست یک جزو کوچک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او را عاجز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بیشتر مردم جاهلند، و به خاطر جهل خود خیال می‌کنند می‌توانند با جدالی که به راه می‌اندازند، و یا با هر نیرنگ دیگر، او را عاجز و خسته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الْأَعْمی وَ الْبَصِیرُ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آنکه تذکر داد که بیشتر مردم نمی‌دانند، در این جمله همین معنا را تاکید کرد که مردم همه یکسان نیستند، بعضی کور و بعضی بینایند، و این دو برابر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بعد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عطف کرد، و سپس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در نتیجه طایفه اول صاحبان بصیرتند که آن تذکر را می‌پذیرند، و طایفه دوم کوردلان هستند که متذکر نمی‌شوند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 ما تَتَذَکَّرُونَ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خطاب به مردم است به انگیزه توبیخ آنها و همین</w:t>
      </w:r>
      <w:bookmarkStart w:id="1085" w:name="pg10079_85596"/>
    </w:p>
    <w:p>
      <w:pPr>
        <w:pStyle w:val="BookText"/>
        <w:rPr/>
      </w:pPr>
      <w:bookmarkEnd w:id="1085"/>
      <w:r>
        <w:rPr>
          <w:rFonts w:ascii="IRNazanin" w:hAnsi="IRNazanin" w:eastAsia="IRNazanin"/>
          <w:color w:val="111111"/>
          <w:sz w:val="28"/>
          <w:sz w:val="28"/>
          <w:szCs w:val="28"/>
          <w:rtl w:val="true"/>
          <w:lang w:bidi="fa-IR"/>
        </w:rPr>
        <w:t>منظور باعث شده که سیاق از غیبت به حضور التفات یابد، چون اگر این نکته نبود، جا داشت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 ما یتذکرون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السَّاعَةَ لَآتِیَةٌ لا رَیْبَ فِیها وَ لکِنَّ أَکْثَرَ النَّاسِ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این آیه مردم را به آمدن قیامت تذکر می‌دهد، و در آیه بعدی با دعوت پروردگارشان به دعا و عبادت او متذکر می‌کند، هم چنان که مؤمن آل فرعون در داستان سابق آنان را به آمدن قیامت، و به اینکه دعوت از ناحیه خداست نه از ناحیه آلهه ایشان، تذکر می‌داد و می‌گفت آلهه شما مردم نه در دنیا دعوتی دارند، نه در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رَبُّکُمُ ادْعُونِی أَسْتَجِبْ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دعوتی است از خدای تعالی به همه بندگانش، دعوتی است به دعا و خواندن او، و وعده‌ای است به استجابت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طوری که ملاحظه می‌کنید هم دعا را مطلق آورده، و هم مستجاب کردن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بحثی که پیرامون معنای دعا و اجابت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أُجِیبُ دَعْوَةَ الدَّاعِ إِذا دَعانِ</w:t>
      </w:r>
      <w:r>
        <w:rPr>
          <w:rFonts w:eastAsia="IRNazanin" w:cs="IRNazanin"/>
          <w:color w:val="111111"/>
          <w:sz w:val="28"/>
          <w:szCs w:val="28"/>
          <w:rtl w:val="true"/>
          <w:lang w:bidi="fa-IR"/>
        </w:rPr>
        <w:t xml:space="preserve">" </w:t>
      </w:r>
      <w:r>
        <w:rPr>
          <w:rStyle w:val="FootnoteAnchor"/>
          <w:rtl w:val="true"/>
        </w:rPr>
        <w:footnoteReference w:id="913"/>
      </w:r>
      <w:r>
        <w:rPr>
          <w:rFonts w:ascii="IRNazanin" w:hAnsi="IRNazanin" w:eastAsia="IRNazanin"/>
          <w:color w:val="111111"/>
          <w:sz w:val="28"/>
          <w:sz w:val="28"/>
          <w:szCs w:val="28"/>
          <w:rtl w:val="true"/>
          <w:lang w:bidi="fa-IR"/>
        </w:rPr>
        <w:t>در جلد دوم این کتاب ایراد کردیم پیرامون آن مفصلا بحث نمودیم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یَسْتَکْبِرُونَ عَنْ عِبادَتِی سَیَدْخُلُونَ جَهَنَّمَ داخِرِینَ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اسم فاعل از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به معنای ذلت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آیه دعای در آیه قبلی را به عبادت مبدل کرده تا بفهماند که دعا خود نوعی عبادت است</w:t>
      </w:r>
      <w:r>
        <w:rPr>
          <w:rFonts w:eastAsia="Amiri" w:cs="Amiri" w:ascii="Amiri" w:hAnsi="Amiri"/>
          <w:color w:val="111111"/>
          <w:sz w:val="28"/>
          <w:szCs w:val="28"/>
          <w:rtl w:val="true"/>
          <w:lang w:bidi="ar-SA"/>
        </w:rPr>
        <w:t>.</w:t>
      </w:r>
    </w:p>
    <w:p>
      <w:pPr>
        <w:pStyle w:val="Heading4"/>
        <w:numPr>
          <w:ilvl w:val="3"/>
          <w:numId w:val="1"/>
        </w:numPr>
        <w:rPr/>
      </w:pPr>
      <w:bookmarkStart w:id="1086" w:name="__RefHeading___Toc3901646_3556181022"/>
      <w:bookmarkStart w:id="1087" w:name="_Toc400"/>
      <w:bookmarkEnd w:id="1086"/>
      <w:r>
        <w:rPr>
          <w:rtl w:val="true"/>
        </w:rPr>
        <w:t xml:space="preserve">بحث روایتی </w:t>
      </w:r>
      <w:r>
        <w:rPr>
          <w:rtl w:val="true"/>
        </w:rPr>
        <w:t>(</w:t>
      </w:r>
      <w:r>
        <w:rPr>
          <w:rtl w:val="true"/>
        </w:rPr>
        <w:t>روایاتی در باره دعاء و استجابت آن در ذیل آیه</w:t>
      </w:r>
      <w:r>
        <w:rPr>
          <w:rtl w:val="true"/>
        </w:rPr>
        <w:t xml:space="preserve">:" </w:t>
      </w:r>
      <w:r>
        <w:rPr>
          <w:rtl w:val="true"/>
        </w:rPr>
        <w:t xml:space="preserve">ادْعُونِی أَسْتَجِبْ لَکُمْ </w:t>
      </w:r>
      <w:r>
        <w:rPr>
          <w:rtl w:val="true"/>
        </w:rPr>
        <w:t>...")</w:t>
      </w:r>
      <w:bookmarkEnd w:id="1087"/>
    </w:p>
    <w:p>
      <w:pPr>
        <w:pStyle w:val="BookText"/>
        <w:rPr/>
      </w:pPr>
      <w:r>
        <w:rPr>
          <w:rFonts w:ascii="IRNazanin" w:hAnsi="IRNazanin" w:eastAsia="IRNazanin"/>
          <w:color w:val="111111"/>
          <w:sz w:val="28"/>
          <w:sz w:val="28"/>
          <w:szCs w:val="28"/>
          <w:rtl w:val="true"/>
          <w:lang w:bidi="fa-IR"/>
        </w:rPr>
        <w:t>در صحیفه سجادیه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خودت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ادْعُونِی أَسْتَجِبْ لَکُمْ إِنَّ الَّذِینَ یَسْتَکْبِرُونَ عَنْ عِبادَتِی سَیَدْخُلُونَ جَهَنَّمَ داخِرِینَ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کلام شریفت دعا و خواندن خود را عبادت، و ترک آن را استکبار خواندی، و تارکین را به دخول در جهنم با خواری تهدید فرمودی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کافی به سند خود از حماد بن عیسی،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و مگو مقدرات تقدیر شده و دعا تغییرش</w:t>
      </w:r>
    </w:p>
    <w:p>
      <w:pPr>
        <w:pStyle w:val="BookText"/>
        <w:rPr/>
      </w:pPr>
      <w:r>
        <w:rPr>
          <w:rFonts w:ascii="Amiri" w:hAnsi="Amiri" w:eastAsia="Amiri" w:cs="Amiri"/>
          <w:color w:val="111111"/>
          <w:sz w:val="28"/>
          <w:sz w:val="28"/>
          <w:szCs w:val="28"/>
          <w:rtl w:val="true"/>
          <w:lang w:bidi="ar-SA"/>
        </w:rPr>
        <w:t>نمی‌دهد، برای اینکه دعا خود عبادت است، و خدای عز و جل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یَسْتَکْبِرُونَ عَنْ عِبادَتِی سَیَدْخُلُونَ جَهَنَّمَ داخِرِینَ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خود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آیه شریفه استشهاد کرد، در حقیقت احتجاجی است که بر فرمایش قبلش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استشهادش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به آن گفتار دومش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چنین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در بیان خود، ذیل آیه را بر صدرش مقدم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خصال از معاویة بن 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به کسی که سه چیز داده شده باشد از سه چیز محروم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توفیق و حال دعایش داده باشند، از اجابت محرومش نمی‌کنند، و کسی که توفیق شکر نعمتش داده باشند، از زیاد کردن نعمتش دریغ نمی‌کنند، و کسی که توکلش داده باشند، از کفایت امور او مضایقه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عز و جل در کتاب عزیزش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یَتَوَکَّلْ عَلَی اللَّهِ فَهُوَ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خدا توکل کند او کفایت کننده امور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شَکَرْتُمْ لَأَزِیدَنَّکُمْ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شکر بگذارید نعمتتان را زیادت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اجابتتان کنم</w:t>
      </w:r>
      <w:r>
        <w:rPr>
          <w:rFonts w:eastAsia="IRNazanin" w:cs="IRNazanin"/>
          <w:color w:val="111111"/>
          <w:sz w:val="28"/>
          <w:szCs w:val="28"/>
          <w:rtl w:val="true"/>
          <w:lang w:bidi="fa-IR"/>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کتاب توحید به سندی که به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از آن جناب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خدا را می‌خوانیم ولی دعایمان مستجاب نمی‌شود؟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کسی را می‌خوانید که نمی‌شناسیدش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أُجِیبُ دَعْوَةَ الدَّاعِ إِذا دَعانِ</w:t>
      </w:r>
      <w:r>
        <w:rPr>
          <w:rFonts w:eastAsia="Amiri" w:cs="Amiri" w:ascii="Amiri" w:hAnsi="Amiri"/>
          <w:color w:val="111111"/>
          <w:sz w:val="28"/>
          <w:szCs w:val="28"/>
          <w:rtl w:val="true"/>
          <w:lang w:bidi="ar-SA"/>
        </w:rPr>
        <w:t xml:space="preserve">" </w:t>
      </w:r>
      <w:r>
        <w:rPr>
          <w:rStyle w:val="FootnoteAnchor"/>
          <w:rtl w:val="true"/>
        </w:rPr>
        <w:footnoteReference w:id="918"/>
      </w:r>
      <w:r>
        <w:rPr>
          <w:rFonts w:ascii="IRNazanin" w:hAnsi="IRNazanin" w:eastAsia="IRNazanin"/>
          <w:color w:val="111111"/>
          <w:sz w:val="28"/>
          <w:sz w:val="28"/>
          <w:szCs w:val="28"/>
          <w:rtl w:val="true"/>
          <w:lang w:bidi="fa-IR"/>
        </w:rPr>
        <w:t>، در جلد دوم این کتاب تعدادی از روایات دعا را ایراد کردیم</w:t>
      </w:r>
      <w:r>
        <w:rPr>
          <w:rFonts w:eastAsia="IRNazanin" w:cs="IRNazanin"/>
          <w:color w:val="111111"/>
          <w:sz w:val="28"/>
          <w:szCs w:val="28"/>
          <w:rtl w:val="true"/>
          <w:lang w:bidi="fa-IR"/>
        </w:rPr>
        <w:t>.</w:t>
      </w:r>
      <w:bookmarkStart w:id="1088" w:name="pg10079_85598"/>
    </w:p>
    <w:p>
      <w:pPr>
        <w:pStyle w:val="Heading3"/>
        <w:numPr>
          <w:ilvl w:val="2"/>
          <w:numId w:val="1"/>
        </w:numPr>
        <w:rPr/>
      </w:pPr>
      <w:bookmarkStart w:id="1089" w:name="__RefHeading___Toc3901648_3556181022"/>
      <w:bookmarkStart w:id="1090" w:name="_Toc401"/>
      <w:bookmarkEnd w:id="1088"/>
      <w:bookmarkEnd w:id="1089"/>
      <w:r>
        <w:rPr>
          <w:rtl w:val="true"/>
        </w:rPr>
        <w:t xml:space="preserve">سوره غافر </w:t>
      </w:r>
      <w:r>
        <w:rPr>
          <w:rtl w:val="true"/>
        </w:rPr>
        <w:t>(</w:t>
      </w:r>
      <w:r>
        <w:rPr/>
        <w:t>40</w:t>
      </w:r>
      <w:r>
        <w:rPr>
          <w:rtl w:val="true"/>
        </w:rPr>
        <w:t xml:space="preserve">): </w:t>
      </w:r>
      <w:r>
        <w:rPr>
          <w:rtl w:val="true"/>
        </w:rPr>
        <w:t xml:space="preserve">آیات </w:t>
      </w:r>
      <w:r>
        <w:rPr/>
        <w:t>61</w:t>
      </w:r>
      <w:r>
        <w:rPr>
          <w:rtl w:val="true"/>
        </w:rPr>
        <w:t xml:space="preserve"> </w:t>
      </w:r>
      <w:r>
        <w:rPr>
          <w:rtl w:val="true"/>
        </w:rPr>
        <w:t xml:space="preserve">تا </w:t>
      </w:r>
      <w:r>
        <w:rPr/>
        <w:t>68</w:t>
      </w:r>
      <w:bookmarkEnd w:id="1090"/>
    </w:p>
    <w:p>
      <w:pPr>
        <w:pStyle w:val="Heading4"/>
        <w:numPr>
          <w:ilvl w:val="3"/>
          <w:numId w:val="1"/>
        </w:numPr>
        <w:rPr/>
      </w:pPr>
      <w:bookmarkStart w:id="1091" w:name="__RefHeading___Toc3901650_3556181022"/>
      <w:bookmarkStart w:id="1092" w:name="_Toc402"/>
      <w:bookmarkEnd w:id="1091"/>
      <w:r>
        <w:rPr>
          <w:rtl w:val="true"/>
        </w:rPr>
        <w:t>اشاره</w:t>
      </w:r>
      <w:bookmarkEnd w:id="1092"/>
    </w:p>
    <w:p>
      <w:pPr>
        <w:pStyle w:val="BookText"/>
        <w:rPr/>
      </w:pPr>
      <w:r>
        <w:rPr>
          <w:rFonts w:ascii="Amiri" w:hAnsi="Amiri" w:eastAsia="Amiri" w:cs="Amiri"/>
          <w:color w:val="111111"/>
          <w:sz w:val="28"/>
          <w:sz w:val="28"/>
          <w:szCs w:val="28"/>
          <w:rtl w:val="true"/>
          <w:lang w:bidi="ar-SA"/>
        </w:rPr>
        <w:t xml:space="preserve">اللَّهُ الَّذِی جَعَلَ لَکُمُ اللَّیْلَ لِتَسْکُنُوا فِیهِ وَ النَّهارَ مُبْصِراً إِنَّ اللَّهَ لَذُو فَضْلٍ عَلَی النَّاسِ وَ لکِنَّ أَکْثَرَ النَّاسِ 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اللَّهُ رَبُّکُمْ خالِقُ کُلِّ شَیْ‌ءٍ لا إِلهَ إِلاَّ هُوَ فَأَنَّی تُؤْفَکُونَ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یُؤْفَکُ الَّذِینَ کانُوا بِآیاتِ اللَّهِ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جَعَلَ لَکُمُ الْأَرْضَ قَراراً وَ السَّماءَ بِناءً وَ صَوَّرَکُمْ فَأَحْسَنَ صُوَرَکُمْ وَ رَزَقَکُمْ مِنَ الطَّیِّباتِ ذلِکُمُ اللَّهُ رَبُّکُمْ فَتَبارَکَ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الْحَیُّ لا إِلهَ إِلاَّ هُوَ فَادْعُوهُ مُخْلِصِینَ لَهُ الدِّینَ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إِنِّی نُهِیتُ أَنْ أَعْبُدَ الَّذِینَ تَدْعُونَ مِنْ دُونِ اللَّهِ لَمَّا جاءَنِی الْبَیِّناتُ مِنْ رَبِّی وَ أُمِرْتُ أَنْ أُسْلِمَ لِرَبِّ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مِنْ تُرابٍ ثُمَّ مِنْ نُطْفَةٍ ثُمَّ مِنْ عَلَقَةٍ ثُمَّ یُخْرِجُکُمْ طِفْلاً ثُمَّ لِتَبْلُغُوا أَشُدَّکُمْ ثُمَّ لِتَکُونُوا شُیُوخاً وَ مِنْکُمْ مَنْ یُتَوَفَّی مِنْ قَبْلُ وَ لِتَبْلُغُوا أَجَلاً مُسَمًّی وَ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یُحْیِی وَ یُمِیتُ فَإِذا قَضی أَمْراً فَإِنَّما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1093" w:name="__RefHeading___Toc3901652_3556181022"/>
      <w:bookmarkStart w:id="1094" w:name="_Toc403"/>
      <w:bookmarkEnd w:id="1093"/>
      <w:r>
        <w:rPr>
          <w:rtl w:val="true"/>
        </w:rPr>
        <w:t>ترجمه آیات</w:t>
      </w:r>
      <w:bookmarkEnd w:id="1094"/>
    </w:p>
    <w:p>
      <w:pPr>
        <w:pStyle w:val="BookText"/>
        <w:rPr/>
      </w:pPr>
      <w:r>
        <w:rPr>
          <w:rFonts w:ascii="IRNazanin" w:hAnsi="IRNazanin" w:eastAsia="IRNazanin"/>
          <w:color w:val="111111"/>
          <w:sz w:val="28"/>
          <w:sz w:val="28"/>
          <w:szCs w:val="28"/>
          <w:rtl w:val="true"/>
          <w:lang w:bidi="fa-IR"/>
        </w:rPr>
        <w:t xml:space="preserve">خدا همان کسی است که برایتان شب را درست کرد تا در آن به استراحت پردازید و روز را تا همه جا برایتان قابل دیدن باشد، چون خدا دارای فضل مخصوصی است نسبت به مردم ولی بیشتر مردم شکر نمی‌گزارند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خدا پروردگار شما است که خالق هر موجود است، معبودی بجز او نیست، پس چگونه به خود اجازه می‌دهید که از عبادت او به عبادت غیر او منحرف شوید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bookmarkStart w:id="1095" w:name="pg10079_85599"/>
    </w:p>
    <w:p>
      <w:pPr>
        <w:pStyle w:val="BookText"/>
        <w:rPr/>
      </w:pPr>
      <w:bookmarkEnd w:id="1095"/>
      <w:r>
        <w:rPr>
          <w:rFonts w:ascii="IRNazanin" w:hAnsi="IRNazanin" w:eastAsia="IRNazanin"/>
          <w:color w:val="111111"/>
          <w:sz w:val="28"/>
          <w:sz w:val="28"/>
          <w:szCs w:val="28"/>
          <w:rtl w:val="true"/>
          <w:lang w:bidi="fa-IR"/>
        </w:rPr>
        <w:t xml:space="preserve">آری، همه آنهایی که آیات خدا را تکذیب می‌کنند این چنین دچار انحراف می‌شوند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همو است که زمین را برای شما مستقر و آسمان را بنا قرار داد و شما را به بهترین شکلی صورتگری نمود و از چیزهای پاکیزه روزیتان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اللَّه است که پروردگار شما است که چه پر برکت است اللَّه رب العالمین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زنده زندگی بخش است معبودی بجز او نیست پس تنها همو را بخوانید و دین را خالص برای او سازید الحمد للَّه رب العالمین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مرا از پرستش خدایانی که شما می‌پرستید نهی کرده‌اند چون بعد از آمدن بینات از ناحیه پروردگارم دیگر جا برای این شرک نیست و نیز مامور شده‌ام که تنها برای رب العالمین تسلیم باشم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همو است که شما را از خاک و سپس از نطفه و آن گاه از علقه بیافرید و آن گاه به صورت طفل شما را بیرون می‌کند تا به حد بلوغ برسید و بعد از آن پیر و سالخورده گردید، ولی بعضی از شما قبل از رسیدن به پیری می‌میرید و نیز بیرون می‌کند تا به اجل معین خود برسید و شاید تعقل کنید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 خدایی است که زنده می‌کند و می‌میراند پس همین که قضای چیزی را راند تنها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چیز موجود می‌شود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4"/>
        <w:numPr>
          <w:ilvl w:val="3"/>
          <w:numId w:val="1"/>
        </w:numPr>
        <w:rPr/>
      </w:pPr>
      <w:bookmarkStart w:id="1096" w:name="__RefHeading___Toc3901654_3556181022"/>
      <w:bookmarkStart w:id="1097" w:name="_Toc404"/>
      <w:bookmarkEnd w:id="1096"/>
      <w:r>
        <w:rPr>
          <w:rtl w:val="true"/>
        </w:rPr>
        <w:t>بیان آیات اثبات توحید خداوند و الوهیت و ربوبیت با بیان او در آفاق و انفس</w:t>
      </w:r>
      <w:bookmarkEnd w:id="1097"/>
    </w:p>
    <w:p>
      <w:pPr>
        <w:pStyle w:val="BookText"/>
        <w:rPr/>
      </w:pPr>
      <w:r>
        <w:rPr>
          <w:rFonts w:ascii="IRNazanin" w:hAnsi="IRNazanin" w:eastAsia="IRNazanin"/>
          <w:color w:val="111111"/>
          <w:sz w:val="28"/>
          <w:sz w:val="28"/>
          <w:szCs w:val="28"/>
          <w:rtl w:val="true"/>
          <w:lang w:bidi="fa-IR"/>
        </w:rPr>
        <w:t>در این آیات برای بار دوم به آیات توحید که در اول سوره بود و با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یُرِیکُمْ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می‌شد، و یگانگی خدای تعالی در ربوبیت و الوهیت را اثبات می‌کرد، برگشت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جَعَلَ لَکُمُ اللَّیْلَ لِتَسْکُنُوا فِیهِ وَ النَّهارَ مُبْصِراً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 خدای یگانه کسی است که به خاطر شما شب را تاریک کرد تا در آن از خستگی روز که در اثر کار و کوشش و تلاش روزی عارضتان شده، آرامش یابید و روز را هم به خاطر شما روشن قرار داد تا از فضل خدا و از پروردگارتان طلب کنید، و روزیتان را به 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از ارکان تدبیر زندگی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معنایی که ما برای آیه کردیم، روشن گردید که اگر روز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از باب مجاز عقلی است، و آن طور که بعضی از مفسرین ادعا کرده‌اند، هیچ دلالتی بر مبالغه ندارد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لَذُو فَضْلٍ عَلَی النَّاسِ وَ لکِنَّ أَکْثَرَ النَّاسِ لا یَشْکُرُونَ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به فضل خدا بر مشرکین منت می‌نهد و توبیخ می‌کند به اینکه فضل خدا را شکر نمی‌گزارند، چون اگر</w:t>
      </w:r>
    </w:p>
    <w:p>
      <w:pPr>
        <w:pStyle w:val="BookText"/>
        <w:rPr/>
      </w:pPr>
      <w:r>
        <w:rPr>
          <w:rFonts w:ascii="IRNazanin" w:hAnsi="IRNazanin" w:eastAsia="IRNazanin"/>
          <w:color w:val="111111"/>
          <w:sz w:val="28"/>
          <w:sz w:val="28"/>
          <w:szCs w:val="28"/>
          <w:rtl w:val="true"/>
          <w:lang w:bidi="fa-IR"/>
        </w:rPr>
        <w:t>این فضل عظیم را شکرگزاری می‌کردند او را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جا داشت به جای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ضمیر بیاورد،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لَذُو فَضْلٍ عَلَی النَّاسِ وَ لکِنَّ أَکْثَرَهُمْ لا یَشْکُرُونَ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نکرد، بلکه دوباره این کلمه را تکرار کرد تا بفهماند کفران نعمت طبع مردم است، بدین جهت که مردمند، هم چنان که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لَظَلُومٌ کَفَّارٌ</w:t>
      </w:r>
      <w:r>
        <w:rPr>
          <w:rFonts w:eastAsia="IRNazanin" w:cs="IRNazanin"/>
          <w:color w:val="111111"/>
          <w:sz w:val="28"/>
          <w:szCs w:val="28"/>
          <w:rtl w:val="true"/>
          <w:lang w:bidi="fa-IR"/>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 اللَّهُ رَبُّکُمْ خالِقُ کُلِّ شَیْ‌ءٍ لا إِلهَ إِلَّا هُوَ فَأَنَّی تُؤْفَکُونَ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است آن خدایی که امر حیات و رزق شما را تدبیر می‌کند، شب را مایه سکونت شما، و روز را وسیله سعی و کوشش شما قرار می‌دهد، و او اللَّه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رب شما است، چون تدبیر امر شما به دست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اینکه رب همه چیز است، چون خالق همه چیز است، و خلقت از تدبیر جدایی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این آن است که غیر خدای تعالی هیچ ربی در عالم هستی نباشد، نه برای شما و نه برای غیر شما، و به همین جهت دنبال جمله مورد بحث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 که چنین است، پس هیچ معبود به حقی غیر خدای تعالی نیست، چون اگر معبود دیگری در این میان باشد، قهرا ربی دیگر خواهد بود، چون الوهیت از شؤون ربوبیت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فَأَنَّی تُؤْفَکُونَ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چگونه از پرستش او به سوی پرستش دیگری منحرف و منصرف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یُؤْفَکُ الَّذِینَ کانُوا بِآیاتِ اللَّهِ یَجْحَدُونَ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نظیر این افک بود که منکرین آیات خدا در امت‌های دیگر نیز مرتکب شدند، چون آیات خدا روشن بود، و هیچ خفایی در آن نبود، پس انصراف از مدلول آنها سببی نداشت مگر همین انکار و لجبازی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جَعَلَ لَکُمُ الْأَرْضَ قَراراً وَ السَّماءَ بِناءً </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مستقر و جایگاهی است که آدمی بر آن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دیگران گفته‌اند به معانی قبه و بارگاه است، و از آن جمله بناهایی است که عرب بر آن قبه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این آیه این نعمت را به رخ انسانها می‌کشد که آنان را در زمین و زیر آسمان جای داد، و این خانه مسقف را منزلگاه ایشان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صَوَّرَکُمْ فَأَحْسَنَ صُوَرَکُمْ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سر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فای تفسیری است، و به آیه چنین معنا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خلقت صورتهای شما را نیکو کرد، و این بدان جهت است که خدای تعالی صورت انسان را مجهز به جهازی بسیار دقیق کرد که با آن جهاز و وسایل می‌تواند انواع کارهای عجیب را انجام دهد، کارهایی که سایر موجودات جاندار از انجام 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مزایایی از زندگی بهره‌مند است که آن مزایا برای غیر انسان ابدا فراهم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رَزَقَکُمْ مِنَ 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طیبات انواع رزقهای گوناگونی است که طبیعتش با طبیعت آدمی سازگار است، و با طبیعت سایر حیوانات سازگار نمی‌باشد، مانند انواع دانه‌ها، و گوشتها و غیر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 اللَّهُ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اللَّه است که رب شما است و امور شما را تدبیر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فَتَبارَکَ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ثنایی است بر خدای عز و جل به اینکه ربوبیت و تدبیرش تمامی عالمها را فرا گرفته، و با آوردن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این جمله، آن را متفرع کرد بر جمله قبلی، در نتیجه ربوبیتش برای همه عالمها را فرع ربوبیتش برای انسان قرار داد، و این به منظور آن بود که بفهماند ربوبیت خدای تعالی یکی است، و تدبیرش نسبت به امور انسان عین تدبیرش نسبت به امور همه عالم است، چون نظام جاری در سراسر جهان یکی است، و انطباق آن بر سراسر جهان عین انطباقش بر یک یک نواحی آن است، پس خدای سبحان منشا خیر کثیر است که در لغت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فَتَبارَکَ اللَّهُ رَبُّ الْعالَمِینَ</w:t>
      </w:r>
      <w:r>
        <w:rPr>
          <w:rFonts w:eastAsia="IRNazanin" w:cs="IRNazanin"/>
          <w:color w:val="111111"/>
          <w:sz w:val="28"/>
          <w:szCs w:val="28"/>
          <w:rtl w:val="true"/>
          <w:lang w:bidi="fa-IR"/>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الْحَیُّ لا إِلهَ إِلَّا هُوَ فَادْعُوهُ مُخْلِصِینَ لَهُ الدِّینَ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اطلاقی است که به هیچ وجه مقید نمی‌شود، نه عقلا و نه نقلا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انحصار را هم افاده می‌کند، در نتیجه معنایش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خدای تعالی حیاتی دارد که دستخوش مرگ و زوال نمی‌شود، پس خدای تعالی حی بالذات است و هر زنده دیگری با احیای او دارای حیات شده</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معلوم شد که در این میان یک حی بالذات است و یک حی به وسیله غیر، در نتیجه تنها کسی بالذات مستحق عبادت است که حیاتش نیز بالذات باشد و او خدای تعالیم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 و به همین جهت دنبال جمله مورد بحث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دو جمله مقدمه است برای جمله بعدی که در آن امر به دعا می‌کند، البته نه خواندن خدا به طور مطلق، بلکه خواندنش به توحید و در حالی که دین را برای او خالص کنند، چون تنها او حی بالذات است و نه دیگری، و چون تنها اوست که استحقاقش برای پرستش ذاتی است، و هیچ کس دیگری چون او نیست، لذا است که بعد از دو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 بر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فَادْعُوهُ مُخْلِصِینَ لَهُ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ثنایی است بر ربوبیت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إِنِّی نُهِیتُ أَنْ أَعْبُدَ الَّذِینَ تَدْعُونَ مِنْ دُونِ اللَّهِ لَمَّا جاءَنِی الْبَیِّناتُ مِنْ رَبِّی وَ أُمِرْتُ أَنْ أُسْلِمَ لِرَبِّ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مشرکین را برای همیشه از اینکه رسول خدا موافق با آنها شود، و آلهه آنان را بپرستد، نومید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در سوره زمر مکرر آمده بود، و به همین قرینه می‌توان احتمال راجح داد که این سوره بعد از سوره زمر نازل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مِنْ تُرابٍ ثُمَّ مِنْ نُطْفَةٍ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خلقت آنان از خاک، این است که پدر ایشان آدم را از خاک آفرید، چون خلقت غیر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منتهی به خلقت آدم می‌شود که از خاک بوده، در نتیجه خلقت ایشان نیز در اصل از خاک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مراد از خلقت ایشان از خاک، این باشد که تکوین نطفه پدرها از مواد بسیط زمین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نُطْفَةٍ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سپس شما را از نطفه‌ای آفریدیم، و نکره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اشاره به حقارت آن است، و همچنین نکره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یُخْرِجُکُمْ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سپس شما را از شکم مادران بیرون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طفل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می‌گویند، هم بر مفرد اطلاق می‌شود، و هم بر جمع، 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الطِّفْلِ الَّذِینَ لَمْ یَظْهَرُوا عَلی عَوْراتِ النِّساءِ</w:t>
      </w:r>
      <w:r>
        <w:rPr>
          <w:rFonts w:eastAsia="IRNazanin" w:cs="IRNazanin"/>
          <w:color w:val="111111"/>
          <w:sz w:val="28"/>
          <w:szCs w:val="28"/>
          <w:rtl w:val="true"/>
          <w:lang w:bidi="fa-IR"/>
        </w:rPr>
        <w:t xml:space="preserve">" </w:t>
      </w:r>
      <w:r>
        <w:rPr>
          <w:rStyle w:val="FootnoteAnchor"/>
          <w:rtl w:val="true"/>
        </w:rPr>
        <w:footnoteReference w:id="921"/>
      </w:r>
      <w:r>
        <w:rPr>
          <w:rFonts w:ascii="IRNazanin" w:hAnsi="IRNazanin" w:eastAsia="IRNazanin"/>
          <w:color w:val="111111"/>
          <w:sz w:val="28"/>
          <w:sz w:val="28"/>
          <w:szCs w:val="28"/>
          <w:rtl w:val="true"/>
          <w:lang w:bidi="fa-IR"/>
        </w:rPr>
        <w:t>بر جمع اطلاق شده است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لِتَبْلُغُوا أَشُدَّکُمْ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در این جمله لام غایت است، و گویا متعلق آن حذف شده و تقدیرش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ینشئکم لتبلغوا اشدکم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سپس شما را نشو و نمو می‌دهد تا به حد بلوغ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بلوغ اشد از عمر آدمی آن زمانی است که نیروی بدنی انسان به حد کمال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لِتَکُونُوا شُیُوخاً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عطف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مِنْکُمْ مَنْ یُتَوَفَّی مِنْ قَبْلُ</w:t>
      </w:r>
      <w:r>
        <w:rPr>
          <w:rFonts w:eastAsia="IRNazanin" w:cs="IRNazanin"/>
          <w:color w:val="111111"/>
          <w:sz w:val="28"/>
          <w:szCs w:val="28"/>
          <w:rtl w:val="true"/>
          <w:lang w:bidi="fa-IR"/>
        </w:rPr>
        <w:t>"</w:t>
      </w:r>
      <w:bookmarkStart w:id="1098" w:name="pg10079_85603"/>
    </w:p>
    <w:p>
      <w:pPr>
        <w:pStyle w:val="BookText"/>
        <w:rPr/>
      </w:pPr>
      <w:bookmarkEnd w:id="1098"/>
      <w:r>
        <w:rPr>
          <w:rFonts w:ascii="IRNazanin" w:hAnsi="IRNazanin" w:eastAsia="IRNazanin"/>
          <w:color w:val="111111"/>
          <w:sz w:val="28"/>
          <w:sz w:val="28"/>
          <w:szCs w:val="28"/>
          <w:rtl w:val="true"/>
          <w:lang w:bidi="fa-IR"/>
        </w:rPr>
        <w:t>یعنی بعضی از شما قبلا می‌میرد و به این مراحل از عمر که گفتیم یعنی مرحله بلوغ اشد، و مرحله پیری و سایر مراحل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لِتَبْلُغُوا أَجَلًا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برسید به اجلی که معین شده، و این آخرین مهلتی است که به آدمی می‌دهند و آن اجل حتمی است که به هیچ وجه قابل تغییر نیست، و این اجل معین غایتی است که شامل تمام مردم می‌شود، حال هر کسی هر چه عمر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از چنین اجلی خبر داده،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أَجَلٌ مُسَمًّی عِنْدَهُ</w:t>
      </w:r>
      <w:r>
        <w:rPr>
          <w:rFonts w:eastAsia="IRNazanin" w:cs="IRNazanin"/>
          <w:color w:val="111111"/>
          <w:sz w:val="28"/>
          <w:szCs w:val="28"/>
          <w:rtl w:val="true"/>
          <w:lang w:bidi="fa-IR"/>
        </w:rPr>
        <w:t xml:space="preserve">" </w:t>
      </w:r>
      <w:r>
        <w:rPr>
          <w:rStyle w:val="FootnoteAnchor"/>
          <w:rtl w:val="true"/>
        </w:rPr>
        <w:footnoteReference w:id="922"/>
      </w:r>
      <w:r>
        <w:rPr>
          <w:rFonts w:ascii="IRNazanin" w:hAnsi="IRNazanin" w:eastAsia="IRNazanin"/>
          <w:color w:val="111111"/>
          <w:sz w:val="28"/>
          <w:sz w:val="28"/>
          <w:szCs w:val="28"/>
          <w:rtl w:val="true"/>
          <w:lang w:bidi="fa-IR"/>
        </w:rPr>
        <w:t>، و به همین جهت دیگر این جمله را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نکرد، تا از آن دو غایت مذکور در سابق متمایز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لَعَلَّکُمْ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شاید شما حق را با نیروی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غریزه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غایت خلقت انسان از نظر حیات معنوی او است، هم چنان که رسیدن به اجل مسمی، غایت و نهایت زندگی دنیایی و صوری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یُحْیِی وَ یُمِیتُ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خدای تعالی کسی است که عمل زنده کردن و میراندن از آن اوست، و با این عمل، زندگان را از عالمی به عالمی دیگر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این میراندن و زنده کردن مبدءی است برای تصرفاتش به نعمت‌هایی که با آن نعمت‌ها بر آن کس که تدبیر امرش را می‌کند تفضل نماید، چون هر یک از میراندن و زنده کردن عالمی را به سوی آدمی می‌گشاید که در آن عالم از انواع نعمتهای خدایی استفاده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قَضی أَمْراً فَإِنَّما یَقُولُ لَهُ 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این جمله مکرر بیان شد</w:t>
      </w:r>
      <w:r>
        <w:rPr>
          <w:rFonts w:eastAsia="Amiri" w:cs="Amiri" w:ascii="Amiri" w:hAnsi="Amiri"/>
          <w:color w:val="111111"/>
          <w:sz w:val="28"/>
          <w:szCs w:val="28"/>
          <w:rtl w:val="true"/>
          <w:lang w:bidi="ar-SA"/>
        </w:rPr>
        <w:t>.</w:t>
      </w:r>
    </w:p>
    <w:p>
      <w:pPr>
        <w:pStyle w:val="Heading4"/>
        <w:numPr>
          <w:ilvl w:val="3"/>
          <w:numId w:val="1"/>
        </w:numPr>
        <w:rPr/>
      </w:pPr>
      <w:bookmarkStart w:id="1099" w:name="__RefHeading___Toc3901656_3556181022"/>
      <w:bookmarkStart w:id="1100" w:name="_Toc405"/>
      <w:bookmarkEnd w:id="1099"/>
      <w:r>
        <w:rPr>
          <w:rtl w:val="true"/>
        </w:rPr>
        <w:t xml:space="preserve">بحث روایتی </w:t>
      </w:r>
      <w:r>
        <w:rPr>
          <w:rtl w:val="true"/>
        </w:rPr>
        <w:t>(</w:t>
      </w:r>
      <w:r>
        <w:rPr/>
        <w:t>2</w:t>
      </w:r>
      <w:r>
        <w:rPr>
          <w:rtl w:val="true"/>
        </w:rPr>
        <w:t>)(</w:t>
      </w:r>
      <w:r>
        <w:rPr>
          <w:rtl w:val="true"/>
        </w:rPr>
        <w:t>نقل و رد روایاتی که در باره شان نزول آیه</w:t>
      </w:r>
      <w:r>
        <w:rPr>
          <w:rtl w:val="true"/>
        </w:rPr>
        <w:t xml:space="preserve">:" </w:t>
      </w:r>
      <w:r>
        <w:rPr>
          <w:rtl w:val="true"/>
        </w:rPr>
        <w:t>لَخَلْقُ السَّماواتِ وَ الْأَرْضِ أَکْبَرُ مِنْ خَلْقِ النَّاسِ</w:t>
      </w:r>
      <w:r>
        <w:rPr>
          <w:rtl w:val="true"/>
        </w:rPr>
        <w:t xml:space="preserve">" </w:t>
      </w:r>
      <w:r>
        <w:rPr>
          <w:rtl w:val="true"/>
        </w:rPr>
        <w:t>نقل شده</w:t>
      </w:r>
      <w:bookmarkEnd w:id="1100"/>
    </w:p>
    <w:p>
      <w:pPr>
        <w:pStyle w:val="BookText"/>
        <w:rPr/>
      </w:pPr>
      <w:r>
        <w:rPr>
          <w:rFonts w:ascii="IRNazanin" w:hAnsi="IRNazanin" w:eastAsia="IRNazanin"/>
          <w:color w:val="111111"/>
          <w:sz w:val="28"/>
          <w:sz w:val="28"/>
          <w:szCs w:val="28"/>
          <w:rtl w:val="true"/>
          <w:lang w:bidi="fa-IR"/>
        </w:rPr>
        <w:t>در الدر المنثور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بن حمید و ابن ابی حاتم به سند صحیح از ابی العالیه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که در آخر الزمان ظهور می‌کند از ماست و از خصائصش این 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در باره او غلو کردند و امر او را بزرگ جلوه دادند و گفتند که چنین و چنان می‌کند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در پاسخ آنان این آیه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یُجادِلُونَ فِی آیاتِ اللَّهِ بِغَیْرِ سُلْطانٍ أَتاهُمْ إِنْ فِی صُدُورِهِمْ إِلَّا کِبْرٌ ما هُمْ بِبالِغِیهِ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معنایش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آنچه می‌گویند</w:t>
      </w:r>
      <w:r>
        <w:rPr>
          <w:rStyle w:val="FootnoteAnchor"/>
          <w:rtl w:val="true"/>
        </w:rPr>
        <w:footnoteReference w:id="923"/>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خود را دستور می‌دهد از فتنه دجال به خدا پناه ببرد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لَخَلْقُ السَّماواتِ وَ الْأَرْضِ أَکْبَرُ مِنْ خَلْقِ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از خلقت دجال</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همان کتاب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حاتم از کعب الاحبار روایت کرده که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یُجادِلُونَ فِی آیاتِ اللَّهِ بِغَیْرِ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باره یهودیان نازل شد، البته در باره این عقیده آنها که منتظر امر دجال هستند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در همان کتاب است که ابن منذر از ابن جریح نقل کرده که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لَخَلْقُ السَّماواتِ وَ الْأَرْضِ أَکْبَرُ مِنْ خَلْقِ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یهودیان معتقد بودند که در آخر الزمان پادشاهی خواهند داشت که دریا تا زانویش، و ابرها تا فرق سرش می‌رسند، آن قدر بلند بالا است که مرغان را از بین آسمان و زمین با دست می‌گیرد، و با او کوهی از نان و نهری از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ایشان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لَخَلْقُ السَّماواتِ وَ الْأَرْضِ أَکْبَرُ مِنْ خَلْقِ النَّاسِ</w:t>
      </w:r>
      <w:r>
        <w:rPr>
          <w:rFonts w:eastAsia="IRNazanin" w:cs="IRNazanin"/>
          <w:color w:val="111111"/>
          <w:sz w:val="28"/>
          <w:szCs w:val="28"/>
          <w:rtl w:val="true"/>
          <w:lang w:bidi="fa-IR"/>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توجه فرمودید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سیاق آیاتش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در پیرامون استکبار و مجادله کفار در آیات خدا است، آنهم مجادله به 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سوره گفتار از این جا آغاز شد، و در چند نوبت باز به همین نکته عود کرد، مثل اینکه یک 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یُجادِلُ فِی آیاتِ اللَّهِ إِلَّا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جادَلُوا بِالْباطِلِ لِیُدْحِضُوا بِهِ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یُجادِلُونَ فِی آیاتِ اللَّهِ بِغَیْرِ سُلْطانٍ أَتاهُمْ کَبُرَ مَقْتاً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چهارم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یُجادِلُونَ فِی آیاتِ اللَّهِ بِغَیْرِ سُلْطانٍ أَتاهُمْ إِنْ فِی صُدُورِهِمْ إِلَّا 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پنجم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إِلَی الَّذِینَ یُجادِلُونَ فِی آیاتِ اللَّهِ أَنَّی یُصْرَفُونَ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این، سیاق آیات این سوره این معنا را نمی‌پذیرد که بعضی از آنها در باره حادثه‌ای نازل شده باشد که سایر آیات آن ربطی به آن حادثه نداشته باشد، در حالی که چند روایت بالا می‌خواهد این را بگوید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مضمون این روایات، یعنی قصه خبر دادن یهود از دجال، با دو آیه مزبور هیچ تطبیق نمی‌کند، و خواننده عزیز اگر در مضمون این دو آیه یعنی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یُجادِلُونَ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أَکْثَرَ النَّاسِ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بفرماید، خواهد دید که از مضمون روایت اجنبی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روشن می‌شود این قول که این دو آیه به دلیل این روایات در مدینه نازل شده صحیح نیست</w:t>
      </w:r>
      <w:r>
        <w:rPr>
          <w:rFonts w:eastAsia="IRNazanin" w:cs="IRNazanin"/>
          <w:color w:val="111111"/>
          <w:sz w:val="28"/>
          <w:szCs w:val="28"/>
          <w:rtl w:val="true"/>
          <w:lang w:bidi="fa-IR"/>
        </w:rPr>
        <w:t>.</w:t>
      </w:r>
      <w:bookmarkStart w:id="1101" w:name="pg10079_85605"/>
    </w:p>
    <w:p>
      <w:pPr>
        <w:pStyle w:val="Heading3"/>
        <w:numPr>
          <w:ilvl w:val="2"/>
          <w:numId w:val="1"/>
        </w:numPr>
        <w:rPr/>
      </w:pPr>
      <w:bookmarkStart w:id="1102" w:name="__RefHeading___Toc3901658_3556181022"/>
      <w:bookmarkStart w:id="1103" w:name="_Toc406"/>
      <w:bookmarkEnd w:id="1101"/>
      <w:bookmarkEnd w:id="1102"/>
      <w:r>
        <w:rPr>
          <w:rtl w:val="true"/>
        </w:rPr>
        <w:t xml:space="preserve">سوره غافر </w:t>
      </w:r>
      <w:r>
        <w:rPr>
          <w:rtl w:val="true"/>
        </w:rPr>
        <w:t>(</w:t>
      </w:r>
      <w:r>
        <w:rPr/>
        <w:t>40</w:t>
      </w:r>
      <w:r>
        <w:rPr>
          <w:rtl w:val="true"/>
        </w:rPr>
        <w:t xml:space="preserve">): </w:t>
      </w:r>
      <w:r>
        <w:rPr>
          <w:rtl w:val="true"/>
        </w:rPr>
        <w:t xml:space="preserve">آیات </w:t>
      </w:r>
      <w:r>
        <w:rPr/>
        <w:t>69</w:t>
      </w:r>
      <w:r>
        <w:rPr>
          <w:rtl w:val="true"/>
        </w:rPr>
        <w:t xml:space="preserve"> </w:t>
      </w:r>
      <w:r>
        <w:rPr>
          <w:rtl w:val="true"/>
        </w:rPr>
        <w:t xml:space="preserve">تا </w:t>
      </w:r>
      <w:r>
        <w:rPr/>
        <w:t>78</w:t>
      </w:r>
      <w:bookmarkEnd w:id="1103"/>
    </w:p>
    <w:p>
      <w:pPr>
        <w:pStyle w:val="Heading4"/>
        <w:numPr>
          <w:ilvl w:val="3"/>
          <w:numId w:val="1"/>
        </w:numPr>
        <w:rPr/>
      </w:pPr>
      <w:bookmarkStart w:id="1104" w:name="__RefHeading___Toc3901660_3556181022"/>
      <w:bookmarkStart w:id="1105" w:name="_Toc407"/>
      <w:bookmarkEnd w:id="1104"/>
      <w:r>
        <w:rPr>
          <w:rtl w:val="true"/>
        </w:rPr>
        <w:t>اشاره</w:t>
      </w:r>
      <w:bookmarkEnd w:id="1105"/>
    </w:p>
    <w:p>
      <w:pPr>
        <w:pStyle w:val="BookText"/>
        <w:rPr/>
      </w:pPr>
      <w:r>
        <w:rPr>
          <w:rFonts w:ascii="Amiri" w:hAnsi="Amiri" w:eastAsia="Amiri" w:cs="Amiri"/>
          <w:color w:val="111111"/>
          <w:sz w:val="28"/>
          <w:sz w:val="28"/>
          <w:szCs w:val="28"/>
          <w:rtl w:val="true"/>
          <w:lang w:bidi="ar-SA"/>
        </w:rPr>
        <w:t xml:space="preserve">أَ لَمْ تَرَ إِلَی الَّذِینَ یُجادِلُونَ فِی آیاتِ اللَّهِ أَنَّی یُصْرَفُونَ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کَذَّبُوا بِالْکِتابِ وَ بِما أَرْسَلْنا بِهِ رُسُلَنا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الْأَغْلالُ فِی أَعْناقِهِمْ وَ السَّلاسِلُ یُسْحَبُونَ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الْحَمِیمِ ثُمَّ فِی النَّارِ یُسْجَرُونَ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قِیلَ لَهُمْ أَیْنَ ما کُنْتُمْ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دُونِ اللَّهِ قالُوا ضَلُّوا عَنَّا بَلْ لَمْ نَکُنْ نَدْعُوا مِنْ قَبْلُ شَیْئاً کَذلِکَ یُضِلُّ اللَّهُ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بِما کُنْتُمْ تَفْرَحُونَ فِی الْأَرْضِ بِغَیْرِ الْحَقِّ وَ بِما کُنْتُمْ تَمْرَحُونَ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أَبْوابَ جَهَنَّمَ خالِدِینَ فِیها فَبِئْسَ مَثْوَی الْمُتَکَبِّرِینَ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فَإِمَّا نُرِیَنَّکَ بَعْضَ الَّذِی نَعِدُهُمْ أَوْ نَتَوَفَّیَنَّکَ فَإِلَیْنا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رُسُلاً مِنْ قَبْلِکَ مِنْهُمْ مَنْ قَصَصْنا عَلَیْکَ وَ مِنْهُمْ مَنْ لَمْ نَقْصُصْ عَلَیْکَ وَ ما کانَ لِرَسُولٍ أَنْ یَأْتِیَ بِآیَةٍ إِلاَّ بِإِذْنِ اللَّهِ فَإِذا جاءَ أَمْرُ اللَّهِ قُضِیَ بِالْحَقِّ وَ خَسِرَ هُنالِکَ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1106" w:name="__RefHeading___Toc3901662_3556181022"/>
      <w:bookmarkStart w:id="1107" w:name="_Toc408"/>
      <w:bookmarkEnd w:id="1106"/>
      <w:r>
        <w:rPr>
          <w:rtl w:val="true"/>
        </w:rPr>
        <w:t>ترجمه آیات</w:t>
      </w:r>
      <w:bookmarkEnd w:id="1107"/>
    </w:p>
    <w:p>
      <w:pPr>
        <w:pStyle w:val="BookText"/>
        <w:rPr/>
      </w:pPr>
      <w:r>
        <w:rPr>
          <w:rFonts w:ascii="IRNazanin" w:hAnsi="IRNazanin" w:eastAsia="IRNazanin"/>
          <w:color w:val="111111"/>
          <w:sz w:val="28"/>
          <w:sz w:val="28"/>
          <w:szCs w:val="28"/>
          <w:rtl w:val="true"/>
          <w:lang w:bidi="fa-IR"/>
        </w:rPr>
        <w:t xml:space="preserve">آیا هیچ ندیدی که آنان که در آیات خدا جدال می‌کنند چگونه از راه حق منحرف می‌شوند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کتاب و آنچه را که بوسیله رسولان خود فرستادیم تکذیب می‌کنند پس به زودی خواهند فهمید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هنگامی که غل و زنجیرها به گردن‌هایشان افتاده باشد و کشیده شوند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bookmarkStart w:id="1108" w:name="pg10079_85606"/>
    </w:p>
    <w:p>
      <w:pPr>
        <w:pStyle w:val="BookText"/>
        <w:rPr/>
      </w:pPr>
      <w:bookmarkEnd w:id="1108"/>
      <w:r>
        <w:rPr>
          <w:rFonts w:ascii="IRNazanin" w:hAnsi="IRNazanin" w:eastAsia="IRNazanin"/>
          <w:color w:val="111111"/>
          <w:sz w:val="28"/>
          <w:sz w:val="28"/>
          <w:szCs w:val="28"/>
          <w:rtl w:val="true"/>
          <w:lang w:bidi="fa-IR"/>
        </w:rPr>
        <w:t xml:space="preserve">در آب داغ و سپس در آتش افروخته گردند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گاه به ایشان گفته شود کجا است آن چیزهایی که شریک خدایش می‌پنداشتید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جای خدایش می‌پرستیدید می‌گویند هر چه نظر می‌کنیم آنها را نمی‌بینیم بلکه اصلا ما در دنیا چیزی نمی‌پرستیدیم، آری خداوند این طور کفار را گمراه می‌کند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قهر و عذاب بدان سبب است که در دنیا از پی تفریح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هوسرانی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بودید و دائم به نشاط و شهوت‌پرستی سرگرم شدید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به درون دوزخ شوید در حالی که بیرون شدن برایتان نیست پس چه بد است منزلگاه متکبران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 که وعده خدا حق است پس چه اینکه در حیات تو پاره‌ای از عذابهایمان را که وعده داده‌ایم به ایشان بچشانیم و چه اینکه قبل از نشان دادن تو را قبض روح کنیم در هر حال همه آنان به سوی ما برخواهند گشت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این بود که قبل از تو رسولانی از جنس خود این مردم به سویشان گسیل داشتیم رسولانی که داستانهای بعضی از آنان را برایت حکایت کردیم و بعضی دیگر را حکایت نکردیم؟ هیچ رسولی چنین حقی نداشته که از پیش خود آیتی بیاورد هر آیتی می‌آوردند به اذن خدا بوده و چون حکم حق و حتمی خدا فرا رسد کافران مبطل زیانکار شوند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4"/>
        <w:numPr>
          <w:ilvl w:val="3"/>
          <w:numId w:val="1"/>
        </w:numPr>
        <w:rPr/>
      </w:pPr>
      <w:bookmarkStart w:id="1109" w:name="__RefHeading___Toc3901664_3556181022"/>
      <w:bookmarkStart w:id="1110" w:name="_Toc409"/>
      <w:bookmarkEnd w:id="1109"/>
      <w:r>
        <w:rPr>
          <w:rtl w:val="true"/>
        </w:rPr>
        <w:t>بیان آیات</w:t>
      </w:r>
      <w:bookmarkEnd w:id="1110"/>
    </w:p>
    <w:p>
      <w:pPr>
        <w:pStyle w:val="Heading5"/>
        <w:numPr>
          <w:ilvl w:val="4"/>
          <w:numId w:val="1"/>
        </w:numPr>
        <w:rPr/>
      </w:pPr>
      <w:bookmarkStart w:id="1111" w:name="__RefHeading___Toc3901666_3556181022"/>
      <w:bookmarkStart w:id="1112" w:name="_Toc410"/>
      <w:bookmarkEnd w:id="1111"/>
      <w:r>
        <w:rPr>
          <w:rtl w:val="true"/>
        </w:rPr>
        <w:t>اشاره</w:t>
      </w:r>
      <w:bookmarkEnd w:id="1112"/>
    </w:p>
    <w:p>
      <w:pPr>
        <w:pStyle w:val="BookText"/>
        <w:rPr/>
      </w:pPr>
      <w:r>
        <w:rPr>
          <w:rFonts w:ascii="IRNazanin" w:hAnsi="IRNazanin" w:eastAsia="IRNazanin"/>
          <w:color w:val="111111"/>
          <w:sz w:val="28"/>
          <w:sz w:val="28"/>
          <w:szCs w:val="28"/>
          <w:rtl w:val="true"/>
          <w:lang w:bidi="fa-IR"/>
        </w:rPr>
        <w:t>در این آیات برای بار پنجم به مساله آنهایی که در آیات خدا مجادله می‌کنند برگشت شده و متعرض سرانجام کار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کار آنان را با بیان مال کار مجادله کنندگانی که در امتهای گذشته بودند بیان می‌کنند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سرانجام، دین خود را حفظ و یاری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 را در اول سوره بطور اجمال، و سپس با آوردن مساله دعوت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داستانهایی از آن جناب و نصرتی که خدا از خصوص او کرد،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همین معنا را در ضمن امر به پیامبر اسلام به صبر و وعده‌اش به نصرت بیان کرد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آیات برای آخرین بار بر آنان جمله می‌کند، و مال امرشان را و اینکه کارشان به کجا می‌انجامد، خاطرنشان می‌سازد و می‌فرماید که مال امرشان عذاب جاودان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می‌فرماید که صبر کند، و وعده‌اش می‌دهد که یاری‌اش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دلگرمش می‌کند به اینکه وعده خدا حق است</w:t>
      </w:r>
      <w:r>
        <w:rPr>
          <w:rFonts w:eastAsia="IRNazanin" w:cs="IRNazanin"/>
          <w:color w:val="111111"/>
          <w:sz w:val="28"/>
          <w:szCs w:val="28"/>
          <w:rtl w:val="true"/>
          <w:lang w:bidi="fa-IR"/>
        </w:rPr>
        <w:t>.</w:t>
      </w:r>
      <w:bookmarkStart w:id="1113" w:name="pg10079_85607"/>
    </w:p>
    <w:p>
      <w:pPr>
        <w:pStyle w:val="Heading5"/>
        <w:numPr>
          <w:ilvl w:val="4"/>
          <w:numId w:val="1"/>
        </w:numPr>
        <w:rPr/>
      </w:pPr>
      <w:bookmarkStart w:id="1114" w:name="__RefHeading___Toc3901668_3556181022"/>
      <w:bookmarkStart w:id="1115" w:name="_Toc411"/>
      <w:bookmarkEnd w:id="1113"/>
      <w:bookmarkEnd w:id="1114"/>
      <w:r>
        <w:rPr>
          <w:rtl w:val="true"/>
        </w:rPr>
        <w:t>بیان حال مجادله کنندگان در آیات خدا و سر انجام سختی که در جهنم خواهند داشت</w:t>
      </w:r>
      <w:bookmarkEnd w:id="11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إِلَی الَّذِینَ یُجادِلُونَ فِی آیاتِ اللَّهِ أَنَّی یُصْرَفُونَ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تعجب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تعجب نکردی از امر این اشخاصی که در آیات خدا مجادله می‌کنند، چگونه از حق به سوی باطل و از هدایت به سوی ضلالت منحرف می‌شوند؟</w:t>
      </w:r>
    </w:p>
    <w:p>
      <w:pPr>
        <w:pStyle w:val="BookText"/>
        <w:rPr/>
      </w:pPr>
      <w:r>
        <w:rPr>
          <w:rFonts w:ascii="IRNazanin" w:hAnsi="IRNazanin" w:eastAsia="IRNazanin"/>
          <w:color w:val="111111"/>
          <w:sz w:val="28"/>
          <w:sz w:val="28"/>
          <w:szCs w:val="28"/>
          <w:rtl w:val="true"/>
          <w:lang w:bidi="fa-IR"/>
        </w:rPr>
        <w:t>و منظور از اینکه در این آیه باز متعرض حال مجادلین شده، این است که اشاره کند که این طایفه از حق و هدایت منحرف شده‌اند و اینکه سرانجام چه سرنوشتی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یُجادِلُونَ فِی آیاتِ اللَّهِ بِغَیْرِ سُلْطانٍ أَتاهُمْ إِنْ فِی صُدُورِهِمْ إِلَّا کِبْرٌ ما هُمْ بِبالِغِیهِ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حال آنان شده، از این جهت که چه عاملی باعث می‌شود در مقابل حق جدال کنند، و آن را عبارت می‌داند از کبر، و آن 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کبریایی که در سر می‌پرورانند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مورد بحث تکرار آیه مزبور نیست، بلکه هر یک از آن دو یک جهت را متعرضند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بیان اشکالی که در کلام بعضی از مفسرین </w:t>
      </w:r>
      <w:r>
        <w:rPr>
          <w:rStyle w:val="FootnoteAnchor"/>
          <w:rtl w:val="true"/>
        </w:rPr>
        <w:footnoteReference w:id="927"/>
      </w:r>
      <w:r>
        <w:rPr>
          <w:rFonts w:ascii="IRNazanin" w:hAnsi="IRNazanin" w:eastAsia="IRNazanin"/>
          <w:color w:val="111111"/>
          <w:sz w:val="28"/>
          <w:sz w:val="28"/>
          <w:szCs w:val="28"/>
          <w:rtl w:val="true"/>
          <w:lang w:bidi="fa-IR"/>
        </w:rPr>
        <w:t>هست روشن می‌شود، مفسر نامبرده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کردن مساله مجادله، باید محمل صحیحی داشته باشد، 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بگوییم مجادلین متعدد بوده‌اند، آن مجادلینی که آیه قبلی متعرض حالشان بود، غیر از آن مجادلین هستند که در آیه مورد بحث نامبرده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بگوییم مورد مجادله متعدد بوده، مثل اینکه مجادله در آیه سابق در مساله معاد بوده، و مجادله در آیه مورد بحث در مساله توحید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خواننده از بیان سابق، متوجه اشکالی که بر این مفسر وارد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از گفتار او پیداست که اصلا متوجه غرض این سوره نبوده است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کَذَّبُوا بِالْکِتابِ وَ بِما أَرْسَلْنا بِهِ رُسُلَنا فَسَوْفَ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سیاق آیات بعدی برمی‌آید این است که مراد از این مجادلین تنها مجادلین با پیامبر است بنا بر این مناسب‌تر این می‌باشد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قرآن کریم است، و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أَرْسَلْنا بِهِ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 و ادیانی است که سایر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در نتیجه وثنیت که قرآن و سایر کتابهای آسمانی را منکرند در</w:t>
      </w:r>
    </w:p>
    <w:p>
      <w:pPr>
        <w:pStyle w:val="BookText"/>
        <w:rPr/>
      </w:pPr>
      <w:r>
        <w:rPr>
          <w:rFonts w:ascii="IRNazanin" w:hAnsi="IRNazanin" w:eastAsia="IRNazanin"/>
          <w:color w:val="111111"/>
          <w:sz w:val="28"/>
          <w:sz w:val="28"/>
          <w:szCs w:val="28"/>
          <w:rtl w:val="true"/>
          <w:lang w:bidi="fa-IR"/>
        </w:rPr>
        <w:t>حقیقت مساله نبوت را منکرند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تفریع است بر مجادله و تکذیب کفار و هم تهدید ایشان است به اینکه به زودی به حقیقت این مجادله در آیات خدا، و تکذیب کتاب و رسولان الهی پی خواهند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الْأَغْلالُ فِی أَعْناقِهِمْ وَ السَّلاسِلُ یُسْحَبُونَ فِی الْحَمِیمِ ثُمَّ فِی النَّارِ یُسْجَرُونَ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عبارت است از طوقی که به گردن اشخاص می‌اندازند، تا خواری و ذلت او را بنمایانند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داخل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حلقه‌هایی که از جهت طول پشت سر هم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فارسی بدان زنجیر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کشاندن چیزی است بر روی زمین، این معنای اصلی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افکندن هیزم است در آتشی که زیاد باشد، مانند آتش تنور که با هیزم افروخته شود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است برای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بعضی </w:t>
      </w:r>
      <w:r>
        <w:rPr>
          <w:rStyle w:val="FootnoteAnchor"/>
          <w:rtl w:val="true"/>
        </w:rPr>
        <w:footnoteReference w:id="929"/>
      </w:r>
      <w:r>
        <w:rPr>
          <w:rFonts w:ascii="IRNazanin" w:hAnsi="IRNazanin" w:eastAsia="IRNazanin"/>
          <w:color w:val="111111"/>
          <w:sz w:val="28"/>
          <w:sz w:val="28"/>
          <w:szCs w:val="28"/>
          <w:rtl w:val="true"/>
          <w:lang w:bidi="fa-IR"/>
        </w:rPr>
        <w:t>گفته‌اند آوردن این کلمه با اینکه مخصوص گذشته است برای این بوده که تحقق وقوع را برساند هر چند که جریان در آینده واقع شود و بنا بر این جمع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الْأَغْلالُ فِی أَعْناقِهِمْ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است مرکب از مبتدا و خبر،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یُسْحَبُونَ فِی الْحَمِیمِ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خبری است بعد از آن خبر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النَّارِ یُسْجَرُونَ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حقیقت عمل خود را خواهند فهمید، آن وقتی که غلها و زنجیرها در گردنشان باشد و در آبی سوزان کشیده شوند و سپس در آتش افکنده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w:t>
      </w:r>
      <w:r>
        <w:rPr>
          <w:rFonts w:eastAsia="IRNazanin" w:cs="IRNazanin"/>
          <w:color w:val="111111"/>
          <w:sz w:val="28"/>
          <w:szCs w:val="28"/>
          <w:rtl w:val="true"/>
          <w:lang w:bidi="fa-IR"/>
        </w:rPr>
        <w:t>»</w:t>
      </w:r>
      <w:r>
        <w:rPr>
          <w:rStyle w:val="FootnoteAnchor"/>
          <w:rtl w:val="true"/>
        </w:rPr>
        <w:footnoteReference w:id="930"/>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النَّارِ یُسْجَرُونَ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زودی در آتش افروخته خواهند شد و آتش‌گیره آن خواهند گشت، مؤید این معنا آیه دیگری است که در وصف جهنم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وَقُودُهَا النَّاسُ وَ الْحِجارَةُ</w:t>
      </w:r>
      <w:r>
        <w:rPr>
          <w:rFonts w:eastAsia="Amiri" w:cs="Amiri" w:ascii="Amiri" w:hAnsi="Amiri"/>
          <w:color w:val="111111"/>
          <w:sz w:val="28"/>
          <w:szCs w:val="28"/>
          <w:rtl w:val="true"/>
          <w:lang w:bidi="ar-SA"/>
        </w:rPr>
        <w:t xml:space="preserve">" </w:t>
      </w:r>
      <w:r>
        <w:rPr>
          <w:rStyle w:val="FootnoteAnchor"/>
          <w:rtl w:val="true"/>
        </w:rPr>
        <w:footnoteReference w:id="931"/>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وَ ما تَعْبُدُونَ مِنْ دُونِ اللَّهِ حَصَبُ جَهَنَّمَ</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قِیلَ لَهُمْ أَیْنَ ما کُنْتُمْ تُشْرِکُونَ مِنْ دُونِ اللَّهِ قالُوا ضَلُّوا عَنَّا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به ایشان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بین کشیده شدن روی زمین و سوختن در آتش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کجایند آن خدایانی که می‌پرستیدند و شریک خدا می‌پنداشتید تا شما را یاری کنند و از این عذاب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همان طور که معتقد بودید در مقابل عبادتهایی که برای آنها می‌کردید شفاعتتان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ضَلُّوا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آلهه از نظر ما غایبند، چون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ضلت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حیوان ناپدید شده و مکانش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پاسخی است از آن ندایی که به ایشان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ما کُنْتُمْ تُشْرِکُونَ مِنْ دُونِ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نَکُنْ نَدْعُوا مِنْ قَبْلُ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تتمه جواب آنان و اعراض از جواب اولشان است، چون متوجه می‌شوند که آن آلهه‌ای که در دنیا شرکای خدا می‌پنداشتند بجز اسمایی بدون مسمی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مفاهیمی بودند که در سراسر عالم با هیچ چیز تطبیق نداشتند، و عبادتهایی که برای آنها کردند همه بیهوده بود، و لذا منکر عبادت خود می‌شوند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ما بت نمی‌پرستیدیم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دیگر به این معنا اشاره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فَزَیَّلْنا بَیْنَهُمْ</w:t>
      </w:r>
      <w:r>
        <w:rPr>
          <w:rFonts w:eastAsia="IRNazanin" w:cs="IRNazanin"/>
          <w:color w:val="111111"/>
          <w:sz w:val="28"/>
          <w:szCs w:val="28"/>
          <w:rtl w:val="true"/>
          <w:lang w:bidi="fa-IR"/>
        </w:rPr>
        <w:t xml:space="preserve">" </w:t>
      </w:r>
      <w:r>
        <w:rPr>
          <w:rStyle w:val="FootnoteAnchor"/>
          <w:rtl w:val="true"/>
        </w:rPr>
        <w:footnoteReference w:id="933"/>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تَقَطَّعَ بَیْنَکُمْ وَ ضَلَّ عَنْکُمْ ما کُنْتُمْ تَزْعُمُونَ</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935"/>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مورد بحث یکی از دروغهای روز قیامت مشرکین را حکایت می‌کند، هم چنان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رَبِّنا ما کُنَّا مُشْرِکِینَ</w:t>
      </w:r>
      <w:r>
        <w:rPr>
          <w:rFonts w:eastAsia="IRNazanin" w:cs="IRNazanin"/>
          <w:color w:val="111111"/>
          <w:sz w:val="28"/>
          <w:szCs w:val="28"/>
          <w:rtl w:val="true"/>
          <w:lang w:bidi="fa-IR"/>
        </w:rPr>
        <w:t xml:space="preserve">" </w:t>
      </w:r>
      <w:r>
        <w:rPr>
          <w:rStyle w:val="FootnoteAnchor"/>
          <w:rtl w:val="true"/>
        </w:rPr>
        <w:footnoteReference w:id="936"/>
      </w:r>
      <w:r>
        <w:rPr>
          <w:rFonts w:ascii="IRNazanin" w:hAnsi="IRNazanin" w:eastAsia="IRNazanin"/>
          <w:color w:val="111111"/>
          <w:sz w:val="28"/>
          <w:sz w:val="28"/>
          <w:szCs w:val="28"/>
          <w:rtl w:val="true"/>
          <w:lang w:bidi="fa-IR"/>
        </w:rPr>
        <w:t>دروغ دیگری از آنهاست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یُضِلُّ اللَّهُ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سایر مواردی که خدا کافران را گمراه می‌کند، به خاطر اینکه کافرند، یعنی حق را می‌پوشانند، شبیه به این مورد است که باطل را حق می‌بینند و به طلبش می‌روند و بعدا می‌فهمند که هر چه کرده‌اند بیهوده بوده، و سعیشان باطلی بوده در صورت حق، و سرابی بوده در سیمای حقیقت</w:t>
      </w:r>
      <w:r>
        <w:rPr>
          <w:rFonts w:eastAsia="IRNazanin" w:cs="IRNazanin"/>
          <w:color w:val="111111"/>
          <w:sz w:val="28"/>
          <w:szCs w:val="28"/>
          <w:rtl w:val="true"/>
          <w:lang w:bidi="fa-IR"/>
        </w:rPr>
        <w:t>.</w:t>
      </w:r>
      <w:bookmarkStart w:id="1116" w:name="pg10079_85610"/>
    </w:p>
    <w:p>
      <w:pPr>
        <w:pStyle w:val="BookText"/>
        <w:rPr/>
      </w:pPr>
      <w:bookmarkEnd w:id="1116"/>
      <w:r>
        <w:rPr>
          <w:rFonts w:ascii="IRNazanin" w:hAnsi="IRNazanin" w:eastAsia="IRNazanin"/>
          <w:color w:val="111111"/>
          <w:sz w:val="28"/>
          <w:sz w:val="28"/>
          <w:szCs w:val="28"/>
          <w:rtl w:val="true"/>
          <w:lang w:bidi="fa-IR"/>
        </w:rPr>
        <w:t>و معنای آیه بنا بر وجه دوم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نَکُنْ نَدْعُوا مِنْ قَبْلُ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دروغی باشد از مشرکین،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مثل این ضلالت، کافران را گمراه می‌کند، آن وقت برگشت کارشان به این می‌شود که ناگزیر شوند به دروغ گفتن در موقعی که یقین دارند که این دروغ گفتن سودی به حالشان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جمله مورد بحث به معانی دیگری نیز تفسیر شده که نزدیک به یکدیگرند و با تفسیری هم که ما کردیم نزدیکترند</w:t>
      </w:r>
      <w:r>
        <w:rPr>
          <w:rFonts w:eastAsia="IRNazanin" w:cs="IRNazanin"/>
          <w:color w:val="111111"/>
          <w:sz w:val="28"/>
          <w:szCs w:val="28"/>
          <w:rtl w:val="true"/>
          <w:lang w:bidi="fa-IR"/>
        </w:rPr>
        <w:t>.</w:t>
      </w:r>
    </w:p>
    <w:p>
      <w:pPr>
        <w:pStyle w:val="Heading5"/>
        <w:numPr>
          <w:ilvl w:val="4"/>
          <w:numId w:val="1"/>
        </w:numPr>
        <w:rPr/>
      </w:pPr>
      <w:bookmarkStart w:id="1117" w:name="__RefHeading___Toc3901670_3556181022"/>
      <w:bookmarkStart w:id="1118" w:name="_Toc412"/>
      <w:bookmarkEnd w:id="1117"/>
      <w:r>
        <w:rPr>
          <w:rtl w:val="true"/>
        </w:rPr>
        <w:t>معنای اینکه فرمود</w:t>
      </w:r>
      <w:r>
        <w:rPr>
          <w:rtl w:val="true"/>
        </w:rPr>
        <w:t xml:space="preserve">:" </w:t>
      </w:r>
      <w:r>
        <w:rPr>
          <w:rtl w:val="true"/>
        </w:rPr>
        <w:t xml:space="preserve">ذلِکُمْ بِما کُنْتُمْ تَفْرَحُونَ فِی الْأَرْضِ بِغَیْرِ الْحَقِّ </w:t>
      </w:r>
      <w:r>
        <w:rPr>
          <w:rtl w:val="true"/>
        </w:rPr>
        <w:t>..."</w:t>
      </w:r>
      <w:bookmarkEnd w:id="1118"/>
    </w:p>
    <w:p>
      <w:pPr>
        <w:pStyle w:val="BookText"/>
        <w:rPr/>
      </w:pPr>
      <w:r>
        <w:rPr>
          <w:rFonts w:ascii="Amiri" w:hAnsi="Amiri" w:eastAsia="Amiri" w:cs="Amiri"/>
          <w:color w:val="111111"/>
          <w:sz w:val="28"/>
          <w:sz w:val="28"/>
          <w:szCs w:val="28"/>
          <w:rtl w:val="true"/>
          <w:lang w:bidi="ar-SA"/>
        </w:rPr>
        <w:t>ذلِکُمْ بِما کُنْتُمْ تَفْرَحُونَ فِی الْأَرْضِ بِغَیْرِ الْحَقِّ وَ بِما کُنْتُمْ تَمْرَحُونَ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مطلق خوشحالی است،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افراط در خوشحالی است که از اعمال مذموم بشمار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گشادگی دل است، به وسیله لذتی زودگذر که بیشتر در لذتهای بدنی است </w:t>
      </w:r>
      <w:r>
        <w:rPr>
          <w:rStyle w:val="FootnoteAnchor"/>
          <w:rtl w:val="true"/>
        </w:rPr>
        <w:footnoteReference w:id="937"/>
      </w:r>
      <w:r>
        <w:rPr>
          <w:rFonts w:ascii="IRNazanin" w:hAnsi="IRNazanin" w:eastAsia="IRNazanin"/>
          <w:color w:val="111111"/>
          <w:sz w:val="28"/>
          <w:sz w:val="28"/>
          <w:szCs w:val="28"/>
          <w:rtl w:val="true"/>
          <w:lang w:bidi="fa-IR"/>
        </w:rPr>
        <w:t>،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شدت فرح و بی بند و باری در آن است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 بِما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عذابی که کفار در آن قرار دارند،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 سببیت و یا بای مقابله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عذابی که شما در آن قرار گرفته‌اید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فرحی است که در زمین بدون حق می‌کردید، از لذات عاجل دنیا کام می‌گرفتید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افراطی است که در فرح خود می‌کردید، چون دلهایتان شیفته لذات دنیا و زینت آن بود و با هر حقی که مخالف باطل شما بود دشمنی می‌کردید، در نتیجه به خاطر احیای باطل خود و از بین بردن حق و کوبیدن آن فرح و مرح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فرح را مقید به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مطلق آورد، برای این است که گاهی فرح به خاطر حق دست می‌دهد، و چنین فرحی ممدوح است، گاهی هم می‌شود که به باطل دست می‌دهد که آن مذموم است، ولی مرح جز مذموم و باطل نمی‌تواند باشد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أَبْوابَ جَهَنَّمَ خالِدِینَ فِیها فَبِئْسَ مَثْوَی الْمُتَکَبِّرِینَ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داخل درهای جهنم شوید که برایتان تقسیم کرده‌اند، در حالی که در آن</w:t>
      </w:r>
    </w:p>
    <w:p>
      <w:pPr>
        <w:pStyle w:val="BookText"/>
        <w:rPr/>
      </w:pPr>
      <w:r>
        <w:rPr>
          <w:rFonts w:ascii="IRNazanin" w:hAnsi="IRNazanin" w:eastAsia="IRNazanin"/>
          <w:color w:val="111111"/>
          <w:sz w:val="28"/>
          <w:sz w:val="28"/>
          <w:szCs w:val="28"/>
          <w:rtl w:val="true"/>
          <w:lang w:bidi="fa-IR"/>
        </w:rPr>
        <w:t>جاودانه باشید، و چه بسیار بد مقامی است که متکبرین از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هم گذشت که گفتیم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درکات آنست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آنکه مال امر جدال کنندگان در آیات خدا را بیان کرد که آتش دوزخ است، و نیز فرمود خدا ایشان را به کیفر کفرشان گمراه نمود، اینک در این جمله متفرع بر آن بیان،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به صبر می‌کند و علتش را هم این می‌داند که وعده خدا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نُرِیَنَّکَ بَعْضَ الَّذِی نَعِدُهُمْ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این بعض، عذاب دنیا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نَتَوَفَّیَنَّکَ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تو را با مرگت بگیریم و آن را نشانت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فَإِلَیْنا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مختصری از عذابی که به آنان وعده دادیم، در این دنیا با بودن تو در حیات به ایشان بچشانیم، و تو آن را ببینی و چه اینکه قبل از این نشان دادن وعده خود تو را با مرگت بگیریم، به هر حال این کفار نزد ما خواهند برگشت و از چنگ ما بیرون شدنی نیستند، آن وقت وعده خود را در حقشان عملی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رُسُلًا مِنْ قَبْلِکَ مِنْهُمْ مَنْ قَصَصْنا عَلَیْکَ وَ مِنْهُمْ مَنْ لَمْ نَقْصُصْ عَلَیْکَ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کیفیت نصرت مزبور در آیه قبل را چنین بیان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زمام امر آن نصرت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أُمَّةٍ رَسُولٌ فَإِذا جاءَ رَسُولُهُمْ قُضِیَ بَیْنَهُمْ بِالْقِسْطِ وَ هُمْ لا یُظْلَمُونَ</w:t>
      </w:r>
      <w:r>
        <w:rPr>
          <w:rFonts w:eastAsia="IRNazanin" w:cs="IRNazanin"/>
          <w:color w:val="111111"/>
          <w:sz w:val="28"/>
          <w:szCs w:val="28"/>
          <w:rtl w:val="true"/>
          <w:lang w:bidi="fa-IR"/>
        </w:rPr>
        <w:t xml:space="preserve">" </w:t>
      </w:r>
      <w:r>
        <w:rPr>
          <w:rStyle w:val="FootnoteAnchor"/>
          <w:rtl w:val="true"/>
        </w:rPr>
        <w:footnoteReference w:id="940"/>
      </w:r>
      <w:r>
        <w:rPr>
          <w:rFonts w:ascii="IRNazanin" w:hAnsi="IRNazanin" w:eastAsia="IRNazanin"/>
          <w:color w:val="111111"/>
          <w:sz w:val="28"/>
          <w:sz w:val="28"/>
          <w:szCs w:val="28"/>
          <w:rtl w:val="true"/>
          <w:lang w:bidi="fa-IR"/>
        </w:rPr>
        <w:t>آن را سنت خدا معرفی می‌کند که به منظور داوری بین هر رسول و امتش و به منظور پیروز کردن حق بر باطل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هیچ رسولی از رسولان قبل از تو نسپرد، بلکه هر پیغمبری که خود خدا می‌خواست از آن نصرت بهره‌مند می‌کرد و حال تو نیز مانند حال سایر انبیا است، ممکن است ما به تو اذن بدهیم که آن نصرت را بیاوری و در نتیجه گوشه‌ای از آن عذابها که به کفار وعده دادیم بر کفار نازل کنی و خودت هم آن را ببینی و ممکن هم هست قبل از نزول چنین عذابی بر کفار، ما جان تو را بگیریم، ولی به هر حال این مسلم است که امر خدا وقتی بیاید، در بین آنان به حق داوری می‌کند و در آن صورت پیروان باطل زیانکار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معنایی است که سیاق به آیه می‌دهد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آیه مورد بحث می‌خواهد اشاره کند به سنت جاریه‌ای از خدای تعالی که در آخر</w:t>
      </w:r>
    </w:p>
    <w:p>
      <w:pPr>
        <w:pStyle w:val="BookText"/>
        <w:rPr/>
      </w:pPr>
      <w:r>
        <w:rPr>
          <w:rFonts w:ascii="IRNazanin" w:hAnsi="IRNazanin" w:eastAsia="IRNazanin"/>
          <w:color w:val="111111"/>
          <w:sz w:val="28"/>
          <w:sz w:val="28"/>
          <w:szCs w:val="28"/>
          <w:rtl w:val="true"/>
          <w:lang w:bidi="fa-IR"/>
        </w:rPr>
        <w:t>سوره متعرض آن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لِرَسُولٍ أَنْ یَأْتِیَ بِآیَةٍ إِلَّا 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اعم از معجزه‌ای است که یک پیامبر برای تایید رسالت خود می‌آورد بلاهایی که خدا به منظور نصرت دادن به حق و داوری عملی بین هر پیامبر و امتش می‌فرستد و لیکن در آیه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سیاق استفاده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قسم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 أَمْرُ اللَّهِ قُضِیَ بِالْحَقِّ وَ خَسِرَ هُنالِکَ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چون امر خدا به عذاب صادر شود، به حق داوری می‌شود، یعنی حق را غالب و باطل را رسوا می‌کند و در این هنگام است که افرادی که به باطل تمسک می‌کرده‌اند زیانکار می‌شوند، هم در دنیا و هم در آخرت، اما در دنیا دچار هلاکت می‌گردند، و اما در آخرت به عذاب دائم مبتلا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941"/>
      </w:r>
      <w:r>
        <w:rPr>
          <w:rFonts w:ascii="IRNazanin" w:hAnsi="IRNazanin" w:eastAsia="IRNazanin"/>
          <w:color w:val="111111"/>
          <w:sz w:val="28"/>
          <w:sz w:val="28"/>
          <w:szCs w:val="28"/>
          <w:rtl w:val="true"/>
          <w:lang w:bidi="fa-IR"/>
        </w:rPr>
        <w:t>از مفسرین به این آیه شریفه استدلال کرده‌اند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پیغمبران بوده‌اند که داستانشان در قرآن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این استدلال درست نیست، زیرا آیه شریفه در مکه نازل شده و بیش از این دلالت ندارد که تا این تاریخ، سرگذشت بعضی از انبیا را برایت شرح نداده‌ایم، ولی در سوره نساء که بعد از سوره مورد بحث و در مدینه نازل شده،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رُسُلًا قَدْ قَصَصْناهُمْ عَلَیْکَ مِنْ قَبْلُ وَ رُسُلًا لَمْ نَقْصُصْهُمْ عَلَیْکَ</w:t>
      </w:r>
      <w:r>
        <w:rPr>
          <w:rFonts w:eastAsia="Amiri" w:cs="Amiri" w:ascii="Amiri" w:hAnsi="Amiri"/>
          <w:color w:val="111111"/>
          <w:sz w:val="28"/>
          <w:szCs w:val="28"/>
          <w:rtl w:val="true"/>
          <w:lang w:bidi="ar-SA"/>
        </w:rPr>
        <w:t xml:space="preserve">" </w:t>
      </w:r>
      <w:r>
        <w:rPr>
          <w:rStyle w:val="FootnoteAnchor"/>
          <w:rtl w:val="true"/>
        </w:rPr>
        <w:footnoteReference w:id="942"/>
      </w:r>
      <w:r>
        <w:rPr>
          <w:rFonts w:ascii="IRNazanin" w:hAnsi="IRNazanin" w:eastAsia="IRNazanin"/>
          <w:color w:val="111111"/>
          <w:sz w:val="28"/>
          <w:sz w:val="28"/>
          <w:szCs w:val="28"/>
          <w:rtl w:val="true"/>
          <w:lang w:bidi="fa-IR"/>
        </w:rPr>
        <w:t xml:space="preserve">یعنی سرگذشت پیغمبرانی را قبلا برایت گفتیم و بعضی دیگر را نگفتیم، و به همین جهت می‌بینیم در سوره‌هایی که بعد از سوره نساء نازل شده، نام هیچ یک از انبیایی که نامشان در قرآن آمده برده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اینکه آیه مورد بحث دلالتی بر این مدعا ندارد، ولی آیه سوره نساء این دلالت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مجمع البیان است که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پیغمبری سیاه چهره مبعوث کرد و داستان او را در قرآن برای ما بیان نفرمود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الدر المنثور، نظیر این معنا را از تفسیر أوسط طبرانی، و از ابن مردویه، از آن جناب روایت کرده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bookmarkStart w:id="1119" w:name="pg10079_85613"/>
    </w:p>
    <w:p>
      <w:pPr>
        <w:pStyle w:val="Heading3"/>
        <w:numPr>
          <w:ilvl w:val="2"/>
          <w:numId w:val="1"/>
        </w:numPr>
        <w:rPr/>
      </w:pPr>
      <w:bookmarkStart w:id="1120" w:name="__RefHeading___Toc3901672_3556181022"/>
      <w:bookmarkStart w:id="1121" w:name="_Toc413"/>
      <w:bookmarkEnd w:id="1119"/>
      <w:bookmarkEnd w:id="1120"/>
      <w:r>
        <w:rPr>
          <w:rtl w:val="true"/>
        </w:rPr>
        <w:t xml:space="preserve">سوره غافر </w:t>
      </w:r>
      <w:r>
        <w:rPr>
          <w:rtl w:val="true"/>
        </w:rPr>
        <w:t>(</w:t>
      </w:r>
      <w:r>
        <w:rPr/>
        <w:t>40</w:t>
      </w:r>
      <w:r>
        <w:rPr>
          <w:rtl w:val="true"/>
        </w:rPr>
        <w:t xml:space="preserve">): </w:t>
      </w:r>
      <w:r>
        <w:rPr>
          <w:rtl w:val="true"/>
        </w:rPr>
        <w:t xml:space="preserve">آیات </w:t>
      </w:r>
      <w:r>
        <w:rPr/>
        <w:t>79</w:t>
      </w:r>
      <w:r>
        <w:rPr>
          <w:rtl w:val="true"/>
        </w:rPr>
        <w:t xml:space="preserve"> </w:t>
      </w:r>
      <w:r>
        <w:rPr>
          <w:rtl w:val="true"/>
        </w:rPr>
        <w:t xml:space="preserve">تا </w:t>
      </w:r>
      <w:r>
        <w:rPr/>
        <w:t>85</w:t>
      </w:r>
      <w:bookmarkEnd w:id="1121"/>
    </w:p>
    <w:p>
      <w:pPr>
        <w:pStyle w:val="Heading4"/>
        <w:numPr>
          <w:ilvl w:val="3"/>
          <w:numId w:val="1"/>
        </w:numPr>
        <w:rPr/>
      </w:pPr>
      <w:bookmarkStart w:id="1122" w:name="__RefHeading___Toc3901674_3556181022"/>
      <w:bookmarkStart w:id="1123" w:name="_Toc414"/>
      <w:bookmarkEnd w:id="1122"/>
      <w:r>
        <w:rPr>
          <w:rtl w:val="true"/>
        </w:rPr>
        <w:t>اشاره</w:t>
      </w:r>
      <w:bookmarkEnd w:id="1123"/>
    </w:p>
    <w:p>
      <w:pPr>
        <w:pStyle w:val="BookText"/>
        <w:rPr/>
      </w:pPr>
      <w:r>
        <w:rPr>
          <w:rFonts w:ascii="Amiri" w:hAnsi="Amiri" w:eastAsia="Amiri" w:cs="Amiri"/>
          <w:color w:val="111111"/>
          <w:sz w:val="28"/>
          <w:sz w:val="28"/>
          <w:szCs w:val="28"/>
          <w:rtl w:val="true"/>
          <w:lang w:bidi="ar-SA"/>
        </w:rPr>
        <w:t xml:space="preserve">اللَّهُ الَّذِی جَعَلَ لَکُمُ الْأَنْعامَ لِتَرْکَبُوا مِنْها وَ 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فِیها مَنافِعُ وَ لِتَبْلُغُوا عَلَیْها حاجَةً فِی صُدُورِکُمْ وَ عَلَیْها وَ عَلَی الْفُلْکِ تُحْمَلُونَ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یُرِیکُمْ آیاتِهِ فَأَیَّ آیاتِ اللَّهِ تُنْکِرُونَ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یَسِیرُوا فِی الْأَرْضِ فَیَنْظُرُوا کَیْفَ کانَ عاقِبَةُ الَّذِینَ مِنْ قَبْلِهِمْ کانُوا أَکْثَرَ مِنْهُمْ وَ أَشَدَّ قُوَّةً وَ آثاراً فِی الْأَرْضِ فَما أَغْنی عَنْهُمْ 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جاءَتْهُمْ رُسُلُهُمْ بِالْبَیِّناتِ فَرِحُوا بِما عِنْدَهُمْ مِنَ الْعِلْمِ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رَأَوْا بَأْسَنا قالُوا آمَنَّا بِاللَّهِ وَحْدَهُ وَ کَفَرْنا بِما کُنَّا بِهِ 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یَکُ یَنْفَعُهُمْ إِیمانُهُمْ لَمَّا رَأَوْا بَأْسَنا سُنَّتَ اللَّهِ الَّتِی قَدْ خَلَتْ فِی عِبادِهِ وَ خَسِرَ هُنالِکَ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4"/>
        <w:numPr>
          <w:ilvl w:val="3"/>
          <w:numId w:val="1"/>
        </w:numPr>
        <w:rPr/>
      </w:pPr>
      <w:bookmarkStart w:id="1124" w:name="__RefHeading___Toc3901676_3556181022"/>
      <w:bookmarkStart w:id="1125" w:name="_Toc415"/>
      <w:bookmarkEnd w:id="1124"/>
      <w:r>
        <w:rPr>
          <w:rtl w:val="true"/>
        </w:rPr>
        <w:t>ترجمه آیات</w:t>
      </w:r>
      <w:bookmarkEnd w:id="1125"/>
    </w:p>
    <w:p>
      <w:pPr>
        <w:pStyle w:val="BookText"/>
        <w:rPr/>
      </w:pPr>
      <w:r>
        <w:rPr>
          <w:rFonts w:ascii="IRNazanin" w:hAnsi="IRNazanin" w:eastAsia="IRNazanin"/>
          <w:color w:val="111111"/>
          <w:sz w:val="28"/>
          <w:sz w:val="28"/>
          <w:szCs w:val="28"/>
          <w:rtl w:val="true"/>
          <w:lang w:bidi="fa-IR"/>
        </w:rPr>
        <w:t xml:space="preserve">خدا همان کسی است که چارپایان را برایتان خلق کرد تا بر بعضی از آنها سوار شده و از بعضی دیگر آنها بخورید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آنها منافع بسیار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با سوار شدن و بار کردن بنه خود بر آنها به مقاصدی که دارید برسید و بر آنها و بر کشتی‌ها حمل شوید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همواره آیات خود را به شما نشان می‌دهد، کدام یک از آیات او را می‌توانید انکار کنید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bookmarkStart w:id="1126" w:name="pg10079_85614"/>
    </w:p>
    <w:p>
      <w:pPr>
        <w:pStyle w:val="BookText"/>
        <w:rPr/>
      </w:pPr>
      <w:bookmarkEnd w:id="1126"/>
      <w:r>
        <w:rPr>
          <w:rFonts w:ascii="IRNazanin" w:hAnsi="IRNazanin" w:eastAsia="IRNazanin"/>
          <w:color w:val="111111"/>
          <w:sz w:val="28"/>
          <w:sz w:val="28"/>
          <w:szCs w:val="28"/>
          <w:rtl w:val="true"/>
          <w:lang w:bidi="fa-IR"/>
        </w:rPr>
        <w:t xml:space="preserve">آیا این مردم در زمین هیچ سیر نکردند تا ببینند عاقبت آنها که قبل از ایشان بودند چه شد؟ با اینکه عددشان بیش از اینها و نیرویشان قوی‌تر از اینها بود و آثار بیشتری در زمین داشتند و عملکردشان هیچ سودی به حالشان نکرد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نیز هر وقت رسولانشان معجزات روشن می‌آوردند گوششان بدهکار نبود خشنود و سرگرم دانش خود بودند و در نتیجه اثر استهزایشان گریبانشان را گرفت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همین که عذاب ما را بدیدند گفتند ما تنها به خدا ایمان آورده و به آنچه شریک خدا می‌پنداشتیم کفر می‌ورزیم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ایمانشان بعد از دیدن عذاب ما هرگز سودی به حالشان نداشت این خود سنتی است از خدا که همواره در بندگانش جریان دارد در اینجاست که کافران زیانکار می‌شوند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4"/>
        <w:numPr>
          <w:ilvl w:val="3"/>
          <w:numId w:val="1"/>
        </w:numPr>
        <w:rPr/>
      </w:pPr>
      <w:bookmarkStart w:id="1127" w:name="__RefHeading___Toc3901678_3556181022"/>
      <w:bookmarkStart w:id="1128" w:name="_Toc416"/>
      <w:bookmarkEnd w:id="1127"/>
      <w:r>
        <w:rPr>
          <w:rtl w:val="true"/>
        </w:rPr>
        <w:t>بیان آیات</w:t>
      </w:r>
      <w:bookmarkEnd w:id="1128"/>
    </w:p>
    <w:p>
      <w:pPr>
        <w:pStyle w:val="Heading5"/>
        <w:numPr>
          <w:ilvl w:val="4"/>
          <w:numId w:val="1"/>
        </w:numPr>
        <w:rPr/>
      </w:pPr>
      <w:bookmarkStart w:id="1129" w:name="__RefHeading___Toc3901680_3556181022"/>
      <w:bookmarkStart w:id="1130" w:name="_Toc417"/>
      <w:bookmarkEnd w:id="1129"/>
      <w:r>
        <w:rPr>
          <w:rtl w:val="true"/>
        </w:rPr>
        <w:t>اشاره</w:t>
      </w:r>
      <w:bookmarkEnd w:id="1130"/>
    </w:p>
    <w:p>
      <w:pPr>
        <w:pStyle w:val="BookText"/>
        <w:rPr/>
      </w:pPr>
      <w:r>
        <w:rPr>
          <w:rFonts w:ascii="IRNazanin" w:hAnsi="IRNazanin" w:eastAsia="IRNazanin"/>
          <w:color w:val="111111"/>
          <w:sz w:val="28"/>
          <w:sz w:val="28"/>
          <w:szCs w:val="28"/>
          <w:rtl w:val="true"/>
          <w:lang w:bidi="fa-IR"/>
        </w:rPr>
        <w:t>در این آیات برای چندمین بار به ذکر پاره‌ای از آیات و ادله توحید برگشت نموده مردم را به عبرت‌گیری از حال امت‌های گذشته، که هلاک شده‌اند و از سنتی که در بین آنها جاری ساخته، ارجاع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سنت این است که نخست در بین هر امتی رسولی مبعوث می‌کند و سپس بین آن رسول و امتش قضاء می‌راند و آن قضاء بالآخره به خسران کفار از آنان منجر می‌شود و در اینجا سوره خاتمه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الَّذِی جَعَلَ لَکُمُ الْأَنْعامَ لِتَرْکَبُوا مِنْها وَ مِنْها تَأْکُلُونَ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از بین همه چیزهایی که آدمیان در زندگی از آن منتفع می‌شوند، و تدبیر امر انسانها بدانها بستگی دارد، چارپایان را نام می‌برد که مراد از آن شتر و گاو و گوسفند است، هر چند که بعضی </w:t>
      </w:r>
      <w:r>
        <w:rPr>
          <w:rStyle w:val="FootnoteAnchor"/>
          <w:rtl w:val="true"/>
        </w:rPr>
        <w:footnoteReference w:id="94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در اینجا تنها شتر است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لَکُمُ الْأَنْعامَ لِتَرْکَبُوا مِنْها وَ مِنْها تَأْکُلُونَ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آفریدن و یا مسخر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لترکبوا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برای خاطر شما چارپایان را بیافرید،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چارپایان را برای شما مسخر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این خلقت و یا تسخیر این است که شما بر بعضی از آنها مانند یک قسم از شتران سوار شوید و از شیر بعضی دیگر مانند قسمی از شتر و گاو و گوسفند بخورید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فِیها مَنافِعُ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برای شما در آنها منافعی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پشم، کرک، مو، پوست، و سایر منافعشان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لِتَبْلُغُوا عَلَیْها حاجَةً فِی صُدُورِکُمْ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غرض دیگر از خلقت آنها این است که بر پشت آنها سوار شوید و به مقاصد و حاجتهایی که در سینه دارید برسید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وَ عَلَی الْفُلْکِ تُحْمَلُونَ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کنایه است از وسیله پیمودن بیابانها و دریاها که بیابانها را با شتران می‌پیمایند و دریاها را با کشتی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یُرِیکُمْ آیاتِهِ فَأَیَّ آیاتِ اللَّهِ تُنْکِرُونَ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 نشان دادن خدا آیات خود را، در تفسیر اوائل این سوره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جملهَ یُرِیکُمْ آیاتِهِ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اصلی نیست تا مستلزم تکرار باشد، بلکه منظور زمینه‌چینی بوده برای توبیخ کفار،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آیاتِ اللَّهِ تُنْکِرُونَ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آیات خدا را انکار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کدام یک از این آیات را که خدا به شما نشان داده و به چشم خود می‌بینید و بیان ما را در باره آن می‌شنوید، انکار می‌کنید؟ انکاری که بهانه باشد برای اعراض از توحید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یَسِیرُوا فِی الْأَرْضِ فَیَنْظُرُوا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شریفه مشرکین را ملامت می‌کند و آنان را به سرگذشت امت‌های سابق و سنت قضای الهی که در آن امت‌ها جریان داشت توجه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این آیه در اوائل سوره نیز گذشت و گویا غرض از آن در آنجا این بوده که برای آنها روشن سازد که خدا هر یک از آن امت‌ها را به گناهانشان بگرفت، چون هر وقت پیغمبرشان با معجزات به سویشان آمدند، کفر ورزیدند و به همین جهت در آنجا دنبال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فَأَخَذَهُمُ اللَّهُ بِذُنُوبِهِمْ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ایشان را به گناهانشان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غرض این بوده که برای مشرکین روشن کند که آنچه در زندگی به دست می‌آورند، بی‌نیازشان نمی‌کند و از عذاب خدا جلوگیری نمی‌نماید، نه آن خوشحالی‌ها که از دانش خود دارند و نه توبه‌شان و ندامتشان از آنچه که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ابتدای آیه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آورد، برای این است که آیه را بر جمله آخر آیه قبلی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آیاتِ اللَّهِ تُنْکِرُونَ</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تفریع کرده باشد، یعنی این را فرع و نتیجه آن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خطاب در جمله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فلم یسیروا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کرد، برای این است که بفهماند مردمی که از آیات او رو بگردانند و آن را انکار کنند، قابل آن نیستند که مورد خطاب ما واقع شوند، لذا گویا از آنان رویگردانید و متوجه</w:t>
      </w:r>
      <w:bookmarkStart w:id="1131" w:name="pg10079_85616"/>
    </w:p>
    <w:p>
      <w:pPr>
        <w:pStyle w:val="BookText"/>
        <w:rPr/>
      </w:pPr>
      <w:bookmarkEnd w:id="1131"/>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آیات خدای تعالی ظاهر و روشن است، دیگر قابل انکار نیست، و از جمله آنها یکی آن آیاتی است که در آثار گذشتگان هست و به زبان بی‌زبانی از هلاکت صاحبانش خبر می‌دهد، و این مردم آن آثار را دیده‌اند، ولی در آن به نظر عبرت نمی‌نگرند تا بفهمند گذشتگان با اینکه قویتر از ایشان بودند، هم از نظر مقدار و هم از جهت کیفیت، مع ذلک قدرتشان و فرحی که از علم و قدرت خود داشتند، سودی به حالشان نداد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جاءَتْهُمْ رُسُلُهُمْ بِالْبَیِّناتِ فَرِحُوا بِما عِنْدَهُمْ مِنَ الْعِلْمِ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ضمیرهای هفتگانه جمع که در این آیه است، همه به اقوام قبل از مشرکین معاصر رسول خدا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عِنْدَهُمْ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است که از زینت زندگی دنیا و فنون تدبیری است که برای به دست آوردن آن داشتند، و خدای سبحان این فنون تدبیر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تا بفهماند غیر از آن علمی نداشتند، هم چنان که در جای دیگر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 ظاهِراً مِنَ الْحَیاةِ الدُّنْیا وَ هُمْ عَنِ الْآخِرَةِ هُمْ غافِلُونَ</w:t>
      </w:r>
      <w:r>
        <w:rPr>
          <w:rFonts w:eastAsia="Amiri" w:cs="Amiri" w:ascii="Amiri" w:hAnsi="Amiri"/>
          <w:color w:val="111111"/>
          <w:sz w:val="28"/>
          <w:szCs w:val="28"/>
          <w:rtl w:val="true"/>
          <w:lang w:bidi="ar-SA"/>
        </w:rPr>
        <w:t xml:space="preserve">" </w:t>
      </w:r>
      <w:r>
        <w:rPr>
          <w:rStyle w:val="FootnoteAnchor"/>
          <w:rtl w:val="true"/>
        </w:rPr>
        <w:footnoteReference w:id="946"/>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 مَنْ تَوَلَّی عَنْ ذِکْرِنا وَ لَمْ یُرِدْ إِلَّا الْحَیاةَ الدُّنْیا ذلِکَ مَبْلَغُهُمْ مِنَ الْعِلْمِ</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 از فرحشان از علمی که دارند، غرور و خودپسندی ناشی از زرنگی و علم ظاهری است که در اداره زندگی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خودباختگی در مقابل این اطلاعات و زرنگی‌ها، باعث شد که از معارف حقیقی که به وسیله رسولان خدا عرضه می‌شود، اعراض کنند و آن را چیزی به حساب نیاورند و مسخره کنند و به همین جهت دنبال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فَرِحُوا بِما عِنْدَهُمْ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حاقَ بِهِمْ ما کانُوا بِهِ یَسْتَهْزِؤُنَ</w:t>
      </w:r>
      <w:r>
        <w:rPr>
          <w:rFonts w:eastAsia="IRNazanin" w:cs="IRNazanin"/>
          <w:color w:val="111111"/>
          <w:sz w:val="28"/>
          <w:szCs w:val="28"/>
          <w:rtl w:val="true"/>
          <w:lang w:bidi="fa-IR"/>
        </w:rPr>
        <w:t>".</w:t>
      </w:r>
    </w:p>
    <w:p>
      <w:pPr>
        <w:pStyle w:val="Heading5"/>
        <w:numPr>
          <w:ilvl w:val="4"/>
          <w:numId w:val="1"/>
        </w:numPr>
        <w:rPr/>
      </w:pPr>
      <w:bookmarkStart w:id="1132" w:name="__RefHeading___Toc3901682_3556181022"/>
      <w:bookmarkStart w:id="1133" w:name="_Toc418"/>
      <w:bookmarkEnd w:id="1132"/>
      <w:r>
        <w:rPr>
          <w:rtl w:val="true"/>
        </w:rPr>
        <w:t>معنای جمله فَرِحُوا بِما عِنْدَهُمْ مِنَ الْعِلْمِ که عکس العمل کفار بر خوردار از علوم مادی را در مقابل دعوت پیامبران الهی حکایت می کند</w:t>
      </w:r>
      <w:bookmarkEnd w:id="1133"/>
    </w:p>
    <w:p>
      <w:pPr>
        <w:pStyle w:val="BookText"/>
        <w:rPr/>
      </w:pPr>
      <w:r>
        <w:rPr>
          <w:rFonts w:ascii="IRNazanin" w:hAnsi="IRNazanin" w:eastAsia="IRNazanin"/>
          <w:color w:val="111111"/>
          <w:sz w:val="28"/>
          <w:sz w:val="28"/>
          <w:szCs w:val="28"/>
          <w:rtl w:val="true"/>
          <w:lang w:bidi="fa-IR"/>
        </w:rPr>
        <w:t>و در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فَرِحُوا بِما عِنْدَهُمْ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دیگری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عِنْدَهُمْ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فاسد و آرای باطلی است که داشتند و آن را از نادانی علم نامیدند، و به همان عقاید و آرای باطل خوشحالی می‌کردند و بدین جهت علم انبیا را تحقیر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خواننده عزیز خودش متوجه است، که این مفسر تصویری برای آیه کرده که هیچ دلیلی بر آن دلالت نمی‌کند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علم، علوم فلسفه یونان و دهری مسلکان است که دارندگان</w:t>
      </w:r>
    </w:p>
    <w:p>
      <w:pPr>
        <w:pStyle w:val="BookText"/>
        <w:rPr/>
      </w:pPr>
      <w:r>
        <w:rPr>
          <w:rFonts w:ascii="IRNazanin" w:hAnsi="IRNazanin" w:eastAsia="IRNazanin"/>
          <w:color w:val="111111"/>
          <w:sz w:val="28"/>
          <w:sz w:val="28"/>
          <w:szCs w:val="28"/>
          <w:rtl w:val="true"/>
          <w:lang w:bidi="fa-IR"/>
        </w:rPr>
        <w:t>این علوم وقتی وحی آسمانی و معارف نبوی را می‌شنیدند، اظهار بی‌اعتنایی می‌کردند و به علم خود می‌بالیدند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هم مانند تفسیر قبلی است، به اضافه اینکه با احدی از امت‌های گذشته که قرآن کریم در این آیات سرگذشتشان را بیان می‌کند تطبیق نمی‌کند، چون نه امت نوح از فلاسفه یونان و دهری مسلک بودند و نه قوم عاد، نه قوم ثمود و نه قوم ابراهیم، و لوط و شعیب و سایرین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w:t>
      </w:r>
      <w:r>
        <w:rPr>
          <w:rStyle w:val="FootnoteAnchor"/>
          <w:rtl w:val="true"/>
        </w:rPr>
        <w:footnoteReference w:id="948"/>
      </w: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هر امتی با بینات می‌آمد، از آمدن علم انبیا خوشحال نمی‌شدند، چیزی که هست به جای این عبارت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جهلی که خود داشتند خوشحالی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از باب طعنه و تعریض به جای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فَرِحُوا بِما عِنْدَهُمْ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تفسیر علاوه بر اینکه روبراه نیست و از فهم دور است، اشکال وجه اول هم بر آن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w:t>
      </w:r>
      <w:r>
        <w:rPr>
          <w:rStyle w:val="FootnoteAnchor"/>
          <w:rtl w:val="true"/>
        </w:rPr>
        <w:footnoteReference w:id="949"/>
      </w: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کفار 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رسولان بر می‌گردد و 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به علمی که نزد انبیا بود، خوشحالی می‌کردند، یعنی خنده و مسخره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وجه این است که لازمه آن مختل شدن ضمیرهایی است که همه در یک سیاق قرار دارند، مثل اینکه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به علمی که داشتند خوشحالی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کنیم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به علمی که علما داشتند به عنوان مسخرگی خوشحالی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خنده و مسخرگی کردن خودش واژه مخصوص دارد، و معنا ندارد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به کار بگیرد، و به فرضی هم به خاطر جهاتی استعمال کنند، باید قرینه‌ای در کلام بیاورند و در آیه چنین قرینه‌ای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w:t>
      </w:r>
      <w:r>
        <w:rPr>
          <w:rStyle w:val="FootnoteAnchor"/>
          <w:rtl w:val="true"/>
        </w:rPr>
        <w:footnoteReference w:id="950"/>
      </w:r>
      <w:r>
        <w:rPr>
          <w:rFonts w:ascii="IRNazanin" w:hAnsi="IRNazanin" w:eastAsia="IRNazanin"/>
          <w:color w:val="111111"/>
          <w:sz w:val="28"/>
          <w:sz w:val="28"/>
          <w:szCs w:val="28"/>
          <w:rtl w:val="true"/>
          <w:lang w:bidi="fa-IR"/>
        </w:rPr>
        <w:t>دیگر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رسل برمی‌گردد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وقتی به سر وقت قوم خود آمدند و دیدند که چقدر جاهلند و تا چه حدی بر کفر وجود خود پافشاری دارند و نیز از همین جا فهمیدند که چه عاقبت بدی در پی دارند، شکر خدا را کردند که مثل ایشان نیستند و به علمی که خود داشتند آنهم علم به حق خوشحال گشتند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این وجه آن است که سیاق آیات بهترین شاهد است بر اینکه این آیه در مقام بیان حال کفار است، نه حال انبیا و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بعد از آنکه انبیا به سراغشان می‌رفتند، چه عکس العملی از خود نشان می‌دادند و چگونه در اثر نپذیرفتن دعوت انبیا</w:t>
      </w:r>
    </w:p>
    <w:p>
      <w:pPr>
        <w:pStyle w:val="BookText"/>
        <w:rPr/>
      </w:pPr>
      <w:r>
        <w:rPr>
          <w:rFonts w:ascii="IRNazanin" w:hAnsi="IRNazanin" w:eastAsia="IRNazanin"/>
          <w:color w:val="111111"/>
          <w:sz w:val="28"/>
          <w:sz w:val="28"/>
          <w:szCs w:val="28"/>
          <w:rtl w:val="true"/>
          <w:lang w:bidi="fa-IR"/>
        </w:rPr>
        <w:t>کارشان به نزول عذاب کشیده شد و بعد از آمدن عذاب دیگر ایمان سودی برایشان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سیاق چه ربطی دارد به اینکه انبیا در مقایسه وضع خود با وضع مردم خوشحال می‌شدند از اینکه علوم حقه‌ای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لازمه این وجه نیز این است که مرجع ضمیرهای یک سیاق، مختلف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بَأْسَنا قالُوا آمَنَّا بِاللَّهِ وَحْدَهُ وَ کَفَرْنا بِما کُنَّا بِهِ 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شدت عذاب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بقیه الفاظ آیه تفسیر نمی‌خواهد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یَکُ یَنْفَعُهُمْ إِیمانُهُمْ لَمَّا رَأَوْا بَأْسَنا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سود نبخشیدن ایمان بعد از دیدن عذاب، برای این است که چنین ایمانی اختیاری نیست و ارزشی ندارد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اللَّهِ الَّتِی قَدْ خَلَتْ فِی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سنتی که خدای تعالی در گذشته در بین بندگانش باب کرده، این است که توبه بعد از دیدن عذاب را قبول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خَسِرَ هُنالِکَ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اینجاست که کفار زیانکار می‌شوند</w:t>
      </w:r>
      <w:r>
        <w:rPr>
          <w:rFonts w:eastAsia="IRNazanin" w:cs="IRNazanin"/>
          <w:color w:val="111111"/>
          <w:sz w:val="28"/>
          <w:szCs w:val="28"/>
          <w:rtl w:val="true"/>
          <w:lang w:bidi="fa-IR"/>
        </w:rPr>
        <w:t>.</w:t>
      </w:r>
      <w:bookmarkStart w:id="1134" w:name="pg10079_85619"/>
    </w:p>
    <w:p>
      <w:pPr>
        <w:pStyle w:val="Heading2"/>
        <w:numPr>
          <w:ilvl w:val="1"/>
          <w:numId w:val="1"/>
        </w:numPr>
        <w:rPr/>
      </w:pPr>
      <w:bookmarkStart w:id="1135" w:name="__RefHeading___Toc3901684_3556181022"/>
      <w:bookmarkStart w:id="1136" w:name="_Toc419"/>
      <w:bookmarkEnd w:id="1134"/>
      <w:bookmarkEnd w:id="1135"/>
      <w:r>
        <w:rPr>
          <w:rtl w:val="true"/>
        </w:rPr>
        <w:t>(</w:t>
      </w:r>
      <w:r>
        <w:rPr/>
        <w:t>41</w:t>
      </w:r>
      <w:r>
        <w:rPr>
          <w:rtl w:val="true"/>
        </w:rPr>
        <w:t>)</w:t>
      </w:r>
      <w:r>
        <w:rPr>
          <w:rtl w:val="true"/>
        </w:rPr>
        <w:t xml:space="preserve">سوره فصلت، مکی است و پنجاه و چهار آیه دارد </w:t>
      </w:r>
      <w:r>
        <w:rPr>
          <w:rtl w:val="true"/>
        </w:rPr>
        <w:t>(</w:t>
      </w:r>
      <w:r>
        <w:rPr/>
        <w:t>54</w:t>
      </w:r>
      <w:r>
        <w:rPr>
          <w:rtl w:val="true"/>
        </w:rPr>
        <w:t>)</w:t>
      </w:r>
      <w:bookmarkEnd w:id="1136"/>
    </w:p>
    <w:p>
      <w:pPr>
        <w:pStyle w:val="Heading3"/>
        <w:numPr>
          <w:ilvl w:val="2"/>
          <w:numId w:val="1"/>
        </w:numPr>
        <w:rPr/>
      </w:pPr>
      <w:bookmarkStart w:id="1137" w:name="__RefHeading___Toc3901686_3556181022"/>
      <w:bookmarkStart w:id="1138" w:name="_Toc420"/>
      <w:bookmarkEnd w:id="1137"/>
      <w:r>
        <w:rPr>
          <w:rtl w:val="true"/>
        </w:rPr>
        <w:t xml:space="preserve">سوره فصلت </w:t>
      </w:r>
      <w:r>
        <w:rPr>
          <w:rtl w:val="true"/>
        </w:rPr>
        <w:t>(</w:t>
      </w:r>
      <w:r>
        <w:rPr/>
        <w:t>41</w:t>
      </w:r>
      <w:r>
        <w:rPr>
          <w:rtl w:val="true"/>
        </w:rPr>
        <w:t xml:space="preserve">): </w:t>
      </w:r>
      <w:r>
        <w:rPr>
          <w:rtl w:val="true"/>
        </w:rPr>
        <w:t xml:space="preserve">آیات </w:t>
      </w:r>
      <w:r>
        <w:rPr/>
        <w:t>1</w:t>
      </w:r>
      <w:r>
        <w:rPr>
          <w:rtl w:val="true"/>
        </w:rPr>
        <w:t xml:space="preserve"> </w:t>
      </w:r>
      <w:r>
        <w:rPr>
          <w:rtl w:val="true"/>
        </w:rPr>
        <w:t xml:space="preserve">تا </w:t>
      </w:r>
      <w:r>
        <w:rPr/>
        <w:t>12</w:t>
      </w:r>
      <w:bookmarkEnd w:id="1138"/>
    </w:p>
    <w:p>
      <w:pPr>
        <w:pStyle w:val="Heading4"/>
        <w:numPr>
          <w:ilvl w:val="3"/>
          <w:numId w:val="1"/>
        </w:numPr>
        <w:rPr/>
      </w:pPr>
      <w:bookmarkStart w:id="1139" w:name="__RefHeading___Toc3901688_3556181022"/>
      <w:bookmarkStart w:id="1140" w:name="_Toc421"/>
      <w:bookmarkEnd w:id="1139"/>
      <w:r>
        <w:rPr>
          <w:rtl w:val="true"/>
        </w:rPr>
        <w:t>اشاره</w:t>
      </w:r>
      <w:bookmarkEnd w:id="114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فُصِّلَتْ آیاتُهُ قُرْآناً عَرَبِیًّا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بَشِیراً وَ نَذِیراً فَأَعْرَضَ أَکْثَرُهُمْ فَهُمْ لا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قُلُوبُنا فِی أَکِنَّةٍ مِمَّا تَدْعُونا إِلَیْهِ وَ فِی آذانِنا وَقْرٌ وَ مِنْ بَیْنِنا وَ بَیْنِکَ حِجابٌ فَاعْمَلْ إِنَّنا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مِثْلُکُمْ یُوحی إِلَیَّ أَنَّما إِلهُکُمْ إِلهٌ واحِدٌ فَاسْتَقِیمُوا إِلَیْهِ وَ اسْتَغْفِرُوهُ وَ وَیْلٌ لِلْمُشْرِکِینَ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لا یُؤْتُونَ الزَّکاةَ وَ هُمْ بِالْآخِرَةِ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لَهُمْ أَجْرٌ غَیْرُ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إِنَّکُمْ لَتَکْفُرُونَ بِالَّذِی خَلَقَ الْأَرْضَ فِی یَوْمَیْنِ وَ تَجْعَلُونَ لَهُ أَنْداداً ذلِکَ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فِیها رَواسِیَ مِنْ فَوْقِها وَ بارَکَ فِیها وَ قَدَّرَ فِیها أَقْواتَها فِی أَرْبَعَةِ أَیَّامٍ سَواءً لِلسَّائِلِینَ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إِلَی السَّماءِ وَ هِیَ دُخانٌ فَقالَ لَها وَ لِلْأَرْضِ ائْتِیا طَوْعاً أَوْ کَرْهاً قالَتا أَتَیْنا طائِعِینَ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فِی یَوْمَیْنِ وَ أَوْحی فِی کُلِّ سَماءٍ أَمْرَها وَ زَیَّنَّا السَّماءَ الدُّنْیا بِمَصابِیحَ وَ حِفْظاً ذلِکَ تَقْدِیرُ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1141" w:name="__RefHeading___Toc3901690_3556181022"/>
      <w:bookmarkStart w:id="1142" w:name="_Toc422"/>
      <w:bookmarkEnd w:id="1141"/>
      <w:r>
        <w:rPr>
          <w:rtl w:val="true"/>
        </w:rPr>
        <w:t>ترجمه آیات</w:t>
      </w:r>
      <w:bookmarkEnd w:id="1142"/>
    </w:p>
    <w:p>
      <w:pPr>
        <w:pStyle w:val="BookText"/>
        <w:rPr/>
      </w:pPr>
      <w:r>
        <w:rPr>
          <w:rFonts w:ascii="IRNazanin" w:hAnsi="IRNazanin" w:eastAsia="IRNazanin"/>
          <w:color w:val="111111"/>
          <w:sz w:val="28"/>
          <w:sz w:val="28"/>
          <w:szCs w:val="28"/>
          <w:rtl w:val="true"/>
          <w:lang w:bidi="fa-IR"/>
        </w:rPr>
        <w:t>به نام خدای رحمان رحیم</w:t>
      </w:r>
    </w:p>
    <w:p>
      <w:pPr>
        <w:pStyle w:val="BookText"/>
        <w:rPr/>
      </w:pP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نازل شده از ناحیه رحمان رحیم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1143" w:name="pg10079_85620"/>
    </w:p>
    <w:p>
      <w:pPr>
        <w:pStyle w:val="BookText"/>
        <w:rPr/>
      </w:pPr>
      <w:bookmarkEnd w:id="1143"/>
      <w:r>
        <w:rPr>
          <w:rFonts w:ascii="IRNazanin" w:hAnsi="IRNazanin" w:eastAsia="IRNazanin"/>
          <w:color w:val="111111"/>
          <w:sz w:val="28"/>
          <w:sz w:val="28"/>
          <w:szCs w:val="28"/>
          <w:rtl w:val="true"/>
          <w:lang w:bidi="fa-IR"/>
        </w:rPr>
        <w:t xml:space="preserve">کتابی است که آیاتش از یکدیگر جداست کتابی است خواندنی عربی برای مردمی که علم داشته باشند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بشارت‌ده و بیم‌رسان است و در عین حال بیشترشان از آن رویگردانیده در نتیجه آن را نمی‌شنوند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دلهای ما از پذیرفتن آنچه ما را به سویش می‌خوانید در غلافهایی روی هم است و در گوشهایمان سنگینی است و بین ما و تو حجابی است تو کار خود کن که ما نیز کار خود خواهیم کرد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من تنها بشری هستم مثل شما با این فرق که به من وحی می‌شود که معبود شما معبودی است یکتا پس همه یک صدا به سویش رو کنید و از شرکی که به وی ورزیده‌اید استغفار کنید و وای به حال آنان که شرک می‌ورزند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همانهایی که زکات نمی‌دهند و نسبت به آخرت کافرند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کسانی که ایمان آورده و اعمال صالح می‌کنند اجری دارند که هرگز قطع نمی‌شود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راستی شما به خدایی کفر می‌ورزید که زمین را در دو روز خلق کرد و برای او شریک‌ها قایل می‌شوید با اینکه این خدا رب تمامی عوالم است؟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زمین کوه‌های ریشه‌دار قرار داد که قسمت بیرونی‌اش سر به آسمان کشیده و نیز در زمین آنچه قوت و رزق هست در چهار فصل پدید آورده قوت و رزقی که کفاف همه روزی‌خواران را بدهد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آسمان که در آن هنگام دودی بود بپرداخت و آن گاه به هر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بخواهید و چه نخواهید باید تحت فرمان درآیید گفتند به طوع و رغبت تحت فرمانیم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آسمان‌ها را هفت عدد قرار داد آنهم در دو روز و امر هر آسمانی را در آن وحی کرد و ما آسمان دنیا را به فانوسهایی زینت دادیم ستارگانی که هم زینت آسمانند و هم حافظ آن، این است تقدیر خدایی که عزیز و داناست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4"/>
        <w:numPr>
          <w:ilvl w:val="3"/>
          <w:numId w:val="1"/>
        </w:numPr>
        <w:rPr/>
      </w:pPr>
      <w:bookmarkStart w:id="1144" w:name="__RefHeading___Toc3901692_3556181022"/>
      <w:bookmarkStart w:id="1145" w:name="_Toc423"/>
      <w:bookmarkEnd w:id="1144"/>
      <w:r>
        <w:rPr>
          <w:rtl w:val="true"/>
        </w:rPr>
        <w:t>بیان آیات غرض اصلی این سوره مبارکه</w:t>
      </w:r>
      <w:bookmarkEnd w:id="1145"/>
    </w:p>
    <w:p>
      <w:pPr>
        <w:pStyle w:val="Heading5"/>
        <w:numPr>
          <w:ilvl w:val="4"/>
          <w:numId w:val="1"/>
        </w:numPr>
        <w:rPr/>
      </w:pPr>
      <w:bookmarkStart w:id="1146" w:name="__RefHeading___Toc3901694_3556181022"/>
      <w:bookmarkStart w:id="1147" w:name="_Toc424"/>
      <w:bookmarkEnd w:id="1146"/>
      <w:r>
        <w:rPr>
          <w:rtl w:val="true"/>
        </w:rPr>
        <w:t>اشاره</w:t>
      </w:r>
      <w:bookmarkEnd w:id="1147"/>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پیرامون اعراض کفار از کتابی که بر آنان نازل شده، یعنی از قرآن کریم،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اصلی سوره این است و به همین جهت ملاحظه می‌کنید که یک قسمت از این سوره در باره همین مساله است، از همان ابتدای سوره این معنا را خاطرنشان می‌سازد، و بعد از هر چند آیه یک بار همان را متعرض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اولین آیه آن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مِنَ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تا شش آیه مساله انکار کتاب را دنبال می‌کند،</w:t>
      </w:r>
      <w:bookmarkStart w:id="1148" w:name="pg10079_85621"/>
    </w:p>
    <w:p>
      <w:pPr>
        <w:pStyle w:val="BookText"/>
        <w:rPr/>
      </w:pPr>
      <w:bookmarkEnd w:id="1148"/>
      <w:r>
        <w:rPr>
          <w:rFonts w:ascii="IRNazanin" w:hAnsi="IRNazanin" w:eastAsia="IRNazanin"/>
          <w:color w:val="111111"/>
          <w:sz w:val="28"/>
          <w:sz w:val="28"/>
          <w:szCs w:val="28"/>
          <w:rtl w:val="true"/>
          <w:lang w:bidi="fa-IR"/>
        </w:rPr>
        <w:t>سپس در آیه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همین مطلب را متذکر شده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کَفَرُوا لا تَسْمَعُوا لِهذَا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نوبت سوم در آیه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از سر گرفته،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یُلْحِدُونَ فِی آیاتِنا لا یَخْفَوْنَ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کَفَرُوا بِالذِّکْرِ لَمَّا جاءَهُمْ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اواخر سوره باز سخن از خدایی بودن قرآن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رَأَیْتُمْ إِنْ کانَ مِنْ عِنْدِ اللَّهِ ثُمَّ کَفَرْتُمْ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لازمه اعراض مشرکین از کتاب خدا انکار اصول سه‌گانه دین است که اساس دعوت حقه اسلام را تشکیل می‌دهد، و آن عبارت است از وحدانیت خدا، نبوت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معاد، و چون چنین لازمه‌ای در کار بود، لذا در باره این سه اصل مفصل سخن می‌گوید، و در ضمن بشارت و انذار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طوری که از روایات استفاده می‌شود این سوره در اوایل بعثت نازل شده و مضامین آیاتش نیز بر این معنا دلالت دارد، پس در نتیجه این سوره مکی خواهد بود</w:t>
      </w:r>
      <w:r>
        <w:rPr>
          <w:rFonts w:eastAsia="IRNazanin" w:cs="IRNazanin"/>
          <w:color w:val="111111"/>
          <w:sz w:val="28"/>
          <w:szCs w:val="28"/>
          <w:rtl w:val="true"/>
          <w:lang w:bidi="fa-IR"/>
        </w:rPr>
        <w:t>.</w:t>
      </w:r>
    </w:p>
    <w:p>
      <w:pPr>
        <w:pStyle w:val="Heading5"/>
        <w:numPr>
          <w:ilvl w:val="4"/>
          <w:numId w:val="1"/>
        </w:numPr>
        <w:rPr/>
      </w:pPr>
      <w:bookmarkStart w:id="1149" w:name="__RefHeading___Toc3901696_3556181022"/>
      <w:bookmarkStart w:id="1150" w:name="_Toc425"/>
      <w:bookmarkEnd w:id="1149"/>
      <w:r>
        <w:rPr>
          <w:rtl w:val="true"/>
        </w:rPr>
        <w:t>نکته‌ای که از جمله</w:t>
      </w:r>
      <w:r>
        <w:rPr>
          <w:rtl w:val="true"/>
        </w:rPr>
        <w:t xml:space="preserve">" </w:t>
      </w:r>
      <w:r>
        <w:rPr>
          <w:rtl w:val="true"/>
        </w:rPr>
        <w:t>تَنْزِیلٌ مِنَ الرَّحْمنِ الرَّحِیمِ</w:t>
      </w:r>
      <w:r>
        <w:rPr>
          <w:rtl w:val="true"/>
        </w:rPr>
        <w:t xml:space="preserve">" </w:t>
      </w:r>
      <w:r>
        <w:rPr>
          <w:rtl w:val="true"/>
        </w:rPr>
        <w:t>استفاده می‌شود، معنای تفصیل قرآن</w:t>
      </w:r>
      <w:bookmarkEnd w:id="11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تَنْزِیلٌ مِنَ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 برای مبتدایی که حذف شده و این کلمه هر چند مصدر است، ولی به معنای اسم مفعول است، در نتیجه تقدیر آیه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منزل من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نازل شده از ناحیه رحمان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بین همه اسماء و صفات خدا نام دو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 که اولی رحمت عامه خدا را حکایت می‌کند که شامل مؤمن و کافر هر دو می‌شود و دومی از رحمت خاصه خدا خبر می‌دهد که تنها شامل مؤمنین است، به این منظور است که اشاره کند به اینکه این تنزیل مایه اصلاح دنیای مردم است، هم چنان که مایه اصلاح آخرتشان است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فُصِّلَتْ آیاتُهُ قُرْآناً عَرَبِیًّا لِقَوْمٍ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خبری است بعد از خبر قبلی، یعنی بعد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مقابل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تفصیل آیات قرآن این است که ابعاض و اجزای آن را از یکدیگر جدا و متمایز کند، به اینکه آن را آن قدر نازل و در خور فهم شنونده کند که شنونده عارف به اسلوب‌های کلام بتواند معانی آن را بفهمد و مقاصدش را تعقل کند، هم چنان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أُحْکِمَتْ آیاتُهُ ثُمَّ فُصِّلَتْ مِنْ لَدُنْ حَکِیمٍ خَبِیرٍ</w:t>
      </w:r>
      <w:r>
        <w:rPr>
          <w:rFonts w:eastAsia="IRNazanin" w:cs="IRNazanin"/>
          <w:color w:val="111111"/>
          <w:sz w:val="28"/>
          <w:szCs w:val="28"/>
          <w:rtl w:val="true"/>
          <w:lang w:bidi="fa-IR"/>
        </w:rPr>
        <w:t xml:space="preserve">" </w:t>
      </w:r>
      <w:r>
        <w:rPr>
          <w:rStyle w:val="FootnoteAnchor"/>
          <w:rtl w:val="true"/>
        </w:rPr>
        <w:footnoteReference w:id="951"/>
      </w:r>
      <w:r>
        <w:rPr>
          <w:rFonts w:ascii="IRNazanin" w:hAnsi="IRNazanin" w:eastAsia="IRNazanin"/>
          <w:color w:val="111111"/>
          <w:sz w:val="28"/>
          <w:sz w:val="28"/>
          <w:szCs w:val="28"/>
          <w:rtl w:val="true"/>
          <w:lang w:bidi="fa-IR"/>
        </w:rPr>
        <w:t>و نیز آیه</w:t>
      </w:r>
      <w:bookmarkStart w:id="1151" w:name="pg10079_85622"/>
    </w:p>
    <w:p>
      <w:pPr>
        <w:pStyle w:val="BookText"/>
        <w:rPr/>
      </w:pPr>
      <w:bookmarkEnd w:id="115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الْکِتابِ الْمُبِینِ إِنَّا جَعَلْناهُ قُرْآناً عَرَبِیًّا لَعَلَّکُمْ تَعْقِلُونَ وَ إِنَّهُ فِی أُمِّ الْکِتابِ لَدَیْنا لَعَلِیٌّ حَکِیمٌ</w:t>
      </w:r>
      <w:r>
        <w:rPr>
          <w:rFonts w:eastAsia="Amiri" w:cs="Amiri" w:ascii="Amiri" w:hAnsi="Amiri"/>
          <w:color w:val="111111"/>
          <w:sz w:val="28"/>
          <w:szCs w:val="28"/>
          <w:rtl w:val="true"/>
          <w:lang w:bidi="ar-SA"/>
        </w:rPr>
        <w:t xml:space="preserve">" </w:t>
      </w:r>
      <w:r>
        <w:rPr>
          <w:rStyle w:val="FootnoteAnchor"/>
          <w:rtl w:val="true"/>
        </w:rPr>
        <w:footnoteReference w:id="952"/>
      </w:r>
      <w:r>
        <w:rPr>
          <w:rFonts w:ascii="IRNazanin" w:hAnsi="IRNazanin" w:eastAsia="IRNazanin"/>
          <w:color w:val="111111"/>
          <w:sz w:val="28"/>
          <w:sz w:val="28"/>
          <w:szCs w:val="28"/>
          <w:rtl w:val="true"/>
          <w:lang w:bidi="fa-IR"/>
        </w:rPr>
        <w:t>به آن اشاره دارند</w:t>
      </w:r>
      <w:r>
        <w:rPr>
          <w:rFonts w:eastAsia="IRNazanin" w:cs="IRNazanin"/>
          <w:color w:val="111111"/>
          <w:sz w:val="28"/>
          <w:szCs w:val="28"/>
          <w:rtl w:val="true"/>
          <w:lang w:bidi="fa-IR"/>
        </w:rPr>
        <w:t>.</w:t>
      </w:r>
    </w:p>
    <w:p>
      <w:pPr>
        <w:pStyle w:val="Heading5"/>
        <w:numPr>
          <w:ilvl w:val="4"/>
          <w:numId w:val="1"/>
        </w:numPr>
        <w:rPr/>
      </w:pPr>
      <w:bookmarkStart w:id="1152" w:name="__RefHeading___Toc3901698_3556181022"/>
      <w:bookmarkStart w:id="1153" w:name="_Toc426"/>
      <w:bookmarkEnd w:id="1152"/>
      <w:r>
        <w:rPr>
          <w:rtl w:val="true"/>
        </w:rPr>
        <w:t xml:space="preserve">توضیحی راجع به عربی بودن قرآن و جهانی و عمومی بودن دعوت خاتم الانبیاء </w:t>
      </w:r>
      <w:r>
        <w:rPr>
          <w:rtl w:val="true"/>
        </w:rPr>
        <w:t>(</w:t>
      </w:r>
      <w:r>
        <w:rPr>
          <w:rtl w:val="true"/>
        </w:rPr>
        <w:t>صلی اللَّه علیه و آله</w:t>
      </w:r>
      <w:r>
        <w:rPr>
          <w:rtl w:val="true"/>
        </w:rPr>
        <w:t>)</w:t>
      </w:r>
      <w:bookmarkEnd w:id="1153"/>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قُرْآناً عَرَبِیًّا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کتاب و یا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تعلیل و یا اختصاص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حذف شده و تقدیرش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لقوم یعلمون معانیه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کتابی است که آیاتش مفصل شده برای مردمی که معانی آن را می‌دانند، چون زبانشان همان زبانی است که قرآن با آن نازل شده، یعنی زبانشان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اصلا مفعول آن متروک شده و معنایش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دارای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معنای اول این است که عربی نازل شدن قرآن برای آن باشد که نژاد عرب مورد اعتنا بوده‌اند، هم چنان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جَعَلْناهُ قُرْآناً أَعْجَمِیًّا لَقالُوا لَوْ لا فُصِّلَتْ آیاتُهُ ءَ أَعْجَمِیٌّ وَ عَرَبِیٌّ</w:t>
      </w:r>
      <w:r>
        <w:rPr>
          <w:rFonts w:eastAsia="IRNazanin" w:cs="IRNazanin"/>
          <w:color w:val="111111"/>
          <w:sz w:val="28"/>
          <w:szCs w:val="28"/>
          <w:rtl w:val="true"/>
          <w:lang w:bidi="fa-IR"/>
        </w:rPr>
        <w:t xml:space="preserve">" </w:t>
      </w:r>
      <w:r>
        <w:rPr>
          <w:rStyle w:val="FootnoteAnchor"/>
          <w:rtl w:val="true"/>
        </w:rPr>
        <w:footnoteReference w:id="953"/>
      </w:r>
      <w:r>
        <w:rPr>
          <w:rFonts w:ascii="Amiri" w:hAnsi="Amiri" w:eastAsia="Amiri" w:cs="Amiri"/>
          <w:color w:val="111111"/>
          <w:sz w:val="28"/>
          <w:sz w:val="28"/>
          <w:szCs w:val="28"/>
          <w:rtl w:val="true"/>
          <w:lang w:bidi="ar-SA"/>
        </w:rPr>
        <w:t>و نیز قریب به آن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نَزَّلْناهُ عَلی بَعْضِ الْأَعْجَمِینَ فَقَرَأَهُ عَلَیْهِمْ ما کانُوا بِهِ مُؤْمِنِینَ</w:t>
      </w:r>
      <w:r>
        <w:rPr>
          <w:rFonts w:eastAsia="Amiri" w:cs="Amiri" w:ascii="Amiri" w:hAnsi="Amiri"/>
          <w:color w:val="111111"/>
          <w:sz w:val="28"/>
          <w:szCs w:val="28"/>
          <w:rtl w:val="true"/>
          <w:lang w:bidi="ar-SA"/>
        </w:rPr>
        <w:t xml:space="preserve">" </w:t>
      </w:r>
      <w:r>
        <w:rPr>
          <w:rStyle w:val="FootnoteAnchor"/>
          <w:rtl w:val="true"/>
        </w:rPr>
        <w:footnoteReference w:id="954"/>
      </w:r>
      <w:r>
        <w:rPr>
          <w:rFonts w:ascii="IRNazanin" w:hAnsi="IRNazanin" w:eastAsia="IRNazanin"/>
          <w:color w:val="111111"/>
          <w:sz w:val="28"/>
          <w:sz w:val="28"/>
          <w:szCs w:val="28"/>
          <w:rtl w:val="true"/>
          <w:lang w:bidi="fa-IR"/>
        </w:rPr>
        <w:t>بدین معنا اشعار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ممکن است کسی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معنای آیه این باشد، آیا با عموم دعوت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پیدا نمی‌کند؟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دعوت آن جناب هر چند جهانی بوده و لیکن مرحله به مرحله صورت می‌گرفته، اولین دعوتی که کرد دعوت مردم در مراسم حج بود که با انکار شدید مشرکین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آن به بعد مدتی به طور سری و پنهانی دعوت کرد، و در مرحله سوم مامور شد عشیره و نزدیکان خود را دعوت کند، هم چنان که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xml:space="preserve">" </w:t>
      </w:r>
      <w:r>
        <w:rPr>
          <w:rStyle w:val="FootnoteAnchor"/>
          <w:rtl w:val="true"/>
        </w:rPr>
        <w:footnoteReference w:id="955"/>
      </w:r>
      <w:r>
        <w:rPr>
          <w:rFonts w:ascii="IRNazanin" w:hAnsi="IRNazanin" w:eastAsia="IRNazanin"/>
          <w:color w:val="111111"/>
          <w:sz w:val="28"/>
          <w:sz w:val="28"/>
          <w:szCs w:val="28"/>
          <w:rtl w:val="true"/>
          <w:lang w:bidi="fa-IR"/>
        </w:rPr>
        <w:t>بدان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مرحله چهارم مامور شد همه قومش را دعوت کند، هم چنان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فَاصْدَعْ بِما تُؤْمَرُ وَ أَعْرِضْ عَنِ الْمُشْرِکِینَ</w:t>
      </w:r>
      <w:r>
        <w:rPr>
          <w:rFonts w:eastAsia="IRNazanin" w:cs="IRNazanin"/>
          <w:color w:val="111111"/>
          <w:sz w:val="28"/>
          <w:szCs w:val="28"/>
          <w:rtl w:val="true"/>
          <w:lang w:bidi="fa-IR"/>
        </w:rPr>
        <w:t xml:space="preserve">" </w:t>
      </w:r>
      <w:r>
        <w:rPr>
          <w:rStyle w:val="FootnoteAnchor"/>
          <w:rtl w:val="true"/>
        </w:rPr>
        <w:footnoteReference w:id="956"/>
      </w:r>
      <w:r>
        <w:rPr>
          <w:rFonts w:ascii="IRNazanin" w:hAnsi="IRNazanin" w:eastAsia="IRNazanin"/>
          <w:color w:val="111111"/>
          <w:sz w:val="28"/>
          <w:sz w:val="28"/>
          <w:szCs w:val="28"/>
          <w:rtl w:val="true"/>
          <w:lang w:bidi="fa-IR"/>
        </w:rPr>
        <w:t>به آن اشاره دارد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مرحله پنجم، مامور شد به دعوت عموم مردم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أَیُّهَا النَّاسُ إِنِّی رَسُولُ اللَّهِ إِلَیْکُمْ جَمِیعاً</w:t>
      </w:r>
      <w:r>
        <w:rPr>
          <w:rFonts w:eastAsia="IRNazanin" w:cs="IRNazanin"/>
          <w:color w:val="111111"/>
          <w:sz w:val="28"/>
          <w:szCs w:val="28"/>
          <w:rtl w:val="true"/>
          <w:lang w:bidi="fa-IR"/>
        </w:rPr>
        <w:t xml:space="preserve">" </w:t>
      </w:r>
      <w:r>
        <w:rPr>
          <w:rStyle w:val="FootnoteAnchor"/>
          <w:rtl w:val="true"/>
        </w:rPr>
        <w:footnoteReference w:id="957"/>
      </w:r>
      <w:r>
        <w:rPr>
          <w:rFonts w:ascii="Amiri" w:hAnsi="Amiri" w:eastAsia="Amiri" w:cs="Amiri"/>
          <w:color w:val="111111"/>
          <w:sz w:val="28"/>
          <w:sz w:val="28"/>
          <w:szCs w:val="28"/>
          <w:rtl w:val="true"/>
          <w:lang w:bidi="ar-SA"/>
        </w:rPr>
        <w:t>و نیز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 إِلَیَّ هذَا الْقُرْآنُ لِأُنْذِرَکُمْ بِهِ وَ مَنْ بَلَغَ</w:t>
      </w:r>
      <w:r>
        <w:rPr>
          <w:rFonts w:eastAsia="Amiri" w:cs="Amiri" w:ascii="Amiri" w:hAnsi="Amiri"/>
          <w:color w:val="111111"/>
          <w:sz w:val="28"/>
          <w:szCs w:val="28"/>
          <w:rtl w:val="true"/>
          <w:lang w:bidi="ar-SA"/>
        </w:rPr>
        <w:t xml:space="preserve">" </w:t>
      </w:r>
      <w:r>
        <w:rPr>
          <w:rStyle w:val="FootnoteAnchor"/>
          <w:rtl w:val="true"/>
        </w:rPr>
        <w:footnoteReference w:id="958"/>
      </w:r>
      <w:r>
        <w:rPr>
          <w:rFonts w:ascii="IRNazanin" w:hAnsi="IRNazanin" w:eastAsia="IRNazanin"/>
          <w:color w:val="111111"/>
          <w:sz w:val="28"/>
          <w:sz w:val="28"/>
          <w:szCs w:val="28"/>
          <w:rtl w:val="true"/>
          <w:lang w:bidi="fa-IR"/>
        </w:rPr>
        <w:t>، به آن اشاره</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این معنا از مسلمات تاریخ است که یکی از گروندگان به آن جناب سلمان فارسی است که ایرانی بوده، یکی دیگر بلال بوده که اهل حبشه بوده است و یکی صهیب بوده که اهل روم آن روز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هم مسلم است که آن جناب یهودیان را هم دعوت می‌کرده و وقایعی که بین آن جناب و یهودیان اتفاق افتاده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مسلم است که آن جناب به پادشاهان ایران، مصر، حبشه، و روم نامه نوشته و همه را به اسلام دعوت کرده، همه این شواهد دلالت دارد بر اینکه دعوت آن جناب جهانی و عمومی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بَشِیراً وَ نَذِیراً فَأَعْرَضَ أَکْثَرُهُمْ فَهُمْ لا یَسْمَعُونَ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حال از کتاب در آیه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نشنیدن بیشتر مردم، به قرینه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نشنیدن به سمع قبول است، نه اینکه گوششان نمی‌شنیده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قُلُوبُنا فِی أَکِنَّةٍ مِمَّا تَدْعُونا إِلَیْهِ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این کلمه به معنای ظرفی است که چیزی در آن حفظ و نگهداری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روپوشی است که چیزی در زیر آن نهفته شود، و جمع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جمع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در قرآن آمده، آنجا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عَلی قُلُوبِهِمْ أَکِنَّةً أَنْ یَفْقَهُوهُ</w:t>
      </w:r>
      <w:r>
        <w:rPr>
          <w:rFonts w:eastAsia="IRNazanin" w:cs="IRNazanin"/>
          <w:color w:val="111111"/>
          <w:sz w:val="28"/>
          <w:szCs w:val="28"/>
          <w:rtl w:val="true"/>
          <w:lang w:bidi="fa-IR"/>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 بر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قُلُوبُنا فِی أَکِنَّةٍ مِمَّا تَدْعُونا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کنایه‌ای خواهد بود از اینکه دلهای ما وضعی به خود گرفته که به هیچ وجه دعوتت به دین توحید را نمی‌فهمد، مثل اینکه با روپوشهایی پوشیده شده که هیچ منفذی برای راه یافتن و رخنه کردن چیزی از خارج در آن نمانده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آذانِنا 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گوشهای ما سنگینی و کری پیدا شده، دیگر گوش ما از دعوت تو چیزی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بَیْنِنا وَ بَیْنِکَ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بین ما و تو پرده‌ای است که نمی‌گذارد ما به سویت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هیچ یک از خواسته‌های تو با تو جمع نمی‌شویم</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 با این اعلام خود آن جناب را از قبول دعوتش به کلی مایوس کردند، چون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ما در ظرفی پنهان شده که دیگر هیچ دعوتی در آن رخنه نمی‌کند تا ما آن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ورود دعوت تو به دلهای ما که دو گوش ما باشد بسته شده، و هیچ انذار و بشارتی در آن نفوذ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نوبت سوم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تو حجاب و حائلی است که نمی‌گذارد ما و تو یک جا و بر سر یک مساله جمع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مایوس کردن به تمام معنا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فَاعْمَلْ إِنَّنا عامِلُونَ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تفریع و نتیجه‌گیری از جمله‌های قبل است، و بویی هم از تهدید می‌دهد، و بنا بر این معنایش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هیچ راهی برای تفاهم بین ما و تو نمانده، ناگزیر تو هر چه می‌توانی بکن و اعتقادات ما را باطل بساز ما هم هر تلاشی که داریم برای ابطال دعوت تو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960"/>
      </w:r>
      <w:r>
        <w:rPr>
          <w:rFonts w:ascii="IRNazanin" w:hAnsi="IRNazanin" w:eastAsia="IRNazanin"/>
          <w:color w:val="111111"/>
          <w:sz w:val="28"/>
          <w:sz w:val="28"/>
          <w:szCs w:val="28"/>
          <w:rtl w:val="true"/>
          <w:lang w:bidi="fa-IR"/>
        </w:rPr>
        <w:t>از مفسرین در معنای این جمله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دین خودت عمل کن، ما هم بر طبق دین خود عمل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961"/>
      </w:r>
      <w:r>
        <w:rPr>
          <w:rFonts w:ascii="IRNazanin" w:hAnsi="IRNazanin" w:eastAsia="IRNazanin"/>
          <w:color w:val="111111"/>
          <w:sz w:val="28"/>
          <w:sz w:val="28"/>
          <w:szCs w:val="28"/>
          <w:rtl w:val="true"/>
          <w:lang w:bidi="fa-IR"/>
        </w:rPr>
        <w:t>دیگر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تو در هلاک ما بکوش، ما هم در نابودی تو می‌کوشیم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دو قول خالی از بعد و دوری از ذهن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أَنَا بَشَرٌ مِثْلُکُمْ یُوحی إِلَیَّ أَنَّما إِلهُکُمْ إِلهٌ واحِدٌ فَاسْتَقِیمُوا إِلَیْهِ وَ اسْتَغْفِرُوهُ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سیاق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پاسخ گویی از این سخن ایشان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قُلُوبُنا فِی أَکِنَّةٍ مِمَّا تَدْعُونا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به ایشان بگو من بشری هستم مانند شما که در بین شما معاشرت می‌کنم، آن طور که خود شما با یکدیگر معاشرت می‌کنید و با شما سخن می‌گویم، آن طور که خود شما با یکدیگر گفتگو می‌کنید، پس من جنس دیگری مخالف جنس شما از قبیل فرشته نیستم، تا بین من و شما حایل و حجابی باشد و یا سخنم به گوش شما نرسد و یا کلامم به دلهای شما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 من با شما این است که به من وحی می‌شود و آنچه من به شما می‌گویم و شما را به سوی آن دعوت می‌نمایم، وحیی است که به من می‌شود و آن این است که معبود شما آن معبودی که سزاوار پرستش باشد یکی است، نه آلهه متفرق و گوناگون</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فَاسْتَقِیمُوا إِلَیْهِ وَ اسْتَغْفِرُوهُ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 که به جز یک اله بی‌شریک وجود ندارد، پس به توحید او قیام کنید، و شرکا را از او نفی نمایید و از او نسبت به شرک و گناهانی که تا</w:t>
      </w:r>
      <w:bookmarkStart w:id="1154" w:name="pg10079_85625"/>
    </w:p>
    <w:p>
      <w:pPr>
        <w:pStyle w:val="BookText"/>
        <w:rPr/>
      </w:pPr>
      <w:bookmarkEnd w:id="1154"/>
      <w:r>
        <w:rPr>
          <w:rFonts w:ascii="IRNazanin" w:hAnsi="IRNazanin" w:eastAsia="IRNazanin"/>
          <w:color w:val="111111"/>
          <w:sz w:val="28"/>
          <w:sz w:val="28"/>
          <w:szCs w:val="28"/>
          <w:rtl w:val="true"/>
          <w:lang w:bidi="fa-IR"/>
        </w:rPr>
        <w:t>کنون مرتکب شده‌اید طلب مغفرت نمایید</w:t>
      </w:r>
      <w:r>
        <w:rPr>
          <w:rFonts w:eastAsia="IRNazanin" w:cs="IRNazanin"/>
          <w:color w:val="111111"/>
          <w:sz w:val="28"/>
          <w:szCs w:val="28"/>
          <w:rtl w:val="true"/>
          <w:lang w:bidi="fa-IR"/>
        </w:rPr>
        <w:t>.</w:t>
      </w:r>
    </w:p>
    <w:p>
      <w:pPr>
        <w:pStyle w:val="Heading5"/>
        <w:numPr>
          <w:ilvl w:val="4"/>
          <w:numId w:val="1"/>
        </w:numPr>
        <w:rPr/>
      </w:pPr>
      <w:bookmarkStart w:id="1155" w:name="__RefHeading___Toc3901700_3556181022"/>
      <w:bookmarkStart w:id="1156" w:name="_Toc427"/>
      <w:bookmarkEnd w:id="1155"/>
      <w:r>
        <w:rPr>
          <w:rtl w:val="true"/>
        </w:rPr>
        <w:t>انفاق نکردن مال، و کفر به معاد، دو صفت از اخص صفات مشرکین</w:t>
      </w:r>
      <w:bookmarkEnd w:id="11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وَیْلٌ لِلْمُشْرِکِینَ الَّذِینَ لا یُؤْتُونَ الزَّکاةَ وَ هُمْ بِالْآخِرَةِ هُمْ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مشرکین را که برای خدا شرکایی اثبات می‌کردند و قائل به یگانگی او نبودند، تهدید می‌کند و آنان را به دو صفت از اخص صفاتشان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زکات نمی‌دهند و یکی هم اینکه به آخرت کفر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انفاق مال در راه خدا به فقراء و مساکین است، برای اینکه زکات به معنای صدقه واجبی که از احکام اسلام است آن روز یعنی در روزهایی که این سوره نازل می‌شد واجب نشده بود، چون سوره مورد بحث از قدیمی‌ترین سوره‌های مکی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962"/>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نفس، و تطهیر آن از پلیدی‌های گناهان است و اینکه نفس را با رشدی پاک که تنها از راه عبادت خدای سبحان دست می‌دهد، تربیت و نمو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تفسیر تفسیر خوبی است، اما در صورتی که اطلاق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تزکیه نفس اطلاقی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بِالْآخِرَةِ هُمْ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دیگری است از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وصفی است که از لوازم مذهب آنان در انکار معاد به شمار می‌رود و به همین جهت جمله را با ضمیر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 تا بفهماند کفر به آخرت از مشخصات مشرک است</w:t>
      </w:r>
      <w:r>
        <w:rPr>
          <w:rFonts w:eastAsia="IRNazanin" w:cs="IRNazanin"/>
          <w:color w:val="111111"/>
          <w:sz w:val="28"/>
          <w:szCs w:val="28"/>
          <w:rtl w:val="true"/>
          <w:lang w:bidi="fa-IR"/>
        </w:rPr>
        <w:t xml:space="preserve">. </w:t>
      </w:r>
      <w:r>
        <w:rPr>
          <w:rStyle w:val="FootnoteAnchor"/>
          <w:rtl w:val="true"/>
        </w:rPr>
        <w:footnoteReference w:id="9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لَهُمْ أَجْرٌ غَیْرُ مَمْنُونٍ</w:t>
      </w:r>
      <w:r>
        <w:rPr>
          <w:rFonts w:eastAsia="Amiri" w:cs="Amiri" w:ascii="Amiri" w:hAnsi="Amiri"/>
          <w:color w:val="111111"/>
          <w:sz w:val="28"/>
          <w:szCs w:val="28"/>
          <w:rtl w:val="true"/>
          <w:lang w:bidi="ar-SA"/>
        </w:rPr>
        <w:t>".</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یعنی مؤمنین اجری غیر مقطوع و دائمی دارند، هم چنان که بعضی از 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طور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را به غیر معدود معنا کرده‌اند، همان معنایی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یُرْزَقُونَ فِیها بِغَیْرِ حِسابٍ</w:t>
      </w:r>
      <w:r>
        <w:rPr>
          <w:rFonts w:eastAsia="IRNazanin" w:cs="IRNazanin"/>
          <w:color w:val="111111"/>
          <w:sz w:val="28"/>
          <w:szCs w:val="28"/>
          <w:rtl w:val="true"/>
          <w:lang w:bidi="fa-IR"/>
        </w:rPr>
        <w:t xml:space="preserve">" </w:t>
      </w:r>
      <w:r>
        <w:rPr>
          <w:rStyle w:val="FootnoteAnchor"/>
          <w:rtl w:val="true"/>
        </w:rPr>
        <w:footnoteReference w:id="965"/>
      </w:r>
      <w:r>
        <w:rPr>
          <w:rFonts w:ascii="IRNazanin" w:hAnsi="IRNazanin" w:eastAsia="IRNazanin"/>
          <w:color w:val="111111"/>
          <w:sz w:val="28"/>
          <w:sz w:val="28"/>
          <w:szCs w:val="28"/>
          <w:rtl w:val="true"/>
          <w:lang w:bidi="fa-IR"/>
        </w:rPr>
        <w:t>نیز بدان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966"/>
      </w:r>
      <w:r>
        <w:rPr>
          <w:rFonts w:ascii="IRNazanin" w:hAnsi="IRNazanin" w:eastAsia="IRNazanin"/>
          <w:color w:val="111111"/>
          <w:sz w:val="28"/>
          <w:sz w:val="28"/>
          <w:szCs w:val="28"/>
          <w:rtl w:val="true"/>
          <w:lang w:bidi="fa-IR"/>
        </w:rPr>
        <w:t>دیگر احتمال داده‌اند که منظور از این جمله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رزق مردم با ایمان و صالح منت و اذیت نیست و دهنده رزق عمل خود را با منت نهادن مکدر نمی‌کند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ما نیز این معنا را توجیه نموده،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رزق را اجر نامیده، اشعار بر</w:t>
      </w:r>
      <w:bookmarkStart w:id="1157" w:name="pg10079_85626"/>
    </w:p>
    <w:p>
      <w:pPr>
        <w:pStyle w:val="BookText"/>
        <w:rPr/>
      </w:pPr>
      <w:bookmarkEnd w:id="1157"/>
      <w:r>
        <w:rPr>
          <w:rFonts w:ascii="IRNazanin" w:hAnsi="IRNazanin" w:eastAsia="IRNazanin"/>
          <w:color w:val="111111"/>
          <w:sz w:val="28"/>
          <w:sz w:val="28"/>
          <w:szCs w:val="28"/>
          <w:rtl w:val="true"/>
          <w:lang w:bidi="fa-IR"/>
        </w:rPr>
        <w:t>این معنا دارد که رزق مزبور حق مردم با ایمان و صالح است، هر چند که این استحقاق را هم خدا به آنها داده، نه اینکه از پیش خود به دست آورده باشند، هم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کانَ لَکُمْ جَزاءً وَ کانَ سَعْیُکُمْ مَشْکُوراً</w:t>
      </w:r>
      <w:r>
        <w:rPr>
          <w:rFonts w:eastAsia="IRNazanin" w:cs="IRNazanin"/>
          <w:color w:val="111111"/>
          <w:sz w:val="28"/>
          <w:szCs w:val="28"/>
          <w:rtl w:val="true"/>
          <w:lang w:bidi="fa-IR"/>
        </w:rPr>
        <w:t xml:space="preserve">" </w:t>
      </w:r>
      <w:r>
        <w:rPr>
          <w:rStyle w:val="FootnoteAnchor"/>
          <w:rtl w:val="true"/>
        </w:rPr>
        <w:footnoteReference w:id="967"/>
      </w:r>
      <w:r>
        <w:rPr>
          <w:rFonts w:ascii="IRNazanin" w:hAnsi="IRNazanin" w:eastAsia="IRNazanin"/>
          <w:color w:val="111111"/>
          <w:sz w:val="28"/>
          <w:sz w:val="28"/>
          <w:szCs w:val="28"/>
          <w:rtl w:val="true"/>
          <w:lang w:bidi="fa-IR"/>
        </w:rPr>
        <w:t>و معلوم است رزقی که به عنوان مزد به کسی می‌دهند، دیگر منت برنمی‌دارد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إِنَّکُمْ لَتَکْفُرُونَ بِالَّذِی خَلَقَ الْأَرْضَ فِی یَوْمَیْنِ وَ تَجْعَلُونَ لَهُ أَنْداداً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شریفه برای بار دوم به رسول خود دستور می‌دهد که از مشرکین نسبت به کفر و شرکشان به خدا پرسش نماید که با اینکه آیات و دلایل وحدانیت خدا در خلقت آسمانها و زمین و تدبیر امر آن دو روشن است، چرا شرک می‌ورزند؟ و این دستور را بعد از پاسخی فرموده که از گفتار مشرکین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قُلُوبُنا فِی أَکِنَّةٍ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استفهام در این آیه استفهام تعجبی است، و به همین مناسبت مطلب مورد استفهام را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کرد، گویا شخص استفهام کننده به هیچ وجه باور نمی‌کند که مردمی به خدا کفر بورزند و قائل به شرکایی برای خدا شوند، با اینکه برهان و حجت بر وحدانیت او این قدر روشن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تَجْعَلُونَ لَهُ أَنْداداً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 تفسیر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لَتَکْفُرُونَ بِالَّذِی خَلَقَ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معنای مثل را می‌دهد،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گرفتن برای خداست، شرکایی که در ربوبیت و الوهیت مثل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مخصوص برای اشاره به دور است، به خدای تعالی اشاره کرد، برای دور بودن ساحت مقدس او و نزاهتش از داشتن مثل و از نظایر این اوهام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رب العالمین است، که تدبیر امر تمامی مخلوقات به دست اوست و با این حال دیگر هیچ مجوزی برای این توهم نیست که غیر او ربی دیگر و معبودی دیگر باشد</w:t>
      </w:r>
      <w:r>
        <w:rPr>
          <w:rFonts w:eastAsia="IRNazanin" w:cs="IRNazanin"/>
          <w:color w:val="111111"/>
          <w:sz w:val="28"/>
          <w:szCs w:val="28"/>
          <w:rtl w:val="true"/>
          <w:lang w:bidi="fa-IR"/>
        </w:rPr>
        <w:t>.</w:t>
      </w:r>
    </w:p>
    <w:p>
      <w:pPr>
        <w:pStyle w:val="Heading5"/>
        <w:numPr>
          <w:ilvl w:val="4"/>
          <w:numId w:val="1"/>
        </w:numPr>
        <w:rPr/>
      </w:pPr>
      <w:bookmarkStart w:id="1158" w:name="__RefHeading___Toc3901702_3556181022"/>
      <w:bookmarkStart w:id="1159" w:name="_Toc428"/>
      <w:bookmarkEnd w:id="1158"/>
      <w:r>
        <w:rPr>
          <w:rtl w:val="true"/>
        </w:rPr>
        <w:t>مقصود از خلقت زمین در دو روز، خلقت آن در دو قطعه از زمان و در دو مرحله است</w:t>
      </w:r>
      <w:bookmarkEnd w:id="1159"/>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الْأَرْضَ فِی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زمان است، نه دو روز از روزهای معمولی و معهود ذهن ما، چون روز از نظر ما ساکنان زمین عبارت است از مقدار حرکت کره زمین به دور خودش، که یک دور آن را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 و احتمال اینکه مراد از دو روز در آیه چنین روزی باشد احتمالی است</w:t>
      </w:r>
      <w:bookmarkStart w:id="1160" w:name="pg10079_85627"/>
    </w:p>
    <w:p>
      <w:pPr>
        <w:pStyle w:val="BookText"/>
        <w:rPr/>
      </w:pPr>
      <w:bookmarkEnd w:id="1160"/>
      <w:r>
        <w:rPr>
          <w:rFonts w:ascii="IRNazanin" w:hAnsi="IRNazanin" w:eastAsia="IRNazanin"/>
          <w:color w:val="111111"/>
          <w:sz w:val="28"/>
          <w:sz w:val="28"/>
          <w:szCs w:val="28"/>
          <w:rtl w:val="true"/>
          <w:lang w:bidi="fa-IR"/>
        </w:rPr>
        <w:t>فاسد و فسادش بر همه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روز پاره‌ای از زمان است و اطلاق روز بر پاره‌ای از زمان بسیار شایع است، از آن جمله کلام خدای تعالی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الْأَیَّامُ نُداوِلُها بَیْنَ النَّاسِ</w:t>
      </w:r>
      <w:r>
        <w:rPr>
          <w:rFonts w:eastAsia="IRNazanin" w:cs="IRNazanin"/>
          <w:color w:val="111111"/>
          <w:sz w:val="28"/>
          <w:szCs w:val="28"/>
          <w:rtl w:val="true"/>
          <w:lang w:bidi="fa-IR"/>
        </w:rPr>
        <w:t xml:space="preserve">" </w:t>
      </w:r>
      <w:r>
        <w:rPr>
          <w:rStyle w:val="FootnoteAnchor"/>
          <w:rtl w:val="true"/>
        </w:rPr>
        <w:footnoteReference w:id="968"/>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یَنْتَظِرُونَ إِلَّا مِثْلَ أَیَّامِ الَّذِینَ خَلَوْا مِنْ قَبْلِهِمْ</w:t>
      </w:r>
      <w:r>
        <w:rPr>
          <w:rFonts w:eastAsia="Amiri" w:cs="Amiri" w:ascii="Amiri" w:hAnsi="Amiri"/>
          <w:color w:val="111111"/>
          <w:sz w:val="28"/>
          <w:szCs w:val="28"/>
          <w:rtl w:val="true"/>
          <w:lang w:bidi="ar-SA"/>
        </w:rPr>
        <w:t xml:space="preserve">" </w:t>
      </w:r>
      <w:r>
        <w:rPr>
          <w:rStyle w:val="FootnoteAnchor"/>
          <w:rtl w:val="true"/>
        </w:rPr>
        <w:footnoteReference w:id="969"/>
      </w:r>
      <w:r>
        <w:rPr>
          <w:rFonts w:ascii="IRNazanin" w:hAnsi="IRNazanin" w:eastAsia="IRNazanin"/>
          <w:color w:val="111111"/>
          <w:sz w:val="28"/>
          <w:sz w:val="28"/>
          <w:szCs w:val="28"/>
          <w:rtl w:val="true"/>
          <w:lang w:bidi="fa-IR"/>
        </w:rPr>
        <w:t>، و امثال این موارد که ایام در پاره‌ای از زمان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دو روزی که خدا در آن زمین را آفریده دو قطعه از زمان است که در آن تکون زمین و زمین شدن آن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دو قطعه از زمان خواند، نه یک قطعه، برای این است که دلالت کند بر اینکه زمین در تکون نخستینش، دو مرحله متغایر را طی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مرحله خامی و کالی و دوم مرحله پختگی و رسیده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عبارتی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مرحله ذوب بودن، و دیگری مرحله منجمد شدن، و امثال این تعبیرها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فِیها رَواسِیَ مِنْ فَوْقِها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این آیه شریفه عطف است بر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الْأَرْضَ فِی یَوْمَیْنِ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فاصله شدن دو جمله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تَجْعَلُونَ لَهُ أَنْداداً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معطوف و معطوف علیه، ضرری ندارد، برای اینکه جمله اول می‌خواهد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کند و جمله دوم می‌خواهد استفهام شگفت‌انگیز را توجیه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است برای موصوفی تقدیری، یعنی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کلام نیامده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جبالا 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داد در زمین کوه‌هایی ریشه‌دار و 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در زمین خیر بسیاری قرار داد که موجودات زنده روی زمین از نبات و حیوان و انسان در زندگی خود انواع بهره‌ها را از آن خیرات می‌برند</w:t>
      </w:r>
      <w:r>
        <w:rPr>
          <w:rFonts w:eastAsia="IRNazanin" w:cs="IRNazanin"/>
          <w:color w:val="111111"/>
          <w:sz w:val="28"/>
          <w:szCs w:val="28"/>
          <w:rtl w:val="true"/>
          <w:lang w:bidi="fa-IR"/>
        </w:rPr>
        <w:t>.</w:t>
      </w:r>
    </w:p>
    <w:p>
      <w:pPr>
        <w:pStyle w:val="Heading5"/>
        <w:numPr>
          <w:ilvl w:val="4"/>
          <w:numId w:val="1"/>
        </w:numPr>
        <w:rPr/>
      </w:pPr>
      <w:bookmarkStart w:id="1161" w:name="__RefHeading___Toc3901704_3556181022"/>
      <w:bookmarkStart w:id="1162" w:name="_Toc429"/>
      <w:bookmarkEnd w:id="1161"/>
      <w:r>
        <w:rPr>
          <w:rtl w:val="true"/>
        </w:rPr>
        <w:t xml:space="preserve">وجوهی که در باره تقدیر روزی‌ها در چهار روز </w:t>
      </w:r>
      <w:r>
        <w:rPr>
          <w:rtl w:val="true"/>
        </w:rPr>
        <w:t>(</w:t>
      </w:r>
      <w:r>
        <w:rPr>
          <w:rtl w:val="true"/>
        </w:rPr>
        <w:t>وَ قَدَّرَ فِیها أَقْواتَها فِی أَرْبَعَةِ أَیَّامٍ</w:t>
      </w:r>
      <w:r>
        <w:rPr>
          <w:rtl w:val="true"/>
        </w:rPr>
        <w:t xml:space="preserve">) </w:t>
      </w:r>
      <w:r>
        <w:rPr>
          <w:rtl w:val="true"/>
        </w:rPr>
        <w:t>و جمع بین آن و اینکه خلقت زمین و آسمان‌ها در شش روز بوده، گفته شده است</w:t>
      </w:r>
      <w:bookmarkEnd w:id="1162"/>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 فِیها أَقْواتَها فِی أَرْبَعَةِ أَیَّامٍ سَواءً لِلسَّائِلِینَ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970"/>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حذف شده که مربوط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الاقوات فی تتمة اربعة ایام من حین بدء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خداوند ارزاق روزیخواران را در تتمه چهار روز از حین آغاز خلقت مقدر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دو روز به خلقت زمین پرداخت و</w:t>
      </w:r>
    </w:p>
    <w:p>
      <w:pPr>
        <w:pStyle w:val="BookText"/>
        <w:rPr/>
      </w:pPr>
      <w:r>
        <w:rPr>
          <w:rFonts w:ascii="IRNazanin" w:hAnsi="IRNazanin" w:eastAsia="IRNazanin"/>
          <w:color w:val="111111"/>
          <w:sz w:val="28"/>
          <w:sz w:val="28"/>
          <w:szCs w:val="28"/>
          <w:rtl w:val="true"/>
          <w:lang w:bidi="fa-IR"/>
        </w:rPr>
        <w:t>دو روز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تتمه چهار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تقدیر ارزاق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w:t>
      </w:r>
      <w:r>
        <w:rPr>
          <w:rStyle w:val="FootnoteAnchor"/>
          <w:rtl w:val="true"/>
        </w:rPr>
        <w:footnoteReference w:id="971"/>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حصول ارزاق است، البته تقدیر مضاف هم یعنی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حال خود باقی است، در نتیجه تقدیر کلام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حصول أقواتها فی تتمة اربعة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پدید آوردن ارزاق را در تتمه چهار روز مقدر فرمود، که ظرف چهار روز ظرف برای خلقت زمین و پدید آوردن ارزاق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مزبور متعلق است به حصول همه اموری که در آیه شریفه ذکر شده، هم قرار دادن کوه‌ها، و هم برکت‌دار کردن آنها و تقدیر کلام این است که حصول همه اینها در تتمه چهار روز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توجیه مستلزم حذف کردن و تقدیر گرفتن بیشتری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زمخشری در کشاف ظرف را متعلق به مبتدا و خبری گرفته که هر دو حذف شده‌اند و دیگر مانند چند وجه قبلی مضافی در تقدیر نگرفته و به گفته وی تقدیر کلام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کائن فی اربعة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چهار روز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نتیجه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خلاصه‌گیری از کلام می‌شود،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زمین را در دو روز، و ارزاق روزیخواران و سایر حیوانات را هم در دو روز آفرید، در نتیجه همه اینها در چهار روز بوده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مفسرین در پاسخ این سؤال که چرا آیه را حمل نکنیم بر این که قرار دادن کوه‌ها و یا تقدیر ارزاق در چهار روز بوده؟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لازمه‌اش این می‌شود که مجموع خلقت زمین و آنچه در آن است در شش روز انجام شده باشد، و چون بعد از این آیه می‌فرماید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در دو روز خلق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مجموع هشت روز می‌شود، در حالی که قرآن کریم مکرر فرموده که مجموع خلقت آسمان‌ها و زمین در شش روز بوده، ناگزیر باید این وجه را حمل بر یکی از وجوه سابق کرد، آن وقت اشکال حذف و تقدیری که بر آنها وارد بود بر این نیز وارد می‌شود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انصاف قضیه این است که آیه شریفه یعنی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فِیها أَقْواتَها فِی أَرْبَعَةِ أَیَّامٍ سَواءً لِلسَّائِلِینَ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ظهورش در غیر آن چیزی است که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قرائنی که در پیرامون آن هست تایید می‌کند که مراد از تقدیر اقوات زمین در چهار روز، تقدیر آن در چهار فصل است که</w:t>
      </w:r>
      <w:bookmarkStart w:id="1163" w:name="pg10079_85629"/>
    </w:p>
    <w:p>
      <w:pPr>
        <w:pStyle w:val="BookText"/>
        <w:rPr/>
      </w:pPr>
      <w:bookmarkEnd w:id="1163"/>
      <w:r>
        <w:rPr>
          <w:rFonts w:ascii="IRNazanin" w:hAnsi="IRNazanin" w:eastAsia="IRNazanin"/>
          <w:color w:val="111111"/>
          <w:sz w:val="28"/>
          <w:sz w:val="28"/>
          <w:szCs w:val="28"/>
          <w:rtl w:val="true"/>
          <w:lang w:bidi="fa-IR"/>
        </w:rPr>
        <w:t>بر حسب ظاهر حس به دنبال میل شمالی و جنوبی خورشید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ایام چهارگانه همان فصول چهارگانه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ایامی که در این آیات برای خلقت آسمانها و زمین آمده، چهار روز است دو روز برای خلقت زمین، و دو روز برای به پا داشتن آسمانهای هفتگانه، بعد از آنکه دود بود، و اما ایامی که در آن اقوات درست شده ایام تقدیر اقوات است، نه خلقت آنها، و آنچه که در کلام خدای تعالی مکرر آمده این است که خدای تعالی آسمانها و زمین را در شش روز آفریده، نه مجموع خلق و تقدیر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این است که ظرف مزبور تنها قید برای جمله اخیر است و دیگر نه حذفی لازم می‌آید، و نه تقدیری، و مراد بیان تقدیر ارزاق زمین در چهار فصل سال است</w:t>
      </w:r>
      <w:r>
        <w:rPr>
          <w:rFonts w:eastAsia="IRNazanin" w:cs="IRNazanin"/>
          <w:color w:val="111111"/>
          <w:sz w:val="28"/>
          <w:szCs w:val="28"/>
          <w:rtl w:val="true"/>
          <w:lang w:bidi="fa-IR"/>
        </w:rPr>
        <w:t>.</w:t>
      </w:r>
    </w:p>
    <w:p>
      <w:pPr>
        <w:pStyle w:val="Heading5"/>
        <w:numPr>
          <w:ilvl w:val="4"/>
          <w:numId w:val="1"/>
        </w:numPr>
        <w:rPr/>
      </w:pPr>
      <w:bookmarkStart w:id="1164" w:name="__RefHeading___Toc3901706_3556181022"/>
      <w:bookmarkStart w:id="1165" w:name="_Toc430"/>
      <w:bookmarkEnd w:id="1164"/>
      <w:r>
        <w:rPr>
          <w:rtl w:val="true"/>
        </w:rPr>
        <w:t>مقصود از سؤال در</w:t>
      </w:r>
      <w:r>
        <w:rPr>
          <w:rtl w:val="true"/>
        </w:rPr>
        <w:t xml:space="preserve">:" </w:t>
      </w:r>
      <w:r>
        <w:rPr>
          <w:rtl w:val="true"/>
        </w:rPr>
        <w:t>سَواءً لِلسَّائِلِینَ</w:t>
      </w:r>
      <w:r>
        <w:rPr>
          <w:rtl w:val="true"/>
        </w:rPr>
        <w:t xml:space="preserve">" </w:t>
      </w:r>
      <w:r>
        <w:rPr>
          <w:rtl w:val="true"/>
        </w:rPr>
        <w:t>استعداد ذاتی و احتیاج طبیعی نباتات و حیوانات و انسان است</w:t>
      </w:r>
      <w:bookmarkEnd w:id="11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لِلسَّائِلِینَ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است برای فعلی تقدیری،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اقوات تقدیر شده فراهم شد، فراهم شدنی مخصوص، برای محتاجان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حال باشد از اقوات و معنایش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اقوات را تقدیر کرد، در حالی که برای محتاجان یکسان و برابر بود، به طوری که همه از آن استفاده کنند، نه زیاد بیاید و نه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نباتات و حیوانات و انسان است که همه در بقای خود محتاج به ارزاقند و به اعتبار این احتیاج ذاتی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چون با زبان حال از پروردگار خود رزق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چند ظاهر این دو آیه شریفه این است که تنها در باره صاحبان عقل سخن می‌گوید و لیکن از آن دو و مخصوصا از آیه دومی برمی‌آید که مراد از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و استعداد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که چنین باشد، آیه عمومیت خواهد داشت و شامل نبات هم می‌شود و اگر ضمیر صاحبان عقل را آورده، از باب غلبه دادن جانب آنان است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یَسْئَلُهُ مَنْ فِی السَّماواتِ وَ الْأَرْضِ</w:t>
      </w:r>
      <w:r>
        <w:rPr>
          <w:rFonts w:eastAsia="IRNazanin" w:cs="IRNazanin"/>
          <w:color w:val="111111"/>
          <w:sz w:val="28"/>
          <w:szCs w:val="28"/>
          <w:rtl w:val="true"/>
          <w:lang w:bidi="fa-IR"/>
        </w:rPr>
        <w:t xml:space="preserve">" </w:t>
      </w:r>
      <w:r>
        <w:rPr>
          <w:rStyle w:val="FootnoteAnchor"/>
          <w:rtl w:val="true"/>
        </w:rPr>
        <w:footnoteReference w:id="973"/>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آتاکُمْ مِنْ کُلِّ ما سَأَلْتُمُوهُ</w:t>
      </w:r>
      <w:r>
        <w:rPr>
          <w:rFonts w:eastAsia="Amiri" w:cs="Amiri" w:ascii="Amiri" w:hAnsi="Amiri"/>
          <w:color w:val="111111"/>
          <w:sz w:val="28"/>
          <w:szCs w:val="28"/>
          <w:rtl w:val="true"/>
          <w:lang w:bidi="ar-SA"/>
        </w:rPr>
        <w:t xml:space="preserve">" </w:t>
      </w:r>
      <w:r>
        <w:rPr>
          <w:rStyle w:val="FootnoteAnchor"/>
          <w:rtl w:val="true"/>
        </w:rPr>
        <w:footnoteReference w:id="974"/>
      </w:r>
      <w:r>
        <w:rPr>
          <w:rFonts w:ascii="IRNazanin" w:hAnsi="IRNazanin" w:eastAsia="IRNazanin"/>
          <w:color w:val="111111"/>
          <w:sz w:val="28"/>
          <w:sz w:val="28"/>
          <w:szCs w:val="28"/>
          <w:rtl w:val="true"/>
          <w:lang w:bidi="fa-IR"/>
        </w:rPr>
        <w:t>نیز دلالت دارد بر اینکه منظور از این درخواست، درخواست زبانی نیست، بلکه درخواست طبیعت و ذات آنهاست</w:t>
      </w:r>
      <w:r>
        <w:rPr>
          <w:rFonts w:eastAsia="IRNazanin" w:cs="IRNazanin"/>
          <w:color w:val="111111"/>
          <w:sz w:val="28"/>
          <w:szCs w:val="28"/>
          <w:rtl w:val="true"/>
          <w:lang w:bidi="fa-IR"/>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bookmarkStart w:id="1166" w:name="pg10079_85630"/>
    </w:p>
    <w:p>
      <w:pPr>
        <w:pStyle w:val="Heading5"/>
        <w:numPr>
          <w:ilvl w:val="4"/>
          <w:numId w:val="1"/>
        </w:numPr>
        <w:rPr/>
      </w:pPr>
      <w:bookmarkStart w:id="1167" w:name="__RefHeading___Toc3901708_3556181022"/>
      <w:bookmarkStart w:id="1168" w:name="_Toc431"/>
      <w:bookmarkEnd w:id="1166"/>
      <w:bookmarkEnd w:id="1167"/>
      <w:r>
        <w:rPr>
          <w:rtl w:val="true"/>
        </w:rPr>
        <w:t>معنای جمله</w:t>
      </w:r>
      <w:r>
        <w:rPr>
          <w:rtl w:val="true"/>
        </w:rPr>
        <w:t xml:space="preserve">:" </w:t>
      </w:r>
      <w:r>
        <w:rPr>
          <w:rtl w:val="true"/>
        </w:rPr>
        <w:t>ثُمَّ اسْتَوی إِلَی السَّماءِ</w:t>
      </w:r>
      <w:r>
        <w:rPr>
          <w:rtl w:val="true"/>
        </w:rPr>
        <w:t xml:space="preserve">" </w:t>
      </w:r>
      <w:r>
        <w:rPr>
          <w:rtl w:val="true"/>
        </w:rPr>
        <w:t>و بیان اینکه مفاد کلمه</w:t>
      </w:r>
      <w:r>
        <w:rPr>
          <w:rtl w:val="true"/>
        </w:rPr>
        <w:t xml:space="preserve">" </w:t>
      </w:r>
      <w:r>
        <w:rPr>
          <w:rtl w:val="true"/>
        </w:rPr>
        <w:t>ثم</w:t>
      </w:r>
      <w:r>
        <w:rPr>
          <w:rtl w:val="true"/>
        </w:rPr>
        <w:t xml:space="preserve">" </w:t>
      </w:r>
      <w:r>
        <w:rPr>
          <w:rtl w:val="true"/>
        </w:rPr>
        <w:t>تاخر زمانی خلقت آسمان نیست</w:t>
      </w:r>
      <w:bookmarkEnd w:id="11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إِلَی السَّماءِ وَ هِیَ دُخانٌ فَقالَ لَها وَ لِلْأَرْضِ ائْتِیا طَوْعاً أَوْ کَرْهاً قالَتا أَتَیْنا طائِعِینَ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طوری که راغب </w:t>
      </w:r>
      <w:r>
        <w:rPr>
          <w:rStyle w:val="FootnoteAnchor"/>
          <w:rtl w:val="true"/>
        </w:rPr>
        <w:footnoteReference w:id="976"/>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معنای استیلاء و تسلط را می‌دهد، مانند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بر عرش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گردد، معنای رسیدن به چیزی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مفردات گفته</w:t>
      </w:r>
      <w:r>
        <w:rPr>
          <w:rFonts w:eastAsia="IRNazanin" w:cs="IRNazanin"/>
          <w:color w:val="111111"/>
          <w:sz w:val="28"/>
          <w:szCs w:val="28"/>
          <w:rtl w:val="true"/>
          <w:lang w:bidi="fa-IR"/>
        </w:rPr>
        <w:t xml:space="preserve">: </w:t>
      </w:r>
      <w:r>
        <w:rPr>
          <w:rStyle w:val="FootnoteAnchor"/>
          <w:rtl w:val="true"/>
        </w:rPr>
        <w:footnoteReference w:id="977"/>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مشقتی است که از خارج و به اکراه و اجبار دیگران بر آدمی تحمیل شود، ولی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مشقتی است که از ناحیه خود انسان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اسْتَوی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 سپس متوجه آسمان شد، و به امر آن بپرداخت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توجه به آسمان خلق کردن آن است، نه اینکه بدانجا رود، چون قصد مکانی جز با انتقال قاصد از مکانی به مکانی دیگر و از جهتی به جهت دیگر تصور ندارد، و خدای تعالی از چنین چیزی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اینکه جمله را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کرد، این است که خلقت آسمانها بعد از خلقت زمین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بعضی گفته‌اند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بعدیت را می‌رساند، صرفا بعدیت در خبر را می‌رساند، نه بعدیت به حسب وجود و تحقق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قول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السَّماءُ بَناها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الْأَرْضَ بَعْدَ ذلِکَ دَحاها أَخْرَجَ مِنْها ماءَها وَ مَرْعاها وَ الْجِبالَ أَرْساها</w:t>
      </w:r>
      <w:r>
        <w:rPr>
          <w:rFonts w:eastAsia="IRNazanin" w:cs="IRNazanin"/>
          <w:color w:val="111111"/>
          <w:sz w:val="28"/>
          <w:szCs w:val="28"/>
          <w:rtl w:val="true"/>
          <w:lang w:bidi="fa-IR"/>
        </w:rPr>
        <w:t xml:space="preserve">" </w:t>
      </w:r>
      <w:r>
        <w:rPr>
          <w:rStyle w:val="FootnoteAnchor"/>
          <w:rtl w:val="true"/>
        </w:rPr>
        <w:footnoteReference w:id="978"/>
      </w:r>
      <w:r>
        <w:rPr>
          <w:rFonts w:ascii="IRNazanin" w:hAnsi="IRNazanin" w:eastAsia="IRNazanin"/>
          <w:color w:val="111111"/>
          <w:sz w:val="28"/>
          <w:sz w:val="28"/>
          <w:szCs w:val="28"/>
          <w:rtl w:val="true"/>
          <w:lang w:bidi="fa-IR"/>
        </w:rPr>
        <w:t>است که خلقت زمین را بعد از آسمان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97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سوره نازعات دلالت ندارد بر اینکه خلقت زمین بعد از آسمان بوده، چون آیات مزبور گستردن زمین را بعد از آسمان می‌داند، نه خلقت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اعتراض وارد نیست، برای اینکه زمین کروی شکل است و گستردن آن به جز خلقتش به این شکل نمی‌تواند باشد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آیات مزبور بعد از گستردن زمین، به اخراج آب و چراگاه زمین و ریشه‌دار کردن کوه‌هایش اشاره کرده و این عینا همان مطلبی است که جمله</w:t>
      </w:r>
      <w:bookmarkStart w:id="1169" w:name="pg10079_85631"/>
    </w:p>
    <w:p>
      <w:pPr>
        <w:pStyle w:val="BookText"/>
        <w:rPr/>
      </w:pPr>
      <w:bookmarkEnd w:id="116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فِیها رَواسِیَ مِنْ فَوْقِها وَ بارَکَ فِیها وَ قَدَّرَ فِیها أَقْواتَها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آیات مورد بحث بیان می‌کند، چون در این آیات قرار دادن کوه‌ها در زمین و برکت دادن به زمین و تقدیر ارزاق را با خلقت زمین یک جا بیان کرده و سپس خلقت آسمان را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عطف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نمی‌توانیم این کلمه را به معنای بعدیت زمانی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مورد بحث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این دارد که خلقت آسمانها بعد از زمین بوده و در آیات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ظهور دارد در اینکه خلقت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گفتیم با دحو و گستردن آن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خلقت آسمانها بوده، ولی ظهور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و قویتر از ظهور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حال است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چنین معنا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متوجه آسمان شد، تا آن را بیافریند، در حالی که چیزی بود که خدا نامش را دود گذاشت و آن ماده‌ای بود که خدا به صورت آسمانش در آورد و آن را هفت آسمان کرد، بعد از آن که از هم متمایز نبودند و همه یکی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مناسبت در آیه مورد بحث آن را مفرد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اسْتَوی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السماوات</w:t>
      </w:r>
      <w:r>
        <w:rPr>
          <w:rFonts w:eastAsia="IRNazanin" w:cs="IRNazanin"/>
          <w:color w:val="111111"/>
          <w:sz w:val="28"/>
          <w:szCs w:val="28"/>
          <w:rtl w:val="true"/>
          <w:lang w:bidi="fa-IR"/>
        </w:rPr>
        <w:t>".</w:t>
      </w:r>
    </w:p>
    <w:p>
      <w:pPr>
        <w:pStyle w:val="Heading5"/>
        <w:numPr>
          <w:ilvl w:val="4"/>
          <w:numId w:val="1"/>
        </w:numPr>
        <w:rPr/>
      </w:pPr>
      <w:bookmarkStart w:id="1170" w:name="__RefHeading___Toc3901710_3556181022"/>
      <w:bookmarkStart w:id="1171" w:name="_Toc432"/>
      <w:bookmarkEnd w:id="1170"/>
      <w:r>
        <w:rPr>
          <w:rtl w:val="true"/>
        </w:rPr>
        <w:t xml:space="preserve">توضیح در مورد فرمان خداوند به آسمان و زمین </w:t>
      </w:r>
      <w:r>
        <w:rPr>
          <w:rtl w:val="true"/>
        </w:rPr>
        <w:t>(</w:t>
      </w:r>
      <w:r>
        <w:rPr>
          <w:rtl w:val="true"/>
        </w:rPr>
        <w:t>ائْتِیا طَوْعاً أَوْ کَرْهاً</w:t>
      </w:r>
      <w:r>
        <w:rPr>
          <w:rtl w:val="true"/>
        </w:rPr>
        <w:t xml:space="preserve">) </w:t>
      </w:r>
      <w:r>
        <w:rPr>
          <w:rtl w:val="true"/>
        </w:rPr>
        <w:t>و تخییر آن دو بین آمدن به طوع یا کره</w:t>
      </w:r>
      <w:bookmarkEnd w:id="11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وَ لِلْأَرْضِ ائْتِیا طَوْعاً أَوْ 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سر این جمله آمده، آن را فرع ما قبل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توجه خدا به سوی آسمان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بدون شک مورد و مقام آیه مورد تکوین است، در نتیجه اینکه به آسمان و زمین فرمان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ائْتِیا طَوْعاً أَوْ 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بخواهید و چه نخواهید باید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کلمه و فرمان تکوینی است، نه اینکه خداوند چنین سخنی گفته باشد، بلکه همان امر تکوینی است که در هنگام ایجاد موجودی صادر می‌کند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 xml:space="preserve">" </w:t>
      </w:r>
      <w:r>
        <w:rPr>
          <w:rStyle w:val="FootnoteAnchor"/>
          <w:rtl w:val="true"/>
        </w:rPr>
        <w:footnoteReference w:id="980"/>
      </w:r>
      <w:r>
        <w:rPr>
          <w:rFonts w:ascii="IRNazanin" w:hAnsi="IRNazanin" w:eastAsia="IRNazanin"/>
          <w:color w:val="111111"/>
          <w:sz w:val="28"/>
          <w:sz w:val="28"/>
          <w:szCs w:val="28"/>
          <w:rtl w:val="true"/>
          <w:lang w:bidi="fa-IR"/>
        </w:rPr>
        <w:t>از آن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مجموع دو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 فرمان خدا و دومی پاسخ زمین و آسمان است، صفت ایجاد و تکوین را ممثل می‌کند، تا فهم مردم ساده آن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طوری که از کلام خدای تعالی استفاده می‌شود، علم را برای تمامی موجودات قائل است، چیزی که هست سخن گفتن خدا با هر چیزی به حسب حال آن چیز و مناسب با آن است، و بنا بر این جمله مورد بحث که یکی از مواردی را که خدا با موجودات سخن گفته حکایت می‌کند حقیقتی تحلیلی خواهد بود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در مباحث قبلی مقداری در باره این مطلب بحث کرده‌ایم،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دیگر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أَنْطَقَنَا اللَّهُ الَّذِی أَنْطَقَ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سوره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بعضی 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آثار و منافع خود را ظاهر سازند، نه امر به موجود شدن و تکوین یافتن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نیست، برای اینکه تکون آسمان را هنوز بیان نکرده و بعدا بیان می‌کند و معنا ندارد قبل از اینکه آن را بیان کند، امر کند که آثار و منافع خود را ظاهر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ائْتِیا طَوْعاً أَوْ 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را بر آن دو واجب کرده و مخیرشان کرده به اینکه به طوع بیایند و یا به کراهت، و این را می‌توان به وجهی توجیه کرد، به اینکه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نوعی قبول کردن و نکردن و ملایمت و سازگاری و عدم آن است، این باشد که آسمان و زمین موجود شوند، چه اینکه قبلا استعداد آن را داشته باشند، و چه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ائْتِیا طَوْعاً أَوْ 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می‌شود از اینکه چاره‌ای جز هستی پذیرفتن ندارند و هست شدن آن دو امری است که به هیچ وجه تخلف پذیر نیست، چه بخواهند و چه نخواهند چه درخواست داشته باشند و چه نداشته باشند، باید موجود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هم این فرمان را پذیرفتند و پاسخ گفتند که ما امر تو را پذیرفتیم، اما نه به کراهت، یعنی نه بدون داشتن استعداد قبلی و قبول ذاتی، بلکه با داشتن آن و بدین جهت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طائعین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استعداد پذیرفتن هستی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بعضی </w:t>
      </w:r>
      <w:r>
        <w:rPr>
          <w:rStyle w:val="FootnoteAnchor"/>
          <w:rtl w:val="true"/>
        </w:rPr>
        <w:footnoteReference w:id="981"/>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طَوْعاً أَوْ 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تمثیل این حقیقت است که تاثیر قدرت خدای تعالی در آسمان و زمین حتمی است و محال است آن دو از پذیرفتن آن تاثیر امتناع ورزند، نه اینکه بخواهد برای آسمان و زمین طوع و کراهتی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صحیحی نیست، برای اینکه در جمله بعدی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طائِعِینَ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 منافات دارد، چون اگر جمله اولی در مقام اثبات کراهت و طوع برای آسمان و زمین نباشد، معنا ندارد که آسمان و زمین در پاسخ برای خود اثبات طوع کنند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قالَتا أَتَیْنا طائِعِینَ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پاسخی است از آسمان و زمین، به خطابی که خدای تعالی به ایشان فرمود و در آن اظهار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اختیار و طوع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مخصوص صاحبان عقل است به کار برد، با اینکه آسمان و زمین دارای عقل نیستند، بدین جهت است که مقام، مقام مخاطبه و جواب است و این دو مقام مخصوص دارندگان عقل است</w:t>
      </w:r>
      <w:r>
        <w:rPr>
          <w:rFonts w:eastAsia="IRNazanin" w:cs="IRNazanin"/>
          <w:color w:val="111111"/>
          <w:sz w:val="28"/>
          <w:szCs w:val="28"/>
          <w:rtl w:val="true"/>
          <w:lang w:bidi="fa-IR"/>
        </w:rPr>
        <w:t>.</w:t>
      </w:r>
      <w:bookmarkStart w:id="1172" w:name="pg10079_85633"/>
    </w:p>
    <w:p>
      <w:pPr>
        <w:pStyle w:val="BookText"/>
        <w:rPr/>
      </w:pPr>
      <w:bookmarkEnd w:id="1172"/>
      <w:r>
        <w:rPr>
          <w:rFonts w:ascii="IRNazanin" w:hAnsi="IRNazanin" w:eastAsia="IRNazanin"/>
          <w:color w:val="111111"/>
          <w:sz w:val="28"/>
          <w:sz w:val="28"/>
          <w:szCs w:val="28"/>
          <w:rtl w:val="true"/>
          <w:lang w:bidi="fa-IR"/>
        </w:rPr>
        <w:t>و اگر این کلمه را به صیغه جمع آورد، با اینکه جا داشت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اتینا طائعین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تن به طوع و رغبت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برای این بوده که خواسته‌اند اظهار تواضع کنند و خود را از سایر مخلوقات خدا که آنها نیز مطیع امر اویند متمایز و جدا حساب نکنند و بدین جهت به لسان جمع پاسخ داده‌اند، نظیر اینکه نمازگزار با اینکه یک نفر است،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نَعْبُدُ وَ إِیَّاکَ نَسْتَعِینُ</w:t>
      </w:r>
      <w:r>
        <w:rPr>
          <w:rFonts w:eastAsia="Amiri" w:cs="Amiri" w:ascii="Amiri" w:hAnsi="Amiri"/>
          <w:color w:val="111111"/>
          <w:sz w:val="28"/>
          <w:szCs w:val="28"/>
          <w:rtl w:val="true"/>
          <w:lang w:bidi="ar-SA"/>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آیات مورد بحث بعد از آنکه خلقت و تدبیر امر آسمان را بیان کرده، مع ذلک در آیه مورد بحث آسمان را دو باره با زمین شرکت داده، با اینکه جا داشت تنها سخن از زمین به میان آورد، و این خالی از این اشعار نیست که بین آن دو نوعی ارتباط در وجود و اتصال در نظام هست، و همین طور هم هست چون فعل و انفعال و تاثیر و تاثر در بین تمامی اجزای عالم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وَ لِلْأَرْضِ ائْتِیا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احتمالات در آن گذشت به هر حال این اشاره را دارد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تاخر رتبی کلام را می‌رساند، نه بعدیت زمانی را</w:t>
      </w:r>
      <w:r>
        <w:rPr>
          <w:rFonts w:eastAsia="IRNazanin" w:cs="IRNazanin"/>
          <w:color w:val="111111"/>
          <w:sz w:val="28"/>
          <w:szCs w:val="28"/>
          <w:rtl w:val="true"/>
          <w:lang w:bidi="fa-IR"/>
        </w:rPr>
        <w:t>.</w:t>
      </w:r>
    </w:p>
    <w:p>
      <w:pPr>
        <w:pStyle w:val="Heading5"/>
        <w:numPr>
          <w:ilvl w:val="4"/>
          <w:numId w:val="1"/>
        </w:numPr>
        <w:rPr/>
      </w:pPr>
      <w:bookmarkStart w:id="1173" w:name="__RefHeading___Toc3901712_3556181022"/>
      <w:bookmarkStart w:id="1174" w:name="_Toc433"/>
      <w:bookmarkEnd w:id="1173"/>
      <w:r>
        <w:rPr>
          <w:rtl w:val="true"/>
        </w:rPr>
        <w:t>معنای اینکه در باره خلقت آسمانها فرمود</w:t>
      </w:r>
      <w:r>
        <w:rPr>
          <w:rtl w:val="true"/>
        </w:rPr>
        <w:t xml:space="preserve">:" </w:t>
      </w:r>
      <w:r>
        <w:rPr>
          <w:rtl w:val="true"/>
        </w:rPr>
        <w:t xml:space="preserve">فَقَضاهُنَّ سَبْعَ سَماواتٍ </w:t>
      </w:r>
      <w:r>
        <w:rPr>
          <w:rtl w:val="true"/>
        </w:rPr>
        <w:t>..."</w:t>
      </w:r>
      <w:bookmarkEnd w:id="11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فَقَضاهُنَّ سَبْعَ سَماواتٍ فِی یَوْمَیْنِ وَ أَوْحی فِی کُلِّ سَماءٍ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جدا کردن چند چیز از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آسمانها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ضمیر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جمله مزبور می‌فهماند که آسمانی که خدا متوجه آن شد، به صورت دود بود و امر آن از نظر فعلیت یافتن وجود مبهم و غیر مشخص بود و خدای تعالی امر آن را متمایز کرد و آن را در دو روز هفت آسمان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983"/>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معنی گردانیدن را متضمن است و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دوم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دیگری هم در این آیه ذکر کرده‌اند که نقل آنها اهمیتی ندارد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این آیه شریفه با آیه قبلیش ناظر به تفصیل اجمالی است که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 الَّذِینَ کَفَرُوا أَنَّ السَّماواتِ وَ الْأَرْضَ کانَتا رَتْقاً فَفَتَقْناهُما</w:t>
      </w:r>
      <w:r>
        <w:rPr>
          <w:rFonts w:eastAsia="Amiri" w:cs="Amiri" w:ascii="Amiri" w:hAnsi="Amiri"/>
          <w:color w:val="111111"/>
          <w:sz w:val="28"/>
          <w:szCs w:val="28"/>
          <w:rtl w:val="true"/>
          <w:lang w:bidi="ar-SA"/>
        </w:rPr>
        <w:t xml:space="preserve">" </w:t>
      </w:r>
      <w:r>
        <w:rPr>
          <w:rStyle w:val="FootnoteAnchor"/>
          <w:rtl w:val="true"/>
        </w:rPr>
        <w:footnoteReference w:id="984"/>
      </w:r>
      <w:r>
        <w:rPr>
          <w:rFonts w:ascii="IRNazanin" w:hAnsi="IRNazanin" w:eastAsia="IRNazanin"/>
          <w:color w:val="111111"/>
          <w:sz w:val="28"/>
          <w:sz w:val="28"/>
          <w:szCs w:val="28"/>
          <w:rtl w:val="true"/>
          <w:lang w:bidi="fa-IR"/>
        </w:rPr>
        <w:t>متعرض آن بود</w:t>
      </w:r>
      <w:r>
        <w:rPr>
          <w:rFonts w:eastAsia="IRNazanin" w:cs="IRNazanin"/>
          <w:color w:val="111111"/>
          <w:sz w:val="28"/>
          <w:szCs w:val="28"/>
          <w:rtl w:val="true"/>
          <w:lang w:bidi="fa-IR"/>
        </w:rPr>
        <w:t>.</w:t>
      </w:r>
      <w:bookmarkStart w:id="1175" w:name="pg10079_85634"/>
    </w:p>
    <w:p>
      <w:pPr>
        <w:pStyle w:val="Heading5"/>
        <w:numPr>
          <w:ilvl w:val="4"/>
          <w:numId w:val="1"/>
        </w:numPr>
        <w:rPr/>
      </w:pPr>
      <w:bookmarkStart w:id="1176" w:name="__RefHeading___Toc3901714_3556181022"/>
      <w:bookmarkStart w:id="1177" w:name="_Toc434"/>
      <w:bookmarkEnd w:id="1175"/>
      <w:bookmarkEnd w:id="1176"/>
      <w:r>
        <w:rPr>
          <w:rtl w:val="true"/>
        </w:rPr>
        <w:t>مراد از</w:t>
      </w:r>
      <w:r>
        <w:rPr>
          <w:rtl w:val="true"/>
        </w:rPr>
        <w:t xml:space="preserve">" </w:t>
      </w:r>
      <w:r>
        <w:rPr>
          <w:rtl w:val="true"/>
        </w:rPr>
        <w:t>وحی</w:t>
      </w:r>
      <w:r>
        <w:rPr>
          <w:rtl w:val="true"/>
        </w:rPr>
        <w:t xml:space="preserve">" </w:t>
      </w:r>
      <w:r>
        <w:rPr>
          <w:rtl w:val="true"/>
        </w:rPr>
        <w:t>و مقصود از امر آسمان‌ها در جمله</w:t>
      </w:r>
      <w:r>
        <w:rPr>
          <w:rtl w:val="true"/>
        </w:rPr>
        <w:t xml:space="preserve">:" </w:t>
      </w:r>
      <w:r>
        <w:rPr>
          <w:rtl w:val="true"/>
        </w:rPr>
        <w:t>وَ أَوْحی فِی کُلِّ سَماءٍ أَمْرَها</w:t>
      </w:r>
      <w:r>
        <w:rPr>
          <w:rtl w:val="true"/>
        </w:rPr>
        <w:t>"</w:t>
      </w:r>
      <w:bookmarkEnd w:id="1177"/>
    </w:p>
    <w:p>
      <w:pPr>
        <w:pStyle w:val="BookText"/>
        <w:rPr/>
      </w:pPr>
      <w:r>
        <w:rPr>
          <w:rFonts w:ascii="Amiri" w:hAnsi="Amiri" w:eastAsia="Amiri" w:cs="Amiri"/>
          <w:color w:val="111111"/>
          <w:sz w:val="28"/>
          <w:sz w:val="28"/>
          <w:szCs w:val="28"/>
          <w:rtl w:val="true"/>
          <w:lang w:bidi="ar-SA"/>
        </w:rPr>
        <w:t>وَ أَوْحی فِی کُلِّ سَماءٍ أَمْرَها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امر آسمان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هر آسمانی امر آن را وحی کرد، آثاری است که استعداد داشتن آن را داشته و یا حکمت اقتضاء می‌کرده آن آثار را داشته باشد، مثل اینکه فرشتگانی در آنجا باشند، یا ستاره‌ای در آن خلق شود، و یا امثال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خلقت و ایجاد است و جمله مورد بحث عطف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می‌خواهد این را هم مقید به زمان آن کند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در هر آسمان نیز در همان دو روز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 مورد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همان دو روز موجودات در هر آسمانی را، که یا ملائکه بودند، یا ستاره، و یا غیر آن، بیافرید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خواننده عزیز خود متوجه است که معنا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خلقت و معنا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موجودات داخل آسمانها از قبیل فرشته و یا ستاره، عنایت بسیاری لازم دارد که بدون دلیل روشن نمی‌توان از آن کلمات این معانی را اراده کرد و همچنین مقید کردن جمله عطف شده به دو روز که در جمله معطوف علیه مذکور بود، نیز دلیل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985"/>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امر آسمانها، تکلیف الهی متوجه به اهل هر آسمان است که همان ملائکه ساکن در آن باشد 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 معروفش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اهل هر آسمانی و ملائکه‌ای که در آنند اوامری در باره عبادت وحی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وجه هم این است که اگر عبارت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اوحی الی کل 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باز ممکن بود بگوییم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وحی معمول است، 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فِی کُلِّ 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با آن معنا آن طور که باید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986"/>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امر آسمان، آن چیزی است که خدا از آسمان خواسته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وجه در حقیقت به یکی از دو وجه قبلی رجوع می‌کند، چون اگر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ایجاد باشد، این وجه به وجه اول برمی‌گردد و اگر معنای معروفش باشد به وجه دومی برگشت می‌کند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فکر دیگری کرد، و از آیات دیگر کمک گرفت، از آیاتی که در آن به امر آسمانها اشاره‌ای رفته، معنایی دقیق‌تر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آن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یُدَبِّرُ الْأَمْرَ مِنَ السَّماءِ إِلَی الْأَرْضِ ثُمَّ یَعْرُجُ إِلَیْهِ</w:t>
      </w:r>
      <w:r>
        <w:rPr>
          <w:rFonts w:eastAsia="Amiri" w:cs="Amiri" w:ascii="Amiri" w:hAnsi="Amiri"/>
          <w:color w:val="111111"/>
          <w:sz w:val="28"/>
          <w:szCs w:val="28"/>
          <w:rtl w:val="true"/>
          <w:lang w:bidi="ar-SA"/>
        </w:rPr>
        <w:t xml:space="preserve">" </w:t>
      </w:r>
      <w:r>
        <w:rPr>
          <w:rStyle w:val="FootnoteAnchor"/>
          <w:rtl w:val="true"/>
        </w:rPr>
        <w:footnoteReference w:id="98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خَلَقَ سَبْعَ سَماواتٍ وَ مِنَ الْأَرْضِ مِثْلَهُنَّ یَتَنَزَّلُ الْأَمْرُ بَیْنَهُنَّ</w:t>
      </w:r>
      <w:r>
        <w:rPr>
          <w:rFonts w:eastAsia="Amiri" w:cs="Amiri" w:ascii="Amiri" w:hAnsi="Amiri"/>
          <w:color w:val="111111"/>
          <w:sz w:val="28"/>
          <w:szCs w:val="28"/>
          <w:rtl w:val="true"/>
          <w:lang w:bidi="ar-SA"/>
        </w:rPr>
        <w:t xml:space="preserve">" </w:t>
      </w:r>
      <w:r>
        <w:rPr>
          <w:rStyle w:val="FootnoteAnchor"/>
          <w:rtl w:val="true"/>
        </w:rPr>
        <w:footnoteReference w:id="98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فَوْقَکُمْ سَبْعَ طَرائِقَ وَ ما کُنَّا عَنِ الْخَلْقِ غافِلِینَ</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آیه اولی استفاده می‌شود که آسمان مبدأ امری است که به وجهی از ناحیه خدای تعالی به زمین نازل می‌شود و آیه دوم دلالت دارد بر اینکه امر از آسمانی به آسمانی دیگر نازل می‌شود تا به زمین برسد و آیه سوم می‌فهماند که آسمانها راههایی هستند برای سلوک امر از ناحیه خدای صاحب عرش و یا آمد و شد ملائکه‌ای که حامل امر اویند، هم چنان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الْمَلائِکَةُ وَ الرُّوحُ فِیها بِإِذْنِ رَبِّهِمْ مِنْ کُلِّ أَمْرٍ</w:t>
      </w:r>
      <w:r>
        <w:rPr>
          <w:rFonts w:eastAsia="IRNazanin" w:cs="IRNazanin"/>
          <w:color w:val="111111"/>
          <w:sz w:val="28"/>
          <w:szCs w:val="28"/>
          <w:rtl w:val="true"/>
          <w:lang w:bidi="fa-IR"/>
        </w:rPr>
        <w:t xml:space="preserve">" </w:t>
      </w:r>
      <w:r>
        <w:rPr>
          <w:rStyle w:val="FootnoteAnchor"/>
          <w:rtl w:val="true"/>
        </w:rPr>
        <w:footnoteReference w:id="990"/>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 xml:space="preserve">" </w:t>
      </w:r>
      <w:r>
        <w:rPr>
          <w:rStyle w:val="FootnoteAnchor"/>
          <w:rtl w:val="true"/>
        </w:rPr>
        <w:footnoteReference w:id="991"/>
      </w:r>
      <w:r>
        <w:rPr>
          <w:rFonts w:ascii="IRNazanin" w:hAnsi="IRNazanin" w:eastAsia="IRNazanin"/>
          <w:color w:val="111111"/>
          <w:sz w:val="28"/>
          <w:sz w:val="28"/>
          <w:szCs w:val="28"/>
          <w:rtl w:val="true"/>
          <w:lang w:bidi="fa-IR"/>
        </w:rPr>
        <w:t>، نیز تصریح دارند به اینکه امر خدا را ملائکه از آسمان به زمین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تکوینی خدای تعالی باشد که عبارت است از کلمه ایجاد، همان طور که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أَمْرُهُ إِذا أَرادَ شَیْئاً أَنْ یَقُولَ لَهُ کُنْ</w:t>
      </w:r>
      <w:r>
        <w:rPr>
          <w:rFonts w:eastAsia="IRNazanin" w:cs="IRNazanin"/>
          <w:color w:val="111111"/>
          <w:sz w:val="28"/>
          <w:szCs w:val="28"/>
          <w:rtl w:val="true"/>
          <w:lang w:bidi="fa-IR"/>
        </w:rPr>
        <w:t xml:space="preserve">" </w:t>
      </w:r>
      <w:r>
        <w:rPr>
          <w:rStyle w:val="FootnoteAnchor"/>
          <w:rtl w:val="true"/>
        </w:rPr>
        <w:footnoteReference w:id="992"/>
      </w:r>
      <w:r>
        <w:rPr>
          <w:rFonts w:ascii="IRNazanin" w:hAnsi="IRNazanin" w:eastAsia="IRNazanin"/>
          <w:color w:val="111111"/>
          <w:sz w:val="28"/>
          <w:sz w:val="28"/>
          <w:szCs w:val="28"/>
          <w:rtl w:val="true"/>
          <w:lang w:bidi="fa-IR"/>
        </w:rPr>
        <w:t>نیز استفاده می‌شود، در این صورت اگر آیات را به یکدیگر ضمیمه کنیم، و این معنا را افاده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امر الهی که در زمین اجرا می‌شود، عبارت است از خلقت و پدید آوردن حوادث که آن حوادث را ملائکه از ناحیه خدای صاحب عرش حمل نموده و در نازل کردنش طرق آسمان را طی می‌کنند، تا از یک یک آسمانها عبور داده و به زمین برسانند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طوری که از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فُزِّعَ عَنْ قُلُوبِهِمْ قالُوا ما ذا قالَ رَبُّکُمْ قالُوا الْحَقَّ وَ هُوَ الْعَلِیُّ الْکَبِیرُ</w:t>
      </w:r>
      <w:r>
        <w:rPr>
          <w:rFonts w:eastAsia="Amiri" w:cs="Amiri" w:ascii="Amiri" w:hAnsi="Amiri"/>
          <w:color w:val="111111"/>
          <w:sz w:val="28"/>
          <w:szCs w:val="28"/>
          <w:rtl w:val="true"/>
          <w:lang w:bidi="ar-SA"/>
        </w:rPr>
        <w:t xml:space="preserve">" </w:t>
      </w:r>
      <w:r>
        <w:rPr>
          <w:rStyle w:val="FootnoteAnchor"/>
          <w:rtl w:val="true"/>
        </w:rPr>
        <w:footnoteReference w:id="993"/>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خدای تعالی را ملائکه هر آسمان حمل می‌کند و به ملائکه آسمان پایین‌تر تحویل می‌دهد، که در تفسیر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این معنا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طوری که از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مِنْ مَلَکٍ فِی السَّماواتِ</w:t>
      </w:r>
      <w:r>
        <w:rPr>
          <w:rFonts w:eastAsia="IRNazanin" w:cs="IRNazanin"/>
          <w:color w:val="111111"/>
          <w:sz w:val="28"/>
          <w:szCs w:val="28"/>
          <w:rtl w:val="true"/>
          <w:lang w:bidi="fa-IR"/>
        </w:rPr>
        <w:t xml:space="preserve">" </w:t>
      </w:r>
      <w:r>
        <w:rPr>
          <w:rStyle w:val="FootnoteAnchor"/>
          <w:rtl w:val="true"/>
        </w:rPr>
        <w:footnoteReference w:id="994"/>
      </w:r>
      <w:r>
        <w:rPr>
          <w:rFonts w:ascii="IRNazanin" w:hAnsi="IRNazanin" w:eastAsia="IRNazanin"/>
          <w:color w:val="111111"/>
          <w:sz w:val="28"/>
          <w:sz w:val="28"/>
          <w:szCs w:val="28"/>
          <w:rtl w:val="true"/>
          <w:lang w:bidi="fa-IR"/>
        </w:rPr>
        <w:t>، و آیه شریفه</w:t>
      </w:r>
      <w:bookmarkStart w:id="1178" w:name="pg10079_85636"/>
    </w:p>
    <w:p>
      <w:pPr>
        <w:pStyle w:val="BookText"/>
        <w:rPr/>
      </w:pPr>
      <w:bookmarkEnd w:id="117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یَسَّمَّعُونَ إِلَی الْمَلَإِ الْأَعْلی وَ یُقْذَفُونَ مِنْ کُلِّ جانِبٍ</w:t>
      </w:r>
      <w:r>
        <w:rPr>
          <w:rFonts w:eastAsia="Amiri" w:cs="Amiri" w:ascii="Amiri" w:hAnsi="Amiri"/>
          <w:color w:val="111111"/>
          <w:sz w:val="28"/>
          <w:szCs w:val="28"/>
          <w:rtl w:val="true"/>
          <w:lang w:bidi="ar-SA"/>
        </w:rPr>
        <w:t xml:space="preserve">" </w:t>
      </w:r>
      <w:r>
        <w:rPr>
          <w:rStyle w:val="FootnoteAnchor"/>
          <w:rtl w:val="true"/>
        </w:rPr>
        <w:footnoteReference w:id="995"/>
      </w:r>
      <w:r>
        <w:rPr>
          <w:rFonts w:ascii="IRNazanin" w:hAnsi="IRNazanin" w:eastAsia="IRNazanin"/>
          <w:color w:val="111111"/>
          <w:sz w:val="28"/>
          <w:sz w:val="28"/>
          <w:szCs w:val="28"/>
          <w:rtl w:val="true"/>
          <w:lang w:bidi="fa-IR"/>
        </w:rPr>
        <w:t>، استفاده می‌شود آسمانها مسکن ملائکه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امر خدا یک نسبت به تک تک آسمانها دارد، به اعتبار ملائکه‌ای که در آن ساکنند و نسبتی هم به هر فرقه از فرقه‌های ملائکه دارد، به اعتبار اینکه حامل آن امرند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امر را به آنان تحمیل کرده، یعنی به ایشان وحی فرموده، چون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قَوْلُنا لِشَیْ‌ءٍ إِذا أَرَدْناهُ أَنْ نَقُولَ لَهُ کُنْ</w:t>
      </w:r>
      <w:r>
        <w:rPr>
          <w:rFonts w:eastAsia="IRNazanin" w:cs="IRNazanin"/>
          <w:color w:val="111111"/>
          <w:sz w:val="28"/>
          <w:szCs w:val="28"/>
          <w:rtl w:val="true"/>
          <w:lang w:bidi="fa-IR"/>
        </w:rPr>
        <w:t>"»</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امر خدای را قول خدا 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از آنچه گفته شد معلوم گردید که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أَوْحی فِی کُلِّ سَماءٍ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خدای سبحان در هر آسمانی امر الهی را که منسوب و متعلق به آن آسمان است به اهلش، یعنی ملائکه ساکن در آن، وحی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ظرف باشد، هم برای خلقت آسمانهای هفتگانه، و هم برای این وحی، هیچ دلیلی از الفاظ آیه بر آن دلالت نمی‌کند</w:t>
      </w:r>
      <w:r>
        <w:rPr>
          <w:rFonts w:eastAsia="IRNazanin" w:cs="IRNazanin"/>
          <w:color w:val="111111"/>
          <w:sz w:val="28"/>
          <w:szCs w:val="28"/>
          <w:rtl w:val="true"/>
          <w:lang w:bidi="fa-IR"/>
        </w:rPr>
        <w:t>.</w:t>
      </w:r>
    </w:p>
    <w:p>
      <w:pPr>
        <w:pStyle w:val="Heading5"/>
        <w:numPr>
          <w:ilvl w:val="4"/>
          <w:numId w:val="1"/>
        </w:numPr>
        <w:rPr/>
      </w:pPr>
      <w:bookmarkStart w:id="1179" w:name="__RefHeading___Toc3901716_3556181022"/>
      <w:bookmarkStart w:id="1180" w:name="_Toc435"/>
      <w:bookmarkEnd w:id="1179"/>
      <w:r>
        <w:rPr>
          <w:rtl w:val="true"/>
        </w:rPr>
        <w:t>وجه اینکه فرمود</w:t>
      </w:r>
      <w:r>
        <w:rPr>
          <w:rtl w:val="true"/>
        </w:rPr>
        <w:t xml:space="preserve">" </w:t>
      </w:r>
      <w:r>
        <w:rPr>
          <w:rtl w:val="true"/>
        </w:rPr>
        <w:t>سماء دنیا</w:t>
      </w:r>
      <w:r>
        <w:rPr>
          <w:rtl w:val="true"/>
        </w:rPr>
        <w:t xml:space="preserve">" </w:t>
      </w:r>
      <w:r>
        <w:rPr>
          <w:rtl w:val="true"/>
        </w:rPr>
        <w:t>را با</w:t>
      </w:r>
      <w:r>
        <w:rPr>
          <w:rtl w:val="true"/>
        </w:rPr>
        <w:t xml:space="preserve">" </w:t>
      </w:r>
      <w:r>
        <w:rPr>
          <w:rtl w:val="true"/>
        </w:rPr>
        <w:t>مصابیح</w:t>
      </w:r>
      <w:r>
        <w:rPr>
          <w:rtl w:val="true"/>
        </w:rPr>
        <w:t xml:space="preserve">" </w:t>
      </w:r>
      <w:r>
        <w:rPr>
          <w:rtl w:val="true"/>
        </w:rPr>
        <w:t>آراستیم</w:t>
      </w:r>
      <w:r>
        <w:rPr>
          <w:rtl w:val="true"/>
        </w:rPr>
        <w:t>.</w:t>
      </w:r>
      <w:bookmarkEnd w:id="11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زَیَّنَّا السَّماءَ الدُّنْیا بِمَصابِیحَ وَ حِفْظاً ذلِکَ تَقْدِیرُ الْعَزِیزِ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به دنیا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دنیا را با چراغهایی زینت دادیم تا دلالت کند بر اینکه آن آسمانی که قرارگاه ستارگان است، نزدیک‌ترین آسمان به کره زمین است، چون به حکم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سَبْعَ سَماواتٍ طِباقاً</w:t>
      </w:r>
      <w:r>
        <w:rPr>
          <w:rFonts w:eastAsia="IRNazanin" w:cs="IRNazanin"/>
          <w:color w:val="111111"/>
          <w:sz w:val="28"/>
          <w:szCs w:val="28"/>
          <w:rtl w:val="true"/>
          <w:lang w:bidi="fa-IR"/>
        </w:rPr>
        <w:t xml:space="preserve">" </w:t>
      </w:r>
      <w:r>
        <w:rPr>
          <w:rStyle w:val="FootnoteAnchor"/>
          <w:rtl w:val="true"/>
        </w:rPr>
        <w:footnoteReference w:id="997"/>
      </w:r>
      <w:r>
        <w:rPr>
          <w:rFonts w:ascii="IRNazanin" w:hAnsi="IRNazanin" w:eastAsia="IRNazanin"/>
          <w:color w:val="111111"/>
          <w:sz w:val="28"/>
          <w:sz w:val="28"/>
          <w:szCs w:val="28"/>
          <w:rtl w:val="true"/>
          <w:lang w:bidi="fa-IR"/>
        </w:rPr>
        <w:t>آسمانها طبقه طبقه و بعضی فوق بعض دیگر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ظاهر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چراغهایی زینت دادیم، و اینکه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زَیَّنَّا السَّماءَ الدُّنْیا بِزِینَةٍ الْکَواکِبِ</w:t>
      </w:r>
      <w:r>
        <w:rPr>
          <w:rFonts w:eastAsia="IRNazanin" w:cs="IRNazanin"/>
          <w:color w:val="111111"/>
          <w:sz w:val="28"/>
          <w:szCs w:val="28"/>
          <w:rtl w:val="true"/>
          <w:lang w:bidi="fa-IR"/>
        </w:rPr>
        <w:t xml:space="preserve">" </w:t>
      </w:r>
      <w:r>
        <w:rPr>
          <w:rStyle w:val="FootnoteAnchor"/>
          <w:rtl w:val="true"/>
        </w:rPr>
        <w:footnoteReference w:id="998"/>
      </w:r>
      <w:r>
        <w:rPr>
          <w:rFonts w:ascii="IRNazanin" w:hAnsi="IRNazanin" w:eastAsia="IRNazanin"/>
          <w:color w:val="111111"/>
          <w:sz w:val="28"/>
          <w:sz w:val="28"/>
          <w:szCs w:val="28"/>
          <w:rtl w:val="true"/>
          <w:lang w:bidi="fa-IR"/>
        </w:rPr>
        <w:t>صریحا فرموده که آن چراغها عبارتند از ستارگان، برمی‌آید که ستارگان، همه در آسمان دنیا و پایین‌تر از آن قرار دارند، و برای زمین مانند قندیلهایی هستند که آویزان شده باشند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999"/>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کواکب در همه آسمانها هست، ولی از آنجایی که برای مردم روی زمین چنین به نظر می‌رسد که در آسمان دنیا می‌درخشند، از این جهت آنها را زینت آسمان دنیا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حرف صحیح نیست، برای اینکه اگر ستارگان در همه آسمانها</w:t>
      </w:r>
      <w:bookmarkStart w:id="1181" w:name="pg10079_85637"/>
    </w:p>
    <w:p>
      <w:pPr>
        <w:pStyle w:val="BookText"/>
        <w:rPr/>
      </w:pPr>
      <w:bookmarkEnd w:id="1181"/>
      <w:r>
        <w:rPr>
          <w:rFonts w:ascii="IRNazanin" w:hAnsi="IRNazanin" w:eastAsia="IRNazanin"/>
          <w:color w:val="111111"/>
          <w:sz w:val="28"/>
          <w:sz w:val="28"/>
          <w:szCs w:val="28"/>
          <w:rtl w:val="true"/>
          <w:lang w:bidi="fa-IR"/>
        </w:rPr>
        <w:t>پراکنده بودند، با در نظر گرفتن اینکه آسمان‌ها صاف و شفافند، باید ستارگان برای تمامی آسمان‌ها زینت باشند، نه تنها آسمان 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اینکه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تَرَوْا کَیْفَ خَلَقَ اللَّهُ سَبْعَ سَماواتٍ طِباقاً وَ جَعَلَ الْقَمَرَ فِیهِنَّ نُوراً وَ جَعَلَ الشَّمْسَ سِراجاً</w:t>
      </w:r>
      <w:r>
        <w:rPr>
          <w:rFonts w:eastAsia="Amiri" w:cs="Amiri" w:ascii="Amiri" w:hAnsi="Amiri"/>
          <w:color w:val="111111"/>
          <w:sz w:val="28"/>
          <w:szCs w:val="28"/>
          <w:rtl w:val="true"/>
          <w:lang w:bidi="ar-SA"/>
        </w:rPr>
        <w:t xml:space="preserve">" </w:t>
      </w:r>
      <w:r>
        <w:rPr>
          <w:rStyle w:val="FootnoteAnchor"/>
          <w:rtl w:val="true"/>
        </w:rPr>
        <w:footnoteReference w:id="1000"/>
      </w:r>
      <w:r>
        <w:rPr>
          <w:rFonts w:ascii="IRNazanin" w:hAnsi="IRNazanin" w:eastAsia="IRNazanin"/>
          <w:color w:val="111111"/>
          <w:sz w:val="28"/>
          <w:sz w:val="28"/>
          <w:szCs w:val="28"/>
          <w:rtl w:val="true"/>
          <w:lang w:bidi="fa-IR"/>
        </w:rPr>
        <w:t>ماه و خورشید را نور و چراغ هفت آسمان خوانده، دلیل نمی‌شود بر اینکه ماه و خورشید در هفت آسمان نور و چراغند، بلکه از آنجا که روی سخن با ما بوده که شب و روز از نور این دو کره استفاده می‌کنیم، آن دو را نور و چراغ نامیده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سِراجاً وَهَّاجاً</w:t>
      </w:r>
      <w:r>
        <w:rPr>
          <w:rFonts w:eastAsia="IRNazanin" w:cs="IRNazanin"/>
          <w:color w:val="111111"/>
          <w:sz w:val="28"/>
          <w:szCs w:val="28"/>
          <w:rtl w:val="true"/>
          <w:lang w:bidi="fa-IR"/>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ما آسمانها را از شیطانها حفظ کردیم، هم چنان که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حَفِظْناها مِنْ کُلِّ شَیْطانٍ رَجِیمٍ إِلَّا مَنِ اسْتَرَقَ السَّمْعَ فَأَتْبَعَهُ شِهابٌ مُبِینٌ</w:t>
      </w:r>
      <w:r>
        <w:rPr>
          <w:rFonts w:eastAsia="IRNazanin" w:cs="IRNazanin"/>
          <w:color w:val="111111"/>
          <w:sz w:val="28"/>
          <w:szCs w:val="28"/>
          <w:rtl w:val="true"/>
          <w:lang w:bidi="fa-IR"/>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تقدیر العزیز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اشاره به نظم و ترتیبی است که در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اواسط سوره که در باره آسمان و زمین و ستارگان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w:t>
      </w:r>
      <w:r>
        <w:rPr>
          <w:rFonts w:eastAsia="IRNazanin" w:cs="IRNazanin"/>
          <w:color w:val="111111"/>
          <w:sz w:val="28"/>
          <w:szCs w:val="28"/>
          <w:rtl w:val="true"/>
          <w:lang w:bidi="fa-IR"/>
        </w:rPr>
        <w:t>.</w:t>
      </w:r>
    </w:p>
    <w:p>
      <w:pPr>
        <w:pStyle w:val="Heading5"/>
        <w:numPr>
          <w:ilvl w:val="4"/>
          <w:numId w:val="1"/>
        </w:numPr>
        <w:rPr/>
      </w:pPr>
      <w:bookmarkStart w:id="1182" w:name="__RefHeading___Toc3901718_3556181022"/>
      <w:bookmarkStart w:id="1183" w:name="_Toc436"/>
      <w:bookmarkEnd w:id="1182"/>
      <w:r>
        <w:rPr>
          <w:rtl w:val="true"/>
        </w:rPr>
        <w:t xml:space="preserve">گفتاری در تکمیل مطالب گذشته </w:t>
      </w:r>
      <w:r>
        <w:rPr>
          <w:rtl w:val="true"/>
        </w:rPr>
        <w:t>(</w:t>
      </w:r>
      <w:r>
        <w:rPr>
          <w:rtl w:val="true"/>
        </w:rPr>
        <w:t>راجع به آسمان‌ها و اینکه آسمان‌ها منزلگاه ملائکه است</w:t>
      </w:r>
      <w:r>
        <w:rPr>
          <w:rtl w:val="true"/>
        </w:rPr>
        <w:t>)</w:t>
      </w:r>
      <w:bookmarkEnd w:id="1183"/>
    </w:p>
    <w:p>
      <w:pPr>
        <w:pStyle w:val="BookText"/>
        <w:rPr/>
      </w:pPr>
      <w:r>
        <w:rPr>
          <w:rFonts w:ascii="IRNazanin" w:hAnsi="IRNazanin" w:eastAsia="IRNazanin"/>
          <w:color w:val="111111"/>
          <w:sz w:val="28"/>
          <w:sz w:val="28"/>
          <w:szCs w:val="28"/>
          <w:rtl w:val="true"/>
          <w:lang w:bidi="fa-IR"/>
        </w:rPr>
        <w:t>از آنچه گذشت چند نکته 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ظاهر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فراموش نشود که می‌گوییم ظاهر نه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این است که آسمان دنیا از بین آسمانهای هفتگانه عبارت است از آن فضایی که این ستارگان بالای سر ما در آن قرار دارند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آسمانهای هفتگانه نامبرده، همه جزو خلقت جسمانی‌اند و خلاصه همه در داخل طبیعت و ماده هستند، نه ما ورای طبیعت چیزی که هست این عالم طبیعت هفت طبقه است که هر یک روی دیگری قرار گرفته و از همه آنها نزدیکتر به ما، آسمانی است که ستارگان و کواکب در آنجا قرار دارند و اما آن شش آسمان دیگر، قرآن کریم هیچ حرفی در باره‌شان نزده، جز اینکه فرموده روی هم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آسمانهای هفتگانه، سیارات آسمان و یا خصوص بعضی از آنها از قبیل خورشید و ماه و غیر آن 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آیات و روایات آمده که آسمانها منزلگاه ملائکه است، و یا ملائکه از آسمان نازل می‌شوند، و امر خدای تعالی را با خود به زمین می‌آورند، و یا ملائکه با نامه اعمال بندگان به آسمان بالا می‌روند، و یا اینکه آسمان درهایی دارد، که برای کفار باز نمی‌شود و یا اینکه ارزاق از آسمان نازل می‌شود، و یا مطالبی دیگر غیر اینها، که آیات و روایات متفرق بدانها اشاره دارد، بیش از این دلالت ندارد که امور مزبور نوعی تعلق و ارتباط با آسمانها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این تعلق و ارتباط نظیر ارتباطی که ما بین هر جسمی با مکان آن جسم می‌بینیم، بوده باشد، آیات و روایات هیچ دلالتی بر آن ندارد، و نمی‌تواند هم داشته باشد، چون جسمانیت مستلزم آن است که محکوم به نظام مادی جاری در آنها باشد، همان طور که عالم جسمانی محکوم به دگرگونی، تبدل و فنا و سستی است، آن امور هم محکوم به این احکام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امروز این مساله واضح و ضروری شده که کرات و اجرام آسمانی هر چه و هر جا که باشند، موجودی مادی و عنصری جسمانی هستند که آنچه از احکام و آثار که در عالم زمینی ما جریان دارد، نظیرش در آنها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نظامی که در آیات شریفه قرآن برای آسمان و اهل آسمان ثابت شده و آن اموری که در آنها جریان می‌یابد، و در تفسیر آیات مورد بحث بدانها اشاره شد، هیچ شباهتی به این نظام عنصری و محسوس در عالم زمینی ما ندارد، بلکه به کلی منافی با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اصلا در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از نور خلق شده‌اند و غذایشان تسبیح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خلقتشان چگونه است، و اینکه خلقت آسمانها و آسمانیان چطور است هیچ شباهت و ربطی با نظام جاری در زمین ندارد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ملائکه برای خود عالمی دیگر دارند، عالمی است ملکوتی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عالم مادی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 دارد، که هر مرتبه‌اش را آسمانی خوانده‌اند و آثار و خواص آن مراتب را آثار و خواص آن آسمانها خوانده‌اند، چون از نظر علو مرتبه و احاطه‌ای که به زمین دارند، شبیه به آسمانند که آن نیز نسبت به زمین بلند است و از هر سو زمین را احاطه کرده و این تشبیه را بدان جهت کرده‌اند که درکش تا حدی برای ساده‌دلان آسان شود</w:t>
      </w:r>
      <w:r>
        <w:rPr>
          <w:rFonts w:eastAsia="IRNazanin" w:cs="IRNazanin"/>
          <w:color w:val="111111"/>
          <w:sz w:val="28"/>
          <w:szCs w:val="28"/>
          <w:rtl w:val="true"/>
          <w:lang w:bidi="fa-IR"/>
        </w:rPr>
        <w:t>.</w:t>
      </w:r>
      <w:bookmarkStart w:id="1184" w:name="pg10079_85639"/>
    </w:p>
    <w:p>
      <w:pPr>
        <w:pStyle w:val="Heading4"/>
        <w:numPr>
          <w:ilvl w:val="3"/>
          <w:numId w:val="1"/>
        </w:numPr>
        <w:rPr/>
      </w:pPr>
      <w:bookmarkStart w:id="1185" w:name="__RefHeading___Toc3901720_3556181022"/>
      <w:bookmarkStart w:id="1186" w:name="_Toc437"/>
      <w:bookmarkEnd w:id="1184"/>
      <w:bookmarkEnd w:id="1185"/>
      <w:r>
        <w:rPr>
          <w:rtl w:val="true"/>
        </w:rPr>
        <w:t xml:space="preserve">بحث روایتی روایتی در باره قرائت آیات اول سوره فصلت </w:t>
      </w:r>
      <w:r>
        <w:rPr>
          <w:rtl w:val="true"/>
        </w:rPr>
        <w:t>(</w:t>
      </w:r>
      <w:r>
        <w:rPr>
          <w:rtl w:val="true"/>
        </w:rPr>
        <w:t>حم سجده</w:t>
      </w:r>
      <w:r>
        <w:rPr>
          <w:rtl w:val="true"/>
        </w:rPr>
        <w:t xml:space="preserve">) </w:t>
      </w:r>
      <w:r>
        <w:rPr>
          <w:rtl w:val="true"/>
        </w:rPr>
        <w:t xml:space="preserve">توسط پیامبر </w:t>
      </w:r>
      <w:r>
        <w:rPr>
          <w:rtl w:val="true"/>
        </w:rPr>
        <w:t>(</w:t>
      </w:r>
      <w:r>
        <w:rPr>
          <w:rtl w:val="true"/>
        </w:rPr>
        <w:t>صلی اللَّه علیه و آله</w:t>
      </w:r>
      <w:r>
        <w:rPr>
          <w:rtl w:val="true"/>
        </w:rPr>
        <w:t xml:space="preserve">) </w:t>
      </w:r>
      <w:r>
        <w:rPr>
          <w:rtl w:val="true"/>
        </w:rPr>
        <w:t>در جواب فرستاده قریش</w:t>
      </w:r>
      <w:bookmarkEnd w:id="1186"/>
    </w:p>
    <w:p>
      <w:pPr>
        <w:pStyle w:val="Heading5"/>
        <w:numPr>
          <w:ilvl w:val="4"/>
          <w:numId w:val="1"/>
        </w:numPr>
        <w:rPr/>
      </w:pPr>
      <w:bookmarkStart w:id="1187" w:name="__RefHeading___Toc3901722_3556181022"/>
      <w:bookmarkStart w:id="1188" w:name="_Toc438"/>
      <w:bookmarkEnd w:id="1187"/>
      <w:r>
        <w:rPr>
          <w:rtl w:val="true"/>
        </w:rPr>
        <w:t>اشاره</w:t>
      </w:r>
      <w:bookmarkEnd w:id="1188"/>
    </w:p>
    <w:p>
      <w:pPr>
        <w:pStyle w:val="BookText"/>
        <w:rPr/>
      </w:pPr>
      <w:r>
        <w:rPr>
          <w:rFonts w:ascii="IRNazanin" w:hAnsi="IRNazanin" w:eastAsia="IRNazanin"/>
          <w:color w:val="111111"/>
          <w:sz w:val="28"/>
          <w:sz w:val="28"/>
          <w:szCs w:val="28"/>
          <w:rtl w:val="true"/>
          <w:lang w:bidi="fa-IR"/>
        </w:rPr>
        <w:t>در الدر المنثور است که ابن ابی شیبه، عبد بن حمید، ابو یعلی و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حدیث را صحیح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مردویه، ابو نعیم، و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کتاب خود به نام دلایل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ابن عساکر از جابر بن عبد اللَّه روایت آورده‌اند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قریش دور هم جمع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کنید ببینید از همه شما داناتر به سحر و کهانت و شعر کیست، برود نزد این مرد که بین جمع ما تفرقه افکنده و نظام ما را درهم و برهم کرده و به دین ما بدگویی می‌کند، تا با او حرف بزند ببیند چه جواب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جز عتبة بن ربیعه کسی را داناتر از خود سراغ نداریم، رو به عتبه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ولید، برخیز و نزد این مرد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عتبه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بهتری یا پدرت عبد اللَّه؟ تو بهتری یا جدت عبد المطلب؟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باره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می‌پنداری که نامبردگان از تو بهتر بودند، باید قبول کنی که بت‌پرستی آنان نیز درست بوده و تو به ناحق بت‌ها را عیب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می‌پنداری تو بهتر از آنانی، پس حرف بزن تا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ما برای قومت هیچ فرزندی شوم سراغ نداریم که شوم‌تر از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جمع ما را پراکندی، امور منظم ما را از هم گسیختی، دین ما را مورد حمله و عیب‌جویی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در بین عرب رسوا ساختی، تا آنجا که در بین همه عرب شایع شد که در قریش ساحر و کاهنی پیدا شده و به خدا سوگند ما دیگر هیچ راه چاره‌ای برایمان نمانده، مگر اینکه بی‌خبر و ناگهان دست به اسلحه برده، به جان یکدیگر بیفتیم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اگر احتیاجاتت فزونی گرفته برایت پول جمع آوری کنیم، آن قدر که از تمامی افراد قریش توانگرتر شوی و مرد یگانه قریش گردی، و اگر شهوتت گل کرده، بگو تا هر زنی از قریش می‌خواهی هر چند ده زن باشد برایت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دیگر حرفی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حم تَنْزِیلٌ مِنَ الرَّحْمنِ الرَّحِیمِ کِتابٌ فُصِّلَتْ آیاتُهُ قُرْآناً عَرَبِیًّا لِقَوْمٍ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چنان آیات این سوره را خواند تا رسید به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أَعْرَضُوا فَقُلْ أَنْذَرْتُکُمْ صاعِقَةً مِثْلَ صاعِقَةِ عادٍ وَ ثَمُودَ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اینها سخنی نداری؟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نزد</w:t>
      </w:r>
      <w:bookmarkStart w:id="1189" w:name="pg10079_85640"/>
    </w:p>
    <w:p>
      <w:pPr>
        <w:pStyle w:val="BookText"/>
        <w:rPr/>
      </w:pPr>
      <w:bookmarkEnd w:id="1189"/>
      <w:r>
        <w:rPr>
          <w:rFonts w:ascii="IRNazanin" w:hAnsi="IRNazanin" w:eastAsia="IRNazanin"/>
          <w:color w:val="111111"/>
          <w:sz w:val="28"/>
          <w:sz w:val="28"/>
          <w:szCs w:val="28"/>
          <w:rtl w:val="true"/>
          <w:lang w:bidi="fa-IR"/>
        </w:rPr>
        <w:t>قریش شد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آوردی؟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که احتمال می‌دادم شما بخواهید به او بگویید همه را گفتم، دیگر چیزی فروگذار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جوابت را داد؟ گفت به آن بتی که بچه‌های قبیله ما آن را نصب کردند، من از گفتار او چیزی نفهمیدم، جز این جمله را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أَنْذَرْتُکُمْ صاعِقَةً مِثْلَ صاعِقَةِ عادٍ وَ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مگر او به غیر عربی حرف می‌زد که نفهمیدی؟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عربی حرف می‌زد، اما من به جز قضیه صاعقه چیزی از او نفهمیدم </w:t>
      </w:r>
      <w:r>
        <w:rPr>
          <w:rStyle w:val="FootnoteAnchor"/>
          <w:rtl w:val="true"/>
        </w:rPr>
        <w:footnoteReference w:id="100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الدر المنثور از چند کتاب دیگر نیز قریب به همین مضمون نقل شده و در بعضی از طرق آمده که قریش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آوردی؟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کلامی از او شنیدم که تا کنون مثل آن را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شعر بود، نه سحر بود، و نه کهانت، و باز به خدا سوگند می‌خورم این کلامی که من از او شنیدم، به زودی موجی در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دیگر از آن طرق مطالبی دیگر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ولید بن مغیره نیز آیات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خواند، روایاتی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ذَرْنِی وَ مَنْ خَلَقْتُ وَحِیداً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شما خواهد گذشت</w:t>
      </w:r>
      <w:r>
        <w:rPr>
          <w:rFonts w:eastAsia="IRNazanin" w:cs="IRNazanin"/>
          <w:color w:val="111111"/>
          <w:sz w:val="28"/>
          <w:szCs w:val="28"/>
          <w:rtl w:val="true"/>
          <w:lang w:bidi="fa-IR"/>
        </w:rPr>
        <w:t>.</w:t>
      </w:r>
    </w:p>
    <w:p>
      <w:pPr>
        <w:pStyle w:val="Heading5"/>
        <w:numPr>
          <w:ilvl w:val="4"/>
          <w:numId w:val="1"/>
        </w:numPr>
        <w:rPr/>
      </w:pPr>
      <w:bookmarkStart w:id="1190" w:name="__RefHeading___Toc3901724_3556181022"/>
      <w:bookmarkStart w:id="1191" w:name="_Toc439"/>
      <w:bookmarkEnd w:id="1190"/>
      <w:r>
        <w:rPr>
          <w:rtl w:val="true"/>
        </w:rPr>
        <w:t xml:space="preserve">چند روایت حاکی از گفتگوی یهودیان با رسول اللَّه </w:t>
      </w:r>
      <w:r>
        <w:rPr>
          <w:rtl w:val="true"/>
        </w:rPr>
        <w:t>(</w:t>
      </w:r>
      <w:r>
        <w:rPr>
          <w:rtl w:val="true"/>
        </w:rPr>
        <w:t>صلی اللَّه علیه و آله</w:t>
      </w:r>
      <w:r>
        <w:rPr>
          <w:rtl w:val="true"/>
        </w:rPr>
        <w:t xml:space="preserve">) </w:t>
      </w:r>
      <w:r>
        <w:rPr>
          <w:rtl w:val="true"/>
        </w:rPr>
        <w:t>در باره خلقت شش روزه زمین و آسمان‌ها، و بیان ضعف آنها</w:t>
      </w:r>
      <w:bookmarkEnd w:id="1191"/>
    </w:p>
    <w:p>
      <w:pPr>
        <w:pStyle w:val="BookText"/>
        <w:rPr/>
      </w:pPr>
      <w:r>
        <w:rPr>
          <w:rFonts w:ascii="IRNazanin" w:hAnsi="IRNazanin" w:eastAsia="IRNazanin"/>
          <w:color w:val="111111"/>
          <w:sz w:val="28"/>
          <w:sz w:val="28"/>
          <w:szCs w:val="28"/>
          <w:rtl w:val="true"/>
          <w:lang w:bidi="fa-IR"/>
        </w:rPr>
        <w:t>و در همان کتاب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از ابو بکر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ده ببینیم خداوند در این ایام ششگانه چه خلق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یک شنبه و دو شنبه زمین را و در سه‌شنبه کوه‌ها را و در چهار شنبه شهرها و ارزاق و نهرها و آبادیها و خرابیها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پنجشنبه تا سه ساعت از روز جمعه در ساعت اول اجل‌ها و در ساعت دوم آفت‌ها و در ساعت سوم آدم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تکمیلش کنی 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منظورشان چیست، خشمگین شد و در نتیجه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مَسَّنا مِنْ لُغُوبٍ فَاصْبِرْ عَلی 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گشت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به این مضمون از ابن عباس، عبد اللَّه بن سلام، مکرمة و دیگران روایت شده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اخبار شیعه نیز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این روایت 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اگر تکمیلش کنی، منظور یهود این بوده که آن جناب بر طبق عقاید یهودیان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w:t>
      </w:r>
      <w:r>
        <w:rPr>
          <w:rFonts w:eastAsia="IRNazanin" w:cs="IRNazanin"/>
          <w:color w:val="111111"/>
          <w:sz w:val="28"/>
          <w:szCs w:val="28"/>
          <w:rtl w:val="true"/>
          <w:lang w:bidi="fa-IR"/>
        </w:rPr>
        <w:t>.]</w:t>
      </w:r>
      <w:bookmarkStart w:id="1192" w:name="pg10079_85641"/>
    </w:p>
    <w:p>
      <w:pPr>
        <w:pStyle w:val="BookText"/>
        <w:rPr/>
      </w:pPr>
      <w:bookmarkEnd w:id="1192"/>
      <w:r>
        <w:rPr>
          <w:rFonts w:ascii="IRNazanin" w:hAnsi="IRNazanin" w:eastAsia="IRNazanin"/>
          <w:color w:val="111111"/>
          <w:sz w:val="28"/>
          <w:sz w:val="28"/>
          <w:szCs w:val="28"/>
          <w:rtl w:val="true"/>
          <w:lang w:bidi="fa-IR"/>
        </w:rPr>
        <w:t xml:space="preserve">شنبه که خدای تعالی از کار خلقت فارغ شد استراحت کرد و به این جهت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نظر ما این روایات بوی جعل می‌دهد، به چند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روایات آمده که یهود پاسخ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پسندید و آن را موافق عقاید خود یافت، در حالی که موافق نیست زیرا در تورات در سفر تکوین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نور و ظلمت و شب و روز را در یکشنبه آفرید و آسمان را در دوشنبه، و زمین و دریاها و گیاهان را در سه‌شنبه، و خورشید و ماه و ستارگان را در چهار شنبه و جنبندگان دریا و مرغان را در پنجشنبه و حیوانات صحرا و انسان را در جمعه، و در نتیجه در روز شنبه به فراغت و استراحت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که تورات امروز و تورات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بوده، ممکن است با آن فرق داشته باشد، لیکن این اشکال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آمدن روزهای هفته که عبارت است از یک روز با شب همان روز، مولود حرکت وضعی زمین به دور محور خودش است که از هر یک بار که به دور خود دور می‌زند، یک شب و یک روز پدید می‌آید، چون همیشه یک طرفش رو به خورشید است و یک طرفش پشت به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دیگر چه معنا دارد که قبل از آنکه خدای تعالی آسمانها و آسمانیان و زمین را خلق کرده و آن را کره‌ای دوار و متحرک ساخته باشد، شنبه و یکشنبه‌ای وجود داشته باشد؟ نظیر این اشکال در خلقت آسمانها نیز می‌آید، که قبل از خلقت آن و خلقت آسمانها که یکی از آنها خورشید است، دوشنبه‌ای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روایات یک روز را برای خلقت کوه‌ها قرار داده و حال آنکه خلقت کوه‌ها تدریجی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نظیر این اشکال در خلقت شهرها و نهرها و رزقها وارد است، چون آنها نیز به تدریج درست شده، نه در یک روز</w:t>
      </w:r>
      <w:r>
        <w:rPr>
          <w:rFonts w:eastAsia="IRNazanin" w:cs="IRNazanin"/>
          <w:color w:val="111111"/>
          <w:sz w:val="28"/>
          <w:szCs w:val="28"/>
          <w:rtl w:val="true"/>
          <w:lang w:bidi="fa-IR"/>
        </w:rPr>
        <w:t>.</w:t>
      </w:r>
    </w:p>
    <w:p>
      <w:pPr>
        <w:pStyle w:val="Heading5"/>
        <w:numPr>
          <w:ilvl w:val="4"/>
          <w:numId w:val="1"/>
        </w:numPr>
        <w:rPr/>
      </w:pPr>
      <w:bookmarkStart w:id="1193" w:name="__RefHeading___Toc3901726_3556181022"/>
      <w:bookmarkStart w:id="1194" w:name="_Toc440"/>
      <w:bookmarkEnd w:id="1193"/>
      <w:r>
        <w:rPr>
          <w:rtl w:val="true"/>
        </w:rPr>
        <w:t>روایاتی در باره آغاز خلقت عالم</w:t>
      </w:r>
      <w:bookmarkEnd w:id="1194"/>
    </w:p>
    <w:p>
      <w:pPr>
        <w:pStyle w:val="BookText"/>
        <w:rPr/>
      </w:pPr>
      <w:r>
        <w:rPr>
          <w:rFonts w:ascii="IRNazanin" w:hAnsi="IRNazanin" w:eastAsia="IRNazanin"/>
          <w:color w:val="111111"/>
          <w:sz w:val="28"/>
          <w:sz w:val="28"/>
          <w:szCs w:val="28"/>
          <w:rtl w:val="true"/>
          <w:lang w:bidi="fa-IR"/>
        </w:rPr>
        <w:t xml:space="preserve">و در روضه کافی به سند خود از محمد بن عطیه از امام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نخست آن ماده‌ای را که تمامی اشیاء را از آن درست کرده، بیافرید و آن عبارت بود از آب که تمامی اشیاء را مولود آن دانسته، ولی دیگر برای آب نسبتی و ماده‌ای که خلقتش را به آن نسبت دهد قرار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چیزهایی که از آب خلق کرده باد است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باد را که از آب پدید آورد، بر آب مسلط کرد، تا شکم آب را پاره کند و</w:t>
      </w:r>
    </w:p>
    <w:p>
      <w:pPr>
        <w:pStyle w:val="BookText"/>
        <w:rPr/>
      </w:pPr>
      <w:r>
        <w:rPr>
          <w:rFonts w:ascii="IRNazanin" w:hAnsi="IRNazanin" w:eastAsia="IRNazanin"/>
          <w:color w:val="111111"/>
          <w:sz w:val="28"/>
          <w:sz w:val="28"/>
          <w:szCs w:val="28"/>
          <w:rtl w:val="true"/>
          <w:lang w:bidi="fa-IR"/>
        </w:rPr>
        <w:t>آب را بر هم زند تا کف کند، آن قدر که خود خدا می‌خواست کف کند، سپس از آن کف زمینی سفید و پاکیزه که در آن هیچ بلندی و پستی و هیچ سوراخ و برآمدگی و هیچ درخت نبود، درست کرد و آن گاه آن را در هم پیچیده روی آب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از آب آتش را بیافرید، آتش نیز شکم آب را باز کرده و آن را بر هم زد، تا بخار و دودی از آن برخاست، آن قدر که خود خدا می‌خواست برخیزد و سپس از آن دود آسمانی صاف و شفاف بیافرید، که در آن هیچ برآمدگی و سوراخی نبود،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وَ ما بَناها</w:t>
      </w:r>
      <w:r>
        <w:rPr>
          <w:rFonts w:eastAsia="IRNazanin" w:cs="IRNazanin"/>
          <w:color w:val="111111"/>
          <w:sz w:val="28"/>
          <w:szCs w:val="28"/>
          <w:rtl w:val="true"/>
          <w:lang w:bidi="fa-IR"/>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روایاتی دیگر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مضمون آنها را و نیز مضامین آیات را به فرضیات مسلمه علوم امروزی تطبیق کرد، فرضیاتی که در باره آغاز خلقت عالم و هیات آن دارند، چیزی که هست از آنجایی که حقایق قرآنی را نمی‌توان با حدس و فرضیات علمی محدود کرد، لذا متعرض این تطبیق نشدیم، بله اگر روزی این فرضیات آن قدر قطعی و مسلم شد که به صورت برهان علمی درآمد، آن وقت ممکن است در مقام تطبیق آن با آیات قرآنی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نهج البلاغه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شواهد خلقت او، آفرینش آسمانها است که بدون پایه و ستونی استوار و پا بر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آنها را دعوت کرد، بدون درنگ و به فوریت اجابت کردند، در حالی که مطیع و معترف به ربوبیتش بودند و اگر اقرار آنها به ربوبیت خدای تعالی نبود و به اطاعتش گردن ننهاده بودند، خدای تعالی آنها را محل عرش خود نمی‌کرد، و مسکن فرشتگان خویش و محل صعود کلمه طیب و عمل صالح بندگانش نمی‌ساخت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کمال الدین به سندی که به فضیل رسان دارد، از او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نامه‌ای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در آن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فضل و برتری که شما اهل بیت دارید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امان اهل آسمان هستند، به طوری که اگر از بین بروند، وعده‌ای که به اهل آسمان داده شده فرا می‌رسد و همه نابود می‌گردند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هم امان اهل زمینند، اگر اهل بیت من از زمین رخت بربندد، آن وعده‌ای</w:t>
      </w:r>
    </w:p>
    <w:p>
      <w:pPr>
        <w:pStyle w:val="BookText"/>
        <w:rPr/>
      </w:pPr>
      <w:r>
        <w:rPr>
          <w:rFonts w:ascii="IRNazanin" w:hAnsi="IRNazanin" w:eastAsia="IRNazanin"/>
          <w:color w:val="111111"/>
          <w:sz w:val="28"/>
          <w:sz w:val="28"/>
          <w:szCs w:val="28"/>
          <w:rtl w:val="true"/>
          <w:lang w:bidi="fa-IR"/>
        </w:rPr>
        <w:t xml:space="preserve">که خدا داده، به امت من خواهد رسید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روایات بسیاری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بحار از کتاب الغارات و او به سند خود از ابن نباته،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بین زمین و آسمان چقدر است؟ فرمود به قدری که چشم کار کند و به مقداری که نفرین مظلوم بالا رود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پاسخ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لطائف کلمات آن جناب است که هم به ظاهر آسمان اشاره کرده و هم به باطن آن که بیانش گذشت</w:t>
      </w:r>
      <w:r>
        <w:rPr>
          <w:rFonts w:eastAsia="IRNazanin" w:cs="IRNazanin"/>
          <w:color w:val="111111"/>
          <w:sz w:val="28"/>
          <w:szCs w:val="28"/>
          <w:rtl w:val="true"/>
          <w:lang w:bidi="fa-IR"/>
        </w:rPr>
        <w:t>.</w:t>
      </w:r>
      <w:bookmarkStart w:id="1195" w:name="pg10079_85644"/>
    </w:p>
    <w:p>
      <w:pPr>
        <w:pStyle w:val="Heading3"/>
        <w:numPr>
          <w:ilvl w:val="2"/>
          <w:numId w:val="1"/>
        </w:numPr>
        <w:rPr/>
      </w:pPr>
      <w:bookmarkStart w:id="1196" w:name="__RefHeading___Toc3901728_3556181022"/>
      <w:bookmarkStart w:id="1197" w:name="_Toc441"/>
      <w:bookmarkEnd w:id="1195"/>
      <w:bookmarkEnd w:id="1196"/>
      <w:r>
        <w:rPr>
          <w:rtl w:val="true"/>
        </w:rPr>
        <w:t xml:space="preserve">سوره فصلت </w:t>
      </w:r>
      <w:r>
        <w:rPr>
          <w:rtl w:val="true"/>
        </w:rPr>
        <w:t>(</w:t>
      </w:r>
      <w:r>
        <w:rPr/>
        <w:t>41</w:t>
      </w:r>
      <w:r>
        <w:rPr>
          <w:rtl w:val="true"/>
        </w:rPr>
        <w:t xml:space="preserve">): </w:t>
      </w:r>
      <w:r>
        <w:rPr>
          <w:rtl w:val="true"/>
        </w:rPr>
        <w:t xml:space="preserve">آیات </w:t>
      </w:r>
      <w:r>
        <w:rPr/>
        <w:t>13</w:t>
      </w:r>
      <w:r>
        <w:rPr>
          <w:rtl w:val="true"/>
        </w:rPr>
        <w:t xml:space="preserve"> </w:t>
      </w:r>
      <w:r>
        <w:rPr>
          <w:rtl w:val="true"/>
        </w:rPr>
        <w:t xml:space="preserve">تا </w:t>
      </w:r>
      <w:r>
        <w:rPr/>
        <w:t>25</w:t>
      </w:r>
      <w:bookmarkEnd w:id="1197"/>
    </w:p>
    <w:p>
      <w:pPr>
        <w:pStyle w:val="Heading4"/>
        <w:numPr>
          <w:ilvl w:val="3"/>
          <w:numId w:val="1"/>
        </w:numPr>
        <w:rPr/>
      </w:pPr>
      <w:bookmarkStart w:id="1198" w:name="__RefHeading___Toc3901730_3556181022"/>
      <w:bookmarkStart w:id="1199" w:name="_Toc442"/>
      <w:bookmarkEnd w:id="1198"/>
      <w:r>
        <w:rPr>
          <w:rtl w:val="true"/>
        </w:rPr>
        <w:t>اشاره</w:t>
      </w:r>
      <w:bookmarkEnd w:id="1199"/>
    </w:p>
    <w:p>
      <w:pPr>
        <w:pStyle w:val="BookText"/>
        <w:rPr/>
      </w:pPr>
      <w:r>
        <w:rPr>
          <w:rFonts w:ascii="Amiri" w:hAnsi="Amiri" w:eastAsia="Amiri" w:cs="Amiri"/>
          <w:color w:val="111111"/>
          <w:sz w:val="28"/>
          <w:sz w:val="28"/>
          <w:szCs w:val="28"/>
          <w:rtl w:val="true"/>
          <w:lang w:bidi="ar-SA"/>
        </w:rPr>
        <w:t xml:space="preserve">فَإِنْ أَعْرَضُوا فَقُلْ أَنْذَرْتُکُمْ صاعِقَةً مِثْلَ صاعِقَةِ عادٍ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جاءَتْهُمُ الرُّسُلُ مِنْ بَیْنِ أَیْدِیهِمْ وَ مِنْ خَلْفِهِمْ أَلاَّ تَعْبُدُوا إِلاَّ اللَّهَ قالُوا لَوْ شاءَ رَبُّنا لَأَنْزَلَ مَلائِکَةً فَإِنَّا بِما أُرْسِلْتُمْ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عادٌ فَاسْتَکْبَرُوا فِی الْأَرْضِ بِغَیْرِ الْحَقِّ وَ قالُوا مَنْ أَشَدُّ مِنَّا قُوَّةً أَ وَ لَمْ یَرَوْا أَنَّ اللَّهَ الَّذِی خَلَقَهُمْ هُوَ أَشَدُّ مِنْهُمْ قُوَّةً وَ کانُوا بِآیاتِنا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عَلَیْهِمْ رِیحاً صَرْصَراً فِی أَیَّامٍ نَحِساتٍ لِنُذِیقَهُمْ عَذابَ الْخِزْیِ فِی الْحَیاةِ الدُّنْیا وَ لَعَذابُ الْآخِرَةِ أَخْزی وَ هُمْ لا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ثَمُودُ فَهَدَیْناهُمْ فَاسْتَحَبُّوا الْعَمی عَلَی الْهُدی فَأَخَذَتْهُمْ صاعِقَةُ الْعَذابِ الْهُونِ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نَجَّیْنَا الَّذِینَ آمَنُوا وَ کانُوا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یُحْشَرُ أَعْداءُ اللَّهِ إِلَی النَّارِ فَهُمْ یُوزَعُونَ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ما جاؤُها شَهِدَ عَلَیْهِمْ سَمْعُهُمْ وَ أَبْصارُهُمْ وَ جُلُودُهُمْ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لِجُلُودِهِمْ لِمَ شَهِدْتُمْ عَلَیْنا قالُوا أَنْطَقَنَا اللَّهُ الَّذِی أَنْطَقَ کُلَّ شَیْ‌ءٍ وَ هُوَ خَلَقَکُمْ أَوَّلَ مَرَّةٍ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کُنْتُمْ تَسْتَتِرُونَ أَنْ یَشْهَدَ عَلَیْکُمْ سَمْعُکُمْ وَ لا أَبْصارُکُمْ وَ لا جُلُودُکُمْ وَ لکِنْ ظَنَنْتُمْ أَنَّ اللَّهَ لا یَعْلَمُ کَثِیراً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ذلِکُمْ ظَنُّکُمُ الَّذِی ظَنَنْتُمْ بِرَبِّکُمْ أَرْداکُمْ فَأَصْبَحْتُمْ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یَصْبِرُوا فَالنَّارُ مَثْویً لَهُمْ وَ إِنْ یَسْتَعْتِبُوا فَما هُمْ مِنَ الْمُعْتَبِینَ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قَیَّضْنا لَهُمْ قُرَناءَ فَزَیَّنُوا لَهُمْ ما بَیْنَ أَیْدِیهِمْ وَ ما خَلْفَهُمْ وَ حَقَّ عَلَیْهِمُ الْقَوْلُ فِی أُمَمٍ قَدْ خَلَتْ مِنْ قَبْلِهِمْ مِنَ الْجِنِّ وَ الْإِنْسِ إِنَّهُمْ کانُوا 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bookmarkStart w:id="1200" w:name="pg10079_85645"/>
    </w:p>
    <w:p>
      <w:pPr>
        <w:pStyle w:val="Heading4"/>
        <w:numPr>
          <w:ilvl w:val="3"/>
          <w:numId w:val="1"/>
        </w:numPr>
        <w:rPr/>
      </w:pPr>
      <w:bookmarkStart w:id="1201" w:name="__RefHeading___Toc3901732_3556181022"/>
      <w:bookmarkStart w:id="1202" w:name="_Toc443"/>
      <w:bookmarkEnd w:id="1200"/>
      <w:bookmarkEnd w:id="1201"/>
      <w:r>
        <w:rPr>
          <w:rtl w:val="true"/>
        </w:rPr>
        <w:t>ترجمه آیات</w:t>
      </w:r>
      <w:bookmarkEnd w:id="1202"/>
    </w:p>
    <w:p>
      <w:pPr>
        <w:pStyle w:val="BookText"/>
        <w:rPr/>
      </w:pPr>
      <w:r>
        <w:rPr>
          <w:rFonts w:ascii="IRNazanin" w:hAnsi="IRNazanin" w:eastAsia="IRNazanin"/>
          <w:color w:val="111111"/>
          <w:sz w:val="28"/>
          <w:sz w:val="28"/>
          <w:szCs w:val="28"/>
          <w:rtl w:val="true"/>
          <w:lang w:bidi="fa-IR"/>
        </w:rPr>
        <w:t xml:space="preserve">با این حال اگر باز هم رو گردانیدند پس بگو من شما را از صاعقه‌ای چون صاعقه عاد و ثمود انذار می‌کنم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زمان که رسولان به سویشان آمدند هم در عصر خودشان و هم بعد از ایشان و همه همین را گفتند که بجز اللَّه نپرستید گفتند اگر پروردگار ما می‌خواست فرشته‌ای به عنوان رسول می‌فرستاد به همین دلیل ما به آنچه شما بدان فرستاده شده‌اید کافریم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عاد که در زمین بدون حق استکبار ورزیدند و گفتند کیست که نیرومندتر از 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ندیدند که آن خدا که ایشان را خلق کرد نیرومندتر از ایشان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ما را انکار می‌کنند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انکارشان آن شد که ما بادی سموم و تند بر آنان فرستادیم آن هم در ایامی نحس تا بچشاند به ایشان عذاب خواری را در زندگی دنیا در حالی که عذاب آخرت خوارکننده‌تر است و دیگر یاری نخواهند شد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ثمود؟ ما آنها را نیز هدایت کردیم اما به اختیار خود کوری را بر هدایت ترجیح دادند نتیجه‌اش هم این شد که عذاب خواری، ایشان را بگرفت به خاطر آن اعمالی که می‌کردند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بین آنان کسانی را که ایمان آوردند و پرهیز داشتند نجات دادیم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روزی که اعدای خدا به طرف آتش محشور می‌شوند در یک جا جمع می‌گردند تا بعدی‌ها به قبلی‌ها ملحق شوند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آنکه نزدیک آتش آیند آنجا گوش و چشم و پوست بدنشان به آنچه کرده‌اند شهادت می‌دهند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پوست بدن خود می‌گویند چرا علیه ما شهادت دادید می‌گویند خدایی که هر چیز را به زبان می‌آورد ما را به زبان آورد و همو است که شما را در اولین بار در دنیا خلق کرد و به سوی همو بازگشت می‌کنید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شما که گناه خود را پنهان می‌کردید از این جهت نبود که از شهادت گوش و چشم و پوست خود پروا داشتید بلکه خیال می‌کردید که خدا از بسیاری از کارهایتان بی‌خبر است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پندار که نسبت به پروردگار خود داشتید شما را هلاک کرد و از زیانکاران ساخت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bookmarkStart w:id="1203" w:name="pg10079_85646"/>
    </w:p>
    <w:p>
      <w:pPr>
        <w:pStyle w:val="BookText"/>
        <w:rPr/>
      </w:pPr>
      <w:bookmarkEnd w:id="1203"/>
      <w:r>
        <w:rPr>
          <w:rFonts w:ascii="IRNazanin" w:hAnsi="IRNazanin" w:eastAsia="IRNazanin"/>
          <w:color w:val="111111"/>
          <w:sz w:val="28"/>
          <w:sz w:val="28"/>
          <w:szCs w:val="28"/>
          <w:rtl w:val="true"/>
          <w:lang w:bidi="fa-IR"/>
        </w:rPr>
        <w:t xml:space="preserve">حال اگر مرد آن هستند که تحمل عذاب کنند جایشان آتش است تحمل آن بکنند و اگر به التماس و استرضا بیفتند خدا هرگز از ایشان راضی نخواهد شد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قرینان خوبی را که می‌توانستند داشته باشند به قرینان بدی تبدیل کردیم تا آنچه را دارند و آنچه را که آرزویش را دارند در نظرشان جلوه دهند و فرمان عذاب خدا بر آنان حتمی شد آن چنان که در امت‌های گذشته از جن و انس حتمی شد چون که اینگونه امت‌ها زیانکار بودند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4"/>
        <w:numPr>
          <w:ilvl w:val="3"/>
          <w:numId w:val="1"/>
        </w:numPr>
        <w:rPr/>
      </w:pPr>
      <w:bookmarkStart w:id="1204" w:name="__RefHeading___Toc3901734_3556181022"/>
      <w:bookmarkStart w:id="1205" w:name="_Toc444"/>
      <w:bookmarkEnd w:id="1204"/>
      <w:r>
        <w:rPr>
          <w:rtl w:val="true"/>
        </w:rPr>
        <w:t xml:space="preserve">بیان آیات انذار به عذاب دنیوی، عذابی مثل صاعقه عاد و ثمود که پیامبران به سویشان رفتند و </w:t>
      </w:r>
      <w:r>
        <w:rPr>
          <w:rtl w:val="true"/>
        </w:rPr>
        <w:t>...</w:t>
      </w:r>
      <w:bookmarkEnd w:id="1205"/>
    </w:p>
    <w:p>
      <w:pPr>
        <w:pStyle w:val="Heading5"/>
        <w:numPr>
          <w:ilvl w:val="4"/>
          <w:numId w:val="1"/>
        </w:numPr>
        <w:rPr/>
      </w:pPr>
      <w:bookmarkStart w:id="1206" w:name="__RefHeading___Toc3901736_3556181022"/>
      <w:bookmarkStart w:id="1207" w:name="_Toc445"/>
      <w:bookmarkEnd w:id="1206"/>
      <w:r>
        <w:rPr>
          <w:rtl w:val="true"/>
        </w:rPr>
        <w:t>اشاره</w:t>
      </w:r>
      <w:bookmarkEnd w:id="1207"/>
    </w:p>
    <w:p>
      <w:pPr>
        <w:pStyle w:val="BookText"/>
        <w:rPr/>
      </w:pPr>
      <w:r>
        <w:rPr>
          <w:rFonts w:ascii="IRNazanin" w:hAnsi="IRNazanin" w:eastAsia="IRNazanin"/>
          <w:color w:val="111111"/>
          <w:sz w:val="28"/>
          <w:sz w:val="28"/>
          <w:szCs w:val="28"/>
          <w:rtl w:val="true"/>
          <w:lang w:bidi="fa-IR"/>
        </w:rPr>
        <w:t>این آیات هم متضمن انذار به عذاب دنیوی است که قوم عاد و ثمود به کیفر کفرشان به پیغمبران و انکارشان به آیات خدا به آن مبتلا شدند و هم عذاب اخروی که به زودی دشمنان خدا از اهل جحود که کلمه عذاب در حقشان محقق شده به آن مبتلا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اشاره‌ای هم به این معنا هست که چگونه خداوند در دنیا گمراهشان کرد و چگونه در آخرت اعضای بدنشان را به زبان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أَعْرَضُوا فَقُلْ أَنْذَرْتُکُمْ صاعِقَةً مِثْلَ صاعِقَةِ عادٍ وَ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هلاک کننده از هر چیز است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راغب از بعضی از اهل لغت نقل کرده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جور معنا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مرگ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فَصَعِقَ مَنْ فِی 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فَأَخَذَتْهُمُ الصَّاعِقَةُ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عذاب که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أَنْذَرْتُکُمْ صاعِقَةً مِثْلَ صاعِقَةِ عادٍ وَ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معنا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 آتش که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یُرْسِلُ الصَّواعِقَ فَیُصِیبُ بِها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این معنا آمده است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لیکن آنچه را که راغب 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معنای آن نیست، بلکه آثاری است از معنای آن، چون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بسیار شدیدی است که در فضا بپیچد و به دنبالش یا آتش باشد، یا مرگ، و یا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صاعقه یک چیز است، و آن سه معنا از آثار آن است</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بر آنچه گذشت صاعقه بر دو عذابی که بر عاد و ثمود نازل شد منطبق می‌شود، چون یکی از آن دو باد سخت بود و دیگری صدای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أنذرتکم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انذار</w:t>
      </w:r>
      <w:r>
        <w:rPr>
          <w:rFonts w:eastAsia="IRNazanin" w:cs="IRNazanin"/>
          <w:color w:val="111111"/>
          <w:sz w:val="28"/>
          <w:szCs w:val="28"/>
          <w:rtl w:val="true"/>
          <w:lang w:bidi="fa-IR"/>
        </w:rPr>
        <w:t>".</w:t>
      </w:r>
      <w:bookmarkStart w:id="1208" w:name="pg10079_85647"/>
    </w:p>
    <w:p>
      <w:pPr>
        <w:pStyle w:val="BookText"/>
        <w:rPr/>
      </w:pPr>
      <w:bookmarkEnd w:id="1208"/>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باید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انذار می‌کنم، برای این است که حتمی بودن آن عذاب را برساند</w:t>
      </w:r>
      <w:r>
        <w:rPr>
          <w:rFonts w:eastAsia="IRNazanin" w:cs="IRNazanin"/>
          <w:color w:val="111111"/>
          <w:sz w:val="28"/>
          <w:szCs w:val="28"/>
          <w:rtl w:val="true"/>
          <w:lang w:bidi="fa-IR"/>
        </w:rPr>
        <w:t>.</w:t>
      </w:r>
    </w:p>
    <w:p>
      <w:pPr>
        <w:pStyle w:val="Heading5"/>
        <w:numPr>
          <w:ilvl w:val="4"/>
          <w:numId w:val="1"/>
        </w:numPr>
        <w:rPr/>
      </w:pPr>
      <w:bookmarkStart w:id="1209" w:name="__RefHeading___Toc3901738_3556181022"/>
      <w:bookmarkStart w:id="1210" w:name="_Toc446"/>
      <w:bookmarkEnd w:id="1209"/>
      <w:r>
        <w:rPr>
          <w:rtl w:val="true"/>
        </w:rPr>
        <w:t xml:space="preserve">وجه اینکه از هود و صالح </w:t>
      </w:r>
      <w:r>
        <w:rPr>
          <w:rtl w:val="true"/>
        </w:rPr>
        <w:t>(</w:t>
      </w:r>
      <w:r>
        <w:rPr>
          <w:rtl w:val="true"/>
        </w:rPr>
        <w:t>علیه السلام</w:t>
      </w:r>
      <w:r>
        <w:rPr>
          <w:rtl w:val="true"/>
        </w:rPr>
        <w:t xml:space="preserve">) </w:t>
      </w:r>
      <w:r>
        <w:rPr>
          <w:rtl w:val="true"/>
        </w:rPr>
        <w:t>با صیغه جمل</w:t>
      </w:r>
      <w:r>
        <w:rPr>
          <w:rtl w:val="true"/>
        </w:rPr>
        <w:t xml:space="preserve">" </w:t>
      </w:r>
      <w:r>
        <w:rPr>
          <w:rtl w:val="true"/>
        </w:rPr>
        <w:t>الرسل</w:t>
      </w:r>
      <w:r>
        <w:rPr>
          <w:rtl w:val="true"/>
        </w:rPr>
        <w:t xml:space="preserve">" </w:t>
      </w:r>
      <w:r>
        <w:rPr>
          <w:rtl w:val="true"/>
        </w:rPr>
        <w:t>یاد کرد</w:t>
      </w:r>
      <w:bookmarkEnd w:id="12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جاءَتْهُمُ الرُّسُلُ مِنْ بَیْنِ أَیْدِیهِمْ وَ مِنْ خَلْفِهِمْ أَلَّا تَعْبُدُوا إِلَّا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است برای صاعقه دوم، چون انذار به صاعقه در حقیقت انذار به وقوع و فرا رسیدن آن است، در نتیجه 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هشدار می‌دهم از صاعقه‌ای، مانند صاعقه‌ای که در قوم عاد و ثمود بیامد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آمدن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که صیغه جمع است، با اینکه رسول عاد و رسول ثمود دو تن بودند، یکی هود و یکی هم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اعتبار است که رسولان خدا همه به یک دین دعوت می‌کنند، در نتیجه هر کدام را که در نظر بگیریم، هر چند در یک قوم خاصی مبعوث شده، ولی در حقیقت در همه بشر مبعوث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همین حساب کسی که یک پیغمبر را تکذیب کند، در حقیقت همه را تکذیب کرده، و لذا می‌بینیم خدای عز و جل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عادٌ الْمُرْسَلِینَ</w:t>
      </w:r>
      <w:r>
        <w:rPr>
          <w:rFonts w:eastAsia="IRNazanin" w:cs="IRNazanin"/>
          <w:color w:val="111111"/>
          <w:sz w:val="28"/>
          <w:szCs w:val="28"/>
          <w:rtl w:val="true"/>
          <w:lang w:bidi="fa-IR"/>
        </w:rPr>
        <w:t xml:space="preserve">" </w:t>
      </w:r>
      <w:r>
        <w:rPr>
          <w:rStyle w:val="FootnoteAnchor"/>
          <w:rtl w:val="true"/>
        </w:rPr>
        <w:footnoteReference w:id="1010"/>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ثَمُودُ الْمُرْسَلِینَ</w:t>
      </w:r>
      <w:r>
        <w:rPr>
          <w:rFonts w:eastAsia="Amiri" w:cs="Amiri" w:ascii="Amiri" w:hAnsi="Amiri"/>
          <w:color w:val="111111"/>
          <w:sz w:val="28"/>
          <w:szCs w:val="28"/>
          <w:rtl w:val="true"/>
          <w:lang w:bidi="ar-SA"/>
        </w:rPr>
        <w:t xml:space="preserve">" </w:t>
      </w:r>
      <w:r>
        <w:rPr>
          <w:rStyle w:val="FootnoteAnchor"/>
          <w:rtl w:val="true"/>
        </w:rPr>
        <w:footnoteReference w:id="1011"/>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قَوْمُ لُوطٍ الْمُرْسَلِینَ</w:t>
      </w:r>
      <w:r>
        <w:rPr>
          <w:rFonts w:eastAsia="Amiri" w:cs="Amiri" w:ascii="Amiri" w:hAnsi="Amiri"/>
          <w:color w:val="111111"/>
          <w:sz w:val="28"/>
          <w:szCs w:val="28"/>
          <w:rtl w:val="true"/>
          <w:lang w:bidi="ar-SA"/>
        </w:rPr>
        <w:t xml:space="preserve">" </w:t>
      </w:r>
      <w:r>
        <w:rPr>
          <w:rStyle w:val="FootnoteAnchor"/>
          <w:rtl w:val="true"/>
        </w:rPr>
        <w:footnoteReference w:id="1012"/>
      </w:r>
      <w:r>
        <w:rPr>
          <w:rFonts w:ascii="IRNazanin" w:hAnsi="IRNazanin" w:eastAsia="IRNazanin"/>
          <w:color w:val="111111"/>
          <w:sz w:val="28"/>
          <w:sz w:val="28"/>
          <w:szCs w:val="28"/>
          <w:rtl w:val="true"/>
          <w:lang w:bidi="fa-IR"/>
        </w:rPr>
        <w:t>و نیز آیاتی دیگر تکذیب یک پیغمبر را تکذیب همه انبیا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بعضی </w:t>
      </w:r>
      <w:r>
        <w:rPr>
          <w:rStyle w:val="FootnoteAnchor"/>
          <w:rtl w:val="true"/>
        </w:rPr>
        <w:footnoteReference w:id="1013"/>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است بر هود و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اطلاق صیغه جمع بر کمتر از سه نفر است، و این رقم اطلاق شایع است، و از همین باب است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جاءَتْهُمُ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جمع را به دو قوم برگردانده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درستی نیست، برای اینکه اطلاق کلمه جمع بر دو نفر صحیح نیست، و برگرداندن ضمیر جمع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جاءَتْهُمُ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قوم عاد و ثمود، هم از این باب نیست، بلکه از این جهت است که دو قوم عاد و ثمود هر چند دو قوم بودند، ولی جمعیتی را تشکیل می‌دادند، و به این جهت باید ضمیر جمع به آنها برگردد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أَیْدِیهِمْ وَ مِنْ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آمدن پیامبران از پیش رو، و از پشت سر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از هر سو به سوی ایشان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 این دو جهت در همه جهات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جایز دانسته‌اند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باشد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جاءَتْهُمُ الرُّسُلُ مِنْ بَیْنِ أَیْدِیهِمْ وَ مِنْ خَلْفِهِمْ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باشد از اینکه انبیا این دو قوم را از هر راهی که ممکن بود دعوت کردند، گاهی در خلوت و گاهی در جلوت، گاهی تک تک و گاهی در مجلس عمومی، گاهی به دادن بشارت و گاهی به دادن اندرز و هشدار اما همه آنان به یک چیز دعوت می‌کردند و به همین جهت آمدن اینطوری آنان در جمله بعد تفسیر شده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تَعْبُدُوا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دین 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لَوْ شاءَ رَبُّنا لَأَنْزَلَ 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پاسخی است که مردم به رسالت انبیا داده‌اند که اگر خدا می‌خواست رسولی نزد ما بفرستد، فرشته‌ای را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سابق هم نظیر این پاسخ از کفار به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گذشت و این پاسخ اساسی به جز انکار پیامبر شدن بشر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بِما أُرْسِلْتُمْ بِهِ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خاطر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سر آن آمده، فرع و نتیجه نفیی است که از جمله قبلی استفاده می‌شد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خدا نخواست و فرشته‌ای به عنوان رسول برای ما نفرستاد، ناگزیر ما به آنچه شما بدان ارسال شده‌اید، یعنی به دین توحید، کافریم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عادٌ فَاسْتَکْبَرُوا فِی الْأَرْضِ بِغَیْرِ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شریفه حال هر یک از دو طایفه را جداگانه شرح می‌دهد که در اثر کفر چه وزر و وبالی گریبانشان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قیدی توضیحی است، چون استکبار در زمین دو جور نیست، یکی به حق و یکی به غیر حق، پس آوردن آن جز برای توضیح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الفاظ آیه روشن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عَلَیْهِمْ رِیحاً صَرْصَراً فِی أَیَّامٍ نَحِساتٍ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باد سخت و سمی تفسیر شده و هم به باد بسیار سرد، و هم به باد پر سر و صدا، که قهرا مستلزم سخت وزیدن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نحسات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ایام شوم</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014"/>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نحسات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روزهای غباری و خاک‌آلود است، به طوری که مردم یکدیگر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رَأَوْهُ عارِضاً مُسْتَقْبِلَ أَوْدِیَتِهِمْ قالُوا هذا عارِضٌ مُمْطِرُنا بَلْ هُوَ مَا اسْتَعْجَلْتُمْ بِهِ رِیحٌ فِیها عَذابٌ أَلِیمٌ</w:t>
      </w:r>
      <w:r>
        <w:rPr>
          <w:rFonts w:eastAsia="IRNazanin" w:cs="IRNazanin"/>
          <w:color w:val="111111"/>
          <w:sz w:val="28"/>
          <w:szCs w:val="28"/>
          <w:rtl w:val="true"/>
          <w:lang w:bidi="fa-IR"/>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لا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نجات دهنده‌ای نیست که نجاتشان دهد، و هیچ شفیعی نیست تا شفاعتشان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الفاظ جمله روشن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ثَمُودُ فَهَدَیْناهُمْ فَاسْتَحَبُّوا الْعَمی عَلَی الْهُدی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هدایت ثمود، نشاندادن راه سعادت و دلالتشان بر حق است، به اینکه اعتقاد حق و عمل به آن اعتقاد را برایشان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را بر هدایت استحباب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را بر این مقدم داشتند و از بین این دو، کوری را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این معانی باشد و به همین جهت به وسیله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دوم را گرفته و گرنه اگر متضمن نبود،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اختیار و ایثار را افاده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گمراهی است، که به استعاره آن را کوری نامیده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اینکه در مقابل کوری هدایت را قرار داده، اشاره‌ای است که هدایت خود برای انسان بینایی است، هم چنان که ضلالت کوری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معنای ذلت است، و اگر عذاب را با این کلمه وصف کرد، با اینکه باید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خوار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است که مبالغه در خواری را افاده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گرفته، بگوییم تقدیر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فاخذتهم صاعقة العذاب ذی الهون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صاعقه عذاب دارای مذلت ایشان را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قوم ثمود، پس ما ایشان را بر طریق حق دلالت کردیم و هدایت را با جدا کردنش از ضلالت به ایشان شناساندیم، پس ایشان ضلالت را که در حقیقت کوری است بر هدایت که خود بینایی برای انسانهاست، ترجیح دادند، پس صیحه عذاب دارای مذلت ایشان را گرفت، و یا عذاب ایشان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عذاب و اضافه آن بر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عذاب به خاطر اعمال و کفری است که مرتکب شدند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نَجَّیْنَا الَّذِینَ آمَنُوا وَ کانُوا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ضمیمه نمودن تقوی به ایمان و تعبیر از تقوی به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به خاطر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را می‌رساند، برای آن است که بفهماند این دسته بین عمل صالح و ایمان جمع می‌کردند، هم آن را داشتند و هم این را، و این جمع کردن سبب نجاتشان ازعذاب انقراض شد، طبق آن وعده‌ای که خدای تعالی داد و فرموده بودَ کانَ حَقًّا عَلَیْنا نَصْرُ الْمُؤْمِنِینَ</w:t>
      </w:r>
      <w:r>
        <w:rPr>
          <w:rFonts w:eastAsia="Amiri" w:cs="Amiri" w:ascii="Amiri" w:hAnsi="Amiri"/>
          <w:color w:val="111111"/>
          <w:sz w:val="28"/>
          <w:szCs w:val="28"/>
          <w:rtl w:val="true"/>
          <w:lang w:bidi="ar-SA"/>
        </w:rPr>
        <w:t>"</w:t>
      </w:r>
      <w:bookmarkStart w:id="1211" w:name="pg10079_85650"/>
    </w:p>
    <w:p>
      <w:pPr>
        <w:pStyle w:val="BookText"/>
        <w:rPr/>
      </w:pPr>
      <w:bookmarkEnd w:id="1211"/>
      <w:r>
        <w:rPr>
          <w:rStyle w:val="FootnoteAnchor"/>
          <w:rtl w:val="true"/>
        </w:rPr>
        <w:footnoteReference w:id="1016"/>
      </w:r>
      <w:r>
        <w:rPr>
          <w:rFonts w:ascii="IRNazanin" w:hAnsi="IRNazanin" w:eastAsia="IRNazanin"/>
          <w:color w:val="111111"/>
          <w:sz w:val="28"/>
          <w:sz w:val="28"/>
          <w:szCs w:val="28"/>
          <w:rtl w:val="true"/>
          <w:lang w:bidi="fa-IR"/>
        </w:rPr>
        <w:t>و از ظاهر امر چنین برمی‌آید که آیه شریفه مربوط به هر دو داستان و متمم هر دو باشد، هر چند که از ظاهر کلام مفسرین برمی‌آید که تنها مربوط به داستان دوم دانسته‌اند</w:t>
      </w:r>
      <w:r>
        <w:rPr>
          <w:rFonts w:eastAsia="IRNazanin" w:cs="IRNazanin"/>
          <w:color w:val="111111"/>
          <w:sz w:val="28"/>
          <w:szCs w:val="28"/>
          <w:rtl w:val="true"/>
          <w:lang w:bidi="fa-IR"/>
        </w:rPr>
        <w:t>.</w:t>
      </w:r>
    </w:p>
    <w:p>
      <w:pPr>
        <w:pStyle w:val="Heading5"/>
        <w:numPr>
          <w:ilvl w:val="4"/>
          <w:numId w:val="1"/>
        </w:numPr>
        <w:rPr/>
      </w:pPr>
      <w:bookmarkStart w:id="1212" w:name="__RefHeading___Toc3901740_3556181022"/>
      <w:bookmarkStart w:id="1213" w:name="_Toc447"/>
      <w:bookmarkEnd w:id="1212"/>
      <w:r>
        <w:rPr>
          <w:rtl w:val="true"/>
        </w:rPr>
        <w:t>مراد از حشر دشمنان خدا به سوی آتش</w:t>
      </w:r>
      <w:bookmarkEnd w:id="12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یُحْشَرُ أَعْداءُ اللَّهِ إِلَی النَّارِ فَهُمْ یُوزَعُونَ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مجهول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راغب گفته </w:t>
      </w:r>
      <w:r>
        <w:rPr>
          <w:rStyle w:val="FootnoteAnchor"/>
          <w:rtl w:val="true"/>
        </w:rPr>
        <w:footnoteReference w:id="10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 جمعیتی را از خانه و یا قرارگاهشان به زور بیرون کنند برای رفتن به جنگ و یا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مضارع مجهول است،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به معنای آن است که جلو جمعیت را بگیری تا آخرش به آن ملحق شود، و همه یک جا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018"/>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حشر دشمنان خدا به سوی آتش این است که ایشان را از قبرها به سوی محشر بیرون کنند تا در آنجا بازخواست شوند و به حسابشان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آتش را هدف این حشر قرار داده، برای این است که عاقبت بازخواست و حسابشان آتش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از اعمالی که کرده‌اند معلوم است که چه سرانجامی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معنای مزبور این است که دنبالش مساله شهادت دادن اعضای بدن ایشان را آورده، و گواهی خواستن از اعضای بدن کفار قبل از دستور به داخل شدن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019"/>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حشر آنها به سوی آتش، خود آتش است و ممکن است مساله شاهد گرفتن اعضا دو جا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موقف حساب و یکی هم در پرتگاه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تفسیر همان طور که می‌بینید بی اشکال نیست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 </w:t>
      </w:r>
      <w:r>
        <w:rPr>
          <w:rStyle w:val="FootnoteAnchor"/>
          <w:rtl w:val="true"/>
        </w:rPr>
        <w:footnoteReference w:id="1020"/>
      </w:r>
      <w:r>
        <w:rPr>
          <w:rFonts w:ascii="Amiri" w:hAnsi="Amiri" w:eastAsia="Amiri" w:cs="Amiri"/>
          <w:color w:val="111111"/>
          <w:sz w:val="28"/>
          <w:sz w:val="28"/>
          <w:szCs w:val="28"/>
          <w:rtl w:val="true"/>
          <w:lang w:bidi="ar-SA"/>
        </w:rPr>
        <w:t>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مشرکین هستند که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تکذیب کردند، نه مطلق کفار، به دلیل اینکه دنبالش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عَلَیْهِمُ الْقَوْلُ فِی أُمَمٍ قَدْ خَلَتْ مِنْ قَبْلِهِمْ</w:t>
      </w:r>
      <w:r>
        <w:rPr>
          <w:rFonts w:eastAsia="Amiri" w:cs="Amiri" w:ascii="Amiri" w:hAnsi="Amiri"/>
          <w:color w:val="111111"/>
          <w:sz w:val="28"/>
          <w:szCs w:val="28"/>
          <w:rtl w:val="true"/>
          <w:lang w:bidi="ar-SA"/>
        </w:rPr>
        <w:t xml:space="preserve">" </w:t>
      </w:r>
      <w:r>
        <w:rPr>
          <w:rStyle w:val="FootnoteAnchor"/>
          <w:rtl w:val="true"/>
        </w:rPr>
        <w:footnoteReference w:id="1021"/>
      </w:r>
      <w:r>
        <w:rPr>
          <w:rFonts w:ascii="IRNazanin" w:hAnsi="IRNazanin" w:eastAsia="IRNazanin"/>
          <w:color w:val="111111"/>
          <w:sz w:val="28"/>
          <w:sz w:val="28"/>
          <w:szCs w:val="28"/>
          <w:rtl w:val="true"/>
          <w:lang w:bidi="fa-IR"/>
        </w:rPr>
        <w:t xml:space="preserve">و ما می‌دانیم که تمامی کفار معاصر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نشدند، بلکه تنها از مشرکین و آن هم تکذیب کنندگان بودند که هلاک شدند</w:t>
      </w:r>
      <w:r>
        <w:rPr>
          <w:rFonts w:eastAsia="IRNazanin" w:cs="IRNazanin"/>
          <w:color w:val="111111"/>
          <w:sz w:val="28"/>
          <w:szCs w:val="28"/>
          <w:rtl w:val="true"/>
          <w:lang w:bidi="fa-IR"/>
        </w:rPr>
        <w:t>.</w:t>
      </w:r>
      <w:bookmarkStart w:id="1214" w:name="pg10079_85651"/>
    </w:p>
    <w:p>
      <w:pPr>
        <w:pStyle w:val="Heading5"/>
        <w:numPr>
          <w:ilvl w:val="4"/>
          <w:numId w:val="1"/>
        </w:numPr>
        <w:rPr/>
      </w:pPr>
      <w:bookmarkStart w:id="1215" w:name="__RefHeading___Toc3901742_3556181022"/>
      <w:bookmarkStart w:id="1216" w:name="_Toc448"/>
      <w:bookmarkEnd w:id="1214"/>
      <w:bookmarkEnd w:id="1215"/>
      <w:r>
        <w:rPr>
          <w:rtl w:val="true"/>
        </w:rPr>
        <w:t>توضیح راجع به شهادت اعضاء و پوست بدن آدمی علیه او در قیامت، و وجوهی که در این باره گفته شده است</w:t>
      </w:r>
      <w:bookmarkEnd w:id="12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ما جاؤُها شَهِدَ عَلَیْهِمْ سَمْعُهُمْ وَ أَبْصارُهُمْ وَ جُلُودُهُمْ بِما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جاؤُها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زایده است، که تنها خاصیت تاکید را دارد، 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جمله به آتش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دادن اعضای بدن، و یا قوای بدن آدمی در روز قیامت به این است که آنچه از اعمال زشت که از صاحبش دیده، بشمارد و از آن خبر دهد، چون اگر تحمل شهادت، یعنی دیدن اعمال صاحبش در حین عمل و تشخیص اینکه این عمل گناه است، نباشد، شهادت در قیامت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می‌شود در دنیا اعضای بدن آدمی، نوعی درک و علم و بینایی دارند و اگر تحمل شهادت در هنگام عمل نداشته باشند و تنها خدا در روز قیامت چنین شعوری و نطقی به اعضا بدهد و در آن روز عالم شود به اینکه صاحبش چه کارهای زشتی کرده و یا در آن روز خدای تعالی زبانی و صوتی برای اعضا قرار دهد، تا بتواند شهادت دهد هر چند شعور نداشته باشد، چنین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جای خود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اطلاق شهادت بر آن صحیح نیست، و در قیامت با این چنین شهادتی حجت بر بنده خدا تمام نمی‌شود پس همان طور که گفتیم، از کلمه شهادت فهمیده می‌شود اعضای بدن آدمی نوعی درک و شعور و زبان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بعضی </w:t>
      </w:r>
      <w:r>
        <w:rPr>
          <w:rStyle w:val="FootnoteAnchor"/>
          <w:rtl w:val="true"/>
        </w:rPr>
        <w:footnoteReference w:id="1022"/>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روز قیامت برای اعضای بدن انسانها علم و قدرت بر حرف زدن خلق می‌کند، و در نتیجه خبر می‌دهند که صاحبشان چه گناهانی کرده و شهادت در آیه به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اینکه بعضی </w:t>
      </w:r>
      <w:r>
        <w:rPr>
          <w:rStyle w:val="FootnoteAnchor"/>
          <w:rtl w:val="true"/>
        </w:rPr>
        <w:footnoteReference w:id="1023"/>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کنار اعضای بدن صدایی خلق می‌کند که معنای آن آواز شهادت به رفتار صاحب عضو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اینکه بعضی </w:t>
      </w:r>
      <w:r>
        <w:rPr>
          <w:rStyle w:val="FootnoteAnchor"/>
          <w:rtl w:val="true"/>
        </w:rPr>
        <w:footnoteReference w:id="1024"/>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کلمه شهادت در این آیه به معنای دلالت حال است، یعنی حال و روز هر کس شهادت می‌دهد که او فلان گناه را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معانی را شهادت نمی‌گویند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ظاهر آیه برمی‌آید که شهادت گوش و چشم عبارت است از گواهی دادن به آن مشهوداتی که در دنیا تحمل کرده بودند، هر چند که معصیت خود آن اعضا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نمی‌خواهد بفرماید هر عضوی به گناهانی شهادت می‌دهد که صاحبش به وسیله خود آن عضو مرتکب شده، بلکه هر عضوی به گناهان سایر اعضا نیز شهادت می‌دهد، مثلا گوش شهادت می‌دهد که من آیات خدا را که تلاوت می‌شد شنیدم، ولی صاحب من از آن اعراض کرد و یا</w:t>
      </w:r>
    </w:p>
    <w:p>
      <w:pPr>
        <w:pStyle w:val="BookText"/>
        <w:rPr/>
      </w:pPr>
      <w:r>
        <w:rPr>
          <w:rFonts w:ascii="IRNazanin" w:hAnsi="IRNazanin" w:eastAsia="IRNazanin"/>
          <w:color w:val="111111"/>
          <w:sz w:val="28"/>
          <w:sz w:val="28"/>
          <w:szCs w:val="28"/>
          <w:rtl w:val="true"/>
          <w:lang w:bidi="fa-IR"/>
        </w:rPr>
        <w:t>من از زبان صاحبم شنیدم که کفر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چشم شهادت می‌دهد که من آیات داله بر وحدانیت خدای تعالی را دیدم، اما صاحبم آنها را ندیده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من از صاحبم دیدم که به غیبت گوش می‌داد و یا به سایر چیزهایی که شنیدنش حرام است گوش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آیه مورد بحث همان را می‌فرماید که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السَّمْعَ وَ الْبَصَرَ وَ الْفُؤادَ کُلُّ أُولئِکَ کانَ عَنْهُ مَسْؤُلًا</w:t>
      </w:r>
      <w:r>
        <w:rPr>
          <w:rFonts w:eastAsia="IRNazanin" w:cs="IRNazanin"/>
          <w:color w:val="111111"/>
          <w:sz w:val="28"/>
          <w:szCs w:val="28"/>
          <w:rtl w:val="true"/>
          <w:lang w:bidi="fa-IR"/>
        </w:rPr>
        <w:t xml:space="preserve">" </w:t>
      </w:r>
      <w:r>
        <w:rPr>
          <w:rStyle w:val="FootnoteAnchor"/>
          <w:rtl w:val="true"/>
        </w:rPr>
        <w:footnoteReference w:id="1025"/>
      </w:r>
      <w:r>
        <w:rPr>
          <w:rFonts w:ascii="IRNazanin" w:hAnsi="IRNazanin" w:eastAsia="IRNazanin"/>
          <w:color w:val="111111"/>
          <w:sz w:val="28"/>
          <w:sz w:val="28"/>
          <w:szCs w:val="28"/>
          <w:rtl w:val="true"/>
          <w:lang w:bidi="fa-IR"/>
        </w:rPr>
        <w:t>در مقام بیانش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اساس، شهادت گوشها و چشمها با شهادت پوستها مختلف می‌شود، چون گوش و چشم می‌توانند علیه سایر اعضا نیز شهادت دهند، هر چند که خود آنها مباشرتی در آن گناه نداشته باشند، ولی پوست به خاطر نداشتن شنوایی و بینایی تنها می‌تواند به گناهی شهادت دهد که خودش آلت و ابزار انجام آن بوده باشد و به همین جهت است که در آیه بعدی، اشخاص تنها به پوستها اعتراض می‌کنند که تو چرا علیه من شهادت دادی؟ یعنی تو که چشم و گوش نیستی که گناهان سایر اعضا را هم ببینی و بشنوی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در آیه شریفه قیدی برایش ذکر نشده، مطلق پوست بدن است که می‌تواند به خیلی از گناهان شهادت دهد، گناهانی که جز با داشتن پوست بدن انجام نمی‌شود، مانند زنا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هم هست در این صورت شهادت جلود را عمومیت داده،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شهادت شامل شهادت دستها و پاها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نَخْتِمُ عَلی أَفْواهِهِمْ وَ تُکَلِّمُنا أَیْدِیهِمْ وَ تَشْهَدُ أَرْجُلُهُمْ بِما کانُوا یَکْسِبُونَ</w:t>
      </w:r>
      <w:r>
        <w:rPr>
          <w:rFonts w:eastAsia="IRNazanin" w:cs="IRNazanin"/>
          <w:color w:val="111111"/>
          <w:sz w:val="28"/>
          <w:szCs w:val="28"/>
          <w:rtl w:val="true"/>
          <w:lang w:bidi="fa-IR"/>
        </w:rPr>
        <w:t xml:space="preserve">" </w:t>
      </w:r>
      <w:r>
        <w:rPr>
          <w:rStyle w:val="FootnoteAnchor"/>
          <w:rtl w:val="true"/>
        </w:rPr>
        <w:footnoteReference w:id="1026"/>
      </w:r>
      <w:r>
        <w:rPr>
          <w:rFonts w:ascii="IRNazanin" w:hAnsi="IRNazanin" w:eastAsia="IRNazanin"/>
          <w:color w:val="111111"/>
          <w:sz w:val="28"/>
          <w:sz w:val="28"/>
          <w:szCs w:val="28"/>
          <w:rtl w:val="true"/>
          <w:lang w:bidi="fa-IR"/>
        </w:rPr>
        <w:t>نیز می‌شود هر چند که این احتمال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027"/>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قیدی برای جلود نیاورده و نفرموده پوست کدامیک از اعضا ولی مطلق پوست هم مراد نیست، بلکه تنها پوست آلت تناسلی منظور بوده، که به خاطر رعایت ادب نام آن را نبرده</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لِجُلُودِهِمْ لِمَ شَهِدْتُمْ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عتاب و اعتراضی است از گنهکاران به پوست بدنشان که چرا علیه ما شهادت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1028"/>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نیست، بلکه استفهام تعجبی است، و</w:t>
      </w:r>
      <w:bookmarkStart w:id="1217" w:name="pg10079_85653"/>
    </w:p>
    <w:p>
      <w:pPr>
        <w:pStyle w:val="BookText"/>
        <w:rPr/>
      </w:pPr>
      <w:bookmarkEnd w:id="1217"/>
      <w:r>
        <w:rPr>
          <w:rFonts w:ascii="IRNazanin" w:hAnsi="IRNazanin" w:eastAsia="IRNazanin"/>
          <w:color w:val="111111"/>
          <w:sz w:val="28"/>
          <w:sz w:val="28"/>
          <w:szCs w:val="28"/>
          <w:rtl w:val="true"/>
          <w:lang w:bidi="fa-IR"/>
        </w:rPr>
        <w:t>می‌خواهند برای رفع تعجب خود از اینکه پوست بدن هم زبان دارد، سبب آن را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سؤال را تنها از پوست بدن خود می‌کنند، نه از گوش و چشم خود، با اینکه آن دو نیز علیه ایشان شهادت داده‌اند، برای این است که شهادت دادن چشم و گوش خیلی تعجب آور نیست، چون عینا نظیر شهادت دادن گواهان علیه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گوش هم علیه سایر اعضاء شهادت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عجب است که پوست بدن علیه خودش شهادت دهد، و آن گناهی را که به وسیله خودش ارتکاب شده برملا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تنها نام جلود را آورده که گنهکاران را بیشتر رسوا کند، مخصوصا اگر مراد از جلود پوست آلت تناسلی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دیگر وجوه دیگری را نیز ذکر کرده‌اند</w:t>
      </w:r>
      <w:r>
        <w:rPr>
          <w:rFonts w:eastAsia="IRNazanin" w:cs="IRNazanin"/>
          <w:color w:val="111111"/>
          <w:sz w:val="28"/>
          <w:szCs w:val="28"/>
          <w:rtl w:val="true"/>
          <w:lang w:bidi="fa-IR"/>
        </w:rPr>
        <w:t>.</w:t>
      </w:r>
      <w:r>
        <w:rPr>
          <w:rStyle w:val="FootnoteAnchor"/>
          <w:rtl w:val="true"/>
        </w:rPr>
        <w:footnoteReference w:id="1029"/>
      </w:r>
    </w:p>
    <w:p>
      <w:pPr>
        <w:pStyle w:val="Heading5"/>
        <w:numPr>
          <w:ilvl w:val="4"/>
          <w:numId w:val="1"/>
        </w:numPr>
        <w:rPr/>
      </w:pPr>
      <w:bookmarkStart w:id="1218" w:name="__RefHeading___Toc3901744_3556181022"/>
      <w:bookmarkStart w:id="1219" w:name="_Toc449"/>
      <w:bookmarkEnd w:id="1218"/>
      <w:r>
        <w:rPr>
          <w:rtl w:val="true"/>
        </w:rPr>
        <w:t>توضیح جمله</w:t>
      </w:r>
      <w:r>
        <w:rPr>
          <w:rtl w:val="true"/>
        </w:rPr>
        <w:t xml:space="preserve">:" </w:t>
      </w:r>
      <w:r>
        <w:rPr>
          <w:rtl w:val="true"/>
        </w:rPr>
        <w:t>أَنْطَقَنَا اللَّهُ الَّذِی أَنْطَقَ کُلَّ شَیْ‌ءٍ</w:t>
      </w:r>
      <w:r>
        <w:rPr>
          <w:rtl w:val="true"/>
        </w:rPr>
        <w:t xml:space="preserve">" </w:t>
      </w:r>
      <w:r>
        <w:rPr>
          <w:rtl w:val="true"/>
        </w:rPr>
        <w:t>که جواب اعضاء و پوست بدن در جواب آدمیان که می‌گویند</w:t>
      </w:r>
      <w:r>
        <w:rPr>
          <w:rtl w:val="true"/>
        </w:rPr>
        <w:t xml:space="preserve">:" </w:t>
      </w:r>
      <w:r>
        <w:rPr>
          <w:rtl w:val="true"/>
        </w:rPr>
        <w:t>لِمَ شَهِدْتُمْ عَلَیْنا؟</w:t>
      </w:r>
      <w:r>
        <w:rPr>
          <w:rtl w:val="true"/>
        </w:rPr>
        <w:t xml:space="preserve">" </w:t>
      </w:r>
      <w:r>
        <w:rPr>
          <w:rtl w:val="true"/>
        </w:rPr>
        <w:t>می‌باشد</w:t>
      </w:r>
      <w:bookmarkEnd w:id="12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أَنْطَقَنَا اللَّهُ الَّذِی أَنْطَقَ کُلَّ شَیْ‌ءٍ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برگرداندن ضمیر عقلاء به اعضاء و جوارح، برای این است که مقام، مقامی است که اعضاء و جوارح جزء عقلاء حساب شده‌اند، چون نسبت شهادت و نطق به آنها داده و این دو از شؤون عقلاء است، و بدین جهت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گرنه باید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ببینیم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آنچه از معنای این کلمه قدر متیقن است، این است که هر جا بطور حقیقت استعمال شود، نه بطور مجاز، معنایش اظهار ما فی الضمیر است از راه زبان و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معنایی محتاج به این است که ناطق علمی داشته باشد و بخواهند آن را برای غیر خود فاش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وقت در غیر انسان استعمال نمی‌شود، مگر به طور تبعی و به نوعی از تشبیه </w:t>
      </w:r>
      <w:r>
        <w:rPr>
          <w:rStyle w:val="FootnoteAnchor"/>
          <w:rtl w:val="true"/>
        </w:rPr>
        <w:footnoteReference w:id="10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ظاهر سیاق آیات و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آنها آمده، این است که مراد از این الفاظ نطق به معنای حقیقی کلمه است، نه به معنای مجازی</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شهادت اعضای یک مجرم، در حقیقت نطق و تکلم واقعی است که از علمی ناشی شده که قبلا آن را تحمل کرده است، به دلیل اینکه خود اعضاء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أَنْطَقَنَا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أَنْطَقَنَا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است که اعضاء به مجرمین می‌دهند، که پرسیده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شَهِدْتُمْ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علیه ما شهادت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این جواب می‌خواهند آن سببی را که باعث شد به زبان بیایند نشان دهند،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دارای علم بودیم، علمی پنهان و ذخیره شده در باطن ما، این باعث شده که خدا ما را به زبان آورد، اگر ما علمی نمی‌داشتیم جهت و فایده‌ای نداشت که به زبان بیاییم، وقتی بدین جهت به زبان درآورد، ما چاره‌ای نداشتیم جز اینکه آنچه می‌دانیم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شهادتی حجت را تمام نمی‌کند، و به همین جهت نافذ هم نیست، برای اینکه شهادتی است 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اجباری وقتی نافذ نیست و حجت نمی‌شود که بر خلاف باشد، یعنی طرف را مجبور کنند دروغ بگوید، و یا جرمی را پرده‌پوشی و انکار کند، و اما اگر مجبور کنند که آنچه در ضمیر دارد بگوید، هیچ ضرری به نفوذ و حجیتش نمی‌زند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أَنْطَقَ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اعضای مجرمین خدا را می‌ستایند به اینکه او است که تمامی موجودات را به زبان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اشاره می‌کند به اینکه مساله نطق اختصاص به اعضای بدن ندارد، تا تنها از آنها بپرسند که چرا شهادت دادید، بلکه عمومی است، و شامل تمام موجودات می‌شود، و علت آن هم خدای سبحان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خَلَقَکُمْ أَوَّلَ مَرَّةٍ وَ إِلَیْهِ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تتمه کلام سابق و از کلام خدای تعالی است، نه از اعضای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احتجاج می‌کند بر اینکه خدای تعالی عالم به اعمال مردم است، و چگونه نباشد و حال آنکه او اعضای بدن شما را به زبان می‌آورد تا آنچه می‌دانند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شما از خدای تعالی آغاز می‌شود و به سوی او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از کتم عدم سر درمی‌آوردید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برای اولین بار خلقتان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را او به شما داد، و صفات و اعمالتان را او به شما تملیک کرد، ولی شما آنها را به خودتان نسبت می‌دادید، ولی وقتی به سوی او برگردید همه آنهایی که به شما داده بود و بر حسب ظاهر ملک شما کرده بود، باز به خود او برمی‌گردد، در نتیجه دیگر ملکی باقی نمی‌ماند، مگر آنکه از خدای سبحان است</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خدای سبحان مالک همه چیزهایی است که نزد شما است، هم در اول و هم در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اول هستی‌تان نزد شما بود او به شما داده، و تملیک کرده بود، و او داناتر از هر کس دیگری است که چه چیزهایی به شما داده، و در شما به ودیعت سپرده، آنچه را هم که در هنگام بازگشت به سوی او نزدتان هست، آن را هم او از شما می‌گیرد، و مالکش می‌شود، با این حال دیگر چگونه ممکن است از آن بی‌خبر باشد؟ پس همین انکشاف اعمال شما برای او، در هنگامی که به سویش برمی‌گردید، خود به زبان آوردن شما، و شهادت دادن شما علیه خودتان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 می‌شود که چرا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خَلَقَکُمْ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کرد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می‌شود که مراد از این قید، اولین لحظه‌ای است که انسانها هستی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أَنْطَقَنَا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معنای به زبان آوردن پوست بدن چیست؟ همان اقوالی را که 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1031"/>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روز علم و قدرت بر نطق برای آنها خلق می‌کند، در نتیجه به زبان درمی‌آیند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032"/>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هر عضوی صدایی خلق می‌کند، شبیه به صدای نطق گویندگان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نطق اعضاء آن صداست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1033"/>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نطق، دلالت ظاهر حال است بر اینکه مثلا فلان گناه را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تفسیر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أَنْطَقَ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1034"/>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عمومیت تخصیص خورده به موجودات زنده، و دارای نطق، چون تمامی موجودات و حتی تمامی موجودات زنده، نطق به معنای حقیقی کلمه ندارند، و نظیر این تخصیص در کلام خدای تعالی شایع است، مثل اینکه در باره بادی که به قوم عاد فرستاد،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تُدَمِّرُ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چیز را نابود کرد</w:t>
      </w:r>
      <w:r>
        <w:rPr>
          <w:rFonts w:eastAsia="IRNazanin" w:cs="IRNazanin"/>
          <w:color w:val="111111"/>
          <w:sz w:val="28"/>
          <w:szCs w:val="28"/>
          <w:rtl w:val="true"/>
          <w:lang w:bidi="fa-IR"/>
        </w:rPr>
        <w:t xml:space="preserve">" </w:t>
      </w:r>
      <w:r>
        <w:rPr>
          <w:rStyle w:val="FootnoteAnchor"/>
          <w:rtl w:val="true"/>
        </w:rPr>
        <w:footnoteReference w:id="1035"/>
      </w:r>
      <w:r>
        <w:rPr>
          <w:rFonts w:ascii="IRNazanin" w:hAnsi="IRNazanin" w:eastAsia="IRNazanin"/>
          <w:color w:val="111111"/>
          <w:sz w:val="28"/>
          <w:sz w:val="28"/>
          <w:szCs w:val="28"/>
          <w:rtl w:val="true"/>
          <w:lang w:bidi="fa-IR"/>
        </w:rPr>
        <w:t>با اینکه منظور همه انسانها است، نه همه چیزها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036"/>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أَنْطَقَنَا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 حقیقی کلمه است، ولی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أَنْطَقَ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دلالت است، و در نتیجه اطلاق جمله باقی می‌ماند و تخصیصی در کار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متوجه این دو تفسیر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زدن به آیه، و یا حمل آن بر معنای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درست است که ما این معنا را مسلم بدانیم که غیر انسان و حیوان و فرشته و جن که حیات و نطق دارند، بقیه موجودات فاقد علم و نطق‌اند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صرف اینکه ما موجودات را این طور می‌بینیم دلیل نمی‌شود بر اینکه غیر از آن چهار طبقه دیگر هیچ موجودی اراده و شعور ندارد، نه در ظاهر، و نه در پس پرده، و نه در باطن ذاتشان، چون ما دسترسی به باطن ذات موجودات نداریم، تا ببینیم آنجا چه خبر است؟ علم و</w:t>
      </w:r>
      <w:bookmarkStart w:id="1220" w:name="pg10079_85656"/>
    </w:p>
    <w:p>
      <w:pPr>
        <w:pStyle w:val="BookText"/>
        <w:rPr/>
      </w:pPr>
      <w:bookmarkEnd w:id="1220"/>
      <w:r>
        <w:rPr>
          <w:rFonts w:ascii="IRNazanin" w:hAnsi="IRNazanin" w:eastAsia="IRNazanin"/>
          <w:color w:val="111111"/>
          <w:sz w:val="28"/>
          <w:sz w:val="28"/>
          <w:szCs w:val="28"/>
          <w:rtl w:val="true"/>
          <w:lang w:bidi="fa-IR"/>
        </w:rPr>
        <w:t>شعوری هست یا نه؟ ماییم و آیات قرآنی که آنهم و مخصوصا آیاتی از آن که متعرض شؤون روز قیامت است، ظهور در این دارد که علم عمومیت دارد، و تمامی موجودات از آن سهمی را دارا هستند</w:t>
      </w:r>
      <w:r>
        <w:rPr>
          <w:rFonts w:eastAsia="IRNazanin" w:cs="IRNazanin"/>
          <w:color w:val="111111"/>
          <w:sz w:val="28"/>
          <w:szCs w:val="28"/>
          <w:rtl w:val="true"/>
          <w:lang w:bidi="fa-IR"/>
        </w:rPr>
        <w:t>.</w:t>
      </w:r>
    </w:p>
    <w:p>
      <w:pPr>
        <w:pStyle w:val="Heading4"/>
        <w:numPr>
          <w:ilvl w:val="3"/>
          <w:numId w:val="1"/>
        </w:numPr>
        <w:rPr/>
      </w:pPr>
      <w:bookmarkStart w:id="1221" w:name="__RefHeading___Toc3901746_3556181022"/>
      <w:bookmarkStart w:id="1222" w:name="_Toc450"/>
      <w:bookmarkEnd w:id="1221"/>
      <w:r>
        <w:rPr>
          <w:rtl w:val="true"/>
        </w:rPr>
        <w:t xml:space="preserve">بحث اجمالی قرآنی </w:t>
      </w:r>
      <w:r>
        <w:rPr>
          <w:rtl w:val="true"/>
        </w:rPr>
        <w:t>(</w:t>
      </w:r>
      <w:r>
        <w:rPr>
          <w:rtl w:val="true"/>
        </w:rPr>
        <w:t>قسمتی از آیات قرآنی که دلالت دارند بر اینکه تمامی موجودات دارای علم هستند</w:t>
      </w:r>
      <w:r>
        <w:rPr>
          <w:rtl w:val="true"/>
        </w:rPr>
        <w:t>)</w:t>
      </w:r>
      <w:bookmarkEnd w:id="1222"/>
    </w:p>
    <w:p>
      <w:pPr>
        <w:pStyle w:val="BookText"/>
        <w:rPr/>
      </w:pPr>
      <w:r>
        <w:rPr>
          <w:rFonts w:ascii="IRNazanin" w:hAnsi="IRNazanin" w:eastAsia="IRNazanin"/>
          <w:color w:val="111111"/>
          <w:sz w:val="28"/>
          <w:sz w:val="28"/>
          <w:szCs w:val="28"/>
          <w:rtl w:val="true"/>
          <w:lang w:bidi="fa-IR"/>
        </w:rPr>
        <w:t>در بحث‌های گذشته مکرر گفتیم که از کلام خدای تعالی چنین ظاهر می‌شود که تمامی موجودات دارای علم هستند، از آن جمله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شَیْ‌ءٍ إِلَّا یُسَبِّحُ بِحَمْدِهِ وَ لکِنْ لا تَفْقَهُونَ تَسْبِیحَهُمْ</w:t>
      </w:r>
      <w:r>
        <w:rPr>
          <w:rFonts w:eastAsia="IRNazanin" w:cs="IRNazanin"/>
          <w:color w:val="111111"/>
          <w:sz w:val="28"/>
          <w:szCs w:val="28"/>
          <w:rtl w:val="true"/>
          <w:lang w:bidi="fa-IR"/>
        </w:rPr>
        <w:t xml:space="preserve">" </w:t>
      </w:r>
      <w:r>
        <w:rPr>
          <w:rStyle w:val="FootnoteAnchor"/>
          <w:rtl w:val="true"/>
        </w:rPr>
        <w:footnoteReference w:id="1037"/>
      </w:r>
      <w:r>
        <w:rPr>
          <w:rFonts w:ascii="IRNazanin" w:hAnsi="IRNazanin" w:eastAsia="IRNazanin"/>
          <w:color w:val="111111"/>
          <w:sz w:val="28"/>
          <w:sz w:val="28"/>
          <w:szCs w:val="28"/>
          <w:rtl w:val="true"/>
          <w:lang w:bidi="fa-IR"/>
        </w:rPr>
        <w:t>بود، که گفتیم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تفقهون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آنها را نمی‌فهمید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است بر اینکه منظور از تسبیح موجودات، تسبیح ناشی از علم و به زبان قال است، چون اگر مراد زبان حال موجودات و دلالت آنها بر وجود صانع بود، دیگر معنا نداشت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تسبیح آنها را نمی‌فهمید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قبیل است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وَ لِلْأَرْضِ ائْتِیا طَوْعاً أَوْ کَرْهاً قالَتا أَتَیْنا طائِعِینَ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 ما در تفسیرش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از این قبیل است این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أَضَلُّ مِمَّنْ یَدْعُوا مِنْ دُونِ اللَّهِ مَنْ لا یَسْتَجِیبُ لَهُ إِلی یَوْمِ الْقِیامَةِ وَ هُمْ عَنْ دُعائِهِمْ غافِلُونَ وَ إِذا حُشِرَ النَّاسُ کانُوا لَهُمْ أَعْداءً وَ کانُوا بِعِبادَتِهِمْ کافِرِینَ</w:t>
      </w:r>
      <w:r>
        <w:rPr>
          <w:rFonts w:eastAsia="Amiri" w:cs="Amiri" w:ascii="Amiri" w:hAnsi="Amiri"/>
          <w:color w:val="111111"/>
          <w:sz w:val="28"/>
          <w:szCs w:val="28"/>
          <w:rtl w:val="true"/>
          <w:lang w:bidi="ar-SA"/>
        </w:rPr>
        <w:t xml:space="preserve">" </w:t>
      </w:r>
      <w:r>
        <w:rPr>
          <w:rStyle w:val="FootnoteAnchor"/>
          <w:rtl w:val="true"/>
        </w:rPr>
        <w:footnoteReference w:id="1038"/>
      </w:r>
      <w:r>
        <w:rPr>
          <w:rFonts w:ascii="IRNazanin" w:hAnsi="IRNazanin" w:eastAsia="IRNazanin"/>
          <w:color w:val="111111"/>
          <w:sz w:val="28"/>
          <w:sz w:val="28"/>
          <w:szCs w:val="28"/>
          <w:rtl w:val="true"/>
          <w:lang w:bidi="fa-IR"/>
        </w:rPr>
        <w:t xml:space="preserve">و به طور قطع سنگ و چوب جزو این معبودها هستند، حال یا به تنهایی منظورند، و یا با سایر معبودها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تُحَدِّثُ أَخْبارَها بِأَنَّ رَبَّکَ أَوْحی لَها</w:t>
      </w:r>
      <w:r>
        <w:rPr>
          <w:rFonts w:eastAsia="Amiri" w:cs="Amiri" w:ascii="Amiri" w:hAnsi="Amiri"/>
          <w:color w:val="111111"/>
          <w:sz w:val="28"/>
          <w:szCs w:val="28"/>
          <w:rtl w:val="true"/>
          <w:lang w:bidi="ar-SA"/>
        </w:rPr>
        <w:t xml:space="preserve">"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bookmarkStart w:id="1223" w:name="pg10079_85657"/>
    </w:p>
    <w:p>
      <w:pPr>
        <w:pStyle w:val="BookText"/>
        <w:rPr/>
      </w:pPr>
      <w:bookmarkEnd w:id="1223"/>
      <w:r>
        <w:rPr>
          <w:rFonts w:ascii="IRNazanin" w:hAnsi="IRNazanin" w:eastAsia="IRNazanin"/>
          <w:color w:val="111111"/>
          <w:sz w:val="28"/>
          <w:sz w:val="28"/>
          <w:szCs w:val="28"/>
          <w:rtl w:val="true"/>
          <w:lang w:bidi="fa-IR"/>
        </w:rPr>
        <w:t>و نیز از این قبیل است آیاتی که دلالت می‌کند بر شهادت دادن اعضای بدن انسانها و به زبان آمدن و سخن گفتنشان با خدا، و پاسخ دادن به سؤالات او، مخصوصا ذیل آیات مورد بحث که در همین نزدیکی گذشت که اعضا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أَنْطَقَنَا اللَّهُ الَّذِی أَنْطَقَ کُلَّ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انسان و حیوان، سایر موجودات از نباتات و جمادات هم شعور و اراده داشته باشند، باید آثار این شعور از آنها نیز بروز کند و همان آثاری که انسانها و حیوانات از خود نشان می‌دهند، آنها نیز نشان دهند، اینها دارای علمند، و فعل و انفعالهای شعوری دارند، آنها نیز باید داشته باشند، و حال آنکه می‌دانیم ندارند؟</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نداریم بر اینکه علم دارای یک سنخ است تا وقتی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نباتات و جمادات هم شعور دارند، آثار شعور واقع در انسان و حیوان نیز از آنها بروز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شعور هم برای خود مراتبی داشته باشد و به خاطر اختلاف مراتب، آثارش نیز مختلف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آثار و اعمال عجیب و متقنی که از نباتات و سایر انواع موجودات طبیعی در عالم مشهود است، هیچ دست کمی از اتقان و نظم و ترتیبی که در آثار موجودات زنده مانند انسان و حیوان می‌باشد، ندارد</w:t>
      </w:r>
      <w:r>
        <w:rPr>
          <w:rFonts w:eastAsia="IRNazanin" w:cs="IRNazanin"/>
          <w:color w:val="111111"/>
          <w:sz w:val="28"/>
          <w:szCs w:val="28"/>
          <w:rtl w:val="true"/>
          <w:lang w:bidi="fa-IR"/>
        </w:rPr>
        <w:t>.</w:t>
      </w:r>
    </w:p>
    <w:p>
      <w:pPr>
        <w:pStyle w:val="Heading4"/>
        <w:numPr>
          <w:ilvl w:val="3"/>
          <w:numId w:val="1"/>
        </w:numPr>
        <w:rPr/>
      </w:pPr>
      <w:bookmarkStart w:id="1224" w:name="__RefHeading___Toc3901748_3556181022"/>
      <w:bookmarkStart w:id="1225" w:name="_Toc451"/>
      <w:bookmarkEnd w:id="1224"/>
      <w:r>
        <w:rPr>
          <w:rtl w:val="true"/>
        </w:rPr>
        <w:t xml:space="preserve">بحث اجمالی فلسفی </w:t>
      </w:r>
      <w:r>
        <w:rPr>
          <w:rtl w:val="true"/>
        </w:rPr>
        <w:t>(</w:t>
      </w:r>
      <w:r>
        <w:rPr>
          <w:rtl w:val="true"/>
        </w:rPr>
        <w:t>در باره علم داشتن موجودات مادی و غیر مجرد</w:t>
      </w:r>
      <w:r>
        <w:rPr>
          <w:rtl w:val="true"/>
        </w:rPr>
        <w:t>)</w:t>
      </w:r>
      <w:bookmarkEnd w:id="1225"/>
    </w:p>
    <w:p>
      <w:pPr>
        <w:pStyle w:val="Heading5"/>
        <w:numPr>
          <w:ilvl w:val="4"/>
          <w:numId w:val="1"/>
        </w:numPr>
        <w:rPr/>
      </w:pPr>
      <w:bookmarkStart w:id="1226" w:name="__RefHeading___Toc3901750_3556181022"/>
      <w:bookmarkStart w:id="1227" w:name="_Toc452"/>
      <w:bookmarkEnd w:id="1226"/>
      <w:r>
        <w:rPr>
          <w:rtl w:val="true"/>
        </w:rPr>
        <w:t>اشاره</w:t>
      </w:r>
      <w:bookmarkEnd w:id="1227"/>
    </w:p>
    <w:p>
      <w:pPr>
        <w:pStyle w:val="BookText"/>
        <w:rPr/>
      </w:pPr>
      <w:r>
        <w:rPr>
          <w:rFonts w:ascii="IRNazanin" w:hAnsi="IRNazanin" w:eastAsia="IRNazanin"/>
          <w:color w:val="111111"/>
          <w:sz w:val="28"/>
          <w:sz w:val="28"/>
          <w:szCs w:val="28"/>
          <w:rtl w:val="true"/>
          <w:lang w:bidi="fa-IR"/>
        </w:rPr>
        <w:t>در فلسفه در مباحث علم این معنا محقق شده که اولا علم عبارت است از حضور چیزی برای چیز دیگر، و ثانیا علم با وجود مجرد مساوی است، چون مجرد چیزی است که آنچه از کمال که برای او فعلیت یافته، نزدش حاضر باشد، و دیگر چیزی برای او بالقوه و فعلیت نیافته نباشد، و عین این تعریف در مورد علم نیز صادق است، پس هر وجود مجردی که ممکن باشد وجود پیدا کند، برای سایر مجردات حاضر است، و نیز سایر مجردات هم برای او حاضرند، و خلاصه آنچه که برای یک مجرد ممکن به امکان عام باشد، برای مجرد مفروض ما بالضروره هست</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عالمی مجرد است، و همچنین هر معلوم نیز مجرد است، و این دو قضیه به عکس نقیض منعکس می‌شود، به اینکه ماده و آنچه که از ماده ترکیب یافته، نه می‌تواند عالم باشد، نه معلوم</w:t>
      </w:r>
      <w:r>
        <w:rPr>
          <w:rFonts w:eastAsia="IRNazanin" w:cs="IRNazanin"/>
          <w:color w:val="111111"/>
          <w:sz w:val="28"/>
          <w:szCs w:val="28"/>
          <w:rtl w:val="true"/>
          <w:lang w:bidi="fa-IR"/>
        </w:rPr>
        <w:t>.</w:t>
      </w:r>
      <w:bookmarkStart w:id="1228" w:name="pg10079_85658"/>
    </w:p>
    <w:p>
      <w:pPr>
        <w:pStyle w:val="BookText"/>
        <w:rPr/>
      </w:pPr>
      <w:bookmarkEnd w:id="1228"/>
      <w:r>
        <w:rPr>
          <w:rFonts w:ascii="IRNazanin" w:hAnsi="IRNazanin" w:eastAsia="IRNazanin"/>
          <w:color w:val="111111"/>
          <w:sz w:val="28"/>
          <w:sz w:val="28"/>
          <w:szCs w:val="28"/>
          <w:rtl w:val="true"/>
          <w:lang w:bidi="fa-IR"/>
        </w:rPr>
        <w:t>پس علم مساوی و مساوق است با وجود مجرد، در نتیجه وجودهای مادی نه علمی بدانها متعلق می‌شود، و نه آنها به چیزی علم پیدا می‌کنند، لیکن بر همین حال، یعنی بر اینکه مادی‌اند و متغیر و متحرکند و بر هیچ حالی استقرار ندارند، ثبوت دارند، و دائما بر این حال هستند، و این حال در آنها دستخوش دگرگونی و تحول نگشته، هرگز از آن انقلاب پیدا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پس موجودات مادی از همین جهت که ثابت در وضع خود هستند، تجرد و علم دارند، و علم در آنها نیز مساوی است، هم چنان که در مجردات محض و عقلیات مثالی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بفرمایید</w:t>
      </w:r>
      <w:r>
        <w:rPr>
          <w:rFonts w:eastAsia="IRNazanin" w:cs="IRNazanin"/>
          <w:color w:val="111111"/>
          <w:sz w:val="28"/>
          <w:szCs w:val="28"/>
          <w:rtl w:val="true"/>
          <w:lang w:bidi="fa-IR"/>
        </w:rPr>
        <w:t>.</w:t>
      </w:r>
    </w:p>
    <w:p>
      <w:pPr>
        <w:pStyle w:val="Heading5"/>
        <w:numPr>
          <w:ilvl w:val="4"/>
          <w:numId w:val="1"/>
        </w:numPr>
        <w:rPr/>
      </w:pPr>
      <w:bookmarkStart w:id="1229" w:name="__RefHeading___Toc3901752_3556181022"/>
      <w:bookmarkStart w:id="1230" w:name="_Toc453"/>
      <w:bookmarkEnd w:id="1229"/>
      <w:r>
        <w:rPr>
          <w:rtl w:val="true"/>
        </w:rPr>
        <w:t>تفسیر آیه</w:t>
      </w:r>
      <w:r>
        <w:rPr>
          <w:rtl w:val="true"/>
        </w:rPr>
        <w:t xml:space="preserve">:" </w:t>
      </w:r>
      <w:r>
        <w:rPr>
          <w:rtl w:val="true"/>
        </w:rPr>
        <w:t xml:space="preserve">وَ ما کُنْتُمْ تَسْتَتِرُونَ </w:t>
      </w:r>
      <w:r>
        <w:rPr>
          <w:rtl w:val="true"/>
        </w:rPr>
        <w:t xml:space="preserve">..." </w:t>
      </w:r>
      <w:r>
        <w:rPr>
          <w:rtl w:val="true"/>
        </w:rPr>
        <w:t>و بیان اینکه اعمال بندگان از آفریدگار پوشیده نبوده، خدا بر هر چیزی شهید و رقیب است</w:t>
      </w:r>
      <w:bookmarkEnd w:id="12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کُنْتُمْ تَسْتَتِرُونَ أَنْ یَشْهَدَ عَلَیْکُمْ سَمْعُکُمْ وَ لا أَبْصارُکُمْ وَ لا جُلُودُکُمْ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شکی نیست در اینکه خدای سبحان خالق هر چیزی است، و به جز او هیچ چیزی پدید آورنده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بین او و پدیده‌هایی که پدید آورده چیزی حائل نمی‌شود، و او را از خلقش بی‌خبر و غافل نمی‌سازد، پس در نتیجه او با یک یک موجودات در هر حال و در هر جا هست، هم چنان که خودش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عَلی کُلِّ شَیْ‌ءٍ شَهِیدٌ</w:t>
      </w:r>
      <w:r>
        <w:rPr>
          <w:rFonts w:eastAsia="IRNazanin" w:cs="IRNazanin"/>
          <w:color w:val="111111"/>
          <w:sz w:val="28"/>
          <w:szCs w:val="28"/>
          <w:rtl w:val="true"/>
          <w:lang w:bidi="fa-IR"/>
        </w:rPr>
        <w:t xml:space="preserve">" </w:t>
      </w:r>
      <w:r>
        <w:rPr>
          <w:rStyle w:val="FootnoteAnchor"/>
          <w:rtl w:val="true"/>
        </w:rPr>
        <w:footnoteReference w:id="1041"/>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عَلی کُلِّ شَیْ‌ءٍ رَقِیباً</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انسان هم که یکی از موجودات است هر جا و به هر حال که باشد خدا با اوست، و هر عملی که انجام دهد خدا با عملش هم هست و هر عضوی از اعضای خود را که بکار بزند، و هر سبب و ابزاری هم که بکار ببندد، و هر طریقه‌ای را هم که اتخاذ بکند، خدای عز و جل با آن عضو و آن سبب و آن طریقه نیز هست، و بدین جهت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مَعَکُمْ أَیْنَ ما کُنْتُمْ</w:t>
      </w:r>
      <w:r>
        <w:rPr>
          <w:rFonts w:eastAsia="IRNazanin" w:cs="IRNazanin"/>
          <w:color w:val="111111"/>
          <w:sz w:val="28"/>
          <w:szCs w:val="28"/>
          <w:rtl w:val="true"/>
          <w:lang w:bidi="fa-IR"/>
        </w:rPr>
        <w:t xml:space="preserve">" </w:t>
      </w:r>
      <w:r>
        <w:rPr>
          <w:rStyle w:val="FootnoteAnchor"/>
          <w:rtl w:val="true"/>
        </w:rPr>
        <w:footnoteReference w:id="1043"/>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هُوَ قائِمٌ عَلی کُلِّ نَفْسٍ بِما کَسَبَتْ</w:t>
      </w:r>
      <w:r>
        <w:rPr>
          <w:rFonts w:eastAsia="Amiri" w:cs="Amiri" w:ascii="Amiri" w:hAnsi="Amiri"/>
          <w:color w:val="111111"/>
          <w:sz w:val="28"/>
          <w:szCs w:val="28"/>
          <w:rtl w:val="true"/>
          <w:lang w:bidi="ar-SA"/>
        </w:rPr>
        <w:t xml:space="preserve">" </w:t>
      </w:r>
      <w:r>
        <w:rPr>
          <w:rStyle w:val="FootnoteAnchor"/>
          <w:rtl w:val="true"/>
        </w:rPr>
        <w:footnoteReference w:id="1044"/>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 xml:space="preserve">"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نتیجه می‌گیریم که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همواره اعمالی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کمینگاه‌های بسیاری قرار دارد، و پروردگارش از هر سو او را می‌بیند و مراقب و ناظر او</w:t>
      </w:r>
    </w:p>
    <w:p>
      <w:pPr>
        <w:pStyle w:val="BookText"/>
        <w:rPr/>
      </w:pPr>
      <w:r>
        <w:rPr>
          <w:rFonts w:ascii="IRNazanin" w:hAnsi="IRNazanin" w:eastAsia="IRNazanin"/>
          <w:color w:val="111111"/>
          <w:sz w:val="28"/>
          <w:sz w:val="28"/>
          <w:szCs w:val="28"/>
          <w:rtl w:val="true"/>
          <w:lang w:bidi="fa-IR"/>
        </w:rPr>
        <w:t>است، پس کسی که مرتکب گناه می‌شود، در همان حالی که سرگرم کار زشت خویش است، و از خدای خود غافل، و نسبت به مقام پروردگارش در جهلی عظیم فرو رفته و دارد به ساحت قدس او بی اعتنایی می‌کند در همان حال پروردگارش او را می‌بیند، گناهش را، و غفلتش را، و بی‌اعتنایی‌اش به مقام ربوبیتش را ناظر و مراقب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این حقیقت همان مطلبی است که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کُنْتُمْ تَسْتَتِرُونَ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به کمک سیاق، آن را افاده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کُنْتُمْ تَسْتَتِرُونَ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استتار و پوشیدگی بندگان را که در دنیا در حال معصیتند، نفی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به هیچ وجه نمی‌توانید خود را از نظر خدا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به حذف حرف جر است، و تقدیرش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یشهد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ظَنَنْتُمْ أَنَّ اللَّهَ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استدراک در معنای اعراض است، و از چیزی که حذف شده و در صدر آیه بر آن دلالت می‌کرده اعراض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تظنوا انها لا تعلم اعمالکم و لکن ظننتم ان اللَّه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نکرده بودید که اعضای بدنتان از اعمال شما خبر ندارند، بلکه گمان می‌کردید حتی خدا هم از اعمالتان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بیان توبیخ مشرکین و یا عموم گنهکاران مجرم است که در روز قیامت از ناحیه خدا به آنان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معنا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دنیا در هنگام معاصی پروا نداشتید از اینکه اعضای بدنتان که آنها را در معصیت به کار می‌زدید علیه شما شهادت دهند، و این پروا نداشتن شما برای این نبود که شما می‌پنداشتید اعضای بدنتان درک و شعور ندارند، و اعمال شما را نمی‌بینند، بلکه برای این بود که می‌پنداشتید خدا از بسیاری از کارهای شما بی‌خبر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در هنگام معصیت به اعضای بدن خود بی اعتنایی نمی‌کردید بلکه به شهادت ما بی اعتنایی می‌نمودید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می‌توان گفت که آمدن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نظیر استعمال آن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رَمَیْتَ إِذْ رَمَیْتَ وَ لکِنَّ اللَّهَ رَمی</w:t>
      </w:r>
      <w:r>
        <w:rPr>
          <w:rFonts w:eastAsia="IRNazanin" w:cs="IRNazanin"/>
          <w:color w:val="111111"/>
          <w:sz w:val="28"/>
          <w:szCs w:val="28"/>
          <w:rtl w:val="true"/>
          <w:lang w:bidi="fa-IR"/>
        </w:rPr>
        <w:t xml:space="preserve">" </w:t>
      </w:r>
      <w:r>
        <w:rPr>
          <w:rStyle w:val="FootnoteAnchor"/>
          <w:rtl w:val="true"/>
        </w:rPr>
        <w:footnoteReference w:id="1046"/>
      </w:r>
      <w:r>
        <w:rPr>
          <w:rFonts w:ascii="Amiri" w:hAnsi="Amiri" w:eastAsia="Amiri" w:cs="Amiri"/>
          <w:color w:val="111111"/>
          <w:sz w:val="28"/>
          <w:sz w:val="28"/>
          <w:szCs w:val="28"/>
          <w:rtl w:val="true"/>
          <w:lang w:bidi="ar-SA"/>
        </w:rPr>
        <w:t>و نیز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ظَلَمُونا وَ لکِنْ کانُوا أَنْفُسَهُمْ یَظْلِمُونَ</w:t>
      </w:r>
      <w:r>
        <w:rPr>
          <w:rFonts w:eastAsia="Amiri" w:cs="Amiri" w:ascii="Amiri" w:hAnsi="Amiri"/>
          <w:color w:val="111111"/>
          <w:sz w:val="28"/>
          <w:szCs w:val="28"/>
          <w:rtl w:val="true"/>
          <w:lang w:bidi="ar-SA"/>
        </w:rPr>
        <w:t xml:space="preserve">" </w:t>
      </w:r>
      <w:r>
        <w:rPr>
          <w:rStyle w:val="FootnoteAnchor"/>
          <w:rtl w:val="true"/>
        </w:rPr>
        <w:footnoteReference w:id="1047"/>
      </w:r>
      <w:r>
        <w:rPr>
          <w:rFonts w:ascii="IRNazanin" w:hAnsi="IRNazanin" w:eastAsia="IRNazanin"/>
          <w:color w:val="111111"/>
          <w:sz w:val="28"/>
          <w:sz w:val="28"/>
          <w:szCs w:val="28"/>
          <w:rtl w:val="true"/>
          <w:lang w:bidi="fa-IR"/>
        </w:rPr>
        <w:t xml:space="preserve">است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گمان کردید که خدای تعالی بیشتر کارهای شما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سؤال پیش می‌آید که چرا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کردید خدا کارهای شما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شاید جهتش این بوده که مشرکین اعتقاد به خدا و صفات علیای او که یکی از آنها علم است داشتند، و معتقد بودند که تا اندازه‌ای علم دارد، ولی حالشان در ارتکاب گناهان حال کسی بود که معتقد است خدا به بیشتر کارهایش اطلاع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آیه شریفه مورد بحث استفاده می‌شود که شهادت شهود به وجهی شهادت خدای تعالی نیز هست، و این معنا صریح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تَعْمَلُونَ مِنْ عَمَلٍ إِلَّا کُنَّا عَلَیْکُمْ شُهُوداً إِذْ تُفِیضُونَ فِیهِ</w:t>
      </w:r>
      <w:r>
        <w:rPr>
          <w:rFonts w:eastAsia="Amiri" w:cs="Amiri" w:ascii="Amiri" w:hAnsi="Amiri"/>
          <w:color w:val="111111"/>
          <w:sz w:val="28"/>
          <w:szCs w:val="28"/>
          <w:rtl w:val="true"/>
          <w:lang w:bidi="ar-SA"/>
        </w:rPr>
        <w:t xml:space="preserve">" </w:t>
      </w:r>
      <w:r>
        <w:rPr>
          <w:rStyle w:val="FootnoteAnchor"/>
          <w:rtl w:val="true"/>
        </w:rPr>
        <w:footnoteReference w:id="1049"/>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در توجیه معنای آیه اقوال دیگری دارند که سیاق آیات مساعد با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توجیهاتی است که با تکلف و زحمت تمام می‌شود، و بدین جهت متعرض نقل آن نشدیم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ذلِکُمْ ظَنُّکُمُ الَّذِی ظَنَنْتُمْ بِرَبِّکُمْ أَرْداکُمْ فَأَصْبَحْتُمْ مِنَ الْخاسِرِینَ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باب افعال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هلاکت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ظَنُّکُمُ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مبتدا و خبر است، 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دوم آن مبتدا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ممکن هم هست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باشد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شریفه بنا بر احتمال اول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ظنی که گفتیم شما داشته‌اید، ظنی بود که شما آن را پنداشتید، ظنی بود که شما را به هیچ مقداری از حق بی نیاز نمی‌کرد، و جلو علم و شهادت خدا را نگرفت، و همین ظن شما را هلاک کرد، یک وقت به خود آمدید و فهمیدید که زیانکار شده‌اید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بر احتمال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ظنی که شما در باره پروردگارتان پنداشتید که او از بیشتر اعمالتان اطلاعی ندارد، شما را هلاک کرد، برای اینکه باعث شد گناه در نظرتان آسان گردد، و گناه بسیار هم کارتان را به کفر کشانید، در نتیجه زیانکار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یَصْبِرُوا فَالنَّارُ مَثْویً لَهُمْ وَ إِنْ یَسْتَعْتِبُوا فَما هُمْ مِنَ الْمُعْتَبِینَ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از آن است، به معنای اقامت بطور استقرار است، در نتیجه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محل چنین اقامتی خواهد بود </w:t>
      </w:r>
      <w:r>
        <w:rPr>
          <w:rStyle w:val="FootnoteAnchor"/>
          <w:rtl w:val="true"/>
        </w:rPr>
        <w:footnoteReference w:id="1050"/>
      </w:r>
      <w:r>
        <w:rPr>
          <w:rFonts w:ascii="IRNazanin" w:hAnsi="IRNazanin" w:eastAsia="IRNazanin"/>
          <w:color w:val="111111"/>
          <w:sz w:val="28"/>
          <w:sz w:val="28"/>
          <w:szCs w:val="28"/>
          <w:rtl w:val="true"/>
          <w:lang w:bidi="fa-IR"/>
        </w:rPr>
        <w:t>این بود گفتار راغب، و در مجمع در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یستعتبوا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مصدر استعتاب به معنای طلب عتبی یعنی رضایت است، در نتیجه استعتاب به معنای استرضا، و اعتاب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اسم فاعل از آن است به معنای ارضا است، و اصل اعتاب در نزد عرب به این معنا بوده که پوستی را که درست دباغی نشده، دو باره دباغی کنند، تا اصلاح شود، سپس این کلمه را بطور استعاره در هر عملی که باعث عطف نظر و توجه و علاقه و الفت کسی انجام شود استعمال کردند، این بود گفتار صاحب مجمع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معنای آیه شریفه این است که اگر به همین حال صبر کنند، که آتش منزلگاه و قرارگاهشان است، و اگر هم از خدا بخواهند تا از ایشان راضی شود، و اعتذار جویند، تا از عذاب رهایی یابند، از آنهایی که خدا از ایشان راضی شود نخواهند بود، و اعتاب و اعتذارشان پذیرفته نخواهد شد، در نتیجه آیه شریفه 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اصْلَوْها فَاصْبِرُوا أَوْ لا تَصْبِرُوا سَواءٌ عَلَیْکُمْ</w:t>
      </w:r>
      <w:r>
        <w:rPr>
          <w:rFonts w:eastAsia="IRNazanin" w:cs="IRNazanin"/>
          <w:color w:val="111111"/>
          <w:sz w:val="28"/>
          <w:szCs w:val="28"/>
          <w:rtl w:val="true"/>
          <w:lang w:bidi="fa-IR"/>
        </w:rPr>
        <w:t xml:space="preserve">" </w:t>
      </w:r>
      <w:r>
        <w:rPr>
          <w:rStyle w:val="FootnoteAnchor"/>
          <w:rtl w:val="true"/>
        </w:rPr>
        <w:footnoteReference w:id="1052"/>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قَیَّضْنا لَهُمْ قُرَناءَ فَزَیَّنُوا لَهُمْ ما بَیْنَ أَیْدِیهِمْ وَ ما خَلْفَهُمْ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 تقییض است، و تقییض به طوری که در مجمع البیان آمده، در اصل به معنای تبدیل بوده،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قرین است، که معنایش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قَیَّضْنا لَهُمْ قُرَناءَ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کفار استعداد این را داشتند که ایمان بیاورند، و تقوا پیشه کنند، و در نتیجه خدای تعالی قرین‌هایی برایشان معین کند، که ایشان را بیش از پیش تسدید و هدایت کنند، هم چنان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کَتَبَ فِی قُلُوبِهِمُ الْإِیمانَ وَ أَیَّدَهُمْ بِرُوحٍ مِنْهُ</w:t>
      </w:r>
      <w:r>
        <w:rPr>
          <w:rFonts w:eastAsia="IRNazanin" w:cs="IRNazanin"/>
          <w:color w:val="111111"/>
          <w:sz w:val="28"/>
          <w:szCs w:val="28"/>
          <w:rtl w:val="true"/>
          <w:lang w:bidi="fa-IR"/>
        </w:rPr>
        <w:t xml:space="preserve">" </w:t>
      </w:r>
      <w:r>
        <w:rPr>
          <w:rStyle w:val="FootnoteAnchor"/>
          <w:rtl w:val="true"/>
        </w:rPr>
        <w:footnoteReference w:id="1053"/>
      </w:r>
      <w:r>
        <w:rPr>
          <w:rFonts w:ascii="IRNazanin" w:hAnsi="IRNazanin" w:eastAsia="IRNazanin"/>
          <w:color w:val="111111"/>
          <w:sz w:val="28"/>
          <w:sz w:val="28"/>
          <w:szCs w:val="28"/>
          <w:rtl w:val="true"/>
          <w:lang w:bidi="fa-IR"/>
        </w:rPr>
        <w:t>، از این تایید خبر می‌دهد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داشتن چنین استعدادی کفر ورزیدند، و مرتکب فسق شدند، و خدای تعالی به</w:t>
      </w:r>
      <w:bookmarkStart w:id="1231" w:name="pg10079_85662"/>
    </w:p>
    <w:p>
      <w:pPr>
        <w:pStyle w:val="BookText"/>
        <w:rPr/>
      </w:pPr>
      <w:bookmarkEnd w:id="1231"/>
      <w:r>
        <w:rPr>
          <w:rFonts w:ascii="IRNazanin" w:hAnsi="IRNazanin" w:eastAsia="IRNazanin"/>
          <w:color w:val="111111"/>
          <w:sz w:val="28"/>
          <w:sz w:val="28"/>
          <w:szCs w:val="28"/>
          <w:rtl w:val="true"/>
          <w:lang w:bidi="fa-IR"/>
        </w:rPr>
        <w:t>جای آن قرین‌ها، قرین‌های دیگر از شیطانها برایشان قرار داد، تا ملازم آنان باشند، و این را به عنوان مجازات در مقابل کفر و فسوق‌شان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054"/>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ما به جای آن قرین‌های صدق، که مامور بودند با آنها همنشین باشند، و نشدند، قرین‌های بدی از جن و انس برایشان معین کردیم ولی شاید معنایی که ما کردیم بهتر باشد</w:t>
      </w:r>
      <w:r>
        <w:rPr>
          <w:rFonts w:eastAsia="IRNazanin" w:cs="IRNazanin"/>
          <w:color w:val="111111"/>
          <w:sz w:val="28"/>
          <w:szCs w:val="28"/>
          <w:rtl w:val="true"/>
          <w:lang w:bidi="fa-IR"/>
        </w:rPr>
        <w:t>.</w:t>
      </w:r>
    </w:p>
    <w:p>
      <w:pPr>
        <w:pStyle w:val="Heading5"/>
        <w:numPr>
          <w:ilvl w:val="4"/>
          <w:numId w:val="1"/>
        </w:numPr>
        <w:rPr/>
      </w:pPr>
      <w:bookmarkStart w:id="1232" w:name="__RefHeading___Toc3901754_3556181022"/>
      <w:bookmarkStart w:id="1233" w:name="_Toc454"/>
      <w:bookmarkEnd w:id="1232"/>
      <w:r>
        <w:rPr>
          <w:rtl w:val="true"/>
        </w:rPr>
        <w:t>معنای اینکه قرین‌های سوء برای مشرکین</w:t>
      </w:r>
      <w:r>
        <w:rPr>
          <w:rtl w:val="true"/>
        </w:rPr>
        <w:t xml:space="preserve">" </w:t>
      </w:r>
      <w:r>
        <w:rPr>
          <w:rtl w:val="true"/>
        </w:rPr>
        <w:t>ما بَیْنَ أَیْدِیهِمْ وَ ما خَلْفَهُمْ</w:t>
      </w:r>
      <w:r>
        <w:rPr>
          <w:rtl w:val="true"/>
        </w:rPr>
        <w:t xml:space="preserve">" </w:t>
      </w:r>
      <w:r>
        <w:rPr>
          <w:rtl w:val="true"/>
        </w:rPr>
        <w:t>را زیبا جلوه دادند</w:t>
      </w:r>
      <w:bookmarkEnd w:id="12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فَزَیَّنُوا لَهُمْ ما بَیْنَ أَیْدِیهِمْ وَ ما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قرینان سوء در نظر ایشان جلوه داد پیش رو و پشت سرشان را، و شاید مراد این باشد که هم لذت‌های مادی را که داشتند در نظرشان جلوه داد، و هم آنها را که آرزومند بودند داشته باشند، و در آینده بدست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055"/>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است که در اثر زینت دادن آن قرین‌ها مرتکب شدند،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سنت‌های زشتی است که در مردم و برای بعد از خود باب کردند، و ممکن است این وجه را در وجه قبلی درج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056"/>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دنیای ایشان است که بدان اقبال نموده و آن را مقدم بر آخرت داشتند، و همه برای آن سعی و تلاش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آخرت است که قرینان سوء ایشان را به انکار آن دعوت نموده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قیامتی و نشوری و حسابی و بهشتی و دوزخی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وجه، وجه بعیدی است، برای اینکه انکار قیامت و حساب، زینت دادن زندگی آخرت نیست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عَلَیْهِمُ الْقَوْلُ فِی أُمَمٍ قَدْ خَلَتْ مِنْ قَبْلِهِمْ مِنَ الْجِنِّ وَ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کلمه عذاب علیه ایشان ثابت و واجب شد، در حالی که در امت‌هایی شبیه به خود بودند، امت‌هایی از جن و انس که قبل از ایشان می‌زیستند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منظور از کلمه عذاب،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وَ کَذَّبُوا بِآیاتِنا أُولئِکَ أَصْحابُ النَّارِ هُمْ فِیها خالِدُونَ</w:t>
      </w:r>
      <w:r>
        <w:rPr>
          <w:rFonts w:eastAsia="Amiri" w:cs="Amiri" w:ascii="Amiri" w:hAnsi="Amiri"/>
          <w:color w:val="111111"/>
          <w:sz w:val="28"/>
          <w:szCs w:val="28"/>
          <w:rtl w:val="true"/>
          <w:lang w:bidi="ar-SA"/>
        </w:rPr>
        <w:t xml:space="preserve">" </w:t>
      </w:r>
      <w:r>
        <w:rPr>
          <w:rStyle w:val="FootnoteAnchor"/>
          <w:rtl w:val="true"/>
        </w:rPr>
        <w:footnoteReference w:id="1057"/>
      </w:r>
      <w:r>
        <w:rPr>
          <w:rFonts w:ascii="Amiri" w:hAnsi="Amiri" w:eastAsia="Amiri" w:cs="Amiri"/>
          <w:color w:val="111111"/>
          <w:sz w:val="28"/>
          <w:sz w:val="28"/>
          <w:szCs w:val="28"/>
          <w:rtl w:val="true"/>
          <w:lang w:bidi="ar-SA"/>
        </w:rPr>
        <w:t>است، و نیز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 جَهَنَّمَ مِنْکَ وَ مِمَّنْ تَبِعَکَ مِنْهُمْ أَجْمَعِینَ</w:t>
      </w:r>
      <w:r>
        <w:rPr>
          <w:rFonts w:eastAsia="Amiri" w:cs="Amiri" w:ascii="Amiri" w:hAnsi="Amiri"/>
          <w:color w:val="111111"/>
          <w:sz w:val="28"/>
          <w:szCs w:val="28"/>
          <w:rtl w:val="true"/>
          <w:lang w:bidi="ar-SA"/>
        </w:rPr>
        <w:t xml:space="preserve">" </w:t>
      </w:r>
      <w:r>
        <w:rPr>
          <w:rStyle w:val="FootnoteAnchor"/>
          <w:rtl w:val="true"/>
        </w:rPr>
        <w:footnoteReference w:id="1058"/>
      </w:r>
      <w:r>
        <w:rPr>
          <w:rFonts w:ascii="Amiri" w:hAnsi="Amiri" w:eastAsia="Amiri" w:cs="Amiri"/>
          <w:color w:val="111111"/>
          <w:sz w:val="28"/>
          <w:sz w:val="28"/>
          <w:szCs w:val="28"/>
          <w:rtl w:val="true"/>
          <w:lang w:bidi="ar-SA"/>
        </w:rPr>
        <w:t>می‌باشد و در آیه مورد بحث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کانُوا 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واجب شدن کلمه عذاب، و یا تعلیل همه مطالب قبل است</w:t>
      </w:r>
      <w:r>
        <w:rPr>
          <w:rFonts w:eastAsia="Amiri" w:cs="Amiri" w:ascii="Amiri" w:hAnsi="Amiri"/>
          <w:color w:val="111111"/>
          <w:sz w:val="28"/>
          <w:szCs w:val="28"/>
          <w:rtl w:val="true"/>
          <w:lang w:bidi="ar-SA"/>
        </w:rPr>
        <w:t>.</w:t>
      </w:r>
      <w:bookmarkStart w:id="1234" w:name="pg10079_85663"/>
    </w:p>
    <w:p>
      <w:pPr>
        <w:pStyle w:val="BookText"/>
        <w:rPr/>
      </w:pPr>
      <w:bookmarkEnd w:id="1234"/>
      <w:r>
        <w:rPr>
          <w:rFonts w:ascii="IRNazanin" w:hAnsi="IRNazanin" w:eastAsia="IRNazanin"/>
          <w:color w:val="111111"/>
          <w:sz w:val="28"/>
          <w:sz w:val="28"/>
          <w:szCs w:val="28"/>
          <w:rtl w:val="true"/>
          <w:lang w:bidi="fa-IR"/>
        </w:rPr>
        <w:t>و از آن آیه شریفه برمی‌آید که جنیان مانند آدمیان حکم مرگ در میان آنها جاری است</w:t>
      </w:r>
      <w:r>
        <w:rPr>
          <w:rFonts w:eastAsia="IRNazanin" w:cs="IRNazanin"/>
          <w:color w:val="111111"/>
          <w:sz w:val="28"/>
          <w:szCs w:val="28"/>
          <w:rtl w:val="true"/>
          <w:lang w:bidi="fa-IR"/>
        </w:rPr>
        <w:t>.</w:t>
      </w:r>
    </w:p>
    <w:p>
      <w:pPr>
        <w:pStyle w:val="Heading4"/>
        <w:numPr>
          <w:ilvl w:val="3"/>
          <w:numId w:val="1"/>
        </w:numPr>
        <w:rPr/>
      </w:pPr>
      <w:bookmarkStart w:id="1235" w:name="__RefHeading___Toc3901756_3556181022"/>
      <w:bookmarkStart w:id="1236" w:name="_Toc455"/>
      <w:bookmarkEnd w:id="1235"/>
      <w:r>
        <w:rPr>
          <w:rtl w:val="true"/>
        </w:rPr>
        <w:t xml:space="preserve">بحث روایتی </w:t>
      </w:r>
      <w:r>
        <w:rPr>
          <w:rtl w:val="true"/>
        </w:rPr>
        <w:t>(</w:t>
      </w:r>
      <w:r>
        <w:rPr>
          <w:rtl w:val="true"/>
        </w:rPr>
        <w:t>روایاتی راجع به حسن ظن به خدا، و مراد از گواهی دادن پوست بدن در قیامت</w:t>
      </w:r>
      <w:r>
        <w:rPr>
          <w:rtl w:val="true"/>
        </w:rPr>
        <w:t>)</w:t>
      </w:r>
      <w:bookmarkEnd w:id="1236"/>
    </w:p>
    <w:p>
      <w:pPr>
        <w:pStyle w:val="BookText"/>
        <w:rPr/>
      </w:pPr>
      <w:r>
        <w:rPr>
          <w:rFonts w:ascii="IRNazanin" w:hAnsi="IRNazanin" w:eastAsia="IRNazanin"/>
          <w:color w:val="111111"/>
          <w:sz w:val="28"/>
          <w:sz w:val="28"/>
          <w:szCs w:val="28"/>
          <w:rtl w:val="true"/>
          <w:lang w:bidi="fa-IR"/>
        </w:rPr>
        <w:t xml:space="preserve">در کتاب فقیه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در وصیتش به فرزندش ابن حنفیه این آیه را آورد که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کُنْتُمْ تَسْتَتِرُونَ أَنْ یَشْهَدَ عَلَیْکُمْ سَمْعُکُمْ وَ لا أَبْصارُکُمْ وَ لا جُلُودُکُمْ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جلود آلت تناسلی است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تفسیر قمی به سند خود از ابی عمر و زبیری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تفسیر همین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جلود آلت تناسلی و ران آدمی است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 سزاوار آن است که از خدا آن طور بترسد که گویا خود را مشرف به آتش دوزخ می‌بیند، و آن طور امید رحمت از او داشته باشد که گویا از اهل بهشت است، چه خدای تعالی در مذلت کفار که ترس از او نداشتند،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ذلِکُمْ ظَنُّکُمُ الَّذِی ظَنَنْتُمْ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حسن ظن و امیدواری به رحمتش در حدیث قدسی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طبق ظن بنده مؤمن خود رفتار می‌کنم، اگر حسن ظن داشته باشد، همان ظنش را محقق می‌سازم، و اگر هم سوء ظن داشته باشد، مطابق ظنش با او رفتار می‌کنم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تفسیر قمی به سند خود از عبد الرحمن بن حجاج،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نیست که به خدای عز و جل حسن ظن داشته باشد، مگر آنکه خدا را مطابق ظن خود خواهد یافت، و این همان قول خدای عز و جل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 ظَنُّکُمُ الَّذِی ظَنَنْتُمْ بِرَبِّکُمْ</w:t>
      </w:r>
      <w:r>
        <w:rPr>
          <w:rFonts w:eastAsia="IRNazanin" w:cs="IRNazanin"/>
          <w:color w:val="111111"/>
          <w:sz w:val="28"/>
          <w:szCs w:val="28"/>
          <w:rtl w:val="true"/>
          <w:lang w:bidi="fa-IR"/>
        </w:rPr>
        <w:t xml:space="preserve">"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احمد، طبرانی، عبد بن حمید، مسلم، ابو داوود، ابن ماجه، ابن حبان، و ابن مردویه همگی از جابر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هیچ یک از شما از دنیا نرود مگر اینکه نسبت به خدای تعالی حسن ظن داشته باشد، چون مردمی بودند که خدای تعالی به خاطر سوء ظنشان به خدا، هلاکشان کرد، و در باره‌شان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ذلِکُمْ ظَنُّکُمُ الَّذِی ظَنَنْتُمْ بِرَبِّکُمْ أَرْداکُمْ فَأَصْبَحْتُمْ مِنَ الْخاسِرِینَ</w:t>
      </w:r>
      <w:r>
        <w:rPr>
          <w:rFonts w:eastAsia="IRNazanin" w:cs="IRNazanin"/>
          <w:color w:val="111111"/>
          <w:sz w:val="28"/>
          <w:szCs w:val="28"/>
          <w:rtl w:val="true"/>
          <w:lang w:bidi="fa-IR"/>
        </w:rPr>
        <w:t>"»</w:t>
      </w:r>
      <w:r>
        <w:rPr>
          <w:rStyle w:val="FootnoteAnchor"/>
          <w:rtl w:val="true"/>
        </w:rPr>
        <w:footnoteReference w:id="1063"/>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شان نزول بعضی از آیات مورد بحث، روایاتی وارد شده که آن طور که باید و شاید با سیاق آیات سازگاری ندارد، و به همین جهت از نقل آنها صرفنظر کردیم</w:t>
      </w:r>
      <w:r>
        <w:rPr>
          <w:rFonts w:eastAsia="IRNazanin" w:cs="IRNazanin"/>
          <w:color w:val="111111"/>
          <w:sz w:val="28"/>
          <w:szCs w:val="28"/>
          <w:rtl w:val="true"/>
          <w:lang w:bidi="fa-IR"/>
        </w:rPr>
        <w:t>..]</w:t>
      </w:r>
      <w:bookmarkStart w:id="1237" w:name="pg10079_85664"/>
    </w:p>
    <w:p>
      <w:pPr>
        <w:pStyle w:val="Heading3"/>
        <w:numPr>
          <w:ilvl w:val="2"/>
          <w:numId w:val="1"/>
        </w:numPr>
        <w:rPr/>
      </w:pPr>
      <w:bookmarkStart w:id="1238" w:name="__RefHeading___Toc3901758_3556181022"/>
      <w:bookmarkStart w:id="1239" w:name="_Toc456"/>
      <w:bookmarkEnd w:id="1237"/>
      <w:bookmarkEnd w:id="1238"/>
      <w:r>
        <w:rPr>
          <w:rtl w:val="true"/>
        </w:rPr>
        <w:t xml:space="preserve">سوره فصلت </w:t>
      </w:r>
      <w:r>
        <w:rPr>
          <w:rtl w:val="true"/>
        </w:rPr>
        <w:t>(</w:t>
      </w:r>
      <w:r>
        <w:rPr/>
        <w:t>41</w:t>
      </w:r>
      <w:r>
        <w:rPr>
          <w:rtl w:val="true"/>
        </w:rPr>
        <w:t xml:space="preserve">): </w:t>
      </w:r>
      <w:r>
        <w:rPr>
          <w:rtl w:val="true"/>
        </w:rPr>
        <w:t xml:space="preserve">آیات </w:t>
      </w:r>
      <w:r>
        <w:rPr/>
        <w:t>26</w:t>
      </w:r>
      <w:r>
        <w:rPr>
          <w:rtl w:val="true"/>
        </w:rPr>
        <w:t xml:space="preserve"> </w:t>
      </w:r>
      <w:r>
        <w:rPr>
          <w:rtl w:val="true"/>
        </w:rPr>
        <w:t xml:space="preserve">تا </w:t>
      </w:r>
      <w:r>
        <w:rPr/>
        <w:t>39</w:t>
      </w:r>
      <w:bookmarkEnd w:id="1239"/>
    </w:p>
    <w:p>
      <w:pPr>
        <w:pStyle w:val="Heading4"/>
        <w:numPr>
          <w:ilvl w:val="3"/>
          <w:numId w:val="1"/>
        </w:numPr>
        <w:rPr/>
      </w:pPr>
      <w:bookmarkStart w:id="1240" w:name="__RefHeading___Toc3901760_3556181022"/>
      <w:bookmarkStart w:id="1241" w:name="_Toc457"/>
      <w:bookmarkEnd w:id="1240"/>
      <w:r>
        <w:rPr>
          <w:rtl w:val="true"/>
        </w:rPr>
        <w:t>اشاره</w:t>
      </w:r>
      <w:bookmarkEnd w:id="1241"/>
    </w:p>
    <w:p>
      <w:pPr>
        <w:pStyle w:val="BookText"/>
        <w:rPr/>
      </w:pPr>
      <w:r>
        <w:rPr>
          <w:rFonts w:ascii="Amiri" w:hAnsi="Amiri" w:eastAsia="Amiri" w:cs="Amiri"/>
          <w:color w:val="111111"/>
          <w:sz w:val="28"/>
          <w:sz w:val="28"/>
          <w:szCs w:val="28"/>
          <w:rtl w:val="true"/>
          <w:lang w:bidi="ar-SA"/>
        </w:rPr>
        <w:t xml:space="preserve">وَ قالَ الَّذِینَ کَفَرُوا لا تَسْمَعُوا لِهذَا الْقُرْآنِ وَ الْغَوْا فِیهِ لَعَلَّکُمْ تَغْلِبُونَ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فَلَنُذِیقَنَّ الَّذِینَ کَفَرُوا عَذاباً شَدِیداً وَ لَنَجْزِیَنَّهُمْ أَسْوَأَ الَّذِی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جَزاءُ أَعْداءِ اللَّهِ النَّارُ لَهُمْ فِیها دارُ الْخُلْدِ جَزاءً بِما کانُوا بِآیاتِنا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رَبَّنا أَرِنَا الَّذَیْنِ أَضَلاَّنا مِنَ الْجِنِّ وَ الْإِنْسِ نَجْعَلْهُما تَحْتَ أَقْدامِنا لِیَکُونا مِنَ الْأَسْفَلِینَ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قالُوا رَبُّنَا اللَّهُ ثُمَّ اسْتَقامُوا تَتَنَزَّلُ عَلَیْهِمُ الْمَلائِکَةُ أَلاَّ تَخافُوا وَ لا تَحْزَنُوا وَ أَبْشِرُوا بِالْجَنَّةِ الَّتِی کُنْتُمْ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أَوْلِیاؤُکُمْ فِی الْحَیاةِ الدُّنْیا وَ فِی الْآخِرَةِ وَ لَکُمْ فِیها ما تَشْتَهِی أَنْفُسُکُمْ وَ لَکُمْ فِیها ما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نُزُلاً مِنْ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قَوْلاً مِمَّنْ دَعا إِلَی اللَّهِ وَ عَمِلَ صالِحاً وَ قالَ إِنَّنِی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تَسْتَوِی الْحَسَنَةُ وَ لا السَّیِّئَةُ ادْفَعْ بِالَّتِی هِیَ أَحْسَنُ فَإِذَا الَّذِی بَیْنَکَ وَ بَیْنَهُ عَداوَةٌ کَأَنَّهُ وَلِیٌّ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یُلَقَّاها إِلاَّ الَّذِینَ صَبَرُوا وَ ما یُلَقَّاها إِلاَّ ذُو حَظٍّ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إِمَّا یَنْزَغَنَّکَ مِنَ الشَّیْطانِ نَزْغٌ فَاسْتَعِذْ بِاللَّهِ 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اللَّیْلُ وَ النَّهارُ وَ الشَّمْسُ وَ الْقَمَرُ لا تَسْجُدُوا لِلشَّمْسِ وَ لا لِلْقَمَرِ وَ اسْجُدُوا لِلَّهِ الَّذِی خَلَقَهُنَّ إِنْ کُنْتُمْ إِیَّاهُ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اسْتَکْبَرُوا فَالَّذِینَ عِنْدَ رَبِّکَ یُسَبِّحُونَ لَهُ بِاللَّیْلِ وَ النَّهارِ وَ هُمْ لا یَسْأَمُونَ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أَنَّکَ تَرَی الْأَرْضَ خاشِعَةً فَإِذا أَنْزَلْنا عَلَیْهَا الْماءَ اهْتَزَّتْ وَ رَبَتْ إِنَّ الَّذِی أَحْیاها لَمُحْیِ الْمَوْتی إِنَّهُ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bookmarkStart w:id="1242" w:name="pg10079_85665"/>
    </w:p>
    <w:p>
      <w:pPr>
        <w:pStyle w:val="Heading4"/>
        <w:numPr>
          <w:ilvl w:val="3"/>
          <w:numId w:val="1"/>
        </w:numPr>
        <w:rPr/>
      </w:pPr>
      <w:bookmarkStart w:id="1243" w:name="__RefHeading___Toc3901762_3556181022"/>
      <w:bookmarkStart w:id="1244" w:name="_Toc458"/>
      <w:bookmarkEnd w:id="1242"/>
      <w:bookmarkEnd w:id="1243"/>
      <w:r>
        <w:rPr>
          <w:rtl w:val="true"/>
        </w:rPr>
        <w:t>ترجمه آیات</w:t>
      </w:r>
      <w:bookmarkEnd w:id="1244"/>
    </w:p>
    <w:p>
      <w:pPr>
        <w:pStyle w:val="BookText"/>
        <w:rPr/>
      </w:pPr>
      <w:r>
        <w:rPr>
          <w:rFonts w:ascii="IRNazanin" w:hAnsi="IRNazanin" w:eastAsia="IRNazanin"/>
          <w:color w:val="111111"/>
          <w:sz w:val="28"/>
          <w:sz w:val="28"/>
          <w:szCs w:val="28"/>
          <w:rtl w:val="true"/>
          <w:lang w:bidi="fa-IR"/>
        </w:rPr>
        <w:t xml:space="preserve">و آنان که کفر ورزیدند به یکدیگر سفارش می‌کردند که هنگام شنیدن صدای قرآن به آن گوش ندهید و جار و جنجال کنید به طوری که صدای شما بر صدای قرآن غلبه کند و در نتیجه کسی آن را نشنود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 به طور یقین به کسانی که کفر ورزیدند عذاب سختی می‌چشانیم و به بدتر از آنچه می‌کردند کیفر می‌دهیم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چنین است که کیفر دشمنان خدا آتش است در شکم آتش خانه‌ای جاودانه دارند به کیفر اینکه همواره آیات ما را انکار می‌کردند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کفار که در دنیا آن سفارش را به یکدیگر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گمراه کنندگان جنی و انسی را به ما نشان بده تا آنان را زیر پا گذاریم تا خوارتر از خود ما شوند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آنهایی که گفتند پروردگار ما اللَّه است و بر گفته خود پافشاری و استواری هم کردند ملائکه بر آنان نازل گشته و می‌گویند نترسید و غم مخورید و به بهشت بشارت و خوشوقتی داشته باشید بهشتی که در دنیا همواره وعده‌اش را به شما می‌دادند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ماییم اولیای شما هم در دنیا و هم در آخرت و شما در بهشت هر چه دلتان بخواهد و بلکه هر چه طلب کنید در اختیار خواهید داشت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همه مراسمی است که قبلا برای پذیرایی شما از ناحیه خدای آمرزنده رحیم فراهم شده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خوش گفتارتر از کسی که بشر را به سوی خدا دعوت می‌کند و عمل صالح انجام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یقین از تسلیم شدگانم کیست؟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معلوم است که خوبی و بدی یکسان نیست لا جرم تو بدی‌های مردم را بهترین عکس العمل دفع کن تا آن کسی که بین تو و او دشمنی هست چنان از دشمنی دست بردارد که گویی دوستی مهربان است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نصیحت را نمی‌پذیرند مگر کسانی که خویشتن دارند و نیز نمی‌پذیرد مگر آنکه بهره عظیمی از سعادت داشته باشد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ناحیه شیطان به نحوی تحریک شدی پناه به خدا بر که او شنوای دانا است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یکی از آیات او شب و روز و خورشید و ماه است، پس دیگر معنا ندارد که برای خورشید و ماه سجده کنید بلکه باید برای خدایی سجده کنید که آنها را آفریده اگر به راستی می‌خواهید عبادتی کنید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bookmarkStart w:id="1245" w:name="pg10079_85666"/>
    </w:p>
    <w:p>
      <w:pPr>
        <w:pStyle w:val="BookText"/>
        <w:rPr/>
      </w:pPr>
      <w:bookmarkEnd w:id="1245"/>
      <w:r>
        <w:rPr>
          <w:rFonts w:ascii="IRNazanin" w:hAnsi="IRNazanin" w:eastAsia="IRNazanin"/>
          <w:color w:val="111111"/>
          <w:sz w:val="28"/>
          <w:sz w:val="28"/>
          <w:szCs w:val="28"/>
          <w:rtl w:val="true"/>
          <w:lang w:bidi="fa-IR"/>
        </w:rPr>
        <w:t xml:space="preserve">و اگر دیدی که باز کفار استکبار می‌کنند غمگین مباش که آنان که نزد پروردگار تواند شب و روز او را تسبیح می‌گویند و خسته نمی‌شوند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از آیاتش این است که زمین را می‌بینی مرده و بی‌جنب و جوش است ولی وقتی ما باران بر آن نازل می‌کنیم به جنب و جوش می‌افتد و بالا می‌آید، آری، آن کس که مردگان را زنده می‌کند همان کسی است که زمین را زنده می‌کند که او بر هر چیزی قادر است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4"/>
        <w:numPr>
          <w:ilvl w:val="3"/>
          <w:numId w:val="1"/>
        </w:numPr>
        <w:rPr/>
      </w:pPr>
      <w:bookmarkStart w:id="1246" w:name="__RefHeading___Toc3901764_3556181022"/>
      <w:bookmarkStart w:id="1247" w:name="_Toc459"/>
      <w:bookmarkEnd w:id="1246"/>
      <w:r>
        <w:rPr>
          <w:rtl w:val="true"/>
        </w:rPr>
        <w:t>بیان آیات</w:t>
      </w:r>
      <w:bookmarkEnd w:id="1247"/>
    </w:p>
    <w:p>
      <w:pPr>
        <w:pStyle w:val="Heading5"/>
        <w:numPr>
          <w:ilvl w:val="4"/>
          <w:numId w:val="1"/>
        </w:numPr>
        <w:rPr/>
      </w:pPr>
      <w:bookmarkStart w:id="1248" w:name="__RefHeading___Toc3901766_3556181022"/>
      <w:bookmarkStart w:id="1249" w:name="_Toc460"/>
      <w:bookmarkEnd w:id="1248"/>
      <w:r>
        <w:rPr>
          <w:rtl w:val="true"/>
        </w:rPr>
        <w:t>اشاره</w:t>
      </w:r>
      <w:bookmarkEnd w:id="1249"/>
    </w:p>
    <w:p>
      <w:pPr>
        <w:pStyle w:val="BookText"/>
        <w:rPr/>
      </w:pPr>
      <w:r>
        <w:rPr>
          <w:rFonts w:ascii="IRNazanin" w:hAnsi="IRNazanin" w:eastAsia="IRNazanin"/>
          <w:color w:val="111111"/>
          <w:sz w:val="28"/>
          <w:sz w:val="28"/>
          <w:szCs w:val="28"/>
          <w:rtl w:val="true"/>
          <w:lang w:bidi="fa-IR"/>
        </w:rPr>
        <w:t>در این آیات به ایمان نیاوردن کفار به قرآن کریم که در صدر سوره آمده بود، برگشت شده، و متعرض نقشه‌هایی شده که آنان به منظور ابطال حجت قرآن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آیات بین کفار و مؤمنین با استقامت مقابله شده، کفار و پاره‌ای از عواقب ضلالت آنان را، از یک سو، و مؤمنین با استقامت و پاره‌ای از پاداشهای آخرتی ایشان را، از سوی دیگر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متعرض مطالب متفرقه دیگری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الَّذِینَ کَفَرُوا لا تَسْمَعُوا لِهذَا الْقُرْآنِ وَ الْغَوْا فِیهِ لَعَلَّکُمْ تَغْلِبُونَ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لغو به معنای هر چیزی است که اصل و ریشه‌ای نداشته باشد، و در کلام به معنای آن گفتاری است که معنا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کار لغو کرد، 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قرآن است، و دو باره نام قرآن را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بر این است که کمال عنایت را به قرآن و از بین بردن آن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دلالت می‌کند بر نهایت عجز کفار در مبارزه علیه قرآن، به طوری که بعد از آنکه نتوانستند کلامی مثل آن را بیاورند، و یا اقامه برهانی علیه آن بکنند، کارشان در بیچارگی به اینجا کشید که به یکدیگر سفارش کنند که گوش به قرآن ندهند، و هر جا قرآن خوانده شود سر و صداهای بی معنا در آورند، تا صدای آن شخص به گوش کسی نرسد، و در نتیجه اثرش لغو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شما غالب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غلبه است</w:t>
      </w:r>
      <w:r>
        <w:rPr>
          <w:rFonts w:eastAsia="IRNazanin" w:cs="IRNazanin"/>
          <w:color w:val="111111"/>
          <w:sz w:val="28"/>
          <w:szCs w:val="28"/>
          <w:rtl w:val="true"/>
          <w:lang w:bidi="fa-IR"/>
        </w:rPr>
        <w:t>.</w:t>
      </w:r>
    </w:p>
    <w:p>
      <w:pPr>
        <w:pStyle w:val="Heading5"/>
        <w:numPr>
          <w:ilvl w:val="4"/>
          <w:numId w:val="1"/>
        </w:numPr>
        <w:rPr/>
      </w:pPr>
      <w:bookmarkStart w:id="1250" w:name="__RefHeading___Toc3901768_3556181022"/>
      <w:bookmarkStart w:id="1251" w:name="_Toc461"/>
      <w:bookmarkEnd w:id="1250"/>
      <w:r>
        <w:rPr>
          <w:rtl w:val="true"/>
        </w:rPr>
        <w:t>(</w:t>
      </w:r>
      <w:r>
        <w:rPr>
          <w:rtl w:val="true"/>
        </w:rPr>
        <w:t>روایاتی راجع به حسن ظن به خدا، و مراد از گواهی دادن پوست بدن در قیامت</w:t>
      </w:r>
      <w:r>
        <w:rPr>
          <w:rtl w:val="true"/>
        </w:rPr>
        <w:t>)</w:t>
      </w:r>
      <w:bookmarkEnd w:id="12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فَلَنُذِیقَنَّ الَّذِینَ کَفَرُوا عَذاباً شَدِیداً </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لنذیقن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سوگند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مورد آیه، همان کسانی است که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گوش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صرفنظر از مورد، آیه شریفه بر حسب لفظ مطلق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لَنَجْزِیَنَّهُمْ أَسْوَأَ الَّذِی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أَسْوَأَ الَّذِی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اعمال زشت آنان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معنای أفعل تفضیلی خود افتاده، در نتیجه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این است که به عنوان مبالغه در نهی و زجر، جزای بدترین اعمالشان را ذکر کند، و از بقیه اعمال بدشان سکوت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جَزاءُ أَعْداءِ اللَّهِ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و خبر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عطف بیان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خبری باشد برای مبتدایی که حذف شده، و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جزاء اعداء اللَّه هی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این است جزای دشمنان خدا که عبارت است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مبتدا باشد برای این خبر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فِیها دارُ 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 برای آنان خانه‌ای است جاودانه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فِیها دارُ 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 به همه آنان احاطه دارد، هر یک از ایشان در درون آتش خانه‌ای مخصوص به خود دارد، که در آن جاودانند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بِما کانُوا بِآیاتِنا یَجْحَدُونَ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است برای فعلی تقدیری، و تقدیر کلام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یجزون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جزاء داده می‌شوند جزایی مخصوص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ممکن است مفعول مطلق باشد برای مصدری که قبلا در کلام بود،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نظیر این آیه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جَهَنَّمَ جَزاؤُکُمْ جَزاءً مَوْفُوراً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الَّذِینَ کَفَرُوا رَبَّنا أَرِنَا الَّذَیْنِ أَضَلَّانا مِنَ الْجِنِّ وَ 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حکایت کلامی است که کفار در داخل آتش می‌گویند، و از خدای تعالی درخواست می‌کنند که متبوعین و پیشوایان ضلالت جنی و انسی‌شان را نشان ایشان بدهد تا آنان را زیر پای خود لگدمال و ذلیل کنند، و به همین مقدار عذابشان را بیشتر سازند، به شهادت اینکه دنبالش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نَجْعَلْهُما تَحْتَ أَقْدامِنا لِیَکُونا مِنَ الْأَسْفَلِینَ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پای خود قرارشان دهیم تا از پست‌ترین مردم شوند</w:t>
      </w:r>
      <w:r>
        <w:rPr>
          <w:rFonts w:eastAsia="IRNazanin" w:cs="IRNazanin"/>
          <w:color w:val="111111"/>
          <w:sz w:val="28"/>
          <w:szCs w:val="28"/>
          <w:rtl w:val="true"/>
          <w:lang w:bidi="fa-IR"/>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قالُوا رَبُّنَا اللَّهُ ثُمَّ اسْتَقامُوا تَتَنَزَّلُ عَلَیْهِمُ الْمَلائِکَةُ </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استقامت در اصل در خصوص طریقی به کار می‌رفته که به</w:t>
      </w:r>
      <w:bookmarkStart w:id="1252" w:name="pg10079_85668"/>
    </w:p>
    <w:p>
      <w:pPr>
        <w:pStyle w:val="BookText"/>
        <w:rPr/>
      </w:pPr>
      <w:bookmarkEnd w:id="1252"/>
      <w:r>
        <w:rPr>
          <w:rFonts w:ascii="IRNazanin" w:hAnsi="IRNazanin" w:eastAsia="IRNazanin"/>
          <w:color w:val="111111"/>
          <w:sz w:val="28"/>
          <w:sz w:val="28"/>
          <w:szCs w:val="28"/>
          <w:rtl w:val="true"/>
          <w:lang w:bidi="fa-IR"/>
        </w:rPr>
        <w:t>خط مستقیم کشیده شده باشد، و 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چنین راهی تشبیه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استقامت انسان به این معنی است که همواره ملازم طریقه مستقیم باشد که خدای تعالی در باره چنین انسانهایی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قالُوا رَبُّنَا اللَّهُ ثُمَّ اسْتَقامُوا</w:t>
      </w:r>
      <w:r>
        <w:rPr>
          <w:rFonts w:eastAsia="IRNazanin" w:cs="IRNazanin"/>
          <w:color w:val="111111"/>
          <w:sz w:val="28"/>
          <w:szCs w:val="28"/>
          <w:rtl w:val="true"/>
          <w:lang w:bidi="fa-IR"/>
        </w:rPr>
        <w:t xml:space="preserve">" </w:t>
      </w:r>
      <w:r>
        <w:rPr>
          <w:rStyle w:val="FootnoteAnchor"/>
          <w:rtl w:val="true"/>
        </w:rPr>
        <w:footnoteReference w:id="1065"/>
      </w:r>
      <w:r>
        <w:rPr>
          <w:rFonts w:ascii="IRNazanin" w:hAnsi="IRNazanin" w:eastAsia="IRNazanin"/>
          <w:color w:val="111111"/>
          <w:sz w:val="28"/>
          <w:sz w:val="28"/>
          <w:szCs w:val="28"/>
          <w:rtl w:val="true"/>
          <w:lang w:bidi="fa-IR"/>
        </w:rPr>
        <w:t>ولی در صحاح اللغة استقامت را به معنای اعتدال گرفته،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 له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این امر برای او در حد اعتدال بود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ملازم وسط راه باشند، و دچار انحراف نگردند، و بر سخنی که گفته استوار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اسْتَقامُوا لَکُمْ فَاسْتَقِیمُوا لَهُمْ</w:t>
      </w:r>
      <w:r>
        <w:rPr>
          <w:rFonts w:eastAsia="IRNazanin" w:cs="IRNazanin"/>
          <w:color w:val="111111"/>
          <w:sz w:val="28"/>
          <w:szCs w:val="28"/>
          <w:rtl w:val="true"/>
          <w:lang w:bidi="fa-IR"/>
        </w:rPr>
        <w:t xml:space="preserve">" </w:t>
      </w:r>
      <w:r>
        <w:rPr>
          <w:rStyle w:val="FootnoteAnchor"/>
          <w:rtl w:val="true"/>
        </w:rPr>
        <w:footnoteReference w:id="1067"/>
      </w:r>
      <w:r>
        <w:rPr>
          <w:rFonts w:ascii="IRNazanin" w:hAnsi="IRNazanin" w:eastAsia="IRNazanin"/>
          <w:color w:val="111111"/>
          <w:sz w:val="28"/>
          <w:sz w:val="28"/>
          <w:szCs w:val="28"/>
          <w:rtl w:val="true"/>
          <w:lang w:bidi="fa-IR"/>
        </w:rPr>
        <w:t>معنایش این است که ما دام کفار با شما معتدل بودند، شما هم برای آنان اعتدال داشته باشید و از وسط راه منحرف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اسْتَقِمْ کَما أُمِرْتَ وَ لا تَتَّبِعْ أَهْواءَهُمْ</w:t>
      </w:r>
      <w:r>
        <w:rPr>
          <w:rFonts w:eastAsia="IRNazanin" w:cs="IRNazanin"/>
          <w:color w:val="111111"/>
          <w:sz w:val="28"/>
          <w:szCs w:val="28"/>
          <w:rtl w:val="true"/>
          <w:lang w:bidi="fa-IR"/>
        </w:rPr>
        <w:t xml:space="preserve">" </w:t>
      </w:r>
      <w:r>
        <w:rPr>
          <w:rStyle w:val="FootnoteAnchor"/>
          <w:rtl w:val="true"/>
        </w:rPr>
        <w:footnoteReference w:id="1068"/>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مامور شده‌ای عمل کن، یعنی راه میانه را پیش بگیر، و هواهای ایشان را پیروی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تفسیرهای مختلفی که برای این آیه کرده‌اند به همین معنا که ما گفتیم برمی‌گردد</w:t>
      </w:r>
      <w:r>
        <w:rPr>
          <w:rFonts w:eastAsia="IRNazanin" w:cs="IRNazanin"/>
          <w:color w:val="111111"/>
          <w:sz w:val="28"/>
          <w:szCs w:val="28"/>
          <w:rtl w:val="true"/>
          <w:lang w:bidi="fa-IR"/>
        </w:rPr>
        <w:t>.</w:t>
      </w:r>
    </w:p>
    <w:p>
      <w:pPr>
        <w:pStyle w:val="Heading5"/>
        <w:numPr>
          <w:ilvl w:val="4"/>
          <w:numId w:val="1"/>
        </w:numPr>
        <w:rPr/>
      </w:pPr>
      <w:bookmarkStart w:id="1253" w:name="__RefHeading___Toc3901770_3556181022"/>
      <w:bookmarkStart w:id="1254" w:name="_Toc462"/>
      <w:bookmarkEnd w:id="1253"/>
      <w:r>
        <w:rPr>
          <w:rtl w:val="true"/>
        </w:rPr>
        <w:t>بیان حسن حال مؤمنین استقامت پیشه و آینده نیکویی که در انتظارشان است</w:t>
      </w:r>
      <w:bookmarkEnd w:id="1254"/>
    </w:p>
    <w:p>
      <w:pPr>
        <w:pStyle w:val="BookText"/>
        <w:rPr/>
      </w:pPr>
      <w:r>
        <w:rPr>
          <w:rFonts w:ascii="IRNazanin" w:hAnsi="IRNazanin" w:eastAsia="IRNazanin"/>
          <w:color w:val="111111"/>
          <w:sz w:val="28"/>
          <w:sz w:val="28"/>
          <w:szCs w:val="28"/>
          <w:rtl w:val="true"/>
          <w:lang w:bidi="fa-IR"/>
        </w:rPr>
        <w:t>و این آیه و آیه بعدش حسن حال مؤمنین را بیان می‌کند، هم چنان که آیات قبلش بدی حال کفار را بیان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تَتَنَزَّلُ عَلَیْهِمُ الْمَلائِکَةُ أَلَّا تَخافُوا وَ لا تَحْزَنُوا وَ أَبْشِرُوا بِالْجَنَّةِ الَّتِی کُنْتُمْ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از آینده‌ای که در انتظار مؤمنین است، و ملائکه با آن به استقبال ایشان می‌آیند،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تقویت دلها و دلگرمی آنان و بشارت به کرامت است</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ملائکه ایشان را از ترس و اندوه ایمنی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 همیشه از مکروهی است که احتمال پیش آمدن دارد، و در مورد مؤمنین یا عذابی است که از آن می‌ترسند، و یا محرومیت از بهشت است که باز از آن بیم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حزن و اندوه هم، همواره از مکروهی است که واقع شده، و شری که پدید آمده، مانند گناهانی که از مؤمنین سر زده و از آثارش غمنده می‌شوند و یا خیراتی که باز به خاطر سهل‌انگاری از آنها فوت شده، و از فوت آن اندوهگین می‌گردند، و ملائکه ایشان را دلداری می‌دهند به اینکه ایشان از چنان خوف و چنین اندوهی در امانند، چون گناهانشان آمرزیده شده، و عذاب از ایشان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بشارتشان می‌دهند به بهشتی که وعده داده شده‌اند،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بِالْجَنَّةِ الَّتِی کُنْتُمْ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کُنْتُمْ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نازل شدن ملائکه بر مؤمنین به این بشارت، بعد از زندگی دنیا است، چون معنای عبارتشان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شما را به آن بهشتی که همواره وعده‌اش را به شما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أَوْلِیاؤُکُمْ فِی الْحَیاةِ الدُّنْیا وَ فِی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تتمه بشارت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اینکه در آخرت به مؤمنین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زندگی دنیا اولیای شما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همانطور که گفتیم این گفتگو بعد از انقضای زندگی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مقدمه و زمینه‌چینی است، برای آوردن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اشاره کنند به اینکه ولایت در آخرت فرع و نتیجه ولایت در دنیا است، پس کانه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اولیای شما در آخرتیم همانطور که در دنیا بودیم، و یا بدان جهت که در دنیا بودیم، و به زودی متولی امور شما خواهیم شد، همانطور که در دنیا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اولیا بودن ملائکه برای مؤمنین منافات با این ندارد که خدا هم ولی ایشان باشد، چون ملائکه واسطه رحمت و کرامت اویند، نه اینکه از پیش خود اختیاری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بسا اینکه در آیه شریفه ولایت ملائکه را ذکر کرده نه ولایت خدا را، برای این بوده باشد که بین اولیای خدا و دشمنان او مقابله و مقایسه کند، چون در حق دشمنانش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قضینا لهم قرناء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کفار قرین‌های بدی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مورد بحث در مقابل آن قرین‌ها، از قول ملائکه‌اش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اولیای شما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این مقابله آن است که معلوم شود که مراد از ولایت ملائکه برای مؤمنین، تسدید و تایید مؤمنین است، چون ملائکه مؤید آنهایند که مختص به اهل ولایت خدایند، و اما ملائکه‌ای که حارس و نگهبان خلقند، و یا آنهایی که موکل بر ارزاق و اجلهای مردم و سایر شؤون آنهایند، اختصاصی به مؤمنین ندارند، بلکه مؤمن و کافر برایشان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106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آیه شریفه کلام خدا است نه کلام ملائکه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فِیها ما تَشْتَهِی أَنْفُسُکُمْ وَ لَکُمْ فِیها ما تَدَّعُونَ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اول و دوم هر دو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آن نیز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از جا کنده شدن یکی از قوای آدمی بطرف خواسته‌اش می‌باشد، خواسته‌ای که از آن لذت می‌برد، مانند شهوت طعام و نوشیدنی، و</w:t>
      </w:r>
      <w:bookmarkStart w:id="1255" w:name="pg10079_85670"/>
    </w:p>
    <w:p>
      <w:pPr>
        <w:pStyle w:val="BookText"/>
        <w:rPr/>
      </w:pPr>
      <w:bookmarkEnd w:id="1255"/>
      <w:r>
        <w:rPr>
          <w:rFonts w:ascii="IRNazanin" w:hAnsi="IRNazanin" w:eastAsia="IRNazanin"/>
          <w:color w:val="111111"/>
          <w:sz w:val="28"/>
          <w:sz w:val="28"/>
          <w:szCs w:val="28"/>
          <w:rtl w:val="true"/>
          <w:lang w:bidi="fa-IR"/>
        </w:rPr>
        <w:t>شهوت 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تدتعیون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 حسب قواعد علم صرف، به این صورت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از باب افتعال از دعا است، و معنایش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تطلبون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طلب دعا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جمله دوم یعنی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لَکُمْ فِیها ما تَدَّعُونَ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دامنه شمولش وسیع‌تر از جمله اول، یعنی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فِیها ما تَشْتَهِی أَنْفُسُکُمْ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چون شهوت طلب مخصوص است، و طلب اعم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آیه شریفه به ایشان بشارت می‌دهد به اینکه در آخرت هر خیر و لذتی را که تصور بشود، و برای شهوتشان ممکن باشد که اشتهای آن کند، دارا هستند، چه از خوردنیها و چه نوشیدنیها، و چه لذتهای جنسی، و 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این هم وسیع‌تر و بالاتر دارند، و آن این است که هر چه را بخواهند بیش از آن را دارند، هم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ما یَشاؤُنَ فِیها وَ لَدَیْنا مَزِیدٌ</w:t>
      </w:r>
      <w:r>
        <w:rPr>
          <w:rFonts w:eastAsia="IRNazanin" w:cs="IRNazanin"/>
          <w:color w:val="111111"/>
          <w:sz w:val="28"/>
          <w:szCs w:val="28"/>
          <w:rtl w:val="true"/>
          <w:lang w:bidi="fa-IR"/>
        </w:rPr>
        <w:t xml:space="preserve">"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6" w:name="__RefHeading___Toc3901772_3556181022"/>
      <w:bookmarkStart w:id="1257" w:name="_Toc463"/>
      <w:bookmarkEnd w:id="1256"/>
      <w:r>
        <w:rPr>
          <w:rtl w:val="true"/>
        </w:rPr>
        <w:t xml:space="preserve">دعوت پیامبر اسلام </w:t>
      </w:r>
      <w:r>
        <w:rPr>
          <w:rtl w:val="true"/>
        </w:rPr>
        <w:t>(</w:t>
      </w:r>
      <w:r>
        <w:rPr>
          <w:rtl w:val="true"/>
        </w:rPr>
        <w:t>صلی اللَّه علیه و آله</w:t>
      </w:r>
      <w:r>
        <w:rPr>
          <w:rtl w:val="true"/>
        </w:rPr>
        <w:t xml:space="preserve">) </w:t>
      </w:r>
      <w:r>
        <w:rPr>
          <w:rtl w:val="true"/>
        </w:rPr>
        <w:t>احسن القول است</w:t>
      </w:r>
      <w:bookmarkEnd w:id="12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أَحْسَنُ قَوْلًا مِمَّنْ دَعا إِلَی اللَّهِ وَ عَمِلَ صالِحاً وَ قالَ إِنَّنِی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متصل است به آیه سابق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الَّذِینَ کَفَرُوا لا تَسْمَعُوا لِهذَا الْقُرْآنِ وَ الْغَوْا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کفار همانطور که در مقام دشمنی با قرآن بودند،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دشمنی می‌کردند، هم چنان که بخاطر دارید که در اوایل این سوره به آن جناب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قُلُوبُنا فِی أَکِنَّةٍ مِمَّا تَدْعُونا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خدای تعالی در آیه شریفه مورد بحث آن جناب را تایید می‌کند، به اینکه سخن تو، یعنی دعوتت، بهترین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آیه مورد بحث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أَحْسَنُ قَوْلًا مِمَّنْ دَعا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چند که لفظ آیه عمومیت دارد و شامل همه کسانی می‌شود که به سوی خدا دعوت می‌کنند، چیزی که هست چون در بین این داعیان به سوی خدا ممکن است کسی یافت شود که بخاطر رسیدن به غرض فاسد به سوی خدا دعوت کند، و معلوم است که چنین دعوتی احسن القول نمی‌تواند باشد، لذا دنبال جمله نامبرده این شرط را اضافه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بشرطی که خودش هم عمل صالح کند، چون عمل صالح کشف می‌کند از اینکه صاحبش نیتی صالح دارد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آنجایی که عمل صالح دلالت بر اعتقاد حق، و التزام به آن ندارد، و این نیز</w:t>
      </w:r>
      <w:bookmarkStart w:id="1258" w:name="pg10079_85671"/>
    </w:p>
    <w:p>
      <w:pPr>
        <w:pStyle w:val="BookText"/>
        <w:rPr/>
      </w:pPr>
      <w:bookmarkEnd w:id="1258"/>
      <w:r>
        <w:rPr>
          <w:rFonts w:ascii="IRNazanin" w:hAnsi="IRNazanin" w:eastAsia="IRNazanin"/>
          <w:color w:val="111111"/>
          <w:sz w:val="28"/>
          <w:sz w:val="28"/>
          <w:szCs w:val="28"/>
          <w:rtl w:val="true"/>
          <w:lang w:bidi="fa-IR"/>
        </w:rPr>
        <w:t>معلوم است که سخن آن کسی که دعوت به سوی خدا می‌کند، و عمل صالح هم دارد، ولی ایمانی به حق نداشته، و التزامی به آن ندارد، احسن القول نیست، به همین جهت دو جمله گذشته را مقید به شرطی دیگر کرد،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إِنَّنِی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اعتقاد به اسلام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سیاق برمی‌آید در اینجا به معنای رأی و اعتقاد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اعتقاد به اسلام و عمل صالح داشت، آن گاه به سوی خدا دعوت کرد، سخنش احسن القول خواهد بود، برای اینکه احسن القول عبارت است از سخنی که به حقیقت نزدیکتر، و نیز سودمندتر باشد، و هیچ کلمه‌ای به حق نزدیک‌تر و نیز سودمندتر از کلمه توحید نیست، برای اینکه این کلمه آدمی را به سوی حاق سعادتش رهنمون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تَسْتَوِی الْحَسَنَةُ وَ لَا السَّیِّئَةُ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آنکه احسن القول را خاطرنشان کرد، فرمود که احسن القول عبارت است از دعوت به سوی خدا، و چون قائم به چنین دعوت در درجه اول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لذا در آیه شریفه التفاتی بکار برده، روی سخن را متوجه آن جناب کرد تا بهترین طریق در دعوت به سوی خدا و نزدیک‌ترین راه رسیدن به هدف را برایش بیان کند، و نزدیک‌ترین راه دعوت به سوی خدا، و مؤثرترین آن عبارت از طرز دعوتی است که بیشتر در دلها اثر بگذارد، و به این منظور روی سخن به آن جناب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تَسْتَوِی الْحَسَنَةُ وَ لَا 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سوی خدا با داشتن خصلت نیک، و با نداشتن آن، و داشتن خصلت بد یکسان و تاثیرش در نفوذ برابر با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زایده است که تنها خاصیت تاکید را دارد، و نفی را تاکید می‌کند</w:t>
      </w:r>
      <w:r>
        <w:rPr>
          <w:rFonts w:eastAsia="IRNazanin" w:cs="IRNazanin"/>
          <w:color w:val="111111"/>
          <w:sz w:val="28"/>
          <w:szCs w:val="28"/>
          <w:rtl w:val="true"/>
          <w:lang w:bidi="fa-IR"/>
        </w:rPr>
        <w:t>.</w:t>
      </w:r>
    </w:p>
    <w:p>
      <w:pPr>
        <w:pStyle w:val="Heading5"/>
        <w:numPr>
          <w:ilvl w:val="4"/>
          <w:numId w:val="1"/>
        </w:numPr>
        <w:rPr/>
      </w:pPr>
      <w:bookmarkStart w:id="1259" w:name="__RefHeading___Toc3901774_3556181022"/>
      <w:bookmarkStart w:id="1260" w:name="_Toc464"/>
      <w:bookmarkEnd w:id="1259"/>
      <w:r>
        <w:rPr>
          <w:rtl w:val="true"/>
        </w:rPr>
        <w:t>معنای جمله</w:t>
      </w:r>
      <w:r>
        <w:rPr>
          <w:rtl w:val="true"/>
        </w:rPr>
        <w:t xml:space="preserve">:" </w:t>
      </w:r>
      <w:r>
        <w:rPr>
          <w:rtl w:val="true"/>
        </w:rPr>
        <w:t>ادْفَعْ بِالَّتِی هِیَ أَحْسَنُ</w:t>
      </w:r>
      <w:r>
        <w:rPr>
          <w:rtl w:val="true"/>
        </w:rPr>
        <w:t>"</w:t>
      </w:r>
      <w:bookmarkEnd w:id="12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بِالَّتِی هِیَ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استینافی و سخنی نو است که توهمی را که ممکن است کسی بکند دفع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وقتی شنونده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می‌شنود،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را به بهترین راهش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را با خصلتی که مقابل آن است دفع نما، مثلا باطل آنان را با حقی که نزد تو است دفع کن، نه به باطلی دیگر، و جهل آنان را با حلم و بدیهایشان را با عفو، و همچنین هر بدی دیگرشان را با خوبی مناسب آن دفع کند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الَّذِی بَیْنَکَ وَ بَیْنَهُ عَداوَةٌ کَأَنَّهُ وَلِیٌّ 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قسمت از آیه مورد بحث، اثر دفع به احسن و نتیجه آن را بیان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این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تو همه بدیها و باطل‌ها را</w:t>
      </w:r>
      <w:bookmarkStart w:id="1261" w:name="pg10079_85672"/>
    </w:p>
    <w:p>
      <w:pPr>
        <w:pStyle w:val="BookText"/>
        <w:rPr/>
      </w:pPr>
      <w:bookmarkEnd w:id="1261"/>
      <w:r>
        <w:rPr>
          <w:rFonts w:ascii="IRNazanin" w:hAnsi="IRNazanin" w:eastAsia="IRNazanin"/>
          <w:color w:val="111111"/>
          <w:sz w:val="28"/>
          <w:sz w:val="28"/>
          <w:szCs w:val="28"/>
          <w:rtl w:val="true"/>
          <w:lang w:bidi="fa-IR"/>
        </w:rPr>
        <w:t>به بهترین وجه دفع کردی، ناگهان خواهی دید همان دشمنت آن چنان دوست می‌شود که گویی علاوه بر دوستی شفقت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1071"/>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بَیْنَکَ وَ بَیْنَهُ 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بلیغتر از آن است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با اینکه دومی مختصرتر بود، تعبیر اولی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خدای سبحان دفع به أحسن را تعظیم و مدح کرده، به بهترین نقطه و بلیغترین مدح،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یُلَقَّاها إِلَّا الَّذِینَ صَبَرُوا وَ ما یُلَقَّاها إِلَّا ذُو حَظٍّ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این سفارش را نمی‌پذیرد، مگر تنها آنهایی که دارای صفت صبرند، و آنهایی که بهره‌ای عظیم از کمال انسانیت و خصال نیک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شریفه علاوه بر مطالب بالا، این دلالت را هم به روشنی دارد که حظ عظیم تنها نصیب صاحبان صبر می‌شود</w:t>
      </w:r>
      <w:r>
        <w:rPr>
          <w:rFonts w:eastAsia="IRNazanin" w:cs="IRNazanin"/>
          <w:color w:val="111111"/>
          <w:sz w:val="28"/>
          <w:szCs w:val="28"/>
          <w:rtl w:val="true"/>
          <w:lang w:bidi="fa-IR"/>
        </w:rPr>
        <w:t>.</w:t>
      </w:r>
    </w:p>
    <w:p>
      <w:pPr>
        <w:pStyle w:val="Heading5"/>
        <w:numPr>
          <w:ilvl w:val="4"/>
          <w:numId w:val="1"/>
        </w:numPr>
        <w:rPr/>
      </w:pPr>
      <w:bookmarkStart w:id="1262" w:name="__RefHeading___Toc3901776_3556181022"/>
      <w:bookmarkStart w:id="1263" w:name="_Toc465"/>
      <w:bookmarkEnd w:id="1262"/>
      <w:r>
        <w:rPr>
          <w:rtl w:val="true"/>
        </w:rPr>
        <w:t>معنای آیه</w:t>
      </w:r>
      <w:r>
        <w:rPr>
          <w:rtl w:val="true"/>
        </w:rPr>
        <w:t xml:space="preserve">:" </w:t>
      </w:r>
      <w:r>
        <w:rPr>
          <w:rtl w:val="true"/>
        </w:rPr>
        <w:t xml:space="preserve">وَ إِمَّا یَنْزَغَنَّکَ مِنَ الشَّیْطانِ نَزْغٌ فَاسْتَعِذْ بِاللَّهِ </w:t>
      </w:r>
      <w:r>
        <w:rPr>
          <w:rtl w:val="true"/>
        </w:rPr>
        <w:t>..."</w:t>
      </w:r>
      <w:bookmarkEnd w:id="12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یَنْزَغَنَّکَ مِنَ الشَّیْطانِ نَزْغٌ فَاسْتَعِذْ بِاللَّهِ إِنَّهُ هُوَ السَّمِیعُ الْعَلِیمُ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سیخ و یا تازیانه زدن به پهلوی حیوان و یا به عقب آن تا تحریک شود و تندتر برود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یَنْزَغَنَّکَ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زایده است، و اصل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ینزغنک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باید دید نازغ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ممکن است خود شیطان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هم هست تسویل‌ها و وسوسه‌های او باشد، ولی چون خطاب در آیه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مناسبتر به مقام شامخ آن جناب احتمال اول است، چون تسویلات و وساوس شیطانی در آن جناب راه ندارد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این امکان دارد که آن خبیث با وسوسه مردم، یعنی کفار و معاندینی که آن جناب دعوتشان می‌کرده، امور را علیه وی دگرگون سازد، مثلا زحمات آن جناب را خنثی نموده، کفر و جحود را در کفار و منکرین بیشتر سازد، و در دشمنی و آزار پیامبر آتششان را تیزتر کند، و نتیجه‌اش این شود که دفع به احسن آن جناب کمتر مؤثر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برگشت این نزغ از شیطان به افکندن دشمنی در بین آن جناب و مردم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همان نزغی خواهد بود که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أَنْ نَزَغَ الشَّیْطانُ بَیْنِی وَ بَیْنَ إِخْوَتِی</w:t>
      </w:r>
      <w:r>
        <w:rPr>
          <w:rFonts w:eastAsia="IRNazanin" w:cs="IRNazanin"/>
          <w:color w:val="111111"/>
          <w:sz w:val="28"/>
          <w:szCs w:val="28"/>
          <w:rtl w:val="true"/>
          <w:lang w:bidi="fa-IR"/>
        </w:rPr>
        <w:t xml:space="preserve">" </w:t>
      </w:r>
      <w:r>
        <w:rPr>
          <w:rStyle w:val="FootnoteAnchor"/>
          <w:rtl w:val="true"/>
        </w:rPr>
        <w:footnoteReference w:id="1072"/>
      </w:r>
      <w:r>
        <w:rPr>
          <w:rFonts w:ascii="IRNazanin" w:hAnsi="IRNazanin" w:eastAsia="IRNazanin"/>
          <w:color w:val="111111"/>
          <w:sz w:val="28"/>
          <w:sz w:val="28"/>
          <w:szCs w:val="28"/>
          <w:rtl w:val="true"/>
          <w:lang w:bidi="fa-IR"/>
        </w:rPr>
        <w:t>نام می‌برد، و همان چیزی خواهد بود که آیه شریفه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قَبْلِکَ مِنْ رَسُولٍ وَ لا نَبِیٍّ إِلَّا إِذا تَمَنَّی أَلْقَی الشَّیْطانُ فِی أُمْنِیَّتِهِ</w:t>
      </w:r>
      <w:r>
        <w:rPr>
          <w:rFonts w:eastAsia="Amiri" w:cs="Amiri" w:ascii="Amiri" w:hAnsi="Amiri"/>
          <w:color w:val="111111"/>
          <w:sz w:val="28"/>
          <w:szCs w:val="28"/>
          <w:rtl w:val="true"/>
          <w:lang w:bidi="ar-SA"/>
        </w:rPr>
        <w:t xml:space="preserve">" </w:t>
      </w:r>
      <w:r>
        <w:rPr>
          <w:rStyle w:val="FootnoteAnchor"/>
          <w:rtl w:val="true"/>
        </w:rPr>
        <w:footnoteReference w:id="1073"/>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 در امنیة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احتمال دوم را بگیریم، چاره‌ای جز این نیست که آیه را حمل کنیم بر مطلق دستور، تا متمم امر باشد، و آن وقت آیه شریفه به وجهی شبیه به مثل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به تو می‌گویم عروسم تو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فَاسْتَعِذْ بِاللَّهِ إِنَّهُ 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یک معنا را می‌دهند، و آن عبارت است از پناه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 مورد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دیدی شیطان در کارت وسوسه می‌کند، پناه ببر به خدا از شیطنت او، که خدا شنوای مسألت تو، و دانای به حال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 سخنان تو، و دانای به اعمال تو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اللَّیْلُ وَ النَّهارُ وَ الشَّمْسُ وَ الْقَمَرُ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 سبحان بعد از آنکه روشن کرد که دعوت رسول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القول است، و آن گاه به او سفارش کرد به اینکه بدیها را به احسن الخصال دفع کند در این آیه دو باره به اصل دعوت برگشته، بر وحدانیت خدا و بر مساله معاد احتجاج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بر مساله توحید را در این آیه و آیه بعدیش، و بر مساله معاد را در آخرین آیات مورد بحث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آیاتِهِ اللَّیْلُ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احتجاجی است از راه وحدت تدبیر سراسر عالم و پیوستگی آن بر وحدت رب 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احتجاجی است از راه وحدت رب، بر پرستش او 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دنبال جمله مورد بحث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خورشید و قمر سجده مکنید </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کلام در این آیه در واقع دفع دخلی است از توهمی که ممکن است بشود، گویا بعد از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آیات او شب و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جمله یگانگی خدای تعالی در ربوبیت را اثبات کرد، کسی پرسیده پس حال چه باید کرد؟ در پاسخ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خورشید و ماه سجده مکنید، که آن دو مخلوق خدا و مدبر به تدبیر اویند، بلکه تنها خدای را سجده کنید، و تنها او را عبادت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 وثنی مذهبان خورشید و ماه را تعظیم می‌کردند، ولی آنها را نمی‌پرستیدند، تنها صابئین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w:t>
      </w:r>
    </w:p>
    <w:p>
      <w:pPr>
        <w:pStyle w:val="BookText"/>
        <w:rPr/>
      </w:pPr>
      <w:r>
        <w:rPr>
          <w:rFonts w:ascii="IRNazanin" w:hAnsi="IRNazanin" w:eastAsia="IRNazanin"/>
          <w:color w:val="111111"/>
          <w:sz w:val="28"/>
          <w:sz w:val="28"/>
          <w:szCs w:val="28"/>
          <w:rtl w:val="true"/>
          <w:lang w:bidi="fa-IR"/>
        </w:rPr>
        <w:t>را عبادت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لیل و نهار و شمس و قمر 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إِیَّاهُ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عبادت خدا با عبادت غیر خدا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خدا را عبادت کنید، باید این موجودات نامبرده را عبادت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اسْتَکْبَرُوا فَالَّذِینَ عِنْدَ رَبِّکَ یُسَبِّحُونَ لَهُ بِاللَّیْلِ وَ النَّهارِ وَ هُمْ لا یَسْأَمُونَ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ملال و آزردگی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فَالَّذِینَ عِنْدَ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نزد پروردگار 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 و مخلصین از بندگان خدا است که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عِنْدَ رَبِّکَ لا یَسْتَکْبِرُونَ عَنْ عِبادَتِهِ وَ یُسَبِّحُونَهُ وَ لَهُ یَسْجُدُونَ</w:t>
      </w:r>
      <w:r>
        <w:rPr>
          <w:rFonts w:eastAsia="IRNazanin" w:cs="IRNazanin"/>
          <w:color w:val="111111"/>
          <w:sz w:val="28"/>
          <w:szCs w:val="28"/>
          <w:rtl w:val="true"/>
          <w:lang w:bidi="fa-IR"/>
        </w:rPr>
        <w:t xml:space="preserve">" </w:t>
      </w:r>
      <w:r>
        <w:rPr>
          <w:rStyle w:val="FootnoteAnchor"/>
          <w:rtl w:val="true"/>
        </w:rPr>
        <w:footnoteReference w:id="1074"/>
      </w:r>
      <w:r>
        <w:rPr>
          <w:rFonts w:ascii="IRNazanin" w:hAnsi="IRNazanin" w:eastAsia="IRNazanin"/>
          <w:color w:val="111111"/>
          <w:sz w:val="28"/>
          <w:sz w:val="28"/>
          <w:szCs w:val="28"/>
          <w:rtl w:val="true"/>
          <w:lang w:bidi="fa-IR"/>
        </w:rPr>
        <w:t>بحثی در باره این جمله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یُسَبِّحُونَ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ممکن بود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یسبحونه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جهت است که خواست حصر و اختصاص را برساند، و بفهماند فرشتگان تنها و تنها خدا را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بِاللَّیْلِ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دائما در حال تسبیح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کفار عارشان آمد از اینکه برای خدای یگانه سجده کنند، باید بدانند که با تکبر آنان چنان نیست که در عالم وجود کسی یافت نشود که برای او سجده کند، بلکه کسانی هستند که دائما و لا ینقطع و بدون خستگی و ملال او را تسبیح می‌گویند، و آنها کسانی هستند که نزد پروردگار تواند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أَنَّکَ تَرَی الْأَرْضَ خاشِعَةً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خشوع است که به معنای اظهار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حرکت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نشو و نما و علو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اهتزاز زمین و ربوه آن، به حرکت در آمدنش به وسیله گیاهانی است که از آن سر درمی‌آورند، و بلند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استعاره‌ای تمثیلی به کار رفته، یعنی خشکی و بی گیاهی زمین در زمستان، و سپس سرسبز شدن و بالا آمدن گیاهانش، به کسی تشبیه شده که قبل افتاده حال و دارای لباس‌های پاره و کهنه بوده، و خواری و ذلت از سر و رویش می‌باریده، و سپس به مالی رسیده که همه نارساییهای زندگیش را اصلاح کرده، و جامه‌های گرانبها بر تن نموده، و دارای نشاطی و تبختری شده است که خرمی و ناز و نعمت از سر و رویش هویداست</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آیه شریفه همانطور که گفتیم در مقام اثبات معاد، و احتجاج بر آن است که</w:t>
      </w:r>
      <w:bookmarkStart w:id="1264" w:name="pg10079_85675"/>
    </w:p>
    <w:p>
      <w:pPr>
        <w:pStyle w:val="BookText"/>
        <w:rPr/>
      </w:pPr>
      <w:bookmarkEnd w:id="1264"/>
      <w:r>
        <w:rPr>
          <w:rFonts w:ascii="IRNazanin" w:hAnsi="IRNazanin" w:eastAsia="IRNazanin"/>
          <w:color w:val="111111"/>
          <w:sz w:val="28"/>
          <w:sz w:val="28"/>
          <w:szCs w:val="28"/>
          <w:rtl w:val="true"/>
          <w:lang w:bidi="fa-IR"/>
        </w:rPr>
        <w:t>چون بحث در پیرامون مضمون آن مکرر شده، دیگر به تفسیر بیشتر آن نمی‌پردازیم</w:t>
      </w:r>
      <w:r>
        <w:rPr>
          <w:rFonts w:eastAsia="IRNazanin" w:cs="IRNazanin"/>
          <w:color w:val="111111"/>
          <w:sz w:val="28"/>
          <w:szCs w:val="28"/>
          <w:rtl w:val="true"/>
          <w:lang w:bidi="fa-IR"/>
        </w:rPr>
        <w:t>.</w:t>
      </w:r>
    </w:p>
    <w:p>
      <w:pPr>
        <w:pStyle w:val="Heading4"/>
        <w:numPr>
          <w:ilvl w:val="3"/>
          <w:numId w:val="1"/>
        </w:numPr>
        <w:rPr/>
      </w:pPr>
      <w:bookmarkStart w:id="1265" w:name="__RefHeading___Toc3901778_3556181022"/>
      <w:bookmarkStart w:id="1266" w:name="_Toc466"/>
      <w:bookmarkEnd w:id="1265"/>
      <w:r>
        <w:rPr>
          <w:rtl w:val="true"/>
        </w:rPr>
        <w:t>بحث روایتی معنای آیه</w:t>
      </w:r>
      <w:r>
        <w:rPr>
          <w:rtl w:val="true"/>
        </w:rPr>
        <w:t xml:space="preserve">:" </w:t>
      </w:r>
      <w:r>
        <w:rPr>
          <w:rtl w:val="true"/>
        </w:rPr>
        <w:t xml:space="preserve">وَ إِمَّا یَنْزَغَنَّکَ مِنَ الشَّیْطانِ نَزْغٌ فَاسْتَعِذْ بِاللَّهِ </w:t>
      </w:r>
      <w:r>
        <w:rPr>
          <w:rtl w:val="true"/>
        </w:rPr>
        <w:t>..."</w:t>
      </w:r>
      <w:bookmarkEnd w:id="1266"/>
    </w:p>
    <w:p>
      <w:pPr>
        <w:pStyle w:val="BookText"/>
        <w:rPr/>
      </w:pPr>
      <w:r>
        <w:rPr>
          <w:rFonts w:ascii="IRNazanin" w:hAnsi="IRNazanin" w:eastAsia="IRNazanin"/>
          <w:color w:val="111111"/>
          <w:sz w:val="28"/>
          <w:sz w:val="28"/>
          <w:szCs w:val="28"/>
          <w:rtl w:val="true"/>
          <w:lang w:bidi="fa-IR"/>
        </w:rPr>
        <w:t>در مجمع البیان در ذیل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أَرِنَا الَّذَیْنِ أَضَلَّانا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اهل جهنم از کسانی که گمراهشان کرده‌اند ابلیس الابالسة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همه شیطانها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قابیل پسر آدم است که برای اولین بار گناه را به بشر یاد داد و این معنا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روایت نوعی جری، یعنی تطبیق آیه بر یکی از مصادیقش باشد، چون آیه شریفه عمومیت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کتاب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قالُوا رَبُّنَا اللَّهُ ثُمَّ اسْتَقامُوا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مزبور را بر ما قرائت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بیشترشان به گفته خود کفر ورزیدند، پس تنها آن کس بر این گفتار استقامت ورزیده که تا دم مرگش آن را بگوید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همان کتاب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تَتَنَزَّلُ عَلَیْهِمُ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یعنی در دم مرگشان ملائکه بر آنان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مجاهد و 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شده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تفسیر قمی در ذیل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أَوْلِیاؤُکُمْ فِی الْحَیاةِ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شما را از شر شیطانها حفظ می‌کنیم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ذیل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دم مرگ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در ذیل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أَوْلِیاؤُکُمْ فِی الْحَیاةِ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ما فرشتگان، شما را در دنیا و در هنگام مرگ در آخرت حفظ می‌کنیم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قمی در ذیل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بِالَّتِی هِیَ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بدی‌های هر کسی را که به تو بدی می‌کند با حسنه خود دفع کن تا در نتیجه آن کس که بین تو و او دشمنی است کانه دوستی مهربان است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bookmarkStart w:id="1267" w:name="pg10079_85676"/>
    </w:p>
    <w:p>
      <w:pPr>
        <w:pStyle w:val="Heading3"/>
        <w:numPr>
          <w:ilvl w:val="2"/>
          <w:numId w:val="1"/>
        </w:numPr>
        <w:rPr/>
      </w:pPr>
      <w:bookmarkStart w:id="1268" w:name="__RefHeading___Toc3901780_3556181022"/>
      <w:bookmarkStart w:id="1269" w:name="_Toc467"/>
      <w:bookmarkEnd w:id="1267"/>
      <w:bookmarkEnd w:id="1268"/>
      <w:r>
        <w:rPr>
          <w:rtl w:val="true"/>
        </w:rPr>
        <w:t xml:space="preserve">سوره فصلت </w:t>
      </w:r>
      <w:r>
        <w:rPr>
          <w:rtl w:val="true"/>
        </w:rPr>
        <w:t>(</w:t>
      </w:r>
      <w:r>
        <w:rPr/>
        <w:t>41</w:t>
      </w:r>
      <w:r>
        <w:rPr>
          <w:rtl w:val="true"/>
        </w:rPr>
        <w:t xml:space="preserve">): </w:t>
      </w:r>
      <w:r>
        <w:rPr>
          <w:rtl w:val="true"/>
        </w:rPr>
        <w:t xml:space="preserve">آیات </w:t>
      </w:r>
      <w:r>
        <w:rPr/>
        <w:t>40</w:t>
      </w:r>
      <w:r>
        <w:rPr>
          <w:rtl w:val="true"/>
        </w:rPr>
        <w:t xml:space="preserve"> </w:t>
      </w:r>
      <w:r>
        <w:rPr>
          <w:rtl w:val="true"/>
        </w:rPr>
        <w:t xml:space="preserve">تا </w:t>
      </w:r>
      <w:r>
        <w:rPr/>
        <w:t>54</w:t>
      </w:r>
      <w:bookmarkEnd w:id="1269"/>
    </w:p>
    <w:p>
      <w:pPr>
        <w:pStyle w:val="Heading4"/>
        <w:numPr>
          <w:ilvl w:val="3"/>
          <w:numId w:val="1"/>
        </w:numPr>
        <w:rPr/>
      </w:pPr>
      <w:bookmarkStart w:id="1270" w:name="__RefHeading___Toc3901782_3556181022"/>
      <w:bookmarkStart w:id="1271" w:name="_Toc468"/>
      <w:bookmarkEnd w:id="1270"/>
      <w:r>
        <w:rPr>
          <w:rtl w:val="true"/>
        </w:rPr>
        <w:t>اشاره</w:t>
      </w:r>
      <w:bookmarkEnd w:id="1271"/>
    </w:p>
    <w:p>
      <w:pPr>
        <w:pStyle w:val="BookText"/>
        <w:rPr/>
      </w:pPr>
      <w:r>
        <w:rPr>
          <w:rFonts w:ascii="Amiri" w:hAnsi="Amiri" w:eastAsia="Amiri" w:cs="Amiri"/>
          <w:color w:val="111111"/>
          <w:sz w:val="28"/>
          <w:sz w:val="28"/>
          <w:szCs w:val="28"/>
          <w:rtl w:val="true"/>
          <w:lang w:bidi="ar-SA"/>
        </w:rPr>
        <w:t xml:space="preserve">إِنَّ الَّذِینَ یُلْحِدُونَ فِی آیاتِنا لا یَخْفَوْنَ عَلَیْنا أَ فَمَنْ یُلْقی فِی النَّارِ خَیْرٌ أَمْ مَنْ یَأْتِی آمِناً یَوْمَ الْقِیامَةِ اعْمَلُوا ما شِئْتُمْ إِنَّهُ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بِالذِّکْرِ لَمَّا جاءَهُمْ وَ إِنَّهُ لَکِتابٌ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یَأْتِیهِ الْباطِلُ مِنْ بَیْنِ یَدَیْهِ وَ لا مِنْ خَلْفِهِ تَنْزِیلٌ مِنْ حَکِیمٍ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یُقالُ لَکَ إِلاَّ ما قَدْ قِیلَ لِلرُّسُلِ مِنْ قَبْلِکَ إِنَّ رَبَّکَ لَذُو مَغْفِرَةٍ وَ ذُو عِقابٍ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جَعَلْناهُ قُرْآناً أَعْجَمِیًّا لَقالُوا لَوْ لا فُصِّلَتْ آیاتُهُ ءَ أَعْجَمِیٌّ وَ عَرَبِیٌّ قُلْ هُوَ لِلَّذِینَ آمَنُوا هُدیً وَ شِفاءٌ وَ الَّذِینَ لا یُؤْمِنُونَ فِی آذانِهِمْ وَقْرٌ وَ هُوَ عَلَیْهِمْ عَمًی أُولئِکَ یُنادَوْنَ مِنْ مَکانٍ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آتَیْنا مُوسَی الْکِتابَ فَاخْتُلِفَ فِیهِ وَ لَوْ لا کَلِمَةٌ سَبَقَتْ مِنْ رَبِّکَ لَقُضِیَ بَیْنَهُمْ وَ إِنَّهُمْ لَفِی شَکٍّ مِنْهُ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فَلِنَفْسِهِ وَ مَنْ أَساءَ فَعَلَیْها وَ ما رَبُّکَ بِظَلاَّمٍ لِلْعَبِیدِ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یُرَدُّ عِلْمُ السَّاعَةِ وَ ما تَخْرُجُ مِنْ ثَمَراتٍ مِنْ أَکْمامِها وَ ما تَحْمِلُ مِنْ أُنْثی وَ لا تَضَعُ إِلاَّ بِعِلْمِهِ وَ یَوْمَ یُنادِیهِمْ أَیْنَ شُرَکائِی قالُوا آذَنَّاکَ ما مِنَّا مِنْ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ضَلَّ عَنْهُمْ ما کانُوا یَدْعُونَ مِنْ قَبْلُ وَ ظَنُّوا ما لَهُمْ مِنْ مَحِیصٍ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یَسْأَمُ الْإِنْسانُ مِنْ دُعاءِ الْخَیْرِ وَ إِنْ مَسَّهُ الشَّرُّ فَیَؤُسٌ قَنُوطٌ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لَئِنْ أَذَقْناهُ رَحْمَةً مِنَّا مِنْ بَعْدِ ضَرَّاءَ مَسَّتْهُ لَیَقُولَنَّ هذا لِی وَ ما أَظُنُّ السَّاعَةَ قائِمَةً وَ لَئِنْ رُجِعْتُ إِلی رَبِّی إِنَّ لِی عِنْدَهُ لَلْحُسْنی فَلَنُنَبِّئَنَّ الَّذِینَ کَفَرُوا بِما عَمِلُوا وَ لَنُذِیقَنَّهُمْ مِنْ عَذابٍ غَلِیظٍ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أَنْعَمْنا عَلَی الْإِنْسانِ أَعْرَضَ وَ نَأی بِجانِبِهِ وَ إِذا مَسَّهُ الشَّرُّ فَذُو دُعاءٍ عَرِیضٍ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کانَ مِنْ عِنْدِ اللَّهِ ثُمَّ کَفَرْتُمْ بِهِ مَنْ أَضَلُّ مِمَّنْ هُوَ فِی شِقاقٍ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سَنُرِیهِمْ آیاتِنا فِی الْآفاقِ وَ فِی أَنْفُسِهِمْ حَتَّی یَتَبَیَّنَ لَهُمْ أَنَّهُ الْحَقُّ أَ وَ لَمْ یَکْفِ بِرَبِّکَ أَنَّهُ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فِی مِرْیَةٍ مِنْ لِقاءِ رَبِّهِمْ أَلا إِنَّهُ بِکُلِّ شَیْ‌ءٍ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bookmarkStart w:id="1272" w:name="pg10079_85677"/>
    </w:p>
    <w:p>
      <w:pPr>
        <w:pStyle w:val="Heading4"/>
        <w:numPr>
          <w:ilvl w:val="3"/>
          <w:numId w:val="1"/>
        </w:numPr>
        <w:rPr/>
      </w:pPr>
      <w:bookmarkStart w:id="1273" w:name="__RefHeading___Toc3901784_3556181022"/>
      <w:bookmarkStart w:id="1274" w:name="_Toc469"/>
      <w:bookmarkEnd w:id="1272"/>
      <w:bookmarkEnd w:id="1273"/>
      <w:r>
        <w:rPr>
          <w:rtl w:val="true"/>
        </w:rPr>
        <w:t>ترجمه آیات</w:t>
      </w:r>
      <w:bookmarkEnd w:id="1274"/>
    </w:p>
    <w:p>
      <w:pPr>
        <w:pStyle w:val="BookText"/>
        <w:rPr/>
      </w:pPr>
      <w:r>
        <w:rPr>
          <w:rFonts w:ascii="IRNazanin" w:hAnsi="IRNazanin" w:eastAsia="IRNazanin"/>
          <w:color w:val="111111"/>
          <w:sz w:val="28"/>
          <w:sz w:val="28"/>
          <w:szCs w:val="28"/>
          <w:rtl w:val="true"/>
          <w:lang w:bidi="fa-IR"/>
        </w:rPr>
        <w:t xml:space="preserve">به یقین کسانی که در آیات ما الحاد و کفر می‌ورزند امرشان بر ما پوشیده نیست آیا کسی که به آتشش می‌افکنند بهتر است و یا کسی که روز قیامت با ایمنی می‌آید با این حال باز اختیار با خود شما است هر چه دلتان می‌خواهد بکنید که او به آنچه می‌کنید بینا است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به قرآن کفر ورزیدند یعنی مشرکین عرب که قرآن به زبان آنان نازل شده در آتشند برای اینکه به کتابی نایاب کفر ورزیدند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که نه در عصر نزولش باطلی در آن رخنه می‌کند و نه تا قیامت کتابی که از ناحیه خدای حکیم حمید نازل شده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سخنان وهن آوری که به تو می‌گویند همان سخنانی است که به رسولان قبل از تو نیز می‌گفتند که پروردگار تو دارای آمرزش و هم دارای عقابی است دردناک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 قرآن را غیر عربی نازل می‌کردیم آن وقت عربها می‌گفتند چرا آیاتش جدای از هم نیست و چرا با عرب به زبان غیر عربی و یا غیر فصیح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این قرآن برای کسانی است که ایمان بیاورند که اگر عرب باشند و یا غیر عرب قرآن برای آنان هدایت و شفاء است و کسانی که ایمان نمی‌آورند در حقیقت گوششان دچار سنگینی شده و همین قرآن مایه کوری آنان است و به همین جهت در قیامت از فاصله‌ای دور ندا می‌شوند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ما به موسی کتاب دادیم و قومش در آن اختلاف کردند و اگر از سابق قلم قضای پروردگارت ننوشته بود همه‌شان هلاک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ایشان نیز در باره تورات در شکی حیرت‌آور قرار داشتند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عمل صالحی کند به نفع خود کرده و هر کس بدی کند به ضرر خود کرده و پروردگار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 بر بندگانش نیست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خدا است که می‌داند قیامت کی است و چه میوه‌ای از غلافش بیرون می‌آید و جانداران ماده چه فرزندی می‌زایند و هیچ مادری تنها فرزند خود را به زمین نمی‌گذارد مگر با علم خدا و روزی که از راه دور از ایشان می‌پرسد کجایند شریکان من، در پاسخ می‌گویند ما اعلام می‌داریم که هیچ یک از ما به داشتن شریک برای تو گواهی نمی‌دهد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bookmarkStart w:id="1275" w:name="pg10079_85678"/>
    </w:p>
    <w:p>
      <w:pPr>
        <w:pStyle w:val="BookText"/>
        <w:rPr/>
      </w:pPr>
      <w:bookmarkEnd w:id="1275"/>
      <w:r>
        <w:rPr>
          <w:rFonts w:ascii="IRNazanin" w:hAnsi="IRNazanin" w:eastAsia="IRNazanin"/>
          <w:color w:val="111111"/>
          <w:sz w:val="28"/>
          <w:sz w:val="28"/>
          <w:szCs w:val="28"/>
          <w:rtl w:val="true"/>
          <w:lang w:bidi="fa-IR"/>
        </w:rPr>
        <w:t xml:space="preserve">در آن روز خدایانی را که در دنیا می‌پرستیدند نمی‌یابند و یقین می‌کنند که دیگر راه فراری ندارند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انسان از طلب خیر خسته نمی‌شود و همین که دچار شر می‌شود خیلی زود نومید و مایوس می‌گردد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رحمتی از خود به او بچشانیم مخصوصا بعد از بلایی که به او رسیده باشد حتما می‌گویند این از کاردانی خودم بود و من اصلا گمان نمی‌کنم قیامتی بپا شود و به فرض هم که بپا شود در آن روز نیز محترم و دارای امتیاز خواهیم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اعلام می‌داریم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کفار را به نتیجه آنچه می‌کردند خبر خواهیم داد و به آنها از عذابی غلیظ خواهیم چشانید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به انسان نعمتی ارزانی داریم روی می‌گرداند و دوری می‌کند و چون به شری مبتلا می‌شود دعاهایی طولانی دارد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مرا خبر دهید اگر فرضا این قرآن از ناحیه خدا باشد و شما به آن کفر ورزیده باشید در این صورت گمراهتر از خود سراغ دارید که در خلافی ریشه‌دار قرار گرفته‌اید؟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زودی آیات خود را هم در آفاق و خارج از وجود آنان و هم در داخل وجودشان نشان خواهیم داد تا روشن گردد که خدا حق است آیا این شهادت برای پروردگار تو بس نیست که او ناظر و گواه بر هر چیزی است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تو بدان که منشا همه این بهانه‌جوییها این است که در مساله معاد در شکند و بدان که خدا به هر چیزی احاطه دارد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4"/>
        <w:numPr>
          <w:ilvl w:val="3"/>
          <w:numId w:val="1"/>
        </w:numPr>
        <w:rPr/>
      </w:pPr>
      <w:bookmarkStart w:id="1276" w:name="__RefHeading___Toc3901786_3556181022"/>
      <w:bookmarkStart w:id="1277" w:name="_Toc470"/>
      <w:bookmarkEnd w:id="1276"/>
      <w:r>
        <w:rPr>
          <w:rtl w:val="true"/>
        </w:rPr>
        <w:t>بیان آیات</w:t>
      </w:r>
      <w:bookmarkEnd w:id="1277"/>
    </w:p>
    <w:p>
      <w:pPr>
        <w:pStyle w:val="Heading5"/>
        <w:numPr>
          <w:ilvl w:val="4"/>
          <w:numId w:val="1"/>
        </w:numPr>
        <w:rPr/>
      </w:pPr>
      <w:bookmarkStart w:id="1278" w:name="__RefHeading___Toc3901788_3556181022"/>
      <w:bookmarkStart w:id="1279" w:name="_Toc471"/>
      <w:bookmarkEnd w:id="1278"/>
      <w:r>
        <w:rPr>
          <w:rtl w:val="true"/>
        </w:rPr>
        <w:t>اشاره</w:t>
      </w:r>
      <w:bookmarkEnd w:id="1279"/>
    </w:p>
    <w:p>
      <w:pPr>
        <w:pStyle w:val="BookText"/>
        <w:rPr/>
      </w:pPr>
      <w:r>
        <w:rPr>
          <w:rFonts w:ascii="IRNazanin" w:hAnsi="IRNazanin" w:eastAsia="IRNazanin"/>
          <w:color w:val="111111"/>
          <w:sz w:val="28"/>
          <w:sz w:val="28"/>
          <w:szCs w:val="28"/>
          <w:rtl w:val="true"/>
          <w:lang w:bidi="fa-IR"/>
        </w:rPr>
        <w:t>در این آیات بار دیگر به مساله قرآن و کفر مشرکین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آیاتش روشن و مقامش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شده و بی‌انصافی‌ها و کوتاهی‌هایی که در باره آن کردند و تهمت‌هایی که به آورنده‌اش زدند، و لجبازیهایی که در برابر حق نموده، و کفری که نسبت به آیات آن ورزیدند، و آثار و توابعی که این رفتارهایشان داشت، برشمرده و سوره را پایان می‌دهد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آیه اولی یعنی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یُلْحِدُونَ فِی 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منزله برزخ و رابطی است</w:t>
      </w:r>
    </w:p>
    <w:p>
      <w:pPr>
        <w:pStyle w:val="BookText"/>
        <w:rPr/>
      </w:pPr>
      <w:r>
        <w:rPr>
          <w:rFonts w:ascii="IRNazanin" w:hAnsi="IRNazanin" w:eastAsia="IRNazanin"/>
          <w:color w:val="111111"/>
          <w:sz w:val="28"/>
          <w:sz w:val="28"/>
          <w:szCs w:val="28"/>
          <w:rtl w:val="true"/>
          <w:lang w:bidi="fa-IR"/>
        </w:rPr>
        <w:t>که این فصل از آیات سوره را با فصل قبلی ارتباط و اتصال می‌دهد، چون این آیه در وسط آیه بعدش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کَفَرُوا بِالذِّکْرِ لَمَّا جاءَهُمْ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آیه اول از فصل قبل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کَفَرُوا لا تَسْمَعُوا لِهذَا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اواخر آن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آیاتِهِ اللَّیْلُ وَ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گرفته است، پس همانطور که گفتیم می‌تواند برزخ و رابطی بین دو دسته آیات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یُلْحِدُونَ فِی آیاتِنا لا یَخْفَوْنَ عَلَیْنا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سیاق این آیه شریفه سیاق تهدید ملحدین این امت است، هم چنان که آیه بعدی نیز این معنا را تایید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الحاد به معنای انحراف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یلحدون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آمده، شامل همه الحادها می‌شود، چه الحاد در آیات تکوینی خدا، از قبیل خورشید و ماه و غیر آن دو، که مشرکین آنها را آیات خدا می‌شمارند و در عین حال آنها را می‌پرستند و مرتکب انحراف و الحاد می‌شوند، و چه الحاد در آیات وحی و نبوت که باز مشرکین، قرآن کریم را افتراء بر خدا و گفتار پیامبر اسلام دانسته، و یا برای نشنیدنش سر و صداهای بی‌معنا براه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غیر مشرکین از فرق ضاله آن را از پیش خود تفسیر نموده و یا به منظور فتنه انگیزی در بین مسلمین تاویلش می‌کنند، که تمامی اینها الحاد در آیات خدا است که بیان جامعش این است که آیات الهی را در غیر آن موضعی که دارد وضع می‌کنند و از جایی که دارد به جای دیگر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یُلْقی فِی النَّارِ خَیْرٌ أَمْ مَنْ یَأْتِی آمِناً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جزای روز قیامت را اعلام می‌کند که عبارت است از اینکه اهل جهنم را به زور و بدون اینکه دستشان به مامنی برسد و انتظار مامنی از قبیل شفیع یا ناصر و یا عذر مقبول داشته باشند، در آتش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غیر از افتادن در آتش هیچ سرنوشت دیگری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مَنْ یَأْتِی آمِناً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باشد که بفرماید مردم در قیامت دو طایفه‌اند، و طایفه سومی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طایفه‌ای که در ایمان به خدا و به آیات او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طایفه‌ای که در آیا خدا الحاد و انحراف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تقسیم روشن می‌شود که اهل استقامت در روز قیامت در ایمنی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ما شِئْتُمْ إِنَّهُ بِما تَعْمَلُونَ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می‌خواهید بکنید که خدا به آنچه می‌کنید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تهدید قبلی را تشدید می‌کند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کَفَرُوا بِالذِّکْرِ لَمَّا جاءَهُمْ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حَکِیمٍ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است، چون قرآن مشتمل بر ذکر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جمله را</w:t>
      </w:r>
      <w:bookmarkStart w:id="1280" w:name="pg10079_85680"/>
    </w:p>
    <w:p>
      <w:pPr>
        <w:pStyle w:val="BookText"/>
        <w:rPr/>
      </w:pPr>
      <w:bookmarkEnd w:id="1280"/>
      <w:r>
        <w:rPr>
          <w:rFonts w:ascii="IRNazanin" w:hAnsi="IRNazanin" w:eastAsia="IRNazanin"/>
          <w:color w:val="111111"/>
          <w:sz w:val="28"/>
          <w:sz w:val="28"/>
          <w:szCs w:val="28"/>
          <w:rtl w:val="true"/>
          <w:lang w:bidi="fa-IR"/>
        </w:rPr>
        <w:t>مقید به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دلالت دارد بر اینکه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عربند که معاصر با نزول قرآن بودند، چه قریش و چه غیر آنان</w:t>
      </w:r>
      <w:r>
        <w:rPr>
          <w:rFonts w:eastAsia="IRNazanin" w:cs="IRNazanin"/>
          <w:color w:val="111111"/>
          <w:sz w:val="28"/>
          <w:szCs w:val="28"/>
          <w:rtl w:val="true"/>
          <w:lang w:bidi="fa-IR"/>
        </w:rPr>
        <w:t>.</w:t>
      </w:r>
    </w:p>
    <w:p>
      <w:pPr>
        <w:pStyle w:val="Heading5"/>
        <w:numPr>
          <w:ilvl w:val="4"/>
          <w:numId w:val="1"/>
        </w:numPr>
        <w:rPr/>
      </w:pPr>
      <w:bookmarkStart w:id="1281" w:name="__RefHeading___Toc3901790_3556181022"/>
      <w:bookmarkStart w:id="1282" w:name="_Toc472"/>
      <w:bookmarkEnd w:id="1281"/>
      <w:r>
        <w:rPr>
          <w:rtl w:val="true"/>
        </w:rPr>
        <w:t>وجوه مختلف در باره خبر</w:t>
      </w:r>
      <w:r>
        <w:rPr>
          <w:rtl w:val="true"/>
        </w:rPr>
        <w:t xml:space="preserve">" </w:t>
      </w:r>
      <w:r>
        <w:rPr>
          <w:rtl w:val="true"/>
        </w:rPr>
        <w:t>ان</w:t>
      </w:r>
      <w:r>
        <w:rPr>
          <w:rtl w:val="true"/>
        </w:rPr>
        <w:t xml:space="preserve">" </w:t>
      </w:r>
      <w:r>
        <w:rPr>
          <w:rtl w:val="true"/>
        </w:rPr>
        <w:t>در آیه</w:t>
      </w:r>
      <w:r>
        <w:rPr>
          <w:rtl w:val="true"/>
        </w:rPr>
        <w:t xml:space="preserve">:" </w:t>
      </w:r>
      <w:r>
        <w:rPr>
          <w:rtl w:val="true"/>
        </w:rPr>
        <w:t xml:space="preserve">إِنَّ الَّذِینَ کَفَرُوا بِالذِّکْرِ لَمَّا جاءَهُمْ </w:t>
      </w:r>
      <w:r>
        <w:rPr>
          <w:rtl w:val="true"/>
        </w:rPr>
        <w:t>..."</w:t>
      </w:r>
      <w:bookmarkEnd w:id="1282"/>
    </w:p>
    <w:p>
      <w:pPr>
        <w:pStyle w:val="BookText"/>
        <w:rPr/>
      </w:pPr>
      <w:r>
        <w:rPr>
          <w:rFonts w:ascii="IRNazanin" w:hAnsi="IRNazanin" w:eastAsia="IRNazanin"/>
          <w:color w:val="111111"/>
          <w:sz w:val="28"/>
          <w:sz w:val="28"/>
          <w:szCs w:val="28"/>
          <w:rtl w:val="true"/>
          <w:lang w:bidi="fa-IR"/>
        </w:rPr>
        <w:t>مفسرین در اینکه خبر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اختلاف کرده‌اند، و از نظر ما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سیاق برمی‌آید که خبر آن حذف شده باشد، چون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می‌کرده، و لذا خود خبر در آیه نیامده، و احتیاجی نبوده که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تقدیر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کفروا بالذکر لما جاءهم یلقون فی النار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آنها که به ذکر خدا بعد از آمدنش کافر شدند در روز قیامت در آتش 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خبر را نیاورد، برای این بود که ذهن شنونده همه جا برود و هر احتمالی را که ممکن است بدهد، و در نتیجه بیشتر دلواپس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کلام هم که گفتیم، تهدید و ایجاد دلواپسی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نیاوردن خبر این غرض را بهتر تامین می‌کرده، لذا آن را نیاورده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هم که زمخشری در کشاف آورده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یُلْحِدُونَ فِی 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معنای ما برگشت می‌کند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079"/>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یُنادَوْنَ مِنْ مَکانٍ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ضمن چند آیه بعد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080"/>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کلمه مذکور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یَأْتِیهِ الْباطِلُ مِنْ بَیْنِ یَدَیْهِ وَ لا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یاتیه منهم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معنا چنین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به ذکر کافر شدند بعد از آنکه به سویشان نازل شد باید بدانند که از ناحیه آنان هیچ چیزی نمی‌تواند آن را باطل کند و آنان قادر به اینکار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باید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ضمیر از کلام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هم هست بگوییم الف و لامی که بر سر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عوض همان ضمیر است، 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081"/>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لَکِتابٌ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مقام خبر است، و تقدیر کلام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کفروا بالذکر کفروا به و انه لکتاب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ذکر کافر شدند در حالی که آن ذکر کتابی است عزیز</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082"/>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یُقالُ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چیزی که هست</w:t>
      </w:r>
      <w:bookmarkStart w:id="1283" w:name="pg10079_85681"/>
    </w:p>
    <w:p>
      <w:pPr>
        <w:pStyle w:val="BookText"/>
        <w:rPr/>
      </w:pPr>
      <w:bookmarkEnd w:id="1283"/>
      <w:r>
        <w:rPr>
          <w:rFonts w:ascii="IRNazanin" w:hAnsi="IRNazanin" w:eastAsia="IRNazanin"/>
          <w:color w:val="111111"/>
          <w:sz w:val="28"/>
          <w:sz w:val="28"/>
          <w:szCs w:val="28"/>
          <w:rtl w:val="true"/>
          <w:lang w:bidi="fa-IR"/>
        </w:rPr>
        <w:t>ضمیری در آن حذف شده،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ما یقال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کسانی که به ذکر کافر شدند، در باره تو گفته نمی‌شود مگر همان حرفهایی که در باره رسولان قبل از تو گفته می‌شد، بدرستی که آنان در دنیا عذابی منقرض کننده دارند، و در آخرت عذاب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خواننده عزیز جهات تکلف در این وجوه را متوجه است اگر کسی بینا باشد و دقت کند برایش پوشیده نیست</w:t>
      </w:r>
      <w:r>
        <w:rPr>
          <w:rFonts w:eastAsia="IRNazanin" w:cs="IRNazanin"/>
          <w:color w:val="111111"/>
          <w:sz w:val="28"/>
          <w:szCs w:val="28"/>
          <w:rtl w:val="true"/>
          <w:lang w:bidi="fa-IR"/>
        </w:rPr>
        <w:t>.</w:t>
      </w:r>
    </w:p>
    <w:p>
      <w:pPr>
        <w:pStyle w:val="Heading5"/>
        <w:numPr>
          <w:ilvl w:val="4"/>
          <w:numId w:val="1"/>
        </w:numPr>
        <w:rPr/>
      </w:pPr>
      <w:bookmarkStart w:id="1284" w:name="__RefHeading___Toc3901792_3556181022"/>
      <w:bookmarkStart w:id="1285" w:name="_Toc473"/>
      <w:bookmarkEnd w:id="1284"/>
      <w:r>
        <w:rPr>
          <w:rtl w:val="true"/>
        </w:rPr>
        <w:t>مراد از اینکه در باره قرآن فرمود کتاب عزیز است و</w:t>
      </w:r>
      <w:r>
        <w:rPr>
          <w:rtl w:val="true"/>
        </w:rPr>
        <w:t xml:space="preserve">" </w:t>
      </w:r>
      <w:r>
        <w:rPr>
          <w:rtl w:val="true"/>
        </w:rPr>
        <w:t>لا یَأْتِیهِ الْباطِلُ مِنْ بَیْنِ یَدَیْهِ وَ لا مِنْ خَلْفِهِ</w:t>
      </w:r>
      <w:r>
        <w:rPr>
          <w:rtl w:val="true"/>
        </w:rPr>
        <w:t>"</w:t>
      </w:r>
      <w:bookmarkEnd w:id="12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لَکِتابٌ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برمی‌گردد که همان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 نظیر و یا منیع است، یعنی از اینکه مغلوب چیزی شود امتناع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معنای دوم با جمله بعدی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یَأْتِیهِ الْباطِلُ مِنْ بَیْنِ یَدَیْهِ وَ لا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یَأْتِیهِ الْباطِلُ مِنْ بَیْنِ یَدَیْهِ وَ لا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باطل به سوی قرآن، به این معنا است که باطل در آن راه پیدا کند، یا بعضی از اجزای آن از بین برود و باطل شود، و یا همه‌اش، به طوری که بعضی از حقایق و معارف حقه آن غیر حقه شود، و یا بعضی از احکام و شرایع آن، و توابع آن احکام از معارف اخلاقی، و یا همه این موارد ذکر شده لغو گردد، به طوری که دیگر قابل عمل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چیزی محال است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و سوره‌های قرآن و معارف اعتقادی و اخلاقی و عملیش تا قیامت به اعتبار خود باقی 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بنا بر این مراد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بَیْنِ یَدَیْهِ وَ لا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نزول قرآن و عصرهای بعد از آن است تا روز قیامت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083"/>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یَدَیْهِ وَ لا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جهات است، هم چنان که دو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همه زمانها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هر جهت مصون از این است که دستخوش بطلان گردد، و این عمومیت بنا بر وجه اول که نظریه ما بود از اطلاق نفی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چه بنا به گفته ما، و چه بنا بر گفته آن مفسر، مضمون آیه این است که</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بیانات قرآن تناقضی، و در خبرهایی که داده دروغی، و در معارفش و حکمتها و شرایع و احکامش هیچ بطلانی نیست، نه مورد معارضه چیزی واقع می‌شود، و نه دستخوش دگرگونگی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نیست چیزی که از قرآن نیست در قرآن راه یابد، مثلا آیاتش را تحریف</w:t>
      </w:r>
    </w:p>
    <w:p>
      <w:pPr>
        <w:pStyle w:val="BookText"/>
        <w:rPr/>
      </w:pPr>
      <w:r>
        <w:rPr>
          <w:rFonts w:ascii="IRNazanin" w:hAnsi="IRNazanin" w:eastAsia="IRNazanin"/>
          <w:color w:val="111111"/>
          <w:sz w:val="28"/>
          <w:sz w:val="28"/>
          <w:szCs w:val="28"/>
          <w:rtl w:val="true"/>
          <w:lang w:bidi="fa-IR"/>
        </w:rPr>
        <w:t>کنند، و جای آنها را تغییر دهند و یا کم و زیاد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آیه شریفه همان را می‌گوید که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نَحْنُ نَزَّلْنَا الذِّکْرَ وَ إِنَّا لَهُ لَحافِظُونَ</w:t>
      </w:r>
      <w:r>
        <w:rPr>
          <w:rFonts w:eastAsia="IRNazanin" w:cs="IRNazanin"/>
          <w:color w:val="111111"/>
          <w:sz w:val="28"/>
          <w:szCs w:val="28"/>
          <w:rtl w:val="true"/>
          <w:lang w:bidi="fa-IR"/>
        </w:rPr>
        <w:t xml:space="preserve">" </w:t>
      </w:r>
      <w:r>
        <w:rPr>
          <w:rStyle w:val="FootnoteAnchor"/>
          <w:rtl w:val="true"/>
        </w:rPr>
        <w:footnoteReference w:id="1084"/>
      </w:r>
      <w:r>
        <w:rPr>
          <w:rFonts w:ascii="IRNazanin" w:hAnsi="IRNazanin" w:eastAsia="IRNazanin"/>
          <w:color w:val="111111"/>
          <w:sz w:val="28"/>
          <w:sz w:val="28"/>
          <w:szCs w:val="28"/>
          <w:rtl w:val="true"/>
          <w:lang w:bidi="fa-IR"/>
        </w:rPr>
        <w:t>در صدد بیانش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مِنْ حَکِیمٍ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منزله تعلیل است برای عزیز بودن قرآن، و بیان می‌کند که چگونه باطل از هیچ جهتی به قرآن راه ندارد،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چنین نباشد با اینکه از ناحیه حکیمی محکم‌کار نازل شده حکیمی که سستی در عمل او راه ندارد، حکیمی که ستوده علی الاطلاق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یُقالُ لَکَ إِلَّا ما قَدْ قِیلَ لِلرُّسُلِ مِنْ قَبْلِکَ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گویندگان کفاری هستند که آن جناب را ساحر یا مجنون یا شاعر لغوگوی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گفتند همه حرفهایش بهانه است که بر ما آقایی و سروری کند، و گویندگانی که این حرفها را به انبیای گذشته گفتند، امت‌های آن انبیاء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کفاری که تو به سوی آنها فرستاده شدی و ایشان را دعوت می‌کنی، به تو نمی‌گویند مگر همان حرفهایی را که به انبیای قبل از تو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لَذُو مَغْفِرَةٍ وَ ذُو عِقابٍ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 مقام تهدید و وعید است، می‌فرماید پروردگار شما همانطور که دارای مغفرت است، دارای عقابی دردناک نیز هست، یعنی منتظر باش، و یا اینان منتظر باشند، تا ببینند از ناحیه پروردگارشان چه بر سرشان می‌آید، آیا با اینکه همان حرفهایی که امت‌های گذشته می‌زدند و اینان نیز می‌زنند خدا با مغفرتش با ایشان معامله می‌کند، و یا با عقابش؟ و بنا بر این، آیه شریفه 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ما شِئْتُمْ إِنَّهُ بِما تَعْمَلُونَ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آنچه از نیکی و بدی انجام دهید جزایش عینا به شما می‌رسد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108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در باره اینهایی که به ذکر کافر شدند وحی نمی‌شود مگر همان که به رسولان قبل از تو وحی می‌شد، و آن این بود که پروردگار تو دارای مغفرت و عقابی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286" w:name="pg10079_85683"/>
    </w:p>
    <w:p>
      <w:pPr>
        <w:pStyle w:val="Heading5"/>
        <w:numPr>
          <w:ilvl w:val="4"/>
          <w:numId w:val="1"/>
        </w:numPr>
        <w:rPr/>
      </w:pPr>
      <w:bookmarkStart w:id="1287" w:name="__RefHeading___Toc3901794_3556181022"/>
      <w:bookmarkStart w:id="1288" w:name="_Toc474"/>
      <w:bookmarkEnd w:id="1286"/>
      <w:bookmarkEnd w:id="1287"/>
      <w:r>
        <w:rPr>
          <w:rtl w:val="true"/>
        </w:rPr>
        <w:t>توضیح آیه</w:t>
      </w:r>
      <w:r>
        <w:rPr>
          <w:rtl w:val="true"/>
        </w:rPr>
        <w:t xml:space="preserve">:" </w:t>
      </w:r>
      <w:r>
        <w:rPr>
          <w:rtl w:val="true"/>
        </w:rPr>
        <w:t xml:space="preserve">وَ لَوْ جَعَلْناهُ قُرْآناً أَعْجَمِیًّا </w:t>
      </w:r>
      <w:r>
        <w:rPr>
          <w:rtl w:val="true"/>
        </w:rPr>
        <w:t>..."</w:t>
      </w:r>
      <w:bookmarkEnd w:id="12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جَعَلْناهُ قُرْآناً أَعْجَمِیًّا لَقالُوا لَوْ لا فُصِّلَتْ آیاتُهُ ءَ أَعْجَمِیٌّ وَ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فارسی آن را کلام گنگ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غیر عرب است، و غیر عرب را عجمی می‌گویند، و اعجم به کسی می‌گویند که در زبانش لکنت باشد، حال چه اینکه عرب باشد یا غیر عرب، چون عرب همان طور که زبان غیر عربی را نمی‌فهمد، زبان چنین کسی را هم دیر می‌فهمد، و لو اینکه عربی حرف بزند </w:t>
      </w:r>
      <w:r>
        <w:rPr>
          <w:rStyle w:val="FootnoteAnchor"/>
          <w:rtl w:val="true"/>
        </w:rPr>
        <w:footnoteReference w:id="10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غیر عربی و غیر بلیغ است، چه اینکه اصلا عرب نباشد، یا آنکه عرب باشد ولی لکنتی در زبانش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چنین شخصی است، نه صفت کلام، و اگر در آیه شریفه بر کلام اطلاق شده، مانند اطلاق عربی بر کلام، مجازی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قرآن را أعجمی می‌کردیم، یعنی کلامی بود که مقاصدش را نمی‌رساند، و نظمش بلیغ نبود کفار از قوم تو می‌گفتند چرا آیاتش را روشن و مبین نکردی، و چرا مطالبش را از هم جدا نساختی، آیا کتابی أعجمی و گنگ بر مردمی عربی نازل می‌شود؟ و این دو با هم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کتاب به جمعیتی که همان عرب باشد نازل شده، برای این بود که منظور صرف عربیت بود، و کاری به یک نفر و چند نفر نداشت، بلکه تنها منظور بیان این نکته است که نباید بین کلام و مخاطب به آن تنافی باشد، حال چه مخاطب یکی باشد و چه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کشاف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بپرسی چطور ممکن است منظور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باشد که قرآن برای آنان نازل شده و این صحیح نیست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عرب اطلاق شود،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در این مقام باید همین طور باشد، چون در مقامی که منکر می‌خواهد نامه‌ای گنگ و غیر مفهوم را انکار و مذمت کند، هر چند که نامه به قومی از عرب نوشته شده 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خواننده عربی نامه‌ای أعجمی می‌نویسد؟ برای اینکه مقام، مقام نامناسب بودن حال نامه با حال خواننده آن است، نه بیان اینکه خواننده یک نفر است یا یک جمعیت، و به همین جهت باید عبارت از هر خصوصیت دیگری که ممکن است ذهن شنونده را متوجه آن کند، و از غرض باز بدارد مجرد سازد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می‌بینی که اشخاص وقتی لباس بلند بر تن زنی کوتاه‌قامت می‌بینند، می‌گویند</w:t>
      </w:r>
      <w:r>
        <w:rPr>
          <w:rFonts w:eastAsia="IRNazanin" w:cs="IRNazanin"/>
          <w:color w:val="111111"/>
          <w:sz w:val="28"/>
          <w:szCs w:val="28"/>
          <w:rtl w:val="true"/>
          <w:lang w:bidi="fa-IR"/>
        </w:rPr>
        <w:t>".</w:t>
      </w:r>
      <w:bookmarkStart w:id="1289" w:name="pg10079_85684"/>
    </w:p>
    <w:p>
      <w:pPr>
        <w:pStyle w:val="BookText"/>
        <w:rPr/>
      </w:pPr>
      <w:bookmarkEnd w:id="128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بلند و لابس قصیر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بلند و لابسه قصیره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حقیقت لکنتی در کلام آورده‌اند، و به اصطلاح زیادی حرف زده‌اند، برای اینکه گفتگو در باره مذکر بودن لابس یا مؤنث بودن او نبود، بلکه گفتگو در باره غرضی بود ما ورای آن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لِلَّذِینَ آمَنُوا هُدیً وَ 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این نکته را بیان می‌کند که اثر و خاصیت قرآن دائر مدار واژه عربیش نیست، بلکه این مردمند که در مقابل آن دو جورند، طایفه‌ای با ایمان و طایفه‌ای دیگر بی‌ایمانند، و گرنه قرآن هدایت و شفاء است برای هر کس که دارای ایمان باشد، و او را به سوی حق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بیماریهای درونی را، از قبیل شک و ریب، شفا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برای کسانی که ایمان نمی‌آورند ضلالت و کوری است، و باعث آن است که حق و راه رشاد را تشخیص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اینکه مردم بی‌ایمان را چنین توصیف کرده که در گوشهایشان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سنگینی دارند، اشاره است به اعترافی که خود آنان کرده بودند، و در اول همین سوره از ایشان حکایت کرد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آذانِنا وَقْرٌ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یُنادَوْنَ مِنْ مَکانٍ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ندا شدنشان از محلی دور این است که نه صدایی را می‌شنوند، و نه صاحب صدا را می‌بینند، و این خود تمثیلی است از حال کفار که نه موعظتی را می‌پذیرند، و نه حجتی را تعقل می‌کنند</w:t>
      </w:r>
      <w:r>
        <w:rPr>
          <w:rFonts w:eastAsia="IRNazanin" w:cs="IRNazanin"/>
          <w:color w:val="111111"/>
          <w:sz w:val="28"/>
          <w:szCs w:val="28"/>
          <w:rtl w:val="true"/>
          <w:lang w:bidi="fa-IR"/>
        </w:rPr>
        <w:t>.</w:t>
      </w:r>
    </w:p>
    <w:p>
      <w:pPr>
        <w:pStyle w:val="Heading5"/>
        <w:numPr>
          <w:ilvl w:val="4"/>
          <w:numId w:val="1"/>
        </w:numPr>
        <w:rPr/>
      </w:pPr>
      <w:bookmarkStart w:id="1290" w:name="__RefHeading___Toc3901796_3556181022"/>
      <w:bookmarkStart w:id="1291" w:name="_Toc475"/>
      <w:bookmarkEnd w:id="1290"/>
      <w:r>
        <w:rPr>
          <w:rtl w:val="true"/>
        </w:rPr>
        <w:t>معنای اینکه ملائکه به مؤمنین می‌گویند ما در دنیا و آخرت اولیاء شما هستیم</w:t>
      </w:r>
      <w:bookmarkEnd w:id="12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فَاخْتُلِفَ فِیهِ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آیه شریفه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اینکه قومش لجبازی می‌کنند و به کتابش کفر می‌ورزند، تسلیت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کَلِمَةٌ سَبَقَتْ مِنْ رَبِّکَ لَقُضِیَ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کلمه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ناحیه پروردگار متعال قبلا نگذشته بود به زندگی کفار خاتمه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لَکُمْ فِی الْأَرْضِ مُسْتَقَرٌّ وَ مَتاعٌ إِلی حِینٍ</w:t>
      </w:r>
      <w:r>
        <w:rPr>
          <w:rFonts w:eastAsia="IRNazanin" w:cs="IRNazanin"/>
          <w:color w:val="111111"/>
          <w:sz w:val="28"/>
          <w:szCs w:val="28"/>
          <w:rtl w:val="true"/>
          <w:lang w:bidi="fa-IR"/>
        </w:rPr>
        <w:t xml:space="preserve">" </w:t>
      </w:r>
      <w:r>
        <w:rPr>
          <w:rStyle w:val="FootnoteAnchor"/>
          <w:rtl w:val="true"/>
        </w:rPr>
        <w:footnoteReference w:id="1088"/>
      </w:r>
      <w:r>
        <w:rPr>
          <w:rFonts w:ascii="IRNazanin" w:hAnsi="IRNazanin" w:eastAsia="IRNazanin"/>
          <w:color w:val="111111"/>
          <w:sz w:val="28"/>
          <w:sz w:val="28"/>
          <w:szCs w:val="28"/>
          <w:rtl w:val="true"/>
          <w:lang w:bidi="fa-IR"/>
        </w:rPr>
        <w:t>است که در آغاز خلقت خطاب به بنی نوع آدم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إِنَّهُمْ لَفِی شَکٍّ مِنْهُ مُرِیبٍ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قوم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کتاب موسی در شکی ریب‌آور بودند، این را بدان جهت می‌فرماید تا خاطر خطیر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آنچه از قوم خود می‌بیند تسلیت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فَلِنَفْسِهِ وَ مَنْ أَساءَ فَعَلَیْها </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عمل، قائم به صاحب عمل است، و بیانگر حال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صالح و</w:t>
      </w:r>
    </w:p>
    <w:p>
      <w:pPr>
        <w:pStyle w:val="BookText"/>
        <w:rPr/>
      </w:pPr>
      <w:r>
        <w:rPr>
          <w:rFonts w:ascii="IRNazanin" w:hAnsi="IRNazanin" w:eastAsia="IRNazanin"/>
          <w:color w:val="111111"/>
          <w:sz w:val="28"/>
          <w:sz w:val="28"/>
          <w:szCs w:val="28"/>
          <w:rtl w:val="true"/>
          <w:lang w:bidi="fa-IR"/>
        </w:rPr>
        <w:t>مفید باشد خود او هم از آن سود می‌برد، و اگر مضر و بد باشد، خودش از آن متضرر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رفتار خدای تعالی که نفع عمل صالح را به صاحبش می‌رساند و او را ثواب می‌دهد، و ضرر عمل بد را نیز به صاحبش می‌رساند و عقابش می‌کند، اصلا ظلمی نیست، و چنان نیست که وضع شی‌ء در غیر موضعش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روش از خدای تعالی ظلم باشد، باید در ثواب دادن میلیونها بنده و عقاب کردن میلیونها دیگر، در برابر میلیاردها عمل نیک و بد، ظلام بندگان باشد، ولی از آنجایی که گفتیم این روش ظلم نیست، پس خدای تعالی ظلام بندگان نمی‌باشد، و با این بیان روشن می‌شود که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ظلام بندگان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ظالم به بندگان نیست</w:t>
      </w:r>
      <w:r>
        <w:rPr>
          <w:rFonts w:eastAsia="IRNazanin" w:cs="IRNazanin"/>
          <w:color w:val="111111"/>
          <w:sz w:val="28"/>
          <w:szCs w:val="28"/>
          <w:rtl w:val="true"/>
          <w:lang w:bidi="fa-IR"/>
        </w:rPr>
        <w:t xml:space="preserve">" </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ممکن هم هست علت آوردن صیغه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بگیریم که خواسته است به کیفیت ظلم اشاره کرده باشد، نه به کمیت آن که در وجه قبلی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کند به اینکه عذاب دوزخ آن قدر شدید و طاقت‌فرسا است که از هر کسی نسبت به هر کس دیگری سرمی‌زند، مردم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چون هیچ ستمگری حاضر نیست دشمن خود را به چنین عذابی گرفتار کند، و اصلا چنین عذابی در اختیار احدی نیست، چون آتشی است که دست خدا افروخته، نه آتش معمولی، ولی چون عذاب مذکور اثر و خاصیت اعمال خود مردم است، و به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اعمال ایشان است که در آخرت به این صورت در می‌آید، لذا نمی‌توان گفت خدا ظلام به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یُرَدُّ عِلْمُ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علم به قیامت به سوی خدا، به معنای آن است که این علم مختص به او است، و احدی به جز او اطلاعی از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در کلام مجیدش مکرر آمده</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تَخْرُجُ مِنْ ثَمَراتٍ مِنْ أَکْمامِها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جمله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بر سر آن آمده زایده است و تنها خاصیت تاکید را دارد، مانند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کَفی بِاللَّهِ شَهِیداً</w:t>
      </w:r>
      <w:r>
        <w:rPr>
          <w:rFonts w:eastAsia="Amiri" w:cs="Amiri" w:ascii="Amiri" w:hAnsi="Amiri"/>
          <w:color w:val="111111"/>
          <w:sz w:val="28"/>
          <w:szCs w:val="28"/>
          <w:rtl w:val="true"/>
          <w:lang w:bidi="ar-SA"/>
        </w:rPr>
        <w:t xml:space="preserve">" </w:t>
      </w:r>
      <w:r>
        <w:rPr>
          <w:rStyle w:val="FootnoteAnchor"/>
          <w:rtl w:val="true"/>
        </w:rPr>
        <w:footnoteReference w:id="1090"/>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غلاف و پوسته روی میوه است، 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میوه‌ای از ظرف و غلافش بیرون نمی‌آید و هیچ ماده‌ای حامله نمی‌شود و وضع حمل نمی‌کند، مگر با علم خدا، یعنی خدای تعالی به تمام جزئیات احوال هر چیزی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سبحان بدان جهت که آفریدگار اشیاء است، و گرداننده احوال آنها است، عالم به آنها و به جزئیات حالات آنها، و مراقب وضع آنها نیز هست، و این بهترین تدبیر است و به همین جهت تنها او رب و معبود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آیه شریفه در مقام اشاره به یگانگی خدای تعالی در ربوبیت و الوهیت است، و به همین جهت است که در ذیل این صدر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یُنادِیهِمْ أَیْنَ شُرَکائِی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یُنادِیهِمْ أَیْنَ شُرَکائِی قالُوا آذَنَّاکَ ما مِنَّا مِنْ 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است به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1091"/>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است برای مطلبی تقدیری که فعلا نمی‌شود بیان نمود و بدین جهت عمدا نام آن را نبرد تا اعلام کند که آن قدر مهم است که بیان، قاصر از معرفی آن است، هم چنان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یَجْمَعُ اللَّهُ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چنین مظروفی است </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093"/>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به چیزی که حذف شده،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بعید نیست که وجه اول با صدر آیه مناسب‌تر باشد، البته به شرطی که صدر آیه را به همان معنایی بگیریم که ما احتمالش را دادیم که در این صورت آیه شریفه در مقام نفی شرکاء خواهد بود، از این راه که تدبیر عالم قائم به خدای تعالی است، و خود مشرکین هم در قیامت به آن اعتراف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اعلام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اعلام می‌کنیم که هیچ یک شهید نیستیم، این است که هیچ یک از ما شهادت زبانی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شهید به معنای رؤیت حضوری است که بنا بر معنای دوم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ضَلَّ عَنْهُمْ ما کانُوا یَدْعُونَ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تفسیری می‌شود که علت انتفای شهادت را بیان می‌کند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ظَنُّوا ما لَهُمْ مِنْ 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می‌گویند در اینجا به معنای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مفر و گریزگاه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w:t>
      </w:r>
      <w:bookmarkStart w:id="1292" w:name="pg10079_85687"/>
    </w:p>
    <w:p>
      <w:pPr>
        <w:pStyle w:val="BookText"/>
        <w:rPr/>
      </w:pPr>
      <w:bookmarkEnd w:id="1292"/>
      <w:r>
        <w:rPr>
          <w:rFonts w:ascii="IRNazanin" w:hAnsi="IRNazanin" w:eastAsia="IRNazanin"/>
          <w:color w:val="111111"/>
          <w:sz w:val="28"/>
          <w:sz w:val="28"/>
          <w:szCs w:val="28"/>
          <w:rtl w:val="true"/>
          <w:lang w:bidi="fa-IR"/>
        </w:rPr>
        <w:t>روزی که خدای تعالی مشرکین را از دور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هستند شریکان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سنگ و چوبهایی که شما شریک من می‌پنداشتید؟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تو اعلام می‌کنیم که احدی از ما نیست که علیه تو به وجود شرکایی شهادت و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احدی از ما نیست که شرکایی برای تو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آن روز آن خدایانی که در دنیا به جای خدا می‌خواندند از نظر ایشان غایب می‌شوند، و یقین می‌کنند که دیگر هیچ گریزگاهی از عذاب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یَسْأَمُ الْإِنْسانُ مِنْ دُعاءِ الْخَیْرِ وَ إِنْ مَسَّهُ الشَّرُّ فَیَؤُسٌ 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ملال و آزردگی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معنای قطع شدن امید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شریفه شروع به پایان دادن سوره شده و علت جحود و لجبازی کفار در مقابل حق صریح را بیان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خودش مغرور است، وقتی شری به او می‌رسد که از دفعش عاجز می‌ماند، از هر خیری مایوس گشته، متوسل به دعاء و درخواست و توجه به پروردگارش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خیری به او برسد به آن خیر مشغول و سرگرم می‌شود، و دچار خودبینی و خودپسندی شده، و همان خیر، هر حق و حقیقتی را از یاد او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طلب خیر خسته نمی‌شود، هر چه را که برای زندگیش نافع ببیند در طلبش برمی‌خیزد، و اگر شری به او برسد بیش از اندازه دچار نومیدی و یاس می‌گردد، چون می‌بیند اسبابی را که به آنها تکیه داشت همه از کار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نومیدی‌اش به بیانی که خواهد آمد منافات ندارد با اینکه در همین حال به خدا امید ببندد</w:t>
      </w:r>
      <w:r>
        <w:rPr>
          <w:rFonts w:eastAsia="IRNazanin" w:cs="IRNazanin"/>
          <w:color w:val="111111"/>
          <w:sz w:val="28"/>
          <w:szCs w:val="28"/>
          <w:rtl w:val="true"/>
          <w:lang w:bidi="fa-IR"/>
        </w:rPr>
        <w:t>.</w:t>
      </w:r>
    </w:p>
    <w:p>
      <w:pPr>
        <w:pStyle w:val="Heading5"/>
        <w:numPr>
          <w:ilvl w:val="4"/>
          <w:numId w:val="1"/>
        </w:numPr>
        <w:rPr/>
      </w:pPr>
      <w:bookmarkStart w:id="1293" w:name="__RefHeading___Toc3901798_3556181022"/>
      <w:bookmarkStart w:id="1294" w:name="_Toc476"/>
      <w:bookmarkEnd w:id="1293"/>
      <w:r>
        <w:rPr>
          <w:rtl w:val="true"/>
        </w:rPr>
        <w:t>نکوهش انسان از جهت اینکه در حال تنعم از خدا غافل و روی گردان است و در سختی و تنگی به دعا می‌پردازد</w:t>
      </w:r>
      <w:bookmarkEnd w:id="12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أَذَقْناهُ رَحْمَةً مِنَّا مِنْ بَعْدِ ضَرَّاءَ مَسَّتْهُ لَیَقُولَنَّ هذا 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در نظر گرفتن آیه قبلی، جا داشت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ذاق خیرا قال هذا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اینطور نفرمود، و 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جهت که بفهماند خیری که چشیده رحمتی از ناحیه خدا بود، و خدا آن خیر را به کامش ریخته، و گرنه او خودش نمی‌توانست آن خیر را به سوی خود جلب کند، چون مالک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مالکش بود هیچ وقت از او جدا نمی‌شد، و 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منظور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أَذَقْناهُ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کرد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ضَرَّاءَ مَسَّتْهُ</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لَیَقُولَنَّ هذا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مالک این خیر هستم، و به همین جهت اختیار آن را دارم که هر کاری بخواهم با آن بکنم، و هر جور که بخواهم در آن تصرف نمایم و</w:t>
      </w:r>
    </w:p>
    <w:p>
      <w:pPr>
        <w:pStyle w:val="BookText"/>
        <w:rPr/>
      </w:pPr>
      <w:r>
        <w:rPr>
          <w:rFonts w:ascii="IRNazanin" w:hAnsi="IRNazanin" w:eastAsia="IRNazanin"/>
          <w:color w:val="111111"/>
          <w:sz w:val="28"/>
          <w:sz w:val="28"/>
          <w:szCs w:val="28"/>
          <w:rtl w:val="true"/>
          <w:lang w:bidi="fa-IR"/>
        </w:rPr>
        <w:t>احدی حق ندارد مرا از هیچ جهت از آن منع کند، و یا بر سر کاری از کارهایم از من حساب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زبانحال انسان در چنین حالی این است لذا دنبالش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أَظُنُّ السَّاعَةَ قائِمَةً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اصلا ایمانی به قیام قیامت که روز حسابرسی است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رُجِعْتُ إِلی رَبِّی إِنَّ لِی عِنْدَهُ لَلْحُسْنی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به فرض هم که بازگشتی به سوی خدا داشته باشم، تازه نزد او مثوبتی حسنی و سرانجامی نیک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زبان حال هم ناشی از عقیده‌ای است که انسان خودپسند در باره خود دارد، یعنی خود را دارای کرامت می‌داند، و مستحق خیر می‌پندارد، گویا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خیر که بدستم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ناحیه خودم بوده که کسی حق حساب‌کشی از مرا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از ناحیه خدا بوده، پس معلوم می‌شود من نزد خدا کرامت و احترامی دارم، و همین خود دلیل است بر اینکه اگر قیامتی هم باشد، و به سوی پروردگارم برگردم، نزد او نیز سرانجامی نیک 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می‌خورم بر اینکه اگر به انسان از ناحیه خود رحمتی بچشانیم، رحمتی که از ناحیه ما است، و او نه مالک آن است و نه استحقاقش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من این رحمت را بعد از ضرائی که به او رسیده بود چشاندم، و او باید بفهمد که مالک و مستحق آن خیر و رحمت نیست، زیرا اگر بود از اول می‌بود، و دیگر لحظه‌ای پیش دچار ضراء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خیر از آن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که حال و روز سابقش را فراموش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خود نعمت می‌کند، نمی‌گوید این رحمت از آن من است، چون اگر بگوید این رحمت، در حقیقت اعتراف کرده به اینکه از ناحیه خداست، بلکه از روی تکبر و غرور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احدی حق ندارد مرا از هر کاری که با آن می‌کنم منع نماید، و از من حساب بکشد، و من گمان نمی‌کنم قیامتی بپا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به حساب اشخاص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می‌خورم که به فرض هم که به سوی پروردگارم برگردم، و قیامت قیام کند، تازه نزد پروردگارم عاقبت خوبی دارم، چون من در درگاه او حرمتی دارم، به شهادت آن نعمت‌ها که به من ارزانی داشت</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آیه شریفه نظیر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أَنْ تَبِیدَ هذِهِ أَبَداً وَ ما أَظُنُّ السَّاعَةَ قائِمَةً وَ لَئِنْ رُدِدْتُ إِلی رَبِّی لَأَجِدَنَّ خَیْراً مِنْها مُنْقَلَباً</w:t>
      </w:r>
      <w:r>
        <w:rPr>
          <w:rFonts w:eastAsia="Amiri" w:cs="Amiri" w:ascii="Amiri" w:hAnsi="Amiri"/>
          <w:color w:val="111111"/>
          <w:sz w:val="28"/>
          <w:szCs w:val="28"/>
          <w:rtl w:val="true"/>
          <w:lang w:bidi="ar-SA"/>
        </w:rPr>
        <w:t xml:space="preserve">" </w:t>
      </w:r>
      <w:r>
        <w:rPr>
          <w:rStyle w:val="FootnoteAnchor"/>
          <w:rtl w:val="true"/>
        </w:rPr>
        <w:footnoteReference w:id="1094"/>
      </w:r>
      <w:r>
        <w:rPr>
          <w:rFonts w:ascii="IRNazanin" w:hAnsi="IRNazanin" w:eastAsia="IRNazanin"/>
          <w:color w:val="111111"/>
          <w:sz w:val="28"/>
          <w:sz w:val="28"/>
          <w:szCs w:val="28"/>
          <w:rtl w:val="true"/>
          <w:lang w:bidi="fa-IR"/>
        </w:rPr>
        <w:t>است، که راجع به داستان آن مردی است که باغی بزرگ</w:t>
      </w:r>
      <w:bookmarkStart w:id="1295" w:name="pg10079_85689"/>
    </w:p>
    <w:p>
      <w:pPr>
        <w:pStyle w:val="BookText"/>
        <w:rPr/>
      </w:pPr>
      <w:bookmarkEnd w:id="1295"/>
      <w:r>
        <w:rPr>
          <w:rFonts w:ascii="IRNazanin" w:hAnsi="IRNazanin" w:eastAsia="IRNazanin"/>
          <w:color w:val="111111"/>
          <w:sz w:val="28"/>
          <w:sz w:val="28"/>
          <w:szCs w:val="28"/>
          <w:rtl w:val="true"/>
          <w:lang w:bidi="fa-IR"/>
        </w:rPr>
        <w:t>داشت، و شرحش تا اندازه‌ای در تفسیر سوره کهف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فَلَنُنَبِّئَنَّ الَّذِینَ کَفَرُوا بِما عَمِلُوا وَ لَنُذِیقَنَّهُمْ مِنْ عَذابٍ غَلِیظٍ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شریفه تهدید و وعیدی است به کفار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أَنْعَمْنا عَلَی الْإِنْسانِ أَعْرَضَ وَ نَأی بِجانِبِهِ وَ إِذا مَسَّهُ الشَّرُّ فَذُو دُعاءٍ 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دور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 است، و ممکن است مراد از آن جهت و مکان باشد، پس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نَأی بِجانِبِهِ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دور شدن و خود را کنار کشیدن، و این هم کنایه است از تکبر و نخوت،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وسیع و طولانی است، و این خود کنایه است از استمرار و اصرار دعا کننده در دعای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شریفه در مقام مذمت انسان و توبیخ وی است به اینکه وقتی خدای تعالی به او نعمتی می‌دهد او از خدا روی می‌گرداند، و تکبر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نعمتی را از او سلب می‌کند، باز به یاد خدا می‌افتد و به سویش روی می‌آورد، و بطور دایم دست به دعا برمی‌دارد، و در دعایش اصرار می‌ورزد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 رَأَیْتُمْ إِنْ کانَ مِنْ عِنْدِ اللَّهِ ثُمَّ کَفَرْتُمْ بِهِ مَنْ أَضَلُّ مِمَّنْ هُوَ فِی شِقاقٍ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معنایی که از ماده و هیئتش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دهید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خلاف و مخالفت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شقاق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اختلاف شدید است که قابل اتفاق نیست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هُوَ فِی شِقاقٍ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خطاب به مشرکین بود، بلکه به جای آن موصولی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شِقاقٍ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برای این است که صله و موصول معنای صفت را می‌دهد، و خواست تا به این وسیله بر علت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از شما گمراهتر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کرده باشد، و بفهماند بدین جهت کسی گمراهتر از شما نیست که شما در شقاقی بعید هستید، بعید از حق، آن حقی که دیگر ما فوق ندارد</w:t>
      </w:r>
      <w:r>
        <w:rPr>
          <w:rFonts w:eastAsia="IRNazanin" w:cs="IRNazanin"/>
          <w:color w:val="111111"/>
          <w:sz w:val="28"/>
          <w:szCs w:val="28"/>
          <w:rtl w:val="true"/>
          <w:lang w:bidi="fa-IR"/>
        </w:rPr>
        <w:t>.</w:t>
      </w:r>
    </w:p>
    <w:p>
      <w:pPr>
        <w:pStyle w:val="Heading5"/>
        <w:numPr>
          <w:ilvl w:val="4"/>
          <w:numId w:val="1"/>
        </w:numPr>
        <w:rPr/>
      </w:pPr>
      <w:bookmarkStart w:id="1296" w:name="__RefHeading___Toc3901800_3556181022"/>
      <w:bookmarkStart w:id="1297" w:name="_Toc477"/>
      <w:bookmarkEnd w:id="1296"/>
      <w:r>
        <w:rPr>
          <w:rtl w:val="true"/>
        </w:rPr>
        <w:t>اعراض از قرآن حتی با احتمال اینکه از ناحیه خدا باشد، بر خلاف حکم عقل است</w:t>
      </w:r>
      <w:bookmarkEnd w:id="1297"/>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مفاد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شما را به سوی خدا می‌خواند، و به بانک بلند اعلام می‌دارد که از ناحیه خداست، پس حد اقل، احتمال این را بدهید که در ادعای خود راست می‌گوید، چون همین که این احتمال عقلایی را بدهید، کافی است که به حکم عقل نظر کردن در امر آن برایتان واجب شود، زیرا عقل دفع ضرر احتمالی را هم واجب می‌داند، و چه ضرری خطرناکتر از هلاکتی ابدی که این قرآن شما را از آن هشدار می‌دهد؟ پس به حکم عقل دیگر معنا ندارد که به کلی از آن اعراض کنید</w:t>
      </w:r>
      <w:r>
        <w:rPr>
          <w:rFonts w:eastAsia="IRNazanin" w:cs="IRNazanin"/>
          <w:color w:val="111111"/>
          <w:sz w:val="28"/>
          <w:szCs w:val="28"/>
          <w:rtl w:val="true"/>
          <w:lang w:bidi="fa-IR"/>
        </w:rPr>
        <w:t>.</w:t>
      </w:r>
      <w:bookmarkStart w:id="1298" w:name="pg10079_85690"/>
    </w:p>
    <w:p>
      <w:pPr>
        <w:pStyle w:val="BookText"/>
        <w:rPr/>
      </w:pPr>
      <w:bookmarkEnd w:id="129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سَنُرِیهِمْ آیاتِنا فِی الْآفاقِ وَ فِی أَنْفُسِهِمْ حَتَّی یَتَبَیَّنَ لَهُمْ أَنَّهُ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افق است که به معنای ناحیه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شاهد، و یا به معنای مشهود است، و البته معنای دوم با سیاق آیه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سیاق برمی‌آید به قرآن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قبلی هم که کفر مشرکین در قرآن را ذکر می‌کرد 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پس آیه مورد بحث این وعده را می‌دهد که خدای سبحان به زودی آیاتی در آفاق و در نفس خود بشر نشان می‌دهد، تا برای همه روشن گردد که قرآن حق است</w:t>
      </w:r>
      <w:r>
        <w:rPr>
          <w:rFonts w:eastAsia="IRNazanin" w:cs="IRNazanin"/>
          <w:color w:val="111111"/>
          <w:sz w:val="28"/>
          <w:szCs w:val="28"/>
          <w:rtl w:val="true"/>
          <w:lang w:bidi="fa-IR"/>
        </w:rPr>
        <w:t>.</w:t>
      </w:r>
    </w:p>
    <w:p>
      <w:pPr>
        <w:pStyle w:val="Heading5"/>
        <w:numPr>
          <w:ilvl w:val="4"/>
          <w:numId w:val="1"/>
        </w:numPr>
        <w:rPr/>
      </w:pPr>
      <w:bookmarkStart w:id="1299" w:name="__RefHeading___Toc3901802_3556181022"/>
      <w:bookmarkStart w:id="1300" w:name="_Toc478"/>
      <w:bookmarkEnd w:id="1299"/>
      <w:r>
        <w:rPr>
          <w:rtl w:val="true"/>
        </w:rPr>
        <w:t>سه احتمال در باره مراد از</w:t>
      </w:r>
      <w:r>
        <w:rPr>
          <w:rtl w:val="true"/>
        </w:rPr>
        <w:t xml:space="preserve">" </w:t>
      </w:r>
      <w:r>
        <w:rPr>
          <w:rtl w:val="true"/>
        </w:rPr>
        <w:t>آیات</w:t>
      </w:r>
      <w:r>
        <w:rPr>
          <w:rtl w:val="true"/>
        </w:rPr>
        <w:t xml:space="preserve">" </w:t>
      </w:r>
      <w:r>
        <w:rPr>
          <w:rtl w:val="true"/>
        </w:rPr>
        <w:t>در آیه</w:t>
      </w:r>
      <w:r>
        <w:rPr>
          <w:rtl w:val="true"/>
        </w:rPr>
        <w:t xml:space="preserve">:" </w:t>
      </w:r>
      <w:r>
        <w:rPr>
          <w:rtl w:val="true"/>
        </w:rPr>
        <w:t xml:space="preserve">سَنُرِیهِمْ آیاتِنا فِی الْآفاقِ وَ فِی أَنْفُسِهِمْ </w:t>
      </w:r>
      <w:r>
        <w:rPr>
          <w:rtl w:val="true"/>
        </w:rPr>
        <w:t>..."</w:t>
      </w:r>
      <w:bookmarkEnd w:id="1300"/>
    </w:p>
    <w:p>
      <w:pPr>
        <w:pStyle w:val="BookText"/>
        <w:rPr/>
      </w:pPr>
      <w:r>
        <w:rPr>
          <w:rFonts w:ascii="IRNazanin" w:hAnsi="IRNazanin" w:eastAsia="IRNazanin"/>
          <w:color w:val="111111"/>
          <w:sz w:val="28"/>
          <w:sz w:val="28"/>
          <w:szCs w:val="28"/>
          <w:rtl w:val="true"/>
          <w:lang w:bidi="fa-IR"/>
        </w:rPr>
        <w:t>و آیاتی که بتواند حقانیت قرآن را اثبات کند، آیاتی از خود قرآن خواهد بود که از حوادث و وعده‌هایی خبر می‌دهد که به زودی واقع خواهد شد، مانند آیاتی که خبر می‌دهد که به زودی خدای سبحان پیامبرش و مؤمنین را یاری می‌کند، و زمین را در اختیار آنان قرار داده، دین آنان را بر تمامی ادیان غلبه می‌دهد و از مشرکین قریش انتقام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دیدیم اینطور شد، نخست پیامبر خود را دستور داد تا از مکه به مدینه هجرت کند، چون دیگر کارد به استخوان رسیده بود، و آن جناب و مؤمنین به وی در نهایت شدت قرار گرفته بودند، نه کسی ما فوق خود داشتند تا در زیر سایه قدرت او ایمن باشند، و نه در خانه خود می‌توانستند درنگ کنند، و بعد از هجرت، صنادید و بزرگان قریش را در بدر شکست داد، و مدام امر آن جناب بالا می‌گرفت تا آنکه مکه بدست حضرتش فتح شد، و همه شبه جزیره عرب بفرمانش در آمد، و بعد از آن که خود آن جناب از دنیا رفت، بیشتر آبادی کره زمین به دست مسلمانان فتح گردید، و خدای سبحان آیات خود را در آفاق و نواحی زمین به مشرکین نشان داد، و هم آیات خود را در نفس مشرکین نشان داد، و همه آنان را در بدر به هلاکت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حوادث تاریخی از این جهت که حوادثی تاریخی بودند آیت خدا بر حقانیت قرآن نبودند، بلکه از این جهت آیت بودند که قبل از اینکه واقع شوند قرآن کریم از وقوع آنها خبر داده بود، و درست همانطور که قرآن خبر داده بود واقع شد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هم دارد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شدن حق به وسیله آن آیات، آن مطلبی باشد که از آیات دیگر استفاده می‌شود، و آن اینکه خدای تعالی به زودی دین خود را به تمام معنای کلمه ظاهر، و بر همه ادیان غالب می‌سازد، به طوری که دیگر در روی زمین غیر از خدای یگانه هیچ چیزی پرستش نشود، و همای سعادت بر سر تمامی افراد نوع بشر بال بگستراند که رسیدن چنین روزی غایت و هدف از خلقت بشر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اگر به خاطر داشته</w:t>
      </w:r>
    </w:p>
    <w:p>
      <w:pPr>
        <w:pStyle w:val="BookText"/>
        <w:rPr/>
      </w:pPr>
      <w:r>
        <w:rPr>
          <w:rFonts w:ascii="Amiri" w:hAnsi="Amiri" w:eastAsia="Amiri" w:cs="Amiri"/>
          <w:color w:val="111111"/>
          <w:sz w:val="28"/>
          <w:sz w:val="28"/>
          <w:szCs w:val="28"/>
          <w:rtl w:val="true"/>
          <w:lang w:bidi="ar-SA"/>
        </w:rPr>
        <w:t>باشید این معنا را از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الَّذِینَ آمَنُوا مِنْکُمْ وَ عَمِلُوا الصَّالِحاتِ لَیَسْتَخْلِفَنَّهُمْ فِی الْأَرْضِ</w:t>
      </w:r>
      <w:r>
        <w:rPr>
          <w:rFonts w:eastAsia="Amiri" w:cs="Amiri" w:ascii="Amiri" w:hAnsi="Amiri"/>
          <w:color w:val="111111"/>
          <w:sz w:val="28"/>
          <w:szCs w:val="28"/>
          <w:rtl w:val="true"/>
          <w:lang w:bidi="ar-SA"/>
        </w:rPr>
        <w:t xml:space="preserve">" </w:t>
      </w:r>
      <w:r>
        <w:rPr>
          <w:rStyle w:val="FootnoteAnchor"/>
          <w:rtl w:val="true"/>
        </w:rPr>
        <w:footnoteReference w:id="1095"/>
      </w:r>
      <w:r>
        <w:rPr>
          <w:rFonts w:ascii="IRNazanin" w:hAnsi="IRNazanin" w:eastAsia="IRNazanin"/>
          <w:color w:val="111111"/>
          <w:sz w:val="28"/>
          <w:sz w:val="28"/>
          <w:szCs w:val="28"/>
          <w:rtl w:val="true"/>
          <w:lang w:bidi="fa-IR"/>
        </w:rPr>
        <w:t>، و آیاتی دیگر استفاده کردیم، و با دلیل عقلی هم تاییدش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فرقی که بین این وجه با وجه قبلی است، این است که بنا بر وجه اول روی سخن در آیه مورد بحث تنها به مشرکین مکه و پیروان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وجه دوم به عموم مشرکین امت است، ولی به هر حال خطاب در آن عمومی و اجتماعی است، و ممکن هم هست بین هر دو وجه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هم دارد مراد آن حالتی باشد که انسان در لحظات آخر عمر پیدا می‌کند، که همه پندارهایش نقش بر آب شده، و ادعاءهایی که داشت از بین رفته، و دیگر دستش از همه جا بریده، به غیر از خدای عز و جل چیزی برایش نمانده است، مؤید این معنا ذیل آیه و آیه بعد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احتمال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سبحان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مفسرین در معنای آیه اقوالی دیگر دارند که از نقل آنها صرفنظر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یَکْفِ بِرَبِّکَ أَنَّهُ عَلی کُلِّ شَیْ‌ءٍ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زاید،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کُلِّ شَیْ‌ءٍ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از فاعل است، و استفهام در جمله استفهام انکاری است، 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روشن شدن حق کافی نیست که پروردگار تو مشهود بر هر چیز است؟ آری کافی است برای اینکه هیچ موجودی نیست مگر آنکه از جمیع جهاتش محتاج به خدا و وابسته به او است، و او قائم بر آن و قاهر و ما فوق آن است، پس خدای تعالی برای هر چیزی مشهود و معلوم است، هر چند که بعضی او را نشناسند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اتصال جمله مورد بحث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سَنُرِیهِمْ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وجه سوم از وجوه گذشته روشن است، ولی بنا بر دو وجه اول وجه اتصالش خیلی روشن نیست، و شاید این باشد که مشرکین اگر به قرآن کفر ورزیدند، برای این بود که به توحید دعوت می‌کرده، و به همین جهت در صدر آیه شریفه که استدلال می‌کرد بر حقانیت قرآن، ناگهان به حقانیت دعوتش منتقل شده، و بدون اینکه واسطه‌ای قرار دهد در ذیل آیه مستقیما به استدلال بر آن پرداخته</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آیات خود را به ایشان می‌نمایانیم تا برایشان روشن گردد که قرآن حق است، و در نتیجه از این راه برایشان محقق شود که پروردگار تو یکی است و شریک</w:t>
      </w:r>
      <w:bookmarkStart w:id="1301" w:name="pg10079_85692"/>
    </w:p>
    <w:p>
      <w:pPr>
        <w:pStyle w:val="BookText"/>
        <w:rPr/>
      </w:pPr>
      <w:bookmarkEnd w:id="1301"/>
      <w:r>
        <w:rPr>
          <w:rFonts w:ascii="IRNazanin" w:hAnsi="IRNazanin" w:eastAsia="IRNazanin"/>
          <w:color w:val="111111"/>
          <w:sz w:val="28"/>
          <w:sz w:val="28"/>
          <w:szCs w:val="28"/>
          <w:rtl w:val="true"/>
          <w:lang w:bidi="fa-IR"/>
        </w:rPr>
        <w:t>ندارد، آن گاه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راه، راه دوری است، و در این میان راهی نزدیک‌تر هست، و آن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ایشان کافی نیست که پروردگار تو معلوم برای هر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فِی مِرْیَةٍ مِنْ لِقاءِ رَبِّهِمْ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از سیاق استفاده می‌شود این است که در آیه شریفه هشدار می‌دهد به اینکه مشرکین از اجتماع بر وحدانیت خدای تعالی از این طریق که او شهید بر هر چیز است استفاده نمی‌کنند، با اینکه این طریق روشن‌ترین برهان بر مساله توحید است، اگر کسی تعقل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بدان جهت است که دلهایشان در باره مساله معاد و لقای خدا دچار بیماری شک و ریب است، و بدین جهت است که نمی‌توانند بفهمند خدای تعالی شهید بر هر چیز است، و او و صفات و افعالش محجوب از هیچ یک از مخلوقات خود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هشدار می‌دهد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 بِکُلِّ شَیْ‌ءٍ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وسیله آن این شک و ریب از دلهایشان برطرف و ریشه‌کن شود، و آن هشدار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هر چیزی احاطه دارد، البته نه احاطه‌ای که ما به چیزی داریم، بلکه احاطه‌ای که لایق به ساحت قدس و کبریایی او باشد، پس هیچ مکان و مکینی از خدا خالی نیست، و هیچ چیز از نظر او پنهان نیست، و داخل در هیچ چیزی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در معنای این آیه اقوالی دارند، که اگر به آنها مراجعه کنی قطعا تعجب خواهی کرد</w:t>
      </w:r>
      <w:r>
        <w:rPr>
          <w:rFonts w:eastAsia="IRNazanin" w:cs="IRNazanin"/>
          <w:color w:val="111111"/>
          <w:sz w:val="28"/>
          <w:szCs w:val="28"/>
          <w:rtl w:val="true"/>
          <w:lang w:bidi="fa-IR"/>
        </w:rPr>
        <w:t>.</w:t>
      </w:r>
    </w:p>
    <w:p>
      <w:pPr>
        <w:pStyle w:val="Heading4"/>
        <w:numPr>
          <w:ilvl w:val="3"/>
          <w:numId w:val="1"/>
        </w:numPr>
        <w:rPr/>
      </w:pPr>
      <w:bookmarkStart w:id="1302" w:name="__RefHeading___Toc3901804_3556181022"/>
      <w:bookmarkStart w:id="1303" w:name="_Toc479"/>
      <w:bookmarkEnd w:id="1302"/>
      <w:r>
        <w:rPr>
          <w:rtl w:val="true"/>
        </w:rPr>
        <w:t xml:space="preserve">بحث روایتی </w:t>
      </w:r>
      <w:r>
        <w:rPr>
          <w:rtl w:val="true"/>
        </w:rPr>
        <w:t>(</w:t>
      </w:r>
      <w:r>
        <w:rPr>
          <w:rtl w:val="true"/>
        </w:rPr>
        <w:t>روایاتی در ذیل برخی آیات گذشته</w:t>
      </w:r>
      <w:r>
        <w:rPr>
          <w:rtl w:val="true"/>
        </w:rPr>
        <w:t>)</w:t>
      </w:r>
      <w:bookmarkEnd w:id="1303"/>
    </w:p>
    <w:p>
      <w:pPr>
        <w:pStyle w:val="BookText"/>
        <w:rPr/>
      </w:pPr>
      <w:r>
        <w:rPr>
          <w:rFonts w:ascii="IRNazanin" w:hAnsi="IRNazanin" w:eastAsia="IRNazanin"/>
          <w:color w:val="111111"/>
          <w:sz w:val="28"/>
          <w:sz w:val="28"/>
          <w:szCs w:val="28"/>
          <w:rtl w:val="true"/>
          <w:lang w:bidi="fa-IR"/>
        </w:rPr>
        <w:t>در الدر المنثور است که ابن عساکر از عکرمة روایت کرده که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یُلْقی فِی النَّارِ خَیْرٌ أَمْ مَنْ یَأْتِی آمِناً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شریفه در باره 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ابی جهل نازل شده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الدر المنثور این روایت را از تعدادی از کتب از بشر بن تمیم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هم از ابن عباس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یُلْقی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جهل بن هشام،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مَنْ یَأْتِی آمِناً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این</w:t>
      </w:r>
    </w:p>
    <w:p>
      <w:pPr>
        <w:pStyle w:val="BookText"/>
        <w:rPr/>
      </w:pPr>
      <w:r>
        <w:rPr>
          <w:rFonts w:ascii="IRNazanin" w:hAnsi="IRNazanin" w:eastAsia="IRNazanin"/>
          <w:color w:val="111111"/>
          <w:sz w:val="28"/>
          <w:sz w:val="28"/>
          <w:szCs w:val="28"/>
          <w:rtl w:val="true"/>
          <w:lang w:bidi="fa-IR"/>
        </w:rPr>
        <w:t>روایات از باب تطبیق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قمی در روایت ابی الجارود 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کَفَرُوا بِالذِّکْرِ لَمَّا جاءَهُمْ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یَأْتِیهِ الْباطِلُ مِنْ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از راه تورات باطلی به قرآن راه می‌یابد، و نه از طریق انجیل و 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نه بعد از آن کتابی پیدا می‌شود که آن را باطل کند </w:t>
      </w:r>
      <w:r>
        <w:rPr>
          <w:rStyle w:val="FootnoteAnchor"/>
          <w:rtl w:val="true"/>
        </w:rPr>
        <w:footnoteReference w:id="10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 البیان در ذیل همین آیه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آن اقوالی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این است که آیه شریفه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خبرهایی که قرآن از گذشته داده باطلی نیست، و در خبرهایی هم که از آینده داده باطلی نیست، بلکه اخبار قرآن همه‌اش مطابق با واقع است، و این معنا از حضرت ابی جعفر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شده </w:t>
      </w:r>
      <w:r>
        <w:rPr>
          <w:rStyle w:val="FootnoteAnchor"/>
          <w:rtl w:val="true"/>
        </w:rPr>
        <w:footnoteReference w:id="10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 أَعْجَمِیٌّ وَ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قرآن اعجمی بود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ما آن را بیاموزیم، در حالی که زبان ما عربی است، و چرا آن را عربی نیاوردی، لذا خدای تعالی خواست آن را به زبان ایشان نازل کند، هم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 مِنْ رَسُولٍ إِلَّا بِلِسانِ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رسولی نفرستادیم مگر به زبان قوم خودش</w:t>
      </w:r>
      <w:r>
        <w:rPr>
          <w:rFonts w:eastAsia="IRNazanin" w:cs="IRNazanin"/>
          <w:color w:val="111111"/>
          <w:sz w:val="28"/>
          <w:szCs w:val="28"/>
          <w:rtl w:val="true"/>
          <w:lang w:bidi="fa-IR"/>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روضه کافی به سند خود از طیار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سَنُرِیهِمْ آیاتِنا فِی الْآفاقِ وَ فِی أَنْفُسِهِمْ حَتَّی یَتَبَیَّنَ لَهُمْ أَنَّهُ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فرو رفتن در زمین، و مسخ شدن، و هدف سنگهای آسمانی قرار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یَتَبَیَّنَ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فعلا رها کن، این مربوط به قیام قائم است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ارشاد مفید از علی بن ابی حمزه، از ابی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در ذیل آیه شریفه بالا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فتنه‌هایی است که در آفاق زمین رخ می‌دهد و مسخی که دشمنان حق را نابود می‌کند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روضه کافی به سند خود از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در انفس، مسخ، و آیت در آفاق ناسازگاری روزگار است تا قدرت خدای عز و جل را هم در نفس خود ببینند و هم در 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یَتَبَیَّنَ لَهُمْ أَنَّهُ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خروج قائم است، چون آن حقی که نزد خدا است و روزی برای خلق هویدا می‌شود و خلق او را می‌بینند، همان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02"/>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رب العالمین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جای شک نیست که خلقت آسمانها و زمین بزرگتر از خلقت مردم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آنکه مرگ یکی از شما برسد، در آن موقع فرستادگان ما او را می‌گیرند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یقین فرستادگان ما آنچه را که شما نیرنگ می‌کنید می‌نویسند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چون فرستادگان ما نزد ابراهیم آمدند، تا وی را بشارت دهند،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ماموریم اهل این قریه را هلاک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ط قم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القضا و القدر،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انتشارات اسلامی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سخن از او پیشی نمی‌گیرند، و به امر او عمل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در آنچه امرشان کند نافرمانی نمی‌کنند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یک از ما نیست مگر آنکه مقامی معلوم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فرمانده فرشتگان و امین وحی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پروردگارتان چه گفت؟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هرگز چنین نبوده که چیزی در آسمانها و زمین او را عاجز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بر امر خود مسلط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کار خود را به انجام خواهد رسانید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روح خود را نزد او فرستادیم، پس برای او به صورت بشری تمام عیار ممثل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یا مگر خزینه‌های رحمت پروردگار عزیز و بخشنده تو نزد ایشان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اگر شما مالک خزانه‌های رحمت پروردگارم بودید، مردم را از گرسنگی می‌کشتید، و از ترس کم شدن آن انفاق نمی‌کردید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سخن گفتن بر من غلبه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به حقیقت همان صاحب عزت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معجزه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گران است بر او رنج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آنها که کافر شدند گرفتار غیرت و دشمنی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ندیدی که خدا چگونه مثل می‌زند؟ خدا کلمه طیبه را به درختی طیب مثل می‌زند که ریشه‌اش در اعماق زمین ثابت و شاخه‌هایش به آسمان سرکشیده، و خوردنی‌اش را همه وقت به اذن خدا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من التفاسیر،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غیر خدا آلهه‌ای گرفتند، تا مایه عزتشان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را از گل خشکیده‌ای چون سفال بیافرید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14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خلقت انسان را نخست از گل آغاز کرد، و سپس نسل او را از چکیده‌ای از آبی بی‌مقدار مقرر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شما را نخست خلق کردیم، و سپس صورت‌گریتان نمودیم، آن گاه به ملائکه 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آدم سجده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خود را در خواب می‌بینم که آب انگور جهت خمر می‌گیرم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 و مرجان بیرون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خاطر انکار حق دلهایشان قساوت گرفت، و چون سنگ و یا سخت‌تر از آن شد، چون بعضی از سنگها گاهی می‌شکافد، و نهرها از شکافش جاری می‌شود، و بعضی می‌شکافد و حد اقل آبی از آن بیرون آید، و بعضی از آنها از خشیت خدا از کوه فرو می‌غلطد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آن کسی است که دریا را برای شما رام کرد تا از آن گوشت تازه بخورید، و زیور آلاتی در آورید، و بر تن خود کنید، و کشتیهای غول پیکر را می‌بینی که در آن شناورند، تا فضل خدا را بطلبید تا شاید شکرگزار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دائرة المعارف بستانی است، که در ماده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مروارید در آب شیرین نیز تولید می‌شود، و همچنین در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آمریکانا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بریطانیا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مروارید در آبهای شیرین نیز یافت می‌شود، و نام چند نهر شیرین را در آمریکا و اروپا و آسیا برده‌اند که از آنها مروارید استخراج می‌شود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قطمر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مسیح و هیچ یک از ملائکه مقربین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زعم مشرکین ارباب اصنامند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بندگی خدا نه استنکاف دارند، و نه عار، و هر کس از بندگی او عارش آید، خدا همه آنان را به نزد خود محشور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متابعت شدگان از تابعان خود بیزاری می‌جویند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کیست گمراه‌تر از کسی که به جای خدا کسی را می‌پرستد که تا روز قیامت دعایش را مستجاب نمی‌کند؟ و از دعای پرستندگان خود خبر ندارند، و حتی در روز قیامت هم دشمنان ایشان خواهند بود و از عبادت و پرستش آنان بیزاری خواهند جست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می‌بینی خورشید را هنگامی که طلوع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آنها را بیدار پنداشتی و حال آنکه در خواب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الصالح،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خدای تو از خلق بی‌نیاز و به همه مهربان است، اگر بخواهد شما را می‌برد و هر که را بخواهد جانشین شما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خود را می‌بینم که آب انگور می‌گیرم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کسی که مرده بود، و ما زنده‌اش کردیم، و برایش نوری قرار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ضعیف شدگانی از مردان و زنان و کودکان، که چاره‌ای نداشته، و نتوانستند راه خدا را بیابند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حسنه‌ای بیاورد ده برابر آن اجر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کسانی که اموال خود رای در راه خدا انفاق می‌کنند، مثل دانه گندمی است که هفت سنبل می‌رویاند، و در هر سنبلی صد دانه باشد، و خدا برای هر کس که بخواهد مضاعف هم می‌کند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آنچه رای بخواهند در اختیار دارند، و نزد ما بیش از آن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به موسی هدایت دادیم، و آن کتاب را به بنی اسرائیل سپردیم، تا هدایت و مایه تذکر خردمندان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تورات را که در آن هدایت و نور است نازل کردیم، تا انبیا که اسلام آورده‌اند، و همچنین ربانیین و احبار در بین یهودیان به آنچه از کتاب خدا برایشان حفظ شده حکم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همانا آنهایی که کتاب را بعد از آنان ارث بردند، هر آینه از آن در شکی ریب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آدم و نوح و آل ابراهیم و آل عمران را از بین همه عالمیان برگزیده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دو چیز گرانبها در پیش شما می‌گذارم و می‌روم، یکی کتاب خدا و دیگری عترتم و اهل بیتم و از هم جدا نمی‌شوند تا در کنار حوض مرا دیدار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کتاب را به بنی اسرائیل ارث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در ایمان بر همه پیشی یافتند آنان مقربند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اینکه آنچه را در باطن نهفته دارید، اظهار کنید و چه پنهان بدارید، خدا بر طبق آن شما را محاسبه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نهانی‌ها آشکار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طارق،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به مضمون حدیث قبل آمده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الصالح،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است آسمان‌ها از آن پاره پاره و زمین متلاشی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به نقل از ابی هلال و ابن جریح</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چنان که در نظیر آن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حفر بئرا لاخیه أو شک ان یقع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برای برادرش چاه بکند، به زودی خودش در آن می‌افتد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ستم شما تنها علیه خود شما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که پیمان بشکند علیه خود شکسته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 مردم را به کیفر ستم‌هایی که می‌کنند بگیرد، هیچ جنبنده‌ای بر روی زمین باقی نمی‌ماند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تمامی آنچه را که روی زمین است برای شما خلق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گناهکاری گناه دیگری را حمل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 در زمین قرارگاهی و متاعی دارید تا روزی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ثواب الاعمال،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جز حق نمی‌گویم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آینه دوزخ را از تو و از هر کس از ایشان که پیرویت کند از همه‌تان پر خواهم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بندگان من تنها مرا بندگی می‌کنند، و تو بر آنان دست نمی‌یابی، مگر تنها به کسانی از گمراهان که خودشان در پی تو هستند، و به درستی جهنم میعادگاه همه آنها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شما خودتان طاغی بودید، و چون قول پروردگارمان علیه ما ثابت شده بود، ما هم شما را گمراه کردیم، چون خود گمراه بودیم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لیکن کلمه عذاب بر کافران ثابت گشت، صدا زدند که از درهای دوزخ وارد دوزخ شوید، در حالی که همیشه در آنجا باشید، که چه بد جایی است جایگاه متکبران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لیکن کسانی که دل برای کفر گشوده دارند، غضبی از خدا برایشان است، و عذابی عظیم دارند، و این بدان جهت است که زندگی دنیا را بر آخرت مقدم داشتند، و خدا هم مردم کافر را هدایت نمی‌کند، ایشان کسانی هستند که خدا بر دلها و گوش و چشمهایشان مهر نهاده، و اینان مردمی غافلند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آنهایی که کلمه پروردگارت بر آنان مستقر گشته دیگر ایمان نمی‌آورند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پس آنها ایمان نمی‌آورند چون سرهایشان از شدت نخوت و تکبر بالا است و نمی‌توانند راه را از چاه تشخیص 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تری و خشکی نیست، مگر آنکه در کتابی مبین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امتی به سوی کتاب خودش دعوت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هر انسانی مقدری به گردنش افکنده‌ایم، و روز قیامت نامه‌ای برایش بیرون می‌کنیم که آن را گشوده خواهد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کتاب ما که علیه شما به حق سخن می‌گوید به درستی ما آنچه شما می‌کردید، استنساخ می‌کردیم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ط جامعه مدرسین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که هلاک می‌شود دانسته هلاک شود، و هر که زنده می‌گردد، نیز با آگهی خود زنده شود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است که ما جز بشری چون شما نیستیم، و لیکن خدا بر هر کس از بندگانش که بخواهد منت می‌گذارد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شفیعی نیست مگر بعد از اذن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انسان چنین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پروردگارش امتحانش کرد و او را اکرام نمود و نعمتش داد می‌گوید پروردگارم اکرامم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درستی گرامی‌ترین شما نزد خدا با تقوی‌ترین شماست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بندگان مقرب خدا هستند که هرگز پیش از امر خدا کاری نخواهند کرد و هر چه کنند به فرمان او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در بهشت‌هایی مکرمند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بندگان پاک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محترمند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روز، روزی است که مردم در آن جمع 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روزی است مشهود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خطوطی از سیاهی خالص و از سیاهی و سفیدی، گویی آن سفیدی و سیاهی طبیعتش را با دست روی پوست کشیده‌اند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رویاندیم، در زمین از هر جفتی با طراوت و زیبا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شما را از زمین رویانید، و چه رویاندنی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هر چیز دو زوج آفریدیم، تا شاید شما متذکر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داخل می‌کند شب را در روز و داخل می‌کند روز را در 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سپس بر آسمان که دودی بود بپرداخت، پس به آن و به زمین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به طوع و رغبت خود و چه با اکراه بیایید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می‌آییم با طوع و رغبت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 سجده،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فخر رازی،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ذرو</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کشتی و چارپایان را وسیله‌هایی قرار داد تا بر آن سوار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آنها و هر کشتی سوار می‌شوید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مشرک شدند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 می‌خواست ما به غیر از او چیزی را نمی‌پرستیدیم نه ما و نه پدران ما، و نیز بدون دستور او چیزی را حرام نمی‌کردیم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زودی آنان که مشرک شدند خواهند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 می‌خواست ما مشرک نمی‌شدیم، نه ما و نه پدران ما، و نیز چیزی را حرام نمی‌کردیم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گفتند اگر رحمان می‌خواست ما این بتها را نمی‌پرستیدیم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برای دور کره زمین از مشرق به مغرب نقاط غیر متناهی می‌شود فرض کرد که همه آنها نصف النهار باشد، هم چنان که می‌بینیم در هر ثانیه که تصور کنیم آفتاب در نصف النهار افقی قرار دارد، و در ثانیه بعد در نصف النهار افق دیگری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 چیست؟ سوره فرقان،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بخواهند در اختیار دارند، و نزد ما بیش از آن هم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فرشتگان از همه درها بر ایشان درمی‌آیند و می‌گویند سلام بر شما، به پاداش صبری که کردید، پس چه سرانجام نیکی است خانه 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یا آن که آنهایی را که ایمان آوردند و عمل صالح کردند، چون مفسدان در ارض قرار می‌دهیم و یا آنکه با متقیان به مثل فجار معامله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یا کسانی که مرتکب گناهان می‌شوند، پنداشته‌اند که با ایشان به مثل مؤمنین نیکوکار عمل می‌کنیم؟ زندگی و مرگشان یکسان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بدانم، آیا همین است که او را بر من کرامت داده‌ای؟ اگر مرا تا روز قیامت مهلت دهی، فرزندان وی را جز اندکی مهار خواهم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بنی آدم زنهار، که ابلیس فریبتان ندهد، همان طور که پدر و مادرتان را از بهشت بیرون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زنهار، که شیطان جلو راهتان را نگیرد که او برای شما دشمنی است آشکار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من پروردگار شما نیستم؟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درستی بندگان من بندگی مرا می‌کنند و تو تسلط و دسترسی بدانها نداری، مگر آنهایی که خودشان پیروی تو کنند، چون خواهان گمراهیند، و به درستی که جهنم میعادگاه همه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تحقیق گوش و چشم و قلب همه اینها مورد بازخواست قرار می‌گیرند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صدوق،</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حدیث</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دادند بین خدا و جن قرابت و نسبتی با اینکه جنیان می‌دانند که به زودی احضار 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نعمت پروردگارم نبود من هم از احضار شدگان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گفتند آیا پس از آنکه مردیم و تار و پودمان در زمین گم شد دوباره خلقتی جدید به خود می‌گیریم؟ اینان به لقای پروردگارشان ایمان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جوابشان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ملک الموتی که موکل به شما شده است، شما رای بدون کم و کاست می‌گیرد، و آن گاه به سوی پروردگارتان رجوع می‌کنید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الم سجده،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نفهمیدند که آن خدایی که آسمانها و زمین را خلق کرد و در خلقت آنها دچار خستگی هم نشد، قادر است که مردگان را زنده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مؤمن،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عیسی نزد خدا مثل آدم است که او رای از خاک خلق فرمود و سپس بدو گفت باش پس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 ما نیست مگر واحد و آن هم چون چشم بر هم زدن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امر خدا همواره حساب شده و مقدور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هر دو سوی آسمانها و زمین را به ابراهیم نشان می‌دهیم برای اینکه از یقین‌داران باشد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دانای غیب است و او احدی را بر غیب خود مسلط نمی‌کند مگر تنها آن کسی از رسولان را که شایسته این کار بداند پس او پیش روی آن فرشته رسول و بعد از او نگهبانی می‌فرستد تا بداند آیا آن فرشتگان و رسولان رسالت پروردگار خود را ابلاغ کردند یا نه؟ و به آنچه که نزد آنان است احاطه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دشمن جبرئیل است باید بداند که او قرآن را به اذن خدا بر قلب تو نازل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الامین آن را بر قلب تو نازل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 صحیفه‌هایی مورد احترام و بلند پایه و پاک و به دست سفیرانی بزرگوار و نیک سرشت نازل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نمی‌شویم مگر به امر پروردگارت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ماییم که همواره در صفیم، و ماییم که همیشه مشغول تسبیح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شما را ملک الموت قبض روح می‌کند، که موکل بر شما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آنکه مرگ یکی از شما برسد، و فرستادگان ما روح او را قبض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در افق روشن بدید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افق بالاتر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آسمان دنیا را با چراغهایی زینت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 سجده،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تحقیق که ما آسمان دنیا را با چراغهایی زینت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نظر نمی‌کنند به آسمانی که بالای سرشان است، چگونه آن را بنا کردیم و زینت دادیم؟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آینه از آسمان فرشته‌ای نازل می‌کردیم تا رسول برایشان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شیطانها نمی‌توانند قرآن را نازل کنند، و سزاوار این کار نیستند، چون ایشان از شنیدن ممنوعند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شیطانها آسمان را لمس کردیم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بدان نزدیک شدیم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دیدیم که پر از نگهبانان قهرمان، و پر از تیرهاست، با اینکه ما قبل از بعثت این پیامبر همواره در آسمانها برای گوش دادن می‌نشستیم، ولی الآن هر کس گوش دهد خواهد دید که تیرها در آن کمین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شیطانی که بخواهد استراق سمع کند که بلافاصله شهابی مبین دنبالش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همه مثالهایی است که ما برای مردم می‌زنیم، و این مثلها را نمی‌فهمند مگر مردم عاقل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خداست غیب آسمانها و زمین، و مساله قیامت نیست مگر نظیر چشم بر هم زدن و یا نزدیک تر از آن، که خدا بر هر کاری قادر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هان ای مجرمین امروز جدا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منادی‌ای در بین آنان ندا داد که لعنت خدا بر ستمکاران، آنان که از راه خدا جلوگیری می‌کردند و آن را منحرف می‌خواستند و به آخرت کافر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بخاطر پروردگارشان تقوا پیشه می‌کنند گروه گروه به سوی جنت سوق داده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کفر ورزیدند گروه گروه به سوی جهنم سوق داده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خوبی کردند، پاداش خوب و زیادتر از اعمال خوبشان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کسی که از یاد خدای رحمان اعراض کند شیطانی بر او بگماریم که همواره همنشین او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آنکه نزد ما آید، آن وقت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بین من و تو به قدر فاصله مغرب و مشرق فاصله بود که چه بد قرینی بودی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 و آنچه می‌پرستیدید هیزم جهنمید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آنهایی که از پیش، قلم ما احسان برایشان نوشته، از جهنم دور نگه داشته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دوزخ کمین‌گاهی است و محلی است برای بازگشت طاغیان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نبا،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آن کس که طغیان کند، و زندگی دنیا را بر آخرت مقدم بدارد، جهنم منزلگاه اوست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درستی که تو بر بندگان من تسلطی نداری مگر آن کسی از گمراهان که پیروی تو کند و به درستی که جهنم وعده‌گاه همه ایشان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مسلم و به یقین هم بار گناهان خود را به دوش می‌کشند و هم بار گناهانی دیگر با بار گناهان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تابعین گفتند پروردگارا، این متبوعین ما را گمراه کردند، پس عذابی دو چندان از آتش به ایشان بده،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طایفه عذابی دو چندان دارند، ولی نمی‌دانند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افراد مخلص در بین چشندگان عذاب دردناک نبودند، تا با استثنا بیرون شوند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بهشت روزی آنها صبح و شب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آنان با کسانی که خدا به آنها عنایت کامل فرموده محشور 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شما نعمت را تمام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الاحکام القرآن،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عزتت سوگند که همه آنان را اغوا می‌کنم، مگر بندگان مخلصت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تو ما را دو بار میراندی و باز زنده 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نزد خداست خوب است نه لهو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بشر نیست و جز فرشته‌ای بزرگوار نمی‌تواند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خطبه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از کافران احدی را بر روی زمین باقی مگذار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خود را چنین خواند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زیر دست شدم و از تو یاری می‌خواهم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 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هر نر و ماده‌ای دو تا و نیز اهل بیتت را به جز آنهایی که قرار است هلاک شوند داخل کشتی کن، و نیز همه کسانی را که ایمان آورده‌اند در آن حمل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بین آنان و لذتهایشان حائل شد و درست با آنان همان رفتار را کرد که قبلا با پیروانشان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بیمار شوم او است که شفایم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به خدا نقشه‌ای برای بت‌هایتان خواهم ریخت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تدبیر همین است که فلان موجود را دنبال آن موجود دیگر و قبل از فلان موجود بیافریند، و خلاصه موجودات را با نظم خلق کند، پس خلقت بدون تدبیر و تدبیر بدون خلقت ممکن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شما و آنچه به جای خدا می‌خوانید دوری و کناره‌گیری می‌کنم و از پروردگارم حاجت می‌طلبم، امیدوارم حاجت خواهی‌ام از پروردگارم بی‌نتیجه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ابراهیم بسیار حلیم بود و بسیار به درگاه خدا دعا و انابه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سجده با چانه به زمین می‌افتد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قصص الانبیاء</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منهج الصادقین،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ظلمتها فریاد کرد که الها خدایی به جز ذات یکتای تو نیست تو پاک و منزهی و من از ستمکارانم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از زمین آفریدیم و در زمین هم برمی‌گردانیم و در آخر بار دیگر از زمین بیرونتان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قریه‌ای نبود که پس از آمدن عذاب ایمان بیاورد، و ایمانش سودی برایش داشته باشد، مگر قوم یونس که چون ایمان آوردند، ما عذاب خوار کننده را از ایشان برداشتیم و تا مدتی معین به آنان زندگی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آور یونس را هنگامی که از میان قوم خود غضبناک بیرون رفت، سوره انبیاء،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یونس مباش که در حال اندوه خدا را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القلم،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من نمی‌توانم تو را وصف گویم و ستایش کنم تو همان طوری که خودت در باره خودت می‌گویی</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جز به امر پروردگارت نازل نمی‌شویم هر چه در پیش رو و پشت سر و ما بین آن دو داریم از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بندگان شریف خدایند، که در سخن از او پیشی نمی‌گیرند و همه به امر او عمل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فرشتگان شب و روز خدای را تسبیح می‌گویند و خسته نمی‌شوند، سوره انبیاء،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محققا رسولان خود را یاری می‌کنیم و نیز آنان را که به ایشان ایمان آوردند، هم در دنیا و هم در روز قیامت که گواهان به پا می‌خیزند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تو نفرستادیم مگر مردانی از اهل قراء را که به ایشان نیز وحی می‌کردیم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وقتی که رسولان مایوس می‌شدند و می‌پنداشتند که به آنان دروغ گفته شده که ناگهان نصرت ما می‌رسید و هر کس را که می‌خواستیم نجات می‌یافت، ولی عذاب ما حتی یک نفر از مجرمین را هم باقی نگذاشت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خدا پیغمبر و گروندگان به او را خوار نمی‌گرداند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لشکریانی به مدد و یاری شما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مؤمنان چون لشکر و نیروهای کفار را به چشم 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خدا و رسول و مؤمنان را دوست بدارد، غالب است، برای اینکه حزب خدا غالب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سست و اندوهناک مشوید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غلبه با شماست اگر در ایمان ثابت قدم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ملائکه را که بندگان رحمانند مؤنث قرار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مرد جز بشری مانند شما نیست، او می‌خواهد به این وسیله بر شما برتری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تفسیر فخر رازی،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کوه‌ها و ای مرغان شما نیز با داوود تسبیح 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چیز نیست مگر آنکه خدا را به حمد تسبیح می‌گوید، و لیکن شما تسبیح آنها را نمی‌فهمید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فزع</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از قومی ترس آن داشتی که خیانت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گروه که در دین خدا با هم به جدال برخاستند دشمن یکدیگرند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علم به هر چه تعلق پیدا کند دیگر احتمال خلاف آن نمی‌رود به خلاف ظن و پندار که با احتمال خلاف نیز می‌سازد، اگر یقین کنیم که مثلا فلان خبر درست است، دیگر احتمال نادرستیش را نمی‌دهیم، ولی اگر به درستی آن ظن یعنی احتمال زیادی پیدا کنیم، احتمال ضعیفی می‌دهیم که نادرست باشد، هم چنان که اگر احتمال درستی و نادرستی آن در دل یکسان باشد، آن وقت نسبت به آن خبر شک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w:t>
      </w:r>
      <w:r>
        <w:rPr>
          <w:rFonts w:eastAsia="IRNazanin" w:cs="IRNazanin"/>
          <w:b w:val="false"/>
          <w:bCs w:val="false"/>
          <w:i w:val="false"/>
          <w:iCs w:val="false"/>
          <w:color w:val="333333"/>
          <w:sz w:val="20"/>
          <w:szCs w:val="20"/>
          <w:rtl w:val="true"/>
        </w:rPr>
        <w:t>".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رکع</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یاد آور آن گاه که پروردگار تو به ملائکه فرمود من در زمین خلیفه می‌گمارم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انتشارات جهان،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ص،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سبأ،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بمیرد و خیری از خود بگذارد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باد تند سیر را ما مسخر سلیمان گردانیدیم تا به امر او جریان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اشتمال آن است که تابع از مشتملات و متعلقات متبوع باشد، نه جزئی از آن مثل این که می‌گویی</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 بیماری و رنج سخت رسیده و تو از همه مهربانان مهربان‌تری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یکی از عمل‌های شیطان است که او دشمنی است گمراه کننده آشکار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به وی اسحاق و یعقوب را بخشیدم، و همه را صالح قرار دادیم، و ایشان را پیشوایانی کردیم که به امر ما هدایت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ایشان فعل خیرات و اقامه نماز و دادن زکات را وحی کردیم، و ایشان عبادت‌گران ما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کسانی که از یاد ما اعراض می‌کنند، و به جز حیات دنیا نظری ندارند، اعراض کن که اینان بیش از چارچوب دنیا علمی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النجم،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منهج الصادقین،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منهج الصادقین،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پیشوایان ضلالت در پاسخ پیروان که گناه را به گردن آنان انداختند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خودتان به خدا ایمان نیاوردید و ما بر شما تسلط نداشتیم بلکه خودتان مردمی طاغی بودید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از نخست حاضر نبودم برای بشری که تو او را از گلی از لجن خشکیده درست کرده باشی، سجده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فرعون در زمین استکبار و بلندپروازی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بروید و دست از آلهه خود برندارید که این شخص از دعوت خود منظوری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طبع جامعه مدرسین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ط قم،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الصدوق،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زمین و آسمان و آنچه را ما بین آن دو است به باطل نیافریدیم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هیچ چیز در عالم نیست جز آن که منبع و خزینه آن نزد ما خواهد بود ولی از آن بر عالم خلق جز به قدر معین نمی‌فرستیم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عدالت بورزید که آن به تقوی نزدیک‌تر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بر بندگان من سلطنتی نداری تنها کسانی را می‌توانی گمراه کنی که به اختیار خود پیروی تو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ایشان خشنود باشند از آنچه خدا و رسول به ایشان 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زندگی دنیا راضی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یهود و نصاری از تو هرگز راضی نمی‌شوند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از ایشان راضی و ایشان از خدا راضی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توفیقم ده عمل صالحی کنم که مورد رضای تو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اسلام را به عنوان دینی برای شما پسندیدم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شما از ایشان راضی شوید خدا راضی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خدا هرگز از مردم فاسق راضی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همواره کفران پیشه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درستی انسان ستمگر و کفران پیشه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عذاب آخرت حذر شدنی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مامور شده‌ام اولین کسی باشم که اسلام آورده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دیگر رابطه و نسبتی بینشان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هیچ کس برای دیگری مالک چیزی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اما کسی که نامه عملش به دست راستش داده شود، به زودی محاسبه می‌شود در حالی که حسابی آسان 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خرسندی به اهلش ملحق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انشقاق،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طغی</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کس از آیین ابراهیم روی نگرداند بجز مردم بی‌خرد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کسانی که کفر بورزند و آیات ما را تکذیب کنند، اهل آتش و در آن جاوید خواهند بود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بجای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هر که را خدا بخواهد هدایت کند قلبش را به نور اسلام روشن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قبول ندارند که این قرآن کلام خدا است پس حدیثی مانند آن بیاورند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بعد از قرآن دیگر به چه حدیثی ایمان می‌آورند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مرسلات،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در قرآن تدبر نمی‌کنند، و نمی‌اندیشند که اگر این کتاب از ناحیه غیر خدا بود اختلافهای بسیاری در آن می‌یافتند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هدایت واقعی تنها هدایت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تنها بر ما و کار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لیل،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را پیشوایانی کردیم که به امر ما هدایت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درستی که تو به سوی صراط مستقیم هدایت می‌کنی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شکس</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آسمانها و زمین خدایان دیگری غیر از اللَّه می‌بود، فاسد می‌شدند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می‌گوید پروردگارا قوم من این قرآن را متروک گذاشتند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این راه من است که به سوی خدا با بصیرت دعوت می‌کنم، هم من و هم هر کس که مرا پیروی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شما را از شر و آسیب آنان نگاه می‌دارد، چون او دعای اهل ایمان را می‌شنود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مؤلف رد گفتار اهل سنت است که معتقدند صرف صحابی بودن دلیل بر درستی و عدالت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جان شما را ملک الموتی که موکل بر شما است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آنکه مرگ یکی از شما برسد، آن وقت فرستادگان ما او را می‌گیرند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می‌گویند این بت‌ها شفیع ما نزد خدا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کس مالک شفاعت نیست، مگر به اذن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به غیر از خدا سرپرست و شفیعی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درستی که لعنت خدا شامل ستمگران است، همانهایی که از راه خدا جلوگیری می‌کنند و آن را کج و معوج می‌خواهند و به آخرت کفر می‌ورزند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کس نمی‌داند که چه خیرات مسرت‌آور و مایه روشنی چشم برایشان پنهان کرده‌اند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در دنیا از این عالم در غفلت بودی، ما پرده غفلتت را کنار زدیم، در نتیجه دیدگانت امروز تیزبین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هر کس آنچه از خیر و شر عمل کرده حاضر می‌بیند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قارون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این مال و ثروت فراوان را به علم و تدبیر خود به دست آوردم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روزی می‌دهی هر که را بخواهی بدون 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به پروردگار آسمان و زمین سوگند که آن وعده حق است همان طور که سخن گفتن شما را نمی‌توان حاشا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این گناه را نمی‌آمرزد که به وی شرک ورزند ولی ما دون آن را برای هر کس بخواهد می‌آمرزد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آنکه عذاب ما را دیدند دیگر ایمان آوردن سودی برایشان نداشت، و این سنتی بوده که خدا همواره در بندگانش جاری می‌ساخته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آورده‌اید اجابت کنید خدا و رسول را چون شما را به چیزی دعوت می‌کنند که مایه حیات شماست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بدانید که خدا بین هر کس و دل او حایل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آنکه قیامت به طور ناگهانی بسر وقتشان بیاید، آن وقت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حسرتا بر آنچه که در باره‌اش کوتاهی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مجرمان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شما از صف نیکوکاران جدا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حال آنها رای هنگامی که بر آتش دوزخ باز دارند مشاهده کنی که در آن حال با نهایت حسرت می‌گویند ای کاش ما رای به دنیا بازمی‌گردانیدند تا دیگر آیات خدای خود رای تکذیب نکرده و بدان ایمان می‌آوردیم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پروردگار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از اینجا بدر آر که اگر باز هم به کفر نخستین برگردیم آن وقت دیگر ستمکار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این وجه در تفسیر ابی السعود می‌باشد و ما آن را با اصلاحی در اینجا ذکر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ابی سعود،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دوزخیان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شقاوت ما بر ما غلبه کرد و در نتیجه مردمی گمراه شدیم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خزینه‌های آسمان و زمین از آن خدا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هیچ چیز در عالم نیست جز آنکه خزینه‌های آن نزد ما خواهد بود و از آن به عالم خلق نمی‌فرستیم مگر به قدر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 امروز از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صعق</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ملک از آن کیست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 امروز همه‌اش از خدای واحد قهار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صور دمیده می‌شود که ناگهان از گورهای خود به سوی پروردگارشان می‌شتابند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در صور دمیده می‌شود فوج فوج می‌آیید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در صور دمیده می‌شود همه آنان که در آسمانها و آنان که در زمینند به فزع در می‌آیند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سرپرست کسانی است که ایمان دارند، آنان را از ظلمت‌ها به سوی نور بیرون می‌آورد</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از چنین وضعی در غفلت بودی، ما پرده غفلت را کنار زدیم اینک دیدگانت امروز تیز بین و خیره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هر نفسی آنچه از عمل خیر کرده و آنچه از بدیها که مرتکب شده حاضر می‌یابد</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ما است که به حق علیه شما نطق می‌کند و ما در دنیا همواره آنچه شما می‌کردید از نامه عملتان در این کتاب استنساخ می‌کردیم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می‌خوریم که به زودی از امت‌هایی که برایشان پیامبر ارسال کردیم، و از خود آن پیامبران بازخواست خواهیم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چگونه‌اند آن روزی که از هر امتی گواهی بیاوریم، و تو را هم گواه اینان بیاوریم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درستی پروردگارت در روز قیامت در بین مردم در آنچه که اختلاف می‌کردند، داوری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رای گویند که حیوان رای از پشت سر براند، و رائد آن رای که از جلو مهارش رای بکشد</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کسانی که کفر بورزند، و آیات ما را تکذیب کنند، آنان اهل آتش و در آن جاودانه‌اند</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کسانی که تقوی پیشه کردند نزد پروردگارشان بهشت‌ها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مردم پرهیزگار نزد پروردگارشان بهشتهای نعیم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اینانند آنهایی که بهشت فردوس را ارث می‌برند و هم در آن جاودانه‌اند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ایشانند که دارای خانه آخرتند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سخنشان این است که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همین که رسولان خدا به سویشان آمدند به علمی که خود داشتند ببالیدند</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این می‌ترسم که وی دین شما را عوض کند و یا فساد در زمین ظاهر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همانهایی را که او نشان شما داد نشانتان می‌دهم و من جز به راه رشاد هدایتتان نمی‌کنم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بر ما است که خلق را هدایت کنیم و دنیا و آخرت هم از آن 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لیل،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بر خداست که راه میانه را معرفی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ایشان جدال کن به نحوی که بهتر از آن تصور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 تازیانه عذاب را بر سرشان فرود آورد که پروردگار تو هر آینه در کمین گاه است</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ملائکه را می‌بینی که پیرامون عرش در طوافند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که به خدا ایمان آوردند و فرزندانشان هم در ایمان پیرو ایشان شدند ما آن فرزندان را به آنها برسانیم و از عمل فرزندان هیچ نکاهیم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جزای بدی، بدیی مثل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تنها جزایتان همان اعمالی است که می‌کردید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در آن جنات عدنی که به ایشان وعده داده‌ای داخلشان کن</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و آنچه که به وسیله فرستادگانت به ما وعده داده‌ای، به ما بده و ما را در قیامت خوار مگردان که تو خلف وعده نمی‌کنی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عمران، 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این نیست که قبول توبه کسانی که عمل زشت می‌کنند و بلافاصله توبه می‌کنند، بر خدا واجب و حق توبه کنندگان است و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مطمئن باشند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از گناهانشان در می‌گذرد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آنهایی که از راه خدا گمراه شدند عذابی سخت دارند، به خاطر اینکه روز حساب را فراموش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به جز همین زندگی دنیایی ما نیست، و ما هرگز مبعوث نخواهیم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مجرمین را ببینی که در آن روز نزد پروردگارشان سرها به زیر افکنده می‌گویند</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به خدا کفر می‌ورزید، با اینکه امواتی بودید، پس خدا زنده‌تان کرد و سپس شما را میراند، و آن گاه زنده‌تان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 دوباره به چشم بصیرت دقت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فراموش کردند، خدا هم فراموششان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چیز نیست مگر آنکه خزینه‌هایش نزد ماست و ما آن را نازل نمی‌کنیم مگر به اندازه‌ای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ملائکه را به معیت روح که از امر اوست بر هر کس که او بخواهد نازل می‌کند، و به او این ماموریت را ابلاغ می‌کنند که باید انذار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آنها خدا را ملاقات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انسان البته با هر رنج و مشقت در راه طاعت و عبادت حق بکوشی عاقبت به حضور پروردگار خود می‌روی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انشقاق،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کفر ورزیدید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عذر و بهانه نیاورید، چون به غیر آنچه که کرده‌اید جزایتان نمی‌دهند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قیامت را دور می‌بینند ولی ما آن را نزدیک می‌بینیم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دیگر پیوند خویشی در بینشان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 نافذ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اراده خلقت چیزی رای کند به محض اینکه گوید باش بلافاصله موجود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مشیت او به خلقت چیزی قرار گیرد به محض اینکه گوید موجود باش همان دم موجود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پروردگارت حکم چنین رانده که غیر او را نپرستید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روضه کافی</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گفتند از او و برادرش مهلت بخواه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چه می‌خواهند از اندوهی بیرون شوند، به سوی آن بازگردانده می‌شوند، و خطاب می‌شوند</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کسی که ایمان را قبول نداشته باشد، اجر عملش حبط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شما را دعوت می‌کند و شما با حمد او را اجابت می‌کنید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اجابت می‌کنم دعای دعا کننده را در صورتی که مرا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آنها بر کافران فتح و پیروزی 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روزی است که زبان نمی‌گشایند و اجازه‌شان نمی‌دهند که معذرت خواهی کنند</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آنکه بخواهید به نوعی از ایشان تقیه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کسی که مجبور شود و او را وادار به اظهار کفر کنند و او اظهار بکند، در حالی که دلش مطمئن به ایمان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شر هر کافر متکبری که به روز حساب ایمان نمی‌آورد به پروردگارم و پروردگار شما پناه می‌برم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ظلوم و کفران‌گر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این تفریع می‌توان استفاده کرد که نظام آفرینش فرع بر نظام انسانها، و خلقتش به خاطر خلقت انسانها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احتمال را مؤلف بزرگوار نیز پسندید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طفلی که هنوز عورتهای زنان رای تشخیص نمی‌دهند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اجلی که نزد خدا معین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می‌رسد که این بحث روایتی مربوط به آیات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که در المیزان عربی اشتباها در اینجا قرار گرفته و ما به خاطر رعایت امانت از جابجایی آن صرفنظر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آتش‌گیره آن انسانها و سنگ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 و آنچه به عوض خدا می‌پرستید هیزم جهنمید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رابطه‌ای که با بت‌ها داشتند زایل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رابطه بین شما قطع شد و آنچه را که خدا می‌پنداشتید ناپدید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که پروردگار ماست ما هرگز شرک نورزیدیم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تنها ظاهری از زندگی دنیا را می‌دانند و اما از آخرت غافلند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دیگر به اینان مپرداز که از ذکر ما رویگردانده‌اند و به جز زندگی دنیا نمی‌خواهند، چون علمشان همین مقدار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است که آیاتش نخست محکم بوده و سپس از ناحیه خدای حکیم خبیر تفصیل داده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 را قرآنی غیر عربی قرار می‌دادیم عربها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آیاتش روشن و شکفته نیست، این عجمی است یا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 سجده،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قرآن را بر بعضی نژادهای غیر عرب نازل می‌کردیم و آن غیر عرب، آن را بر عربها می‌خواند، هرگز به آن ایمان نمی‌آوردند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 به آنچه مامور شده‌ای قیام کن و از مشرکین روی برتاب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هان ای مردم به درستی من فرستاده خدا به سوی همگی شمایم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قرآن بر من نازل شده تا شما را و هر کس را که پیام من به او برسد انذار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بهشت روزی بی‌حسابی داده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پاداش که می‌بینید از پیش جزای شما بود و کوشش شما قابل تقدیر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این ایام را در بین مردم جابجا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آیا در انتظار آنند که همان ایامی که امت‌های گذشته داشتند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ابی السعود،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آنان که در آسمانها و زمین هستند از او درخواست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رحمان،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را که درخواست کنید به شما 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می‌بینیم که کفار مانند سایرین مصداق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فِی السَّماواتِ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با اینکه به زبان از خدا سؤال و درخواست نمی‌کنند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معلوم می‌شود منظور از این سؤال، درخواست ذاتی محتاجان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w:t>
      </w:r>
      <w:r>
        <w:rPr>
          <w:rFonts w:eastAsia="IRNazanin" w:cs="IRNazanin"/>
          <w:b w:val="false"/>
          <w:bCs w:val="false"/>
          <w:i w:val="false"/>
          <w:iCs w:val="false"/>
          <w:color w:val="333333"/>
          <w:sz w:val="20"/>
          <w:szCs w:val="20"/>
          <w:rtl w:val="true"/>
        </w:rPr>
        <w:t>".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کره</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خلقت شما سخت‌تر است یا آسمان که خدا بنایش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 زمین رای بگسترد، آب و چراگاه آن رای بیرون نمود و کوه‌های ریشه‌دار در آن پدید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منهج الصادقین،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تو را می‌پرستیم و از تو یاری می‌خواهیم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حمد،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کسانی که کافر شدند ندیدند که آسمانها و زمین یکپارچه بود، ما آنها را از هم جدا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 تعالی امر را از آسمان تا زمین تدبیر می‌کند، و سپس به سوی آن صعود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الم سجده،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آن کسی است که هفت آسمان و از زمین نیز مثل آن بیافرید که امر از بین آنها نازل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 ما بر بالای سر شما هفت طریقه خلق کردیم، آن وقت چگونه ما از خلق غافل می‌شویم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ملائکه و روح در آسمانها به اذن پروردگارشان هر امری را نازل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هر امر مقتضی تفصیل داده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بسیار فرشتگان که در آسمانهایند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 ملائکه آسمانها به گوش آنان نمی‌رسد و اگر بخواهند گوش دهند از هر طرف به قهر رانده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ما در باره هر چیزی که اراده‌اش کنیم این است که بگوییم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هفت آسمان را طبقه به طبقه آفرید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نمی‌بینند چگونه خدا هفت آسمان را روی هم آفرید و ماه را در آنها نور و خورشید را چراغ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چراغی روشن درست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آنها را از هر شیطانی رانده شده حفظ کردیم، مگر شیطانی که استراق سمع کند که بلافاصله شهابی روشن دنبالش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صعق</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قوم عاد همه مرسلین را تکذیب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قوم ثمود همه مرسلین را تکذیب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قوم لوط مرسلین را تکذیب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که آن را دیدند که از کرانه بیابانهایشان به طرفشان می‌آید،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باد می‌آید تا بر ما باران ببارد، ولی چنین نیست، این همان عذابی است که تا کنون می‌گفتید پس چه شد آن عذاب؟ این بادی است که در آن عذابی دردناک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احکام القرآن،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فرمانی که در امت‌های گذشته صادر شد در حق ایشان محقق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 سجده،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درستی که گوش و چشم و دل، همه اینها روزی مورد بازخواست قرار خواهند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منهج الصادقین،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من التفاسیر،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منهج الصادقین،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نطق</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کیست گمراه‌تر از آن کسی که معبودی غیر از خدا می‌خواند، معبودی که تا روز قیامت نمی‌تواند دعایش را مستجاب کند، معبودهایی که اصلا از دعای آنان خبر ندارند، و چون مردم محشور شوند، همان معبودها دشمن ایشان خواهند بود، چون در دنیا هم به عبادت آنان کافر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معلوم می‌شود سنگ و چوبی که بعنوان خدا پرستش می‌شوند، در همین دنیا به این عمل کافرند، و این مستلزم آن است که علم و اطلاعی و کفر و ایمانی در آنها تصور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روز کره زمین اخبار خود را در میان می‌گذارد، چون پروردگار تو به او وحی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زلزال،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بر هر چیزی ناظر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خدا همواره مراقب تمامی موجودات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او با شما هست هر جا که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درستی پروردگار تو در کمینگاه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اینکه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 این است که قسمتی از مطلب قبل را استثناء کند مثل اینکه بگوییم همه آمدند لیکن رضا نیامد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را انکار می‌کند مثل اینکه می‌گوییم مردم این قریه عرب نیستند بلکه عجم‌اند و در آیه مورد بحث و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عملی انجام نمی‌دهید مگر آنکه او در همان آنی که وارد آن عمل می‌شوید شاهد بر شما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ثوی</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درون آتش شوید که چه صبر کنید و چه نکنید به حالتان یکسان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ایمان را در دلهای ایشان نوشته بود، و بر وحی هم از ناحیه خود تاییدشان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کسانی که کافر شدند و آیات ما را تکذیب کردند، اهل آتش و در آن جاودان‌اند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بطور یقین جهنم را از تو و از هر کس که پیرویت کند پر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براستی جهنم جزای شما است، جزایی فراوان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بخواهند دارند و نزد ما بیش از آنهم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آنکه شیطان بین من و برادرانم دشمنی افکند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رسولی و پیامبری قبل از تو نفرستادیم مگر آنکه هر وقت آرزویی می‌کرد شیطان آرزویش را بر هم می‌زد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عجم</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کشاف، ج، ص</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هنگام مقابله، این احتمال را هم دادند که آوردن صیغه مبالغه به منظور این بوده که بفهماند انواع عذابها در قیامت بسیار است</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اینکه در این دو آیه نمی‌فرماید روزی که ندا می‌شوند و یا روزی که خدا رسولان را جمع می‌کند چه می‌شود برای اینکه اشاره کند به عظمت مطلب و اینکه بیان قاصر از ایفای آن است</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به کسانی که ایمان آورده و عمل صالح کردند وعده داده که ایشان را جانشین در زمین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image" Target="media/image2.jpeg"/><Relationship Id="rId621" Type="http://schemas.openxmlformats.org/officeDocument/2006/relationships/image" Target="media/image2.jpeg"/><Relationship Id="rId622" Type="http://schemas.openxmlformats.org/officeDocument/2006/relationships/footer" Target="footer615.xml"/><Relationship Id="rId623" Type="http://schemas.openxmlformats.org/officeDocument/2006/relationships/footnotes" Target="footnotes.xml"/><Relationship Id="rId624" Type="http://schemas.openxmlformats.org/officeDocument/2006/relationships/numbering" Target="numbering.xml"/><Relationship Id="rId625" Type="http://schemas.openxmlformats.org/officeDocument/2006/relationships/fontTable" Target="fontTable.xml"/><Relationship Id="rId626" Type="http://schemas.openxmlformats.org/officeDocument/2006/relationships/settings" Target="settings.xml"/><Relationship Id="rId6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631</Pages>
  <Words>42622</Words>
  <Characters>156442</Characters>
  <CharactersWithSpaces>198150</CharactersWithSpaces>
  <Paragraphs>915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2026-08-20T22:41:06Z</dcterms:created>
  <dc:creator>ghaemiyeh.com</dc:creator>
  <dc:description/>
  <dc:language>en-US</dc:language>
  <cp:lastModifiedBy/>
  <dcterms:modified xsi:type="dcterms:W3CDTF">2026-08-21T02:11:25Z</dcterms:modified>
  <cp:revision>1</cp:revision>
  <dc:subject/>
  <dc:title>ترجمه تفسیر المیزان جلد 17</dc:title>
</cp:coreProperties>
</file>

<file path=docProps/custom.xml><?xml version="1.0" encoding="utf-8"?>
<Properties xmlns="http://schemas.openxmlformats.org/officeDocument/2006/custom-properties" xmlns:vt="http://schemas.openxmlformats.org/officeDocument/2006/docPropsVTypes"/>
</file>