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حرف آخر غم ها و غصه های امام زمان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308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6309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63093_287045965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563095_2870459653">
            <w:r>
              <w:rPr>
                <w:webHidden/>
                <w:rStyle w:val="IndexLink"/>
                <w:rtl w:val="true"/>
              </w:rPr>
              <w:t>متن اصلی</w:t>
            </w:r>
            <w:r>
              <w:rPr>
                <w:rStyle w:val="IndexLink"/>
                <w:rtl w:val="true"/>
              </w:rPr>
              <w:tab/>
            </w:r>
            <w:r>
              <w:rPr>
                <w:rStyle w:val="IndexLink"/>
              </w:rPr>
              <w:t>14</w:t>
            </w:r>
          </w:hyperlink>
        </w:p>
        <w:p>
          <w:pPr>
            <w:pStyle w:val="Contents2"/>
            <w:tabs>
              <w:tab w:val="clear" w:pos="8743"/>
              <w:tab w:val="right" w:pos="9026" w:leader="dot"/>
            </w:tabs>
            <w:rPr/>
          </w:pPr>
          <w:hyperlink w:anchor="__RefHeading___Toc6563097_2870459653">
            <w:r>
              <w:rPr>
                <w:webHidden/>
                <w:rStyle w:val="IndexLink"/>
                <w:rtl w:val="true"/>
              </w:rPr>
              <w:t>پی نوشت</w:t>
            </w:r>
            <w:r>
              <w:rPr>
                <w:rStyle w:val="IndexLink"/>
                <w:rtl w:val="true"/>
              </w:rPr>
              <w:tab/>
            </w:r>
            <w:r>
              <w:rPr>
                <w:rStyle w:val="IndexLink"/>
              </w:rPr>
              <w:t>100</w:t>
            </w:r>
          </w:hyperlink>
        </w:p>
        <w:p>
          <w:pPr>
            <w:pStyle w:val="Contents3"/>
            <w:tabs>
              <w:tab w:val="clear" w:pos="8459"/>
              <w:tab w:val="right" w:pos="9026" w:leader="dot"/>
            </w:tabs>
            <w:rPr/>
          </w:pPr>
          <w:hyperlink w:anchor="__RefHeading___Toc6563099_2870459653">
            <w:r>
              <w:rPr>
                <w:webHidden/>
                <w:rStyle w:val="IndexLink"/>
                <w:rtl w:val="true"/>
              </w:rPr>
              <w:t>منابع تحقیق</w:t>
            </w:r>
            <w:r>
              <w:rPr>
                <w:rStyle w:val="IndexLink"/>
                <w:rtl w:val="true"/>
              </w:rPr>
              <w:tab/>
            </w:r>
            <w:r>
              <w:rPr>
                <w:rStyle w:val="IndexLink"/>
              </w:rPr>
              <w:t>100</w:t>
            </w:r>
          </w:hyperlink>
        </w:p>
        <w:p>
          <w:pPr>
            <w:pStyle w:val="Contents3"/>
            <w:tabs>
              <w:tab w:val="clear" w:pos="8459"/>
              <w:tab w:val="right" w:pos="9026" w:leader="dot"/>
            </w:tabs>
            <w:rPr/>
          </w:pPr>
          <w:hyperlink w:anchor="__RefHeading___Toc6563101_2870459653">
            <w:r>
              <w:rPr>
                <w:webHidden/>
                <w:rStyle w:val="IndexLink"/>
                <w:rtl w:val="true"/>
              </w:rPr>
              <w:t>آشنایی با نویسنده</w:t>
            </w:r>
            <w:r>
              <w:rPr>
                <w:rStyle w:val="IndexLink"/>
                <w:rtl w:val="true"/>
              </w:rPr>
              <w:tab/>
            </w:r>
            <w:r>
              <w:rPr>
                <w:rStyle w:val="IndexLink"/>
              </w:rPr>
              <w:t>103</w:t>
            </w:r>
          </w:hyperlink>
        </w:p>
        <w:p>
          <w:pPr>
            <w:pStyle w:val="Contents3"/>
            <w:tabs>
              <w:tab w:val="clear" w:pos="8459"/>
              <w:tab w:val="right" w:pos="9026" w:leader="dot"/>
            </w:tabs>
            <w:rPr/>
          </w:pPr>
          <w:hyperlink w:anchor="__RefHeading___Toc6563103_2870459653">
            <w:r>
              <w:rPr>
                <w:webHidden/>
                <w:rStyle w:val="IndexLink"/>
                <w:rtl w:val="true"/>
              </w:rPr>
              <w:t xml:space="preserve">فهرست آثار نویسنده </w:t>
            </w:r>
            <w:r>
              <w:rPr>
                <w:rStyle w:val="IndexLink"/>
                <w:rtl w:val="true"/>
              </w:rPr>
              <w:t>(</w:t>
            </w:r>
            <w:r>
              <w:rPr>
                <w:rStyle w:val="IndexLink"/>
                <w:rtl w:val="true"/>
              </w:rPr>
              <w:t>به زبان فارسی</w:t>
            </w:r>
            <w:r>
              <w:rPr>
                <w:rStyle w:val="IndexLink"/>
                <w:rtl w:val="true"/>
              </w:rPr>
              <w:t>)</w:t>
              <w:tab/>
            </w:r>
            <w:r>
              <w:rPr>
                <w:rStyle w:val="IndexLink"/>
              </w:rPr>
              <w:t>104</w:t>
            </w:r>
          </w:hyperlink>
        </w:p>
        <w:p>
          <w:pPr>
            <w:pStyle w:val="Contents2"/>
            <w:tabs>
              <w:tab w:val="clear" w:pos="8743"/>
              <w:tab w:val="right" w:pos="9026" w:leader="dot"/>
            </w:tabs>
            <w:rPr/>
          </w:pPr>
          <w:hyperlink w:anchor="__RefHeading___Toc6563105_2870459653">
            <w:r>
              <w:rPr>
                <w:webHidden/>
                <w:rStyle w:val="IndexLink"/>
                <w:rtl w:val="true"/>
              </w:rPr>
              <w:t>پرسش نامه</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18_90479"/>
      <w:bookmarkStart w:id="1" w:name="pg9518_90479"/>
      <w:bookmarkEnd w:id="1"/>
    </w:p>
    <w:p>
      <w:pPr>
        <w:pStyle w:val="Heading2"/>
        <w:numPr>
          <w:ilvl w:val="1"/>
          <w:numId w:val="1"/>
        </w:numPr>
        <w:rPr/>
      </w:pPr>
      <w:bookmarkStart w:id="2" w:name="pg9518_90479"/>
      <w:bookmarkStart w:id="3" w:name="__RefHeading___Toc656308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ها و غصه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خدامیان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-606294-622-978</w:t>
      </w:r>
    </w:p>
    <w:p>
      <w:pPr>
        <w:pStyle w:val="BookText"/>
        <w:rPr/>
      </w:pPr>
      <w:r>
        <w:rPr>
          <w:rFonts w:ascii="IRNazanin" w:hAnsi="IRNazanin" w:eastAsia="IRNazanin"/>
          <w:color w:val="111111"/>
          <w:sz w:val="28"/>
          <w:sz w:val="28"/>
          <w:szCs w:val="28"/>
          <w:rtl w:val="true"/>
          <w:lang w:bidi="fa-IR"/>
        </w:rPr>
        <w:t>وضعیت فهرست نویسی فیپا</w:t>
      </w:r>
    </w:p>
    <w:p>
      <w:pPr>
        <w:pStyle w:val="BookText"/>
        <w:rPr/>
      </w:pPr>
      <w:r>
        <w:rPr>
          <w:rFonts w:ascii="IRNazanin" w:hAnsi="IRNazanin" w:eastAsia="IRNazanin"/>
          <w:color w:val="111111"/>
          <w:sz w:val="28"/>
          <w:sz w:val="28"/>
          <w:szCs w:val="28"/>
          <w:rtl w:val="true"/>
          <w:lang w:bidi="fa-IR"/>
        </w:rPr>
        <w:t xml:space="preserve">عنوان دیگر غمها و غصه های امام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عجل الله تعالى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8355184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309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حرف آخر</w:t>
      </w:r>
    </w:p>
    <w:p>
      <w:pPr>
        <w:pStyle w:val="BookText"/>
        <w:rPr/>
      </w:pPr>
      <w:r>
        <w:rPr>
          <w:rFonts w:ascii="IRNazanin" w:hAnsi="IRNazanin" w:eastAsia="IRNazanin"/>
          <w:color w:val="111111"/>
          <w:sz w:val="28"/>
          <w:sz w:val="28"/>
          <w:szCs w:val="28"/>
          <w:rtl w:val="true"/>
          <w:lang w:bidi="fa-IR"/>
        </w:rPr>
        <w:t xml:space="preserve">غم ها و غصه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محمدی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ISBN: 978-622-6062-94-7</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اعتقاد ما</w:t>
      </w:r>
    </w:p>
    <w:p>
      <w:pPr>
        <w:pStyle w:val="BookText"/>
        <w:rPr/>
      </w:pPr>
      <w:r>
        <w:rPr>
          <w:rFonts w:eastAsia="Times New Roman" w:cs="Times New Roman" w:ascii="Times New Roman" w:hAnsi="Times New Roman"/>
          <w:color w:val="111111"/>
          <w:sz w:val="28"/>
          <w:szCs w:val="28"/>
          <w:lang w:val="en-US" w:bidi="en-US"/>
        </w:rPr>
        <w:t>nashre-eteghadema@yahoo.com * 09352224629 - 05132225610</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ketabashura@hotmail.com 09369894472-09388154652</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ها و غصه های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خدامیان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-606294-622-978</w:t>
      </w:r>
    </w:p>
    <w:p>
      <w:pPr>
        <w:pStyle w:val="BookText"/>
        <w:rPr/>
      </w:pPr>
      <w:r>
        <w:rPr>
          <w:rFonts w:ascii="IRNazanin" w:hAnsi="IRNazanin" w:eastAsia="IRNazanin"/>
          <w:color w:val="111111"/>
          <w:sz w:val="28"/>
          <w:sz w:val="28"/>
          <w:szCs w:val="28"/>
          <w:rtl w:val="true"/>
          <w:lang w:bidi="fa-IR"/>
        </w:rPr>
        <w:t>وضعیت فهرست نویسی فیپا</w:t>
      </w:r>
    </w:p>
    <w:p>
      <w:pPr>
        <w:pStyle w:val="BookText"/>
        <w:rPr/>
      </w:pPr>
      <w:r>
        <w:rPr>
          <w:rFonts w:ascii="IRNazanin" w:hAnsi="IRNazanin" w:eastAsia="IRNazanin"/>
          <w:color w:val="111111"/>
          <w:sz w:val="28"/>
          <w:sz w:val="28"/>
          <w:szCs w:val="28"/>
          <w:rtl w:val="true"/>
          <w:lang w:bidi="fa-IR"/>
        </w:rPr>
        <w:t xml:space="preserve">عنوان دیگر غمها و غصه های امام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عجل الله تعالى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8355184</w:t>
      </w:r>
    </w:p>
    <w:p>
      <w:pPr>
        <w:pStyle w:val="BookText"/>
        <w:rPr/>
      </w:pPr>
      <w:r>
        <w:rPr>
          <w:rFonts w:ascii="IRNazanin" w:hAnsi="IRNazanin" w:eastAsia="IRNazanin"/>
          <w:color w:val="111111"/>
          <w:sz w:val="28"/>
          <w:sz w:val="28"/>
          <w:szCs w:val="28"/>
          <w:rtl w:val="true"/>
          <w:lang w:bidi="fa-IR"/>
        </w:rPr>
        <w:t xml:space="preserve">مجموعه تخصصی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انتقادما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18_90487"/>
      <w:bookmarkStart w:id="8" w:name="pg9518_90487"/>
      <w:bookmarkEnd w:id="8"/>
    </w:p>
    <w:p>
      <w:pPr>
        <w:pStyle w:val="Heading2"/>
        <w:numPr>
          <w:ilvl w:val="1"/>
          <w:numId w:val="1"/>
        </w:numPr>
        <w:rPr/>
      </w:pPr>
      <w:bookmarkStart w:id="9" w:name="pg9518_90487"/>
      <w:bookmarkStart w:id="10" w:name="__RefHeading___Toc6563093_287045965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همیشه آسمان دلم ابری می شد؛ وقتی می دیدم عده ای از شیعیان دچار غفلت شده اند، غفلتی که شیطان را خوشحال می کند و دل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می آورد، غفلتی که بر سپاه سیاهی ها می افزاید و اردوگاه حق و حقیقت را خلوت می کند، برای همین قلم در دست گرفتم تا این کتاب را بنویسم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بیشتر به یاد امام خود باشیم، به راستی چرا ما یک شب، از خواب برنمی خیزیم تا برای مولای خود دعا کنیم؟ چرا غم های دل او را از یاد برده ایم؟ چرا برای چشم اشک بار او، اشک نمی ریزیم؟ چرا از سویدای دل از خدا نمی خواهیم او را از زندان گرفتاری ها نجات بدهد؟ چرا آقای خود را چنین غریب رها کرده ایم و او را فراموش کرده ایم؟ چرا در روز دقایقی با او نجوا نمی کنیم؟ </w:t>
      </w:r>
    </w:p>
    <w:p>
      <w:pPr>
        <w:pStyle w:val="BookText"/>
        <w:rPr/>
      </w:pPr>
      <w:r>
        <w:rPr>
          <w:rFonts w:ascii="IRNazanin" w:hAnsi="IRNazanin" w:eastAsia="IRNazanin"/>
          <w:color w:val="111111"/>
          <w:sz w:val="28"/>
          <w:sz w:val="28"/>
          <w:szCs w:val="28"/>
          <w:rtl w:val="true"/>
          <w:lang w:bidi="fa-IR"/>
        </w:rPr>
        <w:t>ما باید به این باور برسیم که در این روزگار، امام ما در سختی ها گرفتار شده است، اگر شیعه ای این نکته را بداند اشک از چشمش جاری می شود و با همه وجود برای ظهور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توانسته باشم در این کتاب، اهمیت توجه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بازگو کرده باشم، به امید روزی که چشم های شیعیان از گوهر اشک بر آن یار سفر کرده بهره مند شود و دل ها طراوت دیگری یابد زیرا این اشک است که غبار غفلت از دل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این کتاب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ماء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ام، جا دارد از نویسندگان آن تشکر و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bookmarkStart w:id="12" w:name="pg9518_90489"/>
    </w:p>
    <w:p>
      <w:pPr>
        <w:pStyle w:val="Heading2"/>
        <w:numPr>
          <w:ilvl w:val="1"/>
          <w:numId w:val="1"/>
        </w:numPr>
        <w:rPr/>
      </w:pPr>
      <w:bookmarkStart w:id="13" w:name="__RefHeading___Toc6563095_2870459653"/>
      <w:bookmarkStart w:id="14" w:name="_Toc4"/>
      <w:bookmarkEnd w:id="12"/>
      <w:bookmarkEnd w:id="13"/>
      <w:r>
        <w:rPr>
          <w:rtl w:val="true"/>
        </w:rPr>
        <w:t>متن اصلی</w:t>
      </w:r>
      <w:bookmarkEnd w:id="14"/>
    </w:p>
    <w:p>
      <w:pPr>
        <w:pStyle w:val="BookText"/>
        <w:rPr/>
      </w:pPr>
      <w:r>
        <w:rPr>
          <w:rFonts w:ascii="IRNazanin" w:hAnsi="IRNazanin" w:eastAsia="IRNazanin"/>
          <w:color w:val="111111"/>
          <w:sz w:val="28"/>
          <w:sz w:val="28"/>
          <w:szCs w:val="28"/>
          <w:rtl w:val="true"/>
          <w:lang w:bidi="fa-IR"/>
        </w:rPr>
        <w:t>دیگر سرد و گرم روزگار را چشیده ام، 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و صورت من سفید شده است، پیری هم برای خود زیبایی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پختگی که در گذر روزگار به دست می آید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پختگی چیزی نیست که بتوان آن را از جایی خرید، یک جوان هر چقدر هم زرنگ باشد نمی تواند پختگی را به دست آورد، پختگی را فقط با چشیدن سرد و گرم روزگار می توان به دست آورد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پیر می شوی احساس می کنی که حرف های مهمی برای گفتن داری، به راهی که پشت سرگذاشته ای نگاه می کنی، شاید افسوس بخوری که در گذشته، چقدر راه را برای خودت دور کرده ای، ولی اکنون می فهمی که باید چگونه رفت، هر لحظه آرزو می کنی کاش زودتر می دانستم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جالب این است که حسرت تو زیاد طول نمی کشد، زیرا می دانی، که داستانِ انسان همین است، یا باید تجربه کنی یا این که از تجربه دیگران بهره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ها را برای این می زنم تا برایت بگویم چرا بار دیگر قلم در دست گرفته ام، می خواهم مهم ترین درس زندگی ام را برایت بازگو کنم، درسی که تو را در مسیر کمال به اوج می رساند و تو را نزد خدا عزیز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سال است در علوم اسلامی کار کرده ام، زحمت کشیده ام، خون دل ها خورده ام و هزاران صفحه مطلب نوشته ام، اما در این کتاب می خواهم حرف آخر خود را بازگو کنم و تو را با عصاره همه خوبی ها آشنا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کتاب را می خواند باید بداند که این کتاب برای کسی نوشته شده است که به باورهای مکتب آسمانی تشیع ایمان دارد، 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اساس پیش فرض های خود، سخن می گوید، پیش فرض من در این کتاب باور به اصل مهم مهدویت است، آری من برای کسی سخن می گویم که شیعه دوازده امامی است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خود می داند و نسبت به آن حضرت معرفت و شناخت خوبی دارد و در انتظار آمدن اوست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 به حال با خود فکر کرده ای که اصل و اساس دین چیست؟ شاید تو خیال کنی که اصل دین داری، تقوا و دوری از گناه و عمل به واجبات است، پس چرا عده ای که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قبول ندارند، در روز قیامت در جهنم خواهند بود با آنکه آنان از گناهان دوری کرده اند و نماز را اوّل وقت خوانده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سخن را شنیده ای که اگر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نداشته باشد، خدا او را به آتش می افکند هر چند که سال های سال خدا را عبادت کرده باشد و در راه خدا، خونش ریخته شده باشد، این یکی از باورهای مهم ما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رمز و رازی در این میان است؟</w:t>
      </w:r>
    </w:p>
    <w:p>
      <w:pPr>
        <w:pStyle w:val="BookText"/>
        <w:rPr/>
      </w:pPr>
      <w:r>
        <w:rPr>
          <w:rFonts w:ascii="IRNazanin" w:hAnsi="IRNazanin" w:eastAsia="IRNazanin"/>
          <w:color w:val="111111"/>
          <w:sz w:val="28"/>
          <w:sz w:val="28"/>
          <w:szCs w:val="28"/>
          <w:rtl w:val="true"/>
          <w:lang w:bidi="fa-IR"/>
        </w:rPr>
        <w:t xml:space="preserve">یک روز پیامبر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خود گرفت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تواصل دین هستی</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 حدیث به ما یاد می دهد که راه را گم نکنیم، در زمانی که ما در آن زندگی می کنیم اصل دین، اعتقاد به ولایت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وظیفه داریم هر چه بیشتر به یاد آن حضرت باشیم و برای ظهور او بیشتر دعا 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اعتقاد به امام زمان را از دین حذف کنیم، دیگر چیزی از دین باقی نمی ماند، امام زمان مهمترین امانت پیامبر است، پیامبر بارها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و عترت خود را در میان شما به یادگار می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باید در مسیر او حرکت کنیم تا به رستگاری برسیم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 ارتباط قلبی ما با امام زمان آن گونه بوده است که پیامبر از ما توقع دارد؟ آیا یاد امام در زندگی ما پررنگ هست؟ در شبانه روز چقدر از آن حضرت یاد می کنیم؟</w:t>
      </w:r>
    </w:p>
    <w:p>
      <w:pPr>
        <w:pStyle w:val="BookText"/>
        <w:rPr/>
      </w:pPr>
      <w:r>
        <w:rPr>
          <w:rFonts w:ascii="IRNazanin" w:hAnsi="IRNazanin" w:eastAsia="IRNazanin"/>
          <w:color w:val="111111"/>
          <w:sz w:val="28"/>
          <w:sz w:val="28"/>
          <w:szCs w:val="28"/>
          <w:rtl w:val="true"/>
          <w:lang w:bidi="fa-IR"/>
        </w:rPr>
        <w:t xml:space="preserve">آیا ارتباط و تعامل ما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امامی زنده هست یا نه؟ من عده زیادی را دیده ام که ارتباط قلبی خوبی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 ارتباط قلبی خوبی با امام زمان ندارند و به این توجه ندارند که امام زمان، زنده است و در همین دنیایی که ما زندگی می کنیم، زندگی می کند، او در کنار ماست، درست است که ما نمی توانیم او را ببینیم ولی او در میان ماست، چرا ما با او مانند کسی رفتار می کنیم که از دنیا رفته است؟ چرا ما به حضور امام دقت بیشتری نداریم؟</w:t>
      </w:r>
    </w:p>
    <w:p>
      <w:pPr>
        <w:pStyle w:val="BookText"/>
        <w:rPr/>
      </w:pPr>
      <w:r>
        <w:rPr>
          <w:rFonts w:ascii="IRNazanin" w:hAnsi="IRNazanin" w:eastAsia="IRNazanin"/>
          <w:color w:val="111111"/>
          <w:sz w:val="28"/>
          <w:sz w:val="28"/>
          <w:szCs w:val="28"/>
          <w:rtl w:val="true"/>
          <w:lang w:bidi="fa-IR"/>
        </w:rPr>
        <w:t xml:space="preserve">ما باور داریم که امامان دیگر، زنده اند، سخن ما را می شنوند و جواب سلام ما را می دهند ولی به هر حال، آن کسی که در این روزگار، حجّت خدا و صاحب عصر و زمان است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باید با او ارتباط قلبی بیشتری داشته باشیم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زمان از دیده ها پنهان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به راستی منظور از روزگار غیبت چیست؟ در اینجا به ماجرای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دوازده پسر داشت، او یوسف را بیش از همه دوست داشت زیرا می دانست او به مقام پیامبری </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او حسادت ورزیدند و او را داخل چاهی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خواست یوسف را بزرگ و عزیز کند، کاروانی به سر چاه آمد، یوسف را از چاه بیرون آورد و او را به مصر برد، عزیز مصر، یوسف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خود لیاقت های زیادی نشان داد تا آنجا که خزانه دار مصر شد و 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قحطی همه جا را فرا گرفت، یعقوب و پسران دیگرش در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کشور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آنان در فقر و سختی بودند، برادران یوسف به سوی مصر حرکت کردند تا گندم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ولی نمی دانستند که او، همان یوسف است، آنان یوسف را نشناختند، آنان باور نمی کردند که یوسف زنده باشد و به این مقام و شکوه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مصر بر ما صدقه بده که خداوند صدقه دهندگان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هم در حق آنان مهربانی کرد، به آنان گندم زیادی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کنعان بازگشتند و ماجرا را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بار دیگر آنان به مصر آمدند و گندم گرفتند ولی باز هم یوسف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سوم آنان به مصر آنان به مصر آمدند، یوسف تصمیم گرفت خود را به آنان معرفی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یاد دارید زمانی که جاهل بودید با یوسف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از کجا می 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بود که آنان سرهای خود را از شرمساری پایین انداختند، یوسف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خجل و شرمنده نباشید، من شما را بخشیدم، امیدوارم خدا هم گناه شما را ببخشد که او مهربان 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گفتگوها را که در اینجا نوشتم در سوره یوسف آمده است، آری، پسران یعقوب، یوسف را می دیدند ولی او را نمی شناختند، ما هم امام زمان را می بینیم ولی او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روزها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رو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به یوسف دارد، برادران یوسف وقتی نزد یوسف آمدند، با او داد و ستد کردند ولی او را نشناختند، وقتی یوسف خود را معرفی کرد، او را شناختند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وقتى خدا مصلحت در این ببیند که کسی حجت و نماینده او را نشناسد، این کار را می کند و روزگار غیبت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 خدا بود، یعقوب هم پیامبر خدا بود، یعقوب سال های سال، در فراق یوسف اشک ریخت، اگر خدا می خواست جایگاه یوسف را به یعقوب نشان می داد، ولی خدا در آن مدت، مصلحت را در آن دید که خبری از یوسف به پدرش یعقوب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همان شیوه ای را که در غیبت یوسف داشت، در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چرا عده ای این موضوع را انکار می کنند؟</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خود را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رفت و آمد می کند، در بازارهای آنان راه می رود، بر فرش های آنان قدم می گذارد، ولی مردم او را نمی شناسند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به این جمله بیشتر فکر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 های مردم قدم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کنایه است، منظور این است که امام زمان مهمان خانه های شیعیان می شود، در مهمانی ها و مجالس آنان شرکت می کند، ولی شیعیان او را نمی شناسند، این جمله گویا می خواهد زنده بودن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تذکر بدهد و از ما می خواهد به این امام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به اندازه بقیه افراد زنده که با ما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چقدر دوست دارم به این حدیث دقت کنی تا به ارزش خودت پی ببری، از تو می خواهم بارها این حدیث را بخوانی و آن را حفظ کنی تا بتوانی با مکر و حیله های شیطان مبارزه کنی، وقتی تو این حدیث را بخوانی همه وجودت پر از امید می شود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ما فکر می کنیم که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آن حضرت زندگی می کردند از ما بهتر بودند، من مدت ها بر این عقیده بودم تا این که حدیث ابو خالد کابلی را خواندم، این حدیث برای من عجیب بود، من جواب سؤال خویش را در این سخن 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ابوخالد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غیبت امام دوازدهم، بسیار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آن روزگار زندگی می کنند و به امامت امام زمان خود اعتقاد دارند و در انتظار ظهور هستند، بهترین مردم همه زمان ها هستند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تو که در این روزگار غیبت زندگی می کنی اگر به وظیفه خود عمل کنی، از مردم همه روزگاران بهتر خواهی بود و نزد خدا مقامی بس بزرگ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 در روزگار غیبت قرار گرفته ای و از دیدار امام زمان خویش بی بهره ای، ولی می توانی از این شرایط به گونه ای استفاده کنی که همه مردم تاریخ، حسرت درک و کمال تو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برای رسیدن به این مقام باید دو شرط را مراعات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امام زمان خویش اعتقاد داشته باشی و در این اعتقاد به یقین رسیده باشی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واقعی باشی، یعنی همواره به یاد آن حضرت باشی و برای آمدنش دعاء و لحظه شماری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خود می دانی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و به چه کسی منتظر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باید با تمام وجودت هر لحظه و </w:t>
      </w:r>
    </w:p>
    <w:p>
      <w:pPr>
        <w:pStyle w:val="BookText"/>
        <w:rPr/>
      </w:pPr>
      <w:r>
        <w:rPr>
          <w:rFonts w:ascii="IRNazanin" w:hAnsi="IRNazanin" w:eastAsia="IRNazanin"/>
          <w:color w:val="111111"/>
          <w:sz w:val="28"/>
          <w:sz w:val="28"/>
          <w:szCs w:val="28"/>
          <w:rtl w:val="true"/>
          <w:lang w:bidi="fa-IR"/>
        </w:rPr>
        <w:t>هر ساعت منتظر آمدن امام خویش باشی، کردار و رفتارت باید به گونه ای باشد که باعث خشنودی امام تو بشود، تو باید یک مسلمان واقعی باشی؛ کسی که به عمل، اسلام را قبول کرده و تسلیم است، نه این که فقط به اسم،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دوست داری ادامه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نقل کنم ؟</w:t>
      </w:r>
    </w:p>
    <w:p>
      <w:pPr>
        <w:pStyle w:val="BookText"/>
        <w:rPr/>
      </w:pPr>
      <w:r>
        <w:rPr>
          <w:rFonts w:ascii="IRNazanin" w:hAnsi="IRNazanin" w:eastAsia="IRNazanin"/>
          <w:color w:val="111111"/>
          <w:sz w:val="28"/>
          <w:sz w:val="28"/>
          <w:szCs w:val="28"/>
          <w:rtl w:val="true"/>
          <w:lang w:bidi="fa-IR"/>
        </w:rPr>
        <w:t>گوش کن این سخن امام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غیبت کسانی هستند که به اندازه ای از فهم و معرفت و شناخت می رسند که دیگر غیبت و حضور امام برایشان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کسانی هستند که در رکاب پیامبر بوده و برای دفاع از اسلام شمشیر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عادل است و در حق هیچکس ظلم نمی کند، خدا خودش می داند که الان مصلحت نیست تا امام زمان ظهور کند، شاید صدها سال طول بکشد تا روزگار ظهور فرا برسد، اما جای هیچ نگرانی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به سطحی از آگاهی و شناخت برسی که دیگر غیبت امام زمان و حضور او برای تو مساوی باشد، یعنی با یاد مداوم آن حضرت خودت را در کنار آن حضرت حس کنی چون وظایف خود را نسبت به امام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برخیز به وادی شناخت و معرفت امام زمان خویش قدم بگذار، دیگر بس است روزگاری که فقط به احساس و شور اکتفا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کسب شناخت و معرفت بپرداز</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برای تو مشخص کرد؛ کسب معرفت و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راهی است که تو را از همه سختی ها نجات می دهد و تو را به نقطه اوج بندگی می رساند، اگر اهل معرفت به امام شدی، از سویدای دل، ظهور آن حضرت را از خدا خواهی خواست</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این سخن پیامبر را به یاد داری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امام زمانش را نشناسد به مرگ جاهلیت می میرد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روشن و آشکار می کند که شناخت امام زمان، مهم ترین اصل دینداری است، همه ما می دانیم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همان کسی است که خدا وعده داده است که سرانجام ظهور می کند و در جهان عدل و داد را برپا می کند، او همان موعودی است که جهان در انتظار اوست، او می آید و با ظهورش به ظلم و ستم پایان می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دانم که تو اعتقاد داری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است و او حجّت و نماینده خداست و اطاعت از او واجب است، این معرفت بسیار عالی و زیباست و تو را از مرگ جاهلیت نجات می دهد، از طرف دیگر تو می دانی که باید این امام را دوست داشته باشی، محبّت او در قلب تو باشد و با او ارتباط قلبی داشته باشی و برای ظهورش دعا کنی، برای این که بتوانی ارتباط قلبی بهتری با آن حضرت داشته باشی باید با ویژگی هایی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آشنا شوی، همانطور که وقتی می خواهی با کسی صمیمی شوی و دوستی پایدارتری با او داشته باشی می روی و به دنبال شناخت ویژگی های او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موافقی 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برایت بازگو کنم؟ آن حضرت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آواره، طرد شده، غریب و تنهاست </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سخن از غربت و تنهایی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سلطان جهان است و نماینده خدا بر روی زمین است، با این حال، چرا این قدر غریب و تنها مانده است و یک جای راحت ندارد؟ چرا از یادها رفته است؟ ما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ها کرده ایم، برای مظلومیت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ها ریخته ایم، مجلس روضه برگزار کرده ایم، خیابان ها را سیاه پوش کرده ایم،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کرده ایم، اما چه کسی برای غربت و تنهایی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ریخته است؟ چه کسی </w:t>
      </w:r>
    </w:p>
    <w:p>
      <w:pPr>
        <w:pStyle w:val="BookText"/>
        <w:rPr/>
      </w:pPr>
      <w:r>
        <w:rPr>
          <w:rFonts w:ascii="IRNazanin" w:hAnsi="IRNazanin" w:eastAsia="IRNazanin"/>
          <w:color w:val="111111"/>
          <w:sz w:val="28"/>
          <w:sz w:val="28"/>
          <w:szCs w:val="28"/>
          <w:rtl w:val="true"/>
          <w:lang w:bidi="fa-IR"/>
        </w:rPr>
        <w:t xml:space="preserve">غیبت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چه کسی از داغ دوری او، دلش سوخته است؟</w:t>
      </w:r>
    </w:p>
    <w:p>
      <w:pPr>
        <w:pStyle w:val="BookText"/>
        <w:rPr/>
      </w:pPr>
      <w:r>
        <w:rPr>
          <w:rFonts w:ascii="IRNazanin" w:hAnsi="IRNazanin" w:eastAsia="IRNazanin"/>
          <w:color w:val="111111"/>
          <w:sz w:val="28"/>
          <w:sz w:val="28"/>
          <w:szCs w:val="28"/>
          <w:rtl w:val="true"/>
          <w:lang w:bidi="fa-IR"/>
        </w:rPr>
        <w:t xml:space="preserve">امروز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گریه می کند،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غربت او، اشک می ریزد، چشمان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تنهایی او اشکبار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بر او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ایستاده ام؟ کجا هستم؟ چگونه زندگی می کنم؟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عادی می دانم و به آن عادت کرده ام یا آنکه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p>
    <w:p>
      <w:pPr>
        <w:pStyle w:val="BookText"/>
        <w:rPr/>
      </w:pPr>
      <w:r>
        <w:rPr>
          <w:rFonts w:ascii="IRNazanin" w:hAnsi="IRNazanin" w:eastAsia="IRNazanin"/>
          <w:color w:val="111111"/>
          <w:sz w:val="28"/>
          <w:sz w:val="28"/>
          <w:szCs w:val="28"/>
          <w:rtl w:val="true"/>
          <w:lang w:bidi="fa-IR"/>
        </w:rPr>
        <w:t>چه کسی غریب است؟ کسی که دیگران قدر او را نمی دانند، هر قطره بارانی که از آسمان می بارد به برکت اوست، مردم به برکت او روزی می خورند، بلاها به لطف او برطرف می شود، ولی خیلی ها قدر او را نمی دانند و اصلا به او توجهی ندارند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غریب است؟ کسی که از یادها رفته است، کسی که اصل و اساس دین است، ولی مردم او را فراموش کرده اند و روزگار غیبت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آنها توجه ندارند که وقتی حجت خدا غائب باشد، یعنی خدا بزرگ ترین نعمت خود را از این مردم گرفته است، پس چرا مردم نمی خواهند خدا آن نعمت را به آنان بازگرداند؟ چرا مردم به روزگار غیبت، عادت کرده اند؟ چرا درد این روزگار را احساس نمی کنند؟ اگر آب و نان آنان مشکلی نداشته باشد </w:t>
      </w:r>
    </w:p>
    <w:p>
      <w:pPr>
        <w:pStyle w:val="BookText"/>
        <w:rPr/>
      </w:pPr>
      <w:r>
        <w:rPr>
          <w:rFonts w:ascii="IRNazanin" w:hAnsi="IRNazanin" w:eastAsia="IRNazanin"/>
          <w:color w:val="111111"/>
          <w:sz w:val="28"/>
          <w:sz w:val="28"/>
          <w:szCs w:val="28"/>
          <w:rtl w:val="true"/>
          <w:lang w:bidi="fa-IR"/>
        </w:rPr>
        <w:t>خشنود هستند و اصلاً به دردهای دل امام خود، توجهی ندارند؟ به راستی چه شده است که آنان مظلومیت آقا و مولای خود را درک نمی کنند؟</w:t>
      </w:r>
    </w:p>
    <w:p>
      <w:pPr>
        <w:pStyle w:val="BookText"/>
        <w:rPr/>
      </w:pPr>
      <w:r>
        <w:rPr>
          <w:rFonts w:ascii="IRNazanin" w:hAnsi="IRNazanin" w:eastAsia="IRNazanin"/>
          <w:color w:val="111111"/>
          <w:sz w:val="28"/>
          <w:sz w:val="28"/>
          <w:szCs w:val="28"/>
          <w:rtl w:val="true"/>
          <w:lang w:bidi="fa-IR"/>
        </w:rPr>
        <w:t xml:space="preserve">چه کسی غریب است؟ کسی که یار و یاور زیادی ندارد، مردم به سوی رهبران دیگر رفته اند و گرد آنان را گرفته اند، برای اهداف و برنامه های آنان تلاش می کنند، ولی راه و روش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 خواهم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 آن حضرت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بیش از آن مقدار که ما را فراموش می کنند مهدی را فراموش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چقدر جای دارد که با شنیدن این سخن آه بکشیم و گریه کنیم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آری، زمانی می آید که مردم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یاد می برند، دیگر کمتر کسی به یاد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ولی باز هم عده ای پیدا خواهند شد که یاد امامان دیگر را زنده نگاه دارند، ولی یاد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فراموش خواهد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به ما یادآور می شود که آن حضرت به گونه ای از یاد خواهد رفت که گویا مردم اصلا نیازی به او ندارند، اگر کسی هم نام او را بر زبان آورد، به همان مقدار اکتفا خواهد کرد، شاید عده ای نام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بیاورند، ولی یاد آن حضرت در دل آنها عجین نخواهد شد، آن ارتباط قلبی که باید بین شیعیان </w:t>
      </w:r>
    </w:p>
    <w:p>
      <w:pPr>
        <w:pStyle w:val="BookText"/>
        <w:rPr/>
      </w:pP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بین خواهد رفت، دیگر کسی به این فکر نخواهد کرد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با او ارتباط قلبی قوی داشت، همه از یاد خواهند برد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 و در میان ماست و گرفتار غربت شده است، راه دوری نرویم تک تک ما به خودمان نگاه کنیم، چه می بینیم؟ آری، گمنامی و کم توجهی به آن حضرت، در همه جا فراگیر شده، شیطان به میدان آمده و همه قدرت خویش را به کار گرفته است تا مردم در غفلت از امام خود باشند، شیطان می داند که اگر مردم دست به دعا بردارند و از خدا ظهور او را بخواهند، خدا ظهور او را نزدیک می کند، وقتی روزگار ظهور فرا برسد، شیطان به سزای اعمال خود می رسد و پایان کار اوست، روزگار ظهور، روزگار کشته شدن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همه تلاش خود را به کار گرفته است تا ظهور به عقب بیفتد، این کار بزرگ شیطان است، او نمی خواهد کشته شود، برای همین مانع دعای مردم می شود، او آن چنان مردم را سرگرم کرده است که دیگر کسی ارتباط قلبی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کند و غربت امام را متوجه نمی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ها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 ولی این باور هرگز تبدیل به سوز درونی نشده است، اگر جامعه به سوز درونی برسد، همه دست به دعا بر می دارند و از خدا می خواهند ظهور را فرا برساند و خدا هم این دعای دسته جمعی را مستجاب می کند، ولی شيطان مانع این اتفاق می شود و بازار مکاره ای به راه انداخته که هر کسی به چیزی مشغول است و غربت امام مهربانی ها را از یاد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روز جمعی از شیعیان به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آن حضرت رو به آنان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روزگاری می رسد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ها پنهان می شود و او آنچنان فراموش می شود و از یادها می رود که 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دنیا رفته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اکنون در این روزگار غیبت، فتنه ها یکی پس از دیگری از راه می رسند، امتحان های سخت، یکی پس از دیگری پیش می آیند، عده زیادی دچار شک و تردید می شوند و دست از باور و اعتقاد خود بر می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روزگار کسانی به دروغ ادعا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آنان برای رسیدن به ریاست چند روزه دنیا، دروغی به این بزرگی مطرح می کنند و با باورهای مردم بازی می کنند، کسانی که ادعای امامت می کنند جولان می دهند و عده ای هم فریب می خورند و از آنان پیروی می کنند و این گونه است که آتش فتنه ای روشن می شود و غربت امام زمان بیشتر و بیشتر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می خواهم برای تو از شبی سخن بگویم که امام زمان کنار کعبه می آید و سر به سجده می گذارد و با خدا این گونه نجوا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دعای مُضطر را اجابت می کند و سختی ها را از او دور می نماید؟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فرمان می دهد تا فرشتگان به یاری او بروند، شوری کنار کعبه برپا می شود، فرشتگان دسته دسته به آنجا می آیند، فرشتگانی که در جنگ بدر به یاری پیامبر آمدند نزد امام می آیند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پر از صف های طولانی فرشتگان می شود، در این میان دو فرشته جلو همه ایستاده اند، آنان جبرئیل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جبرئیل با کمال ادب خدمت امام می رسد و سلام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دعای شما مستجاب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چنین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حمد و ستایش می کنم که به وعده خود وفا کرد و ما را وارثِ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به نماز می ایستد و شکر خدا را به جا می آورد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لحظاتی می گذرد، یاران امام که در شهرهای مختلف هستند از ماجرا با خبر می شوند، آنان می فهمند که دیگر زمان ظهور فرا رسیده است، آنان به معجزه خدا سریع به مکه می آیند و کنار در کعبه دور امام جمع می شوند و با امام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می گذرد، مردم خبردار می شوند، آنان نزد امام می آیند، امام با آنان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تا مرا یاری کنید و دست از حمایت من برندارید، به راستی که دشمنان در دوره غیبت، ترس و وحشت به من وارد کرده و به من ظلم فراوان کردند، مرا از شهر و اهل خود راندند و مرا از حق خودم محروم کردند، دشمنان به من دروغ و افترا زدند، پس به خاطر خدا دست از یاری من برندارید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تو می خواهم به این سخنان امام خود با دقت فکر </w:t>
      </w:r>
    </w:p>
    <w:p>
      <w:pPr>
        <w:pStyle w:val="BookText"/>
        <w:rPr/>
      </w:pPr>
      <w:r>
        <w:rPr>
          <w:rFonts w:ascii="IRNazanin" w:hAnsi="IRNazanin" w:eastAsia="IRNazanin"/>
          <w:color w:val="111111"/>
          <w:sz w:val="28"/>
          <w:sz w:val="28"/>
          <w:szCs w:val="28"/>
          <w:rtl w:val="true"/>
          <w:lang w:bidi="fa-IR"/>
        </w:rPr>
        <w:t>کنی، من بر این باورم اگر به این جملات دقت کنی باور می کنی که چقدر در روزگار غیبت، امام تو غریب و مظلوم است و چه مصیبت های زیادی بر او وارد شده است، خود آن حضرت به این گرفتاری ها اشاره می کند، دشمنان این ظلم ها را به امام روا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فراوان، غصب حق، رانده شدن از خانه و کاشانه، دروغ و 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تو این گونه به گرفتاری ها و سختی ها مبتلا است، او وقتی ظهور می کند از این گرفتاری ها یاد می کند، اکنون 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ظلم هایی که در حق امام می شود باخبر هستی؟ آیا تو هم مثل عده ای خیال می کنی که امام در این روزگار غیبت، در خوشی و خرمی هستند؟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امام جایگاهی بالا دارد اما این قانون خداست که امام همانند بقیه انسان ها زندگی می کند و فقط در بعضی از امور، معجزه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زندگی پیامبر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جنگ اُحد، آن حضرت به سختی زخمی نشد؟ وقتی که مسلمانان فرار کردند و آن حضرت را تنها گذاشتند و دشمنان از هر سو به سوی او حمله ور شدند ترس و وحشت از هر سو پدیدار شد، این یک حالت انسانی است، در همه کارهای پیامبر که معجزه روی نمی داد، خیلی از جاها با مشکلات روبرو می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امام زمان هم حکایت پیامبر است، درست است که در طول عمر او معجزه ها روی داده است ولی حس تنهایی و حس غربت در وجود او جلوه گر می شود، او در بیابان ها زندگی می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بیابان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در شهرها محل مشخصی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زندگی داشته باشد، دشمنان حق او را غصب کرده اند، به مقام او حسادت می ورزند و برای کشتن او برنامه ریزی می کنند، همه این ها مصیبت هایی است که دل امام را به درد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 قبل خود، امام زمان را این گونه معرفی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بیابان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تا به حال به این موضوع فکر کرده ای؟ چرا کسی که سلطان همه جهان است در شهرها خانه و کاشانه ندارد؟ چرا او یک جای راحت در این دنیا ندارد؟</w:t>
      </w:r>
    </w:p>
    <w:p>
      <w:pPr>
        <w:pStyle w:val="BookText"/>
        <w:rPr/>
      </w:pPr>
      <w:r>
        <w:rPr>
          <w:rFonts w:ascii="IRNazanin" w:hAnsi="IRNazanin" w:eastAsia="IRNazanin"/>
          <w:color w:val="111111"/>
          <w:sz w:val="28"/>
          <w:sz w:val="28"/>
          <w:szCs w:val="28"/>
          <w:rtl w:val="true"/>
          <w:lang w:bidi="fa-IR"/>
        </w:rPr>
        <w:t xml:space="preserve">در اینجا می خواهم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کنم، او در اهواز زندگی می کرد و همواره نام و یاد امام را در جامعه زنده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 که امام هر سال در مراسم حج شرکت می کند، برای همین هر سال به سفر حج می رفت به امید آنکه شاید بتواند آن حضرت را ببیند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های سال گذشت، او نوزده بار حج انجام داد ولی توفیق دیدار برایش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ایام حج که فرا رسید، شبی از شب ها در خواب کسی را دید که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به حج برو که امام خود را می 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مهزیار، صبح همان روز با گروهی از دوستانش سفر خود را آغاز کرد، او می رفت تا بیستمین حج خود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در همه جا منتظر آن وعده بزرگ بود، در مدینه، در مکه، هنگام طواف خانه خدا، در سرزمین عرفات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به پایان رسید، ولی خبری نشد، حاجیان کم کم به سوی وطن خود باز می گشتند، او در کنار خانه خدا نشسته بود، همه غم های دنیا به دل او آمده بود، با خود فکر می کرد پس آن وعده چه شد؟ ناگهان مردی را دید که لباس احرام به تن دارد، علی بن مهزیار نمی دانست که آن مرد، یکی از یاران امام است و امام او را فرستاده است تا این پیام را به او برساند، وقتی علی بن مهزیار آن مرد را دید، دلش شاد شد و نزد او رفت، سلام کرد، آن مرد 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کجایی؟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علی بن مهزیار را می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بن مهزیار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برو و هنگامی که ساعتی از شب گذشت من کنار مقام ابراهیم منتظر تو هستم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بسیار خوشحال شد، خدا را شکر کرد که دیگر به آرزویش می رسد، او به منزل خود رفت، با دوستانش خداحافظی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آنان نگفت که می خواهد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کرد تا پاسی از شب گذشت، او با آن مرد روبه رو شد و همراه او حرکت کرد، راهی طولانی در پیش بود، سحر که فرا رسید، آن مرد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وقت نماز شب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اسب پیاده شدند و نماز شب خود را خواندند و سپس نماز صبح را نیز به جا آوردند و بعد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راه رفتند و از کوهی بالا رفتند، پشت آن کوه، دشتی پهناور بود، آن مرد به علی بن مهزیار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چه می 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وسیع که در وسط آن خیمه ای نورانی برپاست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همان خیمه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تو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خدا را شکر کرد، اشک در چشمانش حلقه زد، آنان به خیمه نزدیک شدند، او از اسب پیاده شد،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صبر کن تا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او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که آقا اجازه دادند، پس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او وارد خیمه شد و جمال دلربای امام را دید و سلام کرد و پاسخ شنید، در حالی که اشک از چشمان او جاری بود، راز دل خویش را بیان کرد و از سال های فراق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آن امام مهربان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در انتظار آمدن تو بودم، چرا این قدر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جستجوی تو بودم، اما کسی را نیافتم که از شما خبری داشته باشد و مرا راهنمایی کند که نزد شما بیایم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دیر آمدن تو به خاطر این بود که راهنمایی نداشتی؟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جستجوی دنیا هستید، فقرا را فراموش کرده اید، صله رحم را از یاد برده اید و با </w:t>
      </w:r>
    </w:p>
    <w:p>
      <w:pPr>
        <w:pStyle w:val="BookText"/>
        <w:rPr/>
      </w:pPr>
      <w:r>
        <w:rPr>
          <w:rFonts w:ascii="IRNazanin" w:hAnsi="IRNazanin" w:eastAsia="IRNazanin"/>
          <w:color w:val="111111"/>
          <w:sz w:val="28"/>
          <w:sz w:val="28"/>
          <w:szCs w:val="28"/>
          <w:rtl w:val="true"/>
          <w:lang w:bidi="fa-IR"/>
        </w:rPr>
        <w:t>شیعیان ضعیف، برخورد بدی دارید، با این کارها عذری برای شما باقی نمانده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شخصیت 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که از یاران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تولد امام زمان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به این نام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شخصیتی که زمان غیبت امام زمان را درک کرده است و به فیض حضور امام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پسر برادر علی بن مهزیار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علی بن مهزیار را به فکر فرو برد، آری، محبّت به دنیا و جلوه های پرفریب آن، مانع بین ما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دنیاطلب می شوند و وظیفه دینی خود را از یاد می برند، دیگر شایستگی دیدار امام را ندارند، کسی که محبت دنیا در قلب او ریشه دوانده است، روز به روز از امام دورتر و دورتر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سخن، امام رو به علی بن مهزیار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من عهد گرفته است تا در کنار مردمی که خدا بر آنان غضب کرده است زندگی نکنم، او به من دستور داده است که در مناطقی که از آب و آبادانی خالی است منزل کنم، این دستور پدرم برای این است که امر من مخفی بماند و مکانم از خطرات سرکشان در امان باشد، برای همین </w:t>
      </w:r>
    </w:p>
    <w:p>
      <w:pPr>
        <w:pStyle w:val="BookText"/>
        <w:rPr/>
      </w:pPr>
      <w:r>
        <w:rPr>
          <w:rFonts w:ascii="IRNazanin" w:hAnsi="IRNazanin" w:eastAsia="IRNazanin"/>
          <w:color w:val="111111"/>
          <w:sz w:val="28"/>
          <w:sz w:val="28"/>
          <w:szCs w:val="28"/>
          <w:rtl w:val="true"/>
          <w:lang w:bidi="fa-IR"/>
        </w:rPr>
        <w:t>است که من روانه بیابان ها شده 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بود که علی بن مهزیار به راز غربت امام خود بیشتر پی برد، آری، امام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بیابان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سلطان این دنیاست ولی باید در بیابان های دوردست منزل کند، تا مبادا به کید دشمنان گرفتار آید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اکنون بار دیگر 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می کنم که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آواره، طرد شده، غریب و تنهاست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الشَّريد، الطَّريد، الْفَريد، الْوَحيد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چهار ویژگی را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چقدر خوب است که تو این چهار کلمه را حفظ کنی، این ها ویژگی های امام تو در این روزگار است، اگر می خواهی امام خود را به خوبی بشناسی باید ویژگی های او را در این روزگار هم بشناسی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 و بی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از شهر و دیار خود بیرون آمده است، او در شهرها هیچ پناهی ندارد و به بیابان ها پناه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این آقای مهربان را از خود رانده اند و او را از یاد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کسی که در اوجِ تنهایی است و یار و یاوری ندارد، وقتی یاد او از خاطره ها رفته است دیگر یاوری برای او باقی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در اوج غربت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گرفتاری های امام همین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فقط در بیابان ها، آواره بود اما دلش شاد بود، در حالی که چنین نیست، دل او پر از غم و غصه است، او در زندان غم ها گرفتار شده است، شاید به من اعتراض کنی که چرا امام را همانند یک زندانی، معرفی کردم، ولی این سخن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 باش</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اهل کوفه بود و برای دیدن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آمده بود، او به خانه آن حضرت رفته بود، امام برای او از شباهت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شباهت این دو در این است که هر دو در زندان گرفتار شدند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آری،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سختی ها گرفتار می شود، او در این ویژگی، شبیه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افتاد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امواج سختی ها مبتلا می شود و در زندان سختی ها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فراوان دارد و نیروی امامت در دست اوست، ولی در روزگار غیبت، دست او بسته است، مصلحت بر این است که او از قدرت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این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نکند، او بلاها و سختی های شیعیان خود را هم می بیند، ولی باید مثل کسی که در زندان است صبر کند، او می بیند که دشمنان چه دروغ هایی را به او نسبت می دهند، ادعاهای دروغین را به اسم او مطرح می کنند و دین خدا را به بازی می گیرند، ولی او باید صبر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ابوبصیر این حدیث را شنید به خوبی دانست که گرفتاری 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زیاد خواهد بود که دوران غیبت برای او همانند زندان خواهد بود، همانگونه که یک زندانی در اوج غم و غصه است،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اسیر غم ها و غصه ها است، پس نباید کسی خیال کند او در خوشی و راحتی است، این روزگار، روزگار زندانی شدن آن امام مهربان است، ما باید برای رهایی او از این زندان، دعا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 من اگر از حال امام خود غافل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شده است؟ چطور شده است که برای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ریزم ولی اصلاً به فکر آن نیستم که امام زمان من هم در زندان غیبت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های امام من آن قدر شدید است که دنیای به این بزرگی را برای آن حضرت، همانند زندان کرده است، او از شدت ظلم و دشمنی دشمنان برجان خود، ایمنی ندارد تا بتواند ظهور کند، او منتظر است که من و تو به خود بیاییم و همه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صمیم قلب و عاجزانه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ظهور او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دانستی جان امام زمان در خطر است، تلاش کن هر روز برای سلامتی آن حضرت صدقه بدهی، دیگر خیال نکن که این صدقه، فقط بركتش به خودت می رسد، باور کن که صدقه ای که می دهی بلا را از مولای تو دور می کند، این صدقه دادن، اثر دارد، مبادا به سخن کسانی گوش کنی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دادن برای سلامتی امام، فقط برای خود ما خوب است و برای ما برکت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درست نیست، آقا آن قدر در آماج بلا و گرفتاری است که صدقه دادن حتماً در سلامتی او اثر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دیگر این مطالب را دانستی پس دعای سلامتی امام را با دقت بیشتر بخوان، دست به دعا بردار و با سوز و آه و التماس </w:t>
      </w:r>
    </w:p>
    <w:p>
      <w:pPr>
        <w:pStyle w:val="BookText"/>
        <w:rPr/>
      </w:pPr>
      <w:r>
        <w:rPr>
          <w:rFonts w:ascii="IRNazanin" w:hAnsi="IRNazanin" w:eastAsia="IRNazanin"/>
          <w:color w:val="111111"/>
          <w:sz w:val="28"/>
          <w:sz w:val="28"/>
          <w:szCs w:val="28"/>
          <w:rtl w:val="true"/>
          <w:lang w:bidi="fa-IR"/>
        </w:rPr>
        <w:t>قلبی،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كُنْ لِوَليّك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و حافِظاً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لحظه و ساعت، سرپرست و نگهدار مولای من 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دعای دیگر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تا وحشتی را که دشمنان بردل مولای من وارد می کنند بر طرف کنی و هر کس می خواهد شری را به مولای من برساند آن شر را به خود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مرا از شر همه مخلوقات حفظ کن، او را از روبروٍ، پشت سر، طرف بالا و پایین و چپ و راست حفظ کن تا مبادا به او آسیبی برسد، خدایا عمر او را طولانی کن</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راستی تا به حال فکر کرده ای چرا برای حفظ جان امام، باید چنین دعا کنی و از خدا بخواهی او را از شش جهت از بلاها حفظ کند؟ باور داشته باش که این دعا، تعارف و شعار نیست، بلکه حقیقت مهمی را برای ما بازگو می کند، اگر دشمنان به امام ما دسترسی پیدا کنند، او را قطعه قطعه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وهابی ها و دیگر دشمنان جدا است، آنان که دیگر از اساس و ریشه با مکتب تشیّع دشمنی دارند، تعداد آنان هم بسیار زیاد است و ده ها برابر شیعیان می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تو در ذهن خود خیال کنی که در جهان، عده زیادی دم از مکتب تشیّع می زنند، پس چرا این قدر خطر امام را تهدید می کند؟ من برای تو این حقیقت را آشکار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مردم </w:t>
      </w:r>
    </w:p>
    <w:p>
      <w:pPr>
        <w:pStyle w:val="BookText"/>
        <w:rPr/>
      </w:pPr>
      <w:r>
        <w:rPr>
          <w:rFonts w:ascii="IRNazanin" w:hAnsi="IRNazanin" w:eastAsia="IRNazanin"/>
          <w:color w:val="111111"/>
          <w:sz w:val="28"/>
          <w:sz w:val="28"/>
          <w:szCs w:val="28"/>
          <w:rtl w:val="true"/>
          <w:lang w:bidi="fa-IR"/>
        </w:rPr>
        <w:t>از آن پیروی می کنند دینی است که است که دچار انحراف های زیادی شده است، عده ای هم در این میان از امام زمان دم می زنند ولی آنان امام زمانی را می خواهند که تسلیم حرف های بی اساس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می کنند که وقتی آن حضرت بیاید همان حرف های آنان را تکرار خواهد کرد، ولی ماجرا این چنین نیست، وقتی امام زمان ظهور کند، با همه انحراف ها مبارزه بی امان خواهد کرد و این برای خیلی ها خوشایند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مشتاق کدام امام زمان هستند؟ آنان مشتاق امامی هستند که تسلیم عقاید باطل آنها شود و آنچه را آنان به عنوان دین، قبول کرده اند قبول کند، ولی ماجرا هرگز این طور پیش نخواهد رفت، امام زمان دین را به صورت اوّل خود برخواهد گرداند تا آنجا که عده ای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دین جدید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نشان می دهد بین دینی که مردم به آن اعتقاد دارند و دین اصلی، چقدر تفاوت ایجاد شده است، هدف امام مقابله با همه این انحراف ها است و این موضوع برای خیلی ها دردناک خواهد بود، اگر کسی روحیه تسلیم در برابر امام را نداشته باشد، به راحتی با این موضوع کنار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برای چه بازگو کردم؟ تو دیگر دانستی که برخی از کسانی که دم از امام زمان می زنند اگر بفهمند که امام زمان می خواهد چه کند با امام دشمنی می کنند، وقتی امام بیاید و انحراف آنان را بازگو کند و وابستگی هایی که بی جهت برای خود ساخته اند را از آنان بگیرد، آنان دشمنی را آغاز خواهند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فعلاً امام در پس پرده غیبت است و از دیده ها پنهان است، امامی که این گونه است را خیلی ها می توانند دوست </w:t>
      </w:r>
    </w:p>
    <w:p>
      <w:pPr>
        <w:pStyle w:val="BookText"/>
        <w:rPr/>
      </w:pPr>
      <w:r>
        <w:rPr>
          <w:rFonts w:ascii="IRNazanin" w:hAnsi="IRNazanin" w:eastAsia="IRNazanin"/>
          <w:color w:val="111111"/>
          <w:sz w:val="28"/>
          <w:sz w:val="28"/>
          <w:szCs w:val="28"/>
          <w:rtl w:val="true"/>
          <w:lang w:bidi="fa-IR"/>
        </w:rPr>
        <w:t xml:space="preserve">بدارند زیرا این امام برای ریاست هیچ کس خطری ندارد، اما کسانی که به دروغ ادعاهای عجیب و غریب کرده اند وقتی احساس کنند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دروغ آنان را آشکار سازد و انحراف آنان را نابود کند، اینجاست که دشمنی ها آشکار می شود، حتماً شنیده ای کسی به دروغ ادعا کرده است که من فرزند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مریدان زیادی را دور خود جمع کرده است، تا زمانی که امام در پس پرده غیبت است آن فرد منحرف می تواند دم از دوستی امام زمان بزند، اما وقتی زمان ظهور بشود و امام بخواهد با دروغ او مقابله کند، آن وقت است که دشمنی ها آشکار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ادعای ریاست دارند و دین مردم را به بازی گرفته اند و ادعاهای دروغین مطرح کرده اند، همان دشمنان امام هستند هر چند الان ادعای دوستی بنمایند، باور کن اگر آنان اکنون بفهمند که امام با آنان مخالف است و دستشان به امام برسد آن حضرت را قطعه قطعه می کنند، همه این ها را بازگو کردم تا بدانی که علت این دعاها چیست و چرا از ما خواسته اند همواره برای سلامتی آن حضرت دعا کنیم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داستان آن پیرمرد را شنیده ای که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شروع به گریه کرد، او به آن حضرت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منتظرم تا حکومت شما برپا شود، دیگر سن و سال من زیاد شده است و مرگ خود را نزدیک می بینم، من گریه می کنم زیرا می بینم دشمنان شما شاد و راحت هستند ولی شما در اوج سختی ها هستید، من براین حالت شما گریه می کنم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اینجا بود که امام به او وعده داد که اگر او قبل از روزگار ظهور از دنیا برود، در روز قیامت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چقدر خوب است که زبان حال ما هم در این روزگار این گونه باشد، امام زمان ما در پس پرده غیبت است، او از دیده ها پنهان است و گرفتار غم ها و مصیبت های فراوان است، او زندانی گرفتاری هاست و دشمنان او در شادی 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که چشم ما در این مصیبت گریان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معرفت کامل به امام پیدا کرد و او را حجت خدا دانست، وقتی که می بیند او پشت پرده غیبت گرفتار شده است، اندوهناک می شود و از این که جهان از سعادت حضور او محروم است، غمناک می شود، او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صبح جمعه ها خوانده می شود با امام خود چنین زمزمه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که پاسخ و سخنان فریبنده از غیر تو بشنوم، اما سخن زیبای تو را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که برتو گریه کنم و ببینم مردم تو را از یاد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ببینم که تو گرفتار غیبت شده ای و دشمنانت جلوه 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مرا یاری کند و با من هم ناله شود و من ناله فراق طولانی از دل برکشم؟ آیا کسی هست که زاری و گریه کند و چون تنها باشد، من در گریه کردن، او را یاری کنم؟ آیا چشمی گریه می کند تا چشم من او را یاری کند و زار زار بگریم؟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آری، کسی که در مسیر آقا است با این سخنان، شوق خود را نشان می دهد، در روزگاری که دیگران آقا را از یاد برده اند و به غیر او مشغول شده اند، او این گونه یاد و نام او را زنده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منتظر آقا باشی، به نور، وصل می شوی، انتظار فقط برای رسیدن به آینده نیست، بلکه این انتظار، همین حالا تو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خوب است به جمله ای از حدیث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سخن خود اشاره می کنند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ویژگی همانند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ویژگی همان گرفتار شدن به بلاها و سپس بر طرف شدن آن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فالفرج بعد البلوى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جمله بسیار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تو اکنون آماج گرفتاری ها و بلاهاست و زمانی که خدا اذن بدهد و ظهورش فرا برسد، آن گرفتاری ها برطرف خواهد شد، همانگونه که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و گرفتاری های زیادی مبتلا شد،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بود و آن همه سختی دید و سرانجام خدا آن گرفتاری ها را از او برطرف نمود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دعای مخصوص روزگار غیبت چنین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گرفتاری ها را برطرف می کنی و بیچارگان را نجات می دهی و غم و غصه از دل آنان می زدایی، از تو می خواهم تا حجّت خود را از گرفتاری نجات بدهی و روزگار ظهور او را برسانی</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باید برای مولای خود، دعا کنی و رفع گرفتاری های او را از خدا بخواهی، تو که می دانی دل او از غصه ها آکنده شده است پس دست به دعا بردار و برای او دعا کن</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سدیر با جمعی از دوستانش از کوفه به سوی مدینه حرکت کردند، آنها این راه طولانی را به عشق دیدار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پیمودند، آرزوی آنان این بود که امام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مدینه رسیدند اوّل به زیارت حرم پیامبر رفتند و سپس به سوی خانه امام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خانه امام شدند، صدای گریه امام را شنیدند، وقتی نزدیک تر شدند دیدند که امام برروی خاک نشسته و حالت عزا و مصیبت به خود گرفته است و مانند ابر بهار گریه می کند، چشمان حضرت از شدت گریه، مثل کاسه خون شده بود و چنین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چشمم ربوده و آرامش مرا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تو </w:t>
      </w:r>
    </w:p>
    <w:p>
      <w:pPr>
        <w:pStyle w:val="BookText"/>
        <w:rPr/>
      </w:pPr>
      <w:r>
        <w:rPr>
          <w:rFonts w:ascii="IRNazanin" w:hAnsi="IRNazanin" w:eastAsia="IRNazanin"/>
          <w:color w:val="111111"/>
          <w:sz w:val="28"/>
          <w:sz w:val="28"/>
          <w:szCs w:val="28"/>
          <w:rtl w:val="true"/>
          <w:lang w:bidi="fa-IR"/>
        </w:rPr>
        <w:t>برای من مصیبتی همیشگی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برای چیزی گریه می کنم و ناله سر می دهم می بینم که مصیبت تو جان گداز تر و شدیدتر است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وقتی سدیر و همراهانش، این سخنان را شنیدند و گریه های امام را مشاهده کردند، به گریه افتادند و از امام سؤال کردند که چه اتفاقی افتاده است؟ امام آهی کشید و در پاسخ چنین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صبح وقتی به کتاب جفر که در آن همه حوادث آینده آمده است نگاه کردم دیدم که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می کشد و گرفتاری های زیادی پیش می آید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ماجرا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بررسی کن، آن حضرت این گونه برای مصیبت 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می ریزد، گرفتاری 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را  از چشم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ربوده است، به راستی آیا ما تا به حال، یک شب این گونه بوده ایم؟ اگر فرزند ما بیمار شود و او را به بیمارستان ببرند، ما آن شب خواب نداریم، پریشان هستیم، مگر پدر و مادر می توانند در آن شرایط آرام و قرار داشته باشند؟ هر لحظه نگران فرزند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غصه فرزند، خواب را از چشم می رباید، آیا تا به حال یک بار اینگونه بی قرار مولای خود شده ایم؟ ما خودمان در خانه و کاشانه خود، در آرامش هستیم </w:t>
      </w:r>
    </w:p>
    <w:p>
      <w:pPr>
        <w:pStyle w:val="BookText"/>
        <w:rPr/>
      </w:pPr>
      <w:r>
        <w:rPr>
          <w:rFonts w:ascii="IRNazanin" w:hAnsi="IRNazanin" w:eastAsia="IRNazanin"/>
          <w:color w:val="111111"/>
          <w:sz w:val="28"/>
          <w:sz w:val="28"/>
          <w:szCs w:val="28"/>
          <w:rtl w:val="true"/>
          <w:lang w:bidi="fa-IR"/>
        </w:rPr>
        <w:t>اما کسی که سلطان این جهان است در بیابان ها آرامش ندارد؟ جان او در خطر است و دلش پر از غم و غصه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دیگری را می خواهم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داده اند که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مصیبت ها سخت تر بوده است، می دانیم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مصیبت کربلا بسیار گریه کرده است، ولی آن حضرت در اینجا مطلب مهمی را بازگو می کند، به این سخن آن حضرت دقت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برای چیزی گریه می کنم و ناله سر می دهم می بینم که مصیبت تو جان گدازتر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در 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و جان گدازتر از مصیبت کربلا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 نمی ریزم برای چیزی مگر این که در مقابل چشمم مصیبت های بزرگ تر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برای عده ای این سخن عجیب به نظر آید که مصیبت و گرفتاری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آن اشک می ریزد و من چقدر از این مصیبت، غافل هستم؟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هستم؟ چگونه زندگی می کنم؟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عادی می دانم و به آن عادت کرده ام یا آنکه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دانستم و خطا کردم، نمک خوردم و نمک دان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فتنه های این روزگار می ترسم، دشمنان که تکلیفشان مشخص است، آنان از غربت و تنهایی او، خشنودند، اما من چه می کنم؟ وقتی من در بی خیالی به سر ببرم و غربت و تنهایی امام خود را </w:t>
      </w:r>
    </w:p>
    <w:p>
      <w:pPr>
        <w:pStyle w:val="BookText"/>
        <w:rPr/>
      </w:pPr>
      <w:r>
        <w:rPr>
          <w:rFonts w:ascii="IRNazanin" w:hAnsi="IRNazanin" w:eastAsia="IRNazanin"/>
          <w:color w:val="111111"/>
          <w:sz w:val="28"/>
          <w:sz w:val="28"/>
          <w:szCs w:val="28"/>
          <w:rtl w:val="true"/>
          <w:lang w:bidi="fa-IR"/>
        </w:rPr>
        <w:t>مصیبت ندانم، به غفلت گرفتار شده ام و با این غفلت، دل امام خود را به درد آورده ام و دشمنان او را خشنود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امروز احساس یتیمی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و مولای من در زندان است، من از او دور افتاده ام و اصلا هیچ غمی در وجودم نیست، به این دنیا و جلوه های پرفریب آن دل بسته ام، چرا من این چنین شده ام؟ شیعیانی که در زمان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چگونه بودند و من چگونه ام؟ بعضی از آنان سوگند یاد کرده بودند تا زمانی که زنده اند و حکومت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نشده است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روز عید فطر و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بگیرند، چقدر بین آنان و من تفاوت است، من به آنجا رسیده ام که دیگر غیبت مولایم برایم عادی شده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چرا هیچ کس برای من از تنهایی و غربت امامم سخن نگفت؟ چرا کسی مرا با این مصیبت آشنا نکرد؟ چه شد که من در این روزگار غیبت، احساس راحتی می کنم، از بس مولای خود را صدا نزدم و به فکر او نبودم، دیگر بی خیال شده ام، آری، وقتی که یاد او رها شد، یاد دیگران در دل من جای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همتی مردانه کرد، باید مانند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روضه گرفت، آن هم از نوع روضه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گرد هم جمع شویم، در خانه ها، حسینیه ها، مسجدها و مکان های دیگر و درباره گرفتاری ها و غم های دل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بگوییم </w:t>
      </w:r>
    </w:p>
    <w:p>
      <w:pPr>
        <w:pStyle w:val="BookText"/>
        <w:rPr/>
      </w:pPr>
      <w:r>
        <w:rPr>
          <w:rFonts w:ascii="IRNazanin" w:hAnsi="IRNazanin" w:eastAsia="IRNazanin"/>
          <w:color w:val="111111"/>
          <w:sz w:val="28"/>
          <w:sz w:val="28"/>
          <w:szCs w:val="28"/>
          <w:rtl w:val="true"/>
          <w:lang w:bidi="fa-IR"/>
        </w:rPr>
        <w:t>و اشک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گرفتاری 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از همه مصیبت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مصیبت ها، مجلس روضه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حکایتی است که نام و یاد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گریه همراه بوده است؟ در این حدیثی که آن را ذکر کردم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در مصیبت 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ریزد، چند حدیث دیگر را هم در اینجا ذکر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ابوخالد کابلی نزد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سخن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شدیدی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روزگار غیبت او بسیار طولانی خواهد 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شاعرانی بود که همواره در دفاع از مکتب تشیّع شعر می سرود، او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شعر خودش را خواند، شعری که در آن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 ترجمه شعر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ظهور امامی دل بسته ام که سرانجام خواهد آمد و باطل را نابود خواهد کرد و حق را آشکار خواهد ساخت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شدیدی نمود و سپس از روزگار </w:t>
      </w:r>
    </w:p>
    <w:p>
      <w:pPr>
        <w:pStyle w:val="BookText"/>
        <w:rPr/>
      </w:pPr>
      <w:r>
        <w:rPr>
          <w:rFonts w:ascii="IRNazanin" w:hAnsi="IRNazanin" w:eastAsia="IRNazanin"/>
          <w:color w:val="111111"/>
          <w:sz w:val="28"/>
          <w:sz w:val="28"/>
          <w:szCs w:val="28"/>
          <w:rtl w:val="true"/>
          <w:lang w:bidi="fa-IR"/>
        </w:rPr>
        <w:t xml:space="preserve">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آری، آن قدر گرفتاری ها و بلاهایی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مبتلا می شود زیاد است که اشک را از چشمان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شده است؟ چرا من غافل مانده ام؟ چرا وقتی می شنوم صدها سال است امام من در این همه بلا و مصیبت گرفتار شده است، اشکم جاری نمی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صقر کرخی یکی از یاران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نزد آن حضرت آمد و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کرد، اینجا بود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کرد و گریه او بسیار شدید شد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می آید که مهدی از یادها و خاطره ها فراموش می شود، عده زیادی از کسانی که به او اعتقاد داشتند دست از اعتقاد خود بر می دارند و دین واقعی را رها می کنند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چه غربتی بالاتر از این که کسانی که زمانی خود را شیعه می دانستند دست از اعتقاد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و آن حضرت را در غربت و تنهایی رها کنند؟ این غربت بسیار جانسوز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برایت نقل کردم دقت کنی به این نتیجه می رسی که باید بیشتر به یاد مصیبت ها و گرفتاری های امام زمان باشی، باید برای غربت او اشک بریزی تا بتوانی مسیر کمال را بپیمایی، در این اشک، رازی نهفته است که تو را به آسمان پیوند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روزگاری فرا می رسد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ها پنهان می شود و مردم از او خبری ندارند، در آن روزگار، چشم های مؤمنان بر مهدی گریه می کنند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سخن اشاره دارد که نشانه اهل ایمان این است که بر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کنند و بر بلاها، مصیبت ها، گرفتاری ها و فراق آن حضرت، اشک می ریزند، این اشک بر امام است که باعث رشد و کمال آنان می شود و آنان را در برابر موج بی خیالی ایمن می کند، روزگاری که همه به دنبال دنیا می روند و دل به رهبران دروغین می بندند گروهی هستند که استوار در این میدان ایستاده اند و شک ها و تردیدها در دل آنان راهی ندارد، </w:t>
      </w:r>
    </w:p>
    <w:p>
      <w:pPr>
        <w:pStyle w:val="BookText"/>
        <w:rPr/>
      </w:pPr>
      <w:r>
        <w:rPr>
          <w:rFonts w:ascii="IRNazanin" w:hAnsi="IRNazanin" w:eastAsia="IRNazanin"/>
          <w:color w:val="111111"/>
          <w:sz w:val="28"/>
          <w:sz w:val="28"/>
          <w:szCs w:val="28"/>
          <w:rtl w:val="true"/>
          <w:lang w:bidi="fa-IR"/>
        </w:rPr>
        <w:t>آنان به یقین رسیده اند و این اشک چشم آنان را توانمند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قلبی آنان همانند درختی است که هر روز از اشک چشمشان، سیراب شده است، این اشک آنان را از شک ها و تردیدها، بیمه کرده است، برای همین است که اشک بر امام نشانه ایمان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تو سوالی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افرادی را دیده ای که شش امامی هستند؟ آنان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کنند و به سر و صورت می زنند و عزاداری می کنند، ولی آنان فقط به شش امام باور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عده ای از بزرگان آنان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ها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هر چند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 و به کربلا بیایند از دایره ایمان بیرون هستند، هر کس امام زمان خودش را نشناسد به مرگ جاهلیت از دنیا می رود، این حدیث پیامبر است، پس کسانی که شش امامی هستند روی سعادت و رستگاری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روشن شد که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نمی تواند نشانه ایمان باشد، زیرا افرادی مانند شش امامی ها که در مسیر باطل هستند نیز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کنند، اما گریه برای مظلومیت و غربت مهدی نشانه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مومنان واقعی بر آن حضرت گریه می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روزگار غیبت برای امام غریب خود، اشک نریزی خودت ضرر کرده ای، در روزگاری که شیطان همه سپاهش را به میدان آورده است تو با سلاح اشک می توانی به جنگ او بروی، آیا این </w:t>
      </w:r>
    </w:p>
    <w:p>
      <w:pPr>
        <w:pStyle w:val="BookText"/>
        <w:rPr/>
      </w:pPr>
      <w:r>
        <w:rPr>
          <w:rFonts w:ascii="IRNazanin" w:hAnsi="IRNazanin" w:eastAsia="IRNazanin"/>
          <w:color w:val="111111"/>
          <w:sz w:val="28"/>
          <w:sz w:val="28"/>
          <w:szCs w:val="28"/>
          <w:rtl w:val="true"/>
          <w:lang w:bidi="fa-IR"/>
        </w:rPr>
        <w:t xml:space="preserve">سخن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سلاح های مؤمن اشک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ای که با بی رحمی، باورها را به تاراج می برند، اگر چشم تو از اشک بر غربت امام، خیس نشود بدان که به دام بی خیالی مبتلا می شوی، غیبت امام برای تو عادی می شود، این گام اول است، شيطان قدم اول را خوب برداشته است، بترس که گام های بعدی را هم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ثوابی مشخص و معین دارد، اگر نماز بخوانی خدا مقدار مشخصی به تو ثواب می دهد، اگر روزه بگیری باز هم ثواب معینی دارد، اگر حج بروی باز هم خدا به تو پاداش مشخصی می دهد، اگر دو برادر با هم قهر کنند و تو آنان را صلح دهی باز هم ثواب مشخصی نزد خدا خواهی داشت، آری، هر کار خوب و زیبایی در این دنیا انجام بدهی، ثواب تو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ثواب تو بسیار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کربلا می روی به هر قدمی که بر می داری خدا به تو ثواب یک حج می دهد، پس کربلا رفتن ثوابش، حد و اندازه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ثواب آن هزاران هزار حج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 ثواب اشک بر امام زمان، هیچ اندازه و مقداری ندارد؟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هر کار خوبی، اندازه دارد، فقط ثواب اشک بر مظلومیت ما است که اندازه و مقدار ندارد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او یکی از علمای بزرگ شیعه در قرن چهارم بود و در بغداد زندگی می کرد، کسانی که با کتاب های شیعه آشنایی دارند می دانند که کتاب او، یکی از معتبرترین و بهترین کتابه ای شیعه است، اکنون تو می دانی که این حدیث را از چه کتاب معتبری نقل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احساس می کنم که مهم ترین پیام زندگی ام را برایت بازگو کرده ام، این شاهراهی است که تو را به کمال می رساند و تو را نزد خدا عزیز می کند، وقتی برای مولای غریب خود گریه می کنی به عصاره همه خوبی ها وصل شده ای و هویت اصلی خود را شکل داده ای، شیطان را فرسنگ ها از خود دور کرده ای، سوار آسانسور کمال شده ای، ثواب قطرات اشک چشم تو را هیچ فرشته ای نمی تواند بشمارد، وقتی ثواب آن نامحدود است، حتماً کمالی را هم که به تو می دهد نامحدود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کارهای خوب زیادی انجام می دهی تا به کمال برسی، اما آن کارهای خوب تا اندازه ای می توانند تو را بالا ببرند، تنها چیزی که می تواند تو را به اوج کمال برساند اشک چشم و دعای همراه با معرفت بر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قطره اشک به ظاهر یک قطره کوچک است، ولی رازی در آن است که می تواند تو را بی نهایت بالا و بالا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دعای ندبه را در روزهای عید فطر، عید قربان، عید غدیر و روز جمعه خواند، شاید از خود بپرسی چرا در این چهار روز که عید هستند مستحب است انسان برای امام خود، گریه کند؟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را در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می توانی بیابی، او یکی از شیعیان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روز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عید قربان یا عید فطر که فرا می رسد غم و غصه تازه ای، قلب ما را فرا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ذبیان از این سخن تعجب کرد و علت این حزن و اندوه تازه را پرسید،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عید که فرا می رسد ما می بینیم که حق ما در دست دیگران قرار گرفته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آری، تا زمانی که حکومت عدل و داد برقرار نشود، تا زمانی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غیبت است هر روز عید، روز غم و اندوه اوست زیرا او می بیند که در این روز، دشمنانش در شادی و خوشحالی هستند ولی او از حق خود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هم در این روزگار مستحب است که در روزهای عید، دعای ندبه بخواند و به یاد گرفتاری ها و غصه های امام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 خواهم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کنم، او یکی از علمای بزرگ شیعه در قرن یازدهم است، 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در آن کتاب، احادیثی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را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خود، حدیث ابن ذبیان را نقل کرده است، نکته مهم این است که شیخ حُرّ عاملی درباره آن حدیث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مستحب است انسان در روز عید فطر و قربان متوجه این نکته باشد که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خود ناراحتی و غم نشان بدهد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باید به این فهم و درک شیخ حر عاملی آفرین گفت، او از این حدیث چیزی را فهمید که کمتر کسی به آن دقت می کند، خیلی ها این حدیث را خواندند و از آن عبور کردند ولی او که اهل معرفت بود به این سطح از درک رسیده بود، به راستی که چقدر تفاوت است بین کسی که فتوا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عید فطر و عید قربان، مستحب است غم خود را آشکار سازی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کسی که در روز عید فطر و قربان، فقط شادمانی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بنشین و فکرکن که چگونه می توانی حزن و اندوه خود را در روز عید نشان بدهی، روزی که حزن و اندوه امام تو، بیشتر و بیشتر می شود تو باید چه کنی؟ خوب است دوستانت را جمع کنی و با هم دعای ندبه بخوانید و در مصیبت و غم مولای خود، اشک بریزید، آیا تو می توانی کاری کنی که این امر تبدیل به فرهنگ عمومی شود که شیعیان در روزهای عید، بیشتر به یاد مولای خود باشند و در این روز با مولای خود، همدلی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جملاتی از دعای ندبه را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من سخت است که من بر تو گریه کنم و ببینم مردم تو را از یاد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ببینم که تو گرفتار غیبت شده ای و دشمنانت جلوه نمایی می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هست که مرا یاری کند و با من هم ناله شود و من ناله فراق طولانی از دل برکشم؟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راهی هست که بتوانیم با تو دیدار داشته باشیم؟ آیا امروز به فردایی می رسد که به فیض دیدار تو برسیم؟ چه </w:t>
      </w:r>
    </w:p>
    <w:p>
      <w:pPr>
        <w:pStyle w:val="BookText"/>
        <w:rPr/>
      </w:pPr>
      <w:r>
        <w:rPr>
          <w:rFonts w:ascii="IRNazanin" w:hAnsi="IRNazanin" w:eastAsia="IRNazanin"/>
          <w:color w:val="111111"/>
          <w:sz w:val="28"/>
          <w:sz w:val="28"/>
          <w:szCs w:val="28"/>
          <w:rtl w:val="true"/>
          <w:lang w:bidi="fa-IR"/>
        </w:rPr>
        <w:t>زمان به حضور مهربان تو می رسیم و از دیدار تو سیراب می شویم؟ کی می شود که از چشمه های زلال تو بهره مند شویم، به راستی که تشنگی ما طولانی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که با تو صبح و شام کنیم و چشم ما به جمال تو روشن شود؟ کی می شود روبروی تو بنشینیم و تو ما را ببینی و ما تو را ببینیم در حالی که پرچم پیروزی را در همه جا برافراشته باشی؟</w:t>
      </w:r>
    </w:p>
    <w:p>
      <w:pPr>
        <w:pStyle w:val="BookText"/>
        <w:rPr/>
      </w:pPr>
      <w:r>
        <w:rPr>
          <w:rFonts w:ascii="IRNazanin" w:hAnsi="IRNazanin" w:eastAsia="IRNazanin"/>
          <w:color w:val="111111"/>
          <w:sz w:val="28"/>
          <w:sz w:val="28"/>
          <w:szCs w:val="28"/>
          <w:rtl w:val="true"/>
          <w:lang w:bidi="fa-IR"/>
        </w:rPr>
        <w:t>کی می شود دور تو حلقه بزنیم و تو در نماز، پیشوای ما باشی و ما با تو نماز بخوانیم؟ کی می شود ببینیم که تو زمین را پر از عدل و داد نموده ای و دشمنانت را کیفر داده ای و کافران و بدخواهان را از بین برده ای؟ کی می شود که ببینیم تو ریشه ظلم و ستم را از بین برده ای و همه ستمکاران را هلاک کرده ای؟ کی می شود که تو بیایی و دشمنان را نابود کنی و همه ما خدا را شکر کنیم و حمد او را به جای آوریم؟</w:t>
      </w:r>
    </w:p>
    <w:p>
      <w:pPr>
        <w:pStyle w:val="BookText"/>
        <w:rPr/>
      </w:pPr>
      <w:r>
        <w:rPr>
          <w:rFonts w:ascii="IRNazanin" w:hAnsi="IRNazanin" w:eastAsia="IRNazanin"/>
          <w:color w:val="111111"/>
          <w:sz w:val="28"/>
          <w:sz w:val="28"/>
          <w:szCs w:val="28"/>
          <w:rtl w:val="true"/>
          <w:lang w:bidi="fa-IR"/>
        </w:rPr>
        <w:t>من به غم و اندوه گرفتار شده ام، روزگاری است که تو از دیده ها پنهان هستی و من به تو دسترسی ندارم، سختی ها بر من هجوم می آورد، پس اکنون از خدا می خواهم ظهور تو را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بلای دوری از تو که امام من هستی گرفتار شده ام، از او می خواهم تا روزگار ظهور تو را برساند و من بتوانم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قادر است و بر هر کاری تواناست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ذکر کردم ترجمه قسمتی از دعای ندبه بود، هر شیعه باید این جملات را بارها تکرار کند و این گونه با مولای خود، راز و نیاز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ظهور من بسیار دعا کنید که دعا برای ظهور، گشایش امور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این پیام بسیار اهمیت بدهیم، آقا از ما نمی خواهد برای ظهور دعا کنیم، بلکه از ما می خواهد که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امام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باید برای ظهورش، زیاد دعا کنیم که با ظهور او، غم ها و غصه های او پایان خواهد یافت و همه گرفتاری ها برطرف خواهد شد و عدل و داد، همه جهان را فرا خواهد گرفت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قم بود که در قرن سوم زندگی می کرد، او گاهی توفیق پیدا می کرد و به سامرا می رفت و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یک بار که در خانه امام بود، آن حضرت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فرزندم مهدی برای مدتی طولانی از دیده ها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مردم زیادی از دین خدا دست برداشته و بنده شیطان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چه کسی از این فتنه ها نجات پیدا می کند؟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کسانی از آن فتنه ها نجات پیدا </w:t>
      </w:r>
    </w:p>
    <w:p>
      <w:pPr>
        <w:pStyle w:val="BookText"/>
        <w:rPr/>
      </w:pPr>
      <w:r>
        <w:rPr>
          <w:rFonts w:ascii="IRNazanin" w:hAnsi="IRNazanin" w:eastAsia="IRNazanin"/>
          <w:color w:val="111111"/>
          <w:sz w:val="28"/>
          <w:sz w:val="28"/>
          <w:szCs w:val="28"/>
          <w:rtl w:val="true"/>
          <w:lang w:bidi="fa-IR"/>
        </w:rPr>
        <w:t>می کنند که بر اعتقاد به امامت مهدی ثابت بمانند و خدا به آنان توفیق بدهد که برای ظهور دعا کنند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آری، این حدیث به ما گوشزد می کند که دعا برای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 توفیق آن را می دهد، باید لطف خدا شامل حال ما شود، وگرنه شیطان در کمین است و ما را به هر چیزی مشغول می کند و نمی گذارد ما برای ظهور مولای خود دعا کنیم، هرگاه که نسیم رحمت بوزد و ما را از خواب غفلت بیدار کند دعا برای ظهور بر زبان ما جاری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پدری بسیار محترم و ثروتمند در کشوری زندگی می کرد، او همه نیازهای خانواده خود را برآورده می کرد، چند </w:t>
      </w:r>
    </w:p>
    <w:p>
      <w:pPr>
        <w:pStyle w:val="BookText"/>
        <w:rPr/>
      </w:pPr>
      <w:r>
        <w:rPr>
          <w:rFonts w:ascii="IRNazanin" w:hAnsi="IRNazanin" w:eastAsia="IRNazanin"/>
          <w:color w:val="111111"/>
          <w:sz w:val="28"/>
          <w:sz w:val="28"/>
          <w:szCs w:val="28"/>
          <w:rtl w:val="true"/>
          <w:lang w:bidi="fa-IR"/>
        </w:rPr>
        <w:t>مسجد ساخته بود و مدارسی را برای تربیت دینی نوجوانان تاسیس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بسیار خوشبخت بودند و روزگار خوشی را سپری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ماجرایی پیش آمد و پادشاه ستمگر آن پدر را در زندان انداخت، مسجدهایی را که آن پدر ساخته بود تبدیل به شراب فروشی کرد، در مدارس هم افرادی را به کار گماشت که بی دینی را رواج بدهند، خانواده آن پدر در فقر و فلاکت افتادند، پادشاه آنان را از خانه خودشان بیرون کرد و آنان مجبور شدند یک خانه بسیار کوچک را اجاره کنند و برای پرداخت پول اجاره هم مشکل داشتند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سال گذشت، دختر و پسر این خانواده، بزرگ شدند، آنها دیگر به این اوضاع عادت کردند، ملاقات با پدر هم ممنوع شده بود و آنان دیگر کمتر پدر را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ازدواج آنان بود، آنها نیاز به پول داشتند و همیشه دعا می کردند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ازدواج ما را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همیشگی آنان بود، تا این که یک روز، یکی از دوستان پدر با آنان دیدار کرد و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دعا کنید پدرتان از زندان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پدرتان آزاد شود، همه مشکلات شما حل می شود، هم پول دار می شوید و هم در جامعه موقعیت خود را باز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در گوشه زندان دلش غرق خون است، او می داند که پادشاه مساجد و مدارس را محل گناه کرده است، او می داند بر شما چه می گذرد، او پدر است، او توقع دارد شما برای آزادی اش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آزاد شود همه مشکلات شما حل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مثال را بازگو کردم تا بدانی که اگر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غیبت آزاد شود، همه مشکلات حل می شود، مهم ترین حاجت تو باید ظهور او باشد، تا او نیاید مشکلات بشریت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شیعه ای گرفتار است یا فقیر است یا جوانی که وقت ازدواج اوست و نمی تواند ازدواج کند، همه این موارد دل امام را به درد می آورد، پس تو همت کن، به اندازه توان خود برای رفع گرفتاری های شیعیان اقدام کن، دست روی دست نگذار، به وظیفه ات عمل کن، ولی این کار را به این نیت انجام بده که دل امام خود را شاد کنی و غمی از غم های او را بزدایی، وقتی تو از فقیری دستگیری می کنی و مشکل جوانی را حل می کنی، امام تو خوشحال می شود و لبخند بر چهره اش نقش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وظیفه تو دعا برای ظهور است تا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غیبت آزاد گردد، تو باید از خدا بخواهی تا خدا هر چه زودتر او را از زندان گرفتاری ها نجات بدهد، وقتی 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خودت را از زندان گرفتارها آزاد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زندان گرفتاری ها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آزادی امام خود را طلب می کنی، زیرا اگر او از زندان آزاد شود، همه گرفتاری ها حل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تو می دانی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کمک به دیگران خوشحال می شود، تو یقین داری که اگر برای رشد و معرفت دینی جوانان کارهای فرهنگی انجام دهی آن حضرت خوشحال می شود، تو می دانی که اگر گره از کار دیگران بگشایی، لبخند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چهره امام می نشیند، پس دست روی دست نگذار، برخیز و این کارها را انجام بده تا کسی نتواند اعتراض کند که تو فقط دعا می کنی،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دعا می کنی و هم به جامعه خود، این گونه خیر و برکت می رسانی </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اینجا می خواهم ماجرای سلمان را بازگو کنم، همان کسی که مایه افتخار ایرانیان است و همواره در مسیر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حق و حقیقت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دنیا رفت، مدینه پر از غم و اندوه شد، بسیاری از مسلمانان در این مصیبت بزرگ، اشک ریختند و گریه کردند، سلمان هم مشغول عزاداری شد و در مصیبت پیامبر اشک ریخت و گریه ها کرد، در همین ایام بود که آتش فتنه روشن شد و عده ای از منافقان دسیسه کردند و در سقیفه جمع شدند و برای خود، خلیفه انتخاب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ابوبکر بیعت کردند و سپس او را به سوی مسجد بردند تا مردم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که دستیار ابوبکر بود تصمیم گرفت تا به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کند، هدف او این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مجبور کند تا با ابوبکر بیعت کند </w:t>
      </w:r>
    </w:p>
    <w:p>
      <w:pPr>
        <w:pStyle w:val="BookText"/>
        <w:rPr/>
      </w:pPr>
      <w:r>
        <w:rPr>
          <w:rFonts w:ascii="IRNazanin" w:hAnsi="IRNazanin" w:eastAsia="IRNazanin"/>
          <w:color w:val="111111"/>
          <w:sz w:val="28"/>
          <w:sz w:val="28"/>
          <w:szCs w:val="28"/>
          <w:rtl w:val="true"/>
          <w:lang w:bidi="fa-IR"/>
        </w:rPr>
        <w:t xml:space="preserve">عمر بن خطاب با گروهی از هوادارانش حرکت کرد و وقتی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فریاد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هیزم زیادی آوردند، او شعله آتشی در دست گرفت و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سپس او هیزم ها را آتش زد، در خانه نیم سوخته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و لگد محکمی به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در و دیوار قرار گرفت، صدای ناله اش بلند شد </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بیماری قرار گرفت،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خانه نشین شد، همه این حوادث در زمان کوتاهی بعد از پیامبر روی داد، فضای مدینه هنوز در ماتم غم پیامبر بود، عده ای هنوز داشتند در مصیبت پیامبر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یک روز سلمان تصمیم گرفت به دیدار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پس به سوی خانه آن حضرت رفت، وقتی او مولایش را دید، دست ادب به سینه گرفت و سلام کرد و پاسخ شنید، بعد از آن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تو در حق من، جفا نمودی و در این مدت سراغ ما را 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شد من در این مدت خدمت شما نرسیدم غم و اندوه و عزای من بر مصیبت پیامبر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آری، انتظاری که از سلمان بود از دیگران نبود، او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بس بزرگ داشت انتظار می رفت در آن چند روز در خدمت مولای خود باشد و نصرت و یاری خود را اعلام و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 خواهم لحظه ای در این ماجرا فکر کنی، ما براین باوریم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غیبت سلمان با خبر بود، او می دانست که سلمان در آن چند روز، مشغول عزاداری است اما باز هم وقتی سلمان نزد او آمد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جفا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مشغول عزاداری در مصیبت پیامبر بود و امامش او را این گونه عتاب کرد، پس تکلیف ما چگونه خواهد بود؟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ما نسبت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نکند ما هم در حق مولای خود جفا کنیم؟ در زمانی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غربت و تنهایی است من نباید فقط به مجلس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عزای </w:t>
      </w:r>
    </w:p>
    <w:p>
      <w:pPr>
        <w:pStyle w:val="BookText"/>
        <w:rPr/>
      </w:pPr>
      <w:r>
        <w:rPr>
          <w:rFonts w:ascii="IRNazanin" w:hAnsi="IRNazanin" w:eastAsia="IRNazanin"/>
          <w:color w:val="111111"/>
          <w:sz w:val="28"/>
          <w:sz w:val="28"/>
          <w:szCs w:val="28"/>
          <w:rtl w:val="true"/>
          <w:lang w:bidi="fa-IR"/>
        </w:rPr>
        <w:t xml:space="preserve">امامان دیگر بسیار عالی است و ما باید همت کنیم آن مجالس باشکوه تر برگزار شود، اما اگر بخواهیم به کمال برتر برسیم باید در این مجالس، حتماً برای غربت و مظلومیت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بریزیم و برای ظهورش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مجالس روضه ما بدون یاد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او باشد، پس ما مولای خود را غریب و تنها رها کرده ایم و او را از یاد برده ایم، اگر یک روز او را ببینیم او به ما چنین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من کوتاهی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من غریب بودم مرا از یاد بردید و برایم دعا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فراق و دوری، مرحله اول کمال است، اما مرحله بالاتر این است که تو برای مظلومیت و غربت آن حضرت گریه کنی، این گریه، نشانه ایمان است، وقتی برگرفتاری های امام خود اشک می ریزی، ناخودآگاه از دشمنان او بیزاری می جویی، زیرا می دانی که دشمنان این گرفتاری ها را برای مولای تو پدید آورده اند،پس تو بغض به دشمنان را که یکی از ارکان ایمان است داری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اشک می ریزی از خدا می خواهی تا ظهور او را نزدیک گرداند و امام تو را از غصه ها و گرفتاری ها نجات بدهد، این دعای تو واقعاً اثر دارد چون هرگز لقلقه زبان نیست، بلکه حقیقت دعا را در خود دارد، تو به آنجا رسیده ای که سیاهی این دوران غیبت را درک کرده ای، به این سیاهی ها عادت نکرده ای، معرفت تو از مردم عادی بالاتر رفته است، مردم به این روزگار عادت کرده اند و سیاهی شب را روز می پندارند، اما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فهمیده ای که این روزگار، سیاه است و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دنبال روشنایی هستی و ظهور مولای خویش را از خدا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بر مظلومیت امام خود اشک می ریزی یعنی از سیاهی ها به تنگ آمده ای، به دنبال آن هستی تا مولای تو از زندان آزاد شود و اینجاست که این اشک تو، خودش یکی از جلوه های دعای ظهور است</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اکنون دانستی باید با چشمی که بر مصیبت ها و گرفتاری 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ریخته است برای ظهور او دعا کرد، باید مجالس روضه برگزار کرد، آن هم از نوع روضه غربت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کار تبدیل به فرهنگی عمومی بشود، به امید روزی که در همه جا، روضه مصیبت 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و شیعیان بیشتر به یاد غم ها و غصه های مولای خود باشند، در پایان این مجالس باید برای ظهور دعا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دعای ما اثری هم دارد؟ روشن و واضح است که دعایی که با سوز دل همراه باشد، حتماً اثر دارد، در اینجا می خواهم ماجرای قوم بنی اسرائیل را بازگو کنم، این ماجرا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گرفتار ظلم و ستم های فرعون شده بودند، </w:t>
      </w:r>
    </w:p>
    <w:p>
      <w:pPr>
        <w:pStyle w:val="BookText"/>
        <w:rPr/>
      </w:pPr>
      <w:r>
        <w:rPr>
          <w:rFonts w:ascii="IRNazanin" w:hAnsi="IRNazanin" w:eastAsia="IRNazanin"/>
          <w:color w:val="111111"/>
          <w:sz w:val="28"/>
          <w:sz w:val="28"/>
          <w:szCs w:val="28"/>
          <w:rtl w:val="true"/>
          <w:lang w:bidi="fa-IR"/>
        </w:rPr>
        <w:t xml:space="preserve">فرعون آن مردم را در تنگنای شدید قرار داده بود، مردان آنان را به اسارت می گرفت و زنانشان را به کنیزی می برد، بنی اسرائیل بر این باور بودند که سرانجام خدا پیامبری به نام موسی را برای نجات آنان خواهد فرستاد، یک بار آنان تصمیم گرفتند تا چهل روز دست به دعا بردارند و ضجه بزنند و گریه کنند و از خدا بخواهند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آنان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هم چهل روز با گریه و ضجه دعا کردند، وقتی خدا این دعای آنان را که با سوز دل و گریه همراه بود دید، تصمیم گرفت تا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از وقت اصلی برای نجات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که نجات آنان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باشد، ولی دعای آنان اثر کرد و آنان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زودتر از دست فرعون نجات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شیعیان ما این گونه به درگاه خدا بروند خدا لحظه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خواهد رساند ولی اگر شیعیان در دعا کردن، کوتاهی کنند پایان دوران غیبت در همان وقت اصلی خود خواهد بود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 متوجه می شوی </w:t>
      </w:r>
    </w:p>
    <w:p>
      <w:pPr>
        <w:pStyle w:val="BookText"/>
        <w:rPr/>
      </w:pPr>
      <w:r>
        <w:rPr>
          <w:rFonts w:ascii="IRNazanin" w:hAnsi="IRNazanin" w:eastAsia="IRNazanin"/>
          <w:color w:val="111111"/>
          <w:sz w:val="28"/>
          <w:sz w:val="28"/>
          <w:szCs w:val="28"/>
          <w:rtl w:val="true"/>
          <w:lang w:bidi="fa-IR"/>
        </w:rPr>
        <w:t xml:space="preserve">که اگر شیعیان چهل روز، هر روز همه با هم با گریه دعا و تضرع کنند و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بخواهند خدا دعای آنان را مستجاب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همت کنیم، هر کس به اندازه توان خود، کاری کند تا دعای دسته جمعی شیعیان تبدیل به یک فرهنگ عمومی شود، ما باید دور هم جمع شویم و گریه کنیم و از خدا بخواهیم ظهور آقا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دانیم که دعا کردن شرایط دارد، باید با امید به لطف خدا دست به دعا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 ناامیدی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خدا توجه قلبی کنیم و دل خود را از آلودگی ها پاک کنیم خدا دعای ما را مستجاب خواهد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از هر فرصتی برای دعای ظهور بهره بگیریم، این وقت ها دعا به استجابت نزدیک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اذان، هنگام باریدن باران، شب و روز جمعه، هنگام سحر، سر سفره، شب مبعث، شب عید غدیر، شب نیمه شعبان، عید فطر، عید قربان، شب نیمه رجب، شب های 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ها و هر وقت که دلمان می شکند باید با آقای خود نجوا کنیم و به یاد مصیبت ها و گرفتاری های او، اشک بریزیم و سپس دست به دعا برداریم و ظهورش را از خدا بخواهیم، به راستی چرا عده ای با امام خود درد دل نمی کنند؟ چرا با او سخن نمی گویند؟ امام مانند پدری مهربان است، جای دارد که ما هر روز با او سخن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خوب است ما در گفتگوهای خود، ادبیات زیبایی داشته باشیم که یاد آن یار سفر کرده را در دل ها زنده کند، مثلاً وقتی کسی به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خدمتم،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او این گونه جواب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امام زمان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برکت دعای امام زمان،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ده ها جمله زیبا تولید کنیم و آن را در میان مردم رواج بدهیم تا مردم در هنگام احوال پرسی، یاد امام زمان را زنده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 کنم که به من توفیق داد تا برای شیعیان مولایم، نوکری کنم و برای آنان کتاب بنویسم، شاید عده ای این قلم را مناسب برای جوانان بیابند و بخواهند از کتاب های دیگری که درباره آن حضرت نوشته ام اطلاع داشته باشند، پس با نهایت تواضع و فروتنی، نام آن کتاب ها را در اینجا ذکر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عصر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چگونگی تولد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احادیثی درباره فضیلت انتظار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آل یاسین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فراموش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ندبه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ولادت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کتب اهل سنت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یاد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روایات فضیلت یاری کردن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فایل این کتاب ها را به صورت رایگان در اینترنت دانلود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سایت شخصی نویسنده به آدرس </w:t>
      </w:r>
      <w:r>
        <w:rPr>
          <w:rFonts w:eastAsia="Times New Roman" w:cs="Times New Roman" w:ascii="Times New Roman" w:hAnsi="Times New Roman"/>
          <w:color w:val="111111"/>
          <w:sz w:val="28"/>
          <w:szCs w:val="28"/>
          <w:lang w:val="en-US" w:bidi="en-US"/>
        </w:rPr>
        <w:t>Nabnak.ir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این کتاب ها را دانلود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چند شعر را ذکر می کنم که با سوز و گداز، غربت و مظلومیت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 کند، امید است که زمانی برسد که کودکان و نوجوانان ما به جای اشعار بی ارزش، همانند این اشعار را حفظ کنند و آن را در هر فرصت مناسب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صورت زیبای مهدی</w:t>
      </w:r>
    </w:p>
    <w:p>
      <w:pPr>
        <w:pStyle w:val="BookText"/>
        <w:rPr/>
      </w:pPr>
      <w:r>
        <w:rPr>
          <w:rFonts w:ascii="IRNazanin" w:hAnsi="IRNazanin" w:eastAsia="IRNazanin"/>
          <w:color w:val="111111"/>
          <w:sz w:val="28"/>
          <w:sz w:val="28"/>
          <w:szCs w:val="28"/>
          <w:rtl w:val="true"/>
          <w:lang w:bidi="fa-IR"/>
        </w:rPr>
        <w:t>به قربان قد رعنای مهدی</w:t>
      </w:r>
    </w:p>
    <w:p>
      <w:pPr>
        <w:pStyle w:val="BookText"/>
        <w:rPr/>
      </w:pPr>
      <w:r>
        <w:rPr>
          <w:rFonts w:ascii="IRNazanin" w:hAnsi="IRNazanin" w:eastAsia="IRNazanin"/>
          <w:color w:val="111111"/>
          <w:sz w:val="28"/>
          <w:sz w:val="28"/>
          <w:szCs w:val="28"/>
          <w:rtl w:val="true"/>
          <w:lang w:bidi="fa-IR"/>
        </w:rPr>
        <w:t>سرو جان و تمام هستی من</w:t>
      </w:r>
    </w:p>
    <w:p>
      <w:pPr>
        <w:pStyle w:val="BookText"/>
        <w:rPr/>
      </w:pPr>
      <w:r>
        <w:rPr>
          <w:rFonts w:ascii="IRNazanin" w:hAnsi="IRNazanin" w:eastAsia="IRNazanin"/>
          <w:color w:val="111111"/>
          <w:sz w:val="28"/>
          <w:sz w:val="28"/>
          <w:szCs w:val="28"/>
          <w:rtl w:val="true"/>
          <w:lang w:bidi="fa-IR"/>
        </w:rPr>
        <w:t>فدای خاک زیر پای مهدی</w:t>
      </w:r>
    </w:p>
    <w:p>
      <w:pPr>
        <w:pStyle w:val="BookText"/>
        <w:rPr/>
      </w:pPr>
      <w:r>
        <w:rPr>
          <w:rFonts w:ascii="IRNazanin" w:hAnsi="IRNazanin" w:eastAsia="IRNazanin"/>
          <w:color w:val="111111"/>
          <w:sz w:val="28"/>
          <w:sz w:val="28"/>
          <w:szCs w:val="28"/>
          <w:rtl w:val="true"/>
          <w:lang w:bidi="fa-IR"/>
        </w:rPr>
        <w:t>الهی کو حبیب دل نوازم</w:t>
      </w:r>
    </w:p>
    <w:p>
      <w:pPr>
        <w:pStyle w:val="BookText"/>
        <w:rPr/>
      </w:pPr>
      <w:r>
        <w:rPr>
          <w:rFonts w:ascii="IRNazanin" w:hAnsi="IRNazanin" w:eastAsia="IRNazanin"/>
          <w:color w:val="111111"/>
          <w:sz w:val="28"/>
          <w:sz w:val="28"/>
          <w:szCs w:val="28"/>
          <w:rtl w:val="true"/>
          <w:lang w:bidi="fa-IR"/>
        </w:rPr>
        <w:t>کجا شد قبله و روح نمازم</w:t>
      </w:r>
    </w:p>
    <w:p>
      <w:pPr>
        <w:pStyle w:val="BookText"/>
        <w:rPr/>
      </w:pPr>
      <w:r>
        <w:rPr>
          <w:rFonts w:ascii="IRNazanin" w:hAnsi="IRNazanin" w:eastAsia="IRNazanin"/>
          <w:color w:val="111111"/>
          <w:sz w:val="28"/>
          <w:sz w:val="28"/>
          <w:szCs w:val="28"/>
          <w:rtl w:val="true"/>
          <w:lang w:bidi="fa-IR"/>
        </w:rPr>
        <w:t>همیشه بهر تعجیل ظهورش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درگاه تو در سوز و گدازم</w:t>
      </w:r>
    </w:p>
    <w:p>
      <w:pPr>
        <w:pStyle w:val="BookText"/>
        <w:rPr/>
      </w:pPr>
      <w:r>
        <w:rPr>
          <w:rFonts w:ascii="IRNazanin" w:hAnsi="IRNazanin" w:eastAsia="IRNazanin"/>
          <w:color w:val="111111"/>
          <w:sz w:val="28"/>
          <w:sz w:val="28"/>
          <w:szCs w:val="28"/>
          <w:rtl w:val="true"/>
          <w:lang w:bidi="fa-IR"/>
        </w:rPr>
        <w:t>تو فرمودی برای من دعا کن</w:t>
      </w:r>
    </w:p>
    <w:p>
      <w:pPr>
        <w:pStyle w:val="BookText"/>
        <w:rPr/>
      </w:pPr>
      <w:r>
        <w:rPr>
          <w:rFonts w:ascii="IRNazanin" w:hAnsi="IRNazanin" w:eastAsia="IRNazanin"/>
          <w:color w:val="111111"/>
          <w:sz w:val="28"/>
          <w:sz w:val="28"/>
          <w:szCs w:val="28"/>
          <w:rtl w:val="true"/>
          <w:lang w:bidi="fa-IR"/>
        </w:rPr>
        <w:t>ظهورم را تقاضا از خدا کن</w:t>
      </w:r>
    </w:p>
    <w:p>
      <w:pPr>
        <w:pStyle w:val="BookText"/>
        <w:rPr/>
      </w:pPr>
      <w:r>
        <w:rPr>
          <w:rFonts w:ascii="Amiri" w:hAnsi="Amiri" w:eastAsia="Amiri" w:cs="Amiri"/>
          <w:color w:val="111111"/>
          <w:sz w:val="28"/>
          <w:sz w:val="28"/>
          <w:szCs w:val="28"/>
          <w:rtl w:val="true"/>
          <w:lang w:bidi="ar-SA"/>
        </w:rPr>
        <w:t xml:space="preserve">مداوم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وِرْدَم</w:t>
      </w:r>
    </w:p>
    <w:p>
      <w:pPr>
        <w:pStyle w:val="BookText"/>
        <w:rPr/>
      </w:pPr>
      <w:r>
        <w:rPr>
          <w:rFonts w:ascii="IRNazanin" w:hAnsi="IRNazanin" w:eastAsia="IRNazanin"/>
          <w:color w:val="111111"/>
          <w:sz w:val="28"/>
          <w:sz w:val="28"/>
          <w:szCs w:val="28"/>
          <w:rtl w:val="true"/>
          <w:lang w:bidi="fa-IR"/>
        </w:rPr>
        <w:t>دعایی هم تو بر احوال ما کن</w:t>
      </w:r>
    </w:p>
    <w:p>
      <w:pPr>
        <w:pStyle w:val="BookText"/>
        <w:rPr/>
      </w:pPr>
      <w:r>
        <w:rPr>
          <w:rFonts w:ascii="IRNazanin" w:hAnsi="IRNazanin" w:eastAsia="IRNazanin"/>
          <w:color w:val="111111"/>
          <w:sz w:val="28"/>
          <w:sz w:val="28"/>
          <w:szCs w:val="28"/>
          <w:rtl w:val="true"/>
          <w:lang w:bidi="fa-IR"/>
        </w:rPr>
        <w:t>گلی گم کرده ام می جویم او را</w:t>
      </w:r>
    </w:p>
    <w:p>
      <w:pPr>
        <w:pStyle w:val="BookText"/>
        <w:rPr/>
      </w:pPr>
      <w:r>
        <w:rPr>
          <w:rFonts w:ascii="IRNazanin" w:hAnsi="IRNazanin" w:eastAsia="IRNazanin"/>
          <w:color w:val="111111"/>
          <w:sz w:val="28"/>
          <w:sz w:val="28"/>
          <w:szCs w:val="28"/>
          <w:rtl w:val="true"/>
          <w:lang w:bidi="fa-IR"/>
        </w:rPr>
        <w:t>به هر گل می رسم می بویم او را</w:t>
      </w:r>
    </w:p>
    <w:p>
      <w:pPr>
        <w:pStyle w:val="BookText"/>
        <w:rPr/>
      </w:pPr>
      <w:r>
        <w:rPr>
          <w:rFonts w:ascii="IRNazanin" w:hAnsi="IRNazanin" w:eastAsia="IRNazanin"/>
          <w:color w:val="111111"/>
          <w:sz w:val="28"/>
          <w:sz w:val="28"/>
          <w:szCs w:val="28"/>
          <w:rtl w:val="true"/>
          <w:lang w:bidi="fa-IR"/>
        </w:rPr>
        <w:t>گل من، نی بود این و نه، آن است</w:t>
      </w:r>
    </w:p>
    <w:p>
      <w:pPr>
        <w:pStyle w:val="BookText"/>
        <w:rPr/>
      </w:pPr>
      <w:r>
        <w:rPr>
          <w:rFonts w:ascii="IRNazanin" w:hAnsi="IRNazanin" w:eastAsia="IRNazanin"/>
          <w:color w:val="111111"/>
          <w:sz w:val="28"/>
          <w:sz w:val="28"/>
          <w:szCs w:val="28"/>
          <w:rtl w:val="true"/>
          <w:lang w:bidi="fa-IR"/>
        </w:rPr>
        <w:t>گل من، مهدي صاحب زمان است</w:t>
      </w:r>
    </w:p>
    <w:p>
      <w:pPr>
        <w:pStyle w:val="BookText"/>
        <w:rPr/>
      </w:pPr>
      <w:r>
        <w:rPr>
          <w:rFonts w:ascii="IRNazanin" w:hAnsi="IRNazanin" w:eastAsia="IRNazanin"/>
          <w:color w:val="111111"/>
          <w:sz w:val="28"/>
          <w:sz w:val="28"/>
          <w:szCs w:val="28"/>
          <w:rtl w:val="true"/>
          <w:lang w:bidi="fa-IR"/>
        </w:rPr>
        <w:t>ولی این گل در این عالم، غریب است</w:t>
      </w:r>
    </w:p>
    <w:p>
      <w:pPr>
        <w:pStyle w:val="BookText"/>
        <w:rPr/>
      </w:pPr>
      <w:r>
        <w:rPr>
          <w:rFonts w:ascii="IRNazanin" w:hAnsi="IRNazanin" w:eastAsia="IRNazanin"/>
          <w:color w:val="111111"/>
          <w:sz w:val="28"/>
          <w:sz w:val="28"/>
          <w:szCs w:val="28"/>
          <w:rtl w:val="true"/>
          <w:lang w:bidi="fa-IR"/>
        </w:rPr>
        <w:t>خصوصاً در بنی آدم، غریب است</w:t>
      </w:r>
    </w:p>
    <w:p>
      <w:pPr>
        <w:pStyle w:val="BookText"/>
        <w:rPr/>
      </w:pPr>
      <w:r>
        <w:rPr>
          <w:rFonts w:ascii="IRNazanin" w:hAnsi="IRNazanin" w:eastAsia="IRNazanin"/>
          <w:color w:val="111111"/>
          <w:sz w:val="28"/>
          <w:sz w:val="28"/>
          <w:szCs w:val="28"/>
          <w:rtl w:val="true"/>
          <w:lang w:bidi="fa-IR"/>
        </w:rPr>
        <w:t>خوش آن روزي که من بر عهد ديرين</w:t>
      </w:r>
    </w:p>
    <w:p>
      <w:pPr>
        <w:pStyle w:val="BookText"/>
        <w:rPr/>
      </w:pPr>
      <w:r>
        <w:rPr>
          <w:rFonts w:ascii="IRNazanin" w:hAnsi="IRNazanin" w:eastAsia="IRNazanin"/>
          <w:color w:val="111111"/>
          <w:sz w:val="28"/>
          <w:sz w:val="28"/>
          <w:szCs w:val="28"/>
          <w:rtl w:val="true"/>
          <w:lang w:bidi="fa-IR"/>
        </w:rPr>
        <w:t>نثار او کنم این جان شیرین</w:t>
      </w:r>
    </w:p>
    <w:p>
      <w:pPr>
        <w:pStyle w:val="BookText"/>
        <w:rPr/>
      </w:pPr>
      <w:r>
        <w:rPr>
          <w:rFonts w:ascii="IRNazanin" w:hAnsi="IRNazanin" w:eastAsia="IRNazanin"/>
          <w:color w:val="111111"/>
          <w:sz w:val="28"/>
          <w:sz w:val="28"/>
          <w:szCs w:val="28"/>
          <w:rtl w:val="true"/>
          <w:lang w:bidi="fa-IR"/>
        </w:rPr>
        <w:t>چرا مردم تو را کردند فراموش؟</w:t>
      </w:r>
    </w:p>
    <w:p>
      <w:pPr>
        <w:pStyle w:val="BookText"/>
        <w:rPr/>
      </w:pPr>
      <w:r>
        <w:rPr>
          <w:rFonts w:ascii="IRNazanin" w:hAnsi="IRNazanin" w:eastAsia="IRNazanin"/>
          <w:color w:val="111111"/>
          <w:sz w:val="28"/>
          <w:sz w:val="28"/>
          <w:szCs w:val="28"/>
          <w:rtl w:val="true"/>
          <w:lang w:bidi="fa-IR"/>
        </w:rPr>
        <w:t>صداي غربتت هر لحظه در گوش</w:t>
      </w:r>
    </w:p>
    <w:p>
      <w:pPr>
        <w:pStyle w:val="BookText"/>
        <w:rPr/>
      </w:pPr>
      <w:r>
        <w:rPr>
          <w:rFonts w:ascii="IRNazanin" w:hAnsi="IRNazanin" w:eastAsia="IRNazanin"/>
          <w:color w:val="111111"/>
          <w:sz w:val="28"/>
          <w:sz w:val="28"/>
          <w:szCs w:val="28"/>
          <w:rtl w:val="true"/>
          <w:lang w:bidi="fa-IR"/>
        </w:rPr>
        <w:t>چرا دوری ز تو، تقدیر ما شد؟</w:t>
      </w:r>
    </w:p>
    <w:p>
      <w:pPr>
        <w:pStyle w:val="BookText"/>
        <w:rPr/>
      </w:pPr>
      <w:r>
        <w:rPr>
          <w:rFonts w:ascii="IRNazanin" w:hAnsi="IRNazanin" w:eastAsia="IRNazanin"/>
          <w:color w:val="111111"/>
          <w:sz w:val="28"/>
          <w:sz w:val="28"/>
          <w:szCs w:val="28"/>
          <w:rtl w:val="true"/>
          <w:lang w:bidi="fa-IR"/>
        </w:rPr>
        <w:t>عَجَب دردی، گریبان گیر ما شد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را تقدیم مادران شیعه می کنم تا از گل های خود بخواهند دست روی سینه بگیرند و این گونه با آقای خود سخن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گل گلها سلام</w:t>
      </w:r>
    </w:p>
    <w:p>
      <w:pPr>
        <w:pStyle w:val="BookText"/>
        <w:rPr/>
      </w:pPr>
      <w:r>
        <w:rPr>
          <w:rFonts w:ascii="IRNazanin" w:hAnsi="IRNazanin" w:eastAsia="IRNazanin"/>
          <w:color w:val="111111"/>
          <w:sz w:val="28"/>
          <w:sz w:val="28"/>
          <w:szCs w:val="28"/>
          <w:rtl w:val="true"/>
          <w:lang w:bidi="fa-IR"/>
        </w:rPr>
        <w:t>مهدی زهرا سلام</w:t>
      </w:r>
    </w:p>
    <w:p>
      <w:pPr>
        <w:pStyle w:val="BookText"/>
        <w:rPr/>
      </w:pPr>
      <w:r>
        <w:rPr>
          <w:rFonts w:ascii="IRNazanin" w:hAnsi="IRNazanin" w:eastAsia="IRNazanin"/>
          <w:color w:val="111111"/>
          <w:sz w:val="28"/>
          <w:sz w:val="28"/>
          <w:szCs w:val="28"/>
          <w:rtl w:val="true"/>
          <w:lang w:bidi="fa-IR"/>
        </w:rPr>
        <w:t>آقای مهربونم</w:t>
      </w:r>
    </w:p>
    <w:p>
      <w:pPr>
        <w:pStyle w:val="BookText"/>
        <w:rPr/>
      </w:pPr>
      <w:r>
        <w:rPr>
          <w:rFonts w:ascii="IRNazanin" w:hAnsi="IRNazanin" w:eastAsia="IRNazanin"/>
          <w:color w:val="111111"/>
          <w:sz w:val="28"/>
          <w:sz w:val="28"/>
          <w:szCs w:val="28"/>
          <w:rtl w:val="true"/>
          <w:lang w:bidi="fa-IR"/>
        </w:rPr>
        <w:t>درد و بلات به جونم</w:t>
      </w:r>
    </w:p>
    <w:p>
      <w:pPr>
        <w:pStyle w:val="BookText"/>
        <w:rPr/>
      </w:pPr>
      <w:r>
        <w:rPr>
          <w:rFonts w:ascii="IRNazanin" w:hAnsi="IRNazanin" w:eastAsia="IRNazanin"/>
          <w:color w:val="111111"/>
          <w:sz w:val="28"/>
          <w:sz w:val="28"/>
          <w:szCs w:val="28"/>
          <w:rtl w:val="true"/>
          <w:lang w:bidi="fa-IR"/>
        </w:rPr>
        <w:t>مکه ای؟ کربلایی؟</w:t>
      </w:r>
    </w:p>
    <w:p>
      <w:pPr>
        <w:pStyle w:val="BookText"/>
        <w:rPr/>
      </w:pPr>
      <w:r>
        <w:rPr>
          <w:rFonts w:ascii="IRNazanin" w:hAnsi="IRNazanin" w:eastAsia="IRNazanin"/>
          <w:color w:val="111111"/>
          <w:sz w:val="28"/>
          <w:sz w:val="28"/>
          <w:szCs w:val="28"/>
          <w:rtl w:val="true"/>
          <w:lang w:bidi="fa-IR"/>
        </w:rPr>
        <w:t>نمی دونم کجایی؟</w:t>
      </w:r>
    </w:p>
    <w:p>
      <w:pPr>
        <w:pStyle w:val="BookText"/>
        <w:rPr/>
      </w:pPr>
      <w:r>
        <w:rPr>
          <w:rFonts w:ascii="IRNazanin" w:hAnsi="IRNazanin" w:eastAsia="IRNazanin"/>
          <w:color w:val="111111"/>
          <w:sz w:val="28"/>
          <w:sz w:val="28"/>
          <w:szCs w:val="28"/>
          <w:rtl w:val="true"/>
          <w:lang w:bidi="fa-IR"/>
        </w:rPr>
        <w:t>اما تا زنده هستم</w:t>
      </w:r>
    </w:p>
    <w:p>
      <w:pPr>
        <w:pStyle w:val="BookText"/>
        <w:rPr/>
      </w:pPr>
      <w:r>
        <w:rPr>
          <w:rFonts w:ascii="IRNazanin" w:hAnsi="IRNazanin" w:eastAsia="IRNazanin"/>
          <w:color w:val="111111"/>
          <w:sz w:val="28"/>
          <w:sz w:val="28"/>
          <w:szCs w:val="28"/>
          <w:rtl w:val="true"/>
          <w:lang w:bidi="fa-IR"/>
        </w:rPr>
        <w:t>منتظرت نشستم</w:t>
      </w:r>
    </w:p>
    <w:p>
      <w:pPr>
        <w:pStyle w:val="BookText"/>
        <w:rPr/>
      </w:pPr>
      <w:r>
        <w:rPr>
          <w:rFonts w:ascii="IRNazanin" w:hAnsi="IRNazanin" w:eastAsia="IRNazanin"/>
          <w:color w:val="111111"/>
          <w:sz w:val="28"/>
          <w:sz w:val="28"/>
          <w:szCs w:val="28"/>
          <w:rtl w:val="true"/>
          <w:lang w:bidi="fa-IR"/>
        </w:rPr>
        <w:t>دوستت دارم همیشه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برات تنگ میشه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اگر بپرسی چگونه با مولای خود نجوا کنیم و چگونه دست به دعا برداریم؟ در پاسخ چنین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شنیده باشی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اند تا شیعیانش با این زیارت به او توجه پیدا کنند و دعای بعد از آن را بخوانند، کسانی که منتظر واقعی آقا هستند، هر روز این زیارت را می خوانند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با این جمله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در قرآن،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 های پیامبر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از من بپرسی که چگونه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کنیم و بهترین راه توسل به آن حضرت چیست؟ من در پاسخ دو نماز را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نماز را خود امام زمان برای شیعیان بازگو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قدر این دو نماز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نتیجه سال ها تحقیق خود را در اختیار شما قرار می دهم، کتاب های زیادی را خوانده ام و مدت ها بررسی و تحقیق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که برای فرزندان خود، ارزشمندترین چیز را به یادگار بگذارم این دو نماز را برای او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این دو نماز، معجزه ها دیده ام، چند سال قبل حاجتی داشتم، هر نماز و دعایی را که می شناختم خواندم ولی به نتیجه نرسیدم، تا این که با این دو نماز آشنا شدم و چند بار آنها را خواندم، بعد از مدت کوتاهی به آرزوی خود رسیدم و الان که این سطر را می نویسم هنوز هم از چگونگی برآورده شدن حاجتم به وسیله این دو نماز در شگفت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تأکید می کنم قدر این دو نماز را بدانید که بهترین راه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چقدر خوب است که ما این دو نماز را بیشتر به نیت ظهور آن حضرت بخوانیم، غم ها و غصه های آن حضرت را از یاد نبریم و از خدا بخواهیم هر چه زودتر حجتِ خود را از زندان غم ها آزاد گرداند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است که بعد از این دو نماز مثلاً صد بار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زیاد از خدا بخواهی که ظهور مولا را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وقت کم داری حداقل بیست بار این دعا را تکرار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ساعت از شبانه روز که دوست داشتی وضو بگیر و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سپس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السِّتْرَيَا عَظِيمَ الْمَنِ يَا كَرِيمَ الصَّفْحِ يَا حَسَنَ التَّجَاوُزِ يَا وَاسِعَ الْمَغْفِرَةِ يَا بَاسِطَ الْيَدَيْنِ بِالرَّحْمَةِ يَا مُنْتَهَى كُلِّ نَجْوَى وَ يَا غَايَةَ كُلِّ شَكْوَى يَا عَوْنَ كُلّ مُسْتَعِين يَا مُبْتَدِنَا بِالنِّعَمِ قَبْلَ اسْتِحْقَاقِهَا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غَايَتَاهُ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مُنْتَهَى غَايَةِ رَغْبَتَاهُ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بِحَقِّ هَذِهِ الْأَسْمَاءِ وَ بِحَقِّ مُحَمَّد وَ آلِهِ الظَّاهِرِينَ إِلَّا مَا كَشَفْتَ كَرْبِي وَ نَفَسْتَ هَمِّي وَ فَرَجْتَ غَمِّي وَ أَصْلَحْتَ حَالِي</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حاجت خود را به زبان می آوری و حاجت خود را از خدا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رسیدن به حاجت خود به پیامبر و حضرت علی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توسّل پیدا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حالتِ شبیه سجده، فقط پیشانی خود را روی مهر نمی گذاری بلکه گونه سمت راست خود را روی مهر می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مهر بزرگ داشته باشی یا این که چند مهر را کنار هم بگذاری تا گونه ات روی مهر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 بار </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يَا عَلِيُّ يَا عَلِيُّ يَا مُحَمَّدُ اكْفِيَانِي فَإِنَّكُمَا كَافِيَانِ وَ انْصُرَانِي فَإِنَّكُمَا نَاصِرَان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سپس گونه چپ خود را روی مهر می گذاری و صد بار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چقدر بیشتر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أَدْرِكْنِي يا صاحِبَ الزمان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سپس به اندازه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 که نفس تو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تکرار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کافی است که این کلمه را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نماز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حاجت تو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در شب جمعه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که فرا رسید صبر کن تا نیمه شب فرا برسد، پس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وضو بگیر و دو رکعت نماز به این صورت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سوره حمد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آن را صد بار تکرار کن و سپس سوره حمد را تمام کن و یک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رکوع رفتی ذکر رکوع را هفت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هفت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 بحمده یا این که </w:t>
      </w:r>
    </w:p>
    <w:p>
      <w:pPr>
        <w:pStyle w:val="BookText"/>
        <w:rPr/>
      </w:pPr>
      <w:r>
        <w:rPr>
          <w:rFonts w:ascii="IRNazanin" w:hAnsi="IRNazanin" w:eastAsia="IRNazanin"/>
          <w:color w:val="111111"/>
          <w:sz w:val="28"/>
          <w:sz w:val="28"/>
          <w:szCs w:val="28"/>
          <w:rtl w:val="true"/>
          <w:lang w:bidi="fa-IR"/>
        </w:rPr>
        <w:t>هفت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ها هم هفت بار ذکر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هفت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 و بحمده یا این که هفت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دوم نماز را به همین صورت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تو تمام شد،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أَطَعْتُكَ فَالْمَحْمَدَةُ لَكَ، وَ إِنْ عَصَيْتُكَ فَالْحُجَّةُ لَكَ، مِنْكَ الرَّوْحُ وَ مِنْكَ الْفَرَجُ، سُبْحَانَ مَنْ أَنْعَمَ وَ شَكَرَ، سُبْحَانَ مَنْ قَدَرَ وَ 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قَدْ عَصَيْتُكَ فَإِنِّي قَدْ أَطَعْتُكَ فِي أَحَتِ الْأَشْيَاءِ إِلَيْكَ وَ هُوَ الْإِيمَانُ بِكَ، لَمْ أَتَّخِذْ لَكَ وَ لَداً وَ لَمْ أَدْعُ لَكَ شَرِيكاً، مَناً مِنْكَ بِهِ عَلَيَّ، لَا مَنْاً مِنِّي بِهِ عَلَيْكَ وَ قَدْ عَصَيْتُكَ، يَا إِلَي، عَلَى غَيْرِ وَجْهِ الْمُكَابَرَةِ وَ لَا الخَرُوجِ عَنْ عُبُودِيَّتِكَ وَ لَا الْجُحُودِ لِرُبُوبِيَّتِكَ وَ لَكِنْ أَطَعْتُ هَوَايَ وَ أَزَلَّنِي الشَّيْطَانُ فَلَكَ الْحُجَّةُ عَلَيَّ وَالْبَيَانُ، فَإِنْ تُعَذِّبْنِي فَبِذُنُوبِي غَيْرَ ظَالِم وَ إِنْ تَغْفِرْلِي وَ تَرْحَمْنِي فَإِنَّكَ جَوَادٌ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اندازه ای نفس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آمِناً مِنْ كُلِّ شَيْءٍ وَ كُلُّ شَيْءٍ مِنْكَ خَائِفٌ حَذِرٌ، أَسْأَلُكَ بِأَمْنِكَ مِنْ كُلّ شَيْء وَ خَوْفِ كُلّ شَيْء مِنْكَ أَنْ تُصَلِّيَ عَلَى مُحَمَّد وَ آلِ مُحَمَّد وَ أَنْ تُعْطِيَنِي أَمَانَا لِنَفْسِي وَ أَهْلِي وَ وُلْدِي وَ سَائِرِ مَا أَنْعَمْتَ بِهِ عَلَيَّ، حَتَّى لَا أَخَافَ أَحَداً وَلَا أَحْذَرَ مِنْ شَيْءٍ أَبَداً إِنَّكَ عَلَى كُلِّ شَيْءٍ قَدِيرٌ وَ حَسْبُنَا اللَّهُ وَ نِعْمَ الْوَكِيلُ، يَا كَافِيَ إِبْرَاهِيمَ غُرُودَ وَ يَا كَافِيَ مُوسَى فِرْعَوْنَ وَ يَا كَافِيَ مُحَمَّدِ الْأَحْزَابَ أَسْأَلُكَ أَنْ تُصَلّى عَلَى مُحَمَّد وَآلِ مُحَمَّد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کسی به تو ظلمی کرده است یا کسی می خواهد به تو </w:t>
      </w:r>
    </w:p>
    <w:p>
      <w:pPr>
        <w:pStyle w:val="BookText"/>
        <w:rPr/>
      </w:pPr>
      <w:r>
        <w:rPr>
          <w:rFonts w:ascii="IRNazanin" w:hAnsi="IRNazanin" w:eastAsia="IRNazanin"/>
          <w:color w:val="111111"/>
          <w:sz w:val="28"/>
          <w:sz w:val="28"/>
          <w:szCs w:val="28"/>
          <w:rtl w:val="true"/>
          <w:lang w:bidi="fa-IR"/>
        </w:rPr>
        <w:t>ضرری برساند این جمله در آخر دعا اضافه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تَكْفِينِي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فرد را ذکر کن و این گونه از خدا می خواهی خدا شر او را از تو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سجده برو و از خدا حاجت خود را بخواه، امید است که خدا حاجت تو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فرمودنده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مؤمنی این نماز و این دعا را بخواند، درهاي آسمان به روي او باز می شود و این از فضل خدا بر ما و شیعیان ما می باشد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خیلی ها دوست دارند تا برنامه ای به آنان معرفی شود که باعث شود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شوند و ارتباط قلبی آنان با آن حضرت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اینجا نتیجه سال ها تحقیق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کنم، این برنامه، ویژگی های خوبی را در یکجا جمع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نماز صبح، ظهر، عصر، مغرب و عشاء را می خوانی سعی کن در قنوت هر نماز، بیست بار چنین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قنوت این کار را انجام ندادی، پس بعد از نماز، بیست بار این ذکر را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هر روز، صد بار برای آزادی امام خود از زندان گرفتاری ها دعا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همه شیعیان در سرتاسر جهان، به این روش عمل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تجدید پیمان با امام زمان و درخواست تعجیل در ظهور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این دعا فوراً بعد از نماز صبح خوانده شود، بلکه می توان آن را مثلاً ساعت ده صبح هم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مناجات با امام زمان و زیارت آن حضرت و یک دوره معارف مکتب تشیّع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زمان در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مناجات با خدا و فریادگر توحید است، چقدر خوب است به نیت تعجیل در ظهور آن یار سفر کرده، هر شب جمعه این نماز را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ناله های فراق با امام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این دعا صبح زود خوانده شود، بلکه می شود این دعا را ظهر جمعه یا عصر جمعه هم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فرصت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نماز رازی بزرگ دارد که اگر کسی اهل معرفت باشد از آن با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هر روز این نماز را بخوانی یا مثلاً فقط روزهای دوشنبه این گونه به امام زمان توسل پیدا کنی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این باورم این برنامه می تواند دل های ما را به سوی امام مهربانی ها بیشتر پیوند بزند و اگر این برنامه را همه ما به نیت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بدهیم، هر چه زودتر آقای ما از زندان گرفتاری ها رها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ترجمه دعایی را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یاد داده اند بازگو می کنم، چقدر زیباست که ما همواره خدای خویش را این گونه بخوانیم و هرگز از یاد امام خویش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امام من از دیده ها پنهان است پس از تو می خواهم کمکم کنی تا من دست از این دین و آیین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تا همیشه به یاد امام خود باشم و برای ظهور او دعا کنم،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به امام زمان خویش، زیاد و زیادتر بگردان و از یاد او مرا غافل مگردان</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لولیک الفَرَج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اکنون قسمتی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زمزمه می کنیم</w:t>
      </w:r>
    </w:p>
    <w:p>
      <w:pPr>
        <w:pStyle w:val="BookText"/>
        <w:rPr/>
      </w:pPr>
      <w:r>
        <w:rPr>
          <w:rFonts w:ascii="IRNazanin" w:hAnsi="IRNazanin" w:eastAsia="IRNazanin"/>
          <w:color w:val="111111"/>
          <w:sz w:val="28"/>
          <w:sz w:val="28"/>
          <w:szCs w:val="28"/>
          <w:rtl w:val="true"/>
          <w:lang w:bidi="fa-IR"/>
        </w:rPr>
        <w:t>سلام بر آل یاسین که همان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آقای من که مرا به سوی خدا فرا می خوانی و مرا به سوی خدا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به کمال و رستگاری برسد، باید شاگردی تو را بنماید، همان گونه که فرشتگان همه از تو درس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به سوی خدا برود، باید به سوی تو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دین خدا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خلیفه خدا و حجّت خدا آسمان ها و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جلوه اراده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بدانم خدا چه اراده کرده است، کافی است بدانم که تو چه اراده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خوشحال کنم، خدا را خوشحال نموده 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قاری قرآن هستی و من تفسیر آن را باید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همیشه سلام خویش را هدیه ات کنم، در همه لحظه ها بر تو سلام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ذخیره خدا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پیمان بزرگ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پیمانی که خدا بر آن تأکید زیادی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موعودی هستی که خدا وعده آن را به اهل ایمان داده است و آن را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سعادت را برای ما روشن می کنی، نور تو هدایتگر همه است، تو صاحب پرچمی هستی که خدا آن را برافراشته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خویش را به قلب تو نازل کرد و این گونه بود که تو خزانه دار علم خدا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جلوه مهربانی خدا هستی، اگر من به دنبال مهربانی خدا هستم، باید به سوی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زمانی که به امر خدا قیام می کنی، سلام بر تو زمانی که از دیده ها پنهان و در پس پرده غیبت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قرآن می خوانی و برای دیگران سخن می گویی، سلام بر تو زمانی که نماز می خوانی و با خدای خویش سخن می گویی و به رکوع می روی و در مقابل خدا به سجده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شعار توحید بر زبان جاری می  کنی و خدا را به بزرگی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زمانی که حمد و ثنای خدا به جا می آوری و برای شیعیانت طلب بخشش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و شام بر تو سلام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صبح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شب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امام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همچون پدر برای شیعیان خود دلسوزی می کنی، تو امام و پیشوای من هستی، تو آرزوی همه خوبان هستی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ارسال پیامک به مولف</w:t>
      </w:r>
      <w:r>
        <w:rPr>
          <w:rFonts w:eastAsia="IRNazanin" w:cs="IRNazanin"/>
          <w:color w:val="111111"/>
          <w:sz w:val="28"/>
          <w:szCs w:val="28"/>
          <w:rtl w:val="true"/>
          <w:lang w:bidi="fa-IR"/>
        </w:rPr>
        <w:t xml:space="preserve">: </w:t>
      </w:r>
      <w:r>
        <w:rPr>
          <w:rFonts w:eastAsia="IRNazanin" w:cs="IRNazanin"/>
          <w:color w:val="111111"/>
          <w:sz w:val="28"/>
          <w:szCs w:val="28"/>
          <w:lang w:bidi="fa-IR"/>
        </w:rPr>
        <w:t>09132619433</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518_90575"/>
      <w:bookmarkStart w:id="16" w:name="pg9518_90575"/>
      <w:bookmarkEnd w:id="16"/>
    </w:p>
    <w:p>
      <w:pPr>
        <w:pStyle w:val="Heading2"/>
        <w:numPr>
          <w:ilvl w:val="1"/>
          <w:numId w:val="1"/>
        </w:numPr>
        <w:rPr/>
      </w:pPr>
      <w:bookmarkStart w:id="17" w:name="pg9518_90575"/>
      <w:bookmarkStart w:id="18" w:name="__RefHeading___Toc6563097_2870459653"/>
      <w:bookmarkStart w:id="19" w:name="_Toc5"/>
      <w:bookmarkEnd w:id="17"/>
      <w:bookmarkEnd w:id="18"/>
      <w:r>
        <w:rPr>
          <w:rtl w:val="true"/>
        </w:rPr>
        <w:t>پی نوشت</w:t>
      </w:r>
      <w:bookmarkEnd w:id="19"/>
    </w:p>
    <w:p>
      <w:pPr>
        <w:pStyle w:val="Heading3"/>
        <w:numPr>
          <w:ilvl w:val="2"/>
          <w:numId w:val="1"/>
        </w:numPr>
        <w:rPr/>
      </w:pPr>
      <w:bookmarkStart w:id="20" w:name="__RefHeading___Toc6563099_2870459653"/>
      <w:bookmarkStart w:id="21" w:name="_Toc6"/>
      <w:bookmarkEnd w:id="20"/>
      <w:r>
        <w:rPr>
          <w:rtl w:val="true"/>
        </w:rPr>
        <w:t>منابع تحقیق</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الورى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الصافي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الثقلين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 لابن المشهدى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أحاديث الإمام المهدى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bookmarkStart w:id="22" w:name="pg9518_90576"/>
    </w:p>
    <w:p>
      <w:pPr>
        <w:pStyle w:val="Heading3"/>
        <w:numPr>
          <w:ilvl w:val="2"/>
          <w:numId w:val="1"/>
        </w:numPr>
        <w:rPr/>
      </w:pPr>
      <w:bookmarkStart w:id="23" w:name="__RefHeading___Toc6563101_2870459653"/>
      <w:bookmarkStart w:id="24" w:name="_Toc7"/>
      <w:bookmarkEnd w:id="22"/>
      <w:bookmarkEnd w:id="23"/>
      <w:r>
        <w:rPr>
          <w:rtl w:val="true"/>
        </w:rPr>
        <w:t>آشنایی با نویسنده</w:t>
      </w:r>
      <w:bookmarkEnd w:id="24"/>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آران و بیدگل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وی در کسب مقام اول مسابقه جهانی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مهم ترین ویژگی این آثار می باشد، آثار ایشان در سایت </w:t>
      </w:r>
      <w:r>
        <w:rPr>
          <w:rFonts w:eastAsia="Times New Roman" w:cs="Times New Roman" w:ascii="Times New Roman" w:hAnsi="Times New Roman"/>
          <w:color w:val="111111"/>
          <w:sz w:val="28"/>
          <w:szCs w:val="28"/>
          <w:lang w:val="en-US" w:bidi="en-US"/>
        </w:rPr>
        <w:t>Nabnak.ir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به رایگان دانلود نمود</w:t>
      </w:r>
      <w:r>
        <w:rPr>
          <w:rFonts w:eastAsia="IRNazanin" w:cs="IRNazanin"/>
          <w:color w:val="111111"/>
          <w:sz w:val="28"/>
          <w:szCs w:val="28"/>
          <w:rtl w:val="true"/>
          <w:lang w:bidi="fa-IR"/>
        </w:rPr>
        <w:t xml:space="preserve">. </w:t>
      </w:r>
      <w:bookmarkStart w:id="25" w:name="pg9518_90577"/>
    </w:p>
    <w:p>
      <w:pPr>
        <w:pStyle w:val="Heading3"/>
        <w:numPr>
          <w:ilvl w:val="2"/>
          <w:numId w:val="1"/>
        </w:numPr>
        <w:rPr/>
      </w:pPr>
      <w:bookmarkStart w:id="26" w:name="__RefHeading___Toc6563103_2870459653"/>
      <w:bookmarkStart w:id="27" w:name="_Toc8"/>
      <w:bookmarkEnd w:id="25"/>
      <w:bookmarkEnd w:id="26"/>
      <w:r>
        <w:rPr>
          <w:rtl w:val="true"/>
        </w:rPr>
        <w:t xml:space="preserve">فهرست آثار نویسنده </w:t>
      </w:r>
      <w:r>
        <w:rPr>
          <w:rtl w:val="true"/>
        </w:rPr>
        <w:t>(</w:t>
      </w:r>
      <w:r>
        <w:rPr>
          <w:rtl w:val="true"/>
        </w:rPr>
        <w:t>به زبان فارسی</w:t>
      </w:r>
      <w:r>
        <w:rPr>
          <w:rtl w:val="true"/>
        </w:rPr>
        <w:t>)</w:t>
      </w:r>
      <w:bookmarkEnd w:id="27"/>
    </w:p>
    <w:p>
      <w:pPr>
        <w:pStyle w:val="BookText"/>
        <w:rPr/>
      </w:pPr>
      <w:r>
        <w:rPr>
          <w:rFonts w:ascii="IRNazanin" w:hAnsi="IRNazanin" w:eastAsia="IRNazanin"/>
          <w:color w:val="111111"/>
          <w:sz w:val="28"/>
          <w:sz w:val="28"/>
          <w:szCs w:val="28"/>
          <w:rtl w:val="true"/>
          <w:lang w:bidi="fa-IR"/>
        </w:rPr>
        <w:t xml:space="preserve">دانلود در سایت </w:t>
      </w:r>
      <w:r>
        <w:rPr>
          <w:rFonts w:eastAsia="Times New Roman" w:cs="Times New Roman" w:ascii="Times New Roman" w:hAnsi="Times New Roman"/>
          <w:color w:val="111111"/>
          <w:sz w:val="28"/>
          <w:szCs w:val="28"/>
          <w:lang w:val="en-US" w:bidi="en-US"/>
        </w:rPr>
        <w:t>nabnak.ir</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دوست داشتنی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معراج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آغوش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لبخند بزنید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 تماس بگیرید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غریب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نوای کاروان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آسمان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عطش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رؤیایی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 های عاشق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سرخ</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بازگشت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شهر عشق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قصر تنهایی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مهتاب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آسمانی ترین عشق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فراموش شده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خاطر تو</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خوشنودی خدا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فکر کنیم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قلب من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باغ خدا برویم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شکرگزاری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دوازدهم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دیدار ماه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یاس</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عروس</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چشمه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آفتاب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سوم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سبد آسمان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فانوس اوّل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بهشت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دست آسمان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گمگشته دل</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سپیده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خدا راهی نیست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خوبی ها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 مهربان باش</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نردبان آبی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دست دادن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خورشید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به دریا</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روشنی مهتاب</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الماس هستی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ساحل</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فاطمیه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تر از آب</w:t>
      </w:r>
    </w:p>
    <w:p>
      <w:pPr>
        <w:pStyle w:val="BookText"/>
        <w:rPr/>
      </w:pPr>
      <w:r>
        <w:rPr>
          <w:rFonts w:eastAsia="IRNazanin" w:cs="IRNazanin"/>
          <w:color w:val="111111"/>
          <w:sz w:val="28"/>
          <w:szCs w:val="28"/>
          <w:lang w:bidi="fa-IR"/>
        </w:rPr>
        <w:t>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تراز عسل</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مهتاب</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فراموش نمی شوی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علی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مهتاب</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چهارسوق عشق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روشنایی</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فاطمیه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مادرم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هجوم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خورشید</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اول</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دوم</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سوم</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من</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کجا آمدم</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اوج غربت</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جاوید</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مهتاب</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مهتاب</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شُکوه امامت</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مهتاب</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ملاعلى</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هفتم</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خدا</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زیبا</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تاریک</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دیدار</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روضه</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خدا</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مادر</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شیدایی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518_90581"/>
      <w:bookmarkStart w:id="29" w:name="pg9518_90581"/>
      <w:bookmarkEnd w:id="29"/>
    </w:p>
    <w:p>
      <w:pPr>
        <w:pStyle w:val="Heading2"/>
        <w:numPr>
          <w:ilvl w:val="1"/>
          <w:numId w:val="1"/>
        </w:numPr>
        <w:rPr/>
      </w:pPr>
      <w:bookmarkStart w:id="30" w:name="pg9518_90581"/>
      <w:bookmarkStart w:id="31" w:name="__RefHeading___Toc6563105_2870459653"/>
      <w:bookmarkStart w:id="32" w:name="_Toc9"/>
      <w:bookmarkEnd w:id="30"/>
      <w:bookmarkEnd w:id="31"/>
      <w:r>
        <w:rPr>
          <w:rtl w:val="true"/>
        </w:rPr>
        <w:t>پرسش نامه</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رفت و آمد می کند، در بازارهای آنان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کامل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روزگار غیبت زندگی می کنند و به امامت امام زمان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انسان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باتقواترین انسان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غیبت عده ای به آنجا می رسند به اندازه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که غیبت و حضور امام برایشان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معرفت و شناخت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دين و تقوا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ایمان و یقین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بیش از آن مقدار که ما را فراموش می کنند مهدی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امام زمان را کامل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من عهد گرفته است تا در کنار مردمی که خدا بر آنان غضب کرده است زندگی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شده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رسیدن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زندان شدن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دوستان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چنین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دشمنان بردل مولای من وارد می کنند برطرف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ای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فالفَرَج بَعدَ البَلْوی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شباهت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امام زمان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را چه کسی درباره امام زمان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چشمم ربوده و آرامش مرا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گرفتار درد فراق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صبح وقتی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که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 کشد و گرفتاری های زیادی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جَفر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این شعر را نزد امام رضا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ظهور امامی دل بسته ام که سرانجام خواهد آمد و باطل را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کامل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روزگاری فرا می رسد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دیده ها پنهان می شود، در آن روزگار، چشم های بر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چه کسی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هر کار خوبی، اندازه دارد، فقط ثواب اشک بر مظلومیت ما است که اندازه و مقدار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قولولیه در کتاب کافی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کتاب کافی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قولولیه در كتاب كامل الزيارات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دعای ندبه در چه روزهایی خوانده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عید مثل عید مبعث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فطر، عید قربان، عید غدیر و روز جمعه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کامل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ظهور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دعا برای ظهور، گشایش امور خودتان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كنيد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دعا 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کنید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کامل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کسانی از آن فتنه ها نجات پیدا می کنند که بر اعتقاد به امامت مهدی ثابت بمانند و خدا به آنان توفيق بدهد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دعا 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غربت مهدی گریه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خود عمل کنند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بنی اسرائیل همگی دعا کردند خدا چند سال، زودتر موسی را برای آنان فرستاد؟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کامل کنيد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به مرگ جاهلیت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آیینش</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خودش را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حجت خدا غائب باشد، 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مردم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نعمت خود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باطن را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ظهور،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اثر شدن مکر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نقشه های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زمان این آیه را در کجا می 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كعبه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این ظلم ها را به امام زمان روا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ستم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رانده شدن از خانه و کاشانه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کردن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بی پایان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چندم حجّ، موفق به دیدار امام زمان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بیستم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سفردهم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سفراول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امام زمان به علی بن مهزیار را کامل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جستجوی دنیا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از یاد برده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جمع می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را فراموش 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فراموش کردید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امام زمان به علی بن مهزیار را کامل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را از یاد برده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شيعيان ضعيف، برخورد بدی دارید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نمی دهید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نمی کنید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قال 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دعا رسول الله بطهور فلما فرغ أخذ بيد على فألزمها يده ثم قال إنما أنت منذر ثم ضم يده إلى صدره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أنت أصل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تارك فيكم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 عترتى اهل 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الامالی للصدوق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الامالی للطوسی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صَاحِبِ هَذَا الْأَمْرِ لَشَبَهَا مِنْ يُوسُفَ فَقُلْتُ فَكَأَنَّكَ تُخْبِرُنَا بِغَيْبَةٍ أَوْ حَيْرَةِ فَقَالَ مَا يُنْكِرُ هَذَا الْخَلْقُ الْمَلْعُونُ أَشْبَاهُ الْخَنَازِيرِ مِنْ ذَلِكَ إِنَّ إِخْوَةَ يُوسُفَ كَانُوا عُقَلَاءَ أَلِبَّاءَ أَسْبَاطاً أَوْلَادَ أَنْبِيَاءَ دَخَلُوا عَلَيْهِ فَكَلَّمُوهُ وَ خَاطَبُوهُ وَ تَاجَرُوهُ وَ رَادُّوهُ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صَاحِبَ هَذَا الْأَمْرِ يَتَرَدَّهُ بَيْنَهُمْ وَيَمْشِي فِي أَسْوَاقِهِمْ وَيَطَأُ فُرْتَهُمْ وَلَا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خالد، إنّ أهل زمان غيبته القائلون بإمامته، المنتظرون لظهوره، أفضل أهل كلّ زمان؛ لأن الله تعالى ذكره أعطاهم من العقول والأفهام والمعرفة ما صارت به الغيبة عندهم بمنزلة المشاهدة، وجعلهم في ذلك الزمان بمنزلة المجاهدين بين يدي رسول الله بالسيف، أُولئك المخلصون حقاً و شيعتنا صدقاً والدعاة إلى الله سراً و 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 من أعظم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أعلام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قصص الأنبیاء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يعرف امام زمانه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وسائل الشعية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اباجعفر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 او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الشريد الطريد الفريد الوحيد المفرد من اهله الموتور بوالده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فى اصغرنا سنا و اخملنا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قتل هلک بای واد 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نزلت ملائكة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 له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قولك مقبول، وأمرك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فيمسح يده على وجهه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صدقنا وعده وأورثنا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فيقوم القائم بين الركن والمقام فيصلى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فأنشد الله من سمع كلامي اليوم لما بلغ الشاهد منكم الغائب و أسألكم بحق الله و حق رسوله ص و بحقي فإن لي عليكم حق القربى من رسول الله إلا أعنتمونا و منعتمونا ممن يظلمنا فقد أخفنا و ظلمنا و طردنا من ديارنا و أبنائنا و بغي علينا و دفعنا عن حقنا و افترى أهل الباطل علينا فالله الله فينا لا تخذلونا و انصرونا ينصركم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فسلمت عليه بالإمامة،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قد كنا نتوقعك ليلا و نهارا، فما الذي أبطأ بك علينا؟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لم أجد من يدلني إلى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أحدايد لك؟ ثم نكث بإصبعه في 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ولكنكم كثرتم الأموال، و تجبرتم على ضعفاء المؤمنين، و قطعتم الرحم الذي بينكم، فأي عذر لكم الآن؟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التوبة، الإقالة الإقالة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المهزيار، لولا استغفار بعضكم لبعض لهلك من عليها إلا خواص الشيعة الذين تشبه أقوالهم 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معجم احادیث المهدی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اباجعفر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 او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الشريد الطريد الفريد الوحيد المفرد من اهله الموتور بوالده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 سمعت أبا جعفر الباقرع يقول في صاحب هذا الأمر سنن من أربعة أنبياء سنة من موسى وسنة من عيسى وسنة من يوسف وسنة من محمّد صلوات الله عليهم أجمعين فقلت ما سنة موسى قال خائف يترقب قلت وما سنة عيسى فقال يقال فيه ما قيل في عيسى قلت فما سنة يوسف قال السجن والغيبة قلت و ما سنة محمد ص قال إذا قام سار بسيرة رسول الله ص إلا أنه يبين آثار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اعذه من شركل باغ و طاغ و من شر جميع خلقک و احفظه من بيد يديه و من خلفه و عن يمينه و عن شماله احرسه و امنعه من ان يوصل اليه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اللهم ولیک فلان فاحفظه من بین يديه و من خلفه و عن يمينه و عن شماله و من فوقه و من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أتاه شيخ كبير قد انحنى متكئاً على عصاه، فسلّم فردّ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ناولني يدك أُقبلها، فأعطاه يده فقبلها، ثم بكى،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یا شیخ؟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يا بن رسول الله، أقمتُ على قائمكم منذ مئة سنة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الشهر و هذه السنة، و قد كبرت سنّي و دق عظمي و اقترب أجلي، و لا أرى فيكم ما أُحبّ، أراكم مقتلين مشردين، وأرى عدوّكم يطيرون بالأجنحة، فكيف لا أبكي؟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مَتَى أَحَارُ فِيكَ يَا مَوْلَايَ، وَ إِلَى مَتَى، وَ أَيَّ خِطَابٍ أَصِفُ فِيكَ وَ أَيَّ نَجْوَى، عَزِيزِ عَلَيَّ أَنْ أُجَابَ دُونَكَ وَ أَنَاغَى، عَزِيزٌ عَلَيَّ أَنْ أَبْكِيَكَ وَ يَخْذُلَكَ الْوَرَى، عَزِيزُ عَلَيَّ أَنْ يَجْرِيَ عَلَيْكَ دُونَهُمْ مَا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مُعِينٍ فَأُطِيلَ مَعَهُ الْعَوِيلَ وَالْبُكَاءَ، هَلْ مِنْ جَزُوعٍ فَأُسَاعِدَ جَزَعَهُ إِذَا خَلَا، هَلْ قَذِيَتْ عَيْنٌ فَسَاعَدَتْهَا عَيْنِي عَلَى 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المشهدى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قال سمعت سيد العابدين علي بن الحسين ع يقول في القائم منا سنن من الأنبياء سنة من أبينا آدم و سنة من نوح و سنة من إبراهيم و سنة من موسى و سنة من عيسى و سنة من أيوب و سنة من محمّد فأما من آدم و نوح فطول العمرو أما من إبراهيم فخفاء الولادة واعتزال الناس و أما من موسى فالخوف والغيبة و أما من عيسى فاختلاف الناس فيه و أما من أيوب فالفرج بعد البلوى و أما من محمد فالخروج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لصاحب الأمرع المروي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يا رب الذي تكشف الضرو تجيب المضطر إذا دعاك و تنجي من الكرب العظيم فاكکشف الضر عن و لیک و اجعله خليفة في أرضك كما ضمنت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سَيِّدِي غَيْبَتُكَ نَفَتْ رُقَادِي وَ ضَيَّقَتْ عَلَيَّ مِهَادِي وَ أَسَرَتْ مِنِّي رَاحَةَ فُؤَادِي سَيّدِي غَيْبَتُكَ أَوْصَلَتْ مُصَابِي بِفَجَائِعِ الْأَبَدِ وَ فَقْدُ الْوَاحِدِ بَعْدَ الْوَاحِدِ يُفْنِي الْجُمْعَ وَ الْعَدَدَ فَمَا أَحِسُّ بِدَمْعَة تَرْقَ مِنْ عَيْنِي وَ أَنِين يَفْتُرُمِنْ صَدْرِي عَنْ دَوَارِجِ الرَّزَايَا وَ سَوَالِفِ الْبَلَايَا إِلَّا مُتِّلَ لِعَيْنِي عَنْ عَوَائِرِ أَعْظَمِهَا وَ أَفْظَعِهَا وَ تَرَاقِي أَشَدِّهَا وَ أَنْكَرِهَا وَ نَوَائِبَ مَخْلُوطَة بِغَضَبِكَ وَ نَوَازِلَ مَعْجُونَة بِسَخَطِكَ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أُحِسُّ بِدَمْعَة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سَوالِف البلايا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مُثْلَ لِعَيْنِي عَنْ غَوَابِرٍ أَعْظَمِهَا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فيما بيني و بين نفسى الا آكل بنهار ابدا حتى يقوم قائم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بكى على بن الحسين بكاء شديداًثم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كاتى بجعفر الكذاب و قد حمل طاغية زمانه على تفتيش امرولی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امام لامحالة 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يوقم على اسم الله والبركات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يميز كل حق و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يجزى على النعماء و النقمات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فبكى بكاء شديد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بعد الحسن، ابنه القائم بالحق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ليغيبن امامک سنينا من دهركم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ولتدمعنّ عليه عيون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ثواب الا الدمعة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ذُبْيَانَ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اللهِ مَا مِنْ يَوْمٍ عِيدِ لِلْمُسْلِمِينَ أَضْحَى وَلَا فِظر إِلَّا وَ هُوَيُجَدِّدُ اللهُ لِآلِ مُحَمَّد عَلَيْهِ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حُزْناً قَالَ قُلْتُ وَ لِمَ قَالَ إِنَّهُمْ يَرَوْنَ حَقَّهُمْ فِي أَيْدِي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اسْتِشْعَارِ الْحُزْنِ فِي الْعِيدَيْنِ لِاغْتِصَابِ آلِ مُحَمَّد 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مستحب بودن این غم در روز عید این است که شیعه می خواهد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غم فراق امامی هستیم که تنها او می تواند ظلم و فقر و گرسنگی و بدبختی و فساد را برچیده و عدالت و خوشبختی را برای بشر به ارمغان بیاورد و تا او نیاید عید حقیقی نخواهیم داشت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اكثروا الدعا بتعجيل الفرج فان فى ذلك فرجكم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سعد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أريد أن أسأله عن الخلف من بعده، فقال لي مبتدئاً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أحمد بن إسحاق، إن الله تبارك و تعالى لم يُخْلِ الأرضَ منذ خلق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يُخلّيها إلى أن تقوم الساعة، من حجة الله على خلقه، به يدفع البلاء عن أهل الأرض، و به يُنزّل الغيث، و به يُخرج بركات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فمن الإمام والخليفة بعدك؟ فنهض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مسرعاً فدخل البيت، ثم خرج و على عاتقه غلام كأن وجهه القمر ليلة البدر من أبناء الثلاث سنين،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أحمد بن إسحاق، لولا كرامتك 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حججه ما عرضت عليك ابني هذا، إنّه سمي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وكنيه، الذي يملأ الأرض قسطاً وعدلا كما ملئت 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أحمد بن إسحاق، مَثَلُهُ في هذه الأُمَّة مَثَلُ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مَثَلُ ذي القرنين، والله ليغيبن غيبةً لا ينجوفيها من الهلكة إلا من ثبّته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بإمامته، وفقه فيها للدعاء بتعجيل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وقلت لخالد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ورجالك هلموا في جمع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بيت الأحزان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ممن حمل الحطب مع عمر إلى باب فاطمة حين امتنع عليّ وأصحابه عن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عمر و معه قبس، فتلقته فاطمة على الباب،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أتراك محرّقاً عليَّ بابي؟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اضرموا عليهم البيت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فيها، و ما كان في الدار غير علي والحسن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عمر الباب برجله فكسره، و كان من سعف، ثم دخلوا، فأخرجوا عليّاً ملبياً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بحارالأنوارج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 منزلي يوما بعد وفاة رسول الله بعشرة أيام فلقيني علي بن أبي طالب ابن عم الرسول فقال لي يا سلمان جفوتنا بعد رسول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حبيبي أبا الحسن مثلكم لا يحفى غير أن حزني على رسول الله طال فهو الذي منعني من زيارتكم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فضل بن أبي قرة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الله إلى إبراهيم أنه سيولد لک، فقال لسارة، فقالت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أَلِدُ وَ أَنَا عَجُوزٌ فأوحى الله إليه أنها ستلد و يعذب أولادها أربعمائة سنة بردها الكلام علي، قال فلما طال على بني إسرائيل العذاب ضجوا و بكوا إلى الله أربعين صباحا فأوحى الله إلى موسى و هارون أن يخلصهم من فرعون فحط عنهم سبعين و مائة سنة، قال و قال أبو عبد الله هكذا أنتم لو فعلتم لفرج الله عنا، فأما إذا لم تكونوا فإن الأمرينتهي إلى 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نفس المهموم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دعا این گونه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فانکما کافیای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فانکما ناصرای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عَظُمَ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نزد مردم بسیار مشهور شده است این عبارت چنین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فَإِنَّكُمَا كَافِيَان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فَإِنَّكُمَا نَاصِرَان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روشن و آشکار است که در زبان عربی هر دو عبارت صحیح است ولی از آن جهت که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عَظُمَ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بسیار زیادی پیدا کرده است پس در اینجا ما همان عبارت این دعا را ذکر کردیم زیرا برای مردم، مانوس تر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فرج المهموم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در اینجا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ادرکنی یا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آوردیم از کتاب نفس المهموم گرفته ایم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الانوارج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ولا تسلبنا اليقين لطول الأمد في غيبته وانقطاع خبره عنا، ولا تنسنا ذكره وانتظاره، والإيمان و قوّة اليقين في ظهوره، والدعاء له والصلاة عليه، حتى لا يقنطنا طول غيبته من ظهوره و قيامه، و يكون يقيننا في ذلك كيقيننا في قيام رسولک صلواتک علیه وآله، و ما جاء به من وحیک وتنزيلک، و قوقلوبنا على الإيمان به حتّى تسلک بنا على يده منهاج الهدى والحجّة العظمى والطريقة الوسطى، وقوّنا على طاعته، وثبّتنا على متابعته، واجعلنا في حزبه و أعوانه و أنصاره، والراضين بفعله، ولا تسلبنا ذلك في حياتنا و لاعند وفاتنا، حتى تتوفانا و نحن على ذلك غير شاكين ولا ناكثين ولا مرتابين ولا مُكذِّبين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عجل فرجه وأيّده بالنصر، وانصر ناصريه، واخذل خاذليه، ودمر على من نَصَبَ له و كَذَّب به، وأظهر به الحق، وأمت به الباطل، واستنقذ به عبادك المؤمنين من الذلّ، وانعش به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19636</Words>
  <Characters>70221</Characters>
  <CharactersWithSpaces>89034</CharactersWithSpaces>
  <Paragraphs>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2026-08-20T15:40:54Z</dcterms:created>
  <dc:creator>ghaemiyeh.com</dc:creator>
  <dc:description/>
  <dc:language>en-US</dc:language>
  <cp:lastModifiedBy/>
  <dcterms:modified xsi:type="dcterms:W3CDTF">2026-08-20T19:10:58Z</dcterms:modified>
  <cp:revision>1</cp:revision>
  <dc:subject/>
  <dc:title>حرف آخر غم ها و غصه های امام زمان علیه السلام</dc:title>
</cp:coreProperties>
</file>

<file path=docProps/custom.xml><?xml version="1.0" encoding="utf-8"?>
<Properties xmlns="http://schemas.openxmlformats.org/officeDocument/2006/custom-properties" xmlns:vt="http://schemas.openxmlformats.org/officeDocument/2006/docPropsVTypes"/>
</file>