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دیداری مشتاقانه حرکتی شورانگیز و انقلاب آفرین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326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9326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93265_2870459653">
            <w:r>
              <w:rPr>
                <w:webHidden/>
                <w:rStyle w:val="IndexLink"/>
                <w:rtl w:val="true"/>
              </w:rPr>
              <w:t>توصیف زیارت</w:t>
            </w:r>
            <w:r>
              <w:rPr>
                <w:rStyle w:val="IndexLink"/>
                <w:rtl w:val="true"/>
              </w:rPr>
              <w:tab/>
            </w:r>
            <w:r>
              <w:rPr>
                <w:rStyle w:val="IndexLink"/>
              </w:rPr>
              <w:t>6</w:t>
            </w:r>
          </w:hyperlink>
        </w:p>
        <w:p>
          <w:pPr>
            <w:pStyle w:val="Contents2"/>
            <w:tabs>
              <w:tab w:val="clear" w:pos="8743"/>
              <w:tab w:val="right" w:pos="9026" w:leader="dot"/>
            </w:tabs>
            <w:rPr/>
          </w:pPr>
          <w:hyperlink w:anchor="__RefHeading___Toc6393267_2870459653">
            <w:r>
              <w:rPr>
                <w:webHidden/>
                <w:rStyle w:val="IndexLink"/>
                <w:rtl w:val="true"/>
              </w:rPr>
              <w:t>زیارت در سنت</w:t>
            </w:r>
            <w:r>
              <w:rPr>
                <w:rStyle w:val="IndexLink"/>
                <w:rtl w:val="true"/>
              </w:rPr>
              <w:tab/>
            </w:r>
            <w:r>
              <w:rPr>
                <w:rStyle w:val="IndexLink"/>
              </w:rPr>
              <w:t>12</w:t>
            </w:r>
          </w:hyperlink>
        </w:p>
        <w:p>
          <w:pPr>
            <w:pStyle w:val="Contents2"/>
            <w:tabs>
              <w:tab w:val="clear" w:pos="8743"/>
              <w:tab w:val="right" w:pos="9026" w:leader="dot"/>
            </w:tabs>
            <w:rPr/>
          </w:pPr>
          <w:hyperlink w:anchor="__RefHeading___Toc6393269_2870459653">
            <w:r>
              <w:rPr>
                <w:webHidden/>
                <w:rStyle w:val="IndexLink"/>
                <w:rtl w:val="true"/>
              </w:rPr>
              <w:t>اثر زیارت در بیداری و خود سازی</w:t>
            </w:r>
            <w:r>
              <w:rPr>
                <w:rStyle w:val="IndexLink"/>
                <w:rtl w:val="true"/>
              </w:rPr>
              <w:tab/>
            </w:r>
            <w:r>
              <w:rPr>
                <w:rStyle w:val="IndexLink"/>
              </w:rPr>
              <w:t>19</w:t>
            </w:r>
          </w:hyperlink>
        </w:p>
        <w:p>
          <w:pPr>
            <w:pStyle w:val="Contents2"/>
            <w:tabs>
              <w:tab w:val="clear" w:pos="8743"/>
              <w:tab w:val="right" w:pos="9026" w:leader="dot"/>
            </w:tabs>
            <w:rPr/>
          </w:pPr>
          <w:hyperlink w:anchor="__RefHeading___Toc6393271_2870459653">
            <w:r>
              <w:rPr>
                <w:webHidden/>
                <w:rStyle w:val="IndexLink"/>
                <w:rtl w:val="true"/>
              </w:rPr>
              <w:t>آثار انقلابی زیارت و ممانعت زائران</w:t>
            </w:r>
            <w:r>
              <w:rPr>
                <w:rStyle w:val="IndexLink"/>
                <w:rtl w:val="true"/>
              </w:rPr>
              <w:tab/>
            </w:r>
            <w:r>
              <w:rPr>
                <w:rStyle w:val="IndexLink"/>
              </w:rPr>
              <w:t>21</w:t>
            </w:r>
          </w:hyperlink>
        </w:p>
        <w:p>
          <w:pPr>
            <w:pStyle w:val="Contents2"/>
            <w:tabs>
              <w:tab w:val="clear" w:pos="8743"/>
              <w:tab w:val="right" w:pos="9026" w:leader="dot"/>
            </w:tabs>
            <w:rPr/>
          </w:pPr>
          <w:hyperlink w:anchor="__RefHeading___Toc6393273_2870459653">
            <w:r>
              <w:rPr>
                <w:webHidden/>
                <w:rStyle w:val="IndexLink"/>
                <w:rtl w:val="true"/>
              </w:rPr>
              <w:t>اهمیت زیارت سيد الشهدا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393275_2870459653">
            <w:r>
              <w:rPr>
                <w:webHidden/>
                <w:rStyle w:val="IndexLink"/>
                <w:rtl w:val="true"/>
              </w:rPr>
              <w:t>فضیلت زیارت ثامن الائمه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6393277_2870459653">
            <w:r>
              <w:rPr>
                <w:webHidden/>
                <w:rStyle w:val="IndexLink"/>
                <w:rtl w:val="true"/>
              </w:rPr>
              <w:t>دو عنصر عاطفی زیارت</w:t>
            </w:r>
            <w:r>
              <w:rPr>
                <w:rStyle w:val="IndexLink"/>
                <w:rtl w:val="true"/>
              </w:rPr>
              <w:tab/>
            </w:r>
            <w:r>
              <w:rPr>
                <w:rStyle w:val="IndexLink"/>
              </w:rPr>
              <w:t>36</w:t>
            </w:r>
          </w:hyperlink>
        </w:p>
        <w:p>
          <w:pPr>
            <w:pStyle w:val="Contents2"/>
            <w:tabs>
              <w:tab w:val="clear" w:pos="8743"/>
              <w:tab w:val="right" w:pos="9026" w:leader="dot"/>
            </w:tabs>
            <w:rPr/>
          </w:pPr>
          <w:hyperlink w:anchor="__RefHeading___Toc6393279_2870459653">
            <w:r>
              <w:rPr>
                <w:webHidden/>
                <w:rStyle w:val="IndexLink"/>
                <w:rtl w:val="true"/>
              </w:rPr>
              <w:t>بر فراز قله زمان</w:t>
            </w:r>
            <w:r>
              <w:rPr>
                <w:rStyle w:val="IndexLink"/>
                <w:rtl w:val="true"/>
              </w:rPr>
              <w:tab/>
            </w:r>
            <w:r>
              <w:rPr>
                <w:rStyle w:val="IndexLink"/>
              </w:rPr>
              <w:t>40</w:t>
            </w:r>
          </w:hyperlink>
        </w:p>
        <w:p>
          <w:pPr>
            <w:pStyle w:val="Contents2"/>
            <w:tabs>
              <w:tab w:val="clear" w:pos="8743"/>
              <w:tab w:val="right" w:pos="9026" w:leader="dot"/>
            </w:tabs>
            <w:rPr/>
          </w:pPr>
          <w:hyperlink w:anchor="__RefHeading___Toc6393281_2870459653">
            <w:r>
              <w:rPr>
                <w:webHidden/>
                <w:rStyle w:val="IndexLink"/>
                <w:rtl w:val="true"/>
              </w:rPr>
              <w:t>مشخصات مآخذ</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8_110832"/>
      <w:bookmarkStart w:id="1" w:name="pg9488_110832"/>
      <w:bookmarkEnd w:id="1"/>
    </w:p>
    <w:p>
      <w:pPr>
        <w:pStyle w:val="Heading2"/>
        <w:numPr>
          <w:ilvl w:val="1"/>
          <w:numId w:val="1"/>
        </w:numPr>
        <w:rPr/>
      </w:pPr>
      <w:bookmarkStart w:id="2" w:name="pg9488_110832"/>
      <w:bookmarkStart w:id="3" w:name="__RefHeading___Toc63932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دیداری مشتاقانه، حرکتی شورانگیز وانقلاب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رکنی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2135073</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کتاب خانه تخصصی امير المؤمنين على عليه السلام</w:t>
      </w:r>
    </w:p>
    <w:p>
      <w:pPr>
        <w:pStyle w:val="BookText"/>
        <w:rPr/>
      </w:pPr>
      <w:r>
        <w:rPr>
          <w:rFonts w:ascii="IRNazanin" w:hAnsi="IRNazanin" w:eastAsia="IRNazanin"/>
          <w:color w:val="111111"/>
          <w:sz w:val="28"/>
          <w:sz w:val="28"/>
          <w:szCs w:val="28"/>
          <w:rtl w:val="true"/>
          <w:lang w:bidi="fa-IR"/>
        </w:rPr>
        <w:t>دکتر محمد مهدی رکنی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32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رکنی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 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7" w:name="pg9488_11083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393265_2870459653"/>
      <w:bookmarkStart w:id="9" w:name="_Toc3"/>
      <w:bookmarkEnd w:id="8"/>
      <w:r>
        <w:rPr>
          <w:rtl w:val="true"/>
        </w:rPr>
        <w:t>توصیف زیارت</w:t>
      </w:r>
      <w:bookmarkEnd w:id="9"/>
    </w:p>
    <w:p>
      <w:pPr>
        <w:pStyle w:val="BookText"/>
        <w:rPr/>
      </w:pPr>
      <w:r>
        <w:rPr>
          <w:rFonts w:ascii="IRNazanin" w:hAnsi="IRNazanin" w:eastAsia="IRNazanin"/>
          <w:color w:val="111111"/>
          <w:sz w:val="28"/>
          <w:sz w:val="28"/>
          <w:szCs w:val="28"/>
          <w:rtl w:val="true"/>
          <w:lang w:bidi="fa-IR"/>
        </w:rPr>
        <w:t>زیارت دیداریست مشتاقانه، با حضور در پیشگاه آن که دوستش داریم و بزرگش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حضور در اماکن مقدسه است و رویا رویی با رسول خدا و ائمه هدی، که با حرکتی از شهر و دیار به شوق دیدار شروع می شود، حرکتی ظاهراً در مکان و به حقیقت در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 قرار کردن ارتباط قلبی است با حجت خدا، قرار دادن خویشتن خویش است در حوزه روحانیت و اشراق ولی الهی که انسانی است متعالی و خدا نمای، با ابعاد وجودی گسترده، و بار معنویتش را از آفریدگار می گیرد و واسطه رحمت و فیض رسانی به آفریده هاست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حضور در مشهد است و تجلیل و تکریم شهید، یعنی جان باخته </w:t>
      </w:r>
    </w:p>
    <w:p>
      <w:pPr>
        <w:pStyle w:val="BookText"/>
        <w:rPr/>
      </w:pPr>
      <w:r>
        <w:rPr>
          <w:rFonts w:ascii="IRNazanin" w:hAnsi="IRNazanin" w:eastAsia="IRNazanin"/>
          <w:color w:val="111111"/>
          <w:sz w:val="28"/>
          <w:sz w:val="28"/>
          <w:szCs w:val="28"/>
          <w:rtl w:val="true"/>
          <w:lang w:bidi="fa-IR"/>
        </w:rPr>
        <w:t>در راه خدا و زنده به حیات ابد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زیارت نامه ها از نظر ادبی شیوا و رسا، نغز و پر مغز، موزون و مسجع است، و همچون دعا ها سرودی مذهبی و شعری آسمانیست که با مضامین عالیش خواننده را به معراجی روحانی می برد و حالی ملکوتی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همچون عبادت ریشه در فطرت آدمی دارد، زیرا چنان که انسان به طور طبیعی پیشوایان دینی و علمی و رجال سیاسی و اجتماعی را در زندگی شان بزرگ می شمرد، و به صورت های مختلف نسبت به آن ها ادای احترام می کند، پس از فوت نیز به تعظیم و تکریم مدفن و آثار بر جا مانده از آنان می پردازد، و به زیارت آن ها می رود و به صورت های مختلف ادای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تأمل در می یابیم زیارت قبور بزرگان، در حقیقت به بزرگ داشت دین و فضیلت و علم و صلاح بر می گردد، یعنی مفاهیم والای انسانی که در نزد همه آدمیزادگان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ملت و نژاد و سرزمینی که باشند محترم و مقدس است، و ریشه در سرشت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علاقه فطری و انگیزه درونی بوده که ساختن معابد و زیارت گاه ها را در دنیا سبب شده، و صحنه گسترده زیارت را با آداب و رسوم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کشور ها و بین همه ملت ها به وجود آورده است،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Encyclopaedia of Religion and Ethics, Vol. X</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امروز نیز پایدار است، چنان که دنیای به اصطلاح متمدن نه تنها خود را بی نیاز از زیارت نمی بیند بلکه دعا و طلب آمرزش و زیارت قبور مقدس را برای تشفی آلام روحی لازم و مفید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اینک نظری به احادیث رسیده از معصومین بیندازیم، سیمای معنوی زیارت را در فروغ سخنان نورانی آن ها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کلام را به حدیثی از امام علی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 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را پیمانی در گردن اولیائش و شیعه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این پیمان وقتی تمام و کامل است که قبر های شان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امامان را مشتاقانه زیارت کند، و به آن چه مورد خواست و رغبت آنان بوده تصدیق داشته باشد آنان در روز رستاخیز شفیع او خواهند بود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نخستین تعلیم این حدیث که در کتب معتبر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زيارت متمم و مكمّل وفای به عهدیست که هر مأموم با امام خود بسته، و به زبان امروز رأی اعتمادی است که به رهبر فکری و عقیدتی اش می دهد، به خصوص اگر جملاتی از زیارت نامه ها را به خاطر آوریم که در آن اظهار ولایت و مودت زائر است به امام و تبری از مخالفان شان، و روشن است که این بعد از زیارت در ترسیم خط سیاسی زائر تا چه حد مهم و مفید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آموزش بیان حالت خاصی است که زائر باید داشته باشد، یعنی رغبت و شوق فراوان به زیارت امام، که این ثمره معرفت به مزور است یعنی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خلفای خدای عزّ و جل در زمین هستند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امام مُفترض الطاعه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سومين نکته آموزنده تصریح به تصدیق و باور داشت زائر است نسبت به آن چه مورد خواست و رغبت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که حجت های الهی خواستی و رضایی جز خواست و رضای خدای تعالی ندارند، به این نتیجه می رسیم که زائر باید در پی تحصیل رضاى الهى و اطاعتش بر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زائری چنین با معرفت را شفیع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مرا زیارت کند شفاعتم او را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مرحوم امینی از کتب صحاح و مسانید حدیث اهل سنت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را نام می برد که حدیث مذکور را نقل کرده 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از طریق شیعه نیز این حدیث با عباراتی قریب به ان و یا با اضافاتی نقل شده، </w:t>
      </w:r>
      <w:r>
        <w:rPr>
          <w:rStyle w:val="FootnoteAnchor"/>
          <w:rtl w:val="true"/>
        </w:rPr>
        <w:footnoteReference w:id="8"/>
      </w:r>
      <w:r>
        <w:rPr>
          <w:rFonts w:ascii="IRNazanin" w:hAnsi="IRNazanin" w:eastAsia="IRNazanin"/>
          <w:color w:val="111111"/>
          <w:sz w:val="28"/>
          <w:sz w:val="28"/>
          <w:szCs w:val="28"/>
          <w:rtl w:val="true"/>
          <w:lang w:bidi="fa-IR"/>
        </w:rPr>
        <w:t>به طوری که جای تردیدی در صحتش باقی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اهمیت زیارت معصومین با تعبیراتی جالب بیان شده، چنان که ائمه معصومين ما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مرا بعد از وفاتم زیارت کند، مانند کسی است که در حیاتم به سوی من هجرت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از نزدیک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به سویم سلام فرستید که آن به من می رسد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چه از اهمیت هجرت در تاریخ اسلام می دانیم می توانیم ارزش معنوی و فواید زیارت را نیز دریابیم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گفتنی و قابل توجه در موضوع زیارت، این که در اخبار مأثوره زیارت بقاع متبركه جزء تکمیلی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زیارت خانه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و روایات فریقین هر دو به این نکته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سپس قبر مرا بعد از وفاتم زیارت کند، مانند کسی است که مرا در دوران حیاتم زیارت کرده است، و با من مصاحبت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مرحوم امینی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عالم حدیث شناس اهل سنت نقل کرده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نیز عبد الله بن عمر از آن حضرت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خانه خدا کند ولی مرا زیارت نکند بر من ستم کرده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حج گذارد، حج خود را به زیارت ماختم کند که این جزء پایانی حج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ابو جعفر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حج به دیدار امام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تأکید به زیارت پیشوای معصوم بعد از فریضه حج، نسبت به ابا عبد الله الحسين عليه السلام بیشتر است، چنان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شما تمام عمرش حج گزارد، اما حسین بن علی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را زیارت نکند، حقی از حقوق خدا و رسولش را ترک کرده است، زیرا حق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ایست از خدا که بر هر مسلمانی واجب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ابو حمزه ثمالی از امام محمد باقر علیه السلام در این باره نقل می کند، روشنگر این گونه احادیث است و تفسیری بر آن ها، و اینک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ابو جعفر بر در مسجد نشسته بود، و مردمی را که طواف می کردند نظاره می نمود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مأمور به چه کارند؟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ندانستم چه پاسخ دهم، پس امام باقر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به آنان امر شده که گِردِ این سنگ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 سپس نزد ما آیند تا ولایت شان را به ما اعلام کنند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حدیث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موقعیت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این سخن را در نظر آورد که خانه خداست و هنگام مراسم حج، که بهترین مکان و زمان است برای بیان چنین 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نظر سیاسی اوایل حکومت فریب کارانه بنی عباس است، یعنی کسانی که به نام آل علی مسلمانان را دعوت به بیعت کردند، و سپس با خدعه و نیرنگ کنار شان زدنده و زشت ترین ظلم ها و فجایع را نسبت به آنان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است که امام پنجم ما به نکته ای نغز که مغز اعمال حج است و روح عبادات اشاره می فرماید، و اعلام ولایت را نسبت به امام بر حق و حجّت خدا ضروری می شمرد که البته لازمه اش تبری و کناره گیری از </w:t>
      </w:r>
      <w:bookmarkStart w:id="10" w:name="pg9488_110840"/>
    </w:p>
    <w:p>
      <w:pPr>
        <w:pStyle w:val="BookText"/>
        <w:rPr/>
      </w:pPr>
      <w:bookmarkEnd w:id="10"/>
      <w:r>
        <w:rPr>
          <w:rFonts w:ascii="IRNazanin" w:hAnsi="IRNazanin" w:eastAsia="IRNazanin"/>
          <w:color w:val="111111"/>
          <w:sz w:val="28"/>
          <w:sz w:val="28"/>
          <w:szCs w:val="28"/>
          <w:rtl w:val="true"/>
          <w:lang w:bidi="fa-IR"/>
        </w:rPr>
        <w:t>طاغوت های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عصری که جاه طلبان قدرت پرست ریاکار با تبليغات عوام فریب خود طواف گرد خانه سنگین و حرکات بدنی بی روح را هدف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وسیله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تا مردم را دل خوش دارند که شعائر اسلامی عملی می شود، بر امام بر حق و پیشوای راستین است که ریشۀ مفاسد و کانون مظالم را نشان دهد، و روح اعمال را که پذیرش ولایت و حکومت حجت خدا و تبری از مخالفان وی است معرفی کند، تا لازمه آن که بر قراری عدالت اجتماعی اعانت به بر و تقوی، مبارزه با ظالمان و مال اندوزان است نیز تحقق یابد و بالأخره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مسلمین عملی گردد</w:t>
      </w:r>
      <w:r>
        <w:rPr>
          <w:rFonts w:eastAsia="IRNazanin" w:cs="IRNazanin"/>
          <w:color w:val="111111"/>
          <w:sz w:val="28"/>
          <w:szCs w:val="28"/>
          <w:rtl w:val="true"/>
          <w:lang w:bidi="fa-IR"/>
        </w:rPr>
        <w:t>.</w:t>
      </w:r>
    </w:p>
    <w:p>
      <w:pPr>
        <w:pStyle w:val="Heading2"/>
        <w:numPr>
          <w:ilvl w:val="1"/>
          <w:numId w:val="1"/>
        </w:numPr>
        <w:rPr/>
      </w:pPr>
      <w:bookmarkStart w:id="11" w:name="__RefHeading___Toc6393267_2870459653"/>
      <w:bookmarkStart w:id="12" w:name="_Toc4"/>
      <w:bookmarkEnd w:id="11"/>
      <w:r>
        <w:rPr>
          <w:rtl w:val="true"/>
        </w:rPr>
        <w:t>زیارت در سنت</w:t>
      </w:r>
      <w:bookmarkEnd w:id="12"/>
    </w:p>
    <w:p>
      <w:pPr>
        <w:pStyle w:val="BookText"/>
        <w:rPr/>
      </w:pPr>
      <w:r>
        <w:rPr>
          <w:rFonts w:ascii="IRNazanin" w:hAnsi="IRNazanin" w:eastAsia="IRNazanin"/>
          <w:color w:val="111111"/>
          <w:sz w:val="28"/>
          <w:sz w:val="28"/>
          <w:szCs w:val="28"/>
          <w:rtl w:val="true"/>
          <w:lang w:bidi="fa-IR"/>
        </w:rPr>
        <w:t>کسانی بی خبر از تاریخ صدر اسلام و سنت نبوی گمان می کنند زیارت رسمی است شیعی، که نظر های خاص و سود جویی اشخاص آن را به وجود آورده، و در اسلام اصلی استوار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اعتراف به این که شیعه به تعلیم ائمه هدى در احيا و ابقا زيارت پیشقدم و کوشا بوده، اما چنین نیست که در این کار بدعتی آورده و در دین نو آوری کرده باشد، زیرا زیارت قبور مؤمنان و اولياء الله ریشه در سنت نبوی دارد، و در کتب معتبر برادران اهل سنت نیز آداب و خصوصیات آن به تفصيل ذکر شده، ولی چون ما را مجال بسط کلام در این باب نیست، همین مقدار یاد آور می شویم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قبر هایی که پیامبر مُرسل یا امام معصوم یا یکی از بزرگان مذهبی </w:t>
      </w:r>
    </w:p>
    <w:p>
      <w:pPr>
        <w:pStyle w:val="BookText"/>
        <w:rPr/>
      </w:pPr>
      <w:r>
        <w:rPr>
          <w:rFonts w:ascii="IRNazanin" w:hAnsi="IRNazanin" w:eastAsia="IRNazanin"/>
          <w:color w:val="111111"/>
          <w:sz w:val="28"/>
          <w:sz w:val="28"/>
          <w:szCs w:val="28"/>
          <w:rtl w:val="true"/>
          <w:lang w:bidi="fa-IR"/>
        </w:rPr>
        <w:t>را در بر گرفته، در بین همه ملل و اقوام جهان رایج بوده و هست، و از صدر اسلام نیز سنتی معمول و مقبول بوده، و حتى همراه با شور ها و شوق ها و رنج ها و سوگ ها انجام می شده که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مادرش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که ضمن سفر حجة الوداع بوده، </w:t>
      </w:r>
      <w:r>
        <w:rPr>
          <w:rStyle w:val="FootnoteAnchor"/>
          <w:rtl w:val="true"/>
        </w:rPr>
        <w:footnoteReference w:id="17"/>
      </w:r>
      <w:r>
        <w:rPr>
          <w:rFonts w:ascii="IRNazanin" w:hAnsi="IRNazanin" w:eastAsia="IRNazanin"/>
          <w:color w:val="111111"/>
          <w:sz w:val="28"/>
          <w:sz w:val="28"/>
          <w:szCs w:val="28"/>
          <w:rtl w:val="true"/>
          <w:lang w:bidi="fa-IR"/>
        </w:rPr>
        <w:t xml:space="preserve">زیارت حضرت زهرا علیها سلام از مرقد مطهر پدرش </w:t>
      </w:r>
      <w:r>
        <w:rPr>
          <w:rStyle w:val="FootnoteAnchor"/>
          <w:rtl w:val="true"/>
        </w:rPr>
        <w:footnoteReference w:id="18"/>
      </w:r>
      <w:r>
        <w:rPr>
          <w:rFonts w:ascii="Amiri" w:hAnsi="Amiri" w:eastAsia="Amiri" w:cs="Amiri"/>
          <w:color w:val="111111"/>
          <w:sz w:val="28"/>
          <w:sz w:val="28"/>
          <w:szCs w:val="28"/>
          <w:rtl w:val="true"/>
          <w:lang w:bidi="ar-SA"/>
        </w:rPr>
        <w:t xml:space="preserve">و حمزة بن عبد المطلب، </w:t>
      </w:r>
      <w:r>
        <w:rPr>
          <w:rStyle w:val="FootnoteAnchor"/>
          <w:rtl w:val="true"/>
        </w:rPr>
        <w:footnoteReference w:id="19"/>
      </w:r>
      <w:r>
        <w:rPr>
          <w:rFonts w:ascii="IRNazanin" w:hAnsi="IRNazanin" w:eastAsia="IRNazanin"/>
          <w:color w:val="111111"/>
          <w:sz w:val="28"/>
          <w:sz w:val="28"/>
          <w:szCs w:val="28"/>
          <w:rtl w:val="true"/>
          <w:lang w:bidi="fa-IR"/>
        </w:rPr>
        <w:t xml:space="preserve">زیارت بلال حبشی از مدفن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خوابی که دیده بود، </w:t>
      </w:r>
      <w:r>
        <w:rPr>
          <w:rStyle w:val="FootnoteAnchor"/>
          <w:rtl w:val="true"/>
        </w:rPr>
        <w:footnoteReference w:id="20"/>
      </w:r>
      <w:r>
        <w:rPr>
          <w:rFonts w:ascii="IRNazanin" w:hAnsi="IRNazanin" w:eastAsia="IRNazanin"/>
          <w:color w:val="111111"/>
          <w:sz w:val="28"/>
          <w:sz w:val="28"/>
          <w:szCs w:val="28"/>
          <w:rtl w:val="true"/>
          <w:lang w:bidi="fa-IR"/>
        </w:rPr>
        <w:t xml:space="preserve">سوگواری امیر المؤمنین علی علیه السلام بر قبر مخفی حضرت زهرا سلام الله عليها،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مالى وقفت على القبور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الحبيب فلم يرد جوابی</w:t>
      </w:r>
      <w:r>
        <w:rPr>
          <w:rFonts w:eastAsia="IRNazanin" w:cs="IRNazanin"/>
          <w:color w:val="111111"/>
          <w:sz w:val="28"/>
          <w:szCs w:val="28"/>
          <w:rtl w:val="true"/>
          <w:lang w:bidi="fa-IR"/>
        </w:rPr>
        <w:t>... (</w:t>
      </w:r>
      <w:r>
        <w:rPr>
          <w:rFonts w:eastAsia="IRNazanin" w:cs="IRNazanin"/>
          <w:color w:val="111111"/>
          <w:sz w:val="28"/>
          <w:szCs w:val="28"/>
          <w:lang w:bidi="fa-IR"/>
        </w:rPr>
        <w:t>626/1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زیارت جابر از حائر مقدس سید الشهدا حسین بن على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نمونۀ نخستین زیارت ها و بهترین زائران است، که تاریخ اسلام به </w:t>
      </w:r>
    </w:p>
    <w:p>
      <w:pPr>
        <w:pStyle w:val="BookText"/>
        <w:rPr/>
      </w:pPr>
      <w:r>
        <w:rPr>
          <w:rFonts w:ascii="IRNazanin" w:hAnsi="IRNazanin" w:eastAsia="IRNazanin"/>
          <w:color w:val="111111"/>
          <w:sz w:val="28"/>
          <w:sz w:val="28"/>
          <w:szCs w:val="28"/>
          <w:rtl w:val="true"/>
          <w:lang w:bidi="fa-IR"/>
        </w:rPr>
        <w:t>ما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نبوی و اقوال علمای اهل سنت گویا تر و بیشتر این سنّتِ سَنيّه را بیان می کند، و اهمیتش را در اسلام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اختصار به نقل اندکی از بسیار اکتفا می کنیم و طالبان تفصیل را به منابع مربوط ارجاع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نقل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خانه خدا گزارد و مرا زیارت نکند بر من جفا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نیز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قبرم را بعد از مردنم زیارت کند چنانست که در زندگیم مرا زیارت کرده، و هر کس قبرم را زیارت نکند بر من جفا 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دوری گزیدن از دوست و ناراحت گردانیدنش می باشد، </w:t>
      </w:r>
      <w:r>
        <w:rPr>
          <w:rStyle w:val="FootnoteAnchor"/>
          <w:rtl w:val="true"/>
        </w:rPr>
        <w:footnoteReference w:id="24"/>
      </w:r>
      <w:r>
        <w:rPr>
          <w:rFonts w:ascii="IRNazanin" w:hAnsi="IRNazanin" w:eastAsia="IRNazanin"/>
          <w:color w:val="111111"/>
          <w:sz w:val="28"/>
          <w:sz w:val="28"/>
          <w:szCs w:val="28"/>
          <w:rtl w:val="true"/>
          <w:lang w:bidi="fa-IR"/>
        </w:rPr>
        <w:t>می توانیم میزان ضرورت و لزوم زیارت را دریابیم و هم به لطف تعبیر نبی رحمت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چنان احادیث و سنت مسلّم، بزرگان از مذاهب اربعه به استحباب زیارت مرقد مطهر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بعضی از آن ها نقل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ابو الحسن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السلطانيه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 حاجیان در مراجعت باید آنان را از طریق مدینه ببرد تا به زیارت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شوند، و بدين ترتيب جمع بين حج خانه خدا و زیارت قبر رسول کرده </w:t>
      </w:r>
    </w:p>
    <w:p>
      <w:pPr>
        <w:pStyle w:val="BookText"/>
        <w:rPr/>
      </w:pPr>
      <w:r>
        <w:rPr>
          <w:rFonts w:ascii="IRNazanin" w:hAnsi="IRNazanin" w:eastAsia="IRNazanin"/>
          <w:color w:val="111111"/>
          <w:sz w:val="28"/>
          <w:sz w:val="28"/>
          <w:szCs w:val="28"/>
          <w:rtl w:val="true"/>
          <w:lang w:bidi="fa-IR"/>
        </w:rPr>
        <w:t>باشد، و همچنین رعایت حرمت آن حضرت و ادای حقوقش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هر چند از واجبات حج نیست، اما از مستحبات شرعی و عبادات پسندیده حاجیان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که علما بر آن اتفاق دارند و فضیلتی است که بدان ترغیب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شماری از احادیث را ذکر می کند و از قول اسحاق بن ابراهیم فقیه چنین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هماره شان حج گزار است، زیارت مدینه و قصد نماز در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تبرک به دیدن روضه اش و منبر و مرقدش، و جای نشستن و دست مالیدنش، و قدم گاه و ستونی که به آن تکیه می کرده، و نزول گاه جبرئیل برای وحی بر حضرتش، و جایی که صحابه و پیشوایان مسلمین به قصد دیدارش آمده اند، و از این همه عبرت گرفتن برای حج گزار شایسته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شافعی و ابو حنیفه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که زیارت نبی اکرم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کلان درباره زیارت نبی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آراء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حنبلی سده هفتم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که زیارت مرقد </w:t>
      </w:r>
    </w:p>
    <w:p>
      <w:pPr>
        <w:pStyle w:val="BookText"/>
        <w:rPr/>
      </w:pPr>
      <w:r>
        <w:rPr>
          <w:rFonts w:ascii="IRNazanin" w:hAnsi="IRNazanin" w:eastAsia="IRNazanin"/>
          <w:color w:val="111111"/>
          <w:sz w:val="28"/>
          <w:sz w:val="28"/>
          <w:szCs w:val="28"/>
          <w:rtl w:val="true"/>
          <w:lang w:bidi="fa-IR"/>
        </w:rPr>
        <w:t>نبوی را بدعت و مسافرت به این نیت را تحریم کرد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بسیاری از اخبار رسیده در این باب را نقل، و نصوص علمای مذاهب اربعه را که دال بر استحباب زیارت است ذکر کرد و ادعای اجماع مسلمین بر آن نمود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استقصایی که علامه مرحوم عبد الحسین امینی کرده، شمار علمایی که نظیر مطالب مذکور را نقل کرده اند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 رسند، و آخرین کتابی که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صراحت زیارت قبرنبی اعظم ما را افضل مندوبات می شمرد و بعد از نقل احادیث وارده آداب زیارت حضرتش را بیان می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مدرک ما بر استحباب زیارت از دیدگاه اهل سنت، نظریست که عالم نام بردار محمد بن محمد غزالی طوسی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اینک ترجمۀ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مستحب است، زیرا موجب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قبور صالحان مستحب است به جهت تبرک و عبرت گرفتن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قبور نهی می کرد، اما بعد اجازه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که خدا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شما را از زیارت قبر ها باز می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p>
    <w:p>
      <w:pPr>
        <w:pStyle w:val="BookText"/>
        <w:rPr/>
      </w:pPr>
      <w:r>
        <w:rPr>
          <w:rFonts w:ascii="IRNazanin" w:hAnsi="IRNazanin" w:eastAsia="IRNazanin"/>
          <w:color w:val="111111"/>
          <w:sz w:val="28"/>
          <w:sz w:val="28"/>
          <w:szCs w:val="28"/>
          <w:rtl w:val="true"/>
          <w:lang w:bidi="fa-IR"/>
        </w:rPr>
        <w:t xml:space="preserve">را زیارت کنید، که آخرت را به یاد شما می آورد، اما سخن ناروا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فقدان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اولیه از زیارت قبور ظاهراً بدین جهت بوده که آن چه مستحب است، زیارت قبور مؤمنین می باشد و تا آن زمان هنوز از مؤمنان صالح کسی چندان فوت نکرده و مصداقش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دانشمند در کتاب اسرار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شرح فضیلت مكه، مشرفه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مدینۀ شریفه بر سایر شهر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 مطلبی دارد که با موضوع سخن ما ارتباط مستقیم می یابد و نقل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مکه سرزمین مدینه افضل از سایر شهر ها و بعد ارض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بعد از این سه شهر سایر اماکن در فضیلت مساویند مگر مرز ها، که اقامت گزیدن در آن نواحی برای آمادگی جهت دفاع از کشور اسلامی فضیلت زیادی دارد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فضیلت ندارد مگر برای رفتن به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من و 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به استناد این حدیث بر منع از مسافرت جهت زیارت مشاهد و قبور علما و صلحا استدلال کرده اند، ولی من از این حدیث چنین حکمی در نمی یابم، بلکه به زیارت امر شده چنان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شما را از زیارت قبر ها باز می داشتم،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را زیارت کنید، ولی سخن ناروا و یاوه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مرگ عزیزان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از شدّرحال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نیست، زیرا بعد از آن سه مسجد سایر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همانند هستند، و شهری نیست مگر آن که مسجدی دارد، پس کوچ کردن برای رفتن به مسجد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 با هم مساوی نیستند، بلکه برکت زیارت آن ها به قدر درجات مزور است نزد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دانستم آیا آن که چنین سخنی می گوید از سفر کردن برای زیارت قبور انبیایی مانند ابراهيم و موسى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اینان هم منع می کند ؟ و حال آن که منع کردن از چنین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دشواری و محال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شد، بنا بر این قبور اولیا و علما و صلحا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هدف و مقصد از سفر چنین زیارتی باشد، همان طور که سفر به قصد زیارت علمای زنده انجام می گیرد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چگونه این فقیه و محقق شافعی مذهب به استحباب زیارت فتوی می دهد، و حدیثی را که بعد ها مُستند امثال ابن تیمیه و ابن عبد الوهاب شده بررسی می کند و شبهه وارده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و عالمانه غزالی ما را از بسط مقال در این مورد بی نیاز می کند و حقیقت جویان را کافیست</w:t>
      </w:r>
      <w:r>
        <w:rPr>
          <w:rFonts w:eastAsia="IRNazanin" w:cs="IRNazanin"/>
          <w:color w:val="111111"/>
          <w:sz w:val="28"/>
          <w:szCs w:val="28"/>
          <w:rtl w:val="true"/>
          <w:lang w:bidi="fa-IR"/>
        </w:rPr>
        <w:t xml:space="preserve">. </w:t>
      </w:r>
      <w:bookmarkStart w:id="13" w:name="pg9488_110847"/>
    </w:p>
    <w:p>
      <w:pPr>
        <w:pStyle w:val="Heading2"/>
        <w:numPr>
          <w:ilvl w:val="1"/>
          <w:numId w:val="1"/>
        </w:numPr>
        <w:rPr/>
      </w:pPr>
      <w:bookmarkStart w:id="14" w:name="__RefHeading___Toc6393269_2870459653"/>
      <w:bookmarkStart w:id="15" w:name="_Toc5"/>
      <w:bookmarkEnd w:id="13"/>
      <w:bookmarkEnd w:id="14"/>
      <w:r>
        <w:rPr>
          <w:rtl w:val="true"/>
        </w:rPr>
        <w:t>اثر زیارت در بیداری و خود سازی</w:t>
      </w:r>
      <w:bookmarkEnd w:id="15"/>
    </w:p>
    <w:p>
      <w:pPr>
        <w:pStyle w:val="BookText"/>
        <w:rPr/>
      </w:pPr>
      <w:r>
        <w:rPr>
          <w:rFonts w:ascii="IRNazanin" w:hAnsi="IRNazanin" w:eastAsia="IRNazanin"/>
          <w:color w:val="111111"/>
          <w:sz w:val="28"/>
          <w:sz w:val="28"/>
          <w:szCs w:val="28"/>
          <w:rtl w:val="true"/>
          <w:lang w:bidi="fa-IR"/>
        </w:rPr>
        <w:t>آدمی زاد از دریچه چشم و گوش با جهان ارتباط پیدا می کند، و هر آن چه می بیند یا می شنود اثری متناسب بر روانش می گذارد، و طبعاً در او رغبت یا نفرت به کاری را بر می انگیزد، با توجه به این حالت طبیعی، در اسلام که مکتبی تربیتی است، برای غفلت زدایی از روح انسان و جلوگیری از استغراق در مادیات و خود پرستی، رفتن به گورستان و حضور بر قبر های مسلمانان سنتی پسندیده و عملی مستحب شده، زیرا تأثیری شگرف در توجه پیدا کردن به سرای جاودان و دل بر کندن از زخارف دنیوی و تشویق به نیکو کاری و خیر رسانی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 آرامگاه ابدی کسانی که روزگاری در تلاش معاش سخت کوش و در جلب منفعت شخصی حریص بودند، کیست که محبت دنیا بر دلش سرد نشود، و مسیر حرکتش در زندگی عوض نشود؟</w:t>
      </w:r>
    </w:p>
    <w:p>
      <w:pPr>
        <w:pStyle w:val="BookText"/>
        <w:rPr/>
      </w:pPr>
      <w:r>
        <w:rPr>
          <w:rFonts w:ascii="IRNazanin" w:hAnsi="IRNazanin" w:eastAsia="IRNazanin"/>
          <w:color w:val="111111"/>
          <w:sz w:val="28"/>
          <w:sz w:val="28"/>
          <w:szCs w:val="28"/>
          <w:rtl w:val="true"/>
          <w:lang w:bidi="fa-IR"/>
        </w:rPr>
        <w:t>کدام گوش نا شنواست که فریاد این خاموشان صد زبان را نشنود؟</w:t>
      </w:r>
    </w:p>
    <w:p>
      <w:pPr>
        <w:pStyle w:val="BookText"/>
        <w:rPr/>
      </w:pPr>
      <w:r>
        <w:rPr>
          <w:rFonts w:ascii="IRNazanin" w:hAnsi="IRNazanin" w:eastAsia="IRNazanin"/>
          <w:color w:val="111111"/>
          <w:sz w:val="28"/>
          <w:sz w:val="28"/>
          <w:szCs w:val="28"/>
          <w:rtl w:val="true"/>
          <w:lang w:bidi="fa-IR"/>
        </w:rPr>
        <w:t>کدام چشم است که سکوت و سکون غوغا آفرینان عرصه گیتی را نبیند؟</w:t>
      </w:r>
    </w:p>
    <w:p>
      <w:pPr>
        <w:pStyle w:val="BookText"/>
        <w:rPr/>
      </w:pPr>
      <w:r>
        <w:rPr>
          <w:rFonts w:ascii="IRNazanin" w:hAnsi="IRNazanin" w:eastAsia="IRNazanin"/>
          <w:color w:val="111111"/>
          <w:sz w:val="28"/>
          <w:sz w:val="28"/>
          <w:szCs w:val="28"/>
          <w:rtl w:val="true"/>
          <w:lang w:bidi="fa-IR"/>
        </w:rPr>
        <w:t>کوآن جمال و جلال؟</w:t>
      </w:r>
    </w:p>
    <w:p>
      <w:pPr>
        <w:pStyle w:val="BookText"/>
        <w:rPr/>
      </w:pPr>
      <w:r>
        <w:rPr>
          <w:rFonts w:ascii="IRNazanin" w:hAnsi="IRNazanin" w:eastAsia="IRNazanin"/>
          <w:color w:val="111111"/>
          <w:sz w:val="28"/>
          <w:sz w:val="28"/>
          <w:szCs w:val="28"/>
          <w:rtl w:val="true"/>
          <w:lang w:bidi="fa-IR"/>
        </w:rPr>
        <w:t>کجاست آن قدرت و شوکت؟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آگاهی و بیداری در زیارت از مقابر مسلمین و گورستان به طور کلی است، و حدیث مروی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آن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زیارت قبور نهی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p>
    <w:p>
      <w:pPr>
        <w:pStyle w:val="BookText"/>
        <w:rPr/>
      </w:pPr>
      <w:r>
        <w:rPr>
          <w:rFonts w:ascii="IRNazanin" w:hAnsi="IRNazanin" w:eastAsia="IRNazanin"/>
          <w:color w:val="111111"/>
          <w:sz w:val="28"/>
          <w:sz w:val="28"/>
          <w:szCs w:val="28"/>
          <w:rtl w:val="true"/>
          <w:lang w:bidi="fa-IR"/>
        </w:rPr>
        <w:t>را زیارت کنید که شما را به یاد مرگ می اندازد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این فایده مهم باید آثاری که از زیارت مرقد شریف هر یک از انبیا و ائمه هدی عاید می شود نیز افزود، زیرا مشاهد متبرکه آنان نزول گاه رحمت خداست و عبادتگاه صالحان و مصداق کامل این سخن خدای تعالی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چنان که در اخبار مذهبی </w:t>
      </w:r>
      <w:r>
        <w:rPr>
          <w:rStyle w:val="FootnoteAnchor"/>
          <w:rtl w:val="true"/>
        </w:rPr>
        <w:footnoteReference w:id="36"/>
      </w:r>
      <w:r>
        <w:rPr>
          <w:rFonts w:ascii="IRNazanin" w:hAnsi="IRNazanin" w:eastAsia="IRNazanin"/>
          <w:color w:val="111111"/>
          <w:sz w:val="28"/>
          <w:sz w:val="28"/>
          <w:szCs w:val="28"/>
          <w:rtl w:val="true"/>
          <w:lang w:bidi="fa-IR"/>
        </w:rPr>
        <w:t>حتی از طریق اهل سنت نقل شده، و نمونه آن حدیثی است که جلال الدین سیوطی در تفسیر دُرّ المنثور ذیل آیه مذکور نقل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w:t>
      </w:r>
      <w:r>
        <w:rPr>
          <w:rFonts w:ascii="Amiri" w:hAnsi="Amiri" w:eastAsia="Amiri" w:cs="Amiri"/>
          <w:color w:val="111111"/>
          <w:sz w:val="28"/>
          <w:sz w:val="28"/>
          <w:szCs w:val="28"/>
          <w:rtl w:val="true"/>
          <w:lang w:bidi="ar-SA"/>
        </w:rPr>
        <w:t>فِی بُیُوتٍ أَذِنَ اللّٰهُ أَنْ تُرْفَعَ</w:t>
      </w:r>
      <w:r>
        <w:rPr>
          <w:rFonts w:ascii="IRNazanin" w:hAnsi="IRNazanin" w:eastAsia="IRNazanin"/>
          <w:color w:val="111111"/>
          <w:sz w:val="28"/>
          <w:sz w:val="28"/>
          <w:szCs w:val="28"/>
          <w:rtl w:val="true"/>
          <w:lang w:bidi="fa-IR"/>
        </w:rPr>
        <w:t xml:space="preserve"> را خواند مردی بر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کدام بیوت است ؟ فرمود بيوت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برخاست و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یکی از این بیت ها بیت على و فاطمه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بهترین آن هاست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از ظاهر آیه بر می آید بلندی قدر این مکان ها از آن روست که نام پاک خدای تعالی در آن ها برده می شود، و یاد آفریدگار بزرگ دل ها را فرا می گیرد، و چنان که مشهود است مشاهد مشرفهٔ ائمه معصومین نیز دارای این خصوصیت است، که از بام تا شام مردانی که تجارت و مشاغل زندگی </w:t>
      </w:r>
      <w:bookmarkStart w:id="16" w:name="pg9488_110849"/>
    </w:p>
    <w:p>
      <w:pPr>
        <w:pStyle w:val="BookText"/>
        <w:rPr/>
      </w:pPr>
      <w:bookmarkEnd w:id="16"/>
      <w:r>
        <w:rPr>
          <w:rFonts w:ascii="IRNazanin" w:hAnsi="IRNazanin" w:eastAsia="IRNazanin"/>
          <w:color w:val="111111"/>
          <w:sz w:val="28"/>
          <w:sz w:val="28"/>
          <w:szCs w:val="28"/>
          <w:rtl w:val="true"/>
          <w:lang w:bidi="fa-IR"/>
        </w:rPr>
        <w:t>آنان را به خود نمی کشد، به ذکر خدا و زیارت و دعا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حالاتی که در چنین محیط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خواندن زیارت نامه های مأثوره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زائران با معرفت دست می دهد تنبه و تذكّر و محاسبه نفس است، که در آن حال گذشته زندگیش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بازیگر صحنه های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پردۀ ذهن می بیند، و صحنه های تاریک و زشت آن اشک حسرت از دیدگانش روان می سازد، اما راهی برای رهایی از تبعات گناهانش نمی یابد، جز این که آفریدگار غفور ودود را به تقربی که صاحب بقعه نزدش دارد بخواند و بخواهد که از خطا هایش در گذرد، و آثار سوء زشت کاری ها و ظلم ها را از روحش زایل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زائر، خاتم انبیا یا ائمه هدی را که مظهر رحمت و جلوه گاه محبت و هدایت آفریدگارند و مقرّب، با شخصیت آلوده و دور ماندۀ خود جفت و قرین می گرداند، </w:t>
      </w:r>
      <w:r>
        <w:rPr>
          <w:rStyle w:val="FootnoteAnchor"/>
          <w:rtl w:val="true"/>
        </w:rPr>
        <w:footnoteReference w:id="38"/>
      </w:r>
      <w:r>
        <w:rPr>
          <w:rFonts w:ascii="IRNazanin" w:hAnsi="IRNazanin" w:eastAsia="IRNazanin"/>
          <w:color w:val="111111"/>
          <w:sz w:val="28"/>
          <w:sz w:val="28"/>
          <w:szCs w:val="28"/>
          <w:rtl w:val="true"/>
          <w:lang w:bidi="fa-IR"/>
        </w:rPr>
        <w:t xml:space="preserve">تا با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مهربان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مغفرتش را جلب کند، و آمادگی روحی برای تقرب به معبود متعال را بیابد، و جبران عمراز دست رفته را بنماید،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خواهش کردن مقربان الهی است برای آمرزش بندۀ تائب یا روا شدن حاجت زائر</w:t>
      </w:r>
      <w:r>
        <w:rPr>
          <w:rFonts w:eastAsia="IRNazanin" w:cs="IRNazanin"/>
          <w:color w:val="111111"/>
          <w:sz w:val="28"/>
          <w:szCs w:val="28"/>
          <w:rtl w:val="true"/>
          <w:lang w:bidi="fa-IR"/>
        </w:rPr>
        <w:t>.</w:t>
      </w:r>
    </w:p>
    <w:p>
      <w:pPr>
        <w:pStyle w:val="Heading2"/>
        <w:numPr>
          <w:ilvl w:val="1"/>
          <w:numId w:val="1"/>
        </w:numPr>
        <w:rPr/>
      </w:pPr>
      <w:bookmarkStart w:id="17" w:name="__RefHeading___Toc6393271_2870459653"/>
      <w:bookmarkStart w:id="18" w:name="_Toc6"/>
      <w:bookmarkEnd w:id="17"/>
      <w:r>
        <w:rPr>
          <w:rtl w:val="true"/>
        </w:rPr>
        <w:t>آثار انقلابی زیارت و ممانعت زائران</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زیارت در روح و قلب انسان به تنبه و تذکر منحصر نمی شود، بلکه </w:t>
      </w:r>
    </w:p>
    <w:p>
      <w:pPr>
        <w:pStyle w:val="BookText"/>
        <w:rPr/>
      </w:pPr>
      <w:r>
        <w:rPr>
          <w:rFonts w:ascii="IRNazanin" w:hAnsi="IRNazanin" w:eastAsia="IRNazanin"/>
          <w:color w:val="111111"/>
          <w:sz w:val="28"/>
          <w:sz w:val="28"/>
          <w:szCs w:val="28"/>
          <w:rtl w:val="true"/>
          <w:lang w:bidi="fa-IR"/>
        </w:rPr>
        <w:t>در شور انگیزی و ایجاد روحیه انقلابی و داد خواهی و ستم کشی نیز تأثیری شگرف دارد، و چگونه چنین نباشد، که مضمون بسیاری از زیارات یاد آور ستم ها و جنایاتیست که بر عترت طاهره نبوى و اهل بیت عصمت رفته، و لعن بر قاتلان و ظالمان شان و دنباله روان آنان می باشد، و این نکته مخصوصاً در زیارت سید الشهدا عليه السلام بیشتر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بنا بر آن چه در تواریخ آمده زیارت امام حسین علیه السلام و یارانش در سال های اولیه چنان شور انگیز و انقلاب آفرین بود، و اثری آشکار در معرفی مظالم و اعمال کفر آمیز امویان داشت، که دستگاه حاکم چاره ای جز این ندید که از هجوم زائران به حائر حسینی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 به این مقصود دستور داد پیرامون کربلا پاسگاه هایی تعبیه کردند، و مأمورین غلاظ شداد به نگهبانی پرداختند تا مردم را از زیارت تربت پاکش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حسینی که در دل مؤمنان نهفته بود، و تشویق امام باقر و صادق عليهما السلام به زیارت آن حضرت چنان بود که شیعیان در پوشش تاریکی شب به زیارت می رفتند، و گاه بعضی هم گرفتار می شدند و به شدید ترین شکلی مجازات می شدند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 سختی است که معنی واقعی این حدیث حضرت صادق عليه السلام واضح می شود که چون ابن بگیر بیم خود را از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سُلطه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گزاران جاسوس و دژبانان مرزی اعلام می دارد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 ترا در راه ما بیمناک ببیند؟ آیا نمی دانی هر آن کس که به خاطر ما ترس را پذیرا شود خدا او را در سایه عرش خود پناه دهد، و هم سخنش در زیر عرش الهی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خدایش از هراس و ناراحتی های روز رستاخیز پناه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نیز در تشویق به زیارت سید الشهدا عليه السلام با وجود خوف، معاوية بن وهب از همان امام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ترس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زیارتش را ترک کند حسرت و اندوهی او را فرا می گیرد که آرزو می کند کاش قبر امام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 شخص تو و همراهانت را در زمرۀ گروهی بیند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ائمه عليهم السلام همه برایش دعا می کنند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وجود چنین مشکلاتی است که زراره از حضرت باقر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دربارۀ کسی که زیارت پدرت را بیم ناکانه و با خوف انجام دهد؟</w:t>
      </w:r>
    </w:p>
    <w:p>
      <w:pPr>
        <w:pStyle w:val="BookText"/>
        <w:rPr/>
      </w:pPr>
      <w:r>
        <w:rPr>
          <w:rFonts w:ascii="IRNazanin" w:hAnsi="IRNazanin" w:eastAsia="IRNazanin"/>
          <w:color w:val="111111"/>
          <w:sz w:val="28"/>
          <w:sz w:val="28"/>
          <w:szCs w:val="28"/>
          <w:rtl w:val="true"/>
          <w:lang w:bidi="fa-IR"/>
        </w:rPr>
        <w:t>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بیشترین وحشت و ترس افراد را فرا می گیرد، خدا او را در امان می دارد، و فرشتگان به بشارت با او بر خورد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اندوهگین مباش،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تواست که در آن کامیابی و رستگاریت می 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ابا عبد الله الحسين عليه السلام و اصحابش واقع شد،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انقراض حکومت ننگین و ظلم آلود بنی امیه است، با زوّار آن حضرت بسیار بد رفتاری می شد، و به صورت های مختلف برای آنان موانعی ایجاد می کردند، اما شور حسینی و مظالم اموی و وجود چنان احادیثی ، سنت زیارت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شهیدان </w:t>
      </w:r>
    </w:p>
    <w:p>
      <w:pPr>
        <w:pStyle w:val="BookText"/>
        <w:rPr/>
      </w:pPr>
      <w:r>
        <w:rPr>
          <w:rFonts w:ascii="IRNazanin" w:hAnsi="IRNazanin" w:eastAsia="IRNazanin"/>
          <w:color w:val="111111"/>
          <w:sz w:val="28"/>
          <w:sz w:val="28"/>
          <w:szCs w:val="28"/>
          <w:rtl w:val="true"/>
          <w:lang w:bidi="fa-IR"/>
        </w:rPr>
        <w:t>دنیا را برقرار و مستدام داشت، چنان که شیفتگانش پیاده و شبانه، پنهان و خائفانه، به شوق دیدار حائر حسینی تنها و دسته جمعی، حرکت می کردند و زیارت حقیقی را که ارتباط قلبی با امام و پیروی عملی از امام است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مشکلات راه را تاحدی تسهیل می کرد وجود دو دهکده آباد به نام غاضریه و نینوا بود که حدود شمال شرقی و جنوب شرقی حائر امام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دهکده و مخصوصاً از غاضریه که دم راه واقع شده بود، به ظاهر زائرین می توانستند آن جا را هدف و مقصد خویش وانمود کنند و پس از توقف مختصری برای رفع سوء ظنّ افراد مسلح مخفیانه داخل حائر مقدس شوند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زیارت سید الشهدا عليه السلام، در دوران عباسیان نیز وجود داشت، زیرا می بینیم آن ستمگران حیله گر پس از تحکیم پایه های حکومت خویش دستور تخريب و محو آثار مرقد مطهر حسینی را صادر می کنند، و چنان که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بنی عباس این بدعت را وضع کرد منصور دوانیقی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رأس ستون متجاوزین به حائر و قبر مطهر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منصور سر مشقی برای خلفای بعدی گردید، و هرون الرشيد و متوکل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منصور و پرده دری او به جایی رسید که علمای دین سخت به معارضه او پرداختند، و دو تن از رؤسای مذاهب چهار گانه معاصر او که ابو حنیفه و مالک بن انس باشند، برای مردم مدینه فتوی دادند که بیعتی را که منصور برای خویش گرفته مطابق با شرع نیست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هرون الرشید در اواخر حکومت ظالمانه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علاقه مردم به آل على و كثرت زوار حسینی با خبر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محو آثار حائر سيد الشهدا عليه السلام را صادر کرد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نرون عرب 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سال های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مقدس و كانون الهام بخش را مورد اهانت و تخریب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اصفهانی در مقاتل الطالبیین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حسین علیه السلام را خراب کرد و آثار آن را محو نمود، و پاسگاه هایی در راه های زوّار قبر او قرار داد که هیچ کدام از زوّار راه گریزی نداشتند، و تمام به چنگ مأمورین او گرفتار شده، آن ها را یا می کشت و یا به بدترین عقوبت ها مجازات می کرد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 همۀ این ستم ها و بازداشت ها و خشونت ها خیل زائران مشتاق سید الشهدا عليه السلام روانه آن قبله احرار می گشت، به طوری که این رشته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 امام با مأمومین را بر قرار می داشت هیچ گاه گسسته نشد، و پیام آور شور ها و شوق ها، تولا ها و تبرا ها، حق جویی ها و كفر ستيزي ها بود، به خصوص که با مراسمی از سوگواری و مرثیه خوانی، بیان مناقب خاندان عترت و مظالم غاصبان حقوق آنان همراه می شد، و وجود چنین پیام ها و حرکت ها بود که حاکمان غاصب را به چنان عکس العمل های زشتی وا می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سخت گیری سلطه گران و ممانعت از زیارت، نسبت به بقاع سایر ائمه معصومین نیز کما بیش وجود داشته، چنان که حسین بن یسار </w:t>
      </w:r>
      <w:bookmarkStart w:id="19" w:name="pg9488_110854"/>
    </w:p>
    <w:p>
      <w:pPr>
        <w:pStyle w:val="BookText"/>
        <w:rPr/>
      </w:pPr>
      <w:bookmarkEnd w:id="19"/>
      <w:r>
        <w:rPr>
          <w:rFonts w:ascii="IRNazanin" w:hAnsi="IRNazanin" w:eastAsia="IRNazanin"/>
          <w:color w:val="111111"/>
          <w:sz w:val="28"/>
          <w:sz w:val="28"/>
          <w:szCs w:val="28"/>
          <w:rtl w:val="true"/>
          <w:lang w:bidi="fa-IR"/>
        </w:rPr>
        <w:t xml:space="preserve">واسطی بعد از آن که ثواب زیارت موسی بن جعفر علیه السلام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و برایم دخول در حرمش ممکن نبود چه کنم؟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دیوار سلام بده</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20" w:name="__RefHeading___Toc6393273_2870459653"/>
      <w:bookmarkStart w:id="21" w:name="_Toc7"/>
      <w:bookmarkEnd w:id="20"/>
      <w:r>
        <w:rPr>
          <w:rtl w:val="true"/>
        </w:rPr>
        <w:t>اهمیت زیارت سيد الشهدا عليه السلام</w:t>
      </w:r>
      <w:bookmarkEnd w:id="21"/>
    </w:p>
    <w:p>
      <w:pPr>
        <w:pStyle w:val="BookText"/>
        <w:rPr/>
      </w:pPr>
      <w:r>
        <w:rPr>
          <w:rFonts w:ascii="IRNazanin" w:hAnsi="IRNazanin" w:eastAsia="IRNazanin"/>
          <w:color w:val="111111"/>
          <w:sz w:val="28"/>
          <w:sz w:val="28"/>
          <w:szCs w:val="28"/>
          <w:rtl w:val="true"/>
          <w:lang w:bidi="fa-IR"/>
        </w:rPr>
        <w:t xml:space="preserve">گرچه ائمه معصومین ما که اهل بیت رسولند، هر یک به نوعی شهید شدند و تاریخ تشیع از آغاز باخط خونین شهادت رقم خورد، اما کیفیت به شهادت رساندن حسين بن على عليهما السلام آن قدر فجیع و ظالمانه، دل آزار و اندوه زا بود که در دفتر شهدای اسلام عنوانی برجسته و ممتاز یافت، و حادثه ای بی نظیر شد، و حضرتش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جهاد مقدسش معنیی تازه و ارزشی بیشتر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این دگرگونی در فرهنگ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تولدی دیگر یافت و وارد مرحله ای جدید شد، و معنیی تازه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حسینی مقامی والا و سیمایی ملکوتی یافت، و كربلا قبلهٔ آزادگان و مورد عنایت خدای شهیدان گردید، و ثواب زیارتش افزون از حج بیت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نکات را از زبان روایات باید خواند، که تفصیلش را این گفتار بر نمی تابد، بدین جهت به نقل چهار حدیث بسنده می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العلوم عليه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 او را به </w:t>
      </w:r>
    </w:p>
    <w:p>
      <w:pPr>
        <w:pStyle w:val="BookText"/>
        <w:rPr/>
      </w:pPr>
      <w:r>
        <w:rPr>
          <w:rFonts w:ascii="IRNazanin" w:hAnsi="IRNazanin" w:eastAsia="IRNazanin"/>
          <w:color w:val="111111"/>
          <w:sz w:val="28"/>
          <w:sz w:val="28"/>
          <w:szCs w:val="28"/>
          <w:rtl w:val="true"/>
          <w:lang w:bidi="fa-IR"/>
        </w:rPr>
        <w:t xml:space="preserve">سوی خود می کشید، و سپس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نگه دار، بعد به طرفش، بعد به طرفش خم می شد و او را می بوسید و می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 هایی که بر تو وارد می شود می بوسم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کشته می شوم؟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پدر و برادرت و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مکان های شهادت ما مختلف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فرزندم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از امت تو مرا زیارت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صدیقین از امتم مرا و پدر و برادرت و ترا زیارت نمی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چنان که از این خبرنیز استنباط می شود، تأکیدی که بر زیارت سيد الشهدا عليه السلام شده ارتباط مستقیم با مسأله شهادت آن حضرت دارد، که از روایات دیگر نیز بر می آید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زائران واقعی آن امام معرفی شده اند، کسانی هستند که رسول الهی و آن چه از جانب خدا آورده راست و درست می دانند، و خود راست گفتار و درست کردارند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به زیارت قبر حسین علیه السلام امر کنید، که آمدن به حضورش بر هر مؤمنی که به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 و جل اقرار دارد فرض و واجب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حسین بن علی علیه السلام را روز عاشورا با معرفت به حقش زیارت کند، همانند کسی است که خدا را در عرش زیارت کرده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قدر که مقام را گنجایش توضیح می باشد این است که چنین تعبیر هایی روشنگر شدت تقرب سید الشهدا علیه السلام به خدای سبحان و رفعتِ قدرش در پیشگاه الهی می باشد، که دیدار با معرفت او چون نلقاء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 چه از تأثیر شگرف شهادتش برای اعلای کلمه حق و معرفی اسلام راستین و اضمحلال کفر و باطل می دانیم، جای شگفتی از چنان تعبیر هایی نیست، و همچنان است که در زیارتش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اعتقاد به به چنین احادیثی است که در روز عاشورا شیفتگان حسینی را بر می انگیزد تا دسته دسته و قبیله قبیله، پیاده و سواره به کربلا روی آورند، و خاطره شهادت جان گدازش را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حرکت شور انگیز و راه افتادن دسته های عزاداری روز عاشورا در سایر شهرها نیز برای زنده نگه داشتن قیام سید الشهدا علیه السلام همواره و در هر زمان مهم و موثر بوده است، چنانکه در آغاز انقلاب اسلامی ما نیز مشاهده شد و به اثبات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حدیث ما در این بحث روایتی است که توضیح می هد مشاهد مشرفه و به خصوص حائر حسينى عليه السلام نزد پروردگار متعال </w:t>
      </w:r>
    </w:p>
    <w:p>
      <w:pPr>
        <w:pStyle w:val="BookText"/>
        <w:rPr/>
      </w:pPr>
      <w:r>
        <w:rPr>
          <w:rFonts w:ascii="IRNazanin" w:hAnsi="IRNazanin" w:eastAsia="IRNazanin"/>
          <w:color w:val="111111"/>
          <w:sz w:val="28"/>
          <w:sz w:val="28"/>
          <w:szCs w:val="28"/>
          <w:rtl w:val="true"/>
          <w:lang w:bidi="fa-IR"/>
        </w:rPr>
        <w:t>محبوب است و دعا در آن به اجابت می رسد و اینک 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می گوید به حضور ابو الحسن علی بن محمد عليه السلام وارد شدم، در حالی که تب دار و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موالی مارا به حائر بفرست تا خدا را بخواند و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حضورش که خارج شدم با علی بن بلال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 به وی اعلام کردم، و از او خواستم همان کسی باشد که به حائر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 و فرمان بردارم، ولی من می گویم یقیناً امام از حائر افضل است زیرا به منزلهٔ کسی است که در حائر است، و دعای حضرتش برای خود بر تر از دعایی است که من در حائر برایش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چه علی بن بلال گفته بود به امام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خدا و حجر الأسود افضل بود، ولی گرد خانه طواف می کرد، و به حجر دست مالیده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را بقاع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قطعه زمین هایی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دارد در آن ها دعا شود، و برای کسی که دعا می کند استجابت نماید، و حائر حسين عليه السلام از این بقاع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نویسنده این فضیلت که حائر امام حسین علیه السلام یافته، و دعا در تحت قبه منوّرش مستجاب می شود، به اقتضای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آفریدگار متعال متصف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بزرگترین ایثار </w:t>
      </w:r>
      <w:bookmarkStart w:id="22" w:name="pg9488_110858"/>
    </w:p>
    <w:p>
      <w:pPr>
        <w:pStyle w:val="BookText"/>
        <w:rPr/>
      </w:pPr>
      <w:bookmarkEnd w:id="22"/>
      <w:r>
        <w:rPr>
          <w:rFonts w:ascii="IRNazanin" w:hAnsi="IRNazanin" w:eastAsia="IRNazanin"/>
          <w:color w:val="111111"/>
          <w:sz w:val="28"/>
          <w:sz w:val="28"/>
          <w:szCs w:val="28"/>
          <w:rtl w:val="true"/>
          <w:lang w:bidi="fa-IR"/>
        </w:rPr>
        <w:t xml:space="preserve">و فدا کاری که سید الشهدا علیه السلام برای معرفی اسلام راستین کرد، یعنی اسلامی که قرآن کتاب آن و جدش پیام آور و مبلغ و جهادگر راه آن بود، و به دست امویان دنیا پرستِ ستم پیشه طاغوت منش واژگونه شده بود، در ان مقطع از تاریخ اسلام خون پاک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یارانش پیکانی بود که مسیر حرکت درست اسلامی را نشان داد، و خط سرخ بطلان بر همه راه های انحرافی کشید، پس طبیعی است که خدای شکور چنین آثار معنوی بر زمینی که آن اجساد مطهر را در برگرفته بار کند و چرا چنین نباشد، در حالی که او در راه معبود محبوبش همه چیز خود را مخلصانه فدا کرد و پاک باخته شد و به حق شایسته چنین پاداشی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روشنگر فضایل و امتیازات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علیه السلام می باشد</w:t>
      </w:r>
      <w:r>
        <w:rPr>
          <w:rFonts w:eastAsia="IRNazanin" w:cs="IRNazanin"/>
          <w:color w:val="111111"/>
          <w:sz w:val="28"/>
          <w:szCs w:val="28"/>
          <w:rtl w:val="true"/>
          <w:lang w:bidi="fa-IR"/>
        </w:rPr>
        <w:t>.</w:t>
      </w:r>
    </w:p>
    <w:p>
      <w:pPr>
        <w:pStyle w:val="Heading2"/>
        <w:numPr>
          <w:ilvl w:val="1"/>
          <w:numId w:val="1"/>
        </w:numPr>
        <w:rPr/>
      </w:pPr>
      <w:bookmarkStart w:id="23" w:name="__RefHeading___Toc6393275_2870459653"/>
      <w:bookmarkStart w:id="24" w:name="_Toc8"/>
      <w:bookmarkEnd w:id="23"/>
      <w:r>
        <w:rPr>
          <w:rtl w:val="true"/>
        </w:rPr>
        <w:t>فضیلت زیارت ثامن الائمه عليه السلام</w:t>
      </w:r>
      <w:bookmarkEnd w:id="24"/>
    </w:p>
    <w:p>
      <w:pPr>
        <w:pStyle w:val="BookText"/>
        <w:rPr/>
      </w:pPr>
      <w:r>
        <w:rPr>
          <w:rFonts w:ascii="IRNazanin" w:hAnsi="IRNazanin" w:eastAsia="IRNazanin"/>
          <w:color w:val="111111"/>
          <w:sz w:val="28"/>
          <w:sz w:val="28"/>
          <w:szCs w:val="28"/>
          <w:rtl w:val="true"/>
          <w:lang w:bidi="fa-IR"/>
        </w:rPr>
        <w:t xml:space="preserve">بعد از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بیشترین سفارش و تأکید نسبت به زیارت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چنانکه از گفتار علمای اعلام هم بر می 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دوری مرقد مطهر حضرتش از خاست گاه اسلام و موطن ائمه یعنی مكه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دشواری مسافرت و خطراتی که داشته طبیعی است که در ترغیب و تشویق به زیارت آن حضرت تأکید زیاد تری بشود، تا جمع بیشتری از شیعیان به مشرق 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آورند، و تشیّع در این ناحیه مقامی والا یابد، که تاریخ فرهنگی شیعه نشان </w:t>
      </w:r>
    </w:p>
    <w:p>
      <w:pPr>
        <w:pStyle w:val="BookText"/>
        <w:rPr/>
      </w:pPr>
      <w:r>
        <w:rPr>
          <w:rFonts w:ascii="IRNazanin" w:hAnsi="IRNazanin" w:eastAsia="IRNazanin"/>
          <w:color w:val="111111"/>
          <w:sz w:val="28"/>
          <w:sz w:val="28"/>
          <w:szCs w:val="28"/>
          <w:rtl w:val="true"/>
          <w:lang w:bidi="fa-IR"/>
        </w:rPr>
        <w:t>می دهد مرقد مطهر هر یک از ائمه ما قله رفیعی بوده که زلال علم و معرفت از آن به قلوب شیعیان سرازیر می شده، و علمای گران قدر ما در بستر روحانیت و فیض بخشی آنان پرورش می یافته اند، مهم ترین مدارس طلاب و حوزه های علوم دینی و کتاب خانه ها در کنار بقاع متبرکه آنان به وجود آمده، و به حیات بالنده خود ادامه داده و استمرار فرهنگ تشیع را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با توجه به فرقه های مختلفی که در اسلام پیدا شدند، و ائمه اثنی عشر همه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اسماعيليه و واقفیه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امامت این هشتمین پیشوای منصوب و منصوص از طرف رسول اکرم را پذیرفتند، امامت بقيه ائمه اثنى عشر را نیز قبول کردند، و در موضوع ولایت و خلافت به اسلام راستين و خالص راه یافتند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اینک چند حدیث در این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از حضرت رضا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طوس محل آمد و شد شیعیان و زائرانم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کس مرا در طوس که دور از 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زیارت کند، روز قیامت با من است و هم رتبۀ من در حالی که گناهانش آمرزیده شده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از امام محمد تقی علیه السلام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قبر پدرم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با شناخت حقش زیارت کند، نزد خدای تعالی برایش بهشت را ضمانت می کنم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روزی فرزندان امام موسی بن جعفر عليه السلام </w:t>
      </w:r>
    </w:p>
    <w:p>
      <w:pPr>
        <w:pStyle w:val="BookText"/>
        <w:rPr/>
      </w:pPr>
      <w:r>
        <w:rPr>
          <w:rFonts w:ascii="IRNazanin" w:hAnsi="IRNazanin" w:eastAsia="IRNazanin"/>
          <w:color w:val="111111"/>
          <w:sz w:val="28"/>
          <w:sz w:val="28"/>
          <w:szCs w:val="28"/>
          <w:rtl w:val="true"/>
          <w:lang w:bidi="fa-IR"/>
        </w:rPr>
        <w:t xml:space="preserve">در حضورش گرد آمده بودند، که نو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فرزندم در سرزمین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تسلیم فرمانش و عارف به حقش باشد او را زیارت کند، در پیشگاه خدای عز و جل همانند شهدای جنگ بدر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اکنون جای این سؤال هست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روایات مربوط به زیارت آمده چیست؟ بی شک مطمئن ترین جواب را در متن احادیث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سؤال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عرفان به حق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ثامن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اطاعتش فرض است، او دور از وطن و شهید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حدیث دیگر راوی معرفت مذهبی زائری را که مورد تأیید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چنین توصیف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زیارت شما بیاید در حالی که شناسای حق شماست، و می داند که البته شما حجت خدا بر خلق هستید، و 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کسب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باید وارد 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حدیثی راجع به ثواب زیارت سید الشهدا علیه السلام چنین تعبیر پر معنایی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 بِحَقِّهِ یَأْتَمُّ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شناسا به حق امام که او را پیشوا قرار داده پیرویش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دینی که برای هر یک از افراد جامعه بر دیگری حقی معین می کند، و حتی از حق فرزند بر والدین یا حق مرکوب بر راکب سخن به میان می آورد، بدیهی است که مهم ترین حق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دینی و دنیوی جامعه اسلامی است بداند، </w:t>
      </w:r>
      <w:r>
        <w:rPr>
          <w:rStyle w:val="FootnoteAnchor"/>
          <w:rtl w:val="true"/>
        </w:rPr>
        <w:footnoteReference w:id="62"/>
      </w:r>
      <w:r>
        <w:rPr>
          <w:rFonts w:ascii="IRNazanin" w:hAnsi="IRNazanin" w:eastAsia="IRNazanin"/>
          <w:color w:val="111111"/>
          <w:sz w:val="28"/>
          <w:sz w:val="28"/>
          <w:szCs w:val="28"/>
          <w:rtl w:val="true"/>
          <w:lang w:bidi="fa-IR"/>
        </w:rPr>
        <w:t xml:space="preserve">و ولایت و اطاعتش را واجب شمرد، و همین حق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تا تذکری و تعلیمی باشد که در عمل نیز به کار بسته شود، و این یکی دیگر از جهات اهمیت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نکته گفتنی آنست که بنا بر بعضی روایات، ثواب زیارت ائمه معصومین یکسان است، چنانکه امام موسی بن جعفر عليه السلام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نخستین ما را زیارت کند همانا آخرین ما را زیارت کرده، و آن کس که آخرین ما را زیارت کند همانا نخستین ما را زیارت کرده </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این گونه اخبار با آن چه در فضیلت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ترغیب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منافی به نظر می رسد، و با برتری و تقدمی که رسول خدا و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ائمه دارند نیز ظاهراً سازگار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را از بیان مشکل گشای عالم آل محمد ثامن الأئمه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که به حسین بن محمد قمی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مرقد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بغداد </w:t>
      </w:r>
      <w:r>
        <w:rPr>
          <w:rStyle w:val="FootnoteAnchor"/>
          <w:rtl w:val="true"/>
        </w:rPr>
        <w:footnoteReference w:id="64"/>
      </w:r>
      <w:r>
        <w:rPr>
          <w:rFonts w:ascii="IRNazanin" w:hAnsi="IRNazanin" w:eastAsia="IRNazanin"/>
          <w:color w:val="111111"/>
          <w:sz w:val="28"/>
          <w:sz w:val="28"/>
          <w:szCs w:val="28"/>
          <w:rtl w:val="true"/>
          <w:lang w:bidi="fa-IR"/>
        </w:rPr>
        <w:t xml:space="preserve">زیارت کند، مانند کسی است که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جز این که آن دو را فضل خاص و افزونی ویژه شان بر دیگر ائمه به جای خود هست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 بر این برابری و همانندی زیارت امامان منافاتی با مقامات خاص و فضایل ویژه رسول خدا که خاتم انبیا و علی که امیر مؤمنین و برتر اولیا یا امام حسین که سید و سرور شهداست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باید آن چه علامه محقق عبد الحسین امینی ذیل حدیث مروی از جواد الأئمه نوشته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فدایت شوم،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زیارت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فضیلتش بیشتر است، به این جهت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مردم زیارت می کنند ، اما پدرم را جز شیعیان خاص و زبده زیارت نمی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وسائل الشيعه، </w:t>
      </w:r>
      <w:r>
        <w:rPr>
          <w:rFonts w:eastAsia="IRNazanin" w:cs="IRNazanin"/>
          <w:color w:val="111111"/>
          <w:sz w:val="28"/>
          <w:szCs w:val="28"/>
          <w:lang w:bidi="fa-IR"/>
        </w:rPr>
        <w:t>442/10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38/102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خبری که فضیلت بیشتر زيارت ثامن الائمه را بر زیارت سید الشهدا بیان کرده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به ما اوضاع زمان امام جواد علیه السلام را گزارش می دهد </w:t>
      </w:r>
    </w:p>
    <w:p>
      <w:pPr>
        <w:pStyle w:val="BookText"/>
        <w:rPr/>
      </w:pPr>
      <w:r>
        <w:rPr>
          <w:rFonts w:ascii="IRNazanin" w:hAnsi="IRNazanin" w:eastAsia="IRNazanin"/>
          <w:color w:val="111111"/>
          <w:sz w:val="28"/>
          <w:sz w:val="28"/>
          <w:szCs w:val="28"/>
          <w:rtl w:val="true"/>
          <w:lang w:bidi="fa-IR"/>
        </w:rPr>
        <w:t xml:space="preserve">که زیارت حضرت رضا علیه السلام از ترس ممانعت و سخت گیری سلطان تعطیل شده بود، به طوری که در آن دوره جز خواص از شیعه حضرتش را زیارت نمی کردند، همان طور که در حدیث دیگری به آن تصریح شده بنا بر این منافاتی نیست بین این حدیث و بین آن چه دلالت بر افضلیت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او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زیارتش می نماید، وقتی که زیارت از اعتبارات و خصوصیاتی که به حکم زمان و احوال بر آن عارض شده خالی شود، و این اختصاص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نسبت به زیارت هر امام که خصوصیتی پیدا کند این حکم جاریست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کوتاه سخن آن که ائمه معصومین با در نظر گرفتن اوضاع سیاسی و اجتماعی زمان، و میزان مخالفتی که سلاطین جور با زیارت مشاهد مشرفه داشتند، به تشویق و ترغیب شیعیان برای زیارت این اماکن الهام بخش می پرداختند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نویسنده از مجموع روایات این باب می فهمد این است که بقاع متبرکه هیچ یک از حجت های خدا نباید از زائر تهی ماند، و بیوتی که خدای تعالی خواسته از پگاه تا شامگاه نامش به تسبيح و تقديس ياد شود خلوت گردد،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رشته ارتباط قلبی و الهام گیری شیعه از ائمه بر حق است گسسته می شود، و با گذشت زمان یاد شان و سیره شان از خاطره ها محو می گردد و این فاجعه معنویست که سلطه جویان همین را می خواهند، و چنین مباد</w:t>
      </w:r>
      <w:r>
        <w:rPr>
          <w:rFonts w:eastAsia="IRNazanin" w:cs="IRNazanin"/>
          <w:color w:val="111111"/>
          <w:sz w:val="28"/>
          <w:szCs w:val="28"/>
          <w:rtl w:val="true"/>
          <w:lang w:bidi="fa-IR"/>
        </w:rPr>
        <w:t xml:space="preserve">. </w:t>
      </w:r>
      <w:bookmarkStart w:id="25" w:name="pg9488_110864"/>
    </w:p>
    <w:p>
      <w:pPr>
        <w:pStyle w:val="Heading2"/>
        <w:numPr>
          <w:ilvl w:val="1"/>
          <w:numId w:val="1"/>
        </w:numPr>
        <w:rPr/>
      </w:pPr>
      <w:bookmarkStart w:id="26" w:name="__RefHeading___Toc6393277_2870459653"/>
      <w:bookmarkStart w:id="27" w:name="_Toc9"/>
      <w:bookmarkEnd w:id="25"/>
      <w:bookmarkEnd w:id="26"/>
      <w:r>
        <w:rPr>
          <w:rtl w:val="true"/>
        </w:rPr>
        <w:t>دو عنصر عاطفی زیارت</w:t>
      </w:r>
      <w:bookmarkEnd w:id="27"/>
    </w:p>
    <w:p>
      <w:pPr>
        <w:pStyle w:val="BookText"/>
        <w:rPr/>
      </w:pPr>
      <w:r>
        <w:rPr>
          <w:rFonts w:ascii="IRNazanin" w:hAnsi="IRNazanin" w:eastAsia="IRNazanin"/>
          <w:color w:val="111111"/>
          <w:sz w:val="28"/>
          <w:sz w:val="28"/>
          <w:szCs w:val="28"/>
          <w:rtl w:val="true"/>
          <w:lang w:bidi="fa-IR"/>
        </w:rPr>
        <w:t xml:space="preserve">تأثیر مهم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زیارت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روحیه کفر ستیزی و ظالم کُشی و حق طلبی به واسطه وجود دو عنصر عاطفي در آن است، که می توانیم از آن به تولاً و تبرا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زیارت ها باسلام و تحیت و اظهار مودّت به ائمه هدی آغاز می شود، سلامی که امام در آن ها به اوصاف جمیلش خطاب می شود، و مقاماتی که به فضل پروردگار داراست ذکر می گردد، و شایستگی آنان برای پیشوایی امت و لزوم تبعیت و فرمان برداری شان یاد می شود، که این همه 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دوستی و اطاعت بنامیم و اینک ترجمه چند سلام از متون زیارت برای ارائه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زیارتِ مخصوص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معدن حكمت و فصل الخطاب</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سلام بر تو ای کسی که علم کتاب خدا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میزان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تمیز دهنده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و درستی گویائی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و حجت او، و خالص برای خدا و ویژه او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به تحقیق تو در راه خدا جهاد کردی، چنانکه شایسته و حقش بود، و راه راست رسول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w:t>
      </w:r>
    </w:p>
    <w:p>
      <w:pPr>
        <w:pStyle w:val="BookText"/>
        <w:rPr/>
      </w:pPr>
      <w:r>
        <w:rPr>
          <w:rFonts w:ascii="IRNazanin" w:hAnsi="IRNazanin" w:eastAsia="IRNazanin"/>
          <w:color w:val="111111"/>
          <w:sz w:val="28"/>
          <w:sz w:val="28"/>
          <w:szCs w:val="28"/>
          <w:rtl w:val="true"/>
          <w:lang w:bidi="fa-IR"/>
        </w:rPr>
        <w:t>کردی، و حلال شمردی حلال خدا را، و حرام شمردی حرام خدا را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زیارت امام حسین بن علی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وصفی از امام همراه است، اما چون حضرتش سید شهیدان است، توصیفش در فضای انقلابی خاصی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خون و لحن خون خواهی، اینک یک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و فرزند حجتش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فرزند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کسی که خدا خون خواهی ترا می کند و پسر چنان کسی سلام بر تو ای یگانه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بهایت پرداخت نشده، و خدا از تو خون خواهی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خونت در بهشت جاوید جایگزین شد، و سایه های عرش برای آن به لرزه در آمد، و همۀ خلایق بر آن گریستند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آغاز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وثاقت و محتوایی بس عالی بر خوردار است چنین به پیشوایان خود سلام می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ای خاندان نبوت و جایگاه رسالت، و محل رفت و آمد فرشتگان و فرودگاه وحی، و معدن رحمت و گنجوران دانش، و حد نهایی بردباری و شکیبایی، و ریشه های بخشش و بزرگواری، و پیشوایان امت ها و ولی نعمت ها، و مایه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و تکیه گاه های نیکو کاران و سیاست مداران بندگان، و اسباب قوت و شوکت شهر ها و در های ایمان و افراد امین خدای رحمان، و نژاد پیامبران و زبده و برگزیده رسولان </w:t>
      </w:r>
    </w:p>
    <w:p>
      <w:pPr>
        <w:pStyle w:val="BookText"/>
        <w:rPr/>
      </w:pPr>
      <w:r>
        <w:rPr>
          <w:rFonts w:ascii="IRNazanin" w:hAnsi="IRNazanin" w:eastAsia="IRNazanin"/>
          <w:color w:val="111111"/>
          <w:sz w:val="28"/>
          <w:sz w:val="28"/>
          <w:szCs w:val="28"/>
          <w:rtl w:val="true"/>
          <w:lang w:bidi="fa-IR"/>
        </w:rPr>
        <w:t xml:space="preserve">و عترت برگزیده پروردگار جهانیان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بدین ترتیب چنانکه ملاحظه می شود زیارت نامه ها که بخش عمده آن سلام بر مزور است، خود دفتری نورانی از مقامات معنوی و کمالات روحی و اوصاف و مناقب پیامبر گرامی و عترت طاهره اش می باشد، و کارنامه ای از کوشش های آنان برای بر افراشتن پرچم توحید و ترویج قرآن و امر به معروف و نهی از منکر و به بیان دیگر امام شناسی به گونه ای زنده و آموزنده در عباراتی شیوا و خوشنوا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تحیت و منقبت، زائر نفرت و بیزاری خود را از بنیان گذاران حکومت ظلم و فساد و سلطه جویان که تضییع کنندگان حقوق آن اخیار و ابرارند به صورت لعن و نفرین بیان می کند، و از کردار آن ستمگران تبری می جوید، چنان که در زیارت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قاتلان امیر مؤمنان را، خدایا لعنت کن قاتلان حسن و حسین را، خدايا لعنت كن قاتلان ائمه را، و عذاب شان کن به عذابی دردناک که احدی از جهانیان را آن طور عذاب نکردی، عذابی بسیار که آن را گسستن و انقطاعی نیست، و مدت و نهایتی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والیان امر تو مخالفت و ستیزه کردند، و آماده کن برای آن ها عذابی که آن را به هیچ یک از آفریدگانت وارد نکردی</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های سرور شهیدان حسين بن على عليهما السلام اين لعنت و تبرّى با تأكيد و تشديد زياد تری بیان شده، که از آن میان به نقل آن چه در زیارت عاشورا آمده اکتفا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پیش آمد ناگوار و مصیبت رسیده به تو بر ما و بر همه مسلمانان بزرگ و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تو رسیده در آسمان ها بر همۀ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لعنت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رحتمش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بنیاد ستم و بیداد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ریزی کردند و خدا لعنت کناد مردمی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تان شما را باز داشتند، و از رتبه ها و درجاتی که خدا شما را در آن ها نهاده بود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رحمتش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شما را کشتند، و هم لعنت کناد کسانی را که برای قدرت دادن به آنان در جنگ با شما زمینه ها فراهم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چینی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پیشگاه الهی و حضور شما از آنان و پیروان و تابعان و دوستان شان بیزاری و دوری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 روز قیامت من صلحم با هر که با شما سر صلح و آشتی دارد، و در نبردم با هر که با شما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کناد آل زیاد و آل مروان را و خدا همۀ بنی امیه را لعنت کناد، و خدا لعنت کناد پسر مرجانه را و خدا لعنت کناد عمر بن سعد را، و خدا لعنت کناد شمر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کناد مردمی را که زین بر نهادند و لگام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نقاب بستند برای جنگ و کشتن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تقرب می جویم به خدا و رسولش و امیر مؤمنان و فاطمه و حسن و تو به دوستی و پیوستگی نمودن با تو و بیزاری و دوری از هر کس که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قتل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ساختمانش را بر آن بنا کرد و ستم و بیدادش را بر شما و بر پیروان تان روا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مضامین شور انگیز در بیان فضایل فرزندان رسول اکرم و آرزوی یاری و همراهی با آنان، و لعن و طعن بر ظالمان و دشمنان شان دائم به زائر تلقین می شود، و سبب تشجيع وقدرت روحی او می گردد، و شعله خشم مقدسی را در کانون دلش می افروزد، که ریشه هر ستم و ستمکاری را می سوزاند، و نفرت و کینه و قهرش را نسبت به حكّام ظالم در طول تاریخ </w:t>
      </w:r>
      <w:bookmarkStart w:id="28" w:name="pg9488_110868"/>
    </w:p>
    <w:p>
      <w:pPr>
        <w:pStyle w:val="BookText"/>
        <w:rPr/>
      </w:pPr>
      <w:bookmarkEnd w:id="28"/>
      <w:r>
        <w:rPr>
          <w:rFonts w:ascii="IRNazanin" w:hAnsi="IRNazanin" w:eastAsia="IRNazanin"/>
          <w:color w:val="111111"/>
          <w:sz w:val="28"/>
          <w:sz w:val="28"/>
          <w:szCs w:val="28"/>
          <w:rtl w:val="true"/>
          <w:lang w:bidi="fa-IR"/>
        </w:rPr>
        <w:t xml:space="preserve">انگیزد، </w:t>
      </w:r>
      <w:r>
        <w:rPr>
          <w:rStyle w:val="FootnoteAnchor"/>
          <w:rtl w:val="true"/>
        </w:rPr>
        <w:footnoteReference w:id="73"/>
      </w:r>
      <w:r>
        <w:rPr>
          <w:rFonts w:ascii="IRNazanin" w:hAnsi="IRNazanin" w:eastAsia="IRNazanin"/>
          <w:color w:val="111111"/>
          <w:sz w:val="28"/>
          <w:sz w:val="28"/>
          <w:szCs w:val="28"/>
          <w:rtl w:val="true"/>
          <w:lang w:bidi="fa-IR"/>
        </w:rPr>
        <w:t>حکامی که یا از نسل و تبار همان شجره خبیثه یعنی بنی ۔ امیه اند با همان رذالت و خباثت، یا از نظر فکری و راه سیاسی از دودمانِ عباسیانند، یعنی طاغوت های جاه طلب حیله گر، و در هر دو صورت دشمن علم و تقوی و عدالت و فضیلتند که در عترت رسول و شیعیان شان متجلّی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کاخ ستمی در جهان بر پاست خواندن زیارت و ادای لعن و نفرین رواست، و تا دست تجاوزی دراز است، در این لعن به روی 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و بیزاری از سلاطین جور و تولای ائمه معصومین، طبعاً قهری آشتی ناپذیر را با هر گناه و ظلم و فسادی در زائر ایجاد می کند، و مانع از آن می شود که او خود به مفاسد آلوده گردد، یا یاور ظلمه و اشرار شود و این است اثر روانی و تربیتی زیارت، که از طریق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 و 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 به زندگی اجتماعی زائر معنی و هدف و جهت می بخشد</w:t>
      </w:r>
      <w:r>
        <w:rPr>
          <w:rFonts w:eastAsia="IRNazanin" w:cs="IRNazanin"/>
          <w:color w:val="111111"/>
          <w:sz w:val="28"/>
          <w:szCs w:val="28"/>
          <w:rtl w:val="true"/>
          <w:lang w:bidi="fa-IR"/>
        </w:rPr>
        <w:t>.</w:t>
      </w:r>
    </w:p>
    <w:p>
      <w:pPr>
        <w:pStyle w:val="Heading2"/>
        <w:numPr>
          <w:ilvl w:val="1"/>
          <w:numId w:val="1"/>
        </w:numPr>
        <w:rPr/>
      </w:pPr>
      <w:bookmarkStart w:id="29" w:name="__RefHeading___Toc6393279_2870459653"/>
      <w:bookmarkStart w:id="30" w:name="_Toc10"/>
      <w:bookmarkEnd w:id="29"/>
      <w:r>
        <w:rPr>
          <w:rtl w:val="true"/>
        </w:rPr>
        <w:t>بر فراز قله زمان</w:t>
      </w:r>
      <w:bookmarkEnd w:id="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که اینک بر قله بلند پانزده قرن بعد از هجرت قرار گرفته ایم، و مشرف بر تاریخ گذشته کشور های اسلامی به مشاهد مشرّفه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نگریم، این امکان هست که </w:t>
      </w:r>
    </w:p>
    <w:p>
      <w:pPr>
        <w:pStyle w:val="BookText"/>
        <w:rPr/>
      </w:pPr>
      <w:r>
        <w:rPr>
          <w:rFonts w:ascii="IRNazanin" w:hAnsi="IRNazanin" w:eastAsia="IRNazanin"/>
          <w:color w:val="111111"/>
          <w:sz w:val="28"/>
          <w:sz w:val="28"/>
          <w:szCs w:val="28"/>
          <w:rtl w:val="true"/>
          <w:lang w:bidi="fa-IR"/>
        </w:rPr>
        <w:t xml:space="preserve">حوادث وارده بر این اماکن 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غارت و تخریب تا باز سازی و تعمیر در آینه زمان ببینیم، و به تأثیرات روحی و معنوی، فرهنگی و مذهبی، اجتماعی و انقلابی این بقاع منوّره در جامعه اسلامی بپردازیم، و با ارائه شواهد تاریخی </w:t>
      </w:r>
      <w:r>
        <w:rPr>
          <w:rStyle w:val="FootnoteAnchor"/>
          <w:rtl w:val="true"/>
        </w:rPr>
        <w:footnoteReference w:id="74"/>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چون از سر معرفت انجام گیرد اولاً در ابلاغ هدف امام و ادامۀ رسالتش در طول تاریخ و بین امت مسلمان مؤثر است، و سبب استمرار فرهنگ ظلم ستیز و عدالت گستر تشیع بوده است، و همین جنبه از زیارت است که طاغوت های زمان را به وحشت می انداخته، تا این حد که از زیارت ممانعت به عمل آورند، و زشت ترین ستم ها را نسبت به زائران و مزار ائمه روا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موجب افزایش معرفت و شناخت زائر نسبت به امام زمان و پیشوای دینی و دنیویش می شود، یعنی اسوه حسنه و مدل عالی و نمونۀ عملی رهبر و شیوۀ رهبری را می یابد، و دیگر شرق آشنا یا غرب گرا نمی شود، بلکه تولای شان انگیزه ای برای ائتمام و اطاعت از امام می گردد، و پیروی امام پیمودن همان صراط </w:t>
      </w:r>
      <w:r>
        <w:rPr>
          <w:rStyle w:val="FootnoteAnchor"/>
          <w:rtl w:val="true"/>
        </w:rPr>
        <w:footnoteReference w:id="75"/>
      </w:r>
      <w:r>
        <w:rPr>
          <w:rFonts w:ascii="IRNazanin" w:hAnsi="IRNazanin" w:eastAsia="IRNazanin"/>
          <w:color w:val="111111"/>
          <w:sz w:val="28"/>
          <w:sz w:val="28"/>
          <w:szCs w:val="28"/>
          <w:rtl w:val="true"/>
          <w:lang w:bidi="fa-IR"/>
        </w:rPr>
        <w:t xml:space="preserve">مستقیمی است که به فردوس برین و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w:t>
      </w:r>
      <w:r>
        <w:rPr>
          <w:rStyle w:val="FootnoteAnchor"/>
          <w:rtl w:val="true"/>
        </w:rPr>
        <w:footnoteReference w:id="76"/>
      </w:r>
      <w:r>
        <w:rPr>
          <w:rFonts w:ascii="IRNazanin" w:hAnsi="IRNazanin" w:eastAsia="IRNazanin"/>
          <w:color w:val="111111"/>
          <w:sz w:val="28"/>
          <w:sz w:val="28"/>
          <w:szCs w:val="28"/>
          <w:rtl w:val="true"/>
          <w:lang w:bidi="fa-IR"/>
        </w:rPr>
        <w:t xml:space="preserve">و هو المطلوب </w:t>
      </w:r>
      <w:bookmarkStart w:id="31" w:name="pg9488_110870"/>
    </w:p>
    <w:p>
      <w:pPr>
        <w:pStyle w:val="Heading2"/>
        <w:numPr>
          <w:ilvl w:val="1"/>
          <w:numId w:val="1"/>
        </w:numPr>
        <w:rPr/>
      </w:pPr>
      <w:bookmarkStart w:id="32" w:name="__RefHeading___Toc6393281_2870459653"/>
      <w:bookmarkStart w:id="33" w:name="_Toc11"/>
      <w:bookmarkEnd w:id="31"/>
      <w:bookmarkEnd w:id="32"/>
      <w:r>
        <w:rPr>
          <w:rtl w:val="true"/>
        </w:rPr>
        <w:t>مشخصات مآخذ</w:t>
      </w:r>
      <w:bookmarkEnd w:id="33"/>
    </w:p>
    <w:p>
      <w:pPr>
        <w:pStyle w:val="BookText"/>
        <w:rPr/>
      </w:pPr>
      <w:r>
        <w:rPr>
          <w:rFonts w:ascii="IRNazanin" w:hAnsi="IRNazanin" w:eastAsia="IRNazanin"/>
          <w:color w:val="111111"/>
          <w:sz w:val="28"/>
          <w:sz w:val="28"/>
          <w:szCs w:val="28"/>
          <w:rtl w:val="true"/>
          <w:lang w:bidi="fa-IR"/>
        </w:rPr>
        <w:t xml:space="preserve">قرآن مجید با منتخب التفسير مهدی الهی قمشه ای، خط حسین میر خانی، صفر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احياء علوم الدين، الامام ابي حامد محمد بن محمد الغزالي،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المكتبة التجارية الكبرى،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من الكافي، محمد بن يعقوب الكليني، دار الكتب الاسلاميه،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اقرب الموارد فى فُصح العربية و الشوارد، سعيد الخورى الشرتوتى اللبنانی، چاپ افست رشدیه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محمد باقر مجلسی، المكتبة الاسلاميه،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دکتر علی اكبر فياض، انتشارات دانشگاه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 و حائر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عبد الجواد کلید دار، ترجمه محمد صدر هاشمی، چاپ خانه حبل المتين،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حسن بن على حرّاني، تصحيح على اکبر غفاری، کتاب فروشی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جزيرة العرب فى القرن العشرين، حافظ وهبه، القاهره،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رکنی، اداره امور فرهنگی آستان قدس، چاپ خانه دانشگاه مشهد، مهر ماه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عبد الحسين احمد الأمينى، الجزء الخامس، دار الكتب الإسلامية، الطبعة الثانيه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ابو القاسم جعفر بن محمد بن قولويه، تصحیح عبد الحسین امینی، المطبعة المرتضويه، النجف الأشرف،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الصافي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المجلد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الفيض الکاشانی، کتاب فروشی اسلامیه،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الإرتياب في اتباع محمد بن عبد الوهاب، السيد محسن الأمين العاملي،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الأسرار وعُدة الأبرار، ابو الفضل رشيد الدین میبدی، به اهتمام على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علی اکبر دهخدا،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کتاب فروشی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في غريب القرآن، راغب الاصفهاني، تحقیق محمد سید گیلانی المكتبة المرتضويه،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الطالبيين، ابو الفرج اصفهانی، ترجمه سید هاشم رسولی محلاتی کتاب فروشی صدوق،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الآمال، حاج شیخ عباس قمی، کتاب فروشی و چاپ خانه محمد حسن علمی،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الأرب في لغة العرب، عبد الرحیم صفی پور، چاپ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في تفسير القرآن، السيد محمد حسين الطباطبائي، مؤسسة الأعلمى للمطبوعات،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البلاغه، ترجمه و شرح فیض الاسلام،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 الشيخ محمد بن الحسن الحر العاملي، مكتبة الاسلامية، الطبعة الرابعه طهران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Encyclopaedia of Religion and Ethics, Vol. X</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توصیف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اخص مورد نظر است، که در درجه اول مصداقش حضرت محمد صلی الله علیه و آله می باشد، و سپس ائمه اثنی عشر عليهم السلام و انبياى الهى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آداب و اهمیت زیارت را بین اقوام مختلف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مذهب و 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دید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116/100</w:t>
      </w:r>
      <w:r>
        <w:rPr>
          <w:rFonts w:ascii="IRNazanin" w:hAnsi="IRNazanin" w:eastAsia="IRNazanin"/>
          <w:b w:val="false"/>
          <w:b w:val="false"/>
          <w:bCs w:val="false"/>
          <w:i w:val="false"/>
          <w:i w:val="false"/>
          <w:iCs w:val="false"/>
          <w:color w:val="333333"/>
          <w:sz w:val="20"/>
          <w:sz w:val="20"/>
          <w:szCs w:val="20"/>
          <w:rtl w:val="true"/>
        </w:rPr>
        <w:t>، که از کتاب های کافی، عيون الأخبار و مقنعه نقل کرده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خبریست که از ثامن الائمه علیه السلام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الكافى، كتاب الحجة،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کامل الزيارات،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 می شود جملۀ اخیر حدیث در برخی از مآخذ آمده نه همۀ آن ها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از دانشمندان اهل سنت ذکر شده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ای که تا جحفه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 آمنه بنت وهب مادر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هریره از پیغمبر اکرم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من اجازه داد قبر مادرم را زیارت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نقل شده که اشک غم از دیدگان حضرتش جاری شد چنان که حاضران نیز به گریه در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ملاحظه مأخذ دیگر در این باب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في اتباع محمد بن عبد الوهاب، السيد محسن الأمين،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کتبی از علمای اهل سنت که زیارت توأم باند به و زاری و مرثیه خوانی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مدفن پدر بزرگوارش نقل کرده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نقل از سنن بیهقی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فاطِمَهُ رَضِیَ اللّه ُ عَنْها تَزُورُ قَبْرَ عَمَّها حَمْزَهَ کُلَّ جُمُعَهٍ فَتُصَلِّیَ وَ تَبْکِیَ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حمزه عموی بلا واسطۀ نبی اکرم است وعم با واسطه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کشف الاسرار که از آثار سدۀ ششم است می 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آثار بیارند که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زیارت بیرون رفت بر سر گور فاطمه، می گریست و می گفت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نشان این حدیث را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ماخذ می دهد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این حدیث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این باره ذکر شده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جفازيداً صاحبَه جَفواً و جَفاء و 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واصله و آنسه، و في 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به ماساءه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عبد الحلیم 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پیشرو منکران زیارت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عقایدش بر خلاف معتقدات دیگر فرق اهل سنت بود، همواره مورد طعن و زجر آنان قرار می گرفت، به خصوص در مورد انکار استحباب زیارت قبور متبرکه و تحریم شد رحال برای آن، و عقایدی که تجسیم خدای سبحان را 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وی ابن قيم الجوزيه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تبلیغ همان اعتقادات کوشید، و درون مایه فکری محمد بن عبد الوهاب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وهابیان را فراهم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آراء وی رک جزيرة العرب في القرن العشرين، حافظ وهبه،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نوشته سبکی را در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دید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مصر،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را به اهمیت دفاع از ثغور اسلام و مرزبانی سرزمین مسلمین که در این حکم آمده توجه می دهد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از انس بن مالک نقل می کند، اما محدثان دیگر از علی علیه السلام و دیگر اصحاب با اندک تفاوت لفظی نقل کرده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هایی که خدا اجازه داد و فرمود که آن را بزرگ شمرند و قدر آن بلند دارند، و او را در آن نام برند و یاد 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الصافي في تفسير القرآن، الجزء الاول من المجلد الثانى،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که از کتاب کافی و اكمال الدین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بیوت خانه های انبیا و رسولان و حكما و ائمه هدی می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المیزان فى تفسير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تفاسیر شیعی نیز نقل 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مذکور با توجه به معنی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فرهنگ های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خواهش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التنزيل،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معنی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الشفاعة الإنضمام الى آخر، ناصراً له وسائلاً عنه، و اكثر ما يستعمل فى انضمام من هو اعلى حُرمةً و مرتبةً الى من هوادنی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های قرآنی و روائی و فلسفی مربوط به شفاعت را در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دید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شود احادیث وارده در این باره متعدد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با سلسله اسنادی دیگر و اضافاتی در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شده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شرح واقعه را از این منابع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چاپ ایران،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حوادث سال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تاریخ ابو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کربلا و حائر حسین،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تاریخ اسلام، از دکتر علی اکبر فياض،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که در آن حضرت سید جوانان بهشتی و سید شهیدان نام برده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الاصول من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خون گرفتن و خون خواهی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عبارت مذکور پذیرای دو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ای خون خدا و فرزند خون او، یا سلام بر تو ای کسی که خدا خون خواهی 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و پسر چنان کسی، و این معنی لطیف تر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التسعون،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با اندک تفاوت لفظی به دو طریق دیگر نیز در همین باب نقل شده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رسیده درباره زیارت 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 است، در مأخذ مذکور و وسائل الشيعه توان 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حدیث در بیان ثواب زیارت حضرت رضا عليه السلام است تعبیر 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از 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تذکاریست برای آنان که معارف الهی را جز از طریق نبی اکرم و ائمه معصومین می جویند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رسالة الحقوق،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نیز 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فیض الاسلام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تمام حدیث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برای دیدن روایات دیگر در این مورد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کاظمین است که در آن زمان به این نام خوانده نمی شده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روایتی است که در آن ابن مهزیار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ابو جعفر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فصیحی که میان حق و باطل فرق گذارد و حق را آشکار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فروشی اسلامیه،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زیارت مطلقه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زیارت اول،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زیارات جامعه، زیارت جامعه کبیره،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نخستین زیارت مطلقه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کبیره به این حال و روحیه تصریح می کند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لمن سالمكم و حرب لمن حاربکم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پیشوایان هر کس که تسلیم و مطیع شماست من با او در صلح و صفایم و در برابر کسی که با شما به جنگ پرداخته، همه جنگ و ستیزم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از شواهد تاریخی و روایی نقل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از جمله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الأرب أم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زیارت جامعه نیز می خوانیم انتم الصِّراط الأقوم، و در زیارت چهارم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الصِراطِ الواضح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مناسبت کنگره جهانی حضرت رضا علیه السلام فراهم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بیان شد، غالباً، بر گرفته و گزیده ایست از کتاب نویسنده، در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دیدار مباحثی پیرامون زیارت، از انتشارات اداره امور فرهنگی آستان قدس رضوی طالبان تفصیل مباحث بیان شده را به کتاب مذکور ارجاع می دهیم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10817</Words>
  <Characters>38978</Characters>
  <CharactersWithSpaces>49531</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2026-08-20T15:18:03Z</dcterms:created>
  <dc:creator>ghaemiyeh.com</dc:creator>
  <dc:description/>
  <dc:language>en-US</dc:language>
  <cp:lastModifiedBy/>
  <dcterms:modified xsi:type="dcterms:W3CDTF">2026-08-20T18:48:04Z</dcterms:modified>
  <cp:revision>1</cp:revision>
  <dc:subject/>
  <dc:title>زیارت دیداری مشتاقانه حرکتی شورانگیز و انقلاب آفرین</dc:title>
</cp:coreProperties>
</file>

<file path=docProps/custom.xml><?xml version="1.0" encoding="utf-8"?>
<Properties xmlns="http://schemas.openxmlformats.org/officeDocument/2006/custom-properties" xmlns:vt="http://schemas.openxmlformats.org/officeDocument/2006/docPropsVTypes"/>
</file>