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زکات و خمس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4440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54442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54444_653776707">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3654446_653776707">
            <w:r>
              <w:rPr>
                <w:webHidden/>
                <w:rStyle w:val="IndexLink"/>
                <w:rtl w:val="true"/>
              </w:rPr>
              <w:t>زكات</w:t>
            </w:r>
            <w:r>
              <w:rPr>
                <w:rStyle w:val="IndexLink"/>
                <w:rtl w:val="true"/>
              </w:rPr>
              <w:tab/>
            </w:r>
            <w:r>
              <w:rPr>
                <w:rStyle w:val="IndexLink"/>
              </w:rPr>
              <w:t>10</w:t>
            </w:r>
          </w:hyperlink>
        </w:p>
        <w:p>
          <w:pPr>
            <w:pStyle w:val="Contents3"/>
            <w:tabs>
              <w:tab w:val="clear" w:pos="8459"/>
              <w:tab w:val="right" w:pos="9026" w:leader="dot"/>
            </w:tabs>
            <w:rPr/>
          </w:pPr>
          <w:hyperlink w:anchor="__RefHeading___Toc3654448_653776707">
            <w:r>
              <w:rPr>
                <w:webHidden/>
                <w:rStyle w:val="IndexLink"/>
                <w:rtl w:val="true"/>
              </w:rPr>
              <w:t>زکات در لغت</w:t>
            </w:r>
            <w:r>
              <w:rPr>
                <w:rStyle w:val="IndexLink"/>
                <w:rtl w:val="true"/>
              </w:rPr>
              <w:tab/>
            </w:r>
            <w:r>
              <w:rPr>
                <w:rStyle w:val="IndexLink"/>
              </w:rPr>
              <w:t>10</w:t>
            </w:r>
          </w:hyperlink>
        </w:p>
        <w:p>
          <w:pPr>
            <w:pStyle w:val="Contents2"/>
            <w:tabs>
              <w:tab w:val="clear" w:pos="8743"/>
              <w:tab w:val="right" w:pos="9026" w:leader="dot"/>
            </w:tabs>
            <w:rPr/>
          </w:pPr>
          <w:hyperlink w:anchor="__RefHeading___Toc3654450_653776707">
            <w:r>
              <w:rPr>
                <w:webHidden/>
                <w:rStyle w:val="IndexLink"/>
                <w:rtl w:val="true"/>
              </w:rPr>
              <w:t>تشریع زکات</w:t>
            </w:r>
            <w:r>
              <w:rPr>
                <w:rStyle w:val="IndexLink"/>
                <w:rtl w:val="true"/>
              </w:rPr>
              <w:tab/>
            </w:r>
            <w:r>
              <w:rPr>
                <w:rStyle w:val="IndexLink"/>
              </w:rPr>
              <w:t>19</w:t>
            </w:r>
          </w:hyperlink>
        </w:p>
        <w:p>
          <w:pPr>
            <w:pStyle w:val="Contents2"/>
            <w:tabs>
              <w:tab w:val="clear" w:pos="8743"/>
              <w:tab w:val="right" w:pos="9026" w:leader="dot"/>
            </w:tabs>
            <w:rPr/>
          </w:pPr>
          <w:hyperlink w:anchor="__RefHeading___Toc3654452_653776707">
            <w:r>
              <w:rPr>
                <w:webHidden/>
                <w:rStyle w:val="IndexLink"/>
                <w:rtl w:val="true"/>
              </w:rPr>
              <w:t>زکات در ادیان سابق</w:t>
            </w:r>
            <w:r>
              <w:rPr>
                <w:rStyle w:val="IndexLink"/>
                <w:rtl w:val="true"/>
              </w:rPr>
              <w:tab/>
            </w:r>
            <w:r>
              <w:rPr>
                <w:rStyle w:val="IndexLink"/>
              </w:rPr>
              <w:t>21</w:t>
            </w:r>
          </w:hyperlink>
        </w:p>
        <w:p>
          <w:pPr>
            <w:pStyle w:val="Contents2"/>
            <w:tabs>
              <w:tab w:val="clear" w:pos="8743"/>
              <w:tab w:val="right" w:pos="9026" w:leader="dot"/>
            </w:tabs>
            <w:rPr/>
          </w:pPr>
          <w:hyperlink w:anchor="__RefHeading___Toc3654454_653776707">
            <w:r>
              <w:rPr>
                <w:webHidden/>
                <w:rStyle w:val="IndexLink"/>
                <w:rtl w:val="true"/>
              </w:rPr>
              <w:t>اهمیت زکات</w:t>
            </w:r>
            <w:r>
              <w:rPr>
                <w:rStyle w:val="IndexLink"/>
                <w:rtl w:val="true"/>
              </w:rPr>
              <w:tab/>
            </w:r>
            <w:r>
              <w:rPr>
                <w:rStyle w:val="IndexLink"/>
              </w:rPr>
              <w:t>22</w:t>
            </w:r>
          </w:hyperlink>
        </w:p>
        <w:p>
          <w:pPr>
            <w:pStyle w:val="Contents2"/>
            <w:tabs>
              <w:tab w:val="clear" w:pos="8743"/>
              <w:tab w:val="right" w:pos="9026" w:leader="dot"/>
            </w:tabs>
            <w:rPr/>
          </w:pPr>
          <w:hyperlink w:anchor="__RefHeading___Toc3654456_653776707">
            <w:r>
              <w:rPr>
                <w:webHidden/>
                <w:rStyle w:val="IndexLink"/>
                <w:rtl w:val="true"/>
              </w:rPr>
              <w:t>منابع زكات و مقدار آن</w:t>
            </w:r>
            <w:r>
              <w:rPr>
                <w:rStyle w:val="IndexLink"/>
                <w:rtl w:val="true"/>
              </w:rPr>
              <w:tab/>
            </w:r>
            <w:r>
              <w:rPr>
                <w:rStyle w:val="IndexLink"/>
              </w:rPr>
              <w:t>26</w:t>
            </w:r>
          </w:hyperlink>
        </w:p>
        <w:p>
          <w:pPr>
            <w:pStyle w:val="Contents3"/>
            <w:tabs>
              <w:tab w:val="clear" w:pos="8459"/>
              <w:tab w:val="right" w:pos="9026" w:leader="dot"/>
            </w:tabs>
            <w:rPr/>
          </w:pPr>
          <w:hyperlink w:anchor="__RefHeading___Toc3654458_653776707">
            <w:r>
              <w:rPr>
                <w:webHidden/>
                <w:rStyle w:val="IndexLink"/>
                <w:rtl w:val="true"/>
              </w:rPr>
              <w:t>منابع نه گانه و ضروری بودن آن</w:t>
            </w:r>
            <w:r>
              <w:rPr>
                <w:rStyle w:val="IndexLink"/>
                <w:rtl w:val="true"/>
              </w:rPr>
              <w:tab/>
            </w:r>
            <w:r>
              <w:rPr>
                <w:rStyle w:val="IndexLink"/>
              </w:rPr>
              <w:t>26</w:t>
            </w:r>
          </w:hyperlink>
        </w:p>
        <w:p>
          <w:pPr>
            <w:pStyle w:val="Contents2"/>
            <w:tabs>
              <w:tab w:val="clear" w:pos="8743"/>
              <w:tab w:val="right" w:pos="9026" w:leader="dot"/>
            </w:tabs>
            <w:rPr/>
          </w:pPr>
          <w:hyperlink w:anchor="__RefHeading___Toc3654460_653776707">
            <w:r>
              <w:rPr>
                <w:webHidden/>
                <w:rStyle w:val="IndexLink"/>
                <w:rtl w:val="true"/>
              </w:rPr>
              <w:t>حدّ نصاب غلات چهارگانه</w:t>
            </w:r>
            <w:r>
              <w:rPr>
                <w:rStyle w:val="IndexLink"/>
                <w:rtl w:val="true"/>
              </w:rPr>
              <w:tab/>
            </w:r>
            <w:r>
              <w:rPr>
                <w:rStyle w:val="IndexLink"/>
              </w:rPr>
              <w:t>27</w:t>
            </w:r>
          </w:hyperlink>
        </w:p>
        <w:p>
          <w:pPr>
            <w:pStyle w:val="Contents2"/>
            <w:tabs>
              <w:tab w:val="clear" w:pos="8743"/>
              <w:tab w:val="right" w:pos="9026" w:leader="dot"/>
            </w:tabs>
            <w:rPr/>
          </w:pPr>
          <w:hyperlink w:anchor="__RefHeading___Toc3654462_653776707">
            <w:r>
              <w:rPr>
                <w:webHidden/>
                <w:rStyle w:val="IndexLink"/>
                <w:rtl w:val="true"/>
              </w:rPr>
              <w:t>وقت تعلّق زکات به غلّات و وقت وجوب اخراج آن</w:t>
            </w:r>
            <w:r>
              <w:rPr>
                <w:rStyle w:val="IndexLink"/>
                <w:rtl w:val="true"/>
              </w:rPr>
              <w:tab/>
            </w:r>
            <w:r>
              <w:rPr>
                <w:rStyle w:val="IndexLink"/>
              </w:rPr>
              <w:t>28</w:t>
            </w:r>
          </w:hyperlink>
        </w:p>
        <w:p>
          <w:pPr>
            <w:pStyle w:val="Contents2"/>
            <w:tabs>
              <w:tab w:val="clear" w:pos="8743"/>
              <w:tab w:val="right" w:pos="9026" w:leader="dot"/>
            </w:tabs>
            <w:rPr/>
          </w:pPr>
          <w:hyperlink w:anchor="__RefHeading___Toc3654464_653776707">
            <w:r>
              <w:rPr>
                <w:webHidden/>
                <w:rStyle w:val="IndexLink"/>
                <w:rtl w:val="true"/>
              </w:rPr>
              <w:t>مقدار زکات غلّات چهارگانه</w:t>
            </w:r>
            <w:r>
              <w:rPr>
                <w:rStyle w:val="IndexLink"/>
                <w:rtl w:val="true"/>
              </w:rPr>
              <w:tab/>
            </w:r>
            <w:r>
              <w:rPr>
                <w:rStyle w:val="IndexLink"/>
              </w:rPr>
              <w:t>29</w:t>
            </w:r>
          </w:hyperlink>
        </w:p>
        <w:p>
          <w:pPr>
            <w:pStyle w:val="Contents2"/>
            <w:tabs>
              <w:tab w:val="clear" w:pos="8743"/>
              <w:tab w:val="right" w:pos="9026" w:leader="dot"/>
            </w:tabs>
            <w:rPr/>
          </w:pPr>
          <w:hyperlink w:anchor="__RefHeading___Toc3654466_653776707">
            <w:r>
              <w:rPr>
                <w:webHidden/>
                <w:rStyle w:val="IndexLink"/>
                <w:rtl w:val="true"/>
              </w:rPr>
              <w:t>حد نصاب دام های سه گانه و مقدار زکات آن ها</w:t>
            </w:r>
            <w:r>
              <w:rPr>
                <w:rStyle w:val="IndexLink"/>
                <w:rtl w:val="true"/>
              </w:rPr>
              <w:tab/>
            </w:r>
            <w:r>
              <w:rPr>
                <w:rStyle w:val="IndexLink"/>
              </w:rPr>
              <w:t>30</w:t>
            </w:r>
          </w:hyperlink>
        </w:p>
        <w:p>
          <w:pPr>
            <w:pStyle w:val="Contents2"/>
            <w:tabs>
              <w:tab w:val="clear" w:pos="8743"/>
              <w:tab w:val="right" w:pos="9026" w:leader="dot"/>
            </w:tabs>
            <w:rPr/>
          </w:pPr>
          <w:hyperlink w:anchor="__RefHeading___Toc3654468_653776707">
            <w:r>
              <w:rPr>
                <w:webHidden/>
                <w:rStyle w:val="IndexLink"/>
                <w:rtl w:val="true"/>
              </w:rPr>
              <w:t>سه شرط دیگر در وجوب زکات دام</w:t>
            </w:r>
            <w:r>
              <w:rPr>
                <w:rStyle w:val="IndexLink"/>
                <w:rtl w:val="true"/>
              </w:rPr>
              <w:tab/>
            </w:r>
            <w:r>
              <w:rPr>
                <w:rStyle w:val="IndexLink"/>
              </w:rPr>
              <w:t>33</w:t>
            </w:r>
          </w:hyperlink>
        </w:p>
        <w:p>
          <w:pPr>
            <w:pStyle w:val="Contents2"/>
            <w:tabs>
              <w:tab w:val="clear" w:pos="8743"/>
              <w:tab w:val="right" w:pos="9026" w:leader="dot"/>
            </w:tabs>
            <w:rPr/>
          </w:pPr>
          <w:hyperlink w:anchor="__RefHeading___Toc3654470_653776707">
            <w:r>
              <w:rPr>
                <w:webHidden/>
                <w:rStyle w:val="IndexLink"/>
                <w:rtl w:val="true"/>
              </w:rPr>
              <w:t>اختلاف در سائر منابع زکات</w:t>
            </w:r>
            <w:r>
              <w:rPr>
                <w:rStyle w:val="IndexLink"/>
                <w:rtl w:val="true"/>
              </w:rPr>
              <w:tab/>
            </w:r>
            <w:r>
              <w:rPr>
                <w:rStyle w:val="IndexLink"/>
              </w:rPr>
              <w:t>35</w:t>
            </w:r>
          </w:hyperlink>
        </w:p>
        <w:p>
          <w:pPr>
            <w:pStyle w:val="Contents2"/>
            <w:tabs>
              <w:tab w:val="clear" w:pos="8743"/>
              <w:tab w:val="right" w:pos="9026" w:leader="dot"/>
            </w:tabs>
            <w:rPr/>
          </w:pPr>
          <w:hyperlink w:anchor="__RefHeading___Toc3654472_653776707">
            <w:r>
              <w:rPr>
                <w:webHidden/>
                <w:rStyle w:val="IndexLink"/>
                <w:rtl w:val="true"/>
              </w:rPr>
              <w:t>وابسته بودن منابع و مقادیر زکات به نظر ولّی امر</w:t>
            </w:r>
            <w:r>
              <w:rPr>
                <w:rStyle w:val="IndexLink"/>
                <w:rtl w:val="true"/>
              </w:rPr>
              <w:tab/>
            </w:r>
            <w:r>
              <w:rPr>
                <w:rStyle w:val="IndexLink"/>
              </w:rPr>
              <w:t>37</w:t>
            </w:r>
          </w:hyperlink>
        </w:p>
        <w:p>
          <w:pPr>
            <w:pStyle w:val="Contents2"/>
            <w:tabs>
              <w:tab w:val="clear" w:pos="8743"/>
              <w:tab w:val="right" w:pos="9026" w:leader="dot"/>
            </w:tabs>
            <w:rPr/>
          </w:pPr>
          <w:hyperlink w:anchor="__RefHeading___Toc3654474_653776707">
            <w:r>
              <w:rPr>
                <w:webHidden/>
                <w:rStyle w:val="IndexLink"/>
                <w:rtl w:val="true"/>
              </w:rPr>
              <w:t>حدّ نصاب طلا و نقره</w:t>
            </w:r>
            <w:r>
              <w:rPr>
                <w:rStyle w:val="IndexLink"/>
                <w:rtl w:val="true"/>
              </w:rPr>
              <w:tab/>
            </w:r>
            <w:r>
              <w:rPr>
                <w:rStyle w:val="IndexLink"/>
              </w:rPr>
              <w:t>56</w:t>
            </w:r>
          </w:hyperlink>
        </w:p>
        <w:p>
          <w:pPr>
            <w:pStyle w:val="Contents2"/>
            <w:tabs>
              <w:tab w:val="clear" w:pos="8743"/>
              <w:tab w:val="right" w:pos="9026" w:leader="dot"/>
            </w:tabs>
            <w:rPr/>
          </w:pPr>
          <w:hyperlink w:anchor="__RefHeading___Toc3654476_653776707">
            <w:r>
              <w:rPr>
                <w:webHidden/>
                <w:rStyle w:val="IndexLink"/>
                <w:rtl w:val="true"/>
              </w:rPr>
              <w:t>تفسیر نقدین</w:t>
            </w:r>
            <w:r>
              <w:rPr>
                <w:rStyle w:val="IndexLink"/>
                <w:rtl w:val="true"/>
              </w:rPr>
              <w:tab/>
            </w:r>
            <w:r>
              <w:rPr>
                <w:rStyle w:val="IndexLink"/>
              </w:rPr>
              <w:t>79</w:t>
            </w:r>
          </w:hyperlink>
        </w:p>
        <w:p>
          <w:pPr>
            <w:pStyle w:val="Contents2"/>
            <w:tabs>
              <w:tab w:val="clear" w:pos="8743"/>
              <w:tab w:val="right" w:pos="9026" w:leader="dot"/>
            </w:tabs>
            <w:rPr/>
          </w:pPr>
          <w:hyperlink w:anchor="__RefHeading___Toc3654478_653776707">
            <w:r>
              <w:rPr>
                <w:webHidden/>
                <w:rStyle w:val="IndexLink"/>
                <w:rtl w:val="true"/>
              </w:rPr>
              <w:t>پائین بودن مقدار زکات واجب</w:t>
            </w:r>
            <w:r>
              <w:rPr>
                <w:rStyle w:val="IndexLink"/>
                <w:rtl w:val="true"/>
              </w:rPr>
              <w:tab/>
            </w:r>
            <w:r>
              <w:rPr>
                <w:rStyle w:val="IndexLink"/>
              </w:rPr>
              <w:t>99</w:t>
            </w:r>
          </w:hyperlink>
        </w:p>
        <w:p>
          <w:pPr>
            <w:pStyle w:val="Contents2"/>
            <w:tabs>
              <w:tab w:val="clear" w:pos="8743"/>
              <w:tab w:val="right" w:pos="9026" w:leader="dot"/>
            </w:tabs>
            <w:rPr/>
          </w:pPr>
          <w:hyperlink w:anchor="__RefHeading___Toc3654480_653776707">
            <w:r>
              <w:rPr>
                <w:webHidden/>
                <w:rStyle w:val="IndexLink"/>
                <w:rtl w:val="true"/>
              </w:rPr>
              <w:t>علّت تعلّق زکات به نه چیز</w:t>
            </w:r>
            <w:r>
              <w:rPr>
                <w:rStyle w:val="IndexLink"/>
                <w:rtl w:val="true"/>
              </w:rPr>
              <w:tab/>
            </w:r>
            <w:r>
              <w:rPr>
                <w:rStyle w:val="IndexLink"/>
              </w:rPr>
              <w:t>101</w:t>
            </w:r>
          </w:hyperlink>
        </w:p>
        <w:p>
          <w:pPr>
            <w:pStyle w:val="Contents2"/>
            <w:tabs>
              <w:tab w:val="clear" w:pos="8743"/>
              <w:tab w:val="right" w:pos="9026" w:leader="dot"/>
            </w:tabs>
            <w:rPr/>
          </w:pPr>
          <w:hyperlink w:anchor="__RefHeading___Toc3654482_653776707">
            <w:r>
              <w:rPr>
                <w:webHidden/>
                <w:rStyle w:val="IndexLink"/>
                <w:rtl w:val="true"/>
              </w:rPr>
              <w:t>فلسفه های تشریع زکات</w:t>
            </w:r>
            <w:r>
              <w:rPr>
                <w:rStyle w:val="IndexLink"/>
                <w:rtl w:val="true"/>
              </w:rPr>
              <w:tab/>
            </w:r>
            <w:r>
              <w:rPr>
                <w:rStyle w:val="IndexLink"/>
              </w:rPr>
              <w:t>104</w:t>
            </w:r>
          </w:hyperlink>
        </w:p>
        <w:p>
          <w:pPr>
            <w:pStyle w:val="Contents2"/>
            <w:tabs>
              <w:tab w:val="clear" w:pos="8743"/>
              <w:tab w:val="right" w:pos="9026" w:leader="dot"/>
            </w:tabs>
            <w:rPr/>
          </w:pPr>
          <w:hyperlink w:anchor="__RefHeading___Toc3654484_653776707">
            <w:r>
              <w:rPr>
                <w:webHidden/>
                <w:rStyle w:val="IndexLink"/>
                <w:rtl w:val="true"/>
              </w:rPr>
              <w:t>مصارف زکات</w:t>
            </w:r>
            <w:r>
              <w:rPr>
                <w:rStyle w:val="IndexLink"/>
                <w:rtl w:val="true"/>
              </w:rPr>
              <w:tab/>
            </w:r>
            <w:r>
              <w:rPr>
                <w:rStyle w:val="IndexLink"/>
              </w:rPr>
              <w:t>127</w:t>
            </w:r>
          </w:hyperlink>
        </w:p>
        <w:p>
          <w:pPr>
            <w:pStyle w:val="Contents2"/>
            <w:tabs>
              <w:tab w:val="clear" w:pos="8743"/>
              <w:tab w:val="right" w:pos="9026" w:leader="dot"/>
            </w:tabs>
            <w:rPr/>
          </w:pPr>
          <w:hyperlink w:anchor="__RefHeading___Toc3654486_653776707">
            <w:r>
              <w:rPr>
                <w:webHidden/>
                <w:rStyle w:val="IndexLink"/>
                <w:rtl w:val="true"/>
              </w:rPr>
              <w:t>چگونگی پرداخت زکات</w:t>
            </w:r>
            <w:r>
              <w:rPr>
                <w:rStyle w:val="IndexLink"/>
                <w:rtl w:val="true"/>
              </w:rPr>
              <w:tab/>
            </w:r>
            <w:r>
              <w:rPr>
                <w:rStyle w:val="IndexLink"/>
              </w:rPr>
              <w:t>132</w:t>
            </w:r>
          </w:hyperlink>
        </w:p>
        <w:p>
          <w:pPr>
            <w:pStyle w:val="Contents2"/>
            <w:tabs>
              <w:tab w:val="clear" w:pos="8743"/>
              <w:tab w:val="right" w:pos="9026" w:leader="dot"/>
            </w:tabs>
            <w:rPr/>
          </w:pPr>
          <w:hyperlink w:anchor="__RefHeading___Toc3654488_653776707">
            <w:r>
              <w:rPr>
                <w:webHidden/>
                <w:rStyle w:val="IndexLink"/>
                <w:rtl w:val="true"/>
              </w:rPr>
              <w:t>روش ها و دستورات مامورين اخذ زكات</w:t>
            </w:r>
            <w:r>
              <w:rPr>
                <w:rStyle w:val="IndexLink"/>
                <w:rtl w:val="true"/>
              </w:rPr>
              <w:tab/>
            </w:r>
            <w:r>
              <w:rPr>
                <w:rStyle w:val="IndexLink"/>
              </w:rPr>
              <w:t>139</w:t>
            </w:r>
          </w:hyperlink>
        </w:p>
        <w:p>
          <w:pPr>
            <w:pStyle w:val="Contents2"/>
            <w:tabs>
              <w:tab w:val="clear" w:pos="8743"/>
              <w:tab w:val="right" w:pos="9026" w:leader="dot"/>
            </w:tabs>
            <w:rPr/>
          </w:pPr>
          <w:hyperlink w:anchor="__RefHeading___Toc3654490_653776707">
            <w:r>
              <w:rPr>
                <w:webHidden/>
                <w:rStyle w:val="IndexLink"/>
                <w:rtl w:val="true"/>
              </w:rPr>
              <w:t>زکات های مستحب</w:t>
            </w:r>
            <w:r>
              <w:rPr>
                <w:rStyle w:val="IndexLink"/>
                <w:rtl w:val="true"/>
              </w:rPr>
              <w:tab/>
            </w:r>
            <w:r>
              <w:rPr>
                <w:rStyle w:val="IndexLink"/>
              </w:rPr>
              <w:t>143</w:t>
            </w:r>
          </w:hyperlink>
        </w:p>
        <w:p>
          <w:pPr>
            <w:pStyle w:val="Contents2"/>
            <w:tabs>
              <w:tab w:val="clear" w:pos="8743"/>
              <w:tab w:val="right" w:pos="9026" w:leader="dot"/>
            </w:tabs>
            <w:rPr/>
          </w:pPr>
          <w:hyperlink w:anchor="__RefHeading___Toc3654492_653776707">
            <w:r>
              <w:rPr>
                <w:webHidden/>
                <w:rStyle w:val="IndexLink"/>
                <w:rtl w:val="true"/>
              </w:rPr>
              <w:t>زكات فطرة</w:t>
            </w:r>
            <w:r>
              <w:rPr>
                <w:rStyle w:val="IndexLink"/>
                <w:rtl w:val="true"/>
              </w:rPr>
              <w:tab/>
            </w:r>
            <w:r>
              <w:rPr>
                <w:rStyle w:val="IndexLink"/>
              </w:rPr>
              <w:t>145</w:t>
            </w:r>
          </w:hyperlink>
        </w:p>
        <w:p>
          <w:pPr>
            <w:pStyle w:val="Contents2"/>
            <w:tabs>
              <w:tab w:val="clear" w:pos="8743"/>
              <w:tab w:val="right" w:pos="9026" w:leader="dot"/>
            </w:tabs>
            <w:rPr/>
          </w:pPr>
          <w:hyperlink w:anchor="__RefHeading___Toc3654494_653776707">
            <w:r>
              <w:rPr>
                <w:webHidden/>
                <w:rStyle w:val="IndexLink"/>
                <w:rtl w:val="true"/>
              </w:rPr>
              <w:t>خمس</w:t>
            </w:r>
            <w:r>
              <w:rPr>
                <w:rStyle w:val="IndexLink"/>
                <w:rtl w:val="true"/>
              </w:rPr>
              <w:tab/>
            </w:r>
            <w:r>
              <w:rPr>
                <w:rStyle w:val="IndexLink"/>
              </w:rPr>
              <w:t>147</w:t>
            </w:r>
          </w:hyperlink>
        </w:p>
        <w:p>
          <w:pPr>
            <w:pStyle w:val="Contents2"/>
            <w:tabs>
              <w:tab w:val="clear" w:pos="8743"/>
              <w:tab w:val="right" w:pos="9026" w:leader="dot"/>
            </w:tabs>
            <w:rPr/>
          </w:pPr>
          <w:hyperlink w:anchor="__RefHeading___Toc3654496_653776707">
            <w:r>
              <w:rPr>
                <w:webHidden/>
                <w:rStyle w:val="IndexLink"/>
                <w:rtl w:val="true"/>
              </w:rPr>
              <w:t>تشریع خمس</w:t>
            </w:r>
            <w:r>
              <w:rPr>
                <w:rStyle w:val="IndexLink"/>
                <w:rtl w:val="true"/>
              </w:rPr>
              <w:tab/>
            </w:r>
            <w:r>
              <w:rPr>
                <w:rStyle w:val="IndexLink"/>
              </w:rPr>
              <w:t>147</w:t>
            </w:r>
          </w:hyperlink>
        </w:p>
        <w:p>
          <w:pPr>
            <w:pStyle w:val="Contents2"/>
            <w:tabs>
              <w:tab w:val="clear" w:pos="8743"/>
              <w:tab w:val="right" w:pos="9026" w:leader="dot"/>
            </w:tabs>
            <w:rPr/>
          </w:pPr>
          <w:hyperlink w:anchor="__RefHeading___Toc3654498_653776707">
            <w:r>
              <w:rPr>
                <w:webHidden/>
                <w:rStyle w:val="IndexLink"/>
                <w:rtl w:val="true"/>
              </w:rPr>
              <w:t>اهمیّت خمس</w:t>
            </w:r>
            <w:r>
              <w:rPr>
                <w:rStyle w:val="IndexLink"/>
                <w:rtl w:val="true"/>
              </w:rPr>
              <w:tab/>
            </w:r>
            <w:r>
              <w:rPr>
                <w:rStyle w:val="IndexLink"/>
              </w:rPr>
              <w:t>148</w:t>
            </w:r>
          </w:hyperlink>
        </w:p>
        <w:p>
          <w:pPr>
            <w:pStyle w:val="Contents2"/>
            <w:tabs>
              <w:tab w:val="clear" w:pos="8743"/>
              <w:tab w:val="right" w:pos="9026" w:leader="dot"/>
            </w:tabs>
            <w:rPr/>
          </w:pPr>
          <w:hyperlink w:anchor="__RefHeading___Toc3654500_653776707">
            <w:r>
              <w:rPr>
                <w:webHidden/>
                <w:rStyle w:val="IndexLink"/>
                <w:rtl w:val="true"/>
              </w:rPr>
              <w:t>منابع خمس</w:t>
            </w:r>
            <w:r>
              <w:rPr>
                <w:rStyle w:val="IndexLink"/>
                <w:rtl w:val="true"/>
              </w:rPr>
              <w:tab/>
            </w:r>
            <w:r>
              <w:rPr>
                <w:rStyle w:val="IndexLink"/>
              </w:rPr>
              <w:t>152</w:t>
            </w:r>
          </w:hyperlink>
        </w:p>
        <w:p>
          <w:pPr>
            <w:pStyle w:val="Contents3"/>
            <w:tabs>
              <w:tab w:val="clear" w:pos="8459"/>
              <w:tab w:val="right" w:pos="9026" w:leader="dot"/>
            </w:tabs>
            <w:rPr/>
          </w:pPr>
          <w:hyperlink w:anchor="__RefHeading___Toc3654502_653776707">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654504_653776707">
            <w:r>
              <w:rPr>
                <w:webHidden/>
                <w:rStyle w:val="IndexLink"/>
              </w:rPr>
              <w:t>1</w:t>
            </w:r>
            <w:r>
              <w:rPr>
                <w:rStyle w:val="IndexLink"/>
                <w:rtl w:val="true"/>
              </w:rPr>
              <w:t xml:space="preserve">- </w:t>
            </w:r>
            <w:r>
              <w:rPr>
                <w:rStyle w:val="IndexLink"/>
                <w:rtl w:val="true"/>
              </w:rPr>
              <w:t>غنیمت</w:t>
            </w:r>
            <w:r>
              <w:rPr>
                <w:rStyle w:val="IndexLink"/>
                <w:rtl w:val="true"/>
              </w:rPr>
              <w:tab/>
            </w:r>
            <w:r>
              <w:rPr>
                <w:rStyle w:val="IndexLink"/>
              </w:rPr>
              <w:t>152</w:t>
            </w:r>
          </w:hyperlink>
        </w:p>
        <w:p>
          <w:pPr>
            <w:pStyle w:val="Contents3"/>
            <w:tabs>
              <w:tab w:val="clear" w:pos="8459"/>
              <w:tab w:val="right" w:pos="9026" w:leader="dot"/>
            </w:tabs>
            <w:rPr/>
          </w:pPr>
          <w:hyperlink w:anchor="__RefHeading___Toc3654506_653776707">
            <w:r>
              <w:rPr>
                <w:webHidden/>
                <w:rStyle w:val="IndexLink"/>
              </w:rPr>
              <w:t>2</w:t>
            </w:r>
            <w:r>
              <w:rPr>
                <w:rStyle w:val="IndexLink"/>
                <w:rtl w:val="true"/>
              </w:rPr>
              <w:t xml:space="preserve">- </w:t>
            </w:r>
            <w:r>
              <w:rPr>
                <w:rStyle w:val="IndexLink"/>
                <w:rtl w:val="true"/>
              </w:rPr>
              <w:t>معادن</w:t>
            </w:r>
            <w:r>
              <w:rPr>
                <w:rStyle w:val="IndexLink"/>
                <w:rtl w:val="true"/>
              </w:rPr>
              <w:tab/>
            </w:r>
            <w:r>
              <w:rPr>
                <w:rStyle w:val="IndexLink"/>
              </w:rPr>
              <w:t>154</w:t>
            </w:r>
          </w:hyperlink>
        </w:p>
        <w:p>
          <w:pPr>
            <w:pStyle w:val="Contents3"/>
            <w:tabs>
              <w:tab w:val="clear" w:pos="8459"/>
              <w:tab w:val="right" w:pos="9026" w:leader="dot"/>
            </w:tabs>
            <w:rPr/>
          </w:pPr>
          <w:hyperlink w:anchor="__RefHeading___Toc3654508_653776707">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155</w:t>
            </w:r>
          </w:hyperlink>
        </w:p>
        <w:p>
          <w:pPr>
            <w:pStyle w:val="Contents2"/>
            <w:tabs>
              <w:tab w:val="clear" w:pos="8743"/>
              <w:tab w:val="right" w:pos="9026" w:leader="dot"/>
            </w:tabs>
            <w:rPr/>
          </w:pPr>
          <w:hyperlink w:anchor="__RefHeading___Toc3654510_653776707">
            <w:r>
              <w:rPr>
                <w:webHidden/>
                <w:rStyle w:val="IndexLink"/>
                <w:rtl w:val="true"/>
              </w:rPr>
              <w:t>درآمد از نظر دانشمندان مالیه و درآمد در باب خمس</w:t>
            </w:r>
            <w:r>
              <w:rPr>
                <w:rStyle w:val="IndexLink"/>
                <w:rtl w:val="true"/>
              </w:rPr>
              <w:tab/>
            </w:r>
            <w:r>
              <w:rPr>
                <w:rStyle w:val="IndexLink"/>
              </w:rPr>
              <w:t>172</w:t>
            </w:r>
          </w:hyperlink>
        </w:p>
        <w:p>
          <w:pPr>
            <w:pStyle w:val="Contents2"/>
            <w:tabs>
              <w:tab w:val="clear" w:pos="8743"/>
              <w:tab w:val="right" w:pos="9026" w:leader="dot"/>
            </w:tabs>
            <w:rPr/>
          </w:pPr>
          <w:hyperlink w:anchor="__RefHeading___Toc3654512_653776707">
            <w:r>
              <w:rPr>
                <w:webHidden/>
                <w:rStyle w:val="IndexLink"/>
                <w:rtl w:val="true"/>
              </w:rPr>
              <w:t>مصارف خمس</w:t>
            </w:r>
            <w:r>
              <w:rPr>
                <w:rStyle w:val="IndexLink"/>
                <w:rtl w:val="true"/>
              </w:rPr>
              <w:tab/>
            </w:r>
            <w:r>
              <w:rPr>
                <w:rStyle w:val="IndexLink"/>
              </w:rPr>
              <w:t>178</w:t>
            </w:r>
          </w:hyperlink>
        </w:p>
        <w:p>
          <w:pPr>
            <w:pStyle w:val="Contents2"/>
            <w:tabs>
              <w:tab w:val="clear" w:pos="8743"/>
              <w:tab w:val="right" w:pos="9026" w:leader="dot"/>
            </w:tabs>
            <w:rPr/>
          </w:pPr>
          <w:hyperlink w:anchor="__RefHeading___Toc3654514_653776707">
            <w:r>
              <w:rPr>
                <w:webHidden/>
                <w:rStyle w:val="IndexLink"/>
                <w:rtl w:val="true"/>
              </w:rPr>
              <w:t>چگونگی پرداخت خمس</w:t>
            </w:r>
            <w:r>
              <w:rPr>
                <w:rStyle w:val="IndexLink"/>
                <w:rtl w:val="true"/>
              </w:rPr>
              <w:tab/>
            </w:r>
            <w:r>
              <w:rPr>
                <w:rStyle w:val="IndexLink"/>
              </w:rPr>
              <w:t>186</w:t>
            </w:r>
          </w:hyperlink>
        </w:p>
        <w:p>
          <w:pPr>
            <w:pStyle w:val="Contents2"/>
            <w:tabs>
              <w:tab w:val="clear" w:pos="8743"/>
              <w:tab w:val="right" w:pos="9026" w:leader="dot"/>
            </w:tabs>
            <w:rPr/>
          </w:pPr>
          <w:hyperlink w:anchor="__RefHeading___Toc3654516_653776707">
            <w:r>
              <w:rPr>
                <w:webHidden/>
                <w:rStyle w:val="IndexLink"/>
                <w:rtl w:val="true"/>
              </w:rPr>
              <w:t>روش های اخذ و جمع آوری خمس</w:t>
            </w:r>
            <w:r>
              <w:rPr>
                <w:rStyle w:val="IndexLink"/>
                <w:rtl w:val="true"/>
              </w:rPr>
              <w:tab/>
            </w:r>
            <w:r>
              <w:rPr>
                <w:rStyle w:val="IndexLink"/>
              </w:rPr>
              <w:t>189</w:t>
            </w:r>
          </w:hyperlink>
        </w:p>
        <w:p>
          <w:pPr>
            <w:pStyle w:val="Contents2"/>
            <w:tabs>
              <w:tab w:val="clear" w:pos="8743"/>
              <w:tab w:val="right" w:pos="9026" w:leader="dot"/>
            </w:tabs>
            <w:rPr/>
          </w:pPr>
          <w:hyperlink w:anchor="__RefHeading___Toc3654518_653776707">
            <w:r>
              <w:rPr>
                <w:webHidden/>
                <w:rStyle w:val="IndexLink"/>
                <w:rtl w:val="true"/>
              </w:rPr>
              <w:t>فلسفه های تشریع خمس</w:t>
            </w:r>
            <w:r>
              <w:rPr>
                <w:rStyle w:val="IndexLink"/>
                <w:rtl w:val="true"/>
              </w:rPr>
              <w:tab/>
            </w:r>
            <w:r>
              <w:rPr>
                <w:rStyle w:val="IndexLink"/>
              </w:rPr>
              <w:t>193</w:t>
            </w:r>
          </w:hyperlink>
        </w:p>
        <w:p>
          <w:pPr>
            <w:pStyle w:val="Contents2"/>
            <w:tabs>
              <w:tab w:val="clear" w:pos="8743"/>
              <w:tab w:val="right" w:pos="9026" w:leader="dot"/>
            </w:tabs>
            <w:rPr/>
          </w:pPr>
          <w:hyperlink w:anchor="__RefHeading___Toc3654520_653776707">
            <w:r>
              <w:rPr>
                <w:webHidden/>
                <w:rStyle w:val="IndexLink"/>
                <w:rtl w:val="true"/>
              </w:rPr>
              <w:t>ممنوع شدن اهل بیت از حق خمس</w:t>
            </w:r>
            <w:r>
              <w:rPr>
                <w:rStyle w:val="IndexLink"/>
                <w:rtl w:val="true"/>
              </w:rPr>
              <w:tab/>
            </w:r>
            <w:r>
              <w:rPr>
                <w:rStyle w:val="IndexLink"/>
              </w:rPr>
              <w:t>193</w:t>
            </w:r>
          </w:hyperlink>
        </w:p>
        <w:p>
          <w:pPr>
            <w:pStyle w:val="Contents3"/>
            <w:tabs>
              <w:tab w:val="clear" w:pos="8459"/>
              <w:tab w:val="right" w:pos="9026" w:leader="dot"/>
            </w:tabs>
            <w:rPr/>
          </w:pPr>
          <w:hyperlink w:anchor="__RefHeading___Toc3654522_653776707">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3654524_653776707">
            <w:r>
              <w:rPr>
                <w:webHidden/>
                <w:rStyle w:val="IndexLink"/>
              </w:rPr>
              <w:t>2</w:t>
            </w:r>
            <w:r>
              <w:rPr>
                <w:rStyle w:val="IndexLink"/>
                <w:rtl w:val="true"/>
              </w:rPr>
              <w:t xml:space="preserve">- </w:t>
            </w:r>
            <w:r>
              <w:rPr>
                <w:rStyle w:val="IndexLink"/>
                <w:rtl w:val="true"/>
              </w:rPr>
              <w:t>حفظ کرامت پیامبر صلّى اللّه عليه و آله و سلّم</w:t>
            </w:r>
            <w:r>
              <w:rPr>
                <w:rStyle w:val="IndexLink"/>
                <w:rtl w:val="true"/>
              </w:rPr>
              <w:tab/>
            </w:r>
            <w:r>
              <w:rPr>
                <w:rStyle w:val="IndexLink"/>
              </w:rPr>
              <w:t>197</w:t>
            </w:r>
          </w:hyperlink>
        </w:p>
        <w:p>
          <w:pPr>
            <w:pStyle w:val="Contents3"/>
            <w:tabs>
              <w:tab w:val="clear" w:pos="8459"/>
              <w:tab w:val="right" w:pos="9026" w:leader="dot"/>
            </w:tabs>
            <w:rPr/>
          </w:pPr>
          <w:hyperlink w:anchor="__RefHeading___Toc3654526_653776707">
            <w:r>
              <w:rPr>
                <w:webHidden/>
                <w:rStyle w:val="IndexLink"/>
              </w:rPr>
              <w:t>3</w:t>
            </w:r>
            <w:r>
              <w:rPr>
                <w:rStyle w:val="IndexLink"/>
                <w:rtl w:val="true"/>
              </w:rPr>
              <w:t xml:space="preserve">- </w:t>
            </w:r>
            <w:r>
              <w:rPr>
                <w:rStyle w:val="IndexLink"/>
                <w:rtl w:val="true"/>
              </w:rPr>
              <w:t>وسیله ای برای رشد و کمال</w:t>
            </w:r>
            <w:r>
              <w:rPr>
                <w:rStyle w:val="IndexLink"/>
                <w:rtl w:val="true"/>
              </w:rPr>
              <w:tab/>
            </w:r>
            <w:r>
              <w:rPr>
                <w:rStyle w:val="IndexLink"/>
              </w:rPr>
              <w:t>198</w:t>
            </w:r>
          </w:hyperlink>
        </w:p>
        <w:p>
          <w:pPr>
            <w:pStyle w:val="Contents3"/>
            <w:tabs>
              <w:tab w:val="clear" w:pos="8459"/>
              <w:tab w:val="right" w:pos="9026" w:leader="dot"/>
            </w:tabs>
            <w:rPr/>
          </w:pPr>
          <w:hyperlink w:anchor="__RefHeading___Toc3654528_653776707">
            <w:r>
              <w:rPr>
                <w:webHidden/>
                <w:rStyle w:val="IndexLink"/>
              </w:rPr>
              <w:t>4</w:t>
            </w:r>
            <w:r>
              <w:rPr>
                <w:rStyle w:val="IndexLink"/>
                <w:rtl w:val="true"/>
              </w:rPr>
              <w:t xml:space="preserve">- </w:t>
            </w:r>
            <w:r>
              <w:rPr>
                <w:rStyle w:val="IndexLink"/>
                <w:rtl w:val="true"/>
              </w:rPr>
              <w:t>تأمين بودجه برای هر کار خیری که امام بخواهد آن را انجام دهد</w:t>
            </w:r>
            <w:r>
              <w:rPr>
                <w:rStyle w:val="IndexLink"/>
                <w:rtl w:val="true"/>
              </w:rPr>
              <w:t>.</w:t>
              <w:tab/>
            </w:r>
            <w:r>
              <w:rPr>
                <w:rStyle w:val="IndexLink"/>
              </w:rPr>
              <w:t>199</w:t>
            </w:r>
          </w:hyperlink>
        </w:p>
        <w:p>
          <w:pPr>
            <w:pStyle w:val="Contents2"/>
            <w:tabs>
              <w:tab w:val="clear" w:pos="8743"/>
              <w:tab w:val="right" w:pos="9026" w:leader="dot"/>
            </w:tabs>
            <w:rPr/>
          </w:pPr>
          <w:hyperlink w:anchor="__RefHeading___Toc3654530_653776707">
            <w:r>
              <w:rPr>
                <w:webHidden/>
                <w:rStyle w:val="IndexLink"/>
                <w:rtl w:val="true"/>
              </w:rPr>
              <w:t>منابع خمس و روش مالیاتی اسلام</w:t>
            </w:r>
            <w:r>
              <w:rPr>
                <w:rStyle w:val="IndexLink"/>
                <w:rtl w:val="true"/>
              </w:rPr>
              <w:tab/>
            </w:r>
            <w:r>
              <w:rPr>
                <w:rStyle w:val="IndexLink"/>
              </w:rPr>
              <w:t>201</w:t>
            </w:r>
          </w:hyperlink>
        </w:p>
        <w:p>
          <w:pPr>
            <w:pStyle w:val="Contents2"/>
            <w:tabs>
              <w:tab w:val="clear" w:pos="8743"/>
              <w:tab w:val="right" w:pos="9026" w:leader="dot"/>
            </w:tabs>
            <w:rPr/>
          </w:pPr>
          <w:hyperlink w:anchor="__RefHeading___Toc3654532_653776707">
            <w:r>
              <w:rPr>
                <w:webHidden/>
                <w:rStyle w:val="IndexLink"/>
                <w:rtl w:val="true"/>
              </w:rPr>
              <w:t>ظرفیت مطلق پرداخت مالیات</w:t>
            </w:r>
            <w:r>
              <w:rPr>
                <w:rStyle w:val="IndexLink"/>
                <w:rtl w:val="true"/>
              </w:rPr>
              <w:tab/>
            </w:r>
            <w:r>
              <w:rPr>
                <w:rStyle w:val="IndexLink"/>
              </w:rPr>
              <w:t>201</w:t>
            </w:r>
          </w:hyperlink>
        </w:p>
        <w:p>
          <w:pPr>
            <w:pStyle w:val="Contents3"/>
            <w:tabs>
              <w:tab w:val="clear" w:pos="8459"/>
              <w:tab w:val="right" w:pos="9026" w:leader="dot"/>
            </w:tabs>
            <w:rPr/>
          </w:pPr>
          <w:hyperlink w:anchor="__RefHeading___Toc3654534_653776707">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3654536_653776707">
            <w:r>
              <w:rPr>
                <w:webHidden/>
                <w:rStyle w:val="IndexLink"/>
              </w:rPr>
              <w:t>1</w:t>
            </w:r>
            <w:r>
              <w:rPr>
                <w:rStyle w:val="IndexLink"/>
                <w:rtl w:val="true"/>
              </w:rPr>
              <w:t xml:space="preserve">- </w:t>
            </w:r>
            <w:r>
              <w:rPr>
                <w:rStyle w:val="IndexLink"/>
                <w:rtl w:val="true"/>
              </w:rPr>
              <w:t>کشش مالیاتی جامعه</w:t>
            </w:r>
            <w:r>
              <w:rPr>
                <w:rStyle w:val="IndexLink"/>
                <w:rtl w:val="true"/>
              </w:rPr>
              <w:tab/>
            </w:r>
            <w:r>
              <w:rPr>
                <w:rStyle w:val="IndexLink"/>
              </w:rPr>
              <w:t>201</w:t>
            </w:r>
          </w:hyperlink>
        </w:p>
        <w:p>
          <w:pPr>
            <w:pStyle w:val="Contents3"/>
            <w:tabs>
              <w:tab w:val="clear" w:pos="8459"/>
              <w:tab w:val="right" w:pos="9026" w:leader="dot"/>
            </w:tabs>
            <w:rPr/>
          </w:pPr>
          <w:hyperlink w:anchor="__RefHeading___Toc3654538_653776707">
            <w:r>
              <w:rPr>
                <w:webHidden/>
                <w:rStyle w:val="IndexLink"/>
              </w:rPr>
              <w:t>2</w:t>
            </w:r>
            <w:r>
              <w:rPr>
                <w:rStyle w:val="IndexLink"/>
                <w:rtl w:val="true"/>
              </w:rPr>
              <w:t xml:space="preserve">- </w:t>
            </w:r>
            <w:r>
              <w:rPr>
                <w:rStyle w:val="IndexLink"/>
                <w:rtl w:val="true"/>
              </w:rPr>
              <w:t>کشش مالیاتی فرد</w:t>
            </w:r>
            <w:r>
              <w:rPr>
                <w:rStyle w:val="IndexLink"/>
                <w:rtl w:val="true"/>
              </w:rPr>
              <w:tab/>
            </w:r>
            <w:r>
              <w:rPr>
                <w:rStyle w:val="IndexLink"/>
              </w:rPr>
              <w:t>202</w:t>
            </w:r>
          </w:hyperlink>
        </w:p>
        <w:p>
          <w:pPr>
            <w:pStyle w:val="Contents2"/>
            <w:tabs>
              <w:tab w:val="clear" w:pos="8743"/>
              <w:tab w:val="right" w:pos="9026" w:leader="dot"/>
            </w:tabs>
            <w:rPr/>
          </w:pPr>
          <w:hyperlink w:anchor="__RefHeading___Toc3654540_653776707">
            <w:r>
              <w:rPr>
                <w:webHidden/>
                <w:rStyle w:val="IndexLink"/>
                <w:rtl w:val="true"/>
              </w:rPr>
              <w:t>ظرفیت مالیاتی جامعه اسلامی</w:t>
            </w:r>
            <w:r>
              <w:rPr>
                <w:rStyle w:val="IndexLink"/>
                <w:rtl w:val="true"/>
              </w:rPr>
              <w:tab/>
            </w:r>
            <w:r>
              <w:rPr>
                <w:rStyle w:val="IndexLink"/>
              </w:rPr>
              <w:t>204</w:t>
            </w:r>
          </w:hyperlink>
        </w:p>
        <w:p>
          <w:pPr>
            <w:pStyle w:val="Contents2"/>
            <w:tabs>
              <w:tab w:val="clear" w:pos="8743"/>
              <w:tab w:val="right" w:pos="9026" w:leader="dot"/>
            </w:tabs>
            <w:rPr/>
          </w:pPr>
          <w:hyperlink w:anchor="__RefHeading___Toc3654542_653776707">
            <w:r>
              <w:rPr>
                <w:webHidden/>
                <w:rStyle w:val="IndexLink"/>
                <w:rtl w:val="true"/>
              </w:rPr>
              <w:t>چگونگی تأمین بودجۀ نظامی</w:t>
            </w:r>
            <w:r>
              <w:rPr>
                <w:rStyle w:val="IndexLink"/>
                <w:rtl w:val="true"/>
              </w:rPr>
              <w:tab/>
            </w:r>
            <w:r>
              <w:rPr>
                <w:rStyle w:val="IndexLink"/>
              </w:rPr>
              <w:t>207</w:t>
            </w:r>
          </w:hyperlink>
        </w:p>
        <w:p>
          <w:pPr>
            <w:pStyle w:val="Contents2"/>
            <w:tabs>
              <w:tab w:val="clear" w:pos="8743"/>
              <w:tab w:val="right" w:pos="9026" w:leader="dot"/>
            </w:tabs>
            <w:rPr/>
          </w:pPr>
          <w:hyperlink w:anchor="__RefHeading___Toc3654544_653776707">
            <w:r>
              <w:rPr>
                <w:webHidden/>
                <w:rStyle w:val="IndexLink"/>
                <w:rtl w:val="true"/>
              </w:rPr>
              <w:t>سخن ابی الصلاح حلبی در بودجۀ نظامی</w:t>
            </w:r>
            <w:r>
              <w:rPr>
                <w:rStyle w:val="IndexLink"/>
                <w:rtl w:val="true"/>
              </w:rPr>
              <w:tab/>
            </w:r>
            <w:r>
              <w:rPr>
                <w:rStyle w:val="IndexLink"/>
              </w:rPr>
              <w:t>207</w:t>
            </w:r>
          </w:hyperlink>
        </w:p>
        <w:p>
          <w:pPr>
            <w:pStyle w:val="Contents2"/>
            <w:tabs>
              <w:tab w:val="clear" w:pos="8743"/>
              <w:tab w:val="right" w:pos="9026" w:leader="dot"/>
            </w:tabs>
            <w:rPr/>
          </w:pPr>
          <w:hyperlink w:anchor="__RefHeading___Toc3654546_653776707">
            <w:r>
              <w:rPr>
                <w:webHidden/>
                <w:rStyle w:val="IndexLink"/>
                <w:rtl w:val="true"/>
              </w:rPr>
              <w:t>تأمین بودجه هر نوع واجب</w:t>
            </w:r>
            <w:r>
              <w:rPr>
                <w:rStyle w:val="IndexLink"/>
                <w:rtl w:val="true"/>
              </w:rPr>
              <w:tab/>
            </w:r>
            <w:r>
              <w:rPr>
                <w:rStyle w:val="IndexLink"/>
              </w:rPr>
              <w:t>209</w:t>
            </w:r>
          </w:hyperlink>
        </w:p>
        <w:p>
          <w:pPr>
            <w:pStyle w:val="Contents2"/>
            <w:tabs>
              <w:tab w:val="clear" w:pos="8743"/>
              <w:tab w:val="right" w:pos="9026" w:leader="dot"/>
            </w:tabs>
            <w:rPr/>
          </w:pPr>
          <w:hyperlink w:anchor="__RefHeading___Toc3654548_653776707">
            <w:r>
              <w:rPr>
                <w:webHidden/>
                <w:rStyle w:val="IndexLink"/>
                <w:rtl w:val="true"/>
              </w:rPr>
              <w:t>زکات و خمس در یک تحلیل کلی</w:t>
            </w:r>
            <w:r>
              <w:rPr>
                <w:rStyle w:val="IndexLink"/>
                <w:rtl w:val="true"/>
              </w:rPr>
              <w:tab/>
            </w:r>
            <w:r>
              <w:rPr>
                <w:rStyle w:val="IndexLink"/>
              </w:rPr>
              <w:t>211</w:t>
            </w:r>
          </w:hyperlink>
        </w:p>
        <w:p>
          <w:pPr>
            <w:pStyle w:val="Contents2"/>
            <w:tabs>
              <w:tab w:val="clear" w:pos="8743"/>
              <w:tab w:val="right" w:pos="9026" w:leader="dot"/>
            </w:tabs>
            <w:rPr/>
          </w:pPr>
          <w:hyperlink w:anchor="__RefHeading___Toc3654550_653776707">
            <w:r>
              <w:rPr>
                <w:webHidden/>
                <w:rStyle w:val="IndexLink"/>
                <w:rtl w:val="true"/>
              </w:rPr>
              <w:t>ویژگی های خمس و زکات نسبت به مالیات های معمولی</w:t>
            </w:r>
            <w:r>
              <w:rPr>
                <w:rStyle w:val="IndexLink"/>
                <w:rtl w:val="true"/>
              </w:rPr>
              <w:tab/>
            </w:r>
            <w:r>
              <w:rPr>
                <w:rStyle w:val="IndexLink"/>
              </w:rPr>
              <w:t>218</w:t>
            </w:r>
          </w:hyperlink>
        </w:p>
        <w:p>
          <w:pPr>
            <w:pStyle w:val="Contents2"/>
            <w:tabs>
              <w:tab w:val="clear" w:pos="8743"/>
              <w:tab w:val="right" w:pos="9026" w:leader="dot"/>
            </w:tabs>
            <w:rPr/>
          </w:pPr>
          <w:hyperlink w:anchor="__RefHeading___Toc3654552_653776707">
            <w:r>
              <w:rPr>
                <w:webHidden/>
                <w:rStyle w:val="IndexLink"/>
                <w:rtl w:val="true"/>
              </w:rPr>
              <w:t>فهرست</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0_81766"/>
      <w:bookmarkStart w:id="1" w:name="pg8790_81766"/>
      <w:bookmarkEnd w:id="1"/>
    </w:p>
    <w:p>
      <w:pPr>
        <w:pStyle w:val="Heading2"/>
        <w:numPr>
          <w:ilvl w:val="1"/>
          <w:numId w:val="1"/>
        </w:numPr>
        <w:rPr/>
      </w:pPr>
      <w:bookmarkStart w:id="2" w:name="pg8790_81766"/>
      <w:bookmarkStart w:id="3" w:name="__RefHeading___Toc365444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 محمدرضا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خمس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پیرامون منابع و مصارف و فلسفه های عبادی ، اجتماعی و اقتصادی زکات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محمدرضا 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1798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4442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در اسلام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مدرسی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قطع و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تلفن </w:t>
      </w:r>
      <w:r>
        <w:rPr>
          <w:rFonts w:eastAsia="IRNazanin" w:cs="IRNazanin"/>
          <w:color w:val="111111"/>
          <w:sz w:val="28"/>
          <w:szCs w:val="28"/>
          <w:lang w:bidi="fa-IR"/>
        </w:rPr>
        <w:t>32208</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تلفن </w:t>
      </w:r>
      <w:r>
        <w:rPr>
          <w:rFonts w:eastAsia="IRNazanin" w:cs="IRNazanin"/>
          <w:color w:val="111111"/>
          <w:sz w:val="28"/>
          <w:szCs w:val="28"/>
          <w:lang w:bidi="fa-IR"/>
        </w:rPr>
        <w:t>822706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و مخصوص ناشر است</w:t>
      </w:r>
      <w:r>
        <w:rPr>
          <w:rFonts w:eastAsia="IRNazanin" w:cs="IRNazanin"/>
          <w:color w:val="111111"/>
          <w:sz w:val="28"/>
          <w:szCs w:val="28"/>
          <w:rtl w:val="true"/>
          <w:lang w:bidi="fa-IR"/>
        </w:rPr>
        <w:t xml:space="preserve">. </w:t>
      </w:r>
      <w:bookmarkStart w:id="7" w:name="pg8790_81770"/>
    </w:p>
    <w:p>
      <w:pPr>
        <w:pStyle w:val="Heading2"/>
        <w:numPr>
          <w:ilvl w:val="1"/>
          <w:numId w:val="1"/>
        </w:numPr>
        <w:rPr/>
      </w:pPr>
      <w:bookmarkStart w:id="8" w:name="__RefHeading___Toc3654444_653776707"/>
      <w:bookmarkStart w:id="9" w:name="_Toc3"/>
      <w:bookmarkEnd w:id="7"/>
      <w:bookmarkEnd w:id="8"/>
      <w:r>
        <w:rPr>
          <w:rtl w:val="true"/>
        </w:rPr>
        <w:t>پیش 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نوشتاری که در برابر خوانندگان محترم قرار دارد بررسی و پژوهشی پیرامون جهات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واجب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بیش تر سعی شده است مسائل و موضوعات مهمّی که امروز دارای اثر عملی تعیین کننده می باشد و ذهن فقها و دانشمندان و کارگزاران دولت جمهوری اسلامی را به خود مشغول داشته با دقّت و فراگیری مناسب مورد پژوهش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وابسته بودن متعلّقات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زکات نسبت به مطلق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بعض موارد که ممکن بود بر اساس القاء بعض شبهات، برای برخی افراد ابهاماتی پیش آید نظیر استفادۀ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 در تمام 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کریم بسط بیش تری داده شد، و خلاصه در موارد مناسب تحلیل های اقتصادی جامعی در اطراف موضوعات مطرح شده ارائه گردید، و مخصوصاً در فصل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خمس در یک تحلیل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روشی جدید جنبۀ تکمیلی این دو واجب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موضوعاتی که امروز دارای اثر عملی تعیین کننده نیست و یا بعد از روشن شدن موضوعاتی که در کتاب تحقیق شده، بحث دربارهٔ آن ها دارای پیچیدگی زیادی نمی باشد به نقل فتاوی مشهور فقها مخصوصاً فقهاء معاصر یا استدلال ساده ای برگزار شده است ؛ و احیاناً جهات اقتصادی آن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کسانی که با مسائل فقهی آشنا هستند می توانند از مطالعۀ بعض قسمت ها مثل بحث متعلّقات نه گانۀ زکات و تعیین حدّ نصاب های آن ها بی نیاز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منابع درآمد دولت اسلامی منحصر به زکات و خمس نیست بلکه دارای منابع دیگری نیز هست مثل خراج، جزیه، انفال، مالیات های تابعی، بهای خدمات و کالاها، نشر پول و استقراض که هر یک دارای بحث های جداگانه ای می باشد، و خوانندگان می توانند برای اطلاع بیش تر در این زمینه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نظام مالیاتی و بودجه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ناچیز مورد قبول درگاه خداوند منان قرار گیرد، و ما را به راه راست هدایت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سميعٌ مجيب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رضا مدرسی بهار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نَسْتَعِينُ الْحَمْدُ لِلَّهِ رَبِّ الْعَالَمِينَ وَ صَلَّى اللَّهُ عَلَى مُحَمَّدٍ وَ اله الطَّيِّبِينَ الطَّاهِرِينَ وَ اللَّعْنِ عَلَى أَعْدَائِهِمْ أَجْمَعِينَ الَىَّ يَوْمِ الدِّينِ</w:t>
      </w:r>
      <w:r>
        <w:rPr>
          <w:rFonts w:eastAsia="Times New Roman" w:cs="Times New Roman" w:ascii="Times New Roman" w:hAnsi="Times New Roman"/>
          <w:color w:val="111111"/>
          <w:sz w:val="28"/>
          <w:szCs w:val="28"/>
          <w:rtl w:val="true"/>
          <w:lang w:val="en-US" w:bidi="en-US"/>
        </w:rPr>
        <w:t xml:space="preserve">. </w:t>
      </w:r>
      <w:bookmarkStart w:id="10" w:name="pg8790_81775"/>
    </w:p>
    <w:p>
      <w:pPr>
        <w:pStyle w:val="Heading2"/>
        <w:numPr>
          <w:ilvl w:val="1"/>
          <w:numId w:val="1"/>
        </w:numPr>
        <w:rPr/>
      </w:pPr>
      <w:bookmarkStart w:id="11" w:name="__RefHeading___Toc3654446_653776707"/>
      <w:bookmarkStart w:id="12" w:name="_Toc4"/>
      <w:bookmarkEnd w:id="10"/>
      <w:bookmarkEnd w:id="11"/>
      <w:r>
        <w:rPr>
          <w:rtl w:val="true"/>
        </w:rPr>
        <w:t>زكات</w:t>
      </w:r>
      <w:bookmarkEnd w:id="12"/>
    </w:p>
    <w:p>
      <w:pPr>
        <w:pStyle w:val="Heading3"/>
        <w:numPr>
          <w:ilvl w:val="2"/>
          <w:numId w:val="1"/>
        </w:numPr>
        <w:rPr/>
      </w:pPr>
      <w:bookmarkStart w:id="13" w:name="__RefHeading___Toc3654448_653776707"/>
      <w:bookmarkStart w:id="14" w:name="_Toc5"/>
      <w:bookmarkEnd w:id="13"/>
      <w:r>
        <w:rPr>
          <w:rtl w:val="true"/>
        </w:rPr>
        <w:t>زکات در لغت</w:t>
      </w:r>
      <w:bookmarkEnd w:id="14"/>
    </w:p>
    <w:p>
      <w:pPr>
        <w:pStyle w:val="BookText"/>
        <w:rPr/>
      </w:pPr>
      <w:r>
        <w:rPr>
          <w:rFonts w:ascii="IRNazanin" w:hAnsi="IRNazanin" w:eastAsia="IRNazanin"/>
          <w:color w:val="111111"/>
          <w:sz w:val="28"/>
          <w:sz w:val="28"/>
          <w:szCs w:val="28"/>
          <w:rtl w:val="true"/>
          <w:lang w:bidi="fa-IR"/>
        </w:rPr>
        <w:t>زکات در اصل در زبان عرب به معنی نموّ و زیادتی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الزَّكَاةِ النُّمُوُّ الْحَاصِلِ عَنْ بَرَكَةِ اللَّهُ تَعَالَى </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زکات نموّ و رشدی است که از برکت خداوند متعال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معجم مقائیس اللغة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الزَّاءُ وَ الْكَافُ وَ الْحِرَفِ الْمُعْتَلِّ أَصْلِ يَدُلُّ عَلَى نَمَاءُ وَ زِيَادَةُ </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و کاف 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 که دلالت بر نموّ و زیادتی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تاج العروس پس از بیان معنی نموّ برای زکات می گوید از همین باب است حديث على عليه السّلام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تَنْقُصُهُ النَّفَقَةُ وَ الْعِلْمُ يَزْكُو عَلَى الانفاق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با خرج نمودن کاسته می شود و علم بواسطۀ خرج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لغت شناسان بزرگ اختلافی نیست در این که زکاة در اصل بمعنى نموّ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اصالتاً دارای معنی دیگری می باشد ؟ بعض از لغت شناسان معنی پاکیزگی را نیز معنی اصلی</w:t>
      </w:r>
    </w:p>
    <w:p>
      <w:pPr>
        <w:pStyle w:val="BookText"/>
        <w:rPr/>
      </w:pPr>
      <w:r>
        <w:rPr>
          <w:rFonts w:ascii="IRNazanin" w:hAnsi="IRNazanin" w:eastAsia="IRNazanin"/>
          <w:color w:val="111111"/>
          <w:sz w:val="28"/>
          <w:sz w:val="28"/>
          <w:szCs w:val="28"/>
          <w:rtl w:val="true"/>
          <w:lang w:bidi="fa-IR"/>
        </w:rPr>
        <w:t>مادّه زکات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معجم مقائیس اللغة و نهاية ابن اثیر </w:t>
      </w:r>
      <w:r>
        <w:rPr>
          <w:rStyle w:val="FootnoteAnchor"/>
          <w:rtl w:val="true"/>
        </w:rPr>
        <w:footnoteReference w:id="5"/>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بسیاری از موارد، که اشتقاقات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ممکن است به یکی از این دو معنی گرفته 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ولی آن چه در این جا مورد نظر است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کریم بکار رفته است، دارای چه معنائی می باشد ؟ آیا در همان معانی اصلی لغوی بکار رفته یا معنای دیگری مورد نظر بوده است ؟ و اگر در معنای دیگری بکار رفته آیا شارع این لفظ را در اصطلاح خود، برای معنای جدید وضع کرده یا آن که مجازاً در معنای جدید بکار برده است ؟ و خلاصه این معنای جدید چیست ؟</w:t>
      </w:r>
    </w:p>
    <w:p>
      <w:pPr>
        <w:pStyle w:val="BookText"/>
        <w:rPr/>
      </w:pPr>
      <w:r>
        <w:rPr>
          <w:rFonts w:ascii="IRNazanin" w:hAnsi="IRNazanin" w:eastAsia="IRNazanin"/>
          <w:color w:val="111111"/>
          <w:sz w:val="28"/>
          <w:sz w:val="28"/>
          <w:szCs w:val="28"/>
          <w:rtl w:val="true"/>
          <w:lang w:bidi="fa-IR"/>
        </w:rPr>
        <w:t xml:space="preserve">انسان با مراجعه به آیات شریفه ای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استعمال شده است می یابد به غیر از دو مورد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حتی در این مورد نیز احتمال داده شده است به مناسبت معنی جدید بکار رفته باشد ولی مرجّحی برای آن بنظر نمی رسد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اساساً نمی توان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لغوی آن دانست و یا به مناسبت قرائن می فهمیم همان معنای جدید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این آیه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الَّذِينَ يُقِيمُونَ الصَّلَاةَ وَ يُؤْتُونَ الزَّكَاةَ وَ هُمْ رَاكِعُونَ</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نماز را به پا می دارند و زکات می دهند در حالی که رکوع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دادن در حال رکوع با هیچ یک از معانی لغوی زکاة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معنی 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نماز را بپای دارند و می دهند پاکیزگی یا نموّیا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تَابُوا وَ أَقَامُوا الصَّلَاةَ وَ آتَوُا الزَّكَاةَ فَخَلُّوا سَبِيلَهُمْ</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نمودند و نماز را بپا داشتند و زکات را پرداختند، آنان را رها کنید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اگر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لغوی آن را بگذاریم، مفهوم درستی بدست نمی آید و آیات بسیار دیگر، نظیر این دو آیه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برای این لفظ معانی دیگری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جدید به دو صورت ممکن بود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آن که پیامبر صلی اللّه عليه و آله و سلم رسما بیان فرموده باشد </w:t>
      </w:r>
      <w:r>
        <w:rPr>
          <w:rStyle w:val="FootnoteAnchor"/>
          <w:rtl w:val="true"/>
        </w:rPr>
        <w:footnoteReference w:id="10"/>
      </w:r>
      <w:r>
        <w:rPr>
          <w:rFonts w:ascii="IRNazanin" w:hAnsi="IRNazanin" w:eastAsia="IRNazanin"/>
          <w:color w:val="111111"/>
          <w:sz w:val="28"/>
          <w:sz w:val="28"/>
          <w:szCs w:val="28"/>
          <w:rtl w:val="true"/>
          <w:lang w:bidi="fa-IR"/>
        </w:rPr>
        <w:t xml:space="preserve">، هرگاه لفظ زکاة در قرآن بکار برده شد معنای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یکی از 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گفته می شود لفظ زکات و صلات و امثال آن ها حقیقت شرعیه در معانی جدید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آن است که بواسطهٔ رابطه و علاقه خاصّی که بین لفظ و معنی لغوی است، مجازاً لفظ در معنای جدید بکار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شیر، مرد دلیر است و این را بواسطهٔ مشابهت مرد دلیر با شیر در شجاعت بکار بردیم و چون معلوم بود در این مکان شیر نمی آید، قرینه بود بر این که مقصود از شیر، مرد دلیر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زکات نیز چنین استعمالی ممکن است که بواسطۀ مناسبت ویژه ای که میان معنی لغوی و معنی جدید است با قرینه، زکات را در معنی جدید بکار بریم، هر چند ممکن است بر اثر کثرت استعمال در معنای مجازی، حتی اگر قرینه نیز آورده نشود، معنای جدید به ذهن خطور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در مورد الفاظ شرعی و خصوص لفظ زکات بصورت اوّل، وضع جدیدی رخ نداده است و کسی چنین مطلبی را از پیامبر </w:t>
      </w:r>
    </w:p>
    <w:p>
      <w:pPr>
        <w:pStyle w:val="BookText"/>
        <w:rPr/>
      </w:pPr>
      <w:r>
        <w:rPr>
          <w:rFonts w:ascii="IRNazanin" w:hAnsi="IRNazanin" w:eastAsia="IRNazanin"/>
          <w:color w:val="111111"/>
          <w:sz w:val="28"/>
          <w:sz w:val="28"/>
          <w:szCs w:val="28"/>
          <w:rtl w:val="true"/>
          <w:lang w:bidi="fa-IR"/>
        </w:rPr>
        <w:t>صلى اللّه علیه و آله و سلم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راه منحصر به صورت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قرینه ای که باید به کمک آن معنی مجازی لفظ فهمیده شود، از وجود خود آیات قرآن استفاده می گردد یا آن که باید از خارج و از کلام پیامبر بدست آوریم ؟</w:t>
      </w:r>
    </w:p>
    <w:p>
      <w:pPr>
        <w:pStyle w:val="BookText"/>
        <w:rPr/>
      </w:pPr>
      <w:r>
        <w:rPr>
          <w:rFonts w:ascii="IRNazanin" w:hAnsi="IRNazanin" w:eastAsia="IRNazanin"/>
          <w:color w:val="111111"/>
          <w:sz w:val="28"/>
          <w:sz w:val="28"/>
          <w:szCs w:val="28"/>
          <w:rtl w:val="true"/>
          <w:lang w:bidi="fa-IR"/>
        </w:rPr>
        <w:t xml:space="preserve">مسلماً فی الجمله از خود آیات قرآن می توان استفاده نمود که مقصود از زکات چیست، بویژه به کمک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تُزَكِّيهِمْ بِهَا وَصَلِّ عَلَيْهِمْ إِنَّ صَلَاتَكَ سَكَنٌ لَهُمْ وَ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زکات بگیر تا آنان را پاکیزه نمائی و رشد دهی و بر آنان دعا کن که دعای تو موجب آرامش آنان است و خدا شنونده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قبل استفاده می شد زکات چیزی است که باید پرداخت شود ؛ و از این آیه استفاده می شود که افراد با پرداخت صدقه </w:t>
      </w:r>
      <w:r>
        <w:rPr>
          <w:rStyle w:val="FootnoteAnchor"/>
          <w:rtl w:val="true"/>
        </w:rPr>
        <w:footnoteReference w:id="11"/>
      </w:r>
      <w:r>
        <w:rPr>
          <w:rFonts w:ascii="IRNazanin" w:hAnsi="IRNazanin" w:eastAsia="IRNazanin"/>
          <w:color w:val="111111"/>
          <w:sz w:val="28"/>
          <w:sz w:val="28"/>
          <w:szCs w:val="28"/>
          <w:rtl w:val="true"/>
          <w:lang w:bidi="fa-IR"/>
        </w:rPr>
        <w:t xml:space="preserve">، تزکیة </w:t>
      </w:r>
      <w:r>
        <w:rPr>
          <w:rStyle w:val="FootnoteAnchor"/>
          <w:rtl w:val="true"/>
        </w:rPr>
        <w:footnoteReference w:id="12"/>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توانند این دو قرینه باشند بر این که زکات همان صدقه است که در قرآن کریم خصوصیات بیش تری از آن بیان شده است، و در لغت نیز دارای معنی نسبتاً روشنی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استعمال نیز واضح است چون صدقه به موجب آیه موجب تطهیر و تزکیه است، زکاة نیز که از مادّۀ تزکیه است بر آن اطلاق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روایاتی که دربارۀ زکات وارد شده بویژه روایتی که </w:t>
      </w:r>
    </w:p>
    <w:p>
      <w:pPr>
        <w:pStyle w:val="BookText"/>
        <w:rPr/>
      </w:pPr>
      <w:r>
        <w:rPr>
          <w:rFonts w:ascii="IRNazanin" w:hAnsi="IRNazanin" w:eastAsia="IRNazanin"/>
          <w:color w:val="111111"/>
          <w:sz w:val="28"/>
          <w:sz w:val="28"/>
          <w:szCs w:val="28"/>
          <w:rtl w:val="true"/>
          <w:lang w:bidi="fa-IR"/>
        </w:rPr>
        <w:t xml:space="preserve">در مورد کیفیت تشریع زکات و چگونگی اعلان مسئله توسط پیامبر صلى اللّه عليه و آله و سلم بطور صحیح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بخوبی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آمده است که رسول اللّه صلى اللّه عليه و آله و سلم به مردم ابلاغ فرمود که خداوند هم چون نماز، زکات را نیز بر شما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اشیائی که مورد تعلّق زکات است می پردازد و غیر آن ها را مورد عفو و عدم تعلق زکات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روایاتی که در توضیح و تفسیر آیات زکات وارد شده است، قرینۀ عام و ساری را در ذهن ایجاد می کند که مقصود از لفظ زکات همان پرداخت مالی اعمّ از واجب و مستحبّ با منابع و مصارف مخصوص می باشد، و چنان که هیچ گاه شک نمی کنیم مقصود از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عبادت مخصوص می باشد، در مورد زکات نیز باید اطمینان داشته باشیم که در همان معنای خاص بکار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در آیۀ شریفه که از قول حضرت عیسی علی نبیّنا و آله و علیه السلام خداوند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أَوْصَانِي بِالصَّلَاةِ وَ الزَّكَاةِ مَا دُمْتُ حَيًّا</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دوران زندگیم به نماز و زکات سفارش نمود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نظائر آن، نیز می توانیم بگوئیم در معنائی بکار رفته که مقوّم آن با آن چه در شرع ما، نماز و زکات است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در خصوصیات غیر مقوّمه متفاوت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زکات که همان صدقه است </w:t>
      </w:r>
      <w:r>
        <w:rPr>
          <w:rStyle w:val="FootnoteAnchor"/>
          <w:rtl w:val="true"/>
        </w:rPr>
        <w:footnoteReference w:id="14"/>
      </w:r>
      <w:r>
        <w:rPr>
          <w:rFonts w:ascii="IRNazanin" w:hAnsi="IRNazanin" w:eastAsia="IRNazanin"/>
          <w:color w:val="111111"/>
          <w:sz w:val="28"/>
          <w:sz w:val="28"/>
          <w:szCs w:val="28"/>
          <w:rtl w:val="true"/>
          <w:lang w:bidi="fa-IR"/>
        </w:rPr>
        <w:t>پرداخت مالی ویژه ای است با منابع و مصارف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بعض از دانشمندان </w:t>
      </w:r>
      <w:r>
        <w:rPr>
          <w:rStyle w:val="FootnoteAnchor"/>
          <w:rtl w:val="true"/>
        </w:rPr>
        <w:footnoteReference w:id="15"/>
      </w:r>
      <w:r>
        <w:rPr>
          <w:rFonts w:ascii="IRNazanin" w:hAnsi="IRNazanin" w:eastAsia="IRNazanin"/>
          <w:color w:val="111111"/>
          <w:sz w:val="28"/>
          <w:sz w:val="28"/>
          <w:szCs w:val="28"/>
          <w:rtl w:val="true"/>
          <w:lang w:bidi="fa-IR"/>
        </w:rPr>
        <w:t>زکات را غیر از صدقه دانسته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معنی عامّی دارد که شامل انواع صدقات واجب و خمس واجب و غیر این دو، هر چه را که خداوند در مال انسان واجب نموده است می شود و شاهد بر این مطلب نامه رسول اللّه به پادشاهان حمیر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آتَيْتُمُ الزَّكَاةَ مِنَ الْمَغَانِمِ خُمُسُ اللَّهِ وَ سَهْمُ النَّبِيِّ وَ صَفِيُّهُ وَ مَا كَتَبَ اللَّهُ عَلَى الْمُؤْمِنِينَ مِنَ الصَّدَقَةِ</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بپردازید زکات را، از غنیمت ها خمس خداوند و سهم پیامبر و منتخبش و آن چه خداوند از صدقه بر مؤمنین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زکات واقع شده بیان می دارد آن چه بعد از آن آمده، از اقسام زکات می باشد که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خداوند از غنائم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پیامبر و منتخبش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واجبه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قرآن کریم و کلام پیامبر زکات و نماز با هم ذکر شده باشد مقصود مطلق حق خداوند در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مقرون به خمس ذکر شد مقصود از زکات فقط صدقات واجبه می باشد، و هم چنین است هرگاه لفظ زکات اضافه به یکی از منابع صدقۀ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زکات گوسفند یا زکات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زکات مالت را دادی آن چه به عهده ات بود ادا کردی</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مقصود آن است که هرگاه حق خدا را در مالت اداء نمودی و جمیع آن را پرداختی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بمعنى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وظیفه ات را ادا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بزرگان فقها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 زنیم در اصطلاح قرآن و در صدر اول، زکات بکار برده می شد در هر واجب مالی مشخّص </w:t>
      </w:r>
      <w:r>
        <w:rPr>
          <w:rStyle w:val="FootnoteAnchor"/>
          <w:rtl w:val="true"/>
        </w:rPr>
        <w:footnoteReference w:id="18"/>
      </w:r>
      <w:r>
        <w:rPr>
          <w:rFonts w:ascii="IRNazanin" w:hAnsi="IRNazanin" w:eastAsia="IRNazanin"/>
          <w:color w:val="111111"/>
          <w:sz w:val="28"/>
          <w:sz w:val="28"/>
          <w:szCs w:val="28"/>
          <w:rtl w:val="true"/>
          <w:lang w:bidi="fa-IR"/>
        </w:rPr>
        <w:t>که در نتیجه شامل خمس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در قرآن زکات بعد از نماز ذکر شود، مقصود واجب مالی است در مقابل واجب بدنی، بلی صدقه شامل خمس نمی شود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ادلّه ای که ذکر کرده اند بهترین دلیلی که می توانست دالّ بر عامّ بودن معنی زکات باشد نامه رسول اللّه به پادشاهان حمیر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 که دانشمند مزبور خود توجه داشته است این نامه در سیرۀ </w:t>
      </w:r>
    </w:p>
    <w:p>
      <w:pPr>
        <w:pStyle w:val="BookText"/>
        <w:rPr/>
      </w:pPr>
      <w:r>
        <w:rPr>
          <w:rFonts w:ascii="IRNazanin" w:hAnsi="IRNazanin" w:eastAsia="IRNazanin"/>
          <w:color w:val="111111"/>
          <w:sz w:val="28"/>
          <w:sz w:val="28"/>
          <w:szCs w:val="28"/>
          <w:rtl w:val="true"/>
          <w:lang w:bidi="fa-IR"/>
        </w:rPr>
        <w:t>ابن هشام و مدارک دیگر به گونه ای متفاوت روایت شده است که دلیلی بر اعمّ بودن معنی زکات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نامه را چنین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اصلحتم وَ أَطَعْتُمُ اللَّهَ وَ رَسُولَهُ، وَ أَقَمْتُمُ الصَّلَاةِ، وَ آتَيْتُمُ الزَّكَاةَ وَ أَعْطَيْتُمُ مِنِ الْمَغَانِمِ خُمُسُ اللَّهِ وَ سَهْمَ الرَّسُولِ وَ صَفِيُّهُ، وَ مَا كَتَبَ عَلَى الْمُؤْمِنِينَ مِنَ الصدقه مِنَ الْعَقَارِ عُشْرِ مَا سَقَتِ الْعَيْنِ وَ سَقَتِ السَّمَاءُ وَ عَلَى مَا سَقَى الْغَرْبُ نِصْفُ الْعُشْرِ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صلاح شوید و خدا و پیامبر را اطاعت کنید، و نماز را بپا دارید و زکات را بپردازید، و بدهید از غنیمت ها، خمس خداوند و سهم پیامبر و گزیده او، و آن چه از صدقه بر مؤمنین واجب است از کشتزار یک دهم در آن چه بواسطه چشمه آبیاری می شود یا بواسطۀ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بیستم در آن چه به دلو آبیاری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روایت ابن هشام برای تبیین نیست بلکه برای تبعیض یا نشوء است یعنی روشن می کند خمس و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غنیمت می باشد، یا ناشی 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مبتدا است نه عطف بر مجرور به من یعنی مغانم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نامه نیز می تواند تأئید بر مرادف بودن معنی زکات و صدقه در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چنین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رَسُولَ اللَّهِ هُوَ وَلَّى غَنِيُّكُمْ وَ فَقِيرِكُمْ، وَ أَنَّ الصَّدَقَةَ لَا تَحِلُّ لِمُحَمَّدٍ وَ لَا لِأَهْلِ بَيْتِهِ أَنَّما هِىَ زَكَاةُ يُزَكِّي بِهَا عَلَى فُقَرَاءِ الْمُسْلِمِينَ وَ ابْنِ السَّبِيلِ </w:t>
      </w:r>
      <w:r>
        <w:rPr>
          <w:rFonts w:eastAsia="Amiri" w:cs="Amiri" w:ascii="Amiri" w:hAnsi="Amiri"/>
          <w:color w:val="111111"/>
          <w:sz w:val="28"/>
          <w:szCs w:val="28"/>
          <w:rtl w:val="true"/>
          <w:lang w:bidi="ar-SA"/>
        </w:rPr>
        <w:t>.</w:t>
      </w:r>
      <w:r>
        <w:rPr>
          <w:rStyle w:val="FootnoteAnchor"/>
          <w:rtl w:val="true"/>
        </w:rPr>
        <w:footnoteReference w:id="20"/>
      </w:r>
      <w:bookmarkStart w:id="15" w:name="pg8790_81792"/>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رسول خدا ولی غنی و فقیر شماست، و صدقه برای محمّد و اهل بیت او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زکاتی است که به فقراء مسلمین و راه ماندگان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نیز دلیل بر مرادف بودن صدقه و زکات نیست، و محتمل است زکات اعم باشد و صدقه مصداقی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چه می توان از مجموع روایات و آیات فهمید آن که اگر قرینۀ خاصّی در میان نباشد زکات هم چون صلات به همان پرداخت مخصوص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استعمال آن را در معنی اعمّ نیز نمی توانیم منکر شویم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بویژه با توجّه به آن که بعض آیات که در آن لفظ زكات بکار رفته، در مکّه نازل شده، و در آن هنگام هنوز آیۀ بیان مصارف صدقات نازل نشده بود</w:t>
      </w:r>
      <w:r>
        <w:rPr>
          <w:rFonts w:eastAsia="IRNazanin" w:cs="IRNazanin"/>
          <w:color w:val="111111"/>
          <w:sz w:val="28"/>
          <w:szCs w:val="28"/>
          <w:rtl w:val="true"/>
          <w:lang w:bidi="fa-IR"/>
        </w:rPr>
        <w:t>.</w:t>
      </w:r>
    </w:p>
    <w:p>
      <w:pPr>
        <w:pStyle w:val="Heading2"/>
        <w:numPr>
          <w:ilvl w:val="1"/>
          <w:numId w:val="1"/>
        </w:numPr>
        <w:rPr/>
      </w:pPr>
      <w:bookmarkStart w:id="16" w:name="__RefHeading___Toc3654450_653776707"/>
      <w:bookmarkStart w:id="17" w:name="_Toc6"/>
      <w:bookmarkEnd w:id="16"/>
      <w:r>
        <w:rPr>
          <w:rtl w:val="true"/>
        </w:rPr>
        <w:t>تشریع زکات</w:t>
      </w:r>
      <w:bookmarkEnd w:id="17"/>
    </w:p>
    <w:p>
      <w:pPr>
        <w:pStyle w:val="BookText"/>
        <w:rPr/>
      </w:pPr>
      <w:r>
        <w:rPr>
          <w:rFonts w:ascii="IRNazanin" w:hAnsi="IRNazanin" w:eastAsia="IRNazanin"/>
          <w:color w:val="111111"/>
          <w:sz w:val="28"/>
          <w:sz w:val="28"/>
          <w:szCs w:val="28"/>
          <w:rtl w:val="true"/>
          <w:lang w:bidi="fa-IR"/>
        </w:rPr>
        <w:t xml:space="preserve">بهر حال حکم زکات خاص یا به تعبیر دیگر صدقه، پس از هجرت در سال هشتم صدور یافته و اصل تشریع و یا حداقلّ اوان اجراء آن با نزول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برائت می باشد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مِنْ أَمْوَالِهِمْ صَدَقَةً تُطَهِّرُهُمْ وَ تُزَكِّيهِمْ بِهَا وَصَلِّ عَلَيْهِمْ إِنَّ صَلَاتَكَ سَكَنٌ لَهُمْ وَ اللَّهُ سَمِيعٌ عَلِيمٌ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متعال در این آیه خطاب به پیامبر صلى اللّه عليه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 مسلمین صدقه و زکات بگیر تا بواسطهٔ زکات، آنان را پاکیزه و مطهّر نمائی و رشد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به معنی تنمیه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آنان بنما که دعای تو موجب سکون و آرامش آنان می باشد و خداوند شنونده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نزول این آیه شریفه از امام صادق علیهم السلام چنین روایت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آيَةُ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أُنْزِلَتْ 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فَرَضَ عَلَيْكُمُ اَلزَّكَاةَ كَمَا فَرَضَ عَلَيْكُمْ اَلصَّلَوةَ فَفَرَضَ اَللَّهُ عَزَّ وَ جَلَّ عَلَيْهِمْ مِنَ اَلذَّهَبِ وَ اَلْفِضَّةِ، وَ فَرَضَ عَلَيْهِمْ اَلصَّدَقَةَ مِنَ اَلْإِبِلِ وَ اَلْبَقَرِ وَ اَلْغَنَمِ وَ مِنَ اَلْحِنْطَةِ وَ اَلشَّعِيرِ وَ اَلتَّمْرِ وَ اَلزَّبِيبِ، فَنَادَى بِهِمْ بِذَلِكَ فِي شَهْرِ رَمَضَانَ وَ عَفَا لَهُمْ عَمَّا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يَعْرِضْ بِشَيْءٍ مِنْ أَمْوَالِهِمْ حَتَّى حَالَ عَلَيْهِمُ اَلْحَوْلُ مِنْ قَابِلٍ، فَصَامُوا وَ أَفْطَرُوا فَأَمَرَ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اَلْمُسْلِمُونَ زَكُّوا أَمْوَالَكُمْ تُقْبَلْ صَلَوتُكُمْ،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عُمَّالَ اَلصَّدَقَةِ وَ عُمَّالَ اَلطَّسُوقِ </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زکات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از اموال آنان زکات، تا پاکیزه و مطهر نمائی آنان را بواسطۀ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رسول اللّه صلی اللّه عليه و آله و سلم امر فرمود منادی خود را که در میان مردم ندا دهد و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هم اعلام نمود که خداوند تبارک و تعالی واجب </w:t>
      </w:r>
      <w:bookmarkStart w:id="18" w:name="pg8790_81796"/>
    </w:p>
    <w:p>
      <w:pPr>
        <w:pStyle w:val="BookText"/>
        <w:rPr/>
      </w:pPr>
      <w:bookmarkEnd w:id="18"/>
      <w:r>
        <w:rPr>
          <w:rFonts w:ascii="IRNazanin" w:hAnsi="IRNazanin" w:eastAsia="IRNazanin"/>
          <w:color w:val="111111"/>
          <w:sz w:val="28"/>
          <w:sz w:val="28"/>
          <w:szCs w:val="28"/>
          <w:rtl w:val="true"/>
          <w:lang w:bidi="fa-IR"/>
        </w:rPr>
        <w:t>نمود بر شما زکات را آن چنان که نماز را بر شما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 نمود بر آنان از طلا، نقره و شتر، گاو، گوسفند و از گندم، جو،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این ها را اعلام نمود و غیر این ها را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اضافه کرد سپس واجب ننمود بر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بر آنان گذشته، سال جدید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گرفتند و افطار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فرمود علیه و آله السلام منادی خود را در میان مردم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زکات اموال خود را بپردازید نماز شما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مأمورین زکات و مأمورین طسق </w:t>
      </w:r>
      <w:r>
        <w:rPr>
          <w:rStyle w:val="FootnoteAnchor"/>
          <w:rtl w:val="true"/>
        </w:rPr>
        <w:footnoteReference w:id="24"/>
      </w:r>
      <w:r>
        <w:rPr>
          <w:rFonts w:ascii="IRNazanin" w:hAnsi="IRNazanin" w:eastAsia="IRNazanin"/>
          <w:color w:val="111111"/>
          <w:sz w:val="28"/>
          <w:sz w:val="28"/>
          <w:szCs w:val="28"/>
          <w:rtl w:val="true"/>
          <w:lang w:bidi="fa-IR"/>
        </w:rPr>
        <w:t xml:space="preserve">را روانه نمود </w:t>
      </w:r>
      <w:r>
        <w:rPr>
          <w:rFonts w:eastAsia="IRNazanin" w:cs="IRNazanin"/>
          <w:color w:val="111111"/>
          <w:sz w:val="28"/>
          <w:szCs w:val="28"/>
          <w:rtl w:val="true"/>
          <w:lang w:bidi="fa-IR"/>
        </w:rPr>
        <w:t>.»</w:t>
      </w:r>
    </w:p>
    <w:p>
      <w:pPr>
        <w:pStyle w:val="Heading2"/>
        <w:numPr>
          <w:ilvl w:val="1"/>
          <w:numId w:val="1"/>
        </w:numPr>
        <w:rPr/>
      </w:pPr>
      <w:bookmarkStart w:id="19" w:name="__RefHeading___Toc3654452_653776707"/>
      <w:bookmarkStart w:id="20" w:name="_Toc7"/>
      <w:bookmarkEnd w:id="19"/>
      <w:r>
        <w:rPr>
          <w:rtl w:val="true"/>
        </w:rPr>
        <w:t>زکات در ادیان سابق</w:t>
      </w:r>
      <w:bookmarkEnd w:id="20"/>
    </w:p>
    <w:p>
      <w:pPr>
        <w:pStyle w:val="BookText"/>
        <w:rPr/>
      </w:pPr>
      <w:r>
        <w:rPr>
          <w:rFonts w:ascii="IRNazanin" w:hAnsi="IRNazanin" w:eastAsia="IRNazanin"/>
          <w:color w:val="111111"/>
          <w:sz w:val="28"/>
          <w:sz w:val="28"/>
          <w:szCs w:val="28"/>
          <w:rtl w:val="true"/>
          <w:lang w:bidi="fa-IR"/>
        </w:rPr>
        <w:t>زکات، نه تنها در اسلام تشریع شده است بلکه چون امری مطابق فطرت و مورد نیاز هر جامعه ای است در ادیان سابق نیز تشریع بود ؛ چنان که دربارۀ بنی اسرائیل در قرآن کریم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پیمان گرفتیم از بنی اسرائیل که عبادت نکنید مگر خداوند را و به پدر و مادر احسان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یتیمان و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مردم گفتار نیک بگوئید و نماز را بپا دارید و زکات را </w:t>
      </w:r>
      <w:bookmarkStart w:id="21" w:name="pg8790_81797"/>
    </w:p>
    <w:p>
      <w:pPr>
        <w:pStyle w:val="BookText"/>
        <w:rPr/>
      </w:pPr>
      <w:bookmarkEnd w:id="21"/>
      <w:r>
        <w:rPr>
          <w:rFonts w:ascii="IRNazanin" w:hAnsi="IRNazanin" w:eastAsia="IRNazanin"/>
          <w:color w:val="111111"/>
          <w:sz w:val="28"/>
          <w:sz w:val="28"/>
          <w:szCs w:val="28"/>
          <w:rtl w:val="true"/>
          <w:lang w:bidi="fa-IR"/>
        </w:rPr>
        <w:t>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گردانیدید مگر کمی از شما و شما اعراض کنندگان می باشید</w:t>
      </w:r>
      <w:r>
        <w:rPr>
          <w:rFonts w:eastAsia="IRNazanin" w:cs="IRNazanin"/>
          <w:color w:val="111111"/>
          <w:sz w:val="28"/>
          <w:szCs w:val="28"/>
          <w:rtl w:val="true"/>
          <w:lang w:bidi="fa-IR"/>
        </w:rPr>
        <w:t xml:space="preserve">.» </w:t>
      </w:r>
      <w:r>
        <w:rPr>
          <w:rStyle w:val="FootnoteAnchor"/>
          <w:rtl w:val="true"/>
        </w:rPr>
        <w:footnoteReference w:id="26"/>
      </w:r>
    </w:p>
    <w:p>
      <w:pPr>
        <w:pStyle w:val="Heading2"/>
        <w:numPr>
          <w:ilvl w:val="1"/>
          <w:numId w:val="1"/>
        </w:numPr>
        <w:rPr/>
      </w:pPr>
      <w:bookmarkStart w:id="22" w:name="__RefHeading___Toc3654454_653776707"/>
      <w:bookmarkStart w:id="23" w:name="_Toc8"/>
      <w:bookmarkEnd w:id="22"/>
      <w:r>
        <w:rPr>
          <w:rtl w:val="true"/>
        </w:rPr>
        <w:t>اهمیت زکات</w:t>
      </w:r>
      <w:bookmarkEnd w:id="23"/>
    </w:p>
    <w:p>
      <w:pPr>
        <w:pStyle w:val="BookText"/>
        <w:rPr/>
      </w:pPr>
      <w:r>
        <w:rPr>
          <w:rFonts w:ascii="IRNazanin" w:hAnsi="IRNazanin" w:eastAsia="IRNazanin"/>
          <w:color w:val="111111"/>
          <w:sz w:val="28"/>
          <w:sz w:val="28"/>
          <w:szCs w:val="28"/>
          <w:rtl w:val="true"/>
          <w:lang w:bidi="fa-IR"/>
        </w:rPr>
        <w:t>درمیان عبادات از نماز بعنوان ستون دین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عَمُودُ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نماز و زکات را با یک دیگر قرین قرار داده و در بسیاری از موارد، هماهنگ به هر دو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شریفه قرآن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که از نماز نام آورده شده است در کنار آن نسبت به زکات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است که امام باقر و امام صادق علیهما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اَلزَّكَاةَ مَعَ اَلصَّلاَةِ</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زکات را همراه نماز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قَرَنَ اَلزَّكَاةَ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فَمَنْ أَقَامَ اَلصَّلاَةَ، وَ لَمْ يُؤْتِ اَلزَّكَاةَ، لَمْ يُقِمِ اَلصَّلاَةَ</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زکات را همراه نماز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بپا </w:t>
      </w:r>
    </w:p>
    <w:p>
      <w:pPr>
        <w:pStyle w:val="BookText"/>
        <w:rPr/>
      </w:pPr>
      <w:r>
        <w:rPr>
          <w:rFonts w:ascii="IRNazanin" w:hAnsi="IRNazanin" w:eastAsia="IRNazanin"/>
          <w:color w:val="111111"/>
          <w:sz w:val="28"/>
          <w:sz w:val="28"/>
          <w:szCs w:val="28"/>
          <w:rtl w:val="true"/>
          <w:lang w:bidi="fa-IR"/>
        </w:rPr>
        <w:t>دارید و زکات را ادا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کسی نماز را بپا دارد اما زکات نپردازد، نماز را هم بپا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این روایت اشاره شده و در روایات دیگر به تصریح بیان گردیده است، شرط قبول شدن نماز، در درگاه خداوند، اداء نمودن زکات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اَلصَّلاَةُ مِمَّنْ مَنَعَ اَلزَّكَاةَ</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پذیرفته نمی شود از کسی که از پرداخت زکات امتناع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 اسلام صلّی اللّه عليه و آله و سلّم بر اساس بعض روایات عدّه ای را بواسطۀ عدم پرداخت زکات، از مسجد اخراج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رَسُولُ اَللَّهِ صَلَّى اَللَّهُ عَلَيْهِ وَ آلِهِ فِي اَلْمَسْجِدِ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فُلاَنُ قُمْ يَا فُلاَنُ قُمْ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خَمْسَةَ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مِنْ مَسْجِدِنَا لاَ تُصَلُّوا فِيهِ وَ أَنْتُمْ لاَ تُزَكُّونَ </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فلانی، پاشو فلانی، پاشو فلانی تا آن که پنج نفر را از مسجد خارج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زکات نمی دهید، از مسجد ما خارج شوید و در آن نماز مگذارید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حتی اگر افرادی وجوب زکات را در اسلام منکر شوند و از پرداخت آن بدین جهت امتناع نمایند حکم به کفر و ارتداد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زکات و تشریع آن در اسلام بقدری واضح است که کسی نمی تواند اسلام را قبول داشته باشد ولی زکات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زکات از ضروریات دین است، و منکر ضروری با توجّه به ضروری بودن آن در حقیقت اصل دین را انکار می کند و در نتیجه بوادی کفر و ضلالت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مَنَعَ قِيرَاطاً مِنْ زَكَاةِ مَالِهِ فَلَيْسَ بِمُؤْمِنٍ وَ لاَ مُسْلِمٍ </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امتناع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کم ترین مقدار زکات نه مؤمن است و نه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وارده از اهل بیت علیهم السلام جزاء و عقاب امتناع کنندگان از پرداخت زکات، از عذاب های دردناک و طاقت فرسا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جعفر الباقر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عَبْدٍ مَنَعَ مِنْ زَكَاةِ مَالِهِ شَيْئاً إِلاَّ جَعَلَ اَللَّهُ ذَلِكَ يَوْمَ اَلْقِيَامَةِ ثُعْبَاناً مِنْ نَارٍ مُطَوَّقاً فِي عُنُقِهِ يَنْهَشُ مِنْ لَحْمِهِ حَتَّى يَفْرُغَ مِنَ اَلْحِسَابِ وَ هُوَ قَوْلُ اَللَّهِ عَزَّ وَ جَلَّ سَيُطَوَّقُونَ مٰا بَخِلُوا بِهِ يَوْمَ اَلْقِيٰامَةِ يَعْنِي مَا بَخِلُوا بِهِ مِنَ اَلزَّكَاةِ</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پرداخت ذرّه ای از زکات امتناع کند، خداوند در روز قیامت آن را، بشکل اژدهائی از آتش به گردنش می اندازد، که مرتب گوشت او را بدندان گرفته و می گزد تا آن که از حساب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خداوند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زود باشد که آن چه بدان بخل می ورزند، در روز قیامت به گردن آنان آویخته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زکات بدان بخل می ورزند</w:t>
      </w:r>
      <w:r>
        <w:rPr>
          <w:rFonts w:eastAsia="IRNazanin" w:cs="IRNazanin"/>
          <w:color w:val="111111"/>
          <w:sz w:val="28"/>
          <w:szCs w:val="28"/>
          <w:rtl w:val="true"/>
          <w:lang w:bidi="fa-IR"/>
        </w:rPr>
        <w:t xml:space="preserve">.» </w:t>
      </w:r>
      <w:bookmarkStart w:id="24" w:name="pg8790_81805"/>
    </w:p>
    <w:p>
      <w:pPr>
        <w:pStyle w:val="Heading2"/>
        <w:numPr>
          <w:ilvl w:val="1"/>
          <w:numId w:val="1"/>
        </w:numPr>
        <w:rPr/>
      </w:pPr>
      <w:bookmarkStart w:id="25" w:name="__RefHeading___Toc3654456_653776707"/>
      <w:bookmarkStart w:id="26" w:name="_Toc9"/>
      <w:bookmarkEnd w:id="24"/>
      <w:bookmarkEnd w:id="25"/>
      <w:r>
        <w:rPr>
          <w:rtl w:val="true"/>
        </w:rPr>
        <w:t>منابع زكات و مقدار آن</w:t>
      </w:r>
      <w:bookmarkEnd w:id="26"/>
    </w:p>
    <w:p>
      <w:pPr>
        <w:pStyle w:val="Heading3"/>
        <w:numPr>
          <w:ilvl w:val="2"/>
          <w:numId w:val="1"/>
        </w:numPr>
        <w:rPr/>
      </w:pPr>
      <w:bookmarkStart w:id="27" w:name="__RefHeading___Toc3654458_653776707"/>
      <w:bookmarkStart w:id="28" w:name="_Toc10"/>
      <w:bookmarkEnd w:id="27"/>
      <w:r>
        <w:rPr>
          <w:rtl w:val="true"/>
        </w:rPr>
        <w:t>منابع نه گانه و ضروری بودن آن</w:t>
      </w:r>
      <w:bookmarkEnd w:id="28"/>
    </w:p>
    <w:p>
      <w:pPr>
        <w:pStyle w:val="BookText"/>
        <w:rPr/>
      </w:pPr>
      <w:r>
        <w:rPr>
          <w:rFonts w:ascii="IRNazanin" w:hAnsi="IRNazanin" w:eastAsia="IRNazanin"/>
          <w:color w:val="111111"/>
          <w:sz w:val="28"/>
          <w:sz w:val="28"/>
          <w:szCs w:val="28"/>
          <w:rtl w:val="true"/>
          <w:lang w:bidi="fa-IR"/>
        </w:rPr>
        <w:t>وجوب زکات در نه چیز از ضروریات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مختصر آشنائی با فقه داشته باشد، بدون تردید به وجوب زکات در این نه چیز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نه گانه ای که بطور مسلّم بعنوان متعلّقات یا منابع زکات شناخته می شود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w:t>
      </w:r>
    </w:p>
    <w:p>
      <w:pPr>
        <w:pStyle w:val="BookText"/>
        <w:rPr/>
      </w:pPr>
      <w:r>
        <w:rPr>
          <w:rFonts w:ascii="IRNazanin" w:hAnsi="IRNazanin" w:eastAsia="IRNazanin"/>
          <w:color w:val="111111"/>
          <w:sz w:val="28"/>
          <w:sz w:val="28"/>
          <w:szCs w:val="28"/>
          <w:rtl w:val="true"/>
          <w:lang w:bidi="fa-IR"/>
        </w:rPr>
        <w:t>این چهار متعلّق زکات را بر روی هم غلاّت چهارگانه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این سه منبع زکات را دام های سه گانه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طلا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نقره</w:t>
      </w:r>
    </w:p>
    <w:p>
      <w:pPr>
        <w:pStyle w:val="BookText"/>
        <w:rPr/>
      </w:pPr>
      <w:r>
        <w:rPr>
          <w:rFonts w:ascii="IRNazanin" w:hAnsi="IRNazanin" w:eastAsia="IRNazanin"/>
          <w:color w:val="111111"/>
          <w:sz w:val="28"/>
          <w:sz w:val="28"/>
          <w:szCs w:val="28"/>
          <w:rtl w:val="true"/>
          <w:lang w:bidi="fa-IR"/>
        </w:rPr>
        <w:t>این دو بعنوان نقدین خوانده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مجموع گفته می شود متعلقات زکات غلات چهارگانه، دام های </w:t>
      </w:r>
      <w:bookmarkStart w:id="29" w:name="pg8790_81807"/>
    </w:p>
    <w:p>
      <w:pPr>
        <w:pStyle w:val="BookText"/>
        <w:rPr/>
      </w:pPr>
      <w:bookmarkEnd w:id="29"/>
      <w:r>
        <w:rPr>
          <w:rFonts w:ascii="IRNazanin" w:hAnsi="IRNazanin" w:eastAsia="IRNazanin"/>
          <w:color w:val="111111"/>
          <w:sz w:val="28"/>
          <w:sz w:val="28"/>
          <w:szCs w:val="28"/>
          <w:rtl w:val="true"/>
          <w:lang w:bidi="fa-IR"/>
        </w:rPr>
        <w:t>سه گانه و نقدین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هنگام زکات در این اموال، واجب می شود که هر یک به میزان معینی برسد که آن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حد نصاب هر یک از منابع، و مقدار زکاتی را که در هر نصاب باید پرداخت شود ذکر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حد نصاب، هم چنین شرائط دیگری برای تعلّق زکات و وجوب ادای آن وجود دارد که آن ها نیز در ضمن بیان خواهد شد ان شاء اللّه</w:t>
      </w:r>
      <w:r>
        <w:rPr>
          <w:rFonts w:eastAsia="IRNazanin" w:cs="IRNazanin"/>
          <w:color w:val="111111"/>
          <w:sz w:val="28"/>
          <w:szCs w:val="28"/>
          <w:rtl w:val="true"/>
          <w:lang w:bidi="fa-IR"/>
        </w:rPr>
        <w:t>.</w:t>
      </w:r>
    </w:p>
    <w:p>
      <w:pPr>
        <w:pStyle w:val="Heading2"/>
        <w:numPr>
          <w:ilvl w:val="1"/>
          <w:numId w:val="1"/>
        </w:numPr>
        <w:rPr/>
      </w:pPr>
      <w:bookmarkStart w:id="30" w:name="__RefHeading___Toc3654460_653776707"/>
      <w:bookmarkStart w:id="31" w:name="_Toc11"/>
      <w:bookmarkEnd w:id="30"/>
      <w:r>
        <w:rPr>
          <w:rtl w:val="true"/>
        </w:rPr>
        <w:t>حدّ نصاب غلات چهارگانه</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نصاب گندم، جو، خرما و کشمش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این غلّات، اگر خشک آن، دارای این مقدار وزن باشد، پرداخت زکات آن ها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وجوب زکات در صورتیست که انسان از راه زراعت و درختداری مالک غلّات شود، و یا آن که پیش از وقت تعلّق زکات </w:t>
      </w:r>
      <w:r>
        <w:rPr>
          <w:rStyle w:val="FootnoteAnchor"/>
          <w:rtl w:val="true"/>
        </w:rPr>
        <w:footnoteReference w:id="33"/>
      </w:r>
      <w:r>
        <w:rPr>
          <w:rFonts w:ascii="IRNazanin" w:hAnsi="IRNazanin" w:eastAsia="IRNazanin"/>
          <w:color w:val="111111"/>
          <w:sz w:val="28"/>
          <w:sz w:val="28"/>
          <w:szCs w:val="28"/>
          <w:rtl w:val="true"/>
          <w:lang w:bidi="fa-IR"/>
        </w:rPr>
        <w:t>زراعت و درخت یا میوۀ آن به ملکیّت او درآید و سپس در ملک او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فردی بعد از وقت تعلّق زکات، یکی از این غلّات را بخرد یا بنحو دیگری به او منتقل گردد، مقدار زکات به عهدۀ او نمی باشد، بدین معنی که زکات را باید قبلاً فروشنده ادا کند و سپس غلّة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صورتی که قبل از پرداخت زکات فروشنده غلّة را به کسی بفروشد، در حقیقت باندازۀ زکات از ملک دیگری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32" w:name="pg8790_81809"/>
    </w:p>
    <w:p>
      <w:pPr>
        <w:pStyle w:val="BookText"/>
        <w:rPr/>
      </w:pPr>
      <w:bookmarkEnd w:id="32"/>
      <w:r>
        <w:rPr>
          <w:rFonts w:ascii="IRNazanin" w:hAnsi="IRNazanin" w:eastAsia="IRNazanin"/>
          <w:color w:val="111111"/>
          <w:sz w:val="28"/>
          <w:sz w:val="28"/>
          <w:szCs w:val="28"/>
          <w:rtl w:val="true"/>
          <w:lang w:bidi="fa-IR"/>
        </w:rPr>
        <w:t>اساساً مقدار زکات از اموالی که باید زکات آن ها داده شود ملک مستحقین زکات می باشد و به تعبیر دیگر بعد از فرا رسیدن وقت تعلّق زکات، مالی که باید زکات آن پرداخت شود، بین مالک و مستحقین زکات مشترک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صورتی که مالک قبل از پرداخت زکات، همه مال را بفروشد، سهم دیگری را نیز به همراه سهم خود فروخته است و در اصطلاح فقهی نسبت به سهم زکات، عقد فضولی انجام داده است</w:t>
      </w:r>
      <w:r>
        <w:rPr>
          <w:rFonts w:eastAsia="IRNazanin" w:cs="IRNazanin"/>
          <w:color w:val="111111"/>
          <w:sz w:val="28"/>
          <w:szCs w:val="28"/>
          <w:rtl w:val="true"/>
          <w:lang w:bidi="fa-IR"/>
        </w:rPr>
        <w:t>.</w:t>
      </w:r>
    </w:p>
    <w:p>
      <w:pPr>
        <w:pStyle w:val="Heading2"/>
        <w:numPr>
          <w:ilvl w:val="1"/>
          <w:numId w:val="1"/>
        </w:numPr>
        <w:rPr/>
      </w:pPr>
      <w:bookmarkStart w:id="33" w:name="__RefHeading___Toc3654462_653776707"/>
      <w:bookmarkStart w:id="34" w:name="_Toc12"/>
      <w:bookmarkEnd w:id="33"/>
      <w:r>
        <w:rPr>
          <w:rtl w:val="true"/>
        </w:rPr>
        <w:t>وقت تعلّق زکات به غلّات و وقت وجوب اخراج آن</w:t>
      </w:r>
      <w:bookmarkEnd w:id="34"/>
    </w:p>
    <w:p>
      <w:pPr>
        <w:pStyle w:val="BookText"/>
        <w:rPr/>
      </w:pPr>
      <w:r>
        <w:rPr>
          <w:rFonts w:ascii="IRNazanin" w:hAnsi="IRNazanin" w:eastAsia="IRNazanin"/>
          <w:color w:val="111111"/>
          <w:sz w:val="28"/>
          <w:sz w:val="28"/>
          <w:szCs w:val="28"/>
          <w:rtl w:val="true"/>
          <w:lang w:bidi="fa-IR"/>
        </w:rPr>
        <w:t>در وقت تعلّق زکات به غلّات چهارگانه بین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نامی صاحب عروة الوثقى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آن است که وقت تعلّق زکات در گندم و جو، در هنگام بسته شدن دانه های آن ها می باشد ؛ و در خرما، هنگام زرد شدن یا قرمز شدن، و در انگور، آن هنگام که بصورت غوره، دانه بست،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گروهی عقیده دارند که آن هنگام زکات به این غلّات تعلق می گیرد، که نام گندم و جو،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صادق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کشمش نام انگور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عروة این نظریه اخیر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اگر بعد از آن که وقت وجوب زکات گندم و جو و خرما و انگور رسید، اگر مالک آن بمیرد باید مقدار زکات را از مال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واجب شدن زکات بمیرد، هر یک از ورثه که سهم او باندازۀ نصاب است ؛ باید زکات سهم خود را بدهد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گرچه وقت تعلّق زکات در غلّات، زمانی بود که ذکر شد ؛ </w:t>
      </w:r>
      <w:bookmarkStart w:id="35" w:name="pg8790_81811"/>
    </w:p>
    <w:p>
      <w:pPr>
        <w:pStyle w:val="BookText"/>
        <w:rPr/>
      </w:pPr>
      <w:bookmarkEnd w:id="35"/>
      <w:r>
        <w:rPr>
          <w:rFonts w:ascii="IRNazanin" w:hAnsi="IRNazanin" w:eastAsia="IRNazanin"/>
          <w:color w:val="111111"/>
          <w:sz w:val="28"/>
          <w:sz w:val="28"/>
          <w:szCs w:val="28"/>
          <w:rtl w:val="true"/>
          <w:lang w:bidi="fa-IR"/>
        </w:rPr>
        <w:t>امّا وقت وجوب اخراج یعنی زمانی که لازم است انسان زکات را به مستحقین آن برساند و اگر نرساند و زکات از بین برود ضامن می باشد و باید از عهدۀ خسارت آن برآید ؛ وقت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تصفیه و پاک کردن گندم و جو، از کاه، و هنگام چیدن و جدا نمودن خرما و انگور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موارد اختلافاتی در نظر فقهاء است که باید به رساله های عملیه مراجعه نمود</w:t>
      </w:r>
      <w:r>
        <w:rPr>
          <w:rFonts w:eastAsia="IRNazanin" w:cs="IRNazanin"/>
          <w:color w:val="111111"/>
          <w:sz w:val="28"/>
          <w:szCs w:val="28"/>
          <w:rtl w:val="true"/>
          <w:lang w:bidi="fa-IR"/>
        </w:rPr>
        <w:t>.</w:t>
      </w:r>
    </w:p>
    <w:p>
      <w:pPr>
        <w:pStyle w:val="Heading2"/>
        <w:numPr>
          <w:ilvl w:val="1"/>
          <w:numId w:val="1"/>
        </w:numPr>
        <w:rPr/>
      </w:pPr>
      <w:bookmarkStart w:id="36" w:name="__RefHeading___Toc3654464_653776707"/>
      <w:bookmarkStart w:id="37" w:name="_Toc13"/>
      <w:bookmarkEnd w:id="36"/>
      <w:r>
        <w:rPr>
          <w:rtl w:val="true"/>
        </w:rPr>
        <w:t>مقدار زکات غلّات چهارگانه</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گندم، جو، خرما، انگور از آب باران یا نهر مشروب شود یا مثل بعض مناطق از رطوبت زمین استفاده کند، زکات آن ده یک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دلو و مانند آن آبیاری شود زکات آن بیست یک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غلّات چهارگانه، هم از آب باران مشروب شود و هم از آب دلو و مانند آن استفاده کند ؛ چنان چه طوری باشد که بگویند با دلو مثلاً آبیاری شده نه باران </w:t>
      </w:r>
      <w:r>
        <w:rPr>
          <w:rStyle w:val="FootnoteAnchor"/>
          <w:rtl w:val="true"/>
        </w:rPr>
        <w:footnoteReference w:id="34"/>
      </w:r>
      <w:r>
        <w:rPr>
          <w:rFonts w:ascii="IRNazanin" w:hAnsi="IRNazanin" w:eastAsia="IRNazanin"/>
          <w:color w:val="111111"/>
          <w:sz w:val="28"/>
          <w:sz w:val="28"/>
          <w:szCs w:val="28"/>
          <w:rtl w:val="true"/>
          <w:lang w:bidi="fa-IR"/>
        </w:rPr>
        <w:t>، زکات آن بیست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با آب باران آبیاری شده نه دلو مثلاً، زکات آن ده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تنها آب باران یا نظیر آن، غلبه داشته باشد زکات ده یک و اگر آب دلو و مانند آن غالب باشد ؛ زکات آن بیست یک است ؛ هر چند گفته نشود با باران آبیاری شده نه دلو یا بعکس با دلو آبیاری شده نه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مقدار آبی که از دلو برای آبیاری استفاده شده با مقدار باران مورد استفاده برابر باشد، زکات </w:t>
      </w:r>
      <w:bookmarkStart w:id="38" w:name="pg8790_81812"/>
    </w:p>
    <w:p>
      <w:pPr>
        <w:pStyle w:val="BookText"/>
        <w:rPr/>
      </w:pPr>
      <w:bookmarkEnd w:id="38"/>
      <w:r>
        <w:rPr>
          <w:rFonts w:ascii="IRNazanin" w:hAnsi="IRNazanin" w:eastAsia="IRNazanin"/>
          <w:color w:val="111111"/>
          <w:sz w:val="28"/>
          <w:sz w:val="28"/>
          <w:szCs w:val="28"/>
          <w:rtl w:val="true"/>
          <w:lang w:bidi="fa-IR"/>
        </w:rPr>
        <w:t>نصف محصول ده یک و زکات نصف دیگر بیست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توجه نمود ده یک یا بیست یک را که بعنوان زکات باید پرداخت بعد از کسر تمام مخارجی است که برای بدست آوردن محصول هزینه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آن وقت زکات واجب می شود که بعد از کسر هزینه ها، مابقی به اندازهٔ نصاب باشد</w:t>
      </w:r>
      <w:r>
        <w:rPr>
          <w:rFonts w:eastAsia="IRNazanin" w:cs="IRNazanin"/>
          <w:color w:val="111111"/>
          <w:sz w:val="28"/>
          <w:szCs w:val="28"/>
          <w:rtl w:val="true"/>
          <w:lang w:bidi="fa-IR"/>
        </w:rPr>
        <w:t>.</w:t>
      </w:r>
    </w:p>
    <w:p>
      <w:pPr>
        <w:pStyle w:val="Heading2"/>
        <w:numPr>
          <w:ilvl w:val="1"/>
          <w:numId w:val="1"/>
        </w:numPr>
        <w:rPr/>
      </w:pPr>
      <w:bookmarkStart w:id="39" w:name="__RefHeading___Toc3654466_653776707"/>
      <w:bookmarkStart w:id="40" w:name="_Toc14"/>
      <w:bookmarkEnd w:id="39"/>
      <w:r>
        <w:rPr>
          <w:rtl w:val="true"/>
        </w:rPr>
        <w:t>حد نصاب دام های سه گانه و مقدار زکات آن ها</w:t>
      </w:r>
      <w:bookmarkEnd w:id="40"/>
    </w:p>
    <w:p>
      <w:pPr>
        <w:pStyle w:val="BookText"/>
        <w:rPr/>
      </w:pPr>
      <w:r>
        <w:rPr>
          <w:rFonts w:ascii="IRNazanin" w:hAnsi="IRNazanin" w:eastAsia="IRNazanin"/>
          <w:color w:val="111111"/>
          <w:sz w:val="28"/>
          <w:sz w:val="28"/>
          <w:szCs w:val="28"/>
          <w:rtl w:val="true"/>
          <w:lang w:bidi="fa-IR"/>
        </w:rPr>
        <w:t>در مورد دام ها نیز وجوب زکات وقتی محقّق می شود که آن ها نیز به حدّ نصاب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رسیدن بدین حدّ، چیزی بعنوان زکات در آن 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دام و نقدین، بیش از یک حدّ نصاب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 که هر یک از این اقلام مورد تعلّق زکات، بحدّ معینی رسید، زکات آن را باید پرداخت ؛ ولی مازاد بر آن حد نصاب اوّل، در آن زکاتی واجب نیست تا این که به مرحلۀ بعد یعنی مثلاً حد نصاب دوم برسد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ذیلاً آن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دارای پنج نصاب است 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زکات آن یک گوسفند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گوسفند به چهل رأس نرسد، زکات واجب بدان تعلّق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زکات آن دو گوسفند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و زکات آن سه گوسفند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و یک و زکات آن چهار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آن که باید آن ها را صد تا صد تا حساب کنند و برای هر یک صد عدد آن یک گوسفند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دارای دو نصاب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مقدار زکاتی که برای سی رأس گاو باید اداء نمود، گوساله ای است که داخل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چنین گوساله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 یا تبیعة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زکات آن، گوسالۀ مادّه ای است که داخل سال سوم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چهل رأس گاو، دیگر زکاتی بر مازاد از چهل رأس واجب نیست، مگر آن که به شصت رأس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شصت رسید، چون دو برابر نصاب اوّل محقّق می شود باید زکات هر یک از دو نصاب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زکات شصت گاو، دو گوساله ای است که داخل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چه بر تعداد گاوها افزوده شود، باید یا سی تا سی تا حساب کنند یا چهل تا چهل تا، یا با سی و چهل حساب نمایند و زکات آن را طبق آن چه گفته شد،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طوری حساب شود که چیزی باقی نماند ؛ یا اگر چیزی باقی می ماند از نه تا بیش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هفتاد گاو موجود است، باید بحساب سی و چهل حساب کنند، و برای سی تای آن زکات نصاب اوّل و برای چهل تای آن زکات نصاب دوم را بدهند، زیرا اگر سی تا سی تا حساب شود، ده گاو زکات نداده باقی می 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دارای دوازده نصاب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زکات آن یک گوسفند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زکات آن دو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و زکات آن سه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زکات آن چهار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و زکات آن پنج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و زکات آن یک شتر است که داخل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 به چنین 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و زکات آن یک شتر است که داخل سال سوم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و زکات آن یک شتر است که داخل سال چهارم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و زکات آن یک شتر است که داخل سال پنجم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زکات آن دو شتر است که داخل سال سوم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بنت 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و زکات آن دو شتر است که داخل سال چهارم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حقَة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یک و بالاتر از آن که باید چهل تا چهل تا حساب کنند و برای هر چهل رأس یک شتر بدهند که داخل سال سوّم شده باشد ؛ یا پنجاه تا پنجاه تا حساب کنند و برای هر پنجاه تا یک شتر بدهند که داخل سال چهارم شده باشد ؛ یا چهل تائی و </w:t>
      </w:r>
      <w:bookmarkStart w:id="41" w:name="pg8790_81818"/>
    </w:p>
    <w:p>
      <w:pPr>
        <w:pStyle w:val="BookText"/>
        <w:rPr/>
      </w:pPr>
      <w:bookmarkEnd w:id="41"/>
      <w:r>
        <w:rPr>
          <w:rFonts w:ascii="IRNazanin" w:hAnsi="IRNazanin" w:eastAsia="IRNazanin"/>
          <w:color w:val="111111"/>
          <w:sz w:val="28"/>
          <w:sz w:val="28"/>
          <w:szCs w:val="28"/>
          <w:rtl w:val="true"/>
          <w:lang w:bidi="fa-IR"/>
        </w:rPr>
        <w:t>پنجاه تائی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در این جا نیز نباید بگونه ای حساب شود که چیزی باقی بماند، یا اگر چیزی باقی ماند از نه تا بیش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صد و چهل شتر موجود باشد، باید برای صد تا، دو شتری که داخل سال چهارم شده و برای چهل تا، یک شتری که داخل سال سوّم شده باشد،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به تذکر است که شتری که بعنوان زکات داده می شود، در همۀ این موارد باید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گوسفندی که بابت زکات داده می شود، چه در زکات گوسفند و چه در زکات شتر در پنج نصاب اوّل، باید اقلاً داخل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 داده شود، باید داخل سال سوّم شده باشد</w:t>
      </w:r>
      <w:r>
        <w:rPr>
          <w:rFonts w:eastAsia="IRNazanin" w:cs="IRNazanin"/>
          <w:color w:val="111111"/>
          <w:sz w:val="28"/>
          <w:szCs w:val="28"/>
          <w:rtl w:val="true"/>
          <w:lang w:bidi="fa-IR"/>
        </w:rPr>
        <w:t>.</w:t>
      </w:r>
    </w:p>
    <w:p>
      <w:pPr>
        <w:pStyle w:val="Heading2"/>
        <w:numPr>
          <w:ilvl w:val="1"/>
          <w:numId w:val="1"/>
        </w:numPr>
        <w:rPr/>
      </w:pPr>
      <w:bookmarkStart w:id="42" w:name="__RefHeading___Toc3654468_653776707"/>
      <w:bookmarkStart w:id="43" w:name="_Toc15"/>
      <w:bookmarkEnd w:id="42"/>
      <w:r>
        <w:rPr>
          <w:rtl w:val="true"/>
        </w:rPr>
        <w:t>سه شرط دیگر در وجوب زکات دام</w:t>
      </w:r>
      <w:bookmarkEnd w:id="43"/>
    </w:p>
    <w:p>
      <w:pPr>
        <w:pStyle w:val="BookText"/>
        <w:rPr/>
      </w:pPr>
      <w:r>
        <w:rPr>
          <w:rFonts w:ascii="IRNazanin" w:hAnsi="IRNazanin" w:eastAsia="IRNazanin"/>
          <w:color w:val="111111"/>
          <w:sz w:val="28"/>
          <w:sz w:val="28"/>
          <w:szCs w:val="28"/>
          <w:rtl w:val="true"/>
          <w:lang w:bidi="fa-IR"/>
        </w:rPr>
        <w:t xml:space="preserve">در مورد زکات گوسفند و گاو و شتر، علاوه بر حد نصاب و شرائط عمومی که برای وجوب زکات است و به آن اشاره خواهد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نیز باید محقّق شود تا وجوب زکات بدان ها تعلّق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حیوان در تمام سال از علف بیابان بچرد و به اصطلاح سائمه باشد بنابراین در حیواناتی که از علف چیده شده تغذیه می شوند و یا در زراعتی که ملک مالک یا ملک شخص دیگری است می چرند،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انسان برای شتر و گاو و گوسفند خود چراگاهی را که کسی نکاشته، بخرد یا اجاره کند باید زکات را بدهد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اکثر دام های ایران در زمان حاضر مورد تعلّق زکات </w:t>
      </w:r>
    </w:p>
    <w:p>
      <w:pPr>
        <w:pStyle w:val="BookText"/>
        <w:rPr/>
      </w:pPr>
      <w:r>
        <w:rPr>
          <w:rFonts w:ascii="IRNazanin" w:hAnsi="IRNazanin" w:eastAsia="IRNazanin"/>
          <w:color w:val="111111"/>
          <w:sz w:val="28"/>
          <w:sz w:val="28"/>
          <w:szCs w:val="28"/>
          <w:rtl w:val="true"/>
          <w:lang w:bidi="fa-IR"/>
        </w:rPr>
        <w:t>نمی باشند، زیرا حداقل در دو یا سه ماه از سال به چرا نمی روند و در داخل آغل ها بدان ها آذوقه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سابق نیز اغلب دام های ایران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کاشف الغطاء در کتابش </w:t>
      </w:r>
      <w:r>
        <w:rPr>
          <w:rStyle w:val="FootnoteAnchor"/>
          <w:rtl w:val="true"/>
        </w:rPr>
        <w:footnoteReference w:id="35"/>
      </w:r>
      <w:r>
        <w:rPr>
          <w:rFonts w:ascii="IRNazanin" w:hAnsi="IRNazanin" w:eastAsia="IRNazanin"/>
          <w:color w:val="111111"/>
          <w:sz w:val="28"/>
          <w:sz w:val="28"/>
          <w:szCs w:val="28"/>
          <w:rtl w:val="true"/>
          <w:lang w:bidi="fa-IR"/>
        </w:rPr>
        <w:t>بعد از ذکر این شرط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زَكَاةَ فِي بَهَائِمُ ایران وَ لَا خُرَاسَانَ وَ لَا آذربایجان الَّا ماشد وَ ندرمنها لانها تَعْلِفَ الشَّهْرَيْنِ وَ الثلثة لَا تَخْرُجُ الَىَّ الْمَرْعى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دام های ایران، خراسان و آذربایجان زکات واجب نیست مگر در نادری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دو ماه و سه ماه بچرا نمی روند و از راه علف چیده شده تغذیه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می شود که زکات با این همه اهمیّتی که در شرع دارد منابع و متعلقات آن در جایی یافت نشود یا اندک یافت شود، مطلبی است که در آینده دربارۀ آن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در تمام سال بیکار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حیواناتی که در طول سال آن ها را بکار می گیرند مثلا برای باربری یا آب کشی و امثال آن، هر چند سایر شرائط وجوب زکات را داشته باشند، زکات بدان ها تعلّق نمی 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انسان دوازده ماه، مالک گاو، گوسفند و شتر باشد، آن هم در حالی که تمام شرائط وجوب زکات در طول سال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وسط سال، مثلاً تعداد گوسفندانی که ملک انسان است کم تر از مقدار نصاب شد ؛ دیگر زکاتی بر شخص واجب نیست</w:t>
      </w:r>
      <w:r>
        <w:rPr>
          <w:rFonts w:eastAsia="IRNazanin" w:cs="IRNazanin"/>
          <w:color w:val="111111"/>
          <w:sz w:val="28"/>
          <w:szCs w:val="28"/>
          <w:rtl w:val="true"/>
          <w:lang w:bidi="fa-IR"/>
        </w:rPr>
        <w:t xml:space="preserve">. </w:t>
      </w:r>
      <w:bookmarkStart w:id="44" w:name="pg8790_81822"/>
    </w:p>
    <w:p>
      <w:pPr>
        <w:pStyle w:val="BookText"/>
        <w:rPr/>
      </w:pPr>
      <w:bookmarkEnd w:id="44"/>
      <w:r>
        <w:rPr>
          <w:rFonts w:ascii="IRNazanin" w:hAnsi="IRNazanin" w:eastAsia="IRNazanin"/>
          <w:color w:val="111111"/>
          <w:sz w:val="28"/>
          <w:sz w:val="28"/>
          <w:szCs w:val="28"/>
          <w:rtl w:val="true"/>
          <w:lang w:bidi="fa-IR"/>
        </w:rPr>
        <w:t xml:space="preserve">مثقال اضافه شود باید زکات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بطوری که گفته شد اداء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 تر از بیست و یک مثقال بر نصاب اول اضافه شد، زیادی زکات ندارد و همین طور هر چه بالا رود زیادی، مادام که به بیست و یک مثقال نرسد، زکات ندارد و وقتی بدین حدّ رسید باید چهل یک کل نقره را بعنوان زکات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طلا و نقره نیز آن وقت زکات بدان ها تعلّق می گیرد که یک سال تمام در نزد انسان با شرائط دیگر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وسط سال از حدّ نصاب پائین آمد یا مورد مبادله قرار گرفت دیگر چیزی بعنوان زکات در آن 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شرائط ویژه ای که در هر مورد نسبت به متعلّقات زکات ذکر شد، وجوب زکات هم چنین مشروط به آن است که مالک آن، بالغ، عاقل و آزاد باشد و بتواند در آن مال تصرف کند</w:t>
      </w:r>
      <w:r>
        <w:rPr>
          <w:rFonts w:eastAsia="IRNazanin" w:cs="IRNazanin"/>
          <w:color w:val="111111"/>
          <w:sz w:val="28"/>
          <w:szCs w:val="28"/>
          <w:rtl w:val="true"/>
          <w:lang w:bidi="fa-IR"/>
        </w:rPr>
        <w:t>.</w:t>
      </w:r>
    </w:p>
    <w:p>
      <w:pPr>
        <w:pStyle w:val="Heading2"/>
        <w:numPr>
          <w:ilvl w:val="1"/>
          <w:numId w:val="1"/>
        </w:numPr>
        <w:rPr/>
      </w:pPr>
      <w:bookmarkStart w:id="45" w:name="__RefHeading___Toc3654470_653776707"/>
      <w:bookmarkStart w:id="46" w:name="_Toc16"/>
      <w:bookmarkEnd w:id="45"/>
      <w:r>
        <w:rPr>
          <w:rtl w:val="true"/>
        </w:rPr>
        <w:t>اختلاف در سائر منابع زکات</w:t>
      </w:r>
      <w:bookmarkEnd w:id="46"/>
    </w:p>
    <w:p>
      <w:pPr>
        <w:pStyle w:val="BookText"/>
        <w:rPr/>
      </w:pPr>
      <w:r>
        <w:rPr>
          <w:rFonts w:ascii="IRNazanin" w:hAnsi="IRNazanin" w:eastAsia="IRNazanin"/>
          <w:color w:val="111111"/>
          <w:sz w:val="28"/>
          <w:sz w:val="28"/>
          <w:szCs w:val="28"/>
          <w:rtl w:val="true"/>
          <w:lang w:bidi="fa-IR"/>
        </w:rPr>
        <w:t>همان طور که گفتیم، همۀ فقها، وجوب زکات را در این اشیاء نه گانه که بر شمردیم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مورد اختلاف است این که، آیا در غیر این نه چیز نیز زکات واجب می باشد ؟ و آیا از طرف شرع موادّ دیگری نیز بعنوان متعلقات زکات معرّفی شده است ؟ علماء و دانشمندان مذاهب چهارگانه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حنفی، حنبلی،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متفقند که در غیر این نه چیز نیز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یک در تعیین متعلّقات و خصوصیات با یک دیگر اختلاف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بین علمای شیعه تقریباً مورد اتّفاق است که در غیر این نه چیز </w:t>
      </w:r>
    </w:p>
    <w:p>
      <w:pPr>
        <w:pStyle w:val="BookText"/>
        <w:rPr/>
      </w:pPr>
      <w:r>
        <w:rPr>
          <w:rFonts w:ascii="IRNazanin" w:hAnsi="IRNazanin" w:eastAsia="IRNazanin"/>
          <w:color w:val="111111"/>
          <w:sz w:val="28"/>
          <w:sz w:val="28"/>
          <w:szCs w:val="28"/>
          <w:rtl w:val="true"/>
          <w:lang w:bidi="fa-IR"/>
        </w:rPr>
        <w:t>زکات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چند نفر از فقها، متقدّم، وجوب زکات در غیر این نه 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در این مسئله با نظریه های منسوب بدانان،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عالم شیعی که از روات بزرگ است ؛ در مقام بیان و توضیح این که زکات در نه چیز است و پیامبر صلّی اللّه عليه و آله و سلّم از غیر آن ها عفو فرموده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وجوب زکات درنه چیز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نماز در ابتدا دو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صلّى اللّه علیه و آله و سلّم زیاد نمود در آن نمازهای دو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رکعت، هم چنین است زکات، وضع نمود و سنّت فرمود در اوّل نبوت بر نه چیز ؛ سپس بر همۀ حبوبات واجب نمود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این سخن یونس ره، استفاده شده است که ایشان معتقد به وجوب زکات در تمام حبوبات بوده است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نیز احتمال ضعیف داده است که صاحب کتاب کافی، مرحوم کلینی، نیز با او در این مطلب موافق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bookmarkStart w:id="47" w:name="pg8790_81825"/>
    </w:p>
    <w:p>
      <w:pPr>
        <w:pStyle w:val="BookText"/>
        <w:rPr/>
      </w:pPr>
      <w:bookmarkEnd w:id="47"/>
      <w:r>
        <w:rPr>
          <w:rFonts w:ascii="IRNazanin" w:hAnsi="IRNazanin" w:eastAsia="IRNazanin"/>
          <w:color w:val="111111"/>
          <w:sz w:val="28"/>
          <w:sz w:val="28"/>
          <w:szCs w:val="28"/>
          <w:rtl w:val="true"/>
          <w:lang w:bidi="fa-IR"/>
        </w:rPr>
        <w:t xml:space="preserve">ایشان معتقد است در زمینه ای غیر خراجی </w:t>
      </w:r>
      <w:r>
        <w:rPr>
          <w:rStyle w:val="FootnoteAnchor"/>
          <w:rtl w:val="true"/>
        </w:rPr>
        <w:footnoteReference w:id="38"/>
      </w:r>
      <w:r>
        <w:rPr>
          <w:rFonts w:ascii="IRNazanin" w:hAnsi="IRNazanin" w:eastAsia="IRNazanin"/>
          <w:color w:val="111111"/>
          <w:sz w:val="28"/>
          <w:sz w:val="28"/>
          <w:szCs w:val="28"/>
          <w:rtl w:val="true"/>
          <w:lang w:bidi="fa-IR"/>
        </w:rPr>
        <w:t xml:space="preserve">از هر چه که با قفیز </w:t>
      </w:r>
      <w:r>
        <w:rPr>
          <w:rStyle w:val="FootnoteAnchor"/>
          <w:rtl w:val="true"/>
        </w:rPr>
        <w:footnoteReference w:id="39"/>
      </w:r>
      <w:r>
        <w:rPr>
          <w:rFonts w:ascii="IRNazanin" w:hAnsi="IRNazanin" w:eastAsia="IRNazanin"/>
          <w:color w:val="111111"/>
          <w:sz w:val="28"/>
          <w:sz w:val="28"/>
          <w:szCs w:val="28"/>
          <w:rtl w:val="true"/>
          <w:lang w:bidi="fa-IR"/>
        </w:rPr>
        <w:t>محاسبه شود اعمّ از گندم، جو،کنجد، برنج، ارزن، ذرت، عدس، سلت و سایر حبوبات و نیز در روغن و عسلی که مربوط به اراضی خراجیه نباشد زکات واجب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پدرش</w:t>
      </w:r>
    </w:p>
    <w:p>
      <w:pPr>
        <w:pStyle w:val="BookText"/>
        <w:rPr/>
      </w:pPr>
      <w:r>
        <w:rPr>
          <w:rFonts w:ascii="IRNazanin" w:hAnsi="IRNazanin" w:eastAsia="IRNazanin"/>
          <w:color w:val="111111"/>
          <w:sz w:val="28"/>
          <w:sz w:val="28"/>
          <w:szCs w:val="28"/>
          <w:rtl w:val="true"/>
          <w:lang w:bidi="fa-IR"/>
        </w:rPr>
        <w:t>به این دو عالم بزرگ شیعه، نسبت داده شده است که قائل به وجوب زكات در مال التجاره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صاحب جواهر می فرماید این قول نسبت به عده ای از شیعه داده شده ؛ امّا من آن را نتوانستم بدست آورم، الا آن چه که از ظاهر کلام صدوق و پدرش نقل شده است</w:t>
      </w:r>
      <w:r>
        <w:rPr>
          <w:rFonts w:eastAsia="IRNazanin" w:cs="IRNazanin"/>
          <w:color w:val="111111"/>
          <w:sz w:val="28"/>
          <w:szCs w:val="28"/>
          <w:rtl w:val="true"/>
          <w:lang w:bidi="fa-IR"/>
        </w:rPr>
        <w:t xml:space="preserve">. </w:t>
      </w:r>
      <w:r>
        <w:rPr>
          <w:rStyle w:val="FootnoteAnchor"/>
          <w:rtl w:val="true"/>
        </w:rPr>
        <w:footnoteReference w:id="41"/>
      </w:r>
    </w:p>
    <w:p>
      <w:pPr>
        <w:pStyle w:val="Heading2"/>
        <w:numPr>
          <w:ilvl w:val="1"/>
          <w:numId w:val="1"/>
        </w:numPr>
        <w:rPr/>
      </w:pPr>
      <w:bookmarkStart w:id="48" w:name="__RefHeading___Toc3654472_653776707"/>
      <w:bookmarkStart w:id="49" w:name="_Toc17"/>
      <w:bookmarkEnd w:id="48"/>
      <w:r>
        <w:rPr>
          <w:rtl w:val="true"/>
        </w:rPr>
        <w:t>وابسته بودن منابع و مقادیر زکات به نظر ولّی امر</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تمام این اقوال بر این بود که آیا غیر از آن اشیاء نه گانه، چیز دیگری بعنوان متعلّق زکات از جانب شرع رسیده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احتمال دیگری ابداع گردیده ؛ که اساساً اصل زکات، یک امر تشریعی ثابت است ؛ اما موادّ و متعلّقات آن و بلکه حدّ نصاب و مقدار آن اموری می باشد که در هر زمانی مربوط به امام و ولّی امر است ؛ تا بدان گونه که صلاح می داند، و لازم تشخیص می دهد، منابع، حد </w:t>
      </w:r>
    </w:p>
    <w:p>
      <w:pPr>
        <w:pStyle w:val="BookText"/>
        <w:rPr/>
      </w:pPr>
      <w:r>
        <w:rPr>
          <w:rFonts w:ascii="IRNazanin" w:hAnsi="IRNazanin" w:eastAsia="IRNazanin"/>
          <w:color w:val="111111"/>
          <w:sz w:val="28"/>
          <w:sz w:val="28"/>
          <w:szCs w:val="28"/>
          <w:rtl w:val="true"/>
          <w:lang w:bidi="fa-IR"/>
        </w:rPr>
        <w:t>نصاب، و مقدار زکات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 منابع زکات و هم چنین سائر شرائط آن، می تواند در زمان رسول اللّه صلى اللّه عليه و آله و سلّم با آن چه در زمان ائمّه علیهم السلام بوده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امامت یک امام نیز می تواند دچار نوسان شود و بر مقدار آن افزوده یا کاسته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سید محمد باقر صدر در بعض نوشته های خود بدین نظر تمایل پیدا کرده است ؛ </w:t>
      </w:r>
      <w:r>
        <w:rPr>
          <w:rStyle w:val="FootnoteAnchor"/>
          <w:rtl w:val="true"/>
        </w:rPr>
        <w:footnoteReference w:id="42"/>
      </w:r>
      <w:r>
        <w:rPr>
          <w:rFonts w:ascii="IRNazanin" w:hAnsi="IRNazanin" w:eastAsia="IRNazanin"/>
          <w:color w:val="111111"/>
          <w:sz w:val="28"/>
          <w:sz w:val="28"/>
          <w:szCs w:val="28"/>
          <w:rtl w:val="true"/>
          <w:lang w:bidi="fa-IR"/>
        </w:rPr>
        <w:t>گرچه از حاشیۀ فتوائی ایشان، بر منهاج الصالحین چنین نظریه ای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همۀ فقهاء بزرگی که در عصر اخیر این نظریه را مطرح کرده اند، تنها به عنوان یک احتمال بدان نگریسته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چون این نظریه، مطلب بسیار مهمّی است که می تواند منشأ اثر بزرگی در باب زکات باشد و تا اندازۀ معیارها و نحوۀ عملکرد دولت اسلامی را تغییر دهد، ناگزیریم پیرامون آن بحث عمیق تری داشته باشیم تا جوانب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را که برای اثبات این نظریه می توان آورد،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خُذْ مِنْ أَمْوَالِهِمْ صَدَقَةً تُطَهِّرُهُمْ وَ تُزَكِّيهِمْ بِهَا</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خداوند متعال، رسول اکرم صلّى اللّه عليه و آله و سلّم را امر می فرماید که از اموال مسلمین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در این جا موضوع زکات،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صیغۀ جمع آورده شده </w:t>
      </w:r>
    </w:p>
    <w:p>
      <w:pPr>
        <w:pStyle w:val="BookText"/>
        <w:rPr/>
      </w:pPr>
      <w:r>
        <w:rPr>
          <w:rFonts w:ascii="IRNazanin" w:hAnsi="IRNazanin" w:eastAsia="IRNazanin"/>
          <w:color w:val="111111"/>
          <w:sz w:val="28"/>
          <w:sz w:val="28"/>
          <w:szCs w:val="28"/>
          <w:rtl w:val="true"/>
          <w:lang w:bidi="fa-IR"/>
        </w:rPr>
        <w:t xml:space="preserve">و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ضمیر جمع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شده است باید جمیع اموال مورد تعلّق زکات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 های ایشان</w:t>
      </w:r>
    </w:p>
    <w:p>
      <w:pPr>
        <w:pStyle w:val="BookText"/>
        <w:rPr/>
      </w:pPr>
      <w:r>
        <w:rPr>
          <w:rFonts w:ascii="IRNazanin" w:hAnsi="IRNazanin" w:eastAsia="IRNazanin"/>
          <w:color w:val="111111"/>
          <w:sz w:val="28"/>
          <w:sz w:val="28"/>
          <w:szCs w:val="28"/>
          <w:rtl w:val="true"/>
          <w:lang w:bidi="fa-IR"/>
        </w:rPr>
        <w:t>جمع مضاف است که افادۀ عموم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وقتی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شهر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دانشمندان جمعی است که اضافه به ما بعد خود شده است، از این جمله استفاده می شود که هر یک از دانشمندان شهر را باید اکرام کنی و اکرام همه آنان مورد نظر گویندۀ چنین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آیۀ شریفه استنباط می شود که اخذ زکات، از همۀ اموال واجب است، و تمام مال ها موضوع زكات،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مقدار آن و خصوصیات دیگر در آیه ذکر نشده، معلوم می شود که محوّل به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امر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مدرک وجوب زکات منحصر به این آیه بود، ممکن بود حکم کنیم، در تمام اموال زکات واجب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گرچه بدلیل </w:t>
      </w:r>
    </w:p>
    <w:p>
      <w:pPr>
        <w:pStyle w:val="BookText"/>
        <w:rPr/>
      </w:pPr>
      <w:r>
        <w:rPr>
          <w:rFonts w:ascii="IRNazanin" w:hAnsi="IRNazanin" w:eastAsia="IRNazanin"/>
          <w:color w:val="111111"/>
          <w:sz w:val="28"/>
          <w:sz w:val="28"/>
          <w:szCs w:val="28"/>
          <w:rtl w:val="true"/>
          <w:lang w:bidi="fa-IR"/>
        </w:rPr>
        <w:t>آن که اموال در این جا جمع قلّة است، و وزن جمع قلّة، برای سه تا ده می باشد، و اساساً وزن قلِه اصل در جمع نیست، حکم به عموم شاید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الأئمه رضی رحمه اللّه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 جَمَعَ الْقِلَّةِ لَيْسَ باصل فِي الْجَمْعِ، لِأَنَّهُ لَا يُذْكَرُ الاحيث يُرَادُ بیان الْقِلَّةِ</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جمع قلت، اصل در جمع نیست، زیرا بکار برده نمی شود مگر در جائی که کم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بهجة المرضيّة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جُمُوعِ قُلْتُ تُطَلَّقُ عَلَى ثُلُثِهِ فَمَا فَوْقَهَا الَىَّ الْعَشَرَةِ وَ مَا عَدَاهَا للكثرة تُطَلَّقُ عَلَى عَشَرَةٍ فَمَا فَوْقَهَا</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های قلت بر سه تا ده اطلاق می شود و از ده به بالا برای جمع کثرت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چون نهایت جمع قلّت نه می باشد با منابع نه گانه زکات بسیار سازگار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شکّی نیست که جمع قلّت بجای کثرت نیز استعمال می شود بویژه در جائی که اضافه به چیزی شود که دالّ بر کثرت است </w:t>
      </w:r>
    </w:p>
    <w:p>
      <w:pPr>
        <w:pStyle w:val="BookText"/>
        <w:rPr/>
      </w:pPr>
      <w:r>
        <w:rPr>
          <w:rFonts w:ascii="IRNazanin" w:hAnsi="IRNazanin" w:eastAsia="IRNazanin"/>
          <w:color w:val="111111"/>
          <w:sz w:val="28"/>
          <w:sz w:val="28"/>
          <w:szCs w:val="28"/>
          <w:rtl w:val="true"/>
          <w:lang w:bidi="fa-IR"/>
        </w:rPr>
        <w:t xml:space="preserve">و در این جا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 به آن اضافه شده، دالّ بر کثرت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آن است که علاوه بر آیۀ شریفه، ادلّه دیگری نیز داریم که بر اساس قواعد استنباط، فقیه باید همه آن ها را ملاحظه كند </w:t>
      </w:r>
      <w:r>
        <w:rPr>
          <w:rStyle w:val="FootnoteAnchor"/>
          <w:rtl w:val="true"/>
        </w:rPr>
        <w:footnoteReference w:id="47"/>
      </w:r>
      <w:r>
        <w:rPr>
          <w:rFonts w:ascii="IRNazanin" w:hAnsi="IRNazanin" w:eastAsia="IRNazanin"/>
          <w:color w:val="111111"/>
          <w:sz w:val="28"/>
          <w:sz w:val="28"/>
          <w:szCs w:val="28"/>
          <w:rtl w:val="true"/>
          <w:lang w:bidi="fa-IR"/>
        </w:rPr>
        <w:t>، و ماحصل آن ها را به عنوان حکم شرعی و فتوی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صحیحی که قبلاً در توضیح و بیان شأن نزول آیه آوردیم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مُنَادِيَهُ فَنَادَى فِي اَلنَّاسِ أَنَّ اَللَّهَ تَبَارَكَ وَ تَعَالَى قَدْ فَرَضَ عَلَيْكُمُ اَلزَّكَاةَ كَمَا فَرَضَ عَلَيْكُمُ اَلصَّلاَةَ فَفَرَضَ اَللَّهُ عَلَيْكُمْ مِنَ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عَفَا لَهُمْ عَمَّا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يَعْرِضْ لِشَيْءٍ مِنْ أَمْوَالِهِمْ حَتَّى حَالَ عَلَيْهِمُ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پیامبر به مردم اعلام شد خداوند تبارک و تعالی زکات را هم چون نماز بر شما واجب کرده است پس خداوند بر آنان واجب نمود از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 آن ها عفو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اموال آنان چیزی واجب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جدید آمد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که در این حدیث شریف آمده، زکات هم چون نماز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که کیفیت و تعداد نمازهای واجب در قرآن کریم نیامده است و پیامبر صلّی اللّه علیه و آله و سلّم از جانب خداوند عزّ و جلّ بیان داشته است، در مورد زکات نیز چنین است که اصل وجوب زکات و مقداری از خصوصیات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موارد </w:t>
      </w:r>
    </w:p>
    <w:p>
      <w:pPr>
        <w:pStyle w:val="BookText"/>
        <w:rPr/>
      </w:pP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حدود و شرائط آن بطور کامل، رسول اکرم صلى اللّه علیه و آله و سلّم از جانب خداوند بیان فرموده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آمده است </w:t>
      </w:r>
      <w:r>
        <w:rPr>
          <w:rFonts w:ascii="Amiri" w:hAnsi="Amiri" w:eastAsia="Amiri" w:cs="Amiri"/>
          <w:color w:val="111111"/>
          <w:sz w:val="28"/>
          <w:sz w:val="28"/>
          <w:szCs w:val="28"/>
          <w:rtl w:val="true"/>
          <w:lang w:bidi="ar-SA"/>
        </w:rPr>
        <w:t>فَفَرَضَ اللَّهُ عَزَّ وَ جَلَّ عَلَيْهِمْ 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عز و جل بر آنان واجب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متعلّقات زکات، از زبان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ولی در روایت، وجوب زکات در نه چیز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نسبت دادن ظهور قویّ در آن دارد که خصوصیّات متعلّقات و موارد زکات بحسب اصل شرع از طرف خداوند وضع شده است، نه آن که یک حكم ولائی و حکومتی باشد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رئیس حکومت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روایت، جملۀ </w:t>
      </w:r>
      <w:r>
        <w:rPr>
          <w:rFonts w:ascii="Amiri" w:hAnsi="Amiri" w:eastAsia="Amiri" w:cs="Amiri"/>
          <w:color w:val="111111"/>
          <w:sz w:val="28"/>
          <w:sz w:val="28"/>
          <w:szCs w:val="28"/>
          <w:rtl w:val="true"/>
          <w:lang w:bidi="ar-SA"/>
        </w:rPr>
        <w:t>وَ عَفَا لَهُمْ عَمَّا سِوَى ذَلِكَ</w:t>
      </w:r>
      <w:r>
        <w:rPr>
          <w:rFonts w:ascii="IRNazanin" w:hAnsi="IRNazanin" w:eastAsia="IRNazanin"/>
          <w:color w:val="111111"/>
          <w:sz w:val="28"/>
          <w:sz w:val="28"/>
          <w:szCs w:val="28"/>
          <w:rtl w:val="true"/>
          <w:lang w:bidi="fa-IR"/>
        </w:rPr>
        <w:t xml:space="preserve"> این احتمال را در ذهن تقویت می کند که امر متعلّقات زكات بدست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مابقی اموال عفو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صورتی که اختیار تعیین منابع آن بدست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باید عفو از مابقی به خداوند عزّاسمه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در صورتی می تواند با ظهور قبل در تعیین متعلقات زکات بحسب اصل شرع، معارضه کند که با آن که عفو بحسب اصل شرع است، نسبت عفو از مابقی به پیامبر دادن غلط باشد و یا لا اقلّ استعمال نا مأنوسى بحسب زبان عربی و روش بیان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استعمالی صحیح و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روایت با آن که در قبل آمده </w:t>
      </w:r>
      <w:r>
        <w:rPr>
          <w:rFonts w:ascii="Amiri" w:hAnsi="Amiri" w:eastAsia="Amiri" w:cs="Amiri"/>
          <w:color w:val="111111"/>
          <w:sz w:val="28"/>
          <w:sz w:val="28"/>
          <w:szCs w:val="28"/>
          <w:rtl w:val="true"/>
          <w:lang w:bidi="ar-SA"/>
        </w:rPr>
        <w:t xml:space="preserve">فَفَرَضَ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نمودن را به خداوند نسبت داده بود بعد از چند جمله آمده است </w:t>
      </w:r>
      <w:r>
        <w:rPr>
          <w:rFonts w:ascii="Amiri" w:hAnsi="Amiri" w:eastAsia="Amiri" w:cs="Amiri"/>
          <w:color w:val="111111"/>
          <w:sz w:val="28"/>
          <w:sz w:val="28"/>
          <w:szCs w:val="28"/>
          <w:rtl w:val="true"/>
          <w:lang w:bidi="ar-SA"/>
        </w:rPr>
        <w:t>ثُمَّ لَمْ يَعْرِضْ لِشَيْءٍ مِنْ أَمْوَالِهِمْ</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واجب نمودن چیزی بر اموال، قبل از پایان سال را به حضرت رسول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صحّت این اسناد آن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بیان کننده و مجری قانون است ؛ و بدین جهت نسبت دادن به ایشان نیز هم چون نسبت به خداوند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به ذهن بیاید که چرا عکس این مطلب را نگوئیم ؟ هم چنان که احکامی را که از جانب خداوند جعل شده است می توان به پیامبر نسبت داد چون حضرت مبین و مجری آن احکام می باشد ؛ هم چنین اوامر و نواهی ولائی و حکومی پیامبر صلّی اللّه عليه و آله و سلّم را نیز می توان به خداوند نسبت داد زیرا خداوند عزّ و جلّ امر فرموده است که دستورات پیامبر را نیز اطاعت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 و ولاة امر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به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در قرآن کریم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خداوند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چیزی امر فرمود </w:t>
      </w:r>
    </w:p>
    <w:p>
      <w:pPr>
        <w:pStyle w:val="BookText"/>
        <w:rPr/>
      </w:pPr>
      <w:r>
        <w:rPr>
          <w:rFonts w:ascii="IRNazanin" w:hAnsi="IRNazanin" w:eastAsia="IRNazanin"/>
          <w:color w:val="111111"/>
          <w:sz w:val="28"/>
          <w:sz w:val="28"/>
          <w:szCs w:val="28"/>
          <w:rtl w:val="true"/>
          <w:lang w:bidi="fa-IR"/>
        </w:rPr>
        <w:t>می توان گفت خداوند نیز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در روایت فوق که جملهٔ </w:t>
      </w:r>
      <w:r>
        <w:rPr>
          <w:rFonts w:ascii="Amiri" w:hAnsi="Amiri" w:eastAsia="Amiri" w:cs="Amiri"/>
          <w:color w:val="111111"/>
          <w:sz w:val="28"/>
          <w:sz w:val="28"/>
          <w:szCs w:val="28"/>
          <w:rtl w:val="true"/>
          <w:lang w:bidi="ar-SA"/>
        </w:rPr>
        <w:t xml:space="preserve">فَفَرَضَ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واجب نمودن زکات را در اشیاء نه گانه به خداوند نسبت داده است بر این اساس باشد و منافات با ولائی بودن حکم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امر فرموده، دستورات پیامبر را اطاعت کنیم پس امر پیامبر هر چند ولائی باشد، امر خداوند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 دانیم که اصل اوّلی در بیان احکام و دستورات، آن است که حضرت رسول احکام شرع را از جانب خداوند عزّ و جلّ بیان می فرماید و فقط در جائی که قرینۀ خاصّه وجود داشته باشد آن فرمان را حمل بر دستورات ولائی و حکومی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جا آن قرینۀ خاص نیست بر طبق اصل اوّلی احتمال اظهر را باید اخذ نمود و حکم کرد که حضرت در مقام بیان احکام اصل شرع می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ممکن است کسی قول یونس را که قبلاً نقل شد، قرینه بگیرد که دستور حضرت یک حکم ولائی است چون یونس در توضیح عفو از ماسوای اشیاء نه گانه گفت این در ابتدای نبوّت بوده است آن چنان که نماز در ابتدا دو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صلّى اللّه عليه و آله و سلّم زیاد فرمود در آن نمازهای دو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زکات، وضع نمود و سنّت فرمود در اوّل نبوّت بر نه چیز، سپس بر همۀ حبوبات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آن جهت قرینه است بر این که متعلقات زکات در دست ولی امر است، که در دو زمان مختلف دو حکم گوناگون از حضرت صادر شده است و از این معلوم می شود که حضرت بر حسب مصالح مورد نظر ایشان و </w:t>
      </w:r>
    </w:p>
    <w:p>
      <w:pPr>
        <w:pStyle w:val="BookText"/>
        <w:rPr/>
      </w:pPr>
      <w:r>
        <w:rPr>
          <w:rFonts w:ascii="IRNazanin" w:hAnsi="IRNazanin" w:eastAsia="IRNazanin"/>
          <w:color w:val="111111"/>
          <w:sz w:val="28"/>
          <w:sz w:val="28"/>
          <w:szCs w:val="28"/>
          <w:rtl w:val="true"/>
          <w:lang w:bidi="fa-IR"/>
        </w:rPr>
        <w:t>اقتضاءات سیاست و تدبیر اجتماع در هر زمان، حکم ولائی خاصی را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یونس نسبت به معصوم نمی دهد و ظاهراً از خود او است چنان که در مصباح الفقیه این گفتار را از یونس وجه جمعی بین اخبار مختلف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حکم در زمان متأخّر نسبت بزمان سابق دلیلی بر ولائی بودن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احکامی که بعد از مدّت زمانی از تشریع آن از جانب خداوند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 تضییقی که احیانا در احکام توسط رسول اللّه انجام می شود از باب اختیار خاصّی است که خداوند به حضرت تفویض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ولایت تصرّف در احکام غیر از ولایت تدبیر و تنظیم اجتماع است که به عنوان رئیس حکومت برای حضرت و سپس ائمّه عليهم السلام و بلکه بنوعی برای فقها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هم چنان که در گفتار یونس آمده بود نظیر ولایتی است که برای حضرت در زیاد نمودن رکعات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زراره از امام باقر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كُلَّ صَلاَةٍ رَكْعَتَيْنِ وَ زَادَ رَسُولُ اَللَّهِ صَلَّى اَللَّهُ عَلَيْهِ وَ آلِهِ سَبْعاً </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نماز را فقط دو رکعت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هفت رکعت زیاد کرد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دو رکعت اوّل فرض اللّه، و بقیه فرض النبیّ نامیده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چگونه فرض النّبی متصّور است با آن که رسول صلى اللّه عليه و آله و سلّم جز از خداوند سخن نمی گوید </w:t>
      </w:r>
      <w:r>
        <w:rPr>
          <w:rFonts w:ascii="Amiri" w:hAnsi="Amiri" w:eastAsia="Amiri" w:cs="Amiri"/>
          <w:color w:val="111111"/>
          <w:sz w:val="28"/>
          <w:sz w:val="28"/>
          <w:szCs w:val="28"/>
          <w:rtl w:val="true"/>
          <w:lang w:bidi="ar-SA"/>
        </w:rPr>
        <w:t>وَ مٰا يَنْطِقُ عَنِ اَلْهَوىَٰ إِنْ هُوَ إِلاّٰ وَحْيٌ يُوحىٰ</w:t>
      </w:r>
      <w:r>
        <w:rPr>
          <w:rFonts w:ascii="IRNazanin" w:hAnsi="IRNazanin" w:eastAsia="IRNazanin"/>
          <w:color w:val="111111"/>
          <w:sz w:val="28"/>
          <w:sz w:val="28"/>
          <w:szCs w:val="28"/>
          <w:rtl w:val="true"/>
          <w:lang w:bidi="fa-IR"/>
        </w:rPr>
        <w:t xml:space="preserve"> مطلبی است که در جای خود وجه آن بیان گردیده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بدیهی است که این چنین ولایت تصّرف در احکام، برای رئیس و مدیر اجتماع بواسطۀ ریاست و تدبیر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ضمیمه تفسیر و توضیحی که بر طبق این روایت صحیح در مورد آیه بیان شد، معلوم می شود در همۀ اموال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همۀ این ها بر فرض آن که آیه دلالت داشته باشد زکات در اموال همۀ اموال واجب است، به تنهائی دلالت نمی کند که تعیین مقادیر و شرائط آن بدست ولیّ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که کسی از خطاب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خداوند امر فرموده است رسول را که از اموال مسلمانان زکات بگیرد و در آن شرطی تعیین نشده است، همان طور که اشاره کردیم، استفاده کند تعیین این جهات بدست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رئیس حکومت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دلیلی نیست بر آن که این امر به حضرت منحصراً بعنوان این که رئیس و مدیر اجتماع می باشد، تفویض گردیده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دیگری که می توان برای اثبات وابسته بودن متعلقات و </w:t>
      </w:r>
    </w:p>
    <w:p>
      <w:pPr>
        <w:pStyle w:val="BookText"/>
        <w:rPr/>
      </w:pPr>
      <w:r>
        <w:rPr>
          <w:rFonts w:ascii="IRNazanin" w:hAnsi="IRNazanin" w:eastAsia="IRNazanin"/>
          <w:color w:val="111111"/>
          <w:sz w:val="28"/>
          <w:sz w:val="28"/>
          <w:szCs w:val="28"/>
          <w:rtl w:val="true"/>
          <w:lang w:bidi="fa-IR"/>
        </w:rPr>
        <w:t>مقادیر زکات به نظر ولیّ امر آورد، اختلافی است که در اخبار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اخباری که اجناس متعلّق زکات را تعیین می کند با یک دیگر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 آن ها متعلقات زکات را در اشیاء نه گانه ای که گذشت می داند و از غیر آن ها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 از امام باقر دربارۀ زکات اموال سئوال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تِسْعَةِ أَشْيَاءَ لَيْسَ فِي غَيْرِهَا شَيْءٌ </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چیز و در غیر آن ها زکات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انحصار زکات در اشیاء نه گانه متعدّد است که در آن ها روایات صحیح و معتبر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روایات، متعلّقات زکات را در آن چه که پیمانه می شود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كُلِّ شَيْءٍ كِيلَ</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هر چیزی است که پیمانه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این روایت دایرۀ متعلقات زکات از حدود غلات چهارگانه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از امام صادق علیه السلام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اَلْحُبُوبِ كُلِّهَا زَكَاةٌ</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حبوبات، زکات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رَسُولُ اَللَّهِ صَلَّى اَللَّهُ عَلَيْهِ وَ آلِهِ اَلصَّدَقَةَ فِي كُلِّ شَيْءٍ أَنْبَتَتِ اَلْأَرْضُ إِلاَّ مَا كَانَ فِي اَلْخُضَرِ وَ اَلْبُقُولِ وَ كُلَّ شَيْءٍ يَفْسُدُ مِنْ يَوْمِهِ</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و سلّم زکات را در هر چیز که زمین برویاند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سبزیجات و هر چیز که بیش از یک روز دوام نیاورده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روایاتی که متعلّقات زکات را بیان می دارد بعضی اعم است و بعض از آن ها اخص و پاره ای زکات را منحصر در اشیاء نه گانه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 در روایتی، چیزی متعلّق زکات ذکر شده و در روایت دیگر نفی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اختلاف اخبار ما می توانیم کشف نمائیم که چون متعلّقات زکات وابسته به مصالح متغیر و تابع نظرات ولیّ امر است، هر زمان چیزی بعنوان زکات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متعلّقات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در صورتی صحیح است که هیچ دلیل دیگری برای اختلاف موجود در اخبار نتوان فرض کرد، و اگر توجیه چنین اختلافی فقط از ناحیۀ اختلاف تصمیم گیری های اولیاء امور ممکن باشد، بناچار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متعلقات و مقادر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می دانیم چنین اختلافاتی که در اخبار یافت می شود، بعد از فرض نمودن این مطلب، که </w:t>
      </w:r>
    </w:p>
    <w:p>
      <w:pPr>
        <w:pStyle w:val="BookText"/>
        <w:rPr/>
      </w:pPr>
      <w:r>
        <w:rPr>
          <w:rFonts w:ascii="IRNazanin" w:hAnsi="IRNazanin" w:eastAsia="IRNazanin"/>
          <w:color w:val="111111"/>
          <w:sz w:val="28"/>
          <w:sz w:val="28"/>
          <w:szCs w:val="28"/>
          <w:rtl w:val="true"/>
          <w:lang w:bidi="fa-IR"/>
        </w:rPr>
        <w:t>راویان و واسطه های نقل و استنساخ اشتباهی نکرده اند، می تواند توجیهات دیگری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گرفتاری های مهمّی که ائمّه عليهم السلام و شیعیانشان بدان مبتلا بودند، جوّ خفقان و استبدادی بود که در آن اعصار بر ائمّه و اصحابشان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جور و عمّال و کارگزارانشان عقائد و احکامی را برسمیّت می شناختند که اگر کسی با آن مخالفت می کرد کافی بود برای آن که سرنوشتش توسّط عمّال ظلم و جور به تباهی و هلاکت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ائمّه علیهم السّلام در مواقع لازم از ابراز بعض حقائق که بهانه بدست دشمن می داد احتراز می کردند و بلکه گاهی بر اساس اصل قرآنی تقیه برای حفظ خود یا اصحابشان احکامی را موافق عامّه ابراز می نمودند، با آن که در واقع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على علیه السلام برحسب روایتی آن گاه که به فردی امر به تقیّه فرمود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 نباید کافران را بجای مومنین دوست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چنین کاری را انجام دهد در نزد خداوند ارزشی ندارد مگر بجهت تقیّه و نگهداری خود از کافران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ثُمَّ إِيَّاكَ أَنْ تَتَعَرَّضَ لِلْهَلاَكِ أَوْ أَنْ تَتْرُكَ اَلتَّقِيَّةَ اَلَّتِي</w:t>
      </w:r>
    </w:p>
    <w:p>
      <w:pPr>
        <w:pStyle w:val="BookText"/>
        <w:rPr/>
      </w:pPr>
      <w:r>
        <w:rPr>
          <w:rFonts w:ascii="Amiri" w:hAnsi="Amiri" w:eastAsia="Amiri" w:cs="Amiri"/>
          <w:color w:val="111111"/>
          <w:sz w:val="28"/>
          <w:sz w:val="28"/>
          <w:szCs w:val="28"/>
          <w:rtl w:val="true"/>
          <w:lang w:bidi="ar-SA"/>
        </w:rPr>
        <w:t>أَمَرْتُكَ بِهَا فَإِنَّكَ شَائِطٌ بِدَمِكَ وَ دِمَاءِ إِخْوَانِكَ مُعَرِّضٌ لِنِعَمِكَ وَ نِعَمِهِمْ لِلزَّوَالِ مُذِلٌّ لَهُمْ فِي أَيْدِي أَعْدَاءِ دِينِ اَللَّهِ وَ قَدْ أَمَرَكَ اَللَّهُ بِإِعْزَازِهِمْ</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بپرهیز از این که خود را در معرض هلاکت قرار دهی، و تقیّه ای که ترا بدان امر کردم ترک نمائی ؛ که خون خود و خون برادرانت را هدر دادی، و نعمت های خود و آنان را در معرض زوال گذاشتی، و آنان را در دست دشمنان دین خدا ذلیل کردی در حالی که خداوند به تو امر کرده بود، آنان را عزیز کنی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وضع استبداد و زورگوئی در دستگاه خلفای اموی و عبّاسی شدید بود که حتی در میان وابستگان حکومت و فقها اهل تسنّن نیز اگر کسی وابستگی کم تری به دستگاه دولت داشت، از ابراز آراء مستقلّ خود، در مقابل کسانی که وابستگی بیش تری داشتند و رسمی تر از بقیه بودند، دچار زحمت و محدودیت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 نویسد ابن ابی لیلی که یکی از فقها و قضات رسمی دربار بنی امیه و بنی عبّاس بود و در مسجد کوفه قضاوت می کرد، در یکی از روزها زنی را بواسطه ناسزا گفتن به شخصی و نسبت زنا به پدر و مادر او دادن، دو حدّ قذف بر او ایستاده در مسجد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ابو حنيفة که یکی دیگر از فقهاء معروف اهل تسنّن و رئيس یکی از مذاهب چهار گانه می باشد، رسید، بنظر خود شش خطا و اشتباه در این قضاوت از ابن ابی لیلی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لیلی از </w:t>
      </w:r>
    </w:p>
    <w:p>
      <w:pPr>
        <w:pStyle w:val="BookText"/>
        <w:rPr/>
      </w:pPr>
      <w:r>
        <w:rPr>
          <w:rFonts w:ascii="IRNazanin" w:hAnsi="IRNazanin" w:eastAsia="IRNazanin"/>
          <w:color w:val="111111"/>
          <w:sz w:val="28"/>
          <w:sz w:val="28"/>
          <w:szCs w:val="28"/>
          <w:rtl w:val="true"/>
          <w:lang w:bidi="fa-IR"/>
        </w:rPr>
        <w:t>ایرادهای ابو حنیفه خبردار شد و قضیه را به حاکم کوفه گفت و شکایت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جوانی </w:t>
      </w:r>
      <w:r>
        <w:rPr>
          <w:rStyle w:val="FootnoteAnchor"/>
          <w:rtl w:val="true"/>
        </w:rPr>
        <w:footnoteReference w:id="58"/>
      </w:r>
      <w:r>
        <w:rPr>
          <w:rFonts w:ascii="IRNazanin" w:hAnsi="IRNazanin" w:eastAsia="IRNazanin"/>
          <w:color w:val="111111"/>
          <w:sz w:val="28"/>
          <w:sz w:val="28"/>
          <w:szCs w:val="28"/>
          <w:rtl w:val="true"/>
          <w:lang w:bidi="fa-IR"/>
        </w:rPr>
        <w:t>است که به او ابو حنیفه گفته می شود که با من در احکامی که صادر می کنم معارضه می کند و برخلاف آن فتوی داده، حکم های مرا غلط می شمرد، می خواهم شما او را از این کار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تقاضا حاکم کوفه کسی را سراغ ابو حنیفه فرستاد و او را از فتوی دادن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نقل می کنند یک روز ابو حنیفه و زنش و پسرش حمّاد و دخترش در منزل بودند که دختر ابو حنیفة از پدر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روزه دارم و از بین دندان های من خون خارج شده است و من آب دهان خود را بیرون انداخته ام تا آن جا که دوباره آب دهان سفید شده و خون از بین رفته است، اکنون اگر آب دهان را فرو ببرم روزه ام باطل شده و این عمل افطار بحساب می آید ؟ ابو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وضعى که پیش آمده بود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رجوع شود به وفیات الاعیان</w:t>
      </w:r>
    </w:p>
    <w:p>
      <w:pPr>
        <w:pStyle w:val="BookText"/>
        <w:rPr/>
      </w:pPr>
      <w:r>
        <w:rPr>
          <w:rFonts w:ascii="IRNazanin" w:hAnsi="IRNazanin" w:eastAsia="IRNazanin"/>
          <w:color w:val="111111"/>
          <w:sz w:val="28"/>
          <w:sz w:val="28"/>
          <w:szCs w:val="28"/>
          <w:rtl w:val="true"/>
          <w:lang w:bidi="fa-IR"/>
        </w:rPr>
        <w:t>به دخترش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برادرت حمّاد بپرس، زیرا امیر، من را از فتوی دادن منع کرده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حال کسانی بود که خود نیز از فقها عامه حساب شده و دارای ارزش و اعتبار نزد دستگاه خلافت بودند، چه رسد به ائمّه اهل بيت عليهم السلام که تمام همّت خلفای اموی و عباسی در از بین بردن آنان و خاموش کردن علمشان و نامشان و نابود کردن یارانشان مصرف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ائمّه علیه السلام ایستادگی می کردند و در موارد مقتضی آراء آنان را ابطال نموده و کلامشان را تکذیب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همین شخص ابن ابی لیلی قاضی متنفّذ معروف، مكرّراً آراء او مورد تکذیب و ابطال امام باقر و صادق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 رو در رو، و در حضور دیگران، احکام ناحقّ و باطل او را ذکر کرده و او را که بنا حق مسند قضاوت و فتوی را اشغال کرده، و در خدمت ظالمین بود، رسوا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از فردی بنام سعید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لیلی رفیق و همراه بودیم تا این که به مدینه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وقتی، ما در مسجد رسول اللّه صلى اللّه عليه و آله و سلّم بودیم که امام صادق علیه السلام وارد مسجد شد، به ابن ابی لیلی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چکار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پاسخی و حدیث و روایتی با او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شد و به سوی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و خانواده ام احوال پرسی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با تو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قاضی مسلمانان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ابن ابی لیلی قاضی مسلمانان هستی ؟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یکی را می گیری به دیگری می دهی و می کشی و بین زن و شوهر جدائی می افکنی و در آن از هیچ کس نمی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قضاوت می کنی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از رسول اللّه صلى اللّه عليه و آله و سلّم و از علی علیه السلام و ابو بکر و عمر به من رسیده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رسیده است از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در قضاوت علی علیه السلام است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غیر از آن چه علی علیه السلام بدان قضاوت کرده است قضاوت می کنی ؟ در حالی که چنین مطلبی به تو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آن هنگام که زمینی از نقره و آسمان هایی از نقره آورده شود، سپس رسول اللّه صلى اللّه عليه و آله و سلّم دست تو را بگیرد و تو را در مقابل پروردگار نگه داشته،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حکم کرد و قضاوت نمود به غیر آن چه من قضاوت نمودم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ابن ابی لیلی هم چون زعفران زرد شد و سپس ابن ابی لیلی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همکار و رفیقی پیدا کن که دیگر بخدا با تو یک کلمه سخن نخواهم گفت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این که حضرت با او و امثال او چنین برخورد می کردند امّا در عمل نمی توانستند احکام او را نقض کرده و 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روات که برای او منازعه ای با دیگری پیش آمده بود و طرف منازعه</w:t>
      </w:r>
    </w:p>
    <w:p>
      <w:pPr>
        <w:pStyle w:val="BookText"/>
        <w:rPr/>
      </w:pPr>
      <w:r>
        <w:rPr>
          <w:rFonts w:ascii="IRNazanin" w:hAnsi="IRNazanin" w:eastAsia="IRNazanin"/>
          <w:color w:val="111111"/>
          <w:sz w:val="28"/>
          <w:sz w:val="28"/>
          <w:szCs w:val="28"/>
          <w:rtl w:val="true"/>
          <w:lang w:bidi="fa-IR"/>
        </w:rPr>
        <w:t>او را مجبور نموده بود برای قضاوت نزد ابن ابی لیلی بروند، وقتی حكم خلاف ابن ابی لیلی را خدمت امام صادق نقل کرد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 اِبْنِ أَبِي لَيْلَى فَلاَ أَسْتَطِيعُ رَدَّهُ وَ أَمَّا فِيمَا بَيْنَكَ وَ بَيْنَ اَللَّهِ </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ابن ابی لیلی را نمی توانم ردّ کنم، اما ما بین تو و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حالیست که ابن ابی لیلی خود در قضاوت هایش ناچار می شد گاه از شاگردان امام صادق علیه السلام مثل محمد بن مسلم و غیره استفاده کند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سختی و فشار بر ائمّه علیهم السلام و اصحابشان بقدری بود که نه تنها نمی توانستند حکم آنان را عملاً نقض کرده و ردّ نمایند بلکه برای حفظ جان و مال شیعیان و هدر نرفتن بی جهت آن مجبور بودند در ظاهر احکام را موافق عامّه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بعض موارد وارد شده است که نزدیک ترین و محبوب ترین اصحاب خود را در جائی مذمّت می کردند تا اشتهار آنان به حبّ اهل بیت و متابعت ائمّه موجب نشود در تعقیب جاسوسان و کارگزاران حکومت قرار گیرند، </w:t>
      </w:r>
    </w:p>
    <w:p>
      <w:pPr>
        <w:pStyle w:val="BookText"/>
        <w:rPr/>
      </w:pPr>
      <w:r>
        <w:rPr>
          <w:rFonts w:ascii="IRNazanin" w:hAnsi="IRNazanin" w:eastAsia="IRNazanin"/>
          <w:color w:val="111111"/>
          <w:sz w:val="28"/>
          <w:sz w:val="28"/>
          <w:szCs w:val="28"/>
          <w:rtl w:val="true"/>
          <w:lang w:bidi="fa-IR"/>
        </w:rPr>
        <w:t>بلکه بنظر بیاید اینان از کسانی هستند که بر خلاف ائمّه عليهم السلام عمل می کنند و در نتیجه از تعقیب و آزار جاسوسان و کارگزاران ظلم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یکی از بزرگ ترین دانشمندان و فقهاء اصحاب امام باقر و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علیه السلام در پیغامی به پسرش عبد اللّه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به پدرت سلام رسان، و به او بگو این که من از تو عیب می گیرم به جهت دفاع از تو می باشد زیرا مردم و دشمن، بسوی هر کس که ما او را مقرّب گردانیم و موقعیّتش را ستایش کنیم حمله ور می شود تا او را اذیت و آزار نماید که چرا مورد علاقه و محبّت ما است و با ما نزدیک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چنین افرادی را اذیّت کرده و بکشند و در مقابل، از هر کس ما عیب بگیریم مورد ستایش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عیب می گیریم زیرا تو فردی هستی که مشهور شدی به رابطه و علاقۀ به ما، و بدین جهت در نزد مردم مذموم و بی ارزش شناخته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عیب تو بگویم تا بدین وسیله ترا در دینت ستایش کنند و از این طریق ما شرّ آنان را از تو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کار خود را به سوراخ کردن کشتی سالم در دریا توسّط بنده صالح خداوند تشبیه می نماید و مطلب را چنین بیان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کشتی از آن نیازمندانی بود که در دریا کار می کردند، من خواستم آن را معیوب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 آنان پادشاهی بود که هر کشتی را به غصب می گرفت</w:t>
      </w:r>
      <w:r>
        <w:rPr>
          <w:rFonts w:eastAsia="IRNazanin" w:cs="IRNazanin"/>
          <w:color w:val="111111"/>
          <w:sz w:val="28"/>
          <w:szCs w:val="28"/>
          <w:rtl w:val="true"/>
          <w:lang w:bidi="fa-IR"/>
        </w:rPr>
        <w:t xml:space="preserve">.» </w:t>
      </w:r>
      <w:bookmarkStart w:id="50" w:name="pg8790_81862"/>
    </w:p>
    <w:p>
      <w:pPr>
        <w:pStyle w:val="Heading2"/>
        <w:numPr>
          <w:ilvl w:val="1"/>
          <w:numId w:val="1"/>
        </w:numPr>
        <w:rPr/>
      </w:pPr>
      <w:bookmarkStart w:id="51" w:name="__RefHeading___Toc3654474_653776707"/>
      <w:bookmarkStart w:id="52" w:name="_Toc18"/>
      <w:bookmarkEnd w:id="50"/>
      <w:bookmarkEnd w:id="51"/>
      <w:r>
        <w:rPr>
          <w:rtl w:val="true"/>
        </w:rPr>
        <w:t>حدّ نصاب طلا و نقره</w:t>
      </w:r>
      <w:bookmarkEnd w:id="52"/>
    </w:p>
    <w:p>
      <w:pPr>
        <w:pStyle w:val="BookText"/>
        <w:rPr/>
      </w:pPr>
      <w:r>
        <w:rPr>
          <w:rFonts w:ascii="IRNazanin" w:hAnsi="IRNazanin" w:eastAsia="IRNazanin"/>
          <w:color w:val="111111"/>
          <w:sz w:val="28"/>
          <w:sz w:val="28"/>
          <w:szCs w:val="28"/>
          <w:rtl w:val="true"/>
          <w:lang w:bidi="fa-IR"/>
        </w:rPr>
        <w:t>چنان که قبلاً اشاره شد طلا و نقره نیز از متعلّقات زکات محسوب می شوند، و چنان چه این دو فلز سکّه زده شود و بعنوان پول در مبادلات رائج شود باید با تحقّق شرائط دیگر زکات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طلا و نقرۀ غیر مسکوک بهر شکل که باشد زکات واجب بدان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طلا دارای دو نصاب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مثقال شرعی، که وقتی طلا بدین مقدار رسید باید یک چهلم آن بعنوان زکات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مثقال شرعی مساوی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و بدین جهت نصاب اوّل طلا، پانزده مثقال معمولی خواهد بود و مقدار زکات یعنی یک چهلم نصاب، نه نخود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مثقال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به بیست مثقال اضافه شود، باید زکات تمام بیست و چهار مثقال از قرار چهل یک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کم تر از چهار مثقال اضافه شود، فقط باید زکات بیست مثقال را داد ؛ و زیادی آن زکات ندارد و هم چنین است هر چه اضافه شود یعنی اگر چهار مثقال اضافه گردد باید زکات تمام آن ها را داد و اگر کم تر از چهار مثقال بود، مقدار اضافه،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مثقال شرعی مساوی سه مثقال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 نیز دارای دو نصاب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معمولی و زکات آن یک چهلم می باشد که دو مثقال و پانزده نخود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یک مثقال یعنی اگر بیست و یک مثقال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از جانب خداوند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بخدا قسم معیوب نکرد کشتی را مگر این که سالم بماند از دست پادشاه و توسط او از بین نرود، در حالی که کشتی سالم بود و راهی برای عیب در آن وجود نداشت و سپاس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محبوب ترین مردم نزد من هستی و محبوب ترین یاران پدرم چه در زندگی و چه پس از مردن، و تو برترین کشتی آن دریای بزرگ و عظیم می باشی و در پس تو پادشاهی ستمگر و غصب کننده است که عبور هر کشتی شایسته ای را از دریای هدایت مراقبت می کند تا آن را، و سرنشینان آن را از روی غصب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خداوند بر تو باد در زندگی و رحمت خداوند بر تو باد پس از مردن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با توجه به آن چه ذکر شد، بعض این اختلافات در اخبار، ممکن است ناشی از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ائمه علیهم السلام خود دستور دادند در هنگام تعارض و اختلاف اخبار حدیثی را قبول نمائیم که با احکامی که نزد عامّه برسمیّت شناخته شده است مخالف می باشد زیرا در آن احتمال تقیه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سَمِعْتَهُ مِنِّي يُشْبِهُ قَوْلَ اَلنَّاسِ فِيهِ اَلتَّقِيَّةُ وَ مَا سَمِعْتَ مِنِّي لاَ يُشْبِهُ قَوْلَ اَلنَّاسِ فَلاَ تَقِيَّةَ فِيهِ</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من شنیدی که به قول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است در آن </w:t>
      </w:r>
    </w:p>
    <w:p>
      <w:pPr>
        <w:pStyle w:val="BookText"/>
        <w:rPr/>
      </w:pPr>
      <w:r>
        <w:rPr>
          <w:rFonts w:ascii="IRNazanin" w:hAnsi="IRNazanin" w:eastAsia="IRNazanin"/>
          <w:color w:val="111111"/>
          <w:sz w:val="28"/>
          <w:sz w:val="28"/>
          <w:szCs w:val="28"/>
          <w:rtl w:val="true"/>
          <w:lang w:bidi="fa-IR"/>
        </w:rPr>
        <w:t>تقیّه است، و آن چه شنیدی که شباهت به سخن آنان ندارد تقیّه 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وَرَدَ عَلَيْكُمْ حَدِيثَانِ مُخْتَلِفَانِ فَخُذُوا بِمَا خَالَفَ اَلْقَوْمَ</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حدیث مختلف بر شما وارد شد، آن چه را مخالف آن گروه است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پاره ای از این روایات که موافق عامّه است از روی تقیه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قبلا ذکر شد فقهاء مذاهب چهار گانه مشهور اهل تسنبن در وجوب زکات در غیر اشیاء نه گانه متفقند و بلکه بسیاری از مذاهب غیر مشهور آن ها نیز وجوب زکات را در غیر اشیاء نه گانه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و شافعی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روئیدنی که قوت باشد و ذخیره شود در آن زکات واجب است و یا ابو حنیفه زکات را در هر چه که از زمین بروید واجب می داند مگر در علف خشک، هیزم، و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ابو حنیفه در اسبان که با چرا تغذیه می کنند و برای زاد و ولد نگهداشته می شوند زكات را واجب می داند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بهرحال با وجود این فتاوی و شهرت آن در میان عامّه احتمال تقیّه بسیار زیاد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دیگری که برای جمع اخبار مختلف وجود دارد آن است که </w:t>
      </w:r>
    </w:p>
    <w:p>
      <w:pPr>
        <w:pStyle w:val="BookText"/>
        <w:rPr/>
      </w:pPr>
      <w:r>
        <w:rPr>
          <w:rFonts w:ascii="IRNazanin" w:hAnsi="IRNazanin" w:eastAsia="IRNazanin"/>
          <w:color w:val="111111"/>
          <w:sz w:val="28"/>
          <w:sz w:val="28"/>
          <w:szCs w:val="28"/>
          <w:rtl w:val="true"/>
          <w:lang w:bidi="fa-IR"/>
        </w:rPr>
        <w:t>بعض از آن ها را که در ابتدا به نظر می آید دال بر وجوب است حمل بر استحباب نمائیم و اخباری که زکات را در بعض اشیاء نفی می کند حمل بر بیان عدم وجوب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اوقات احکام وجوبی و استحبابی از نظر لفظی یکسان بیان می شوند ولی ما بقرائن خاص می فهمیم که مراد از یکی وجوب نیست بلکه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شارع بفرماید در شبان روز بیش از پنج نماز واجب نیست سپس در جائی بگوید نماز شب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دانستن این که بعض احکام شرع استحبابی است نه الزامی از این دو کلام استفاده می کنیم که مقصود از امر بخواندن نماز شب، امر استحبابی می باشد نه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قاعده ای و با دانستن این که در بسیاری از موارد شارع احکام خود را چنین بیان داشته است، در توضیح متعلّقات زکات نیز باید همین روش را بکار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 روایات بطور صریح زکات در غیر اشیاء نه گانه نفی شده است و در بعض روایات دیگر چیزهائی غیر از اشیاء نه گانه بعنوان متعلق زکات اثبات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بیان مخصوصاً با توجه به روش شارع در بیان احکام متوجّه خواهیم شد که زکات غیر اشیاء نه گانه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دانسته می شود که در حقیقت اختلاف و تعارضی در اخبار نیست و به اصطلاح آن چه از اختلاف بنظر می آید تعارض بدوى غير مستقرّ می باشد که با اندکی توجّه و دقّت این چنین تعارض ها مرتفع می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آن چه گذشت آن چه از اختلاف در اخبار مربوط به متعلقات زکات به چشم می خورد ممکن است دارای یکی از </w:t>
      </w:r>
    </w:p>
    <w:p>
      <w:pPr>
        <w:pStyle w:val="BookText"/>
        <w:rPr/>
      </w:pPr>
      <w:r>
        <w:rPr>
          <w:rFonts w:ascii="IRNazanin" w:hAnsi="IRNazanin" w:eastAsia="IRNazanin"/>
          <w:color w:val="111111"/>
          <w:sz w:val="28"/>
          <w:sz w:val="28"/>
          <w:szCs w:val="28"/>
          <w:rtl w:val="true"/>
          <w:lang w:bidi="fa-IR"/>
        </w:rPr>
        <w:t>سه توجیه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زکات را اثبات می کند مقصود از آن ها بیان استحباب زکات در غیر اشیاء نه گانه باشد و روایاتی که نفی زکات می نماید، مراد از آن ها نفی وجوب است نه استحباب و یا حدّاقل در بعض روایات چنین احتمالی بسیار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زکات را در غیر اشیاء نه گانه اثبات می کند و یا لا اقل بعض آن ها حمل بر تقیه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روایات به جهت اختلاف تصمیم گیری های حضرت رسول صلى اللّه عليه و آله و سلّم و یا ائمّه معصومین علیهم السلام به جهت اختلاف زمان ها و 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هر چند عقلا امکان دارد و بعض مرجّحات نیز برای آن محقق است امّا در مجموع نمی توان دلیل قانع کننده ای برحسب روش های متداول استنباط برای آن یافت و بلکه مرجّحاتی بر نفی آن نیز وجود دارد ؛ چنان که کسی اگر روایات باب را مراجعه نماید ملاحظه می نماید که در ذهن تمام سائلین مساله زکات این بود که متعلّقات و مقادیر آن در زمان رسول اللّه صلى اللّه عليه و آله و سلّم و سائر ائمّه یکی است ؛ و تغییر شرأط در منابع زکات، مؤثر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طبق روایات وارده هرگز این ذهنیت و ارتکاز پرسش کننده ها را تخطئه نکرده بلکه بنوعی تائید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برخی روایات احتمال آن وجود دارد که ائمّه علیهم السلام فعل رسول اللّه را در حصر زکات در اشیاء نه گانه بعنوان یک واقعه تاریخی که مربوط به پیامبر صلی اللّه علیه و آله و سلّم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مشتاق به دانستن آن 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احتمال ضعیف است و علاوه بر آن روایات دیگری وجود دارد که واضح است ائمّه عليهم السلام،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بیان یک حکم شرعی دائمی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رَسُولُ اَللَّهِ صَلَّى اَللَّهُ عَلَيْهِ وَ آلِهِ اَلزَّكَاةَ عَلَى تِسْعَةِ أَشْيَاءَ وَ عَفَا عَمَّا سِوَى ذَلِكَ عَلَى اَلْفِضَّةِ وَ اَلذَّهَبِ وَ اَلْحِنْطَةِ وَ اَلشَّعِيرِ وَ اَلتَّمْرِ وَ اَلزَّبِيبِ وَ اَلْإِبِلِ وَ اَلْبَقَرِ وَ اَلْغَنَمِ فَقَالَ لَهُ اَلطَّيَّارُ وَ أَنَا حَاضِرٌ إِنَّ عِنْدَنَا حَبّاً كَثِيراً يُقَالُ لَهُ اَلْأَرُزُّ فَقَالَ لَهُ أَبُو عَبْدِ اَللَّهِ عَلَيْهِ اَلسَّلاَمُ وَ عِنْدَنَا حَبٌّ كَثِيرٌ قَالَ فَعَلَيْهِ شَيْءٌ قَالَ لاَ قَدْ أَعْلَمْتُكَ أَنَّ رَسُولَ اَللَّهِ صَلَّى اَللَّهُ عَلَيْهِ وَ آلِهِ عَفَا عَمَّا سِوَى ذَلِكَ</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بر نه چیز قرار داد و از غیر آن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 بر نقره، طلا،گندم، جو، خرما،کشمش، 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حضور داشتم که طیّار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دانه های زیادی است که به آن برنج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چیزی هست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تو اعلام کردم که رسول اللّه از غیر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غیر قابل قبول بودن توجیه سوّم راه حل منحصر می شود به توجیه اوّل و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فقهاء اسلام در طول تاریخ فقه بعضی چون شیخ مفید و شیخ طوسی و عدۀ کثیری توجیه اول و احتمال استحباب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دیگر چون سید مرتضی و صاحب حدائق و صاحب وافی توجیه دوم و احتمال تقیه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هر کدام را انتخاب کنیم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متعلقات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توجیه اول و دوّم نیز احتمال استحباب در برخی روایات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فقهاء عامّه کسی را نیافتیم که بمضمون آن ها فتوی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روایت معتبر کافی از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جَرَّ عَلَيْكَ اَلْمَالَ فَزَكِّهِ وَ كُلُّ شَيْءٍ وَرِثْتَهُ أَوْ وُهِبَ لَكَ فَاسْتَقْبِلْ بِهِ</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واسطۀ مالت بدست آوردی زکات آن بپرداز، و هر چه را ارث بردی یا به تو بخشیده شد تا یک سال بر آن زکات نیست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مالی که موجب نفعی برای تو شود، زکات آن را بپرداز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روایت آن است نفعی را که انسان از اموال خود بدست آورد باید زکاتش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میان فقهاء عامّه کسی نیست که با چنین اطلاقی فتوی به وجوب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نمی توان آن را حمل بر تقیّه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تنها راه برای توجیه، آن است که فرض کنیم روایت در مقام بیان یک امر استحبابی است نه </w:t>
      </w:r>
    </w:p>
    <w:p>
      <w:pPr>
        <w:pStyle w:val="BookText"/>
        <w:rPr/>
      </w:pPr>
      <w:r>
        <w:rPr>
          <w:rFonts w:ascii="IRNazanin" w:hAnsi="IRNazanin" w:eastAsia="IRNazanin"/>
          <w:color w:val="111111"/>
          <w:sz w:val="28"/>
          <w:sz w:val="28"/>
          <w:szCs w:val="28"/>
          <w:rtl w:val="true"/>
          <w:lang w:bidi="fa-IR"/>
        </w:rPr>
        <w:t>الزامی، و در حقیقت این توجیه نیست بلکه فهم درست کلام معصوم و حمل ظاهر بر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دیگر بر این که حداقل بعض روایات در مقام بیان استحباب می باشد این که چند روایت را که بنظر متعارض می آید یک راوی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زرارة در روایت موثّق و معتبری می گوید از امام باقر علیه السلام سؤال کردم از اموالی که در آن زکات 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تِسْعَةِ أَشْيَاءَ لَيْسَ فِي غَيْرِهَا شَيْءٌ </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چیز، در غیر آن ها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بطور موثق از او نقل شده است که پیامبر صلى اللّه عليه و آله و سلّم از غیر از آن نه چیز عفو کرده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این سخن را از امام باقر و صادق عليهما السلام هر دو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روایت موثق دیگر زرارة صریحاً از امام محمد باقر علیه السلام نقل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شَيْءٍ أَنْبَتَتِ اَلْأَرْضُ مِنَ اَلْأَرُزِّ وَ اَلذُّرَةِ وَ اَلْحِمَّصِ وَ اَلْعَدَسِ وَ سَائِرِ اَلْحُبُوبِ وَ اَلْفَوَاكِهِ غَيْرِ هَذِهِ اَلْأَرْبَعَةِ اَلْأَصْنَافِ وَ إِنْ كَثُرَ ثَمَنُهُ زَكَاةٌ </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زمین می رویاند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ذرّت، ارزن، نخود، عدس و سائر حبوبات، و میوه ها، غیر از این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نیست ؛ هر چند ارزش آن زیاد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همین شخص زرارة در روایت موثّق دیگری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عَلَيْهِ اَلسَّلاَمُ فِي اَلذُّرَةِ شَيْءٌ قَالَ اَلذُّرَةُ وَ اَلْعَدَسُ وَ اَلسُّلْتُ وَ اَلْحُبُوبُ فِيهَا مِثْلُ مَا فِي اَلْحِنْطَةِ وَ اَلشَّعِيرِ وَ كُلُّ مَا كِيلَ بِالصَّاعِ فَبَلَغَ اَلْأَوْسَاقَ اَلَّتِي تَجِبُ فِيهَا اَلزَّكَاةُ فَعَلَيْهِ فِيهِ اَلزَّكَاةُ</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ذرّت زکات هست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 و عدس و جو برهنه، و حبوبات در آن ها زکات می باشد مثل آن چه در گندم و جو،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که به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ای در حدود 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شود و به مقداری که زکات در آن واجب است برسد بر آن نیز زکات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زکات صریحاً و با اسم مثلاً برای ذرّت و عدس اثبات شده است در حالی که عیناً به همین وجه در روایت بالا زکات از ذرّت و عدس نفی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باز معارض روایات قبل از زرارة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رَسُولُ اَللَّهِ صَلَّى اَللَّهُ عَلَيْهِ وَ آلِهِ اَلصَّدَقَةَ فِي كُلِّ شَيْءٍ أَنْبَتَتِ اَلْأَرْضُ إِلاَّ مَا كَانَ فِي اَلْخُضَرِ وَ اَلْبُقُولِ وَ كُلَّ شَيْءٍ يَفْسُدُ مِنْ يَوْمِهِ</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و سلّم صدقه و زکات را در هر چیز که زمین برویاند قرار داد مگر در سبزیجات و آن چه در همان روز فاسد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آن روایت معتبر زرارة دربارۀ زکات اسبان است، که از امام باقر و صادق عليهما السلام هر دو روایت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وَضَعَ أَمِيرُ اَلْمُؤْمِنِينَ صَلَوَاتُ اَللَّهِ عَلَيْهِ عَلَى اَلْخَيْلِ اَلْعِتَاقِ اَلرَّاعِيَةِ فِي كُلِّ فَرَسٍ فِي كُلِّ عَامٍ دِينَارَيْنِ وَ جَعَلَ عَلَى اَلْبَرَاذِينِ دِينَاراً</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صلوات اللّه علیه بر اسبان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اسبی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دینار وضع نمود، و بر اسبان 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روایات اثبات زکات برای غیر اشیاء نه گانه از روی تقیّه صادر شده بود باید زراره که از خواص اصحاب ائمه بود این را فهمیده باشد، و دیگر معنی نداشت بعداً از امام صادق علیه السلام سؤال کند ؛ چرا در اسبان زکات است و در استران نیست ؟ در روایت معتبری زرارة می گوید خدمت امام صادق عرض کردم آیا در استران چیزی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صَارَ عَلَى اَلْخَيْلِ وَ لَمْ يَصِرْ عَلَى اَلْبِغَالِ فَقَالَ لِأَنَّ اَلْبِغَالَ لاَ تَلْقَحُ وَ اَلْخَيْلَ اَلْإِنَاثَ يُنْتَجْنَ وَ لَيْسَ عَلَى اَلْخَيْلِ اَلذُّكُورِ شَيْءٌ </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اسبان زکات است و بر استران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استران زاد و ولد ندارند و اسبان مادّه می زایند، و بر اسبان نر چیزی نیست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زرارة فهمیده بود قضیه وضع زکات بر اسبان از روی تقیّه صادر شده است دیگر سئوال از جهت فرق اسبان و استران کاملاً بی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معنی را نفهمیده بود دچار مشكلة تناقض و تعارض در </w:t>
      </w:r>
    </w:p>
    <w:p>
      <w:pPr>
        <w:pStyle w:val="BookText"/>
        <w:rPr/>
      </w:pPr>
      <w:r>
        <w:rPr>
          <w:rFonts w:ascii="IRNazanin" w:hAnsi="IRNazanin" w:eastAsia="IRNazanin"/>
          <w:color w:val="111111"/>
          <w:sz w:val="28"/>
          <w:sz w:val="28"/>
          <w:szCs w:val="28"/>
          <w:rtl w:val="true"/>
          <w:lang w:bidi="fa-IR"/>
        </w:rPr>
        <w:t>اخبار می شد آن هم نه یک دفعه بلکه در دفعات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جز این نیست که بگوئیم روات نیز حکم استحباب را از احادیث مثبته زکات در غیر اشیاء نه گانه 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دو روایت زکات اسبان که مرحوم کلینی نقل کرده، عبارت وضع امیرالمؤمنين صلوات اللّه عليه على الخيل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نمود امیر المؤمنین صلوات اللّه علیه بر 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تعبیر خاص با ولائی و حکومی بودن متعلّقات زکات بسیار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اصل شرع چنین حکمی وجود دارد چه مناسبت داشته است که امام باقر و صادق عليهما السلام آن را نسبت به حضرت امیر علیه السلام دهند آن هم با لفظ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تتبّع در روایات، در می یابیم که ائمّه علیهم السلام گاه برای اثبات حکم شرعی، قولی یا فعلی را از حضرت علی علیه السلام نقل می کردند تا علیه عامّه نیز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نیز قول و فعل حضرت امیر المؤمنین علی علیه السلام را حجّت می دانند، و این دلیلی بر حکومی و ولائی بودن حکم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تعبیر در بسیاری از احکام شریعت از زبان ائمّه عليهم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علياً عليه السلام كان ينهى عن الحكرة في الامصار</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علیه السلام از احتکار در شهرها نهی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 دانیم حرمت احتکار به اصل شرع ثابت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أَمِيرُ اَلْمُؤْمِنِينَ عَلَيْهِ اَلسَّلاَمُ اَلثَّلاَثَةَ تَكُونُ صَفْقَتُهُمْ</w:t>
      </w:r>
    </w:p>
    <w:p>
      <w:pPr>
        <w:pStyle w:val="BookText"/>
        <w:rPr/>
      </w:pPr>
      <w:r>
        <w:rPr>
          <w:rFonts w:ascii="Amiri" w:hAnsi="Amiri" w:eastAsia="Amiri" w:cs="Amiri"/>
          <w:color w:val="111111"/>
          <w:sz w:val="28"/>
          <w:sz w:val="28"/>
          <w:szCs w:val="28"/>
          <w:rtl w:val="true"/>
          <w:lang w:bidi="ar-SA"/>
        </w:rPr>
        <w:t xml:space="preserve">وَاحِدَةً يَقُولُ أَحَدُهُمْ لِصَاحِبِهِ اِشْتَرِ هَذَا مِنْ صَاحِبِهِ وَ أَنَا أَزِيدُكَ نَظِرَةً يَجْعَلُونَ صَفْقَتَهُمْ وَاحِدَةً قَالَ فَلاَ يُعْطِيهِ إِلاَّ مِثْلَ وَرِقِهِ اَلَّذِي نَقَدَ نَظِرَةً </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منع فرمود که سه نفر با یک خرید و فروش معامله کنند به این که یکی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را از صاحبش بخر و من با مدّت پول بیش تری به تو می دهم و غیر از یک معامله انجام ندهند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پولی که به نقد پرداخته چیز دیگری به او بعد از مدّت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این دو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اول از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همه در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كتاب التجاره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 دیگر زرارة از امام صادق علیه السلام بگونه ای است که ظهور در آن دارد که زکاتی که در اسبان است بحسب اصل شرع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زراره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اسبان زکات قرار گرفت اما بر استران قرار نگرفت ؟ و حضرت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استران زاد و ولد ندارند و اسبان ماده می زایند و بر اسبان نر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روایت نیز بگونه ای است که شاهد بر آن می باشد که حکمی که برای زکات از جانب امام علیه السلام بیان گردیده است بحسب اصل شرع می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با وجود همۀ این ها احتمال تقیه نیز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قول بوجوب زکاة در اسبان در میان عامّه وجود دارد و ابن رشد در بدایة </w:t>
      </w:r>
    </w:p>
    <w:p>
      <w:pPr>
        <w:pStyle w:val="BookText"/>
        <w:rPr/>
      </w:pPr>
      <w:r>
        <w:rPr>
          <w:rFonts w:ascii="IRNazanin" w:hAnsi="IRNazanin" w:eastAsia="IRNazanin"/>
          <w:color w:val="111111"/>
          <w:sz w:val="28"/>
          <w:sz w:val="28"/>
          <w:szCs w:val="28"/>
          <w:rtl w:val="true"/>
          <w:lang w:bidi="fa-IR"/>
        </w:rPr>
        <w:t>المجتهد می گوید بطور صحیح وارد شده است که عمر از اسبان صدقه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قوی فعل حضرت علی علیه السلام در اخذ زکات از اسبان بقاعدۀ الزام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وارد شده است </w:t>
      </w:r>
      <w:r>
        <w:rPr>
          <w:rFonts w:ascii="Amiri" w:hAnsi="Amiri" w:eastAsia="Amiri" w:cs="Amiri"/>
          <w:color w:val="111111"/>
          <w:sz w:val="28"/>
          <w:sz w:val="28"/>
          <w:szCs w:val="28"/>
          <w:rtl w:val="true"/>
          <w:lang w:bidi="ar-SA"/>
        </w:rPr>
        <w:t>أَلْزِمُوهُمْ بِمَا الْزَمُوا نفسهم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آنان بگذارید و ملزمشان کنید به آن چه خود به گردن گذاشته اند و بدان ملزم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طبق این قاعده چون آنان خود را ملزم باداء زکات اسبان می دانستند از آنان می گرفت </w:t>
      </w:r>
      <w:r>
        <w:rPr>
          <w:rStyle w:val="FootnoteAnchor"/>
          <w:rtl w:val="true"/>
        </w:rPr>
        <w:footnoteReference w:id="81"/>
      </w:r>
      <w:r>
        <w:rPr>
          <w:rFonts w:ascii="IRNazanin" w:hAnsi="IRNazanin" w:eastAsia="IRNazanin"/>
          <w:color w:val="111111"/>
          <w:sz w:val="28"/>
          <w:sz w:val="28"/>
          <w:szCs w:val="28"/>
          <w:rtl w:val="true"/>
          <w:lang w:bidi="fa-IR"/>
        </w:rPr>
        <w:t>و مخصوصاً با توجّه به این که ظاهراً خمس درآمدها در آن زمان گرفته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مردم این حکم را از حضرت علی نمی پذیرفتند و یا آن که مصالح دیگری در نظر حضرت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مواردی که یک حکم مالی، متعلّقات یا مقادیر آن، وابسته به نظر ولی امر و حاکم مسلمین است، نحوۀ بیان ائمّه و روش سؤال روات، با آن چه در باب زکات وارد شده است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زرارة که روایات زکات را نقل کرده بود، در نظر بگیرید و ملاحظه کنید چگونه در هنگام سؤال از احکام جزیه بگونه ای دیگر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معتبری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حَدُّ اَلْجِزْيَةِ عَلَى أَهْلِ اَلْكِتَابِ وَ هَلْ عَلَيْهِمْ فِي ذَلِكَ شَيْءٌ مُوَظَّفٌ لاَ يَنْبَغِي أَنْ يَجُوزُوا إِلَى غَيْرِهِ فَقَالَ ذَلِكَ إِلَى اَلْإِمَامِ يَأْخُذُ مِنْ كُلِّ إِنْسَانٍ مِنْهُمْ مَا شَاءَ عَلَى قَدْرِ مَالِهِ بِمَا يُطِيقُ </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جزیه بر اهل کتاب چیست ؟ و آیا مقدار معیّنی است که نمی توان از آن تجاوز کرد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نظر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به اندازه ای که در نظر امام می باشد، به اندازه مال و توانائیش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جزیه در مسئلۀ خراج که اجرت زمین های عمومی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صحیح از امام رضا علیه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أُخِذَ بِالسَّيْفِ فَذَلِكَ إِلَى اَلْإِمَامِ يُقَبِّلُهُ بِالَّذِي يَرَى </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وابسته به نظر امام است، قرار داد می بندد به آن چه که در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حضرت رضا علیه السلام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اَلَّتِي أُخِذَتْ عَنْوَةً بِخَيْلٍ أَوْ رِكَابٍ فَهِيَ مَوْقُوفَةٌ مَتْرُوكَةٌ فِي يَدَيْ مَنْ يَعْمُرُهَا وَ يُحْيِيهَا وَ يَقُومُ عَلَيْهَا عَلَى مَا يُصَالِحُهُمُ اَلْوَالِي عَلَى قَدْرِ طَاقَتِهِمْ مِنَ اَلْحَقِّ اَلنِّصْفِ وَ اَلثُّلُثِ وَ اَلثُّلُثَيْنِ عَلَى قَدْرِ مَا يَكُونُ لَهُمْ صَالِحاً وَ لاَ يَضُرُّهُمْ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هائی که به نبرد گرفته شده، بسته و غیر قابل تملّک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 می شود در دست کسانی که آن را آباد می کنند و به مقداری که حاکم با آنان به اندازۀ توانائیشان از خراج مصالحه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یا ثلث یا دو ثلث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ادارۀ امور آن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علی علیه السلام در نامه به مالک اشتر مقدار خراج را با دادن معیارهای کلی به عهده مالک می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أَمْرَ اَلْخَرَاجِ بِمَا يُصْلِحُ أَهْلَهُ </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أَوِ اِنْقِطَاعَ شُرْبٍ أَوْ بَالَّةٍ أَوْ إِحَالَةَ أَرْضٍ اِغْتَمَرَهَا غَرَقٌ أَوْ أَجْحَفَ بِهَا عَطَشٌ خَفَّفْتَ عَنْهُمْ بِمَا تَرْجُو أَنْ يَصْلُحَ بِهِ أَمْرُهُمْ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رعایا از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رسیدن آفات یا از قطع شدن آب و یا کمی باران یا دگرگونی زمینی بر اثر استیلاء آب یا فشار تشنگی زراعت شکایت کردند به آنان تخفیف بده به آن چه امید است امور آنان بصلاح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 چه گذشت ما نتوانستیم از اختلاف اخبار نیز دلیلی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متعلقّات و مقادیر زکات به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سومی که برای 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متعلّقات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آورد و از دو دلیل گذشته قوی تر است، علّت و فلسفه ای است که موجب تشریع زکات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بیان مصارف زکات در قرآن کریم و از تصریحاتی که در روایات </w:t>
      </w:r>
    </w:p>
    <w:p>
      <w:pPr>
        <w:pStyle w:val="BookText"/>
        <w:rPr/>
      </w:pPr>
      <w:r>
        <w:rPr>
          <w:rFonts w:ascii="IRNazanin" w:hAnsi="IRNazanin" w:eastAsia="IRNazanin"/>
          <w:color w:val="111111"/>
          <w:sz w:val="28"/>
          <w:sz w:val="28"/>
          <w:szCs w:val="28"/>
          <w:rtl w:val="true"/>
          <w:lang w:bidi="fa-IR"/>
        </w:rPr>
        <w:t>متعدّد وارد گردیده است، در می یابیم که مصارف زکات زمینۀ وسیعی را شامل می شود که دارای هزینۀ سنگینی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از اوقات وقتی رجوع به منابع زکات می کنیم و درآمدی که از آن ناشی می شود، خصوصاً اگر آن را منحصر در اشیاء نه گانه بدانیم، می بینیم تناسبی بین این درآمد ضعیف و آن هزینه های سنگین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 دانیم اسلام دین جاودانه ای است که باید تا پهنۀ قیامت زندگانی بشر را اداره کند و اهداف خود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مُحَمَّدٍ حَلاَلٌ إِلَى يَوْمِ اَلْقِيَامَةِ، وَ حَرَامُهُ حَرَامٌ إِلَى يَوْمِ اَلْقِيَامَةِ</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تا روز قیامت حلال است و حرام او تا روز قیامت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بناچار کشف می کنیم که متعلّقات زکات و مقادیر آن وابسته به نظر ولیّ امر است که در هر زمان آن طور که صلاح است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نظریه ای را نپذیریم لازم می آید که شارع اهداف و اغراضی را برای خود در نظر گرفته باشد و نعوذ باللّه راه رسیدن به آن 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زمینهٔ گسترده مصارف زکات و حتمی بودن میزانِ درآمد زکوی برای اشباع مصارف، باید به آیات و روایات شریفه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w:t>
      </w:r>
    </w:p>
    <w:p>
      <w:pPr>
        <w:pStyle w:val="BookText"/>
        <w:rPr/>
      </w:pPr>
      <w:r>
        <w:rPr>
          <w:rFonts w:ascii="Amiri" w:hAnsi="Amiri" w:eastAsia="Amiri" w:cs="Amiri"/>
          <w:color w:val="111111"/>
          <w:sz w:val="28"/>
          <w:sz w:val="28"/>
          <w:szCs w:val="28"/>
          <w:rtl w:val="true"/>
          <w:lang w:bidi="ar-SA"/>
        </w:rPr>
        <w:t>عَلِيمٌ حَكِيمٌ</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فقرا و مساکین و کارکنان جمع آوری آن و دل بدست آورده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رغبت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 قرض داران و در راه خدا و راه ماندگان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ای است از جانب خداوند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مصارف هشت گانه زکات که یکی از آن ها فقراء و مساکین می باشند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مورد مصرف بودن فقراء این نیست که اگر زکاتی وجود داشت به آن ها داده می شود بلکه خداوند آن مقدار زکات مقرّر فرموده است که همۀ فقراء با آن می توانند زندگانی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معتبری زراره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راوی بزرگ و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آیه فوق از امام صادق علیه السلام توضیحات و سؤالاتی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سؤالاتی که خدمت حضرت پرسیده می شود آن که اگر زکات همه فقراء را فرا نگیرد، چه باید کرد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فَإِنْ لَمْ تَسَعْهُمُ اَلصَّدَقَاتُ فَقَالَ إِنَّ اَللَّهَ فَرَضَ لِلْفُقَرَاءِ فِي مَالِ اَلْأَغْنِيَاءِ مَا يَسَعُهُمْ وَ لَوْ عَلِمَ أَنَّ ذٰلِكَ لَا يَسَعُهُمْ لَزَادَهُمْ إِنَّهُمْ لَمْ يُؤْتَوْا مِنْ قِبَلِ فَرِيضَةِ اَللَّهِ وَ لَكِنْ أُتُوا مِنْ مَنْعِ مَنْ مَنَعَهُمْ حَقَّهُمْ لاَ مِمَّا فَرَضَ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أَدَّوْا حُقُوقَهُمْ لَكَانُوا عَائِشِينَ بِخَيْرٍ</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اگر زکات همۀ فقرا را فرا نگیرد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واجب نموده است در اموال اغنیاء آن اندازه که، فقرا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که همه را فرا نمی گرفت برای آنان مقدار بیش تری تعیین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به جهت کمی مقدار زکات هلاک نشدند بلکه هلاکت آنان بواسطه امتناع اغنیاء از پرداخت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خود را می پرداختند، فقرا به خوبی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وُضِعَتِ اَلزَّكَاةُ اِخْتِبَاراً لِلْأَغْنِيَاءِ وَ مَعُونَةً لِلْفُقَرَاءِ وَ لَوْ أَنَّ اَلنَّاسَ أَدَّوْا زَكَاةَ أَمْوَالِهِمْ مَا بَقِيَ مُسْلِمٌ فَقِيراً مُحْتَاجاً وَ لاَسْتَغْنَى بِمَا فَرَضَ اَللَّهُ لَهُ وَ إِنَّ اَلنَّاسَ مَا اِفْتَقَرُوا وَ لاَ اِحْتَاجُوا وَ لاَ جَاعُوا وَ لاَ عَرُوا إِلاَّ بِذُنُوبِ اَلْأَغْنِيَاءِ وَ حَقِيقٌ عَلَى اَللَّهِ تَبَارَكَ وَ تَعَالَى أَنْ يَمْنَعَ رَحْمَتَهُ مَنْ مَنَعَ حَقَّ اَللَّهِ فِي مَالِهِ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زکات برای امتحان اغنیا و کمک بینوایان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اموال خود را می پرداختند، مسلمانی فقیر و نیازمند باقی نمی ماند و به آن چه خداوند برای او واجب نموده بود بی نیاز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بینوا و نیازمند و گرسنه و برهنه نشدند مگر بواسطه گناه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خداوند رحمت خود را دریغ دارد از کسی که حقّ خدا را در مال خود منع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قریب به این معنی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بدست آوردن این مطلب که از راه درآمد زکات حداقل باید تمام فقرا، دارای زندگانی خوبی بشوند، و از طرف دیگر می دانیم که منابع درآمد مردم </w:t>
      </w:r>
    </w:p>
    <w:p>
      <w:pPr>
        <w:pStyle w:val="BookText"/>
        <w:rPr/>
      </w:pPr>
      <w:r>
        <w:rPr>
          <w:rFonts w:ascii="IRNazanin" w:hAnsi="IRNazanin" w:eastAsia="IRNazanin"/>
          <w:color w:val="111111"/>
          <w:sz w:val="28"/>
          <w:sz w:val="28"/>
          <w:szCs w:val="28"/>
          <w:rtl w:val="true"/>
          <w:lang w:bidi="fa-IR"/>
        </w:rPr>
        <w:t>در زمان ها و مکان های مختلف متغیّر است، پس اگر منابع زکات را ثابت بدانیم و مثلاً در همان اشیاء نه گانه منحصر نمائیم ممکن است در زمانی یا مکانی، درآمدهایی که از محلّ زکات بدست می آید، برای نصف فقراء آن زمان یا مکان کافی نباشد چه رسد به تمام آنان، پس لامحالة منابع زكات و مقادیر آن باید بدست ولیّ امر باشد ؛ تا برحسب تغییر منابع ثروت مردم و متناسب با نیازهای اجتماع، آن ها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بر سه پایه اساسی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جامعه اسلامی باید نیازهایشان برطرف شود و دارای زندگانی خوبی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زکوی بتن هایی باید بتواند نیازهای مذکور را برطرف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از زمان ها و مکان ها بواسطۀ تغییر منابع ثروت و درآمد مردم، درآمدهای زکوی، برای هزینه های ذکر شده کافی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یک از این پایه ها و مقدّمات نا تمام باشد، استدلال سوّم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متعلّقات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واردة آن چنان که ذکر شد، پایۀ اوّل درست و تمام است و صریح در روایت معتبر در روایت معتبر آمده بود، که اگر مردم حقوق خود را اداء می کردند، فقراء دارای زندگانی خوبی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پایهٔ دوم را ظاهراً نمی توانیم از روایات وارده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p>
    <w:p>
      <w:pPr>
        <w:pStyle w:val="BookText"/>
        <w:rPr/>
      </w:pPr>
      <w:r>
        <w:rPr>
          <w:rFonts w:ascii="IRNazanin" w:hAnsi="IRNazanin" w:eastAsia="IRNazanin"/>
          <w:color w:val="111111"/>
          <w:sz w:val="28"/>
          <w:sz w:val="28"/>
          <w:szCs w:val="28"/>
          <w:rtl w:val="true"/>
          <w:lang w:bidi="fa-IR"/>
        </w:rPr>
        <w:t>شریفه آمده است که اگر مردم زکات اموال خود را می پرداختند کسی گرسنه و برهنه نمی ماند و خلاصه فقراء مسلمان بی نیاز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معنی ملازمه دارد با این که اگر وجوه دیگر اعم از مستحبّی و واجب نبود باز بواسطۀ زکات تنها، فقراء بی نیاز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آن نیست که اگر واجبات مالی دیگر را مردم می پرداختند و زکاتشان را هم می پرداختند دیگر مستمندی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که مقصود از روایات این نیست که زکات واجب با صرف نظر از سایر واجبات و مستحبّات می تواند نیاز فقراء را اشباع کند، بلکه مقصود آن است که اگر همه مردم زکات واجب خود را می پرداختند، خلأ ناشی از کمبود سایر واجبات و اتفاقات مستحبّه بهر حال عدّه ای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 شد و دیگر کسی نیازمند بسر نمی برد، روایاتیست که در خصوص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روایات همین خاصیّت رفع نیاز فقراء، به مقدار زکات نقدین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حسن بن على الوشاء از امام رضا علیه السلام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چه زکات را بیست و پنج در هزار قرار داده، و سی قرار نداده است ؟ حضرت جواب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جَعَلَهَا خَمْسَةً وَ عِشْرِينَ أَخْرَجَ مِنْ أَمْوَالِ اَلْأَغْنِيَاءِ بِقَدْرِ مَا يَكْتَفِي بِهِ اَلْفُقَرَاءُ وَ لَوْ أَخْرَجَ اَلنَّاسُ زَكَاةَ أَمْوَالِهِمْ مَا اِحْتَاجَ أَحَدٌ</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 و جلّ زکات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جدا نموده از اموال اغنیا به مقداری که برای فقرا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اموالشان را بدهند، کسی نیازمند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روایت دیگری امام صادق علیه السلام در پاسخ به چنین سئوالی،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حَسَبَ اَلْأَمْوَالَ وَ اَلْمَسَاكِينَ فَوَجَدَ مَا يَكْفِيهِمْ مِنْ كُلِّ أَلْفٍ خَمْسَةً وَ عِشْرِينَ وَ لَوْ لَمْ يَكْفِهِمْ لَزَادَهُمْ</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 و جلّ اموال و مساکین را حساب نموده و دانسته است که از هر هزار، بیست و پنج برای آنان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کافی نبود به مقدار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امام علیه السلام در این روایات در صدد بیان حکمت و فلسفۀ مقدار زکات نقدین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نقدین است که در هر هزار، بیست و پنج واجب است و به تعبیر دیگر مقدار زکات آن در تمام نصاب ها یک چهلم می باشد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قویّ دارد روایاتی که می گوید در صورتی که مردم زکات خود را می پرداختند، فقیر و محتاجی باقی نمی ماند، ناظر به این است که با توجّه به سایر واجبات مالی و صدقات مستحبّه و </w:t>
      </w:r>
    </w:p>
    <w:p>
      <w:pPr>
        <w:pStyle w:val="BookText"/>
        <w:rPr/>
      </w:pPr>
      <w:r>
        <w:rPr>
          <w:rFonts w:ascii="IRNazanin" w:hAnsi="IRNazanin" w:eastAsia="IRNazanin"/>
          <w:color w:val="111111"/>
          <w:sz w:val="28"/>
          <w:sz w:val="28"/>
          <w:szCs w:val="28"/>
          <w:rtl w:val="true"/>
          <w:lang w:bidi="fa-IR"/>
        </w:rPr>
        <w:t>وجوه برکه بهرحال عدّه ای مسلّماً پرداخت می کنند، دیگر با وجود پرداخت زکات از جانب همۀ مردم، فقراء بی نیاز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معنی را تا اندازه ای می توان از نامۀ حضرت علی علیه السلام به مالک اشتر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خطاب به مالک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لَهُمْ قِسْماً مِنْ بَيْتِ مَالِكَ وَ قِسْماً مِنْ غَلاَّتِ صَوَافِي اَلْإِسْلاَمِ </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بده برای فقراء بخشی از بیت المال خودت را و بخشی از فوائد زمین های غنیمتی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حضرت، امر می کنند مالک را که غیر از زکات از سایر درآمدها به فقراء نیز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تر از این، روایت قاضی نعمان مصری در کتاب دعائم است که فقرۀ فوق را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تَجْعَلَ لَهُمْ قِسْماً مِنْ مَالِ اَللَّهِ يُقَسَّمُ فِيهِمْ مَعَ اَلْحَقِّ اَلْمَفْرُوضِ اَلَّذِي جَعَلَ اَللَّهُ لَهُمْ فِي كِتَابِهِ مِنَ اَلصَّدَقَاتِ</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بده برای آنان بخشی از مال خداوند، در میان آنان تقسیم شود، با حق واجبی که خداوند برای آنان در کتابش از زکات قرار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بعید نیست مراد از کفایت زکات برای فقراء بحسب </w:t>
      </w:r>
    </w:p>
    <w:p>
      <w:pPr>
        <w:pStyle w:val="BookText"/>
        <w:rPr/>
      </w:pPr>
      <w:r>
        <w:rPr>
          <w:rFonts w:ascii="IRNazanin" w:hAnsi="IRNazanin" w:eastAsia="IRNazanin"/>
          <w:color w:val="111111"/>
          <w:sz w:val="28"/>
          <w:sz w:val="28"/>
          <w:szCs w:val="28"/>
          <w:rtl w:val="true"/>
          <w:lang w:bidi="fa-IR"/>
        </w:rPr>
        <w:t>غالب باشد و در جائی که جمعیّت و منابع و وسعت زمین آن متوسّط و معتدل است ؛ و یا برای کل جمعیت مسلمانان که پراکنده در مناطق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زمانی، یا مکانی، زکات اشیاء نه گانه مثلاً کافی برای فقراء نبود، دلیلی بر توسعه منابع زکات یا افزایش مقادیر آن نخواهد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پایۀ سوّم استدلال نیز نا تمام است زیرا بر فرض صحت پایۀ دوّم و لزوم و کفایت مقدار زکات بتنهائی برای همه زمان ها و مکان ها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منابع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دیگری نیز برای رفع این مشکل وجود دارد و آن قول به توسعه منابع زکات و عدم منحصر نمودن آن در اشیاء نه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فتوی داده شود وجوب زکات به آن چه از زمین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از اشیاء خاصّی که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مال التجارة مخصوصاً اگر شرط بقاء رأس المال بعینه را قائل نشویم و غیر این دو از اقلام دیگری که عدّه ای فتوی به استحباب زکات در آن ها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رفع مشکل عدم کفایت زکات در بعض زمان ها و مکان ها، با دانستن این که شارع زکات را بگونه ای قرار داده است که همیشه می تواند نیاز فقراء را رفع نماید، دو راه وجود دارد یکی قبول نمودن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منابع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فتوی به وجوب زکات در تمام آن چه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دلیلی بر راجح بودن راه اوّل وجود ندارد بناچار با قاطعیّت نمی توان فتوی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منابع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bookmarkStart w:id="53" w:name="pg8790_81907"/>
    </w:p>
    <w:p>
      <w:pPr>
        <w:pStyle w:val="Heading2"/>
        <w:numPr>
          <w:ilvl w:val="1"/>
          <w:numId w:val="1"/>
        </w:numPr>
        <w:rPr/>
      </w:pPr>
      <w:bookmarkStart w:id="54" w:name="__RefHeading___Toc3654476_653776707"/>
      <w:bookmarkStart w:id="55" w:name="_Toc19"/>
      <w:bookmarkEnd w:id="53"/>
      <w:bookmarkEnd w:id="54"/>
      <w:r>
        <w:rPr>
          <w:rtl w:val="true"/>
        </w:rPr>
        <w:t>تفسیر نقدین</w:t>
      </w:r>
      <w:bookmarkEnd w:id="55"/>
    </w:p>
    <w:p>
      <w:pPr>
        <w:pStyle w:val="BookText"/>
        <w:rPr/>
      </w:pPr>
      <w:r>
        <w:rPr>
          <w:rFonts w:ascii="IRNazanin" w:hAnsi="IRNazanin" w:eastAsia="IRNazanin"/>
          <w:color w:val="111111"/>
          <w:sz w:val="28"/>
          <w:sz w:val="28"/>
          <w:szCs w:val="28"/>
          <w:rtl w:val="true"/>
          <w:lang w:bidi="fa-IR"/>
        </w:rPr>
        <w:t>مطلب دیگری که در بحث منابع زکات دارای اهمیّت است تعیین معنی و مقصود از نقدین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کلمات گذشته ملاحظه نمودید بر طبق روایات متواتره یکی از منابع زکات، طلا و نقره شمرده شده است و قبلاً اشاره شد مقصود از طلا و نقره پول مسکوک طلا و نقره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مقصود از الفاظ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یا روایات آمده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کلمات فقهاء بکار می رود نیز پول طلا و نقره می باشد، که در زمان های گذشته اساسی ترین پول شناخته شده جوامع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این است که در آیات و روایات که ذهب و فضه یا دینار و درهم بعنوان متعلّق زکات ذکر شده است آیا موضوعیّت دارد ؟ و یا فقط بدلیل آن که پول رائج آن زمان بوده است ذکر گردیده ؛ وگرنه متعلّق واقعی در مورد زکات، هر چیزی است که بعنوان پول شناخته شود و رائج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بنا بر احتمال اوّل زکات واجب فقط به پول طلا و نقره تعلّق می گیرد، و انواع پول های دیگر بعنوان این که پول است مورد تعلّق زکات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تحت عناوین دیگر ممکن است از آن زکات یا خمس یا مالیاتی دیگر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احتمال دوّم در واقع آن چه متعلّق حکم زکات می باشد، هر چیزی است که به نام پول در جامعه شناخته می شود و با آن قیمت اشیاء سنجیده شده و بعنوان بها در مقابل آن ها معمولاً پرداخت می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تاكنون فقهاء بطور اتّفاق زكات نقدین را مخصوص پول طلا </w:t>
      </w:r>
    </w:p>
    <w:p>
      <w:pPr>
        <w:pStyle w:val="BookText"/>
        <w:rPr/>
      </w:pPr>
      <w:r>
        <w:rPr>
          <w:rFonts w:ascii="IRNazanin" w:hAnsi="IRNazanin" w:eastAsia="IRNazanin"/>
          <w:color w:val="111111"/>
          <w:sz w:val="28"/>
          <w:sz w:val="28"/>
          <w:szCs w:val="28"/>
          <w:rtl w:val="true"/>
          <w:lang w:bidi="fa-IR"/>
        </w:rPr>
        <w:t>و نقره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انواع پول های دیگر مثل اسکناس و مسکوکات فلزی غیر از طلا و نقره، چیزی به عنوان خصوص زکات پول در آن ها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اهل تسنّن اکثر فتوی به وجوب زکات در مطلق پول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اساس مبانی آنان که قیاس و استحسان را حجّت می دانند کاملاً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مثلاً حنابله که تعبّد آنان نسبت به نصّ بیش تر است در این جا مخالفت نموده و مطلق پول را متعلّق زکات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الفقه علی المذهب الاربعة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عموم فقها وجوب زکات در اوراق مالی می باشد برای این که آن ها در معامله، بجای طلا و نقره قرار داده شده است و ممکن است تبدیل آن به نقره بدون سختی، پس معقول نیست نزد مردم ثروتی از اوراق مالی بوده و برای آنان امکان تبدیل نصاب زکات آن به نقره باشد و زکات را از آن اخراج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فقهاء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بر وجوب زکات در اوراق مالی اجماع نمودند و تنها حنابله مخالفت کرده 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البته از شافعیه نیز قول به عدم وجوب زکات در مطلق پول نقل شده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واقعیت و درک وظیفه بر اساس ادلّه این جا نیز لازم است جهات مختلفی را که می تواند دلیل بر وجوب زکات در مطلق </w:t>
      </w:r>
    </w:p>
    <w:p>
      <w:pPr>
        <w:pStyle w:val="BookText"/>
        <w:rPr/>
      </w:pPr>
      <w:r>
        <w:rPr>
          <w:rFonts w:ascii="IRNazanin" w:hAnsi="IRNazanin" w:eastAsia="IRNazanin"/>
          <w:color w:val="111111"/>
          <w:sz w:val="28"/>
          <w:sz w:val="28"/>
          <w:szCs w:val="28"/>
          <w:rtl w:val="true"/>
          <w:lang w:bidi="fa-IR"/>
        </w:rPr>
        <w:t>پول باشد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ما وقتى ادلّۀ وجوب زکات را بررسی می کنیم، متوجّه می شویم که بکار بردن لفظ ذهب و فضّه یا درهم و دینار فقط بدین جهت بوده است که مصداقی از عنوان حقیقی حكم می باشد، و در واقع متعلّق زکات چیزی وسیع تر و شامل تر خواهد بود و آن مطلق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چنین معنایی از آیات و روایات بدو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چگونگی ترکیب و انسجام کلام معنائی بدست آید که وقتی به مردم اهل زبان ارائه شود بفهمند که ذهب و فضّه فقط به عنوان کنایه آورده شده است و موضوع اصلی سخن مطلق پول می باشد، مثلاً وقتی در فارسی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آدم پولداری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هیچ کس از این کلام نمی فهمد که او فقط مالک اسکناس است بلکه مراد آن است که فلانی انسان ثروتمندی می باشد، حتی اگر الان هزار تومان اسکناس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سخن را در مورد طلا و نقره می توان گفت که در آیات و روایات کنایه از مطلق پول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 باقر صدر سخنی دارد که شاید با این روش استدلال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بعض نوشته های خود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اسلام کتر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انفاق نکردن آن ها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گنج می نمایند طلا و نقره را و انفاق در راه خدا نمی کنند پس بشارت ده آنان را به عذاب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نیست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فضّه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مثال برای پول و پول آن چیزی است که باید خرج شود و به جریان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انباشت و کنز پول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کنز نمودن، مفهوم کشش داری است که بر وفق اندازۀ امکان تحرّک مال در زندگی اقتصادی و اندازۀ توانائی که بصورت نوعی برای بکارگیری و بهره کشی از مال موجود است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امکان تحرّک بیش تر و قدرت بکارگیری در دائره ای وسیع تر باشد، راکد نگهداشتن مال در یک مدّت کوتاهی بطور نسبی کنز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هرگاه امکان تحرّک و قدرت بکارگیری پائین بود و زندگی اقتصادی تا اندازه ای راکد باشد، کنز نمودن صادق نیست، مگر در یک مدّت طولانی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همین علّت اعتبار رکود مال در یک سال کامل نزد صاحبش بعنوانِ شرط ثبوت زکات نقدین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اقتصادی در آن زمان شرائط بالاتری را برای تحرّک و جریان مال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رکود مال کنز بحساب بیاید، ناچار از آن بود که یک سال راکد بماند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این بزرگوار بیش تر باید مبتنی بر نظریه ایشان در مورد اصل متعلّقات زکات باشد که در همین نوشته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ایشان در </w:t>
      </w:r>
    </w:p>
    <w:p>
      <w:pPr>
        <w:pStyle w:val="BookText"/>
        <w:rPr/>
      </w:pPr>
      <w:r>
        <w:rPr>
          <w:rFonts w:ascii="IRNazanin" w:hAnsi="IRNazanin" w:eastAsia="IRNazanin"/>
          <w:color w:val="111111"/>
          <w:sz w:val="28"/>
          <w:sz w:val="28"/>
          <w:szCs w:val="28"/>
          <w:rtl w:val="true"/>
          <w:lang w:bidi="fa-IR"/>
        </w:rPr>
        <w:t>این نوشته اصل زکات از جانب شرع تعیین شده، ولی متعلّقات و مقادیر آن منوط به نظر حاکم و ولی شرعی است که در هر زمان بر اساس مصالح و احتیاجاتی که هست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خالی از استدلال بروش القاء خصوصیت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می گوید طلا و نقره در آیه مثال برای پول است و پول هم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مبادلات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آیه شریفه کنز مطلق پول و عدم پرداخت زکات آن را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ظهور در مطلق پول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بود اگر دلیل زکات طلا و نقره منحصر به این آیه شریفه بود، کسی این احتمال را قوی بداند که ذکر طلا و نقره کنایه از مطلق پول می باشد و علّت انتخاب آن دو، بدین دلیلست که پول رائج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 چه که موضوع اصلی حکم می باشد، مطلق پول است از هر جنس و بهر شکل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می توانستیم سخن را از این فراتر ببریم و بگوئیم مقصود مطلق مال است چه بصورت پول باشد و چه بصورت اشیاء قیمتی دیگر که قابل کنز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تناسب حکم و موضوع و تهدید به عذابی که در آیه شریفه نسبت به کنز و عدم انفاق در راه خدا شده است، نسبت به این تعمیم و گسترش مفهومی که از طلا و نقره مراد است، خالی از قرینیت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بسیاری که در مقام تفصیل و تبیین متعلّقات زکات است در آن ها نیز فقط از طلا و نقره نام برده شده و از مطلق پول ذکری به میان نیامده است، با این که در مقام توضیح و مشخّص نمودن متعلّقات زکات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روایاتی که در صدد </w:t>
      </w:r>
    </w:p>
    <w:p>
      <w:pPr>
        <w:pStyle w:val="BookText"/>
        <w:rPr/>
      </w:pPr>
      <w:r>
        <w:rPr>
          <w:rFonts w:ascii="IRNazanin" w:hAnsi="IRNazanin" w:eastAsia="IRNazanin"/>
          <w:color w:val="111111"/>
          <w:sz w:val="28"/>
          <w:sz w:val="28"/>
          <w:szCs w:val="28"/>
          <w:rtl w:val="true"/>
          <w:lang w:bidi="fa-IR"/>
        </w:rPr>
        <w:t>حصر زکات در اشیاء نه گانه می باشد تعبیر به درهم و دینار نشده است که گفته شود چون احیاناً درهم در غیر پول خالص نقره نیز استعمال شده است مقصود از آن مطلق پول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بعض روایات نیز می توان نفی زکات در مطلق پول را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زرگر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کردم من در ناحیه ای از نواحی خراسان هستم که به آن بخاری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درهم هایی دیدم که از یک سوم نقره و یک سوم مس و یک سوّم روی ساخته می شد و در پیش مردم آن جا رائج بود و من آن ها را می ساختم و خرج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بِذَلِكَ إِذَا كَانَ تَجُوزُ عِنْدَهُمْ فَقُلْتُ أَ رَأَيْتَ إِنْ حَالَ عَلَيْهَا اَلْحَوْلُ وَ هِيَ عِنْدِي وَ فِيهَا مَا يَجِبُ عَلَيَّ فِيهِ اَلزَّكَاةُ أُزَكِّيهَا قَالَ نَعَمْ إِنَّمَا هُوَ مَالُكَ قُلْتُ فَإِنْ أَخْرَجْتُهَا إِلَى بَلْدَةٍ لاَ يَنْفُقُ فِيهَا مِثْلُهَا فَبَقِيَتْ عِنْدِي حَتَّى حَالَ عَلَيْهَا اَلْحَوْلُ أُزَكِّيهَا قَالَ إِنْ كُنْتَ تَعْرِفُ أَنَّ فِيهَا مِنَ اَلْفِضَّةِ اَلْخَالِصَةِ مَا يَجِبُ عَلَيْكَ فِيهِ اَلزَّكَاةُ فَزَكِّ مَا كَانَ لَكَ فِيهَا مِنَ اَلْفِضَّةِ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فِضَّةٍ وَ دَعْ مَا سِوَى ذَلِكَ مِنَ اَلْخَبِيثِ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عیبی ندارد اگر در بین آنان پذیرفته در بین آنان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سال بر آن بگذرد و در آن باشد چیزی که بر من در آن زکات واجب است، زکات را باید بپردازم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ببرم آن را به شهری که مثل آن پول رائج </w:t>
      </w:r>
    </w:p>
    <w:p>
      <w:pPr>
        <w:pStyle w:val="BookText"/>
        <w:rPr/>
      </w:pPr>
      <w:r>
        <w:rPr>
          <w:rFonts w:ascii="IRNazanin" w:hAnsi="IRNazanin" w:eastAsia="IRNazanin"/>
          <w:color w:val="111111"/>
          <w:sz w:val="28"/>
          <w:sz w:val="28"/>
          <w:szCs w:val="28"/>
          <w:rtl w:val="true"/>
          <w:lang w:bidi="fa-IR"/>
        </w:rPr>
        <w:t>نیست و نزد من یک سال بر آن بگذرد، باید زکاتش را بپردازم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 که در آن از نقرۀ خالص به مقداری موجود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پرداخت زکاتش لازم باشد، زکات نقرۀ خالص را بپرداز و غیر آن از هر چه نا خالصی است، رها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راوی در این روایت چنان مرتکز بوده که فقط نقره است که وقتی بحد نصاب رسید باید زکات آن را پرداخت نه مسّ و نه فلز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می پرسد اگر یک سال بر این پول های مخلوط بگذرد در حالی که در آن ها وجود دارد چیزی که واجب است در آن بر من زکات، آیا واجب است زکات را بپردازم ؟ ظاهر این است که چون نقره مخلوط به غیر خودش شده، گویا راوی فکر می کرده شاید مخلوط های غیر نقره باعث سقوط زکات نقره نیز بشود و بهترین شاهد بر این که فقط نقرۀ خالص زکات دارد تتمه روایت است که می گوید وقتی آن پول ها را به شهر دیگری بردی که این پول ها در آن رائج نیست فقط نقرۀ خالص را زکات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امام که فقط زکات نقرۀ خالص را باید پرداخت دلیلی نمی تواند داشته باشد مگر عدم وجوب زکات در سائر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چون در شهر جدید فقط پول نقره وجود داشته نه پول مخلوط و بدین دلیل حضرت امر فرمودند زکات نقره را بده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 شود اگر به این دلیل باشد باید اصلاً زکاتی در این مورد واجب نباشد زیرا پول نقرۀ رائج در مکان جدید با پول رائج بخاری متفاوت بوده است و بطور کلّی این پول مخلوط در مکان جدید، پول، شناخته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چنین </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انتقال پول از مکانی به مکان دیگری که در آن رائج نیست موجب سقوط زکات آن باشد، باید در روایت فوق بعد از انتقال پول مخلوط به مکان جدید اصلاً زکاتی در آن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انتقال مذکور موجب سقوط زکات نباشد، فرقی نیست بین مقدار نقرۀ پول و مقدار سائر فلزات که مخلوط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اشکالی در این نیست که انتقال موجب سقوط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در مستند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التَّعَامُلِ بِهَا فِي جَمِيعِ الْبُلْدَانِ اجماعا بَلْ يُكْفَى جِرْيَانُهُ فِي بَعْضِ الاصقاع </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اجماع لازم نیست پول در تمام شهرها رائج بوده و به آن معامله شود، بلکه رواج آن در بعض نقاط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از روایت زید صائغ نیز می توانیم استفاده کنیم که زکات فقط در پول طلا و نقره واجب است نه سائر پول ها ؛ بدلیل این که امام فقط امر به اخراج زکات نقرۀ خالص نمودند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دوّمی که برای اثبات زکات در مطلق پول و القاء خصوصیت طلا و نقره ممکن است تصوّر گردد این که گرچه لفظ طلا و نقره شامل هر نوع پول نمی شود امّا سائر پول ها از نظر ملاک و معیار با پول طلا و نقره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همان علّتی که موجب شده زکات پول طلا و نقره واجب باشد، موجب می شود سائر پول ها نیز متعلّق زکات قرار گیرد و اساساً فرقی بین پول طلا و نقره نیست و </w:t>
      </w:r>
    </w:p>
    <w:p>
      <w:pPr>
        <w:pStyle w:val="BookText"/>
        <w:rPr/>
      </w:pPr>
      <w:r>
        <w:rPr>
          <w:rFonts w:ascii="IRNazanin" w:hAnsi="IRNazanin" w:eastAsia="IRNazanin"/>
          <w:color w:val="111111"/>
          <w:sz w:val="28"/>
          <w:sz w:val="28"/>
          <w:szCs w:val="28"/>
          <w:rtl w:val="true"/>
          <w:lang w:bidi="fa-IR"/>
        </w:rPr>
        <w:t>برای انسان یقین حاصل می شود که موضوع در واقع مطلق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این روش ناچار از توضیحی کوتاه برای پول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دانشمندان علم اقتصاد و نویسندگان در مسائل پولی برای پول سه خاصیّت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مبادله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پول وجود نداشت مردم مجبور بودند در هنگام احتیاج به کالای خاصی و لزوم خرید آن از دیگران، کالای دیگری را که مالک بودند و بدان احتیاج نداشتند در مقابل کالای مورد احتیاج به فروشنده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نبود فروشنده بدان کالا نیازمند باشد و یا حاضر باشد آن را نگهدارد تا در موقعی دیگر در مقابل کالای جدیدی معاوضه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برای خرید کالای مورد نیاز خود می بایست آن قدر جستجو کند تا کسی را بیابد که هم کالای مورد نیاز او را داشته باشد و هم حاضر باشد کالای او را بعنوان بها دریافت کند ؛ و معلوم است این کار پر زحمتی است که پول می تواند این زحمت را از سر راه انسان ها بردارد و مبادلات را آسان و سهل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گفته اند پول روغن مبادلات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اگر چرخی فاقد روغن کاری باشد، حرکت آن آهسته و اصطکاکش بسیار زیاد است، جامعه نیز اگر در مبادلات خود فاقد پول کافی باشد، مبادلات آن دچار کندی شده و موجب عقب ماندگی اقتصادی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سنجش ارزش اشیاء</w:t>
      </w:r>
    </w:p>
    <w:p>
      <w:pPr>
        <w:pStyle w:val="BookText"/>
        <w:rPr/>
      </w:pPr>
      <w:r>
        <w:rPr>
          <w:rFonts w:ascii="IRNazanin" w:hAnsi="IRNazanin" w:eastAsia="IRNazanin"/>
          <w:color w:val="111111"/>
          <w:sz w:val="28"/>
          <w:sz w:val="28"/>
          <w:szCs w:val="28"/>
          <w:rtl w:val="true"/>
          <w:lang w:bidi="fa-IR"/>
        </w:rPr>
        <w:t>یکی از مسائلی که در هنگام مبادله بین طرفین باید روشن باشد این که مثلاً فروشنده در مقابل کالائی که به خریدار تحویل می دهد چقدر باید از کالای او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پول شناخت این امر بسیار مشکل است و معمولاً نمی توان به یک معیار دقیقی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 جا از پول کمک گرفته شود می توان هر یک از دو کالا را بر اساس پول سنجید، و آن گاه در هنگام معامله تناسب بین بها و کالا را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کسی بخواهد تخم مرغ را با گندم معاوضه کند نمی داند یک کیلو گندم در مقابل چقدر تخم مرغ قرار می گیرد ولی اگر محاسبه کند و دریابد هر کیلو گندم مثلاً صد ریال ارزش دارد و از طرف دیگر هر دانه تخم مرغ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متوجّه می شود در مقابل هر کیلو گندم باید پنج عدد تخم مرغ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پس انداز و ذخیره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طول زندگانی خود همیشه یکسان نیستند گاه توان کار بیش تری دارند، و در وقتی دیگر اصلاً قادر بکار کردن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و شرایط جغرافیایی نیز همیشه پایدار نیست و دچار نوسانات و اختلافاتی به حسب مکان ها و زمان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شرائط سیاسی و اجتماعی نیز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باعث می شود انسان در بعض اوقات بازده تولیدی بیش تری داشته باشد که بیش از مصرف حاضر اوست ؛ و معمولاً آن را برای وقتی که تولید کم تر دارد ذخیره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نمی توانند تمام آن چه را که ممکن است در آینده بدان محتاج </w:t>
      </w:r>
    </w:p>
    <w:p>
      <w:pPr>
        <w:pStyle w:val="BookText"/>
        <w:rPr/>
      </w:pPr>
      <w:r>
        <w:rPr>
          <w:rFonts w:ascii="IRNazanin" w:hAnsi="IRNazanin" w:eastAsia="IRNazanin"/>
          <w:color w:val="111111"/>
          <w:sz w:val="28"/>
          <w:sz w:val="28"/>
          <w:szCs w:val="28"/>
          <w:rtl w:val="true"/>
          <w:lang w:bidi="fa-IR"/>
        </w:rPr>
        <w:t>شوند ذخیره نمایند ؛ بلکه حتی یک نوع کالا را هم عادتاً نمی توان به مقدار زیاد برای مدت طولانی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بهترین وسیله برای فرد در شرائط عادی، نگهداشتن پول است که براحتی بتواند در هنگام نیاز کالای مورد احتیاج خود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 شرائط یا نسبت به کل جامعه این امر استثناء پذیر است امّا در بیش تر حالات، پول این خاصیّت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برای کارهای سرمایه بر که احتیاج به انباشت سرمایه زیاد می باشد، پول کمک کنندۀ بزرگی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بنابراین قوام زندگی اقتصادی و جریان امور اجتماعی وابسته به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در جامعه ای پول نتواند این وظایف را انجام دهد و توسّط افرادی از سیر درستی که باید داشته باشد منحرف شود، جامعه مزبور دچار اختلال شده و حتی ممکن است به ورشکستگی و سقوط آن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روایتی، از امام صادق علیه السلام دربارۀ دینار و درهم و وظیفه ای که بر عهدۀ مردم در مورد آن هاست سؤال شد حضرت فرمود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خَوَاتِيمُ اَللَّهِ فِي أَرْضِهِ، جَعَلَهَا اَللَّهُ مَصْلَحَةً لِخَلْقِهِ، وَ بِهَا تَسْتَقِيمُ شُئُونُهُمْ وَ مَطَالِبُهُمْ، فَمَنْ أَكْثَرَ لَهُ مِنْهَا فَقَامَ بِحَقِّ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فِيهَا وَ أَدَّى زَكَاتَهَا، فَذَاكَ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طَابَتْ وَ خَلَصَتْ لَهُ، وَ مَنْ أُكْثِرَ لَهُ مِنْهَا فَبَخِلَ بِهَا، وَ لَمْ يُؤَدِّ حَقَّ اَللَّهِ فِيهَا وَ اِتَّخَذَ مِنْهَا اَلْآنِيَةَ فَذَلِكَ اَلَّذِي حَقَّ عَلَيْهِ وَعِيدُ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فِي كِتَابِهِ،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مهرهای خداوند در زمین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برای مصلحت خلق قرار داده است که بدان امور مردم به جریان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آن زیاد بدست آورد و حقّ خدا را در آن رعایت نمود و زکاتش را پرداخت، او همان کسی است که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پاکیزه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آن زیاد بدست آورد و بدان بخل ورزید و حقّ خداوند را نپرداخت و از آن ها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 او کسی است که سزاوار تهدید خداوند عزّ و جلّ در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 روی طلا و نقره ها در جهنّم آتش افروخته گردد و بدان پیشانی، پهلو و پشت هایشان داغ کرده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برای خود گنج کرده بودید پس بچشید آن چه را، گنج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خصوصیات مذکور نمی توان بین اقسام پول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بناچار حکم زکات برای مطلق پول ثابت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روش استدلال نیز نا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پول های طلا و نقره دارای خصوصیات و ویژگی هائی است که در پول های دیگر بویژه پول های اعتباری موجود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فلسفه های تشریع زکات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آمد که یکی از حکمت های تشریع آن بجریان انداختن پول و از رکود خارج نمودن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در جوامعی که پول رائج آنان از جنس طلا و نقره است دارای اهمیّت شایانی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کمیت طلا و نقره موجود در هر جامعه محدود است و درنتیجه و بناچار حجم پول جامعه از حد معینی نمی تواند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مادّه آن که طلا و نقره می باشد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افرادی مقداری از این پول را از جریان خارج کرده و کنز نمایند، جامعه وسیلۀ مبادلۀ خود را از دست داده و در نتیجه حجم مبادلات پائین می آید و رشد اقتصادی کند شده و اقتصاد به رکود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پول هائی که مادّه آن از جنس فلزّاتی باشند که مقدار آن فراوان تر است، و یا اساساً ارزش پولی آن بواسطهٔ اعتبار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پول ها چون مادّۀ اصلی در اختیار دولت است می تواند در وقت نیاز پول جدید منتشر نماید و علاوه بر رفع نیاز جامعه به پول، برای دولت درآمدی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کاربرد ناشیانه این روش ممکن است در بعض موارد موجب بروز پاره ای عوارض سوء اقتصادی شود ؛ اما مسئله در این است که بالکلّ دست دولت در انتشار پول و تأمین نیازهای مبادلاتی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جا که پول از طلا و نقره باشد که یا با سختی و در مدّتی طولانی دولت می تواند مقادیر جدیدی وارد بازار نماید که آن هم دوباره در معرض کنز است، و یا آن که بهیچ وجه برای دولت بالا بردن حجم پول امکان ندارد ؛ و بناچار باید همان پول های موجود وارد جریان مبادلاتی شود و انجام این غرض از راه جعل مالیات بر کنز پول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جاست که در موارد کنز پول وقتی دولت اقدام به انتشار پول جدید کند اگر این عمل احیاناً موجب تورّم شود، بیش ترین زیان متوجّه آنان خواهد شد که آن را کنز کرده سرمایه خود را مبدّل به پول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حالت تورّمی پول مقداری از قدرت خرید خود را از دست می دهد، در حالی که اموال و دارائی های دیگر از ارزش واقعی آن کاسته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در هنگام نشر اسکناس اضافی توسّط مقامات پولی یک جامعه، در صورت پدید آمدن تورّم، قسمتی از قدرت خرید پول های مردم به ناشرین اسکناس منتقل می شود و این خود یک زکات قهری است که بیش تر متوجه کسانی می شود که دارای ذخیره پولی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داشتن پول های غیر طلا و نقره</w:t>
      </w:r>
    </w:p>
    <w:p>
      <w:pPr>
        <w:pStyle w:val="BookText"/>
        <w:rPr/>
      </w:pPr>
      <w:r>
        <w:rPr>
          <w:rFonts w:ascii="IRNazanin" w:hAnsi="IRNazanin" w:eastAsia="IRNazanin"/>
          <w:color w:val="111111"/>
          <w:sz w:val="28"/>
          <w:sz w:val="28"/>
          <w:szCs w:val="28"/>
          <w:rtl w:val="true"/>
          <w:lang w:bidi="fa-IR"/>
        </w:rPr>
        <w:t>یکی دیگر از استدلال هائی که بعضی برای وجوب زکات در اسکناس و امثال آن ذکر کرده اند، وجود پشتوانه برای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از بعض بزرگان در این مورد نقل شده چنین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این است که این اوراق حکایت کننده و نماینده اموال نقدی است که در بانک ها بودیعه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بدست او دینار و اسکناسی می باشد رمزی است به این که برای او در بانک لیره ای از طلا و یا نصف لیره انگلیسی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اوراق اگر این اعتبار نبود اصلاً قیمتی نداشت، و همه معاملات بدین لحاظ بر اوراق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جمیع احکام نقدین بر این اوراق صادق است، از وجوب زکات، حرمت ربا، لزوم تقابض در </w:t>
      </w:r>
    </w:p>
    <w:p>
      <w:pPr>
        <w:pStyle w:val="BookText"/>
        <w:rPr/>
      </w:pPr>
      <w:r>
        <w:rPr>
          <w:rFonts w:ascii="IRNazanin" w:hAnsi="IRNazanin" w:eastAsia="IRNazanin"/>
          <w:color w:val="111111"/>
          <w:sz w:val="28"/>
          <w:sz w:val="28"/>
          <w:szCs w:val="28"/>
          <w:rtl w:val="true"/>
          <w:lang w:bidi="fa-IR"/>
        </w:rPr>
        <w:t>مجلس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اعتبار می شود دینار عراقی مثلاً مثقالی از طلا که مسکوک به سکّه معامله می باشد و بیست دینار نصاب است ؛ که اگر یک سال برای مالک واحدی مستقر بماند زکات بر آن واجب می شود و آن نصف دینار است که نصف مثقال شرعی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بر این پایه استوار است که چون اسکناس در حقیقت رسید پول طلا و نقره می باشد، بنابراین کسی که اسکناس دارد یعنی پول طلا و نقره دارد، پس باید با تحقق شروط آن زکاتش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حقیقت تعمیم حکم زکات به مطلق پول نمی باشد، بلکه بیان این است که در موقعیت خاصّی که مورد نظر مستدلّ بوده، هر کس واجد اسکناس بوده، گویا لیره طلا را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دانیم که این سخن بهیچ وجه در زمان حاضر و بلکه در بیش تر زمان هائی که اسکناس رائج شده است،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پول های غیر طلا و نقره معمولاً خود دارای اعتبار می شود و این چنین نیست که ارزش آن دقیقاً همان ارزش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روشن شدن این مطلب، توضیح مختصری پیرامون سیر تاریخی پول و نظام های پولی داده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که حدس زده می شود و شاید تا اندازه ای بتوان با شواهد تاریخی آن را تأئید کرد، بشر در ابتدای امر در معاملات خود از روش پایاپای استفاده می کرده است، و شئ معیّنی را بعنوان وسیلۀ مبادله انتخاب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دیری نپائید که متوجّه شد می توان از میان اشیاء مورد رغیت انسان چیزی را یافت که معاملات را آسان تر نماید </w:t>
      </w:r>
    </w:p>
    <w:p>
      <w:pPr>
        <w:pStyle w:val="BookText"/>
        <w:rPr/>
      </w:pPr>
      <w:r>
        <w:rPr>
          <w:rFonts w:ascii="IRNazanin" w:hAnsi="IRNazanin" w:eastAsia="IRNazanin"/>
          <w:color w:val="111111"/>
          <w:sz w:val="28"/>
          <w:sz w:val="28"/>
          <w:szCs w:val="28"/>
          <w:rtl w:val="true"/>
          <w:lang w:bidi="fa-IR"/>
        </w:rPr>
        <w:t>و خلاصه خواصّی را که قبلاً برای پول ذکر کردیم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از انواع اشیائی که در دوران هائی از تاریخ نقش پول را ایفا کرده اند نام برده شده است، که شاید هر کدام در جامعه ای و یا در زمانی بجای پول از آن ها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انواع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را میتوان دوران پول های ابتدائی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این زمان وقتی است که بشر فلزّات را کشف کرد، و بویژه دسترسی بطلا و نقره پیدا نمود و آن ها را بصورت سکّه وسیلۀ مبادلات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دو فلّز دارای خواصّی است که سائر فلزّات آن را فاقد می باشند، توانست مسکوکات این دو فلّز بسرعت مقبولیت عامّ در بیش تر جوامع انسانی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قرن ها این دو فلّز پول شناخته شده و معتبر جوامع متمدن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بطور نادر از سائر فلزّات نیز بعنوان پول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محور اصلی مبادلات و سنجش ها بر روی پول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پول طلا و نقره چه در اسلام و چه در کشورهای غیر اسلامی داستانی طولانی دارد، ولی بطور کلّی استفاده از طلا و نقره بعنوان پول موجب پیدایش سه نظام پولی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پولی طلا و نقره بطور مستقلّ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نظامی است که هر یک از طلا و نقره پول مستقلّی بحساب می آید که می تواند وسیلۀ مبادله و واحد ارزش بحساب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نسبت میان این دو در نوسان است و عدد ثابتی نمی باشد </w:t>
      </w:r>
    </w:p>
    <w:p>
      <w:pPr>
        <w:pStyle w:val="BookText"/>
        <w:rPr/>
      </w:pPr>
      <w:r>
        <w:rPr>
          <w:rFonts w:ascii="IRNazanin" w:hAnsi="IRNazanin" w:eastAsia="IRNazanin"/>
          <w:color w:val="111111"/>
          <w:sz w:val="28"/>
          <w:sz w:val="28"/>
          <w:szCs w:val="28"/>
          <w:rtl w:val="true"/>
          <w:lang w:bidi="fa-IR"/>
        </w:rPr>
        <w:t xml:space="preserve">بدین جهت در این نظام ممکن است روزی ارزش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زمانی دیگر یک دینار در مقابل پنجاه درهم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اسلامی و در بسیاری از کشورها قرن ها این نظام رائج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پولی طلا و نقره با رابطۀ مشخّص</w:t>
      </w:r>
    </w:p>
    <w:p>
      <w:pPr>
        <w:pStyle w:val="BookText"/>
        <w:rPr/>
      </w:pPr>
      <w:r>
        <w:rPr>
          <w:rFonts w:ascii="IRNazanin" w:hAnsi="IRNazanin" w:eastAsia="IRNazanin"/>
          <w:color w:val="111111"/>
          <w:sz w:val="28"/>
          <w:sz w:val="28"/>
          <w:szCs w:val="28"/>
          <w:rtl w:val="true"/>
          <w:lang w:bidi="fa-IR"/>
        </w:rPr>
        <w:t>این نظام با نظام قبلی فرقی ندارد جز این که از نظر قانونی، مسکوک طلا با نرخ معیّنی قابل تبدیل به مسکوک نقره و مسکوک نقره نیز با نرخ معیّنی قابل تبدیل به مسکوک طلا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نظام با پرداخت یک دینار در تمام شرائط می توان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تعهّدی در نهایت باید بدولت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پولی طلا یا نقره</w:t>
      </w:r>
    </w:p>
    <w:p>
      <w:pPr>
        <w:pStyle w:val="BookText"/>
        <w:rPr/>
      </w:pPr>
      <w:r>
        <w:rPr>
          <w:rFonts w:ascii="IRNazanin" w:hAnsi="IRNazanin" w:eastAsia="IRNazanin"/>
          <w:color w:val="111111"/>
          <w:sz w:val="28"/>
          <w:sz w:val="28"/>
          <w:szCs w:val="28"/>
          <w:rtl w:val="true"/>
          <w:lang w:bidi="fa-IR"/>
        </w:rPr>
        <w:t>در این گونه نظام ها فقط پول طلا و یا پول نقره ارزش قانونی دارد و از طرف دولت برسمیت شناخته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هایی که تاکنون از آن صحبت شد هر یک فی نفسه با صرف نظر از جنبۀ پولی دارای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پول دیگری را ابتکار نمود که اگر از حیثیت پولی آن صرف نظر شود تقریباً دارای ارزش نیست و آن اسکناس یا پول کاغذی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این نوع پول جز رسید پولی بیش تر نبود و می توان گفت در واقع پول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پذیرش این رسیدها در میان مردم و اعتمادی که مردم </w:t>
      </w:r>
    </w:p>
    <w:p>
      <w:pPr>
        <w:pStyle w:val="BookText"/>
        <w:rPr/>
      </w:pPr>
      <w:r>
        <w:rPr>
          <w:rFonts w:ascii="IRNazanin" w:hAnsi="IRNazanin" w:eastAsia="IRNazanin"/>
          <w:color w:val="111111"/>
          <w:sz w:val="28"/>
          <w:sz w:val="28"/>
          <w:szCs w:val="28"/>
          <w:rtl w:val="true"/>
          <w:lang w:bidi="fa-IR"/>
        </w:rPr>
        <w:t>نسبت به صادر کنندگان چنین رسیدهایی پیدا کردند، کم کم این رسیدها خود دارای اعتبار شد و مبدّل به پول واقعی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این اوراق دارای ارزش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بواسطهٔ مسکوکاتی که در نزد صادر کنندۀ آن ها موجود بود و به اصطلاح پشتوانه حیثیت تعلیلی و سبب پیدایش اعتبار برای اسکناس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این گونه اسکناس ها در این بود که مالک آن ها قادر بود هر لحظه آن را تبدیل به مسکوک طلا و یا نقره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لزوم پشتوانه به صورت مسکوک نیز اعتبار خود را از دست داد، و وجود طلا، گرچه بصورت شمش توانست بعنوان پشتوانه اسکناس های در جریان تلّقی شود، و ارزش واحد اسکناس بر اساس وزن مقداری طلا تعیین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اگر مالک اسکناس به مؤسّسۀ ناشر آن مراجعه می کرد می توانست قانوناً معادل طلای تضمین شدۀ اسکناس خود از مؤسسه مزبور شمش طلا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بروز پاره ای مشکلات کم کم برای تعویض اسکناس به طلا حدّ نصاب قانونی قرار دادند، یعنی مثلاً در صورتی که کسی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شمش طلا اسکناس تحویل بدهد می تواند در مقابل آن طلا دریافت کند، امّا در مقدار کم تر مؤسّسه ناشر اسکناس قانوناً موظّف به تعویض اسکناس به طلا نمی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همین جا سیر پول کاغذی را در نظر بگیریم متوجّه خواهیم شد که نمی توان مالک آن را مالک پول طلا و نقره شمرد تا زکات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فرضاً در زمانی که پول کاغذی قابل تبدیل به مسکوک طلا و نقره است مالک اسکناس را مالک پول طلا و نقره </w:t>
      </w:r>
    </w:p>
    <w:p>
      <w:pPr>
        <w:pStyle w:val="BookText"/>
        <w:rPr/>
      </w:pPr>
      <w:r>
        <w:rPr>
          <w:rFonts w:ascii="IRNazanin" w:hAnsi="IRNazanin" w:eastAsia="IRNazanin"/>
          <w:color w:val="111111"/>
          <w:sz w:val="28"/>
          <w:sz w:val="28"/>
          <w:szCs w:val="28"/>
          <w:rtl w:val="true"/>
          <w:lang w:bidi="fa-IR"/>
        </w:rPr>
        <w:t>بدانیم بهیچ وجه در مراحل بعدی این چنین مسئله ای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نهایت این است که می تواند اسکناس خود را تبدیل به شمش طلا کند ؛ و می دانیم که شمش طلا جزء متعلقات زکات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امروز دیگر اصولاً پشتوانه طلا و نقره برای پول یک امر فراموش شده ای است ؛ و بعضی از کشورها که هنوز طلا را در ردیف پشتوانه های پول خود ذکر می کنند مقدار آن را بقدری پائین آورده اند 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حجم اسکناس منتشره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توضیحات دیگر زمینه ای برای استدلال دوم نیز بر وجوب زکات در پول کاغذی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زکات به مطلق پول از راه علت تشریع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سوّمی که بر وجوب زکات در مطلق پول ممکن است ارائه شود، استفاده از بعض روایات می باشد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بیست و پنج در هزار قرار داده است، برای این که این مقدار، کافی برای رفع احتیاج نیازمندان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 آمده است که اگر این مقدار برای فقراء کافی نبود، خداوند سهم بیش تری برای آنان قرار می داد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چون ما می دانیم در جوامعی که پول غیر طلا و نقره جریان دارد نیز، فقیر و نیازمند موجود می باشد، پس بناچار باید بر اساس این گونه روایات قائل بوجوب زکات در مطلق پول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استدلال نیز نا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تصریحی نشده است که در هر زمان آن مقدار فقیر هست که باید به اندازۀ یک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در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زکات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احتمال دارد نیاز فقرا به این مقدار و یا این شرائط، مخصوص جوامعی باشد که در آن پول طلا و نقره جریان دارد ؛ آن چنان که بعداً توضیحی در این مورد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متعلّقات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مشروح بیان شد که ظاهراً مقصود از کفایت زکات درهم و دینار برای فقرا این نیست، که به تنهائی زکات درهم و دینار نیاز فقراء را مرتفع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آن است زکات نقدین بهمراه زکات سائر منابع زکات و بلکه سائر واجبات و مستحبات مالی مثل خمس، اوقاف، صدقات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فقرا را برطرف می کند و می تواند آنان را غنی سازد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همه این ها چنان که در تحلیل کلی خمس و زکات خواهد آمد، راندمان مالیاتی زکات و خمس نسبت به جوامع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در جامعه متناسب با خودش نقش فعالّ تری را بعهده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فرض نمائیم زکات اختصاص به پول طلا و نقره ندارد، باز زکات مطلق پول نمی تواند کارائی چندانی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شرائط تعلّق زکات به نقدین عدم تحرّک آن در یک سال نزد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جوامع امروزی با این کیفیت خاصّ اقتصادی و بالا بودن سطح تولیدات و مبادلات و تورّم دائمی سطح قيمت ها و تنزّل قدرت خرید پول اساساً برای صاحبان پول، راکد </w:t>
      </w:r>
      <w:bookmarkStart w:id="56" w:name="pg8790_81946"/>
    </w:p>
    <w:p>
      <w:pPr>
        <w:pStyle w:val="BookText"/>
        <w:rPr/>
      </w:pPr>
      <w:bookmarkEnd w:id="56"/>
      <w:r>
        <w:rPr>
          <w:rFonts w:ascii="IRNazanin" w:hAnsi="IRNazanin" w:eastAsia="IRNazanin"/>
          <w:color w:val="111111"/>
          <w:sz w:val="28"/>
          <w:sz w:val="28"/>
          <w:szCs w:val="28"/>
          <w:rtl w:val="true"/>
          <w:lang w:bidi="fa-IR"/>
        </w:rPr>
        <w:t>نگه داشتن آن در مدّت یک سال مقرون به صرفه نیست ؛ و بطور معمول مردم اقدام به چنین کاری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پدید آمدن بانک ها و نقش فعّالی که در صحنۀ اقتصاد بعهده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بهر عنوانی مردم پول خود را به بانک تحویل دهند، به هیچ وجه بانک پولی را نزد خود یک سال نگه نمی دارد، و این موضوع در سپرده های قرض الحسنه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که بانک پول را بعنوان قرض تحویل گرفت دیگر زکات آن بعهدۀ قرض دهنده که مالک اوّلی بود نمی باشد، بلکه در صورت وجود شرائط زکات بر عهدۀ مقترض یعنی بانک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کسی مدّعی شود که گذشت یک سال یا بعض شروط دیگر در وجوب زکات پول لازم نیست آن وقت زکات پول می تواند بازده قابل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مبتنی بر همان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 متعلّقات و مقادیر زکات به نظر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پیرامون آن بحث شد</w:t>
      </w:r>
      <w:r>
        <w:rPr>
          <w:rFonts w:eastAsia="IRNazanin" w:cs="IRNazanin"/>
          <w:color w:val="111111"/>
          <w:sz w:val="28"/>
          <w:szCs w:val="28"/>
          <w:rtl w:val="true"/>
          <w:lang w:bidi="fa-IR"/>
        </w:rPr>
        <w:t>.</w:t>
      </w:r>
    </w:p>
    <w:p>
      <w:pPr>
        <w:pStyle w:val="Heading2"/>
        <w:numPr>
          <w:ilvl w:val="1"/>
          <w:numId w:val="1"/>
        </w:numPr>
        <w:rPr/>
      </w:pPr>
      <w:bookmarkStart w:id="57" w:name="__RefHeading___Toc3654478_653776707"/>
      <w:bookmarkStart w:id="58" w:name="_Toc20"/>
      <w:bookmarkEnd w:id="57"/>
      <w:r>
        <w:rPr>
          <w:rtl w:val="true"/>
        </w:rPr>
        <w:t>پائین بودن مقدار زکات واجب</w:t>
      </w:r>
      <w:bookmarkEnd w:id="58"/>
    </w:p>
    <w:p>
      <w:pPr>
        <w:pStyle w:val="BookText"/>
        <w:rPr/>
      </w:pPr>
      <w:r>
        <w:rPr>
          <w:rFonts w:ascii="IRNazanin" w:hAnsi="IRNazanin" w:eastAsia="IRNazanin"/>
          <w:color w:val="111111"/>
          <w:sz w:val="28"/>
          <w:sz w:val="28"/>
          <w:szCs w:val="28"/>
          <w:rtl w:val="true"/>
          <w:lang w:bidi="fa-IR"/>
        </w:rPr>
        <w:t>در نهایت ممکن است کسی بگوید با انحصار زکات واجب در اشیاء نه گانه و با وجود شرائط خاصی که برای تعلّق زکات می باشد، دیگر درآمدی برای مصارف زکات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نظیر این اشکال حتی در زمانی که پول رائج طلا و نقره بود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حضرت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اَلْمَالِ اَلْمُضْطَرَبِ بِهِ زَكَاةٌ فَقَالَ لَهُ إِسْمَاعِيلُ اِبْنُهُ يَا أَبَةِ</w:t>
      </w:r>
    </w:p>
    <w:p>
      <w:pPr>
        <w:pStyle w:val="BookText"/>
        <w:rPr/>
      </w:pPr>
      <w:r>
        <w:rPr>
          <w:rFonts w:ascii="Amiri" w:hAnsi="Amiri" w:eastAsia="Amiri" w:cs="Amiri"/>
          <w:color w:val="111111"/>
          <w:sz w:val="28"/>
          <w:sz w:val="28"/>
          <w:szCs w:val="28"/>
          <w:rtl w:val="true"/>
          <w:lang w:bidi="ar-SA"/>
        </w:rPr>
        <w:t>جُعِلْتُ فِدَاكَ أَهْلَكْتَ فُقَرَاءَ أَصْحَابِكَ فَقَالَ أَيْ بُنَيَّ حَقٌّ أَرَادَ اَللَّهُ أَنْ يُخْرِجَهُ فَخَرَجَ</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متحرّک و در جریان مبادله زکات نیست اسماعیل پسر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فدای تو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فقراءه از یارانت را هلاک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کلام اسماعیل برای رفع شبهه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بود که خداوند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نماید آن را پس ظاهر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تعلّق زکات بدین گونه حقّ است، و در ورای هر حقّی مصلحتی و حکمتی نهفته است، هر چند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صحیح، نظیر همین سخن از امام صادق علیه السلام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بهر حال آن چه اکنون بنظر ما می رسد این که نباید زکات را منفرد از خمس بررسی کرد بلکه این دو مالیات شرعی با هم و مکمّل یک دیگر می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درآمدی که امروز هم از منابع زکات شایسته است بدست آید یک رقم قابل توجّهی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ایران اگر اقتصاد سالم باشد و گندم مورد احتیاج در داخل کشور تهیّه شود در حال حاضر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گندم باید تولید شود که برآورد می شود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59" w:name="pg8790_81949"/>
    </w:p>
    <w:p>
      <w:pPr>
        <w:pStyle w:val="BookText"/>
        <w:rPr/>
      </w:pPr>
      <w:bookmarkEnd w:id="59"/>
      <w:r>
        <w:rPr>
          <w:rFonts w:ascii="IRNazanin" w:hAnsi="IRNazanin" w:eastAsia="IRNazanin"/>
          <w:color w:val="111111"/>
          <w:sz w:val="28"/>
          <w:sz w:val="28"/>
          <w:szCs w:val="28"/>
          <w:rtl w:val="true"/>
          <w:lang w:bidi="fa-IR"/>
        </w:rPr>
        <w:t xml:space="preserve">میلیون تن از آن دیمی و بقیّه آبی می باشد که در مجموع حدود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زکات بدان تعلّق می گیرد و ارزش پولی آن بدون در نظر گرفتن کمک ها و دخالت های دولت در قیمت واقعی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کیلو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میلیارد و ششصد و پنجاه میلیون ریال خواهد بود رقم بالایی است</w:t>
      </w:r>
      <w:r>
        <w:rPr>
          <w:rFonts w:eastAsia="IRNazanin" w:cs="IRNazanin"/>
          <w:color w:val="111111"/>
          <w:sz w:val="28"/>
          <w:szCs w:val="28"/>
          <w:rtl w:val="true"/>
          <w:lang w:bidi="fa-IR"/>
        </w:rPr>
        <w:t>.</w:t>
      </w:r>
    </w:p>
    <w:p>
      <w:pPr>
        <w:pStyle w:val="Heading2"/>
        <w:numPr>
          <w:ilvl w:val="1"/>
          <w:numId w:val="1"/>
        </w:numPr>
        <w:rPr/>
      </w:pPr>
      <w:bookmarkStart w:id="60" w:name="__RefHeading___Toc3654480_653776707"/>
      <w:bookmarkStart w:id="61" w:name="_Toc21"/>
      <w:bookmarkEnd w:id="60"/>
      <w:r>
        <w:rPr>
          <w:rtl w:val="true"/>
        </w:rPr>
        <w:t>علّت تعلّق زکات به نه چیز</w:t>
      </w:r>
      <w:bookmarkEnd w:id="61"/>
    </w:p>
    <w:p>
      <w:pPr>
        <w:pStyle w:val="BookText"/>
        <w:rPr/>
      </w:pPr>
      <w:r>
        <w:rPr>
          <w:rFonts w:ascii="IRNazanin" w:hAnsi="IRNazanin" w:eastAsia="IRNazanin"/>
          <w:color w:val="111111"/>
          <w:sz w:val="28"/>
          <w:sz w:val="28"/>
          <w:szCs w:val="28"/>
          <w:rtl w:val="true"/>
          <w:lang w:bidi="fa-IR"/>
        </w:rPr>
        <w:t>ولی در این جا یک سؤال باقی می ماند که چرا زکات واجب فقط به این نه چیز تعلّق گرفته است ؟ البته مقداری از فلسفهٔ آن خصوص دربارهٔ نقدین و تا اندازه ای نسبت به دام های سه گانه بعداً ذکر خواهد شد، امّا آن چه در این جا ذکر می کنیم و می توان حدس زد در مورد دام ها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اسلامی از این دام های سه گانه خالی نخواهد بود زیرا بطور معمول بیش ترین تغذیه پروتئین گوشتی مسلمانان از این راه تأمین می شود، و بنابراین چنین منابعی در جامعه با وجود شرائط دیگر تعلّق زکات بطور غالب وجود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مجّانی که دارندگان این دام ها از منابع طبیعی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بر دام هائی که با چرا تغذیه می کنند زکات واجب است، پس در مقابل این استفادۀ مجّانی از مراتع باید مالیاتی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دامداری بدین طریق، با داشتن منفعت خوب تقریباً زحمت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جاست در صورتی که تغذیه دام ها از طریق چرا انجام نگیرد، بناچار مقداری از خوراک آن ها باید از </w:t>
      </w:r>
    </w:p>
    <w:p>
      <w:pPr>
        <w:pStyle w:val="BookText"/>
        <w:rPr/>
      </w:pPr>
      <w:r>
        <w:rPr>
          <w:rFonts w:ascii="IRNazanin" w:hAnsi="IRNazanin" w:eastAsia="IRNazanin"/>
          <w:color w:val="111111"/>
          <w:sz w:val="28"/>
          <w:sz w:val="28"/>
          <w:szCs w:val="28"/>
          <w:rtl w:val="true"/>
          <w:lang w:bidi="fa-IR"/>
        </w:rPr>
        <w:t>طريق جو تأمین شود که جو نیز از منابع مورد تعلّق زکات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تقاضا برای جو بالا رفته و تا اندازه ای نقصانی که در مقدار زكات دام ها بواسطۀ تعلیف پدید می آید از این ناحیه جبران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زکات تا اندازه ای مکمّل یک دیگر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گندم شاید به جهت خاصیّت بی کششی </w:t>
      </w:r>
      <w:r>
        <w:rPr>
          <w:rStyle w:val="FootnoteAnchor"/>
          <w:rtl w:val="true"/>
        </w:rPr>
        <w:footnoteReference w:id="106"/>
      </w:r>
      <w:r>
        <w:rPr>
          <w:rFonts w:ascii="IRNazanin" w:hAnsi="IRNazanin" w:eastAsia="IRNazanin"/>
          <w:color w:val="111111"/>
          <w:sz w:val="28"/>
          <w:sz w:val="28"/>
          <w:szCs w:val="28"/>
          <w:rtl w:val="true"/>
          <w:lang w:bidi="fa-IR"/>
        </w:rPr>
        <w:t>آن می باشد زیرا خوراک عمدۀ بسیاری از مناطق زمین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منبع مطمئنی برای درآمد مالیاتی می تواند باشد و لهذا غیر از شرط نصاب که آن هم چندان زیاد نیست، بعض شرائط دیگری را که در سائر منابع بوده و مقدار مالیات را پائین می آورد، در گندم و سائر غلاّت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فلسفه را نیز تا اندازه ای بتوان بجو تعمیم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خرما و کشمش علاوه بر خواصّی که این دو کالا از نظر خوراکی در بر دارند، یکی از مزایای آن ها این است که می توان آن ها را بدون هزینه نگهداری کرد، در حالی که دارای ارزش بالاتری نسبت به تولیدات مشابه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فرد می تواند با زحمت کم تر، درآمد بالاتری را با این کالا کسب کند باید زکات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نکته ای که در تمام این اقلام وجود دارد این که اگر از عین تمام این منابع زکات پرداخته شود نه از ارزش آن ها، فقراء و بیچارگان می توانند با آن ها احتیاجات لازم خود را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مقدار کمی از بعض آن ها می تواند در مقایسه با سائر اشیاء منبع سرشاری </w:t>
      </w:r>
    </w:p>
    <w:p>
      <w:pPr>
        <w:pStyle w:val="BookText"/>
        <w:rPr/>
      </w:pPr>
      <w:r>
        <w:rPr>
          <w:rFonts w:ascii="IRNazanin" w:hAnsi="IRNazanin" w:eastAsia="IRNazanin"/>
          <w:color w:val="111111"/>
          <w:sz w:val="28"/>
          <w:sz w:val="28"/>
          <w:szCs w:val="28"/>
          <w:rtl w:val="true"/>
          <w:lang w:bidi="fa-IR"/>
        </w:rPr>
        <w:t>برای تأمین نیازهای ناداران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توجّه داشت، انحصار زکات واجب در این نه چیز بدان معنی نیست که به کالاهای دیگر، مالیاتی شرعاً تعلّق نمی گیرد، بلکه آن ها نیز در صورتی که اضافه بر هزینه باشد مورد تعلّق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خواهد بود</w:t>
      </w:r>
      <w:r>
        <w:rPr>
          <w:rFonts w:eastAsia="IRNazanin" w:cs="IRNazanin"/>
          <w:color w:val="111111"/>
          <w:sz w:val="28"/>
          <w:szCs w:val="28"/>
          <w:rtl w:val="true"/>
          <w:lang w:bidi="fa-IR"/>
        </w:rPr>
        <w:t xml:space="preserve">. </w:t>
      </w:r>
      <w:bookmarkStart w:id="62" w:name="pg8790_81955"/>
    </w:p>
    <w:p>
      <w:pPr>
        <w:pStyle w:val="Heading2"/>
        <w:numPr>
          <w:ilvl w:val="1"/>
          <w:numId w:val="1"/>
        </w:numPr>
        <w:rPr/>
      </w:pPr>
      <w:bookmarkStart w:id="63" w:name="__RefHeading___Toc3654482_653776707"/>
      <w:bookmarkStart w:id="64" w:name="_Toc22"/>
      <w:bookmarkEnd w:id="62"/>
      <w:bookmarkEnd w:id="63"/>
      <w:r>
        <w:rPr>
          <w:rtl w:val="true"/>
        </w:rPr>
        <w:t>فلسفه های تشریع زکات</w:t>
      </w:r>
      <w:bookmarkEnd w:id="64"/>
    </w:p>
    <w:p>
      <w:pPr>
        <w:pStyle w:val="BookText"/>
        <w:rPr/>
      </w:pPr>
      <w:r>
        <w:rPr>
          <w:rFonts w:ascii="IRNazanin" w:hAnsi="IRNazanin" w:eastAsia="IRNazanin"/>
          <w:color w:val="111111"/>
          <w:sz w:val="28"/>
          <w:sz w:val="28"/>
          <w:szCs w:val="28"/>
          <w:rtl w:val="true"/>
          <w:lang w:bidi="fa-IR"/>
        </w:rPr>
        <w:t>تشریع زکات هم چون هر حکم شرعی دیگری بر اساس فلسفه یا فلسفه هایی استوار است، که مورد عنایت شارع حکیم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از آیات و روایات صریحاً یا ضمناً می توانیم بدست آوریم، علل تشریع زکات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نیازمندان</w:t>
      </w:r>
    </w:p>
    <w:p>
      <w:pPr>
        <w:pStyle w:val="BookText"/>
        <w:rPr/>
      </w:pPr>
      <w:r>
        <w:rPr>
          <w:rFonts w:ascii="IRNazanin" w:hAnsi="IRNazanin" w:eastAsia="IRNazanin"/>
          <w:color w:val="111111"/>
          <w:sz w:val="28"/>
          <w:sz w:val="28"/>
          <w:szCs w:val="28"/>
          <w:rtl w:val="true"/>
          <w:lang w:bidi="fa-IR"/>
        </w:rPr>
        <w:t>تأمین زندگانی فقراء و درماندگان بطوری که بر آنان فشار و سختی نباشد، آن چنان که از بیان مصارف زکات بدست می آید، شاید اصلی ترین و مهمّ ترین فلسفۀ تشریع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مصارف مربوط به درماندگان و بیچارگان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مصارف زکات چنین بیان گردیده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فقراء و مساکین و کارکنان جمع آوری آن و دل بدست آورده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رغبت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 قرض داران و در راه خدا و راه ماندگان می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ای است از جانب خداوند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مصارفی که در این آیۀ شریفه برای زکات بیان گردیده است بجز مؤلّفة قلوبهم و عاملین و سبیل اللّه همه افرادی هستند که بنوعی دچار بدبختی و محرومیت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سهم سبیل اللّه نیز ممکن است در بسیاری از موارد آن به مصرف خصوص درماندگان برسد، در روایات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عِلَّةَ اَلزَّكَاةِ مِنْ أَجْلِ قُوتِ اَلْفُقَرَاءِ </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فقراء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جَعَلَ لِلْفُقَرَاءِ فِي أَمْوَالِ اَلْأَغْنِيَاءِ مَا يَكْفِيهِمْ وَ لَوْ لاَ ذَلِكَ لَزَادَهُمْ وَ إِنَّمَا يُؤْتَوْنَ مِنْ مَنْعِ مَنْ مَنَعَهُمْ</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 و جلّ قرار داده در اموال اغنیاء آن چه که برای فقراء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کفایت نمی کرد زیاد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فقراء هلاک می شوند بواسطۀ امتناع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حقب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 ورزند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روایات دیگر در این مورد قبلاً گذشت و اشاره شد اگر </w:t>
      </w:r>
    </w:p>
    <w:p>
      <w:pPr>
        <w:pStyle w:val="BookText"/>
        <w:rPr/>
      </w:pPr>
      <w:r>
        <w:rPr>
          <w:rFonts w:ascii="IRNazanin" w:hAnsi="IRNazanin" w:eastAsia="IRNazanin"/>
          <w:color w:val="111111"/>
          <w:sz w:val="28"/>
          <w:sz w:val="28"/>
          <w:szCs w:val="28"/>
          <w:rtl w:val="true"/>
          <w:lang w:bidi="fa-IR"/>
        </w:rPr>
        <w:t>بواسطۀ زکات نیاز فقراء مرتفع نشد، از راه های دیگر نیازهای آنان برطرف می شود و حتی در شرائط خاصّی ولی امر مسلمین با استفاده از منابع مالی ویژه ای که در اختیار دارد این کمبود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زکات زیادتر از احتیاج فقراء بود بوالی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زکات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يَقْسِمُ بَيْنَهُمْ فِي مَوَاضِعِهِمْ بِقَدْرِ مَا يَسْتَغْنُونَ بِهِ فِي سَنَتِهِمْ بِلاَ ضِيقٍ وَ لاَ تَقْتِيرٍ فَإِنْ فَضَلَ مِنْ ذَلِكَ شَيْءٌ رُدَّ إِلَى اَلْوَالِي وَ إِنْ نَقَصَ مِنْ ذَلِكَ شَيْءٌ وَ لَمْ يَكْتَفُوا بِهِ كَانَ عَلَى اَلْوَالِي أَنْ يَمُونَهُمْ مِنْ عِنْدِهِ بِقَدْرِ سَعَتِهِمْ حَتَّى يَسْتَغْنُوا</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زکات در میان آنان در مواضع فقراء به اندازه ای که بی نیاز شوند به آن در سال بدون تنگی و 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زیاد آمد از آن چیزی به والی برگردانده می شود و اگر نقصان داشت و اکتفاء بدان نمی شد بر والی است هزینۀ آنان را از پیش خود بپردازد تا بی 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ضمن همین حدیث درباره وظایف امام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يَعُولُ مَنْ لَا حِيلَةَ 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پرستی می کند کسی که راه زندگی بر او بسته شده باشد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این روایت و سایر روایات استفاده می شود کمک به </w:t>
      </w:r>
    </w:p>
    <w:p>
      <w:pPr>
        <w:pStyle w:val="BookText"/>
        <w:rPr/>
      </w:pPr>
      <w:r>
        <w:rPr>
          <w:rFonts w:ascii="IRNazanin" w:hAnsi="IRNazanin" w:eastAsia="IRNazanin"/>
          <w:color w:val="111111"/>
          <w:sz w:val="28"/>
          <w:sz w:val="28"/>
          <w:szCs w:val="28"/>
          <w:rtl w:val="true"/>
          <w:lang w:bidi="fa-IR"/>
        </w:rPr>
        <w:t>درماندگان و ناداران بواسطۀ زکات و سایر واجبات مالی فقط به نان بخور و نمیر و تأمین حدّاقلّ معیشت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آنان از هر جهت بی نیاز شوند تا هیچ گونه فشاری بر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هزینه های امور تفریحی مورد نیاز آنان نیز می تواند از منبع زکات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وارد شده است که باید آن مقدار زکات به محتاج داد تا بی نیاز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كَمْ يُعْطَى اَلرَّجُلُ مِنَ اَلزَّكَاةِ قَالَ قَالَ أَبُو جَعْفَرٍ عَلَيْهِ اَلسَّلاَمُ إِذَا أَعْطَيْتَ فَأَغْنِهِ</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سئوال شد چقدر از زکات به فرد داده می شود ؟ حضرت جواب داد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پدرشان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اعطاء نمودی او را غنی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باقر علیه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يُعْطَى اَلْمُؤْمِنُ مِنَ اَلزَّكَاةِ مَا يَأْكُلُ مِنْهُ وَ يَشْرَبُ وَ يَكْتَسِي وَ يَتَزَوَّجُ وَ يَحُجُّ وَ يَتَصَدَّقُ</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به مومن داده می شود به اندازه ای که از آن بخورد و بیاشامد و لباس تهیّه کند و ازدواج نماید و حجّ برود و صدقه بدهد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امثال این روایات شدّت اهتمام اسلام به درماندگان و ناداران روشن می شود که امام علیه السلام می فرماید آن قدر باید زکات به فقیر </w:t>
      </w:r>
    </w:p>
    <w:p>
      <w:pPr>
        <w:pStyle w:val="BookText"/>
        <w:rPr/>
      </w:pPr>
      <w:r>
        <w:rPr>
          <w:rFonts w:ascii="IRNazanin" w:hAnsi="IRNazanin" w:eastAsia="IRNazanin"/>
          <w:color w:val="111111"/>
          <w:sz w:val="28"/>
          <w:sz w:val="28"/>
          <w:szCs w:val="28"/>
          <w:rtl w:val="true"/>
          <w:lang w:bidi="fa-IR"/>
        </w:rPr>
        <w:t>داده شود که حتی بتواند خود نیز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بخشش و انفاق برای انسان امری فطری می باشد که اگر توانائی بر آن نداشت دچار کمبود روانی می شود، و هم چنین در بعض موارد شاید محروم از ثواب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اسلام برای رفع این کمبود دستور داده است آن قدر زکات باید به فقیر داده شود تا بتواند خود نیز صدقه بدهد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شایسته است لحظه ای درنگ نمود و نگاهی به سایر مکاتب انداخت و عظمت احکام اسلام و ارزشی که برای انسان قائل شده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چقدر تفاوت است بین مکتبی که می گوید فقیر را آن قدر باید بی نیاز کرد که حتی بتواند صدقه بدهد، و مکتبی که مزد کارگر توانا را بر محور حدّاقل معیشت تنظیم می نماید، یا به اندازۀ کارش، هر چند کفاف تأمین زندگی او را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های اوّلیه ای که اقتصاد کلاسیک برای فرد در نظام سرمایه داری پذیرفته بود،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حداقل معیشت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استوار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بیان می دارد که نرخ طبیعی مزد آن مقداری از مایحتاج زندگی و اسباب آسایش می باشد که فقط برای ادامۀ حیات کارگر و تشکیل خانوادۀ او لازم است بنحوی که بازار کار دچار کمبود عرضۀ 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حدّاقل معیشت که گاه نیز از آن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آهنین دستمزدها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مفرغ دستمزدها</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یاد می شود بعداً توسط اقتصاددانانی هم چون ریکاردو بسط داده شد و بعنوان یکی از اصول </w:t>
      </w:r>
    </w:p>
    <w:p>
      <w:pPr>
        <w:pStyle w:val="BookText"/>
        <w:rPr/>
      </w:pPr>
      <w:r>
        <w:rPr>
          <w:rFonts w:ascii="IRNazanin" w:hAnsi="IRNazanin" w:eastAsia="IRNazanin"/>
          <w:color w:val="111111"/>
          <w:sz w:val="28"/>
          <w:sz w:val="28"/>
          <w:szCs w:val="28"/>
          <w:rtl w:val="true"/>
          <w:lang w:bidi="fa-IR"/>
        </w:rPr>
        <w:t>اقتصاد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ریکاردو تحلیل نمود که اگر کارگران مزدی بیش از تأمین یک زندگی ساده و بخور و نمیر دریافت دارند، موجب می شود جمعیّت افزایش یابد و در نتیجه رقابت در اشتغال تشدید گردد ؛ و طبیعی است که بواسطهٔ عرضۀ بیش از حدّ کار دوباره مزدها به پائین گرایش پیدا می کند، که این خود نیز موجب تقلیل جمعیت خواهد شد و احيانا صعود قيمت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محور اصلی که قیمت ها بر اطراف آن دور می زند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گر چه این تحلیل ها بیش تر بر اساس اقتصاد توصیفی و اثباتی </w:t>
      </w:r>
      <w:r>
        <w:rPr>
          <w:rStyle w:val="FootnoteAnchor"/>
          <w:rtl w:val="true"/>
        </w:rPr>
        <w:footnoteReference w:id="116"/>
      </w:r>
      <w:r>
        <w:rPr>
          <w:rFonts w:ascii="IRNazanin" w:hAnsi="IRNazanin" w:eastAsia="IRNazanin"/>
          <w:color w:val="111111"/>
          <w:sz w:val="28"/>
          <w:sz w:val="28"/>
          <w:szCs w:val="28"/>
          <w:rtl w:val="true"/>
          <w:lang w:bidi="fa-IR"/>
        </w:rPr>
        <w:t>می باشد و ممکن است افرادی آن را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شکّ این نظریّه بر پایه هایی استوار است که بناچار تا اندازۀ زیادی حاکی از واقعیّت های اجتماعی حاکم بر جوامع سرمایه داری در زمان رواج چنین نظریه 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که خالی از اشعار به تمایلات مکتبی و حیثیات اقتصاد دستوری </w:t>
      </w:r>
      <w:r>
        <w:rPr>
          <w:rStyle w:val="FootnoteAnchor"/>
          <w:rtl w:val="true"/>
        </w:rPr>
        <w:footnoteReference w:id="117"/>
      </w:r>
      <w:r>
        <w:rPr>
          <w:rFonts w:ascii="IRNazanin" w:hAnsi="IRNazanin" w:eastAsia="IRNazanin"/>
          <w:color w:val="111111"/>
          <w:sz w:val="28"/>
          <w:sz w:val="28"/>
          <w:szCs w:val="28"/>
          <w:rtl w:val="true"/>
          <w:lang w:bidi="fa-IR"/>
        </w:rPr>
        <w:t>نیز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فشارها بود که دولت ها را به هراس انداخت که مبادا بواسطه این ظلم ها اساس نظام سرمایه داری بخطر بیفتد و بناچار قوانین حدّاقلّ دستمزد وضع گردید، و هم چنین اتحادیه های کارگری برسمیت شناخته شد و بطور نسبی وضع کارگران بهبود یافت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نیز گرچه با تئوری های خیال پردازانۀ خود دم از جامعۀ بدون طبقه و کمون برتر می زند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اندازۀ نیازش</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 می 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امّا این ایده ای می باشد که مکاتبی هم چون مارکسیسم با زیر بناهای الحادی خود محال است بدان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شواهد بر غیر عملی بودن این تئوری با زیربنای الحادی، سیر قهقرائی است که در مرحلۀ عمل در کشورهای کمونیستی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بیش از نیم قرن از انقلاب مارکسیستی روسیه و نزدیک نیم قرن از گذشت انقلاب مارکسیستی چین، مشاهده می کنیم که علاوه بر عدم توانائی پیاده نمودن اهداف خود، هر روز بخشی از طرح های خود را کنار گذاشته و علی رغم میل شدید باطنی، اعتراف به عدم کارآئی یا غیر عملی بودن آن ها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تنها جالب ترین شعاری که آن ها می توانند بدان متوسّل شوند،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اندازۀ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لازمۀ این سخن آن است که اگر شخصی نیازش بیش از توانائی او بر کارش بود، یا اساساً توانائی بر کار نداشت، حقّی نمی توان برای او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از عملی ساختن همین شعار نیز عاجز مانده اند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بلی این سرنوشت نهائی هر مکتبی است که بخواهد قانون و اخلاق را از دین و مبانی الهی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ادیان و مکاتب الهی هستند که می توانند جامعه برتر را پدید آورده و درس عدالت و مواسات و ایثار را به مردم بیاموزند و لباس عمل بپوشانند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این جا باید توجّه نمود که اسلام با وجود توجّهی که به نیازمندان دارد و سفارش نموده است اسباب آسایش آنان فراهم شود، کسی را که توانائی بر کار دارد به اندازه ای که بتواند احتیاجات خود را برآورده سازد غنی محسوب می نماید، و او را مورد تعلّق زکات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شایسته است چنین شخصی از مصرف زکات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اَلصَّدَقَةَ لاَ تَحِلُّ لِمُحْتَرِفٍ وَ لاَ لِذِي مِرَّةٍ سَوِيٍّ قَوِيٍّ فَتَنَزَّهُوا عَنْهَا</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برای صاحب حرفه و فرد قوی سالم حلال نیست ؛ از آن دوری جوئید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 اموال</w:t>
      </w:r>
    </w:p>
    <w:p>
      <w:pPr>
        <w:pStyle w:val="BookText"/>
        <w:rPr/>
      </w:pPr>
      <w:r>
        <w:rPr>
          <w:rFonts w:ascii="IRNazanin" w:hAnsi="IRNazanin" w:eastAsia="IRNazanin"/>
          <w:color w:val="111111"/>
          <w:sz w:val="28"/>
          <w:sz w:val="28"/>
          <w:szCs w:val="28"/>
          <w:rtl w:val="true"/>
          <w:lang w:bidi="fa-IR"/>
        </w:rPr>
        <w:t>یعنی زکات، اموال را از ضائع شدن و کاستی گرفتن حفظ می کند و گویا با پرداخت زکات، اموال بیمه ای خدائی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أَمْوَالَكُمْ بِالزَّكَاةِ</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با دادن زکات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ندادن زکات این حصار حفاظت 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عليه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مَالٍ يُصَابُ إِلاَّ بِتَرْكِ اَلزَّكَاةِ</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مورد اصابت و آفت واقع نمی شود مگر به ترک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مصونیّت، علاوه بر جنبه های معنوی که ما نمی توانیم بر اساس قوانین و فرمول های ظاهری آن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ناشی از سه عامل اقتصادی، اجتماعی و روانی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توضیحی که در فلسفۀ سوّم تشریع زکات خواهیم داد، عملکرد زکات جهت تحقق تحصین اموال از نظر اقتصادی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عامل دیگر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مصونیّتی که از پرداخت زکات پدید می آید، بواسطۀ عدم طغیان و تعدّی طبقۀ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رسیدگی به فقراء و محرومین و برداشتن فشار از آنان هیچ گاه دلیل قانع کننده ای برای دستبرد به اموال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وقتی فرد برای ادامهٔ حیات، احتیاج به مالی داشت که در دسترس او نبود لامحالة دست بطرف اموال دیگران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مراحلی این از نظر شرعی جائز بلکه واجب است و آن در شرائطی است که جان انسان در معرض تلف باشد و چون حفظ نفس از واجبات شرعی است لا محالة انسان باید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استفاده از مال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اگر این عمل تکرار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مشروع و چه </w:t>
      </w:r>
    </w:p>
    <w:p>
      <w:pPr>
        <w:pStyle w:val="BookText"/>
        <w:rPr/>
      </w:pP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بدان خو گرفته و چنان برای فرد عادی می شود که بدون ضرورت نیز دست به چنین اقداماتی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مراحلی ممکن است این روحیه گسترش پیدا کرده و جوّ هرج و مرج حاکم شود که بیش ترین ضرر در این هنگام متوجّه داراها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روانی که پرداخت زکات برای انسان بوجود می آورد و او را تربیت می کند که در این صورت انسان تربیت شده مال خود را بیجا مصرف نمی نماید و هدر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بعکس انسان های لا ابالی و بی تعهّد مال خود را در هر مسیری بجز راه خیر مصرف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حَقّاً لِلَّهِ عَزَّ وَ جَلَّ أَنْفَقَ فِي بَاطِلٍ مِثْلَيْهِ</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حقی از خداوند عزّ و جلّ را منع نماید دو برابر آن در راه باطل مصرف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يَبْخَلْ عَبْدٌ وَ لاَ أَمَةٌ بِنَفَقَةٍ فِيمَا يُرْضِي اَللَّهَ عَزَّ وَ جَلَّ إِلاَّ أَنْفَقَ أَضْعَافَهَا فِيمَا يُسْخِطُ اَللَّهَ عَزَّ وَ جَلَّ</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خرج نمودن در راه رضای خدا بخل نورزید مگر آن که چندین برابر آن را در آن چه که موجب غضب خداوند است خرج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اموال</w:t>
      </w:r>
    </w:p>
    <w:p>
      <w:pPr>
        <w:pStyle w:val="BookText"/>
        <w:rPr/>
      </w:pPr>
      <w:r>
        <w:rPr>
          <w:rFonts w:ascii="IRNazanin" w:hAnsi="IRNazanin" w:eastAsia="IRNazanin"/>
          <w:color w:val="111111"/>
          <w:sz w:val="28"/>
          <w:sz w:val="28"/>
          <w:szCs w:val="28"/>
          <w:rtl w:val="true"/>
          <w:lang w:bidi="fa-IR"/>
        </w:rPr>
        <w:t>علاوه بر حفظ، زکات موجب زیادتی مال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وَضَعَ اَلزَّكَاةَ قُوتاً لِلْفُقَرَاءِ وَ تَوْفِيراً لِأَمْوَالِكُمْ</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زکات را برای قوت فقرا و جهت زیادی اموالتان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فلسفه نیز خود یک جنبۀ مادی و یک جنبۀ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نیز بنوبۀ خود منقسم به عامل های اجتماعی، روانی و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دو عامل اجتماعی و روانی را می توان از آن چه در تحصین و حفظ اموال گفته شد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فهم جهت اقتصادی و روشن شدن آن باید اندکی حوصله بخرج داد و چند لحظه مطالبی را که اقتصاددانان سراسر عمر خود با آن دست بگریبان هستند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جدید چنین پذیرفته شده است که منشأ شکوفائی و رونق اقتصاد، تقاضای جامعه نسبت به انواع کالاها و خدمات می باشد ؛ بدین معنی که اگر تقاضا برای کالاها و خدمات مصرفی و هم چنین سرمایه ای به اندازۀ کافی وجود داشته باشد، زمینۀ تولید و فروش برای بنگاه های اقتصادی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کالا یا خدمتی 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عرضه می کنند دارای متقاضی می باشد و چون سود تابعی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مقدار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نتیجه سود بیش تری خواهند برد </w:t>
      </w:r>
    </w:p>
    <w:p>
      <w:pPr>
        <w:pStyle w:val="BookText"/>
        <w:rPr/>
      </w:pPr>
      <w:r>
        <w:rPr>
          <w:rFonts w:ascii="IRNazanin" w:hAnsi="IRNazanin" w:eastAsia="IRNazanin"/>
          <w:color w:val="111111"/>
          <w:sz w:val="28"/>
          <w:sz w:val="28"/>
          <w:szCs w:val="28"/>
          <w:rtl w:val="true"/>
          <w:lang w:bidi="fa-IR"/>
        </w:rPr>
        <w:t>بدین جهت بنگاه ها می توانند به حیات اقتصادی خود ادامه داده و بلکه آن ها را نیز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تقاضا به اندازۀ کافی موجود نباشد بناچار فروش بنگاه کاهش یافته، حساب سود و زیان، سود کم تر و کم تری را نشان می دهد تا آن جا که حتّی در بسیاری از موارد منجر به ورشکستگی و از کف رفتن سرمایه های مالکان می 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اکنون مهمّ این است که ببینیم این کاهش تقاضا بر اثر چه عواملی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موجب کاهش تقاضا را بدین ترتیب می توان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پول و به تعبیر بهتر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رغبت به خرید و تمایل به پس انداز زیاد بدون امکان استفاده از پس اندازها در سرمایه 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مطلوب بودن کالاها و عدم مطابقت آن ها با احتیاجات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عوامل جزئی دیگر مثل عدم اطّلاع افراد از کالاها و غیره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عوامل بطور معمول عامل اوّل بیش تر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مردم درآمد نداشته باشند با این که هزینه های تولید کالاها برای افراد درآمد بوده است ؛ بدین معنی که وقتی کالائی </w:t>
      </w:r>
    </w:p>
    <w:p>
      <w:pPr>
        <w:pStyle w:val="BookText"/>
        <w:rPr/>
      </w:pPr>
      <w:r>
        <w:rPr>
          <w:rFonts w:ascii="IRNazanin" w:hAnsi="IRNazanin" w:eastAsia="IRNazanin"/>
          <w:color w:val="111111"/>
          <w:sz w:val="28"/>
          <w:sz w:val="28"/>
          <w:szCs w:val="28"/>
          <w:rtl w:val="true"/>
          <w:lang w:bidi="fa-IR"/>
        </w:rPr>
        <w:t>تولید می شود، عواملی در تولید آن سهیم می باشند که نسبتی از آن کالا باید به آن ها اختصاص یابد که بصورت مزد، اجاره و سود به آنان پرداخت می گردد، و در نتیجه باید قدرت خرید تمام کالاها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چرا بعلّت کمبود درآمد، تقاضا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اختلاف توزیع درآمدهاست که اختلاف توزیع درآمدها بنوبۀ خود ناشی از عوامل مختلفی می تواند باشد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ذاتی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کسبی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پدیده های تکوینی نظیر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بودن نظام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افراد بیک دیگر با وجود قانون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نواسانات اقتصادی بازارهای جهانی و خارج از مرزها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وجودی که روی دیگر تمام هزینه ها درآمد است و هر کس در هر مورد چیزی هزینه می کند و پولی پرداخت می نماید، دیگری آن را بعنوان درآمد و دخل دریافت می کند، امّا وقتی این درآمدها بیکی از دلائل فوق در دست عدّه ای بیش تر متمرکز شد مسلّماً تقاضا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مصرف متموّلین نوعاً نسبت به جامعه خود اشباع شده است و فرضاً اگر باز تمایل به مصرف نیز افزایش یافت بهرحال با نسبت کی افزایش می یابد ؛ بدین معنی که اگر فرضاً مردم بطور معمول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خود را هزینه مصرف می نمایند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باقیمانده را پس انداز، نسبت به درآمدهای سطح بالا مثلا مقدار مصرف از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تقاضای خدمات و کالاهای مصرفی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بهمین دلیل تقاضای کالاهای سرمایه ای نیز کاستی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 گذاری نیز هنگامی مطلوب است که در نهایت کالاهای تولیدی آن در بازار مورد تقاضای مصرف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تقاضای کالاهای سرمایه ای تقاضای مشتقّ است یعنی وابسته به تقاضای کالاهای مصرفی می باشد و چون مفروض این است که تقاضای کالاهای مصرفی کاهش یافته، بنابراین تقاضای کالاهای سرمایه ای نیز کاسته خواهد شد ؛ و همان طور که گفتیم با کاهش تقاضا سیر نزولی درآمدها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مالکان بنگاه های تولیدی اعمّ از صنعتی و کشاورزی مجبور می شوند دستمزد کارگران خود را کاهش بدهند، و یا عدّه ای را اخراج کنند و احیاناً بر ساعات کار بقیّه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یافتن چنین مرحله ای بطور کلّی وضع بدتر و بدتر می شود زیرا کاهش دادن دستمزد کارگران و یا اخراج عدّه ای از آنان موجب می شود درآمدهای آنان کاهش پیدا کند و یا بکلّی فاقد درآمد گردند که مجبور می شوند برای امرار معاش از ذخائر قبلی خود استفاده نموده و یا استقراض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این صورت مردم بطور معمول مصرف خود را تا حدّی کاهش می دهند و در نتیجه منحنی های تقاضای کالاها و خدمات مصرفی و به تبع آن سرمایه ای کاهش بیش تر و بیش تری را نشان خواهد داد ؛ و این تعاقب هم چنان ادامه خواهد داشت تا عاملی از این کاهش های متعاقب و </w:t>
      </w:r>
    </w:p>
    <w:p>
      <w:pPr>
        <w:pStyle w:val="BookText"/>
        <w:rPr/>
      </w:pPr>
      <w:r>
        <w:rPr>
          <w:rFonts w:ascii="IRNazanin" w:hAnsi="IRNazanin" w:eastAsia="IRNazanin"/>
          <w:color w:val="111111"/>
          <w:sz w:val="28"/>
          <w:sz w:val="28"/>
          <w:szCs w:val="28"/>
          <w:rtl w:val="true"/>
          <w:lang w:bidi="fa-IR"/>
        </w:rPr>
        <w:t>شتابنده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اتفاقات و از آن جمله زکات یکی از عواملی است که می تواند در مقابل این روند ایستادگی کند ؛ و بلکه جریان را معکوس نموده کسادی و رکود را به رونق و گرمی بازار مبدّل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ذکر شد تمرکز اموال در دست عدّه ای و اشباع بودن نسبی مصرف آنان یکی از عوامل کاهش تقاضا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این اموال در میان ناداران توزیع شود بسرعت در تقاضای آنان مؤثّر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انفاقات بصورت پول به فقرا پرداخت می گردد که در این صورت مستقیماً آن را وسیلهٔ پرداخت تقاضاهای خود قرار می دهند و یا بصورت جنس که آن هم موجب می شود، پولی را که از برای این که به آنان داده شده است مصرف می نمودند، در خرید اشیاء دیگر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با افزایش تقاضا بازار رونق خود را باز می یابد و بنگاه های اقتصادی شروع بتولید می کنند ؛ و چون تولید احتیاج به کارگر و ابزار سرمایه ای دارد در نتیجه کارگران بیش تری را استخدام کرده و تقاضای کالاهای سرمایه ای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تعاقب آن کسانی که درآمدهای خود را از دست داده بودند دوباره بدست آورده و بالطبع تقاضای آنان بالا می رود و این خود موجب افزایش سرمایه گذاری های جدید و درآمدهای جدیدتر خواهد بود ؛ و این بالندگی اقتصادی تا آن جا که دچار عارضه ای نشود براه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است که شاید بتوانیم پرتوئی از انوار تابناک کلام الهی را درک کنیم که فرموده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w:t>
      </w:r>
    </w:p>
    <w:p>
      <w:pPr>
        <w:pStyle w:val="BookText"/>
        <w:rPr/>
      </w:pPr>
      <w:r>
        <w:rPr>
          <w:rFonts w:ascii="Amiri" w:hAnsi="Amiri" w:eastAsia="Amiri" w:cs="Amiri"/>
          <w:color w:val="111111"/>
          <w:sz w:val="28"/>
          <w:sz w:val="28"/>
          <w:szCs w:val="28"/>
          <w:rtl w:val="true"/>
          <w:lang w:bidi="ar-SA"/>
        </w:rPr>
        <w:t>فِي كُلِّ سُنْبُلَةٍ مِائَةُ حَبَّةٍ وَ اللَّهُ يُضَاعِفُ لِمَنْ يَشَاءُ وَ اللَّهُ وَاسِعٌ عَلِيمٌ</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خود را در راه خدا انفاق می کنند همانند بدری هست که هفت خوشه برآرد و در هر خوشه یک صد 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را برای هر کس بخواهد افزون می کند و خدا واسع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اللّه صلى اللّه عليه و آله و سلّم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تَصَدَّقُوا فَإِنَّ اَلصَّدَقَةَ تَزِيدُ فِي اَلْمَالِ كَثْرَةً وَ تَصَدَّقُوا رَحِمَكُمُ اَللَّهُ</w:t>
      </w:r>
      <w:r>
        <w:rPr>
          <w:rStyle w:val="FootnoteAnchor"/>
          <w:rtl w:val="true"/>
        </w:rPr>
        <w:footnoteReference w:id="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دهید و انفاق کنید که صدقه مال را افزون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دهید مورد رحمت خداوند قرار می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از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استنرلوا الرزق بالصدقة</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با صدقه فرود آورید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بالا رفتن تقاضا بواسطهٔ زکات و اتفاقات عامل های اقتصادی دیگری نیز وجود دارد که سبب گسترش اقتصاد و زیادی اموال می شود، که از آن جمله تحرّک کافی برای پول و بالا بودن حجم مبادلات است که بر اثر پرداخت زکات پدید می آید، و در بحث ذیل از آن صحبت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 ای برای بجریان انداختن پول و کالا و بالا بردن حجم مبادلات</w:t>
      </w:r>
    </w:p>
    <w:p>
      <w:pPr>
        <w:pStyle w:val="BookText"/>
        <w:rPr/>
      </w:pPr>
      <w:r>
        <w:rPr>
          <w:rFonts w:ascii="IRNazanin" w:hAnsi="IRNazanin" w:eastAsia="IRNazanin"/>
          <w:color w:val="111111"/>
          <w:sz w:val="28"/>
          <w:sz w:val="28"/>
          <w:szCs w:val="28"/>
          <w:rtl w:val="true"/>
          <w:lang w:bidi="fa-IR"/>
        </w:rPr>
        <w:t>از مجموع روایات و احکامی که در مورد منابع و شروط تعلّق زکات وجود دارد، می توان این معنی را استفاده نمود که یکی از فلسفه های تشریع زکات بجریان انداختن پول و نیز بالا بردن حجم تبادل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زکات بدان تعلّق می گیرد طلا و نقره ای است، که بعنوان پول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بینیم تنها در شرائط خاصّی زکات بر آن واجب می گرد و آن در صورتیست که به حداقلّ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 و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یک سال تمام راکد در کناری بماند و به تعبیر دیگر کنز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چندین برابر نصاب اوّل باشد ولی از وظیفۀ اصلی خود که وسیلۀ مبادله است خارج نشود، و در کناری کنز نگردد، زکات واجب بدان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اَلزَّكَاةُ عَلَى اَلذَّهَبِ وَ اَلْفِضَّةِ اَلْمَوْضُوعِ إِذَا حَالَ عَلَيْهِ اَلْحَوْلُ فَفِيهِ اَلزَّكَاةُ وَ مَا لَمْ يَحِلَّ عَلَيْهِ اَلْحَوْلُ فَلَيْسَ فِيهِ شَيْءٌ</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زکات بر مال کنار گذاشته شده است در صورتی که سال بر آن بگذرد که در این حال زکات واجب است و آن چه سال بر آن نگذرد بر آن چیزی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روایت دیگر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اَلزَّكَاةُ عَلَى اَلْمَالِ اَلصَّامِتِ اَلَّذِي يَحُولُ عَلَيْهِ اَلْحَوْلُ وَ لَمْ يُحَرِّكْهُ</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 درهم و دیناری است که سال بر آن بگذرد و مورد معامله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فشار بر روی پول است و لذا اگر طلا و نقره پول نباشد مثلاً بصورت زیورآلات یا شمش باشد زکات واجب به آن تعلّق نمی گیرد اگر چه از حد نصاب نیز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اَلْحُلِيِّ زَكَاةٌ</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زیورآلات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و ابی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اَلتِّبْرِ زَكَاةٌ إِنَّمَا هِيَ عَلَى اَلدَّنَانِيرِ وَ اَلدَّرَاهِمِ</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شمش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زکات بر دینار و درهم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ممکن است این اشکال مطرح شود که اگر در زیورآلات و شمش زکات نیست امکان دارد مردم بوسیلۀ تبدیل نمودن پول های خود به شمش از دادن زکات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این اشکال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تبدیل نمودن طلای مسکوک به شمش و نظیر آن موجب تنزّل ارزش آن می شود که چه بسا ضرر آن از نقصان ظاهری که بواسطۀ پرداخت زکات پدید می آید بیش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خاصیّت </w:t>
      </w:r>
    </w:p>
    <w:p>
      <w:pPr>
        <w:pStyle w:val="BookText"/>
        <w:rPr/>
      </w:pPr>
      <w:r>
        <w:rPr>
          <w:rFonts w:ascii="IRNazanin" w:hAnsi="IRNazanin" w:eastAsia="IRNazanin"/>
          <w:color w:val="111111"/>
          <w:sz w:val="28"/>
          <w:sz w:val="28"/>
          <w:szCs w:val="28"/>
          <w:rtl w:val="true"/>
          <w:lang w:bidi="fa-IR"/>
        </w:rPr>
        <w:t>نقدینگی و اعتمادی که بطور معمول در طلای مسکوک بعنوان پول وجود دارد در سایر اشکال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أَخِي يُوسُفَ وُ لِّيَ لِهَؤُلاَءِ أَعْمَالاً فَأَصَابَ فِيهَا أَمْوَالاً كَثِيرَةً وَ إِنَّهُ جَعَلَ ذَلِكَ اَلْمَالَ حُلِيّاً أَرَادَ أَنْ يَفِرَّ بِهِ مِنَ اَلزَّكَاةِ أَ عَلَيْهِ اَلزَّكَاةُ قَالَ لَيْسَ عَلَى اَلْحُلِيِّ زَكَاةٌ وَ مَا أَدْخَلَ عَلَى نَفْسِهِ مِنَ اَلنُّقْصَانِ فِي وَضْعِهِ وَ مَنْعِهِ نَفْسَهُ مِنْ فَضْلِهِ أَكْثَرُ مِمَّا يَخَافُ مِنَ اَلزَّكَاةِ</w:t>
      </w:r>
      <w:r>
        <w:rPr>
          <w:rStyle w:val="FootnoteAnchor"/>
          <w:rtl w:val="true"/>
        </w:rPr>
        <w:footnoteReference w:id="136"/>
      </w:r>
      <w:r>
        <w:rPr>
          <w:rFonts w:ascii="IRNazanin" w:hAnsi="IRNazanin" w:eastAsia="IRNazanin"/>
          <w:color w:val="111111"/>
          <w:sz w:val="28"/>
          <w:sz w:val="28"/>
          <w:szCs w:val="28"/>
          <w:rtl w:val="true"/>
          <w:lang w:bidi="fa-IR"/>
        </w:rPr>
        <w:t xml:space="preserve"> هارون بن خارجة نقل می کند خدمت امام صادق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یوسف اعمالی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شد و به اموال زیادی دست یافت ولی آن ها را بصورت زیورآلات درآورد و می خواست با این کار از زکات فرار کند ؛ آیا بر او زکات می باشد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زیورآلات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او به خود نقصان وارد نموده بواسطۀ کنار گذاشتن آن ها و منع نمودن خود را از فضلش بیش تر از آن است که از دادن زکات می ترسید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مجموع این روایات و احکام روشن می شود که یکی از فلسفه های وضع زکات بر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انداختن و از کنز خارج نمودن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اگر کسی حتّی پول زیادی داشته باشد و بعنوان قرض بدهد زکات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اگر قرض گیرنده، پول را کنز کرده و از جریان خارج نمود گرچه خود فردی محتاج باشد باید با وجود شرائط، زکات مال را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دَفَعَ إِلَى رَجُلٍ مَالاً قَرْضاً عَلَى مَنْ زَكَاتُهُ عَلَى اَلْمُقْرِضِ أَوْ عَلَى اَلْمُقْتَرِضِ قَالَ لاَ بَلْ زَكَاتُهَا إِنْ كَانَتْ مَوْضُوعَةً عِنْدَهُ حَوْلاً عَلَى اَلْمُقْتَرِضِ </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مالی را بعنوان قرض به دیگری داد، زکات آن بر کیست ؟ بر وام دهنده یا وام گیرنده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زکات آن اگر یک سال در کناری بماند بر وام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یکی از شرائط وجوب زکات در انعام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یک سال با بقای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يُزَكَّى مِنَ اَلْإِبِلِ وَ اَلْبَقَرِ وَ اَلْغَنَمِ إِلاَّ مَا حَالَ عَلَيْهِ اَلْحَوْلُ وَ مَا لَمْ يَحِلَّ عَلَيْهِ اَلْحَوْلُ فَكَأَنَّهُ لَمْ يَكُنْ</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گاو و گوسفند زکات داده نمی شود مگر آن چه سال بر آن بگذرد، و آن چه سال بر آن نگذرد گویا که نبوده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بین سال، گوسفندان مثلاً مورد مبادله قرار گرفتند، و انسان یک سال حد نصاب را واجد نبود، زکات به آنان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همیشه در اثناء این تبدّلات و تحوّلات بیش از حدّ نصاب را واجد باشد، ولی این نصاب واحدی نباشد که در ایّام سال </w:t>
      </w:r>
    </w:p>
    <w:p>
      <w:pPr>
        <w:pStyle w:val="BookText"/>
        <w:rPr/>
      </w:pPr>
      <w:r>
        <w:rPr>
          <w:rFonts w:ascii="IRNazanin" w:hAnsi="IRNazanin" w:eastAsia="IRNazanin"/>
          <w:color w:val="111111"/>
          <w:sz w:val="28"/>
          <w:sz w:val="28"/>
          <w:szCs w:val="28"/>
          <w:rtl w:val="true"/>
          <w:lang w:bidi="fa-IR"/>
        </w:rPr>
        <w:t>بقاء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این حکم شارع می توان استفاده کرد که بالا رفتن صحیح حجم تبادل در جامعه اثری هم چون اثر انفاق و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زمینه ای برای رفع فقر و درماندگی پدید می آورد که دیگر، مصلحت لازمه وجوب زکات را زائل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تطهیر و تربیت</w:t>
      </w:r>
    </w:p>
    <w:p>
      <w:pPr>
        <w:pStyle w:val="BookText"/>
        <w:rPr/>
      </w:pPr>
      <w:r>
        <w:rPr>
          <w:rFonts w:ascii="IRNazanin" w:hAnsi="IRNazanin" w:eastAsia="IRNazanin"/>
          <w:color w:val="111111"/>
          <w:sz w:val="28"/>
          <w:sz w:val="28"/>
          <w:szCs w:val="28"/>
          <w:rtl w:val="true"/>
          <w:lang w:bidi="fa-IR"/>
        </w:rPr>
        <w:t>پاک شدن انسان از علائق دنیوی و انقطاع کامل بسوی پروردگار اصلی ترین هدفی است که انسان باید آن را در طول زندگی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انسان یک سلسله از غرائز نهفته است که اگر فرد تربیت نشود و نتواند آن غرائز را مهار کند موجب هلاکت و شقاوت فرد شده، و او را در قعر مادیّت رسوب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غرائز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أُحْضِرَتِ الْأَنْفُسُ الشُّحَّ</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را بخل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باید این غریزه مهار شود تا انسان سعادتمند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يُوقَ شُحَّ نَفْسِهِ فَأُولَٰئِكَ هُمُ الْمُفْلِحُونَ</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بخل جانشان نگه داشته شود،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واجبات الهی، زکات و سایر انفاقات، نقش بزرگی را در این زمینه می توانند ایفاء نمایند ؛ و انسان را از آلودگی به پستی ها و </w:t>
      </w:r>
    </w:p>
    <w:p>
      <w:pPr>
        <w:pStyle w:val="BookText"/>
        <w:rPr/>
      </w:pPr>
      <w:r>
        <w:rPr>
          <w:rFonts w:ascii="IRNazanin" w:hAnsi="IRNazanin" w:eastAsia="IRNazanin"/>
          <w:color w:val="111111"/>
          <w:sz w:val="28"/>
          <w:sz w:val="28"/>
          <w:szCs w:val="28"/>
          <w:rtl w:val="true"/>
          <w:lang w:bidi="fa-IR"/>
        </w:rPr>
        <w:t>علائق مادّی پاکیزه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تُزَكِّيهِمْ بِهَا وَصَلِّ عَلَيْهِمْ إِنَّ صَلَاتَكَ سَكَنٌ لَهُمْ وَ اللَّهُ سَمِيعٌ عَلِيمٌ</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زکات بگیر تا بواسطهٔ آن، آنان را پاکیزه نمائی و رشد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بمعنی تنمیه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دعا کن، که دعای تو موجب سکون و آرامش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آیه شریفه روشن است یکی از اهداف گرفتن زکات تطهیر و تربیت می باشد ؛ که تفصیل کیفیت تأثیر زکات در تربیت در کتب اخلاق از آن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برای دولت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زکات می تواند درآمدی برای دولت محسوب شود آن چنان که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اَلْبَاقِي فَيَكُونُ بَعْدَ ذَلِكَ أَرْزَاقَ أَعْوَانِهِ عَلَى دِينِ اَللَّهِ </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گرفته می شود و روزی یاران امام، بردین خدا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هر کار خیر و هر چیز که در راه خدا باشد آن چنان که در مصارف </w:t>
      </w:r>
    </w:p>
    <w:p>
      <w:pPr>
        <w:pStyle w:val="BookText"/>
        <w:rPr/>
      </w:pPr>
      <w:r>
        <w:rPr>
          <w:rFonts w:ascii="IRNazanin" w:hAnsi="IRNazanin" w:eastAsia="IRNazanin"/>
          <w:color w:val="111111"/>
          <w:sz w:val="28"/>
          <w:sz w:val="28"/>
          <w:szCs w:val="28"/>
          <w:rtl w:val="true"/>
          <w:lang w:bidi="fa-IR"/>
        </w:rPr>
        <w:t xml:space="preserve">زکات در آیه شریفه آمده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سَبِيلِ اَللَّهِ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آن چه تاکنون بعنوان فلسفۀ زکات بیان شد تنها آن چیزهائی است که ما بحسب فهم خود توانستیم از آیات و روایات وارده بدست آوریم</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وانگهی همه این 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 ؛ یعنی در تشریع زکات این مصالح مورد نظر بوده است، ولی لازم نیست در هر مورد که حکم زکات وجود دارد یکایک این مصالح یا بیش تر آن ها جریان داشته باشد ؛ و از آن طرف نیز هرگاه یکی از این مصلحت ها یا تمام آن ها بود، ما نمی توانیم حکم بوجوب زكات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بیان شد این مصالح علل تامّه وجوب زکات نمی باشد، تا حکم از نظر وجود و عدم تابع آن ها باشد</w:t>
      </w:r>
      <w:r>
        <w:rPr>
          <w:rFonts w:eastAsia="IRNazanin" w:cs="IRNazanin"/>
          <w:color w:val="111111"/>
          <w:sz w:val="28"/>
          <w:szCs w:val="28"/>
          <w:rtl w:val="true"/>
          <w:lang w:bidi="fa-IR"/>
        </w:rPr>
        <w:t xml:space="preserve">. </w:t>
      </w:r>
      <w:bookmarkStart w:id="65" w:name="pg8790_81998"/>
    </w:p>
    <w:p>
      <w:pPr>
        <w:pStyle w:val="Heading2"/>
        <w:numPr>
          <w:ilvl w:val="1"/>
          <w:numId w:val="1"/>
        </w:numPr>
        <w:rPr/>
      </w:pPr>
      <w:bookmarkStart w:id="66" w:name="__RefHeading___Toc3654484_653776707"/>
      <w:bookmarkStart w:id="67" w:name="_Toc23"/>
      <w:bookmarkEnd w:id="65"/>
      <w:bookmarkEnd w:id="66"/>
      <w:r>
        <w:rPr>
          <w:rtl w:val="true"/>
        </w:rPr>
        <w:t>مصارف زکات</w:t>
      </w:r>
      <w:bookmarkEnd w:id="67"/>
    </w:p>
    <w:p>
      <w:pPr>
        <w:pStyle w:val="BookText"/>
        <w:rPr/>
      </w:pPr>
      <w:r>
        <w:rPr>
          <w:rFonts w:ascii="IRNazanin" w:hAnsi="IRNazanin" w:eastAsia="IRNazanin"/>
          <w:color w:val="111111"/>
          <w:sz w:val="28"/>
          <w:sz w:val="28"/>
          <w:szCs w:val="28"/>
          <w:rtl w:val="true"/>
          <w:lang w:bidi="fa-IR"/>
        </w:rPr>
        <w:t>زکات در هشت مورد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زکات برای فقرا و مساکین و کارکنان جمع آوری آن و دل بدست آورده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رغبت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وام داران و در راه خدا و راه ماندگان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ای است از جانب خداوند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از آیۀ شریفه استفاده می شود مصارف زکات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w:t>
      </w:r>
    </w:p>
    <w:p>
      <w:pPr>
        <w:pStyle w:val="BookText"/>
        <w:rPr/>
      </w:pPr>
      <w:r>
        <w:rPr>
          <w:rFonts w:ascii="IRNazanin" w:hAnsi="IRNazanin" w:eastAsia="IRNazanin"/>
          <w:color w:val="111111"/>
          <w:sz w:val="28"/>
          <w:sz w:val="28"/>
          <w:szCs w:val="28"/>
          <w:rtl w:val="true"/>
          <w:lang w:bidi="fa-IR"/>
        </w:rPr>
        <w:t xml:space="preserve">مقصود از فقیر کسی است که هزینۀ مناسبت زندگانی خود افراد تحت تکفّل خود را در طول یک سال 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إِنَّمَا يُعْطَوْنَ مِنَ اَلسَّنَةِ إِلَى اَلسَّنَةِ فَلِلرَّجُلِ أَنْ يَأْخُذَ مَا يَكْفِيهِ وَ يَكْفِي عِيَالَهُ مِنَ اَلسَّنَةِ إِلَى اَلسَّنَةِ</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مردم سال به سال زکات می دهند بنابراین فرد می تواند </w:t>
      </w:r>
    </w:p>
    <w:p>
      <w:pPr>
        <w:pStyle w:val="BookText"/>
        <w:rPr/>
      </w:pPr>
      <w:r>
        <w:rPr>
          <w:rFonts w:ascii="IRNazanin" w:hAnsi="IRNazanin" w:eastAsia="IRNazanin"/>
          <w:color w:val="111111"/>
          <w:sz w:val="28"/>
          <w:sz w:val="28"/>
          <w:szCs w:val="28"/>
          <w:rtl w:val="true"/>
          <w:lang w:bidi="fa-IR"/>
        </w:rPr>
        <w:t>آن مقدار از زکات بگیرد که کافی برای او و عیالش باشد تا سال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کسی، بالفعل آن مقدار دارائی ندارد که هزینۀ سال او را تأمین نماید ولی درآمد او متناوباً در طول سال به او می رسد غنی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دارای سرمایه ای باشد که با آن کسب می نماید ولی درآمد کسب او، برای مخارج سالش کفایت نمی کند لازم نیست از سرمایه خود برداشته، و برای امرار معاش هزینه کند، هر چند مقدار سرمایه از هزینۀ یک سال زندگانی خود و عیالش بیش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فردی شرعاً فقیر محسوب شده می توان از زکات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به نظر بسیاری از فقها می توان به فقیری که هزینۀ یک سال خود را ندارد در یک دفعه بیش از مقدار هزینۀ سال به او داد و لزومی ندارد که تنها به اندازۀ هزینۀ سال به او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لازم نیست به فقیر گفته شود که آن چه به او داده می شود زکات می باشد، بلکه اگر کسی است که شرم دارد از این که فقیر شناخته شده و زکات بگیرد، بهتر است در ظاهر بعنوان هدیه به او داده شود، هر چند در واقع قصد زکات باید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اَلرَّجُلُ مِنْ أَصْحَابِنَا يَسْتَحْيِي أَنْ يَأْخُذَ مِنَ اَلزَّكَاةِ فَأُعْطِيهِ مِنَ اَلزَّكَاةِ وَ لاَ أُسَمِّي لَهُ أَنَّهَا مِنَ اَلزَّكَاةِ قَالَ أَعْطِهِ وَ لاَ تُسَمِّ لَهُ وَ لاَ تُذِلَّ اَلْمُؤْمِنَ</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و شیعیان خجالت دارد از این که زکات بگیرد، به او زکات بدهم بدون این که به او بگویم این زکات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نامی از زکات نیاور و مؤمن را خوار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w:t>
      </w:r>
    </w:p>
    <w:p>
      <w:pPr>
        <w:pStyle w:val="BookText"/>
        <w:rPr/>
      </w:pPr>
      <w:r>
        <w:rPr>
          <w:rFonts w:ascii="IRNazanin" w:hAnsi="IRNazanin" w:eastAsia="IRNazanin"/>
          <w:color w:val="111111"/>
          <w:sz w:val="28"/>
          <w:sz w:val="28"/>
          <w:szCs w:val="28"/>
          <w:rtl w:val="true"/>
          <w:lang w:bidi="fa-IR"/>
        </w:rPr>
        <w:t>مسکین به کسی گفته می شود که حال او در فقر شدید است و از سؤال می کند، در حالی که فقیر به کسی گفته می شود که سؤال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 از امام دربارۀ فقیر و مسکین سؤال کردم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اَلْفَقِيرُ اَلَّذِي لاَ يَسْأَلُ وَ اَلْمِسْكِينُ اَلَّذِي هُوَ أَجْهَدُ مِنْهُ اَلَّذِي يَسْأَلُ</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کسی است که سؤال نمی کند، و مسکین کسی است که وضع او سخت تر است و سؤال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عاملین کسانی هستند که از جانب امام، یا نائب خاص یا نائب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منصوب شده اند برای جمع آوری و نگهداری زکات، و حساب کردن و رساندن آن به امام یا نائبش و یا مستحقین بر طبق فرمانی که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ها نیز سهمی از زکات </w:t>
      </w:r>
    </w:p>
    <w:p>
      <w:pPr>
        <w:pStyle w:val="BookText"/>
        <w:rPr/>
      </w:pPr>
      <w:r>
        <w:rPr>
          <w:rFonts w:ascii="IRNazanin" w:hAnsi="IRNazanin" w:eastAsia="IRNazanin"/>
          <w:color w:val="111111"/>
          <w:sz w:val="28"/>
          <w:sz w:val="28"/>
          <w:szCs w:val="28"/>
          <w:rtl w:val="true"/>
          <w:lang w:bidi="fa-IR"/>
        </w:rPr>
        <w:t>در مقابل عملشان داده می شود هر چند فقیر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مؤلّفة القلوب</w:t>
      </w:r>
    </w:p>
    <w:p>
      <w:pPr>
        <w:pStyle w:val="BookText"/>
        <w:rPr/>
      </w:pPr>
      <w:r>
        <w:rPr>
          <w:rFonts w:ascii="IRNazanin" w:hAnsi="IRNazanin" w:eastAsia="IRNazanin"/>
          <w:color w:val="111111"/>
          <w:sz w:val="28"/>
          <w:sz w:val="28"/>
          <w:szCs w:val="28"/>
          <w:rtl w:val="true"/>
          <w:lang w:bidi="fa-IR"/>
        </w:rPr>
        <w:t>مؤلّفة القلوب كفار و عدّه ای از مسلمانان سست عقیده می باشند که با کمک ها و مساعدت های مالی، آنان را ترغیب به اسلام و تشویق به کمک مسلمین در جهاد و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مؤلّفة القلوب بين فقها اختلاف است که باید بکتب تفصیلی مراجعه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w:t>
      </w:r>
    </w:p>
    <w:p>
      <w:pPr>
        <w:pStyle w:val="BookText"/>
        <w:rPr/>
      </w:pPr>
      <w:r>
        <w:rPr>
          <w:rFonts w:ascii="IRNazanin" w:hAnsi="IRNazanin" w:eastAsia="IRNazanin"/>
          <w:color w:val="111111"/>
          <w:sz w:val="28"/>
          <w:sz w:val="28"/>
          <w:szCs w:val="28"/>
          <w:rtl w:val="true"/>
          <w:lang w:bidi="fa-IR"/>
        </w:rPr>
        <w:t>که در شرائط خاصی از مال زکات برای آزادی بردگان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بدهکاران کسانی هستند که قرض به عهده آنان آمده است و توانایی باز پرداخت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افرادی نیز می توان برای باز پرداخت بدهی های آنان زکات داد، هر چند هزینۀ سال خود را مالک باشند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البتّه بشرط آن که آن چه را قرض نموده بودند در معصیت صرف نکرده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اللّه</w:t>
      </w:r>
    </w:p>
    <w:p>
      <w:pPr>
        <w:pStyle w:val="BookText"/>
        <w:rPr/>
      </w:pPr>
      <w:r>
        <w:rPr>
          <w:rFonts w:ascii="IRNazanin" w:hAnsi="IRNazanin" w:eastAsia="IRNazanin"/>
          <w:color w:val="111111"/>
          <w:sz w:val="28"/>
          <w:sz w:val="28"/>
          <w:szCs w:val="28"/>
          <w:rtl w:val="true"/>
          <w:lang w:bidi="fa-IR"/>
        </w:rPr>
        <w:t>در جمیع راه های خیر می توان از سهم سبیل اللّه از زکات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تفسیر آیه از امام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سَبِيلِ اَلْخَيْرِ </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راه های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ساختن مدرسه، مسجد، جادّه، پل، اصلاح میان افراد، کمک به دانشمندان 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السّبيل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ابن السبیل مسافری می باشد که پول او تمام شده و یا مرکب او از بین رفته، بگونه ای که وسیله ای برای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صورتی که نتواند برای بازگشت قرض نماید، در صورتی که سفرش در راه معصیت نبوده باشد، می توان او را با زکات به وطنش یا محلّی که بتواند قرض کند رساند ؛ هر چند در وطن خود غنیّ باشد</w:t>
      </w:r>
      <w:r>
        <w:rPr>
          <w:rFonts w:eastAsia="IRNazanin" w:cs="IRNazanin"/>
          <w:color w:val="111111"/>
          <w:sz w:val="28"/>
          <w:szCs w:val="28"/>
          <w:rtl w:val="true"/>
          <w:lang w:bidi="fa-IR"/>
        </w:rPr>
        <w:t xml:space="preserve">. </w:t>
      </w:r>
      <w:bookmarkStart w:id="68" w:name="pg8790_82007"/>
    </w:p>
    <w:p>
      <w:pPr>
        <w:pStyle w:val="Heading2"/>
        <w:numPr>
          <w:ilvl w:val="1"/>
          <w:numId w:val="1"/>
        </w:numPr>
        <w:rPr/>
      </w:pPr>
      <w:bookmarkStart w:id="69" w:name="__RefHeading___Toc3654486_653776707"/>
      <w:bookmarkStart w:id="70" w:name="_Toc24"/>
      <w:bookmarkEnd w:id="68"/>
      <w:bookmarkEnd w:id="69"/>
      <w:r>
        <w:rPr>
          <w:rtl w:val="true"/>
        </w:rPr>
        <w:t>چگونگی پرداخت زکات</w:t>
      </w:r>
      <w:bookmarkEnd w:id="70"/>
    </w:p>
    <w:p>
      <w:pPr>
        <w:pStyle w:val="BookText"/>
        <w:rPr/>
      </w:pPr>
      <w:r>
        <w:rPr>
          <w:rFonts w:ascii="IRNazanin" w:hAnsi="IRNazanin" w:eastAsia="IRNazanin"/>
          <w:color w:val="111111"/>
          <w:sz w:val="28"/>
          <w:sz w:val="28"/>
          <w:szCs w:val="28"/>
          <w:rtl w:val="true"/>
          <w:lang w:bidi="fa-IR"/>
        </w:rPr>
        <w:t>زکات از عبادات است و بنابراین باید در آن قصد تقرّب الى اللّه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اَلْقَوْلِ إِلاَّ مَعَ اَلْعَمَلِ، وَ لاَ فِي اَلصَّدَقَةِ إِلاَّ مَعَ اَلنِّيَّةِ</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خیری نیست مگر با کردار، و در صدقه خیری نیست مگر با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پرداخت زکات بدون قصد قربت انجام شود، عمل ارزش خود را از دست داده و انسان از عهدۀ وظیفهٔ خود برنیامده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بقصد ریا و خودنمائی عبادتی را انجام دهد و از جمله پرداخت زکات، نه تنها کار او بی ارزش است، بلکه گناه بزرگی را نیز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امر می شود افرادی را بدوزخ ببرند با آن که بظاهر اهل عبادت و اطاعت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نگهبان آتش بدان ها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أَشْقِيَاءُ مَا كَانَ حَالُكُمْ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اشقیا و سیاه بختان چرا به چنین روزی افتادید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نَعْمَلُ لِغَيْرِ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 اعمال خود را انجام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این روز جزا بما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ثَوَابَكُمْ مِمَّنْ عَمِلْتُمْ لَهُ </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خود را از هر کس که برای او کار کردید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چگونگی پرداخت زکات و موارد مصارف آن علاوه بر آن چه قبلاً اشاره شد، باید مطالبی را تذکّر داد که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افرادی که زکات داده می شود باید مسلمان و شیعه باشند مگر 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آن باید عادل هم بوده و مرتکب فسق و فجور نشوند یا نه ؟</w:t>
      </w:r>
    </w:p>
    <w:p>
      <w:pPr>
        <w:pStyle w:val="BookText"/>
        <w:rPr/>
      </w:pPr>
      <w:r>
        <w:rPr>
          <w:rFonts w:ascii="IRNazanin" w:hAnsi="IRNazanin" w:eastAsia="IRNazanin"/>
          <w:color w:val="111111"/>
          <w:sz w:val="28"/>
          <w:sz w:val="28"/>
          <w:szCs w:val="28"/>
          <w:rtl w:val="true"/>
          <w:lang w:bidi="fa-IR"/>
        </w:rPr>
        <w:t>بعض فقها عدالت را شرط نموده اند امّا ظاهراً همه فقهاء معاصر چنین شرطی را لازم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شرط نموده اند که مالی که به او داده می شود، موجب کمک و تشویق او در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بعض موارد هم چون شراب خوار احتیاط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آن است که در پرداخت زکات مراعات شرائط عدالت و علم و شدّت احتیاج و غیر این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را بین دوستانم تقسیم کرده و بدین وسیله اظهار رأفت و پیوندی با آن ها می نمایم ؛ چگونه به آنان بدهم ؟ حضرت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أَعْطِهِمْ عَلَى اَلْهِجْرَةِ فِي اَلدِّينِ وَ اَلْفِقْهِ وَ اَلْعَقْلِ</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مهاجرت برای حفظ دین، و فقه و عقل بدانان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دیگر از امام کاظم پرسش شده است که آیا فقیری که سؤال نمی کند در دادن زکات به او نسبت به فقیری که سؤال می کند برتری دارد ؟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يُفَضَّلُ اَلَّذِي لاَ يَسْأَلُ عَلَى اَلَّذِي يَسْأَلُ</w:t>
      </w:r>
      <w:r>
        <w:rPr>
          <w:rStyle w:val="FootnoteAnchor"/>
          <w:rtl w:val="true"/>
        </w:rPr>
        <w:footnoteReference w:id="1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برتری داده می شود کسی سؤال نمی کند بر کسی که سؤال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به او زکات داده می شود نباید از افراد واجب النفقه زکات دهنده باشد هم چون پدر، مادر، جدّ، فرزند، فرزندزادگان، 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این ها از نزدیکان دیگر که در صورت فقر نفقه و خرجی آن ها بر شخص واجب نیست،جایز، بلکه مستحبّ است ابتدا به آنان زکات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نزدیکانی دارم که در هنگام پرداخت زکات نزد من می آیند و من به آنان کمک می کنم، و بعض آنان را بر دیگری ترجیح می دهم، آیا چنین روشی درست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دارند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أَفْضَلُ مِنْ غَيْرِهِمْ أَعْطِهِمْ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برتر از دیگران می باشند، به آنان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بالا تریکی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پرسیده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اَلصَّدَقَةِ أَفْضَلُ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صدقه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ذِي اَلرَّحِمِ اَلْكَاشِحِ</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خویشاوندی که در سینه عداوتی نسبت به تو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گیرندهٔ زکات نباید هاشمی باشد، مگر آن که دهندۀ زکات نیز هاشمی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دربارۀ صدقه ای که بر بنی هاشم حرام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اَلزَّكَاةُ اَلْمَفْرُوضَةُ وَ لَمْ يُحَرَّمْ عَلَيْنَا صَدَقَةُ بَعْضِنَا عَلَى بَعْضٍ</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زکات واجب است، و زکات ما بر یک دیگر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تصرف هاشمی در مدارس یا پل ها و وقف هائی که از سهم سبیل اللّه زکات پدید آمده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صورتی که هاشمی از شدت فقر در اضطرار قرار گیرد، و از مال خمس هم وجود نداشته باشد که با آن رفع نیاز خود بنماید، می تواند از زکات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روایتی می 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عدل محقق می شد هیچ هاشمی و مطلبی محتاج به زکات </w:t>
      </w:r>
    </w:p>
    <w:p>
      <w:pPr>
        <w:pStyle w:val="BookText"/>
        <w:rPr/>
      </w:pPr>
      <w:r>
        <w:rPr>
          <w:rFonts w:ascii="IRNazanin" w:hAnsi="IRNazanin" w:eastAsia="IRNazanin"/>
          <w:color w:val="111111"/>
          <w:sz w:val="28"/>
          <w:sz w:val="28"/>
          <w:szCs w:val="28"/>
          <w:rtl w:val="true"/>
          <w:lang w:bidi="fa-IR"/>
        </w:rPr>
        <w:t>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اندازۀ کفایت آنان در قرآن بر ایشان سهم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اضافه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إِذَا لَمْ يَجِدْ شَيْئاً حَلَّتْ لَهُ اَلْمَيْتَةُ وَ اَلصَّدَقَةُ لاَ تَحِلُّ لِأَحَدٍ مِنْهُمْ إِلاَّ أَنْ لاَ يَجِدَ شَيْئاً وَ يَكُونَ مِمَّنْ تَحِلُّ لَهُ اَلْمَيْتَةُ</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چیزی را نیافت، مردار برای او حلال می شود، صدقه نیز برای بنی هاشم حلال نیست مگر آن که به هیچ چیز دسترسی پیدا نکند و از آنان باشد که مردار برای او حلال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زکات را بین اصناف هشت گانه تقسیم نمود، حتی اگر همه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واجد بودن شرائط، انسان می تواند همه زکاتش را به یک فرد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تفسیر آیه مصارف زکات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جَعَلْتَهَا فِيهِمْ جَمِيعاً، وَ إِنْ جَعَلْتَهَا لِوَاحِدٍ، أَجْزَأَ عَنْكَ</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بین همه مصارف توزیع شود و چه در یکی،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امام علیه السلام روش رسول اللّه صلى اللّه عليه وآله و سلّم را در توزیع زکات چنین توصیف می نمایند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يَقْسِمُ صَدَقَاتِ اَلْبَوَادِي فِي اَلْبَوَادِي وَ صَدَقَاتِ أَهْلِ اَلْحَضَرِ فِي أَهْلِ اَلْحَضَرِ وَ لاَ يَقْسِمُ بَيْنَهُمْ</w:t>
      </w:r>
    </w:p>
    <w:p>
      <w:pPr>
        <w:pStyle w:val="BookText"/>
        <w:rPr/>
      </w:pPr>
      <w:r>
        <w:rPr>
          <w:rFonts w:ascii="Amiri" w:hAnsi="Amiri" w:eastAsia="Amiri" w:cs="Amiri"/>
          <w:color w:val="111111"/>
          <w:sz w:val="28"/>
          <w:sz w:val="28"/>
          <w:szCs w:val="28"/>
          <w:rtl w:val="true"/>
          <w:lang w:bidi="ar-SA"/>
        </w:rPr>
        <w:t>بِالسَّوِيَّةِ عَلَى ثَمَانِيَةٍ حَتَّى يُعْطِيَ أَهْلَ كُلِّ سَهْمٍ ثُمُناً وَ لَكِنْ يَقْسِمُهَا عَلَى قَدْرِ مَنْ يَحْضُرُهُ مِنْ أَصْنَافِ اَلثَّمَانِيَةِ عَلَى قَدْرِ مَا يُقِيمُ كُلَّ صِنْفٍ مِنْهُمْ يُقَدِّرُ لِسَنَتِهِ لَيْسَ فِي ذَلِكَ شَيْءٌ مَوْقُوتٌ وَ لاَ مُسَمًّى وَ لاَ مُؤَلَّفٌ إِنَّمَا يَضَعُ ذَلِكَ عَلَى قَدْرِ مَا يَرَى وَ مَا يَحْضُرُهُ حَتَّى يَسُدَّ فَاقَةَ كُلِّ قَوْمٍ مِنْهُمْ وَ إِنْ فَضَلَ مِنْ ذَلِكَ فَضْلٌ عَرَضُوا اَلْمَالَ جُمْلَةً إِلَى غَيْرِهِمْ</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وآله و سلّم زکات های بادیه نشینان را بین خودشان و زکات های شهر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بین خودشان تقسیم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مساوی به هشت سهم، تقسیم نمی نمود تا به هر مورد یک هشتم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تقسیم می نمود در میان مصارف هشت گانه ای که در خدمتش وجود داشت به اندازه ای که هر دسته را در طول سال کفایت کند، زمان معین و مقدار مشخصی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حسب آن چه مورد نظر حضرت بود و مقداری که حاضر بود به هر دسته تا رفع نیاز آنان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آن چیزی زیاد می آمد، اموال را به غیر آنان عرضه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دهنده خود می تواند متصدّی تقسیم زكات بين مصارف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امام امر کند که باید زکات ها به او داده شود تا توسّط حضرت بمصارف خود برسد، واجب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 و ولایت را اطاعت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غیبت نیز اگر ولی امر و حاکم شرع دستور بدهد بنا به نظر کسانی که قائل بعمومیت ولایت فقیه می باشند، باید به او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 مقدار زکات یا قیمت آن را از بقیه مال جدا نمود، و بعنوان امانت نگهداری کرد، تا با پیدا کردن مستحقّ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اگر بدون تفریط در نگهداری مال زکات تلف شد و از بین رفت، دیگر به عهدۀ زکات دهنده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فرد نمی تواند مالی را که بعنوان زکات کنار گذاشته به چیز دیگری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در این موارد اشکال نموده اند که باید به کتاب های تفصیلی مراجعه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در شهر زکات دهنده مستحق وجود نداشته باشد انسان می تواند مقدار زکات را به شهر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مستحق موجود باشد عدّه ای از فقها انتقال زکات را جایز ندانسته اند</w:t>
      </w:r>
      <w:r>
        <w:rPr>
          <w:rFonts w:eastAsia="IRNazanin" w:cs="IRNazanin"/>
          <w:color w:val="111111"/>
          <w:sz w:val="28"/>
          <w:szCs w:val="28"/>
          <w:rtl w:val="true"/>
          <w:lang w:bidi="fa-IR"/>
        </w:rPr>
        <w:t xml:space="preserve">. </w:t>
      </w:r>
      <w:bookmarkStart w:id="71" w:name="pg8790_82020"/>
    </w:p>
    <w:p>
      <w:pPr>
        <w:pStyle w:val="Heading2"/>
        <w:numPr>
          <w:ilvl w:val="1"/>
          <w:numId w:val="1"/>
        </w:numPr>
        <w:rPr/>
      </w:pPr>
      <w:bookmarkStart w:id="72" w:name="__RefHeading___Toc3654488_653776707"/>
      <w:bookmarkStart w:id="73" w:name="_Toc25"/>
      <w:bookmarkEnd w:id="71"/>
      <w:bookmarkEnd w:id="72"/>
      <w:r>
        <w:rPr>
          <w:rtl w:val="true"/>
        </w:rPr>
        <w:t>روش ها و دستورات مامورين اخذ زكات</w:t>
      </w:r>
      <w:bookmarkEnd w:id="73"/>
    </w:p>
    <w:p>
      <w:pPr>
        <w:pStyle w:val="BookText"/>
        <w:rPr/>
      </w:pPr>
      <w:r>
        <w:rPr>
          <w:rFonts w:ascii="IRNazanin" w:hAnsi="IRNazanin" w:eastAsia="IRNazanin"/>
          <w:color w:val="111111"/>
          <w:sz w:val="28"/>
          <w:sz w:val="28"/>
          <w:szCs w:val="28"/>
          <w:rtl w:val="true"/>
          <w:lang w:bidi="fa-IR"/>
        </w:rPr>
        <w:t>عاملین زکات، که از طرف دولت اسلامی به اطراف فرستاده می شوند، باید روش ها و دستوراتی را در طول مأموریت خود بکار گیرند که بسیار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معتبری دستورات حضرت على عليه السلام به یکی از عاملین خود بر زکات، که او را به اطراف کوفه فرستاده بود بنقل امام صادق علیه السلام چنین آمده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حرکت کن و بر تو باد تقوای خداوند یکتا و بی شریک و دنیایت را بر آخرت خود برنگزینی، نگهبان و حافظ باش بر آن چه که تو را نسبت به آن امین دانستم و رعایت کن حق خدا را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مجمع فلان گروه رسیدی در کنار آب فرود آی و به خانۀ آنان 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آرامش و وقار بسوی آنان برو، تا در میان آنان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آنان سلام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مرا ولیّ خدا بسوی شما فرستاده، تا حق خدا را که در اموالتان است بگیرم ؛ آیا در اموال شما حقّی از خدا هست که آن را به ولیّش بپردازید ؟ اگر کسی گفت نه، دیگر به او مراجعه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جواب داد بلی بهمراه او برو، بدون آن که او را بترسانی یا جز وعدۀ خیر و خوبی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مال او رسیدی بر مال او </w:t>
      </w:r>
    </w:p>
    <w:p>
      <w:pPr>
        <w:pStyle w:val="BookText"/>
        <w:rPr/>
      </w:pPr>
      <w:r>
        <w:rPr>
          <w:rFonts w:ascii="IRNazanin" w:hAnsi="IRNazanin" w:eastAsia="IRNazanin"/>
          <w:color w:val="111111"/>
          <w:sz w:val="28"/>
          <w:sz w:val="28"/>
          <w:szCs w:val="28"/>
          <w:rtl w:val="true"/>
          <w:lang w:bidi="fa-IR"/>
        </w:rPr>
        <w:t>وارد مشو مگر باذن او زیرا اکثر مال از آن اوست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بلکه بگوای بندۀ خدا آیا اذن می دهی که بر مالت وارد شوم ؟ اگر اذن بتو داد هم چون فرد مسلّط و زورگو بر آن 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دو قسمت نما و صاحبش را مخیّر نما هر قسمت را که بخواهد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انتخاب کرد متعرّض او مشو، سپس مال او باز دو قسمت کن و او را مخیّر ساز و هر کدام را اختیار کرد متعرّض او مشو، این روش را ادامه بده تا آن جا که باقیمانده به اندازۀ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خداوند بگیر و اگر در این تقسیم پشیمان شد، بهم آمیخته کن و از نو تقسیم نما و هم چون روش اوّل رفتار کن، تا حق خدا را از مال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بدست تو رسید بر آن مسپار مگر فرد خیرخواه مهربان امینی که آنان را حفظ می کند و بر آنان سختی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از هر مکان نزد تو جمع بسوی ما روانه کن تا آن را به مصارفی که خداوند فرمان داده است برسانیم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فرستادۀ تو اموال را بسوی ما می آورد بدو سفارش کن، بین شتر و نوزادش جدائی نیفکند و آنان را از هم جدا نکند و شیر آن را ندوشد آن طور که به بچهاش زیان برسد، و در سواری به آن ها سختی نیاید بلکه با عدالت از آن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آبی بگذرد آن ها را به </w:t>
      </w:r>
    </w:p>
    <w:p>
      <w:pPr>
        <w:pStyle w:val="BookText"/>
        <w:rPr/>
      </w:pPr>
      <w:r>
        <w:rPr>
          <w:rFonts w:ascii="IRNazanin" w:hAnsi="IRNazanin" w:eastAsia="IRNazanin"/>
          <w:color w:val="111111"/>
          <w:sz w:val="28"/>
          <w:sz w:val="28"/>
          <w:szCs w:val="28"/>
          <w:rtl w:val="true"/>
          <w:lang w:bidi="fa-IR"/>
        </w:rPr>
        <w:t>سوی آب ببرد، و از مسیرهای علفزار آن ها را به جادّه ها کوفته شده بی علف منحرف نکند، چه در هنگام سختی و چه در راحتی</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در کمال ملایمت با آنان رفتار کند تا هنگامی که به ما می رسند به اذن خدا فربه و سرحال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باذن خدا آن ها را بر اساس کتاب و سنّت پیامبرش بر اولیاء خدا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موجب پاداش بیش تر و هدایت والاتر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و تو نظر می کند و تلاش و خیرخواهی تو نسبت به فرستنده ات مورد عنایت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اللّه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بدوستی عنایت نمی کند که خود را به طاعت و خیر خواهی برای خداوند و امامش به مشقت انداخته است مگر آن که با ما خواهد بود در جوار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پس از نقل روش حضرت علی علیه السلام گریه کرد و خطاب به یزید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 بخدا قسم حرمتی برای خداوند نبود مگر این که شکسته شد ؛ و نه به کتاب خداوند، نه به سنّت پیامبرش در این عالم عمل نشد ؛ و حدّی در این خلق بر پا داشته نشد از آن هنگام که امير المؤمنين صلوات اللّه و سلامه علیه از جهان رفت، و به هیچ حقّی عمل نشد تا امروز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روزها و شب ها سپری نمی شود تا آن که خداوند مردگان را زنده کند و زنده ها را </w:t>
      </w:r>
    </w:p>
    <w:p>
      <w:pPr>
        <w:pStyle w:val="BookText"/>
        <w:rPr/>
      </w:pPr>
      <w:r>
        <w:rPr>
          <w:rFonts w:ascii="IRNazanin" w:hAnsi="IRNazanin" w:eastAsia="IRNazanin"/>
          <w:color w:val="111111"/>
          <w:sz w:val="28"/>
          <w:sz w:val="28"/>
          <w:szCs w:val="28"/>
          <w:rtl w:val="true"/>
          <w:lang w:bidi="fa-IR"/>
        </w:rPr>
        <w:t>بمیراند و خداوند حقّ را به اهلش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را که برای خود و پیامبرش پسندیده است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مژده باد شما را، مژده باد شما را، بخدا قسم حق نیست مگر در دست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و نظائر آن شدّت اهتمام اسلام برعایت حال ملّت و اعتماد مسلمانان بر یک دیگر روشن می شود ؛ آن چنان که وقتی کسی گفت، بر عهدۀ من زکات نیست از او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دانسته شود کسی دروغ می گوید در آن هنگام فتوی داده شده است که سخن او پذیرفته نخواهد شد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هم چنین در صورتی که خواسته باشد از اداء زکات امتناع کند با وجودی که معترف است به او تعلّق گرفته، با او مقابله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بحث اهمیّت زکات به آن اشاره گردید</w:t>
      </w:r>
      <w:r>
        <w:rPr>
          <w:rFonts w:eastAsia="IRNazanin" w:cs="IRNazanin"/>
          <w:color w:val="111111"/>
          <w:sz w:val="28"/>
          <w:szCs w:val="28"/>
          <w:rtl w:val="true"/>
          <w:lang w:bidi="fa-IR"/>
        </w:rPr>
        <w:t xml:space="preserve">. </w:t>
      </w:r>
      <w:bookmarkStart w:id="74" w:name="pg8790_82028"/>
    </w:p>
    <w:p>
      <w:pPr>
        <w:pStyle w:val="Heading2"/>
        <w:numPr>
          <w:ilvl w:val="1"/>
          <w:numId w:val="1"/>
        </w:numPr>
        <w:rPr/>
      </w:pPr>
      <w:bookmarkStart w:id="75" w:name="__RefHeading___Toc3654490_653776707"/>
      <w:bookmarkStart w:id="76" w:name="_Toc26"/>
      <w:bookmarkEnd w:id="74"/>
      <w:bookmarkEnd w:id="75"/>
      <w:r>
        <w:rPr>
          <w:rtl w:val="true"/>
        </w:rPr>
        <w:t>زکات های مستحب</w:t>
      </w:r>
      <w:bookmarkEnd w:id="76"/>
    </w:p>
    <w:p>
      <w:pPr>
        <w:pStyle w:val="BookText"/>
        <w:rPr/>
      </w:pPr>
      <w:r>
        <w:rPr>
          <w:rFonts w:ascii="IRNazanin" w:hAnsi="IRNazanin" w:eastAsia="IRNazanin"/>
          <w:color w:val="111111"/>
          <w:sz w:val="28"/>
          <w:sz w:val="28"/>
          <w:szCs w:val="28"/>
          <w:rtl w:val="true"/>
          <w:lang w:bidi="fa-IR"/>
        </w:rPr>
        <w:t>علاوه بر زکات واجب که به اشیاء نه گانه تعلّق می گیرد، عدّه ای از فقها در بعض اشیاء دیگر فتوی به استحباب زکات داده اند ؛ که در ذیل به تعدادی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حبوباتی که هنگام خرید و فروش پیمانه می شود یا به وزن در می آید مثل برنج، نخود، ماش، عدس، و نظائر این ها و هم چنین میوه ها مثل سیب، زردآلو و نظائر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سبزیجات و میوه های غیر درختی مثل کدو، بادمجان، خیار، خربزه و نظائر این ها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حبوبات در احکام و شرائط و قدر نصاب هم چون غلاّت چهارگانه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التجارة</w:t>
      </w:r>
    </w:p>
    <w:p>
      <w:pPr>
        <w:pStyle w:val="BookText"/>
        <w:rPr/>
      </w:pPr>
      <w:r>
        <w:rPr>
          <w:rFonts w:ascii="IRNazanin" w:hAnsi="IRNazanin" w:eastAsia="IRNazanin"/>
          <w:color w:val="111111"/>
          <w:sz w:val="28"/>
          <w:sz w:val="28"/>
          <w:szCs w:val="28"/>
          <w:rtl w:val="true"/>
          <w:lang w:bidi="fa-IR"/>
        </w:rPr>
        <w:t>مقصود از مال التجارة هر گونه مالی است که انسان آن را مالک شده، و برای بازرگانی و تجارت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مالی با وجود شرائط ذیل مورد تعلّق زکات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قیمت مال التجارة به اندازۀ نصاب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 پانزده مثقال معمولی و در نقره یک صد و پنج مثقال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یک سال بر مال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بودن بر قصد کسب نمودن به آن در طول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بودن عین کالائی که برای سود بردن، به مال التجارة خریداری گردیده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مورد پذیرش بسیاری از فقها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کالا در طول سال کاهش نیابد بلکه ثابت باشد و یا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زکات در مال التجارة هم چون نقدین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 بدست آمده از مستغلات مثل باغ، دکان، کارخانه و نظائر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از فقها در این جا قائل به حد نصاب و لزوم گذشت سال نشده اند، و مقدار زکات را همان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 دیگر سود مستغلات را، در نصاب و گذشت سال، هم چون نقدین می دانند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مقدار نصاب را که اگر سال بر آن می گذشت در آن زکات واجب بود، به قصد فرار از زکات معاوضه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بعد از پایان سال، مستحب است زکات آن را بپردازد</w:t>
      </w:r>
      <w:r>
        <w:rPr>
          <w:rFonts w:eastAsia="IRNazanin" w:cs="IRNazanin"/>
          <w:color w:val="111111"/>
          <w:sz w:val="28"/>
          <w:szCs w:val="28"/>
          <w:rtl w:val="true"/>
          <w:lang w:bidi="fa-IR"/>
        </w:rPr>
        <w:t xml:space="preserve">. </w:t>
      </w:r>
      <w:bookmarkStart w:id="77" w:name="pg8790_82032"/>
    </w:p>
    <w:p>
      <w:pPr>
        <w:pStyle w:val="Heading2"/>
        <w:numPr>
          <w:ilvl w:val="1"/>
          <w:numId w:val="1"/>
        </w:numPr>
        <w:rPr/>
      </w:pPr>
      <w:bookmarkStart w:id="78" w:name="__RefHeading___Toc3654492_653776707"/>
      <w:bookmarkStart w:id="79" w:name="_Toc27"/>
      <w:bookmarkEnd w:id="77"/>
      <w:bookmarkEnd w:id="78"/>
      <w:r>
        <w:rPr>
          <w:rtl w:val="true"/>
        </w:rPr>
        <w:t>زكات فطرة</w:t>
      </w:r>
      <w:bookmarkEnd w:id="79"/>
    </w:p>
    <w:p>
      <w:pPr>
        <w:pStyle w:val="BookText"/>
        <w:rPr/>
      </w:pPr>
      <w:r>
        <w:rPr>
          <w:rFonts w:ascii="IRNazanin" w:hAnsi="IRNazanin" w:eastAsia="IRNazanin"/>
          <w:color w:val="111111"/>
          <w:sz w:val="28"/>
          <w:sz w:val="28"/>
          <w:szCs w:val="28"/>
          <w:rtl w:val="true"/>
          <w:lang w:bidi="fa-IR"/>
        </w:rPr>
        <w:t>در اسلام علاوه بر زکات اموال، واجب مالی دیگری وضع شده است که بعنوان زکات ابدان شناخته می شود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بلکه عملاً زودتر از زکات اموال به اجرا گذاشته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اَلزَّكَاةُ وَ لَيْسَ لِلنَّاسِ أَمْوَالٌ وَ إِنَّمَا كَانَتِ اَلْفِطْرَةُ</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زکات نازل شد در حالی که مردم اموالی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زکات اموال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آن چه بعنوان زکات فطره می بایست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زکات بر رؤس افراد می باشد و هر فرد غنیّ باید از جانب خود و تمام افراد تحت تکفلّش آن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اَلْفِطْرَةِ عَلَى كُلِّ رَأْسٍ مِنْ أَهْلِكَ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فطرة بر هر رأس از خانواده ات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تَصَدَّقْ عَنْ جَمِيعِ مَنْ تَعُولُ </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تحت تکفل تو است، زکات بده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آن به اندازۀ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متعارف محیط و یا قیمت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سال با پایان یافتن ماه رمضان و داخل شدن ماه شوّال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زکات فطرة نیز هم چون زکات اموال می باشد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با این تفاوت که در زکات اموال در مقدار زکاتی که به فقیر داده می شود حداقلّی تعیین نشده است، </w:t>
      </w:r>
      <w:r>
        <w:rPr>
          <w:rStyle w:val="FootnoteAnchor"/>
          <w:rtl w:val="true"/>
        </w:rPr>
        <w:footnoteReference w:id="171"/>
      </w:r>
      <w:r>
        <w:rPr>
          <w:rFonts w:ascii="IRNazanin" w:hAnsi="IRNazanin" w:eastAsia="IRNazanin"/>
          <w:color w:val="111111"/>
          <w:sz w:val="28"/>
          <w:sz w:val="28"/>
          <w:szCs w:val="28"/>
          <w:rtl w:val="true"/>
          <w:lang w:bidi="fa-IR"/>
        </w:rPr>
        <w:t>اما در مورد زکات فطرة به فتوی یا باحتیاط واجب نباید به هر فقیر کم تر از یک صاع یا قیمت آن داده شود</w:t>
      </w:r>
      <w:r>
        <w:rPr>
          <w:rFonts w:eastAsia="IRNazanin" w:cs="IRNazanin"/>
          <w:color w:val="111111"/>
          <w:sz w:val="28"/>
          <w:szCs w:val="28"/>
          <w:rtl w:val="true"/>
          <w:lang w:bidi="fa-IR"/>
        </w:rPr>
        <w:t xml:space="preserve">. </w:t>
      </w:r>
      <w:bookmarkStart w:id="80" w:name="pg8790_82036"/>
    </w:p>
    <w:p>
      <w:pPr>
        <w:pStyle w:val="Heading2"/>
        <w:numPr>
          <w:ilvl w:val="1"/>
          <w:numId w:val="1"/>
        </w:numPr>
        <w:rPr/>
      </w:pPr>
      <w:bookmarkStart w:id="81" w:name="__RefHeading___Toc3654494_653776707"/>
      <w:bookmarkStart w:id="82" w:name="_Toc28"/>
      <w:bookmarkEnd w:id="80"/>
      <w:bookmarkEnd w:id="81"/>
      <w:r>
        <w:rPr>
          <w:rtl w:val="true"/>
        </w:rPr>
        <w:t>خمس</w:t>
      </w:r>
      <w:bookmarkEnd w:id="82"/>
    </w:p>
    <w:p>
      <w:pPr>
        <w:pStyle w:val="Heading2"/>
        <w:numPr>
          <w:ilvl w:val="1"/>
          <w:numId w:val="1"/>
        </w:numPr>
        <w:rPr/>
      </w:pPr>
      <w:bookmarkStart w:id="83" w:name="__RefHeading___Toc3654496_653776707"/>
      <w:bookmarkStart w:id="84" w:name="_Toc29"/>
      <w:bookmarkEnd w:id="83"/>
      <w:r>
        <w:rPr>
          <w:rtl w:val="true"/>
        </w:rPr>
        <w:t>تشریع خمس</w:t>
      </w:r>
      <w:bookmarkEnd w:id="84"/>
    </w:p>
    <w:p>
      <w:pPr>
        <w:pStyle w:val="BookText"/>
        <w:rPr/>
      </w:pPr>
      <w:r>
        <w:rPr>
          <w:rFonts w:ascii="IRNazanin" w:hAnsi="IRNazanin" w:eastAsia="IRNazanin"/>
          <w:color w:val="111111"/>
          <w:sz w:val="28"/>
          <w:sz w:val="28"/>
          <w:szCs w:val="28"/>
          <w:rtl w:val="true"/>
          <w:lang w:bidi="fa-IR"/>
        </w:rPr>
        <w:t>خمس یکی از واجبات مالی مسلّم اسلامی است و بر آن تأکید بسیار شده، و امتناع کنندگان از پرداخت آن مورد لعن و نفرین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خمس در قرآن کریم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اِلْتَقَى اَلْجَمْعٰانِ وَ اَللّٰهُ عَلىٰ كُلِّ شَيْءٍ قَدِيرٌ</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آن چه غنیمت بردید از چیزی، همانا برای خداوند است خمس آن و برای پیامبر و برای نزدیکان و یتیمان و درماندگان و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آوردید به خداوند و آن چه نازل نمودیم بر بنده خودمان روز تمییز، روزی که آن دو جماعت به هم رسیدند و خداوند بر همه چیز تواناست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ادوار فقه چنین می نویسد</w:t>
      </w:r>
      <w:r>
        <w:rPr>
          <w:rFonts w:eastAsia="IRNazanin" w:cs="IRNazanin"/>
          <w:color w:val="111111"/>
          <w:sz w:val="28"/>
          <w:szCs w:val="28"/>
          <w:rtl w:val="true"/>
          <w:lang w:bidi="fa-IR"/>
        </w:rPr>
        <w:t xml:space="preserve">: </w:t>
      </w:r>
      <w:r>
        <w:rPr>
          <w:rStyle w:val="FootnoteAnchor"/>
          <w:rtl w:val="true"/>
        </w:rPr>
        <w:footnoteReference w:id="173"/>
      </w:r>
      <w:bookmarkStart w:id="85" w:name="pg8790_82038"/>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از کتب تفسیر و سیره استفاده می شود آیه </w:t>
      </w:r>
      <w:r>
        <w:rPr>
          <w:rFonts w:ascii="Amiri" w:hAnsi="Amiri" w:eastAsia="Amiri" w:cs="Amiri"/>
          <w:color w:val="111111"/>
          <w:sz w:val="28"/>
          <w:sz w:val="28"/>
          <w:szCs w:val="28"/>
          <w:rtl w:val="true"/>
          <w:lang w:bidi="ar-SA"/>
        </w:rPr>
        <w:t>وَ اِعْلَمُوا أَنَّمٰا غَنِمْتُمْ</w:t>
      </w:r>
      <w:r>
        <w:rPr>
          <w:rFonts w:ascii="IRNazanin" w:hAnsi="IRNazanin" w:eastAsia="IRNazanin"/>
          <w:color w:val="111111"/>
          <w:sz w:val="28"/>
          <w:sz w:val="28"/>
          <w:szCs w:val="28"/>
          <w:rtl w:val="true"/>
          <w:lang w:bidi="fa-IR"/>
        </w:rPr>
        <w:t xml:space="preserve"> که بیان حکم خمس را متکفل می باشد، پس از جنگ بدر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آیه نیز، که در آخر آن کلمه </w:t>
      </w:r>
      <w:r>
        <w:rPr>
          <w:rFonts w:ascii="Amiri" w:hAnsi="Amiri" w:eastAsia="Amiri" w:cs="Amiri"/>
          <w:color w:val="111111"/>
          <w:sz w:val="28"/>
          <w:sz w:val="28"/>
          <w:szCs w:val="28"/>
          <w:rtl w:val="true"/>
          <w:lang w:bidi="ar-SA"/>
        </w:rPr>
        <w:t xml:space="preserve">يَوْمَ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اِلْتَقَى اَلْجَمْعٰانِ</w:t>
      </w:r>
      <w:r>
        <w:rPr>
          <w:rFonts w:ascii="IRNazanin" w:hAnsi="IRNazanin" w:eastAsia="IRNazanin"/>
          <w:color w:val="111111"/>
          <w:sz w:val="28"/>
          <w:sz w:val="28"/>
          <w:szCs w:val="28"/>
          <w:rtl w:val="true"/>
          <w:lang w:bidi="fa-IR"/>
        </w:rPr>
        <w:t xml:space="preserve"> مذکور افتاده، این مطلب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نقل کلماتی از شیخ طوسى عليه الرحمة دالّ بر وقوع جنگ بدر در سال دوّم هجرت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چنان که از همان کتب سیره و تفسیر و اخبار مستفاد می باشد مسئلۀ خمس پیش از نزول آیه عملی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آیه شریفه در مقام تشریع خمس نیست، بلکه اخبار از حکمی است که قبلاً جعل شده بود</w:t>
      </w:r>
      <w:r>
        <w:rPr>
          <w:rFonts w:eastAsia="IRNazanin" w:cs="IRNazanin"/>
          <w:color w:val="111111"/>
          <w:sz w:val="28"/>
          <w:szCs w:val="28"/>
          <w:rtl w:val="true"/>
          <w:lang w:bidi="fa-IR"/>
        </w:rPr>
        <w:t>.</w:t>
      </w:r>
    </w:p>
    <w:p>
      <w:pPr>
        <w:pStyle w:val="Heading2"/>
        <w:numPr>
          <w:ilvl w:val="1"/>
          <w:numId w:val="1"/>
        </w:numPr>
        <w:rPr/>
      </w:pPr>
      <w:bookmarkStart w:id="86" w:name="__RefHeading___Toc3654498_653776707"/>
      <w:bookmarkStart w:id="87" w:name="_Toc30"/>
      <w:bookmarkEnd w:id="86"/>
      <w:r>
        <w:rPr>
          <w:rtl w:val="true"/>
        </w:rPr>
        <w:t>اهمیّت خمس</w:t>
      </w:r>
      <w:bookmarkEnd w:id="87"/>
    </w:p>
    <w:p>
      <w:pPr>
        <w:pStyle w:val="BookText"/>
        <w:rPr/>
      </w:pPr>
      <w:r>
        <w:rPr>
          <w:rFonts w:ascii="IRNazanin" w:hAnsi="IRNazanin" w:eastAsia="IRNazanin"/>
          <w:color w:val="111111"/>
          <w:sz w:val="28"/>
          <w:sz w:val="28"/>
          <w:szCs w:val="28"/>
          <w:rtl w:val="true"/>
          <w:lang w:bidi="fa-IR"/>
        </w:rPr>
        <w:t xml:space="preserve">در بسیاری از دستورات و نامه های رسول اکرم صلّى اللّه عليه و آله و سلّم که بعنوان دستورالعمل برای کارگزاران خود، یا قبائل، و رؤسای آنان که برای بیعت و اظهار وفاداری خدمت حضرت رسیده بودند، صادر گردیده است، هم چنان که نسبت به نماز و زکات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توجّه قرار گرفته،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و سلّم در دستور العمل خود به عمرو بن حزم فرستادۀ حضرت به یمن چنین نوشت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مِنَ اللَّهِ وَ رَسُولُهُ يَا أَيُّهَا الَّذِينَ أَمِنُوا أَوْفُوا بِالْعُقُودِ عَهْدُ مِنْ مُحَمَّدِ النَّبِىِّ رَسُولُ اللَّهِ لِعَمْرِو بْنِ حَزْمٍ حِينٍ</w:t>
      </w:r>
    </w:p>
    <w:p>
      <w:pPr>
        <w:pStyle w:val="BookText"/>
        <w:rPr/>
      </w:pPr>
      <w:r>
        <w:rPr>
          <w:rFonts w:ascii="Amiri" w:hAnsi="Amiri" w:eastAsia="Amiri" w:cs="Amiri"/>
          <w:color w:val="111111"/>
          <w:sz w:val="28"/>
          <w:sz w:val="28"/>
          <w:szCs w:val="28"/>
          <w:rtl w:val="true"/>
          <w:lang w:bidi="ar-SA"/>
        </w:rPr>
        <w:t xml:space="preserve">بَعَثَهُ الَىَّ الْيَمَنِ أَمَرَهُ بِتَقْوَى اللَّهِ فِي أَمْرِهِ كُلَّهُ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مَنِ الْمَغَانِمِ خُمُسُ اللَّهِ وَ مَا كَتَبَ عَلَى الْمُؤْمِنِينَ مِنَ الصدقه مِنَ الْعَقَارِ عُشْرِ مَا سَقَى الْبَعْلِ وَ سَقَتِ السَّمَاءِ، وَ نِصْفُ الْعُشْرِ مِمَّا سَقَى الْغَرْبِ</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از خدا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ایمان آورده ها به پیمان های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از محمّد نبیّ رسول خدا به عمرو بن حزم، هنگامی که او را به یمن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کند او را به تقوای خدا در همۀ امورش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غنائم، خمس خداوند است و آن چه بر مؤمنین از زکات واجب است در کشتزار، یک دهم در آن چه از رطوبت زمین استفاده می کند و در دیم، و یک بیستم در آن چه به دلو آبیاری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چه برای فجیع و تابعینش نوشت چنین 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مُحَمَّدِ النَّبِىِّ للفجيع وَ مَنْ تَبِعَهُ وَ أَسْلَمَ وَ أَقامَ الصَّلاةَ وَ آتَى الزَّكَاةَ وَ أَطَاعَ اللَّهَ وَ رَسُولَهُ وَ أَعْطَى مَنِ الْمَغَانِمِ خُمُسُ اللَّهِ وَ نَصَرَ النَّبِيِّ وَ أَصْحَابُهُ وَ أَشْهَدَ عَلَى اسلامه وَ فَارَقَ الْمُشْرِكِينَ فَأَنَّهُ آمَنَ بامان اللَّهِ وَ أَمَانِ مُحَمَّدٍ</w:t>
      </w:r>
      <w:r>
        <w:rPr>
          <w:rStyle w:val="FootnoteAnchor"/>
          <w:rtl w:val="true"/>
        </w:rPr>
        <w:footnoteReference w:id="1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پیامبر به فجیع و کسانی که تبعیت نموده اند، اسلام آورده، نماز را بپا می دارند، زکات می پردازند فرمانبرداری خدا و پیامبر او می کنند، از غنائم خمس خدا را می پردازند، پیامبر و </w:t>
      </w:r>
    </w:p>
    <w:p>
      <w:pPr>
        <w:pStyle w:val="BookText"/>
        <w:rPr/>
      </w:pPr>
      <w:r>
        <w:rPr>
          <w:rFonts w:ascii="IRNazanin" w:hAnsi="IRNazanin" w:eastAsia="IRNazanin"/>
          <w:color w:val="111111"/>
          <w:sz w:val="28"/>
          <w:sz w:val="28"/>
          <w:szCs w:val="28"/>
          <w:rtl w:val="true"/>
          <w:lang w:bidi="fa-IR"/>
        </w:rPr>
        <w:t>دوستانش را یاری می کنند، ملتزم به اسلام خود بوده و از مشرکین دوری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امان خدا و امان محمّد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نمایندگان عبد قیس خدمت حضرت رسول صلّى اللّه عليه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شما، مشرکین از طائفۀ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هستند و ما نمی توانیم به شما برسیم مگر در ماه های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آنان دست از جنگ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دستوراتی بده اگر بدان ها عمل کنیم داخل بهشت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در ماوراء ما هستند نیز بدان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آمرکم باربع وَ أَنَّهَا كَمْ عَنْ ارْبِعْ آمُرُكُمْ بالايمان بِاللَّهِ وَ هَلْ تَدْرُونَ مَا الايمان بِاللَّهِ شَهَادَةُ أَنْ لَا اله الَّا اللَّهِ وَ أَقَامَ الصَّلَاةَ وَ ايتاء الزَّكَاةِ وَ تُعْطُوا الْخَمْسِ مِنَ الْمَغْنَمِ </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چهار چیز امر می کنم و از چهار چیز نهی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کنم شما را به ایمان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ایمان به خداوند چیست ؟ گواهی بر این که معبودی جز اللّه نیست و بپاداشتن نماز و پرداخت زکات و دادن خمس غنیمت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 فرمایند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لِأَحَدٍ أَنْ يَشْتَرِيَ مِنَ اَلْخُمُسِ شَيْئاً حَتَّى يَصِلَ إِلَيْنَا حَقُّنَا</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کس جایز نیست از خمس چیزی بخرد مگر آن که حق </w:t>
      </w:r>
    </w:p>
    <w:p>
      <w:pPr>
        <w:pStyle w:val="BookText"/>
        <w:rPr/>
      </w:pPr>
      <w:r>
        <w:rPr>
          <w:rFonts w:ascii="IRNazanin" w:hAnsi="IRNazanin" w:eastAsia="IRNazanin"/>
          <w:color w:val="111111"/>
          <w:sz w:val="28"/>
          <w:sz w:val="28"/>
          <w:szCs w:val="28"/>
          <w:rtl w:val="true"/>
          <w:lang w:bidi="fa-IR"/>
        </w:rPr>
        <w:t>ما را بما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اِشْتَرَى شَيْئاً مِنَ اَلْخُمُسِ لَمْ يَعْذِرْهُ اَللَّهُ اِشْتَرَى مَا لاَ يَحِلُّ لَهُ</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از خمس را بخرد خداوند او را معذور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را خریده است که برای او حلال نیست</w:t>
      </w:r>
      <w:r>
        <w:rPr>
          <w:rFonts w:eastAsia="IRNazanin" w:cs="IRNazanin"/>
          <w:color w:val="111111"/>
          <w:sz w:val="28"/>
          <w:szCs w:val="28"/>
          <w:rtl w:val="true"/>
          <w:lang w:bidi="fa-IR"/>
        </w:rPr>
        <w:t xml:space="preserve">.» </w:t>
      </w:r>
      <w:bookmarkStart w:id="88" w:name="pg8790_82046"/>
    </w:p>
    <w:p>
      <w:pPr>
        <w:pStyle w:val="Heading2"/>
        <w:numPr>
          <w:ilvl w:val="1"/>
          <w:numId w:val="1"/>
        </w:numPr>
        <w:rPr/>
      </w:pPr>
      <w:bookmarkStart w:id="89" w:name="__RefHeading___Toc3654500_653776707"/>
      <w:bookmarkStart w:id="90" w:name="_Toc31"/>
      <w:bookmarkEnd w:id="88"/>
      <w:bookmarkEnd w:id="89"/>
      <w:r>
        <w:rPr>
          <w:rtl w:val="true"/>
        </w:rPr>
        <w:t>منابع خمس</w:t>
      </w:r>
      <w:bookmarkEnd w:id="90"/>
    </w:p>
    <w:p>
      <w:pPr>
        <w:pStyle w:val="Heading3"/>
        <w:numPr>
          <w:ilvl w:val="2"/>
          <w:numId w:val="1"/>
        </w:numPr>
        <w:rPr/>
      </w:pPr>
      <w:bookmarkStart w:id="91" w:name="__RefHeading___Toc3654502_653776707"/>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خمس در هفت چیز واجب است</w:t>
      </w:r>
      <w:r>
        <w:rPr>
          <w:rFonts w:eastAsia="IRNazanin" w:cs="IRNazanin"/>
          <w:color w:val="111111"/>
          <w:sz w:val="28"/>
          <w:szCs w:val="28"/>
          <w:rtl w:val="true"/>
          <w:lang w:bidi="fa-IR"/>
        </w:rPr>
        <w:t>:</w:t>
      </w:r>
    </w:p>
    <w:p>
      <w:pPr>
        <w:pStyle w:val="Heading3"/>
        <w:numPr>
          <w:ilvl w:val="2"/>
          <w:numId w:val="1"/>
        </w:numPr>
        <w:rPr/>
      </w:pPr>
      <w:bookmarkStart w:id="93" w:name="__RefHeading___Toc3654504_653776707"/>
      <w:bookmarkStart w:id="94" w:name="_Toc33"/>
      <w:bookmarkEnd w:id="93"/>
      <w:r>
        <w:rPr/>
        <w:t>1</w:t>
      </w:r>
      <w:r>
        <w:rPr>
          <w:rtl w:val="true"/>
        </w:rPr>
        <w:t xml:space="preserve">- </w:t>
      </w:r>
      <w:r>
        <w:rPr>
          <w:rtl w:val="true"/>
        </w:rPr>
        <w:t>غنیمت</w:t>
      </w:r>
      <w:bookmarkEnd w:id="94"/>
    </w:p>
    <w:p>
      <w:pPr>
        <w:pStyle w:val="BookText"/>
        <w:rPr/>
      </w:pPr>
      <w:r>
        <w:rPr>
          <w:rFonts w:ascii="IRNazanin" w:hAnsi="IRNazanin" w:eastAsia="IRNazanin"/>
          <w:color w:val="111111"/>
          <w:sz w:val="28"/>
          <w:sz w:val="28"/>
          <w:szCs w:val="28"/>
          <w:rtl w:val="true"/>
          <w:lang w:bidi="fa-IR"/>
        </w:rPr>
        <w:t>غنائمی که در جنگ با کفّار حربی بدست می آید بشرط آن که جنگ با اذن امام علیه السلام باشد، پرداخت خمس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قُوتِلَ عَلَيْهِ عَلَى شَهَادَةِ أَنْ لاَ إِلَهَ إِلاَّ اَللَّهُ وَ أَنَّ مُحَمَّداً رَسُولُ اَللَّهِ صَلَّى اَللَّهُ عَلَيْهِ وَ آلِهِ فَإِنَّ لَنَا خُمُسَهُ </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نبرد برای دعوت به اسلام و شهادت لا اله الا اللّه و محمد رسول اللّه صلى اللّه علیه و آله و سلّم بدست آمده، خمس آن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جنگ بدون اذن امام علیه السلام باشد اگر در زمان حضور امام، تحقّق یابد با وجود آن که امکان دسترسی و اذن گرفتن از امام می باشد تمام غنائم بدست آمده مال امام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غَزَا قَوْمٌ بِغَيْرِ إِذْنِ اَلْإِمَامِ فَغَنِمُوا كَانَتِ اَلْغَنِيمَةُ كُلُّهَا لِلْإِمَامِ وَ إِذَا</w:t>
      </w:r>
    </w:p>
    <w:p>
      <w:pPr>
        <w:pStyle w:val="BookText"/>
        <w:rPr/>
      </w:pPr>
      <w:r>
        <w:rPr>
          <w:rFonts w:ascii="Amiri" w:hAnsi="Amiri" w:eastAsia="Amiri" w:cs="Amiri"/>
          <w:color w:val="111111"/>
          <w:sz w:val="28"/>
          <w:sz w:val="28"/>
          <w:szCs w:val="28"/>
          <w:rtl w:val="true"/>
          <w:lang w:bidi="ar-SA"/>
        </w:rPr>
        <w:t>غَزَوْا بِأَمْرِ اَلْإِمَامِ فَغَنِمُوا كَانَ لِلْإِمَامِ اَلْخُمُسُ</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گروهی بدون اذن امام جنگیدند و به غنیمت دست یافتند، غنیمت از آن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اذن امام نبرد کردند یک پنجم غنیمت از آن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جنگ در زمان غیبت و زمانی که دسترسی به امام نیست تا از حضرت اذن گرفته شود واقع گردد، حکم آن در تحریر الوسیله چنین آمده است</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در حال غیبت و عدم امکان استیذان از امام بدست می آید، اقوی آن است که در آن ها خمس واجبست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انفال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 نبرد برای دعوت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حکم غنائمی که در هنگام دفاع، از مهاجمین کفار بدست می آید هر چند در زمان غیبت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ذکر مطالبی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خمس در غنیمت اصحّ آن است که لازم نیست قیمت آن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شرط است غنائمی که به دست جنگجویان می افتد، کفّار از مسلمانی یا کافر ذمّی یا پیمان دار با مسلمانان و یا هر کسی که مالش محترم است غصب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اموال کافر حربی دیگری در دست آنان باشد، هر چند جنگ با آنان نیست، می توان آن را بعنوان غنیمت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نیز در این جا حکم کافر حربی دارد که برای مال او احترامی نیست و </w:t>
      </w:r>
      <w:bookmarkStart w:id="95" w:name="pg8790_82050"/>
    </w:p>
    <w:p>
      <w:pPr>
        <w:pStyle w:val="BookText"/>
        <w:rPr/>
      </w:pPr>
      <w:bookmarkEnd w:id="95"/>
      <w:r>
        <w:rPr>
          <w:rFonts w:ascii="IRNazanin" w:hAnsi="IRNazanin" w:eastAsia="IRNazanin"/>
          <w:color w:val="111111"/>
          <w:sz w:val="28"/>
          <w:sz w:val="28"/>
          <w:szCs w:val="28"/>
          <w:rtl w:val="true"/>
          <w:lang w:bidi="fa-IR"/>
        </w:rPr>
        <w:t>می توان مال را به عنوان غنیمت گرفت و خمس آن را ادا نمود</w:t>
      </w:r>
      <w:r>
        <w:rPr>
          <w:rFonts w:eastAsia="IRNazanin" w:cs="IRNazanin"/>
          <w:color w:val="111111"/>
          <w:sz w:val="28"/>
          <w:szCs w:val="28"/>
          <w:rtl w:val="true"/>
          <w:lang w:bidi="fa-IR"/>
        </w:rPr>
        <w:t>.»</w:t>
      </w:r>
    </w:p>
    <w:p>
      <w:pPr>
        <w:pStyle w:val="Heading3"/>
        <w:numPr>
          <w:ilvl w:val="2"/>
          <w:numId w:val="1"/>
        </w:numPr>
        <w:rPr/>
      </w:pPr>
      <w:bookmarkStart w:id="96" w:name="__RefHeading___Toc3654506_653776707"/>
      <w:bookmarkStart w:id="97" w:name="_Toc34"/>
      <w:bookmarkEnd w:id="96"/>
      <w:r>
        <w:rPr/>
        <w:t>2</w:t>
      </w:r>
      <w:r>
        <w:rPr>
          <w:rtl w:val="true"/>
        </w:rPr>
        <w:t xml:space="preserve">- </w:t>
      </w:r>
      <w:r>
        <w:rPr>
          <w:rtl w:val="true"/>
        </w:rPr>
        <w:t>معادن</w:t>
      </w:r>
      <w:bookmarkEnd w:id="97"/>
    </w:p>
    <w:p>
      <w:pPr>
        <w:pStyle w:val="BookText"/>
        <w:rPr/>
      </w:pPr>
      <w:r>
        <w:rPr>
          <w:rFonts w:ascii="IRNazanin" w:hAnsi="IRNazanin" w:eastAsia="IRNazanin"/>
          <w:color w:val="111111"/>
          <w:sz w:val="28"/>
          <w:sz w:val="28"/>
          <w:szCs w:val="28"/>
          <w:rtl w:val="true"/>
          <w:lang w:bidi="fa-IR"/>
        </w:rPr>
        <w:t>هر نوع معدنی که استخراج شود باید خمس آن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 از امام باقر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آن چه در معادن واجب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كَانَ رِكَازاً فَفِيهِ اَلْخُمُسُ</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معدن باشد در آن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دیگری از انواع معادن اسم برده می شود، نظیر معادن طلا، نقره، سرب، روی، آهن، نمک،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سنگ چخماق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این روایات وقتی از حضرت دربارآ گوگرد </w:t>
      </w:r>
      <w:r>
        <w:rPr>
          <w:rStyle w:val="FootnoteAnchor"/>
          <w:rtl w:val="true"/>
        </w:rPr>
        <w:footnoteReference w:id="183"/>
      </w:r>
      <w:r>
        <w:rPr>
          <w:rFonts w:ascii="IRNazanin" w:hAnsi="IRNazanin" w:eastAsia="IRNazanin"/>
          <w:color w:val="111111"/>
          <w:sz w:val="28"/>
          <w:sz w:val="28"/>
          <w:szCs w:val="28"/>
          <w:rtl w:val="true"/>
          <w:lang w:bidi="fa-IR"/>
        </w:rPr>
        <w:t>و نفت سؤال می شود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أَشْبَاهُهُ فِيهِ اَلْخُمُسُ</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 امثال آن خمس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چیز که معدن خوانده شود لازم است پس از استخراج، خمس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نمی کند معدن در زمینی که ملک خود </w:t>
      </w:r>
      <w:bookmarkStart w:id="98" w:name="pg8790_82052"/>
    </w:p>
    <w:p>
      <w:pPr>
        <w:pStyle w:val="BookText"/>
        <w:rPr/>
      </w:pPr>
      <w:bookmarkEnd w:id="98"/>
      <w:r>
        <w:rPr>
          <w:rFonts w:ascii="IRNazanin" w:hAnsi="IRNazanin" w:eastAsia="IRNazanin"/>
          <w:color w:val="111111"/>
          <w:sz w:val="28"/>
          <w:sz w:val="28"/>
          <w:szCs w:val="28"/>
          <w:rtl w:val="true"/>
          <w:lang w:bidi="fa-IR"/>
        </w:rPr>
        <w:t>انسان است باشد یا در زمین های مباح، معدن ظاهری باشد یا باطنی، استخراج کننده مسلمان باشد یا کافر، داخلی باشد یا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وجوب خمس در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است و مقدار آن بیست دینا </w:t>
      </w:r>
      <w:r>
        <w:rPr>
          <w:rStyle w:val="FootnoteAnchor"/>
          <w:rtl w:val="true"/>
        </w:rPr>
        <w:footnoteReference w:id="18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چه که از معدن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استثناء هزینه های استخراج و تصفیه و امثال آن ها، به بیست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نصاب اوّل زکات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لازم نیست خمس آن پرداخت گردد</w:t>
      </w:r>
      <w:r>
        <w:rPr>
          <w:rFonts w:eastAsia="IRNazanin" w:cs="IRNazanin"/>
          <w:color w:val="111111"/>
          <w:sz w:val="28"/>
          <w:szCs w:val="28"/>
          <w:rtl w:val="true"/>
          <w:lang w:bidi="fa-IR"/>
        </w:rPr>
        <w:t>.</w:t>
      </w:r>
    </w:p>
    <w:p>
      <w:pPr>
        <w:pStyle w:val="Heading3"/>
        <w:numPr>
          <w:ilvl w:val="2"/>
          <w:numId w:val="1"/>
        </w:numPr>
        <w:rPr/>
      </w:pPr>
      <w:bookmarkStart w:id="99" w:name="__RefHeading___Toc3654508_653776707"/>
      <w:bookmarkStart w:id="100" w:name="_Toc35"/>
      <w:bookmarkEnd w:id="99"/>
      <w:r>
        <w:rPr/>
        <w:t>3</w:t>
      </w:r>
      <w:r>
        <w:rPr>
          <w:rtl w:val="true"/>
        </w:rPr>
        <w:t xml:space="preserve">- </w:t>
      </w:r>
      <w:r>
        <w:rPr>
          <w:rtl w:val="true"/>
        </w:rPr>
        <w:t>گنج</w:t>
      </w:r>
      <w:bookmarkEnd w:id="100"/>
    </w:p>
    <w:p>
      <w:pPr>
        <w:pStyle w:val="BookText"/>
        <w:rPr/>
      </w:pPr>
      <w:r>
        <w:rPr>
          <w:rFonts w:ascii="IRNazanin" w:hAnsi="IRNazanin" w:eastAsia="IRNazanin"/>
          <w:color w:val="111111"/>
          <w:sz w:val="28"/>
          <w:sz w:val="28"/>
          <w:szCs w:val="28"/>
          <w:rtl w:val="true"/>
          <w:lang w:bidi="fa-IR"/>
        </w:rPr>
        <w:t>از جمله چیزهائی که واجب است خمس آن پرداخت گردد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کسانی که گنج می یافتند خمس می گرفت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حضرت على علیه السلام نیز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شخصی بنام حارث نقل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گنجی را در زمان امیر المؤمنین علیه السلام پیدا کرد و پدرم این گنج را از او خرید به سی صد درهم و صد گوسفند با بزغاله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پدر را بر این کار ملامت کرد که تو در حقیقت سی صد گوسفند در مقابل این گنج داده ای، صد رأس خود گوسفندان، صد رأس بزغاله های آن ها و صد رأس آن چه در شکم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پدرم پشیمان شد و بسوی پیدا کننده گنج رفت تا معامله را بهم بزند، </w:t>
      </w:r>
    </w:p>
    <w:p>
      <w:pPr>
        <w:pStyle w:val="BookText"/>
        <w:rPr/>
      </w:pPr>
      <w:r>
        <w:rPr>
          <w:rFonts w:ascii="IRNazanin" w:hAnsi="IRNazanin" w:eastAsia="IRNazanin"/>
          <w:color w:val="111111"/>
          <w:sz w:val="28"/>
          <w:sz w:val="28"/>
          <w:szCs w:val="28"/>
          <w:rtl w:val="true"/>
          <w:lang w:bidi="fa-IR"/>
        </w:rPr>
        <w:t>امّا مرد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از من ده گوسفند بگیر و گنجت را تحویل بگیر، قبول نکرد باز اصرار کرد بیست گوسفند بگیر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امتناع کرد و آن چنان بر امتناع پافشاری نمود که پدرم خسته شد و گنج را برداشت و رفت ؛ امّا توانست از گنج به اندازۀ ارزش هزار گوسفند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بندۀ گنج که از این قضیّه خبر شد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گوسفندانت را بگیر و هر چه خواستی بمن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دفعه، پدرم از بهم زدن معامله امتناع کرد تا آن که طرف خسته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بتو خواهم زد و شکایت به امیر المؤمنین علیه السلام علیه پدرم برد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قضیه را ذکر کرد و مطلب روشن شد ؛ حضرت به یابندۀ گنج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 خُمُسَ مَا أَخَذْتَ فَإِنَّ اَلْخُمُسَ عَلَيْكَ فَإِنَّكَ أَنْتَ اَلَّذِي وَجَدْتَ اَلرِّكَازَ وَ لَيْسَ عَلَى اَلْآخَرِ شَيْءٌ لِأَنَّهُ إِنَّمَا أَخَذَ ثَمَنَ غَنَمِهِ</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چه گرفتی پرداخت کن زیرا خمس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یابنده گنج می باشی و بر دیگری چیزی نیست زیرا او بهای گوسفندانش را گرفته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مالک شدن گنج شرائطی وجود دارد که فتاوی در آن مختلف است امّا در وسيلة النجاة و تحرير آن 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در نظر مردم 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هرگاه صاحب آن شناخته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سرزمین کفّار باشد و چه در زمین موات یا خراب از سرزمین های اسلامی و چه اثر و نشانه ای از اسلام بر آن باشد یا نه، در تمام این صورت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ملک یا بنده خواهد شد و واجب است بر او، خمس گنج را پرداخت نماید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برای وجوب خمس گنج نیز نصاب وجود دارد که در تحریر الوسیله و وسیله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w:t>
      </w:r>
    </w:p>
    <w:p>
      <w:pPr>
        <w:pStyle w:val="BookText"/>
        <w:rPr/>
      </w:pPr>
      <w:r>
        <w:rPr>
          <w:rFonts w:ascii="IRNazanin" w:hAnsi="IRNazanin" w:eastAsia="IRNazanin"/>
          <w:color w:val="111111"/>
          <w:sz w:val="28"/>
          <w:sz w:val="28"/>
          <w:szCs w:val="28"/>
          <w:rtl w:val="true"/>
          <w:lang w:bidi="fa-IR"/>
        </w:rPr>
        <w:t>یکی دیگر از اشیائی که خمس به آن تعلّق می گیرد اشیاء قیمتی است که از عمق دریاها استخراج می شود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مثل مروارید و مرجان و امثال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نیز نصاب وجود دارد که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مُوسَى بْنُ جَعْفَرٍ عَلَيْهِمَا اَلسَّلاَمُ يُخْرَجُ مِنَ اَلْبَحْرِ مِنَ اَللُّؤْلُؤِ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 زَكَاةٌ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قِيمَتُهُ دِينَاراً فَفِيهِ اَلْخُمُسُ</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امام کاظم علیه السلام، دربارۀ آن چه از دریا خارج می شود مثل 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آیا در آن زکات هست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قیمت آن به یک دینار برسد، در آن خمس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آمیخته به حرام</w:t>
      </w:r>
    </w:p>
    <w:p>
      <w:pPr>
        <w:pStyle w:val="BookText"/>
        <w:rPr/>
      </w:pPr>
      <w:r>
        <w:rPr>
          <w:rFonts w:ascii="IRNazanin" w:hAnsi="IRNazanin" w:eastAsia="IRNazanin"/>
          <w:color w:val="111111"/>
          <w:sz w:val="28"/>
          <w:sz w:val="28"/>
          <w:szCs w:val="28"/>
          <w:rtl w:val="true"/>
          <w:lang w:bidi="fa-IR"/>
        </w:rPr>
        <w:t>اگر مال حلال آمیخته با حرامی بدست انسان باشد بطوری که نتوان آن ها را از هم تشخیص داد، در صورتی که مالک مال حرام به هیچ وجه شناخته نباشد و مقدار حرام یا حلال را ندانیم وظیفه اخراج خمس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آمد خدمت حضرت امیر المؤمنین عليه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بدست آورده ام که حلال آن را از حرامش باز نمی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خواهم توبه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اَلْخُمُسَ مِنْ ذَلِكَ اَلْمَالِ فَإِنَّ اَللَّهَ عَزَّ وَ جَلَّ قَدْ رَضِيَ مِنَ اَلْمَالِ بِالْخُمُسِ وَ اِجْتَنِبْ مَا كَانَ صَاحِبُهُ يَعْمَلُ</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را از آن مال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از آن مال به خمس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صاحبش را می شناسی دوری کن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اگر انسان بعد از آن که خمس مال آمیخته به حرام را </w:t>
      </w:r>
    </w:p>
    <w:p>
      <w:pPr>
        <w:pStyle w:val="BookText"/>
        <w:rPr/>
      </w:pPr>
      <w:r>
        <w:rPr>
          <w:rFonts w:ascii="IRNazanin" w:hAnsi="IRNazanin" w:eastAsia="IRNazanin"/>
          <w:color w:val="111111"/>
          <w:sz w:val="28"/>
          <w:sz w:val="28"/>
          <w:szCs w:val="28"/>
          <w:rtl w:val="true"/>
          <w:lang w:bidi="fa-IR"/>
        </w:rPr>
        <w:t>پرداخت بازیقین نمود که مقدار مال حرام بیش تر از مقدار خمس پرداخت شده می باشد، آیا با وجود دانستن چنین چیزی با پرداخت خمس، تمام باقیمانده مال حلال می شود ؟ در این مورد نظرها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خمس مال حلال مخلوط به حرام را بدهد و بعد بفهمد که مقدار حرام بیش تر از خمس بوده، دیگر چیزی به عهدۀ او نیست و وظیفۀ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دیگر از فقها می فرمایند باید مقداری را که می داند از خمس بیش تر بوده از طرف صاحب آن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دیگری نیز در این جا ابراز شده است که باید به كتب مربوطه مراجعه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اگر انسان مقدار مال حرام را بداند، ولی صاحبش را نشناسد، باید آن مقدار را به نیت صاحبش صدقه بدهد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عکس این مطلب شد یعنی صاحب مال معلوم بود </w:t>
      </w:r>
      <w:r>
        <w:rPr>
          <w:rStyle w:val="FootnoteAnchor"/>
          <w:rtl w:val="true"/>
        </w:rPr>
        <w:footnoteReference w:id="195"/>
      </w:r>
      <w:r>
        <w:rPr>
          <w:rFonts w:ascii="IRNazanin" w:hAnsi="IRNazanin" w:eastAsia="IRNazanin"/>
          <w:color w:val="111111"/>
          <w:sz w:val="28"/>
          <w:sz w:val="28"/>
          <w:szCs w:val="28"/>
          <w:rtl w:val="true"/>
          <w:lang w:bidi="fa-IR"/>
        </w:rPr>
        <w:t>امّا مقدار مال معلوم نبود، باید یک دیگر را راضی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صاحب مال راضی نشد باید آن مقدار که یقیناً مال طرف است به او پرداخت و بهتر است </w:t>
      </w:r>
      <w:r>
        <w:rPr>
          <w:rStyle w:val="FootnoteAnchor"/>
          <w:rtl w:val="true"/>
        </w:rPr>
        <w:footnoteReference w:id="196"/>
      </w:r>
      <w:r>
        <w:rPr>
          <w:rFonts w:ascii="IRNazanin" w:hAnsi="IRNazanin" w:eastAsia="IRNazanin"/>
          <w:color w:val="111111"/>
          <w:sz w:val="28"/>
          <w:sz w:val="28"/>
          <w:szCs w:val="28"/>
          <w:rtl w:val="true"/>
          <w:lang w:bidi="fa-IR"/>
        </w:rPr>
        <w:t>هر مقدار که احتمال می دهد مال او باشد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کافر ذمّی از مسلمان بخرد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کافر ذمّی که در پناه مسلمانان زندگی می کند، زمینی را از </w:t>
      </w:r>
    </w:p>
    <w:p>
      <w:pPr>
        <w:pStyle w:val="BookText"/>
        <w:rPr/>
      </w:pPr>
      <w:r>
        <w:rPr>
          <w:rFonts w:ascii="IRNazanin" w:hAnsi="IRNazanin" w:eastAsia="IRNazanin"/>
          <w:color w:val="111111"/>
          <w:sz w:val="28"/>
          <w:sz w:val="28"/>
          <w:szCs w:val="28"/>
          <w:rtl w:val="true"/>
          <w:lang w:bidi="fa-IR"/>
        </w:rPr>
        <w:t>مسلمانی بخرد باید خمس آن را پرداخت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ذِمِّيٍّ اِشْتَرَى مِنْ مُسْلِمٍ أَرْضاً فَإِنَّ عَلَيْهِ اَلْخُمُسَ</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 ذمّی که زمینی را از مسلمان بخرد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اهداف این حکم محدود نمودن تسلّط کفّار بر اراضی مسلمین می باشد ؛ که حتّی کفّار ذمّی نیز نتوانند براحتی زمین های مسلمانان را در اختیار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هائی که صهیونیست ها در فلسطین اشغالی برای تسلط بر سرزمین و مردم آن جا مدّت ها در پیش گرفته بودند خرید اراضی مسلمانان و تحویل آن به صهیونیست ها و یهودی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متعدّدی را برای این کار بوجود آورده بودند و بطور مداوم زمین ها را خریده و تحویل یهودیان می دادند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تا آن که کم کم بر تمام شئون کشور مسلط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مازاد بر هزینه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هرگونه درآمد و فائده ای داشته باشد، بعد از آن که هزینۀ زندگی خود و افراد تحت تکفّلش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وضعیت خود و شرائط اجتماعی و اقتصادیش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نمود، باید خمس آن را </w:t>
      </w:r>
    </w:p>
    <w:p>
      <w:pPr>
        <w:pStyle w:val="BookText"/>
        <w:rPr/>
      </w:pPr>
      <w:r>
        <w:rPr>
          <w:rFonts w:ascii="IRNazanin" w:hAnsi="IRNazanin" w:eastAsia="IRNazanin"/>
          <w:color w:val="111111"/>
          <w:sz w:val="28"/>
          <w:sz w:val="28"/>
          <w:szCs w:val="28"/>
          <w:rtl w:val="true"/>
          <w:lang w:bidi="fa-IR"/>
        </w:rPr>
        <w:t>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حکم از قرآن کریم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هر چه فایده بردید از هر چیزی، برای خداوند است خمس آن و برای پیامبر و برای نزدیکان و یتیمان و بینوایان و راه 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وسعت شمول آیه شریفه نسبت به وجوب خمس در هرگونه فائده و درآمدی که بدست انسان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موارد خاصّی که بدلیل استثناء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توضیحی دربارۀ مفردات و ترکیب آیه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بکار رفته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لغت شناس پیرامون این مادّه توضیحاتی دارند که ما به پاره ای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 مادّه غنم در معجم مقاييس اللّغة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غَنَمُ الغين وَ النُّونُ وَ الْمِيمُ أَصْلٍ صَحِيحٍ وَاحِدُ يَدُلُّ عَلَى أَفَادَتْ شي لَمْ يَمْلِكُ مِنْ قُبُلٍ، ثُمَّ يَخْتَصُّ بِهِ مَا أَخَذَ مِنْ مَالِ الْمُشْرِكِينَ بقهر وَ 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لَعَلَّ اشتقاق الْغَنَمَ مِنْ هَذَا، وَ لَيْسَ بِبَعِيدٍ</w:t>
      </w:r>
      <w:r>
        <w:rPr>
          <w:rStyle w:val="FootnoteAnchor"/>
          <w:rtl w:val="true"/>
        </w:rPr>
        <w:footnoteReference w:id="2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غین و نون و میم اصل صحیح واحدی است که دلالت بر </w:t>
      </w:r>
    </w:p>
    <w:p>
      <w:pPr>
        <w:pStyle w:val="BookText"/>
        <w:rPr/>
      </w:pPr>
      <w:r>
        <w:rPr>
          <w:rFonts w:ascii="IRNazanin" w:hAnsi="IRNazanin" w:eastAsia="IRNazanin"/>
          <w:color w:val="111111"/>
          <w:sz w:val="28"/>
          <w:sz w:val="28"/>
          <w:szCs w:val="28"/>
          <w:rtl w:val="true"/>
          <w:lang w:bidi="fa-IR"/>
        </w:rPr>
        <w:t>بدست آوردن چیزی می کند که از قبل ملک انسان نبوده است، سپس لفظ اختصاص یافته به آن چه که به زور و غلبه از مشرکین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آن چه غنیمت 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غنم بمعنی گوسفند نیز از این مشتق شده باشد و چنین احتمالی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غَنْمٍ، الْغَنَمُ مَعْرُوفٍ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الْغَنَمِ أَصَابَتْهُ وَ الظُّفُرِ بِهِ ثُمَّ اسْتُعْمِلَ فِي كُلِّ مظفور بِهِ مِنْ جِهَةِ الْعِدَى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اِعْلَمُوا أَنَّمٰا غَنِمْتُمْ </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معروف است یعن همان گوسفند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و بدست آوردن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چیزی که از ناحیه دشمنان و غیر آنان بدست آید، بکار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آن چه غنیمت بردید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نیز در تفسیر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بالشئ</w:t>
      </w:r>
      <w:r>
        <w:rPr>
          <w:rStyle w:val="FootnoteAnchor"/>
          <w:rtl w:val="true"/>
        </w:rPr>
        <w:footnoteReference w:id="2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چیزی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خازن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معنی شده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 کنید دو لغت شناس بزرگ، که سعی بر ریشه یابی معانی لغات دارند، در اصل، مادّۀ غنم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مفسّرین نیز با آنان </w:t>
      </w:r>
    </w:p>
    <w:p>
      <w:pPr>
        <w:pStyle w:val="BookText"/>
        <w:rPr/>
      </w:pPr>
      <w:r>
        <w:rPr>
          <w:rFonts w:ascii="IRNazanin" w:hAnsi="IRNazanin" w:eastAsia="IRNazanin"/>
          <w:color w:val="111111"/>
          <w:sz w:val="28"/>
          <w:sz w:val="28"/>
          <w:szCs w:val="28"/>
          <w:rtl w:val="true"/>
          <w:lang w:bidi="fa-IR"/>
        </w:rPr>
        <w:t>همراه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استعمالاتی که از عرب فصیح در دست است نیز با این معنی بیش تر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دستیابی به چیزی بدون مشقّت معنی کنیم، آن چنان که در قاموس و لسان العرب و پاره ای کتب دیگر لغت و تفسیر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بالشئ مِنْ غَيْرِ مَشَقَّةٍ</w:t>
      </w:r>
      <w:r>
        <w:rPr>
          <w:rStyle w:val="FootnoteAnchor"/>
          <w:rtl w:val="true"/>
        </w:rPr>
        <w:footnoteReference w:id="2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چیزی است بدون رنج</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 استعمالات این مادّه می تواند متناسب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بدون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دلیلی نیست بر این معنی که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معنائی در اصل وضع شده است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در معنی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باشد می تواند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بدون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هیچ تجوّز و عنایتی نیز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بدون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بدون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باشد و حقیقت در این معنی باشد، لازم می آید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و مجازاً بکار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استعمالات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عنایت و تجوّزی احساس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روشن شدن این سخن به استعمالات ذیل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شَرَائِعَ اَلدِّينِ وَاحِدَةٌ، وَ سُبُلَهُ قَاصِدَةٌ، مَنْ أَخَذَ بِهَا لَحِقَ وَ غَنِمَ </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دستورات دین یکی است و راه های آن مستقیم و آسان، کسی که بدان راه رود به حق رسیده و فایده می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جَعَلَ اَلطَّاعَةَ غَنِيمَةَ اَلْأَكْيَاسِ عِنْدَ تَفْرِيطِ اَلْعَجَزَةِ</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سبحان اطاعت را غنیمت هوشمندان قرار داده است هنگام کوتاهی عاجزان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اَلْغُنْمَ مَغْرَماً وَ اَلْغُرْمَ مَغْنَماً </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غنیمت را غرامت، و غرامت را غنیمت می 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كَالْفَالِجِ اَلْيَاسِرِ اَلَّذِي يَنْتَظِرُ أَوَّلَ فَوْزَةٍ مِنْ قِدَاحِهِ تُوجِبُ لَهُ اَلْمَغْنَمَ وَ يُرْفَعُ بِهَا عَنْهُ اَلْمَغْرَمُ </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قمار باز پیروز، منتظر اوّل پیروزی از تیرهای خود است که موجب غنیمت برای او گردد، و بدان غرامت از او برداشته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اَلرَّهْنَ مِنْ ، رَهَنَهُ لَهُ غُنْمُهُ وَ عَلَيْهِ غُرْمُهُ</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از آن کسی است که رهن گذاشته است، غنیمتش از آن او و غرامتش علیه او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اثیر توضیح می دهد </w:t>
      </w:r>
      <w:r>
        <w:rPr>
          <w:rFonts w:ascii="Amiri" w:hAnsi="Amiri" w:eastAsia="Amiri" w:cs="Amiri"/>
          <w:color w:val="111111"/>
          <w:sz w:val="28"/>
          <w:sz w:val="28"/>
          <w:szCs w:val="28"/>
          <w:rtl w:val="true"/>
          <w:lang w:bidi="ar-SA"/>
        </w:rPr>
        <w:t>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زیادته وَ نماؤه وَ فَاضِلِ قیمته</w:t>
      </w:r>
    </w:p>
    <w:p>
      <w:pPr>
        <w:pStyle w:val="BookText"/>
        <w:rPr/>
      </w:pPr>
      <w:r>
        <w:rPr>
          <w:rFonts w:ascii="IRNazanin" w:hAnsi="IRNazanin" w:eastAsia="IRNazanin"/>
          <w:color w:val="111111"/>
          <w:sz w:val="28"/>
          <w:sz w:val="28"/>
          <w:szCs w:val="28"/>
          <w:rtl w:val="true"/>
          <w:lang w:bidi="fa-IR"/>
        </w:rPr>
        <w:t>و باز 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غَنِيمَةُ مَجَالِسِ الذِّكْرِ الْجَنَّةِ</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مجالس ذکر،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در معلّقه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مُقَسِّمٍ يُعْطَى الْعَشِيرَةِ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مغذمر لحقوقها هضامها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وذوكرم يُعِينُ عَلَى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كسوب رغائب غنامها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ما حقوق قبیله را تقسیم می کند و برای از بین رفتن آن خشمناک می شود و از حقوق خود چشم پوشی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روی فضل و بزرگی و چنان با کرامت می باشد که کمک کار ما بر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ای است که خوبی ها را گرد آورده و به همه آن ها دست یازیده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ساعدة بن جؤية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أَلْزَمَهَا مِنْ مَعْشَرٍ يبغضونها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تاتيها بِهِ وَ غنوم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عطاها و غنیمت هایی بود که بواسطهٔ فرزند به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 را به گروهی که او را دشمن می داشتند تحمیل کرد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این موارد و یا اکثر آن ها بهترین و مناسب ترین معنی برای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اشکال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 که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لَهُ الْغَنَمُ فَعَلَيْهِ الْغُرْمُ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فائده برای اوست، غرامت نیز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بعض لغویّین به کاستی مال بلاجهت و بدون جنایت و خیانت می گویند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نتیجه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افزایشی چنین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مالی گفته می شود که از انسان گرفته می شود بدون آن که از همان نوع و به همان ارزش به انسان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شکّی نیست که وقتی شخصی کار خلافی را انجام دهد و او را جریمه کنند می توان به حقیقت و بدون بکار بردن هیچ گونه عنایتی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أغرم فلان لارتكابه عمل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ارتکاب عمل خاصّی، فلانی جریمه شد و مجبور به پرداخت غرامت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به این مقدار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معترفیم که به چیزی گفته می شود که دارای بدل موازی نباشد و طبیعی است که این معنی خود 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چیزی در اختیار انسان باشد دیگر معنی ندارد گفته شود به آن دستیابی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اگر کسی متاعی را به ارزش معیّنی خرید و به قیمت بالاتر فروخت به ما به التفاوت خرید و </w:t>
      </w:r>
    </w:p>
    <w:p>
      <w:pPr>
        <w:pStyle w:val="BookText"/>
        <w:rPr/>
      </w:pP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همان قیمت تمام شده فروخت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نمی توان بکار برد، هر چند الان پول جدیدی را مالک شده و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معامله نظر به اصل ارزش و مالیت می باشد نه شکل و نوع آن، و فرض این است که اصل ارزش تغییری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بعداً دارای معنای دیگری نیز شده است ؟ مسلّماً این لفظ بعد از اسلام در معنای خصوص غنائم جنگی بکار رفته، بگونه ای که احتیاج به قرینۀ خاصی نداشته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اما قبل از اسلام نیز دارای چنین استعمالی بوده است، دلیلی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منکر نمی شویم که احیاناً در مورد غنائم جنگ نیز بکار می رفته است، امّا آن یا بواسطهٔ قرینۀ خاصّی بوده که در کلام وجود داشته، و یا به خاطر آن بوده که غنائم جنگ نیز مصداقی از مطلق غنیمت می باشد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گفته می شود که بهمراه حریف یا به تن او باشد هم چون لباس و سلاح و مرکب و غیره و هرگاه کسی بر حریف غلبه کند و این ها را بردارد می گویند سَلبه سَلبا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مال حریف و وقتی کسی همه مال حریف را برداشت می گویند حربه حرباً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نهبی و نهبة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بزور گرفتن و وقتی کسی مالی را بزور از دیگری گرفت می گویند نهبه نهباً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روایات نیز به این معانی بکار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روایتی آمده است که اصحاب پیامبر صلی اللّه علیه و آله و سلّم گوسفندی را غارت کردند و آن را به عنوان نهبه برداشته طبخ نمودند حضرت فرمود </w:t>
      </w:r>
      <w:r>
        <w:rPr>
          <w:rFonts w:ascii="Amiri" w:hAnsi="Amiri" w:eastAsia="Amiri" w:cs="Amiri"/>
          <w:color w:val="111111"/>
          <w:sz w:val="28"/>
          <w:sz w:val="28"/>
          <w:szCs w:val="28"/>
          <w:rtl w:val="true"/>
          <w:lang w:bidi="ar-SA"/>
        </w:rPr>
        <w:t>أَنَّ النهبى وَ النهبه لَا تَصْلُحُ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و نهبی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دیک را واژگون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تفصیل بیش تر رجوع شود به مقدمه مراة العقول بحث اجتهاد خلیفه ثانی در خمس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المفصّل فی تاریخ العرب قبل الاسلام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اسم غنيمة جنگ شمرده بنقل از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Mahram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ولی دلیلی بر آن ذکر نکرده است</w:t>
      </w:r>
    </w:p>
    <w:p>
      <w:pPr>
        <w:pStyle w:val="BookText"/>
        <w:rPr/>
      </w:pPr>
      <w:r>
        <w:rPr>
          <w:rFonts w:ascii="IRNazanin" w:hAnsi="IRNazanin" w:eastAsia="IRNazanin"/>
          <w:color w:val="111111"/>
          <w:sz w:val="28"/>
          <w:sz w:val="28"/>
          <w:szCs w:val="28"/>
          <w:rtl w:val="true"/>
          <w:lang w:bidi="fa-IR"/>
        </w:rPr>
        <w:t>بنابراین توضیحاتی که داده شد معلوم می شود، آیه شریفه که می فرماید از هر چه غنیمت بردید در آن خمس است، شامل هر فائده ای می شود که بدست انسان برسد چه با مشقت باشد و چه مشقّت، چه در جنگ باشد و چه در غیر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کسانی که وجوب خمس در مطلب غنیمت را قبول ندارند و آن را به غنائم جنگی تخصیص می دهند اعتراف می کنند چنین تخصیصی برخلاف مقتضای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المنار بعد از آن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کفّاری است که مسلمانان بر آنان غلبه کرده باشند اضافه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يقتضى فِى اللُّغَةِ هَذَا التحصيص</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لغت چنین اختصاصی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غنیمت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قرطبی نیز در تفسیر خود چنین اعترافی را دارد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علاوه بر این روایاتی که از اهل بیت علیهم السلام در بیان آیه شریفه وارد شده و یا روایاتی که خمس را در همه فوائد و درآمدها جاری می داند می تواند مبیّن ارادۀ معنی عام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در بیان آیه شریفه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وَ اَللَّهِ اَلْإِفَادَةُ يَوْماً بِيَوْمٍ </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 استفاده روز به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امام کاظم علیه السلام دربارۀ خمس پرسش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مَا أَفَادَ اَلنَّاسُ مِنْ قَلِيلٍ أَوْ كَثِيرٍ</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که مردم استفاده ببرند، کم باشد یا زیاد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آیۀ شریفه جملهٔ من شئ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مطلق آورده شده است بیان و توضیح برای موصول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غنیمت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تاکید می کند هرگونه چیزی را فایده بردید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وجوب خمس دوبار با حرف تأكيد </w:t>
      </w:r>
      <w:r>
        <w:rPr>
          <w:rFonts w:ascii="Amiri" w:hAnsi="Amiri" w:eastAsia="Amiri" w:cs="Amiri"/>
          <w:color w:val="111111"/>
          <w:sz w:val="28"/>
          <w:sz w:val="28"/>
          <w:szCs w:val="28"/>
          <w:rtl w:val="true"/>
          <w:lang w:bidi="ar-SA"/>
        </w:rPr>
        <w:t>أنّ</w:t>
      </w:r>
      <w:r>
        <w:rPr>
          <w:rFonts w:ascii="IRNazanin" w:hAnsi="IRNazanin" w:eastAsia="IRNazanin"/>
          <w:color w:val="111111"/>
          <w:sz w:val="28"/>
          <w:sz w:val="28"/>
          <w:szCs w:val="28"/>
          <w:rtl w:val="true"/>
          <w:lang w:bidi="fa-IR"/>
        </w:rPr>
        <w:t xml:space="preserve"> یعنی البته و همانا، تاکید شده است تا اهمیّت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کلمه </w:t>
      </w:r>
      <w:r>
        <w:rPr>
          <w:rFonts w:ascii="Amiri" w:hAnsi="Amiri" w:eastAsia="Amiri" w:cs="Amiri"/>
          <w:color w:val="111111"/>
          <w:sz w:val="28"/>
          <w:sz w:val="28"/>
          <w:szCs w:val="28"/>
          <w:rtl w:val="true"/>
          <w:lang w:bidi="ar-SA"/>
        </w:rPr>
        <w:t>اِعْلَمُوا</w:t>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معنی بدانید در ابتدای آیه نیز، تأکید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هرگونه درآمد و فائده ای برای انسان باشد باید خمس آن را بپردازد ؛ البتّه با کاستن هزینۀ تحصیل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کاستن هزینۀ تحصیل و بدست آوردن یک چیزی به تمام آن شیء درآمد و فائدة گفته نمی شود، بلکه به باقیمانده درآمد و فائدة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خمس بعد از کسر هزینۀ زندگی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هزینۀ زندگی، آن مقدار مالی است که در طول یک سال برای خود و افراد تحت تکفل خود که تأمین زندگی آنان بر او واجب است خرج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شامل تمام پولی است که انسان بحسب معمول برای امرار معاش خرج می نماید، حتّی پولی که برای رفتن زیارت و صدقه و هدیّه و تفریح و مهمانداری و امثال آن هزینه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فرد می تواند آن چه را که در طول سال خمسی خود هزینه نموده، هر مقدار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مثل خرید منزل مورد احتیاج در صورتی که در طول سال خریده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 خمسی خود کسر نموده و خمس بقیه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وقتی یکی از اصحاب جواد علیه السلام از ایشان دربارهٔ خمس و کیفیت آن سئوال می کند حضرت در پاسخ او به خط خود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 بَعْدَ المؤنة</w:t>
      </w:r>
      <w:r>
        <w:rPr>
          <w:rStyle w:val="FootnoteAnchor"/>
          <w:rtl w:val="true"/>
        </w:rPr>
        <w:footnoteReference w:id="2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بعد از هزینۀ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اَلْخُمُسُ بَعْدَ مَئُونَتِهِ وَ مَئُونَةِ عِيَالِهِ، وَ بَعْدَ خَرَاجِ اَلسُّلْطَانِ</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بعد از هزینۀ خود و هزینۀ افراد تحت تکفلّش و بعد از مالیات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استثناء مؤنه دو شرط وجود دارد که فقها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از تحریر الوسیله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استثناء مونه باید آن مقدار را کسر نمود که مناسب حال فرد باشد نه خرج هایی از روی سفاهت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بیش از مقدار مناسب خرج کرد، مقدار زائد بر شأن را نمی توان از درآمد کسر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مراعات اعتدال و توسّط شود یعنی اگر کسی بیش از حدّ متوسّط مناسب به حال خود مصرف نمود، نمی تواند مقدار بیش از حدّ اعتدال را از درآمد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توسعه متعارف مناسب با حال فرد از مؤنه حساب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هزینه، آن مقداری است که عملاً مصرف می کند و خرج می نماید، بنابراین اگر کسی بر خود سخت گرفت و کم تر از حدّ اعتدال هزینه نمود، نمی تواند مقدار حد اعتدال را از درآمد کسر نماید ؛ بلکه آن چه کسر می شود فقط آن چه را که عملاً خرج کرده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شخصی هزینۀ زندگی او را دیگری، مجانا پرداخت نمود، نمی تواند هزینۀ خود را از درآمد خود کسر نماید و فقط خمس بقیّه را پرداخت نماید</w:t>
      </w:r>
      <w:r>
        <w:rPr>
          <w:rFonts w:eastAsia="IRNazanin" w:cs="IRNazanin"/>
          <w:color w:val="111111"/>
          <w:sz w:val="28"/>
          <w:szCs w:val="28"/>
          <w:rtl w:val="true"/>
          <w:lang w:bidi="fa-IR"/>
        </w:rPr>
        <w:t xml:space="preserve">. </w:t>
      </w:r>
      <w:r>
        <w:rPr>
          <w:rStyle w:val="FootnoteAnchor"/>
          <w:rtl w:val="true"/>
        </w:rPr>
        <w:footnoteReference w:id="224"/>
      </w:r>
      <w:bookmarkStart w:id="101" w:name="pg8790_82086"/>
    </w:p>
    <w:p>
      <w:pPr>
        <w:pStyle w:val="BookText"/>
        <w:rPr/>
      </w:pPr>
      <w:bookmarkEnd w:id="101"/>
      <w:r>
        <w:rPr>
          <w:rFonts w:ascii="IRNazanin" w:hAnsi="IRNazanin" w:eastAsia="IRNazanin"/>
          <w:color w:val="111111"/>
          <w:sz w:val="28"/>
          <w:sz w:val="28"/>
          <w:szCs w:val="28"/>
          <w:rtl w:val="true"/>
          <w:lang w:bidi="fa-IR"/>
        </w:rPr>
        <w:t xml:space="preserve">در واقع این چنین خمس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عبادی بر درآمد خالص زائد بر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آن معتبر است بنابراین عبادت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تحصیل درآمد از آن کسر می شود پس درآمد خالص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از آن کاسته می شود پس درآمد خالص زائد بر هزینه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چنین مالیاتی یکی از امتیازات بزرگ اسلام است که پیش از چهار ده قرن قبل سیستم مالیاتی ارائه داد که بشر با صرف نظر از وحی تنها پس از تجربه های طولانی و طی ادوار مختلف تاریخی موفق به کشف و استفاده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ابتداء ارائه طرح مالیات بر درآمد خالص را نزدیک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دانند، که می اولین دفعه پیت نخست وزیر انگلیس در زمان جنگ های ناپلئون آن را پیشنهاد نمود ؛ و مجلس انگلیس آن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فقط در قرن بیستم بود که این نوع مالیات در بیش تر کشورها شناخته شد و مقبولیّت عام پیدا نمود</w:t>
      </w:r>
      <w:r>
        <w:rPr>
          <w:rFonts w:eastAsia="IRNazanin" w:cs="IRNazanin"/>
          <w:color w:val="111111"/>
          <w:sz w:val="28"/>
          <w:szCs w:val="28"/>
          <w:rtl w:val="true"/>
          <w:lang w:bidi="fa-IR"/>
        </w:rPr>
        <w:t>.</w:t>
      </w:r>
    </w:p>
    <w:p>
      <w:pPr>
        <w:pStyle w:val="Heading2"/>
        <w:numPr>
          <w:ilvl w:val="1"/>
          <w:numId w:val="1"/>
        </w:numPr>
        <w:rPr/>
      </w:pPr>
      <w:bookmarkStart w:id="102" w:name="__RefHeading___Toc3654510_653776707"/>
      <w:bookmarkStart w:id="103" w:name="_Toc36"/>
      <w:bookmarkEnd w:id="102"/>
      <w:r>
        <w:rPr>
          <w:rtl w:val="true"/>
        </w:rPr>
        <w:t>درآمد از نظر دانشمندان مالیه و درآمد در باب خمس</w:t>
      </w:r>
      <w:bookmarkEnd w:id="10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بصور گوناگونی تعریف شده است، و در کتاب های مالیه عمومی نیز تعاریف متفاوتی از درآمد ارائه داده اند که هر یک از آن ها </w:t>
      </w:r>
    </w:p>
    <w:p>
      <w:pPr>
        <w:pStyle w:val="BookText"/>
        <w:rPr/>
      </w:pPr>
      <w:r>
        <w:rPr>
          <w:rFonts w:ascii="IRNazanin" w:hAnsi="IRNazanin" w:eastAsia="IRNazanin"/>
          <w:color w:val="111111"/>
          <w:sz w:val="28"/>
          <w:sz w:val="28"/>
          <w:szCs w:val="28"/>
          <w:rtl w:val="true"/>
          <w:lang w:bidi="fa-IR"/>
        </w:rPr>
        <w:t>با درآمد مورد نظر ما در خمس، ممکن است تفاوت هائی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ما دو تعریف مشهور درآمد را از کتب مالیه عمومی ذکر می کنیم و سپس دربارۀ مفهوم درآمد در باب خمس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ارزش جدید پولی یا قابل تبدیل به پول که در یک دورۀ معین بطور مستمرّ بدست انسان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این تعریف را در یکی از کتب مالیه عمومی </w:t>
      </w:r>
      <w:r>
        <w:rPr>
          <w:rStyle w:val="FootnoteAnchor"/>
          <w:rtl w:val="true"/>
        </w:rPr>
        <w:footnoteReference w:id="225"/>
      </w:r>
      <w:r>
        <w:rPr>
          <w:rFonts w:ascii="IRNazanin" w:hAnsi="IRNazanin" w:eastAsia="IRNazanin"/>
          <w:color w:val="111111"/>
          <w:sz w:val="28"/>
          <w:sz w:val="28"/>
          <w:szCs w:val="28"/>
          <w:rtl w:val="true"/>
          <w:lang w:bidi="fa-IR"/>
        </w:rPr>
        <w:t>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این تعریف، درآمد پول است یا قابل تبدیل به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سکونت مالک در منزل خود، درآمد است چون قابل اندازه گیری بپول است بخلاف خدماتی که زن در خانه به همسر خود</w:t>
      </w:r>
    </w:p>
    <w:p>
      <w:pPr>
        <w:pStyle w:val="BookText"/>
        <w:rPr/>
      </w:pPr>
      <w:r>
        <w:rPr>
          <w:rFonts w:ascii="IRNazanin" w:hAnsi="IRNazanin" w:eastAsia="IRNazanin"/>
          <w:color w:val="111111"/>
          <w:sz w:val="28"/>
          <w:sz w:val="28"/>
          <w:szCs w:val="28"/>
          <w:rtl w:val="true"/>
          <w:lang w:bidi="fa-IR"/>
        </w:rPr>
        <w:t>ارائه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ارزش جدید است که از قبل به صورت دیگری موجود نبوده است، از این نظر بهای فروش زمین یا شی منقول دیگری درآمد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در تعریف در یک فاصلهٔ زمانی که معمولاً یک سال تعیین می گردد،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دلیل مالیات نیز سالانه گرفته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بطور متناوب باید تکرار شود یا حداقلّ طبیعت درآمد بگونه ای باشد که قابل تکرار است ؛ هم چون اجاره بهای زمین های </w:t>
      </w:r>
    </w:p>
    <w:p>
      <w:pPr>
        <w:pStyle w:val="BookText"/>
        <w:rPr/>
      </w:pPr>
      <w:r>
        <w:rPr>
          <w:rFonts w:ascii="IRNazanin" w:hAnsi="IRNazanin" w:eastAsia="IRNazanin"/>
          <w:color w:val="111111"/>
          <w:sz w:val="28"/>
          <w:sz w:val="28"/>
          <w:szCs w:val="28"/>
          <w:rtl w:val="true"/>
          <w:lang w:bidi="fa-IR"/>
        </w:rPr>
        <w:t>زراعی، مستغلات، سودهای سهام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درآمدهای اتّفاقی بواسطه این ویژگی از تعریف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درآمد باید بقاء داشته و دارای ثبات باشد و این نتیجۀ طبیعی ویژگی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بقا این نیست که اصلاً از بین نرود، بلکه بطور طبیعی معمولاً دارای دوام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افزایش ارزشی بنفع فرد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طبیعت این افزایش هر چه می خواهد باشد، مستمرّ باشد یا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هر چه که بدست فرد برسد درآمد است حتی اگر برحسب اتّفاق باشد، مثل منافع اوراق بهادار، سود حاصل از فروش سهام یا مستغلاّت، و افزایش در قیمت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این تعریف ارث نیز درآمد حساب شده، و به آن مالیات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کتاب اضافه می کند که معمولاً نظام های حقوقی ملتزم به یکی از این دو تعریف نیستند بلکه تلفیقی از هر دو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فهم مقصود از درآمد و فائدة در باب خمس كفایت می کند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با توضیحاتی که در روایات آمده است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آیه و روایات این ویژگی ها را برای مفهوم درآمد در باب خمس می توانیم بدست آوریم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جدیدی بدست آمده باشد پس سکونت در منزل، بهیچ وجه درآمد نیست زیرا استفاده از مال سابق است نه پیدایش ارزش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سکونت در منزل است استفاده از هر چیزی که در تملّک انسان می باشد، مثل استفاده از ماشین، کتاب، قلم 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جدید لازم نیست مستمرّ باشد، بلکه درآمدهای اتّفاقی نیز فائده است ؛ و باید خمس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منبع درآمد نیز نباید قابلیت استمرار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یا در نظر عرف فائده مالی حساب نمی شود دارای خمس نیست، مثل خدماتی که زن یا فرزند و یا دوستی ارائه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انسان بفروشد به قیمت خرید، بهای دریافت شده درآمد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قیمت بیش تر بفروشد، مقدار زائد، فائده و درآمد است و باید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اموالی را فرد برای تجارت و بازرگانی نگهداری کند و ارزش آن در بازار افزوده شود، در صورتی که خواسته باشد بفروشد مشتری موجود باشد، ارزشی که جدیداً پیدا شده مشمول خمس می باشد، هر چند هنوز کالا را نفروخته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 ها، طیور و مرغ هایی را که انسان مالک است زاد و ولد نمایند، و مثلاً دارای بزغاله و جوجه شوند، بزغاله ها و جوجه ها، درآمد محسوب شده پرداخت خمس آن لازم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 طیور و مرغ هایی که جهت استفادۀ گوشتی پرورش داده می شوند، اگر رشد یافته و فربه شوند، مقدار افزایش یافته مورد تعلّق خمس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در مورد درختانی که مقصود استفاده از چوب آن هاست جاری می باشد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مقداری از خصوصیّاتی بود که فقها استنباط نموده اند و اگر کسی خواهان تفصیل بیش تری باشد باید به کتاب های مفصّل فقهی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نکته را باید در این جا مورد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هرگونه درآمدی مورد تعلّق خمس می باشد و لازم نیست مستمرّ و در دوره های معیّن پدید آید، ولی شارع اجازه داده است که تا یک سال پرداخت خمس بتأخیر افتد و آن گاه بعد از کاستن هزینه های زندگی، خمس آن پرداخت گردد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انسان می تواند هزینه زندگی متناسب خود و افراد تحت تکفلّش را از درآمد بکاهد وخمس بقیّه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برخلاف مالیات بر درآمد معمول کشورها است، که تنها هزینۀ تحصیل درآمد را کسر می کنند و به اصطلاح مالیات بر درآمد خالص است، یا آن که در بعض کشورها فقط مقدار معیّنی از درآمد را از مالیات معاف می کنند و از مقدار بیش تر مالیات می گیرند هر چند موجب شود کفاف زندگی مؤدّی مالیات را ندهد و احیانا در قوانین مالیاتی بعض کشورها هزینۀ حداقلّ معیشت از درآمد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سیستم مالیاتی هیچ کشوری پیدا نکردیم که هزینۀ زندگی مناسب با حال شخص از درآمد کاسته گردد و از بقیّه مالیات گرفته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عموم تعلّق خمس به درآمد و فوائد عدّه ای از فقها اشیائی را استثناء کرده اند که مهم ترین آن ارث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فقها ارث را مورد تعلّق خمس نمی دانند و بعضی قائل به تفصیل شده و فقط ارثی را که برحسب معمول به انسان نمی رسد مورد تعلّق خمس دانسته اند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علاوه بر ارث چیزهای دیگری که بنظر بعض فقها استثناء شده بدین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راه وصیت یا نذر یا وقف به کسی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خلع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انسان از طریق زکات یا خمس مالک شود</w:t>
      </w:r>
      <w:r>
        <w:rPr>
          <w:rFonts w:eastAsia="IRNazanin" w:cs="IRNazanin"/>
          <w:color w:val="111111"/>
          <w:sz w:val="28"/>
          <w:szCs w:val="28"/>
          <w:rtl w:val="true"/>
          <w:lang w:bidi="fa-IR"/>
        </w:rPr>
        <w:t xml:space="preserve">. </w:t>
      </w:r>
      <w:bookmarkStart w:id="104" w:name="pg8790_82099"/>
    </w:p>
    <w:p>
      <w:pPr>
        <w:pStyle w:val="Heading2"/>
        <w:numPr>
          <w:ilvl w:val="1"/>
          <w:numId w:val="1"/>
        </w:numPr>
        <w:rPr/>
      </w:pPr>
      <w:bookmarkStart w:id="105" w:name="__RefHeading___Toc3654512_653776707"/>
      <w:bookmarkStart w:id="106" w:name="_Toc37"/>
      <w:bookmarkEnd w:id="104"/>
      <w:bookmarkEnd w:id="105"/>
      <w:r>
        <w:rPr>
          <w:rtl w:val="true"/>
        </w:rPr>
        <w:t>مصارف خمس</w:t>
      </w:r>
      <w:bookmarkEnd w:id="106"/>
    </w:p>
    <w:p>
      <w:pPr>
        <w:pStyle w:val="BookText"/>
        <w:rPr/>
      </w:pPr>
      <w:r>
        <w:rPr>
          <w:rFonts w:ascii="IRNazanin" w:hAnsi="IRNazanin" w:eastAsia="IRNazanin"/>
          <w:color w:val="111111"/>
          <w:sz w:val="28"/>
          <w:sz w:val="28"/>
          <w:szCs w:val="28"/>
          <w:rtl w:val="true"/>
          <w:lang w:bidi="fa-IR"/>
        </w:rPr>
        <w:t>در قرآن مستحقین خمس را شش مورد ذکر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ماندگان</w:t>
      </w:r>
    </w:p>
    <w:p>
      <w:pPr>
        <w:pStyle w:val="BookText"/>
        <w:rPr/>
      </w:pPr>
      <w:r>
        <w:rPr>
          <w:rFonts w:ascii="IRNazanin" w:hAnsi="IRNazanin" w:eastAsia="IRNazanin"/>
          <w:color w:val="111111"/>
          <w:sz w:val="28"/>
          <w:sz w:val="28"/>
          <w:szCs w:val="28"/>
          <w:rtl w:val="true"/>
          <w:lang w:bidi="fa-IR"/>
        </w:rPr>
        <w:t>اکنون هر یک از این شش مورد را باید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خداوند از خمس در اختیار پیامبر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دربارۀ این موضوع سؤال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لِلَّهِ فَلِمَنْ هُوَ فَقَالَ لِرَسُولِ اَللَّهِ صَلَّى اَللَّهُ عَلَيْهِ وَ آلِهِ</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برای خداوند می باشد برای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اللّه صلّى اللّه عليه و آله و سلّم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پیامبر نیز روشن است که در اختیار خود حضرت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نزدیکان و اقارب که یک سهم از شش سهم نیز به آنان تعلّق می گیرد، مقصود نزدیکان پیامبر است، چنان که از سیاق آیه شریفه روشن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هرگونه شخصی که به حضرت نزدیک بوده و دارای خویشاوندی باشد نیست بلکه خصوص اهل بیت و ائمّه عليهم السلام مراد می باشند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روایت از امام علیه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 ذِي اَلْقُرْبَى لِقَرَابَةِ اَلرَّسُولِ وَ اَلْإِمَامِ </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خمس نزدیکان برای خویشان پیامبر،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حضرت رسول صلّى اللّه عليه و آله و سلّم هر سه سهم در اختیار امام علیه السلام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فَسَهْمُ اَللَّهِ وَ سَهْمُ رَسُولِهِ لِأُولِي اَلْأَمْرِ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خدا و رسول خدا برای صاحبان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بعد از رسول خدا می باشد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یتیمان و مساکین و راه ماندگان در آیه نیز، بدلیل </w:t>
      </w:r>
    </w:p>
    <w:p>
      <w:pPr>
        <w:pStyle w:val="BookText"/>
        <w:rPr/>
      </w:pPr>
      <w:r>
        <w:rPr>
          <w:rFonts w:ascii="IRNazanin" w:hAnsi="IRNazanin" w:eastAsia="IRNazanin"/>
          <w:color w:val="111111"/>
          <w:sz w:val="28"/>
          <w:sz w:val="28"/>
          <w:szCs w:val="28"/>
          <w:rtl w:val="true"/>
          <w:lang w:bidi="fa-IR"/>
        </w:rPr>
        <w:t>روایات، خصوص یتیمان و مساکین و راه ماندگان بنی هاشم می باشند،که چون از زکات محروم می باشند خداوند در عوض، تأمین آنان را از خمس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یتیمی مستحق خمس است که فقیر باشد و راه ماندگان نیز باید توانائی مالی برای بازگشت بوطن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 توان خمس را بودجه ای دانست که در اختیار ولی امر است که در هر کاری که صلاح می داند،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است که در بعض روایات از خمس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الامارة</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ياد شده و معلوم می شود بودجه ای است که به جهت زمامداری وضع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سهمی که به فقراء از بنی هاشم می رسد از این جهت خالی نیست، چنان که در بحث فلسفه های تشریع خمس تذکّر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شیعیان همۀ سهام خمس را خدمت ائمّه علیهم السلام می برده اند، و ائمّه برحسب آن چه صلاح بود مصرف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سهم مساکین و ایتام و راه ماندگان نیز بر طبق آن چه صلاح بود به اندازۀ رفع نیاز از طرف ائمّه علیهم السلام پرداخت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أَسْهَامٍ لِلْيَتَامَى وَ اَلْمَسَاكِينِ وَ أَبْنَاءِ اَلسَّبِيلِ يَقْسِمُهُ اَلْإِمَامُ بَيْنَهُمْ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اگر مسکین و درمانده ای نبود که سهم سادات از خمس به او برسد، آن چنان که در روایات آمده است این سه سهم به امام باز 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 آید که در این جا شارع یک حکم کلی جعل نموده است که خمس را هر مقدار که باشد به دو بخش تقسیم کنند ؛ نصف از آنِ امام در هر چه صلاح می داند مصرف نماید، و نصف دیگر ابتداءً فقراء از بنی هاشم تأمین شوند سپس بقیه باز در اختیار امام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چرا نصف برای سادات قرار داده شده است با آن که نصف خمس مبلغ بسیار زیادی است و باید بیش تر از بودجه ای باشد که برای تأمین فقرا بنی هاشم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توجّه به این که بنظر اکثریت قریب به اتّفاق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مقدار هزینهٔ سال به هاشمی فقیر می توان از سهام خمس پرداخت نمود ؛ بر خلاف زکات که همان طور که قبلاً گفته شد بنظر بسیاری از فقها تا حدّ بی نیازی کامل جایز است در یک دفعه به فقیر زکات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نصف برای آنان قرار داده شده است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گفته می شود که همیشه معلوم نیست منابع مورد تعلّق خمس زیاد باشد که خمس آن نیز مقدار بالائی باشد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در بسیاری از موارد ممکن است بواسطهٔ بعض عوامل همه مردم آگاه نباشند که باید خمس با کیفیّتی که گذشت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تا به امروز مسلمانان اهل تسنّن با آن وسعتی که ما قائل بخمس هستیم </w:t>
      </w:r>
    </w:p>
    <w:p>
      <w:pPr>
        <w:pStyle w:val="BookText"/>
        <w:rPr/>
      </w:pPr>
      <w:r>
        <w:rPr>
          <w:rFonts w:ascii="IRNazanin" w:hAnsi="IRNazanin" w:eastAsia="IRNazanin"/>
          <w:color w:val="111111"/>
          <w:sz w:val="28"/>
          <w:sz w:val="28"/>
          <w:szCs w:val="28"/>
          <w:rtl w:val="true"/>
          <w:lang w:bidi="fa-IR"/>
        </w:rPr>
        <w:t xml:space="preserve">قائل نمی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به پرداخت آن نباشند و یا حکومت ها از پرداخت آن ممانعت بعمل آورند، بدین جهت ممکن است خمس عملاً در میزان پائینی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ما می دانیم مصرف زکات بر بنی هاشم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حالت کمیابی اگر از اوّل، سهمی برای آنان مشخّص نشود ممکن است فقرا از بنی هاشم در وضعیت سختی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باید ابتداءً خمس دو قسمت شده و از یک قسمت سهم فقراء از بنی هاشم پرداخت گردد و آن گاه اگر زائد آمد بقیه نیز با نصف دیگر در اختیار ولیّ امر قرار گیرد، چنان که اگر کمبودی داشتند امام از اموالی که نزد اوست، کمبود را جبران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سهم فقرا از بنی هاشم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بَيْنَهُمْ عَلَى اَلْكَفَافِ وَ اَلسَّعَةِ مَا يَسْتَغْنُونَ بِهِ فِي سَنَتِهِمْ فَإِنْ فَضَلَ عَنْهُمْ شَيْءٌ يَسْتَغْنُونَ عَنْهُ فَهُوَ لِلْوَالِي وَ إِنْ عَجَزَ أَوْ نَقَصَ عَنِ اِسْتِغْنَائِهِمْ كَانَ عَلَى اَلْوَالِي أَنْ يُنْفِقَ مِنْ عِنْدِهِ بِقَدْرِ مَا يَسْتَغْنُونَ بِهِ </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بینوایان از بنی هاشم به اندازۀ کفاف و زندگی خوب در طول سال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زیاد آمد، برای حاکم است، و اگر از مقدار نیاز آنان کم تر بود بر حاکم است که از پیش خود تا حد بی نیازی بدانان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فقيد آية اللّه میلانی رحمه اللّه در بحث خمس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ادلّه ثابت نمی شود که سادات مالک سهام سه گانه باشند بلکه </w:t>
      </w:r>
    </w:p>
    <w:p>
      <w:pPr>
        <w:pStyle w:val="BookText"/>
        <w:rPr/>
      </w:pPr>
      <w:r>
        <w:rPr>
          <w:rFonts w:ascii="IRNazanin" w:hAnsi="IRNazanin" w:eastAsia="IRNazanin"/>
          <w:color w:val="111111"/>
          <w:sz w:val="28"/>
          <w:sz w:val="28"/>
          <w:szCs w:val="28"/>
          <w:rtl w:val="true"/>
          <w:lang w:bidi="fa-IR"/>
        </w:rPr>
        <w:t>آنان فقط مورد مصرف می باشند، و بر فرض مالکیت فقط به اندازۀ کفایت و مؤنۀ سال مالک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کلماتی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از روایات گذشته استفاده می شود تمام خمس از آن امام است و بالطبع اگر از مصرف سادات چیزی زیاد آمد، زائد به امام برگردانده می شود و اگر کمبود و جود داشت امام از خمسی گرفته است جبران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ولیّ آنان می باشد و آنان اهل بیت و افراد تحت تکفّل حضرت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بیان دیگری دربارۀ مصارف خمس است که خلاصۀ آن را از كتاب الخمس فقيه متضلّع آية اللّه المنتظرى مدظلّه العالی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حق واحدی است که جمیع آن برای خداوند ثابت است، و سپس به تفویض خداوند جمیع آن اختصاص به پیامبر پیدا می کند، و بعد از پیامبر نیز اختصاص به ذی القربی یعنی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خمس بمنزلۀ مالیاتی است برای حکومت اسلامی که در اصطلاح شرع به آن امامت گفته می شود، و حکومت اوّلاً و بالاصالة از آن خداوند است </w:t>
      </w:r>
      <w:r>
        <w:rPr>
          <w:rFonts w:ascii="Amiri" w:hAnsi="Amiri" w:eastAsia="Amiri" w:cs="Amiri"/>
          <w:color w:val="111111"/>
          <w:sz w:val="28"/>
          <w:sz w:val="28"/>
          <w:szCs w:val="28"/>
          <w:rtl w:val="true"/>
          <w:lang w:bidi="ar-SA"/>
        </w:rPr>
        <w:t>إِنِ اَلْحُكْمُ إِلاّٰ لِلّٰهِ</w:t>
      </w:r>
      <w:r>
        <w:rPr>
          <w:rFonts w:ascii="IRNazanin" w:hAnsi="IRNazanin" w:eastAsia="IRNazanin"/>
          <w:color w:val="111111"/>
          <w:sz w:val="28"/>
          <w:sz w:val="28"/>
          <w:szCs w:val="28"/>
          <w:rtl w:val="true"/>
          <w:lang w:bidi="fa-IR"/>
        </w:rPr>
        <w:t xml:space="preserve"> و خداوند حکومت را تفویض به پیامبر خود نموده و او را حاکم قرار داده است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 و پیامبر صلّى اللّه عليه و آله و سلّم آن را به ذى القربى تفويض نموده است، چنان که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و سزاوارتر از شما به خود شما نیستم ؟ جواب دادند البته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هر که </w:t>
      </w:r>
    </w:p>
    <w:p>
      <w:pPr>
        <w:pStyle w:val="BookText"/>
        <w:rPr/>
      </w:pPr>
      <w:r>
        <w:rPr>
          <w:rFonts w:ascii="IRNazanin" w:hAnsi="IRNazanin" w:eastAsia="IRNazanin"/>
          <w:color w:val="111111"/>
          <w:sz w:val="28"/>
          <w:sz w:val="28"/>
          <w:szCs w:val="28"/>
          <w:rtl w:val="true"/>
          <w:lang w:bidi="fa-IR"/>
        </w:rPr>
        <w:t>من مولای او هستم پس این علیّ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مالیات حکومت اختصاص به کسی دارد که حکومت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ایتام و مساکین و راه ماندگان فقط مصارف هستند و نسبت به خمس هیچ گونه ملکیت یا اختصاصی ندارند، و علّت این که در این ردیف ذکر شده اند در آیه، بجهت اهمیت خاصّی است که برای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که آنان از توابع حکومت می باشند و ادارۀ شئون آنان نیز بدست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اختصاص است در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نگردیده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احتمال گرچه با ظواهر بعض اخبار و فی الجمله ظاهر آيه سازگار است امّا ظواهر بسیاری از اخبار و بلکه تصریح بعض آن ها با تمام مطالب این احتمال سازگار نیست ؛ و بناچار ما باید فی الجمله تسهیم و تقسیم را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بعض روایات را قبلاً ذکر کردیم ولی آن چه تصریح به مطلب دارد، و ما را از انتخاب احتمال دوّم باز می دارد موّثقۀ محمد بن مسلم از امام باقر علیه السلام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فَهَذَا بِمَنْزِلَةِ اَلْمَغْنَمِ كَانَ أَبِي عَلَيْهِ اَلسَّلاَمُ يَقُولُ ذَلِكَ وَ لَيْسَ لَنَا فِيهِ غَيْرُ سَهْمَيْنِ سَهْمِ اَلرَّسُولِ وَ سَهْمِ اَلْقُرْبَى ثُمَّ نَحْنُ شُرَكَاءُ اَلنَّاسِ فِيمَا بَقِيَ</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خداوند بر پیامبرش از اهل آبادی ها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منزلۀ غنیمت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مطلب را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آن نیست مگر دو سهم، سهم پیامبر و سهم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بقیه با مردم شریک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می کنید بعد از آن که حضرت می فرماید </w:t>
      </w:r>
      <w:r>
        <w:rPr>
          <w:rFonts w:ascii="Amiri" w:hAnsi="Amiri" w:eastAsia="Amiri" w:cs="Amiri"/>
          <w:color w:val="111111"/>
          <w:sz w:val="28"/>
          <w:sz w:val="28"/>
          <w:szCs w:val="28"/>
          <w:rtl w:val="true"/>
          <w:lang w:bidi="ar-SA"/>
        </w:rPr>
        <w:t>فِي أَهْلِ قِرًى</w:t>
      </w:r>
      <w:r>
        <w:rPr>
          <w:rFonts w:ascii="IRNazanin" w:hAnsi="IRNazanin" w:eastAsia="IRNazanin"/>
          <w:color w:val="111111"/>
          <w:sz w:val="28"/>
          <w:sz w:val="28"/>
          <w:szCs w:val="28"/>
          <w:rtl w:val="true"/>
          <w:lang w:bidi="fa-IR"/>
        </w:rPr>
        <w:t xml:space="preserve">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بالصراحة نتیجه گیری می کند که بنابراین غیر از دو سهم آن برای ما نیست سهم پیامبر و سهم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به ذهن بیاید چرا سهم اللّه ذکر نشده، با این که آن هم در اختیار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بدین دلیل باشد که چون سهم اللّه در اختیار پیامبر است پس هر کس سهم پیامبر را داشته باشد سهم خداوند را نیز دارا می باشد بنابراین سهم اللّه بالخصوص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آن چه که از مجموع روایات استفاده می شود خمس وجه الامارة و مالیاتی اسلامی است که در اختیار ولی امر و امام علیه السلام قرار می گیرد که در مصالح مورد نظر مصرف می نماید، و از آن باید فقرا و ایتام بنی هاشم نیز تأمین شوند که بالخصوص در قرآن کریم و روایات از آنان نامبرده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حال حاضر صاحب خمس، امام زمان ارواحنا له الفداء و عجل اللّه تعالى فرجه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وظیفۀ مسلمانان در زمان غیبت حضرت صلوات اللّه علیه چیست در بحث چگونگی پرداخت خمس توضیح خواهیم داد ان شاء اللّه تعالى</w:t>
      </w:r>
      <w:r>
        <w:rPr>
          <w:rFonts w:eastAsia="IRNazanin" w:cs="IRNazanin"/>
          <w:color w:val="111111"/>
          <w:sz w:val="28"/>
          <w:szCs w:val="28"/>
          <w:rtl w:val="true"/>
          <w:lang w:bidi="fa-IR"/>
        </w:rPr>
        <w:t xml:space="preserve">. </w:t>
      </w:r>
      <w:bookmarkStart w:id="107" w:name="pg8790_82115"/>
    </w:p>
    <w:p>
      <w:pPr>
        <w:pStyle w:val="Heading2"/>
        <w:numPr>
          <w:ilvl w:val="1"/>
          <w:numId w:val="1"/>
        </w:numPr>
        <w:rPr/>
      </w:pPr>
      <w:bookmarkStart w:id="108" w:name="__RefHeading___Toc3654514_653776707"/>
      <w:bookmarkStart w:id="109" w:name="_Toc38"/>
      <w:bookmarkEnd w:id="107"/>
      <w:bookmarkEnd w:id="108"/>
      <w:r>
        <w:rPr>
          <w:rtl w:val="true"/>
        </w:rPr>
        <w:t>چگونگی پرداخت خمس</w:t>
      </w:r>
      <w:bookmarkEnd w:id="109"/>
    </w:p>
    <w:p>
      <w:pPr>
        <w:pStyle w:val="BookText"/>
        <w:rPr/>
      </w:pPr>
      <w:r>
        <w:rPr>
          <w:rFonts w:ascii="IRNazanin" w:hAnsi="IRNazanin" w:eastAsia="IRNazanin"/>
          <w:color w:val="111111"/>
          <w:sz w:val="28"/>
          <w:sz w:val="28"/>
          <w:szCs w:val="28"/>
          <w:rtl w:val="true"/>
          <w:lang w:bidi="fa-IR"/>
        </w:rPr>
        <w:t xml:space="preserve">خمس نیز هم چون زکات در شمار عبادات شمرده شده است، </w:t>
      </w:r>
      <w:r>
        <w:rPr>
          <w:rStyle w:val="FootnoteAnchor"/>
          <w:rtl w:val="true"/>
        </w:rPr>
        <w:footnoteReference w:id="240"/>
      </w:r>
      <w:r>
        <w:rPr>
          <w:rFonts w:ascii="IRNazanin" w:hAnsi="IRNazanin" w:eastAsia="IRNazanin"/>
          <w:color w:val="111111"/>
          <w:sz w:val="28"/>
          <w:sz w:val="28"/>
          <w:szCs w:val="28"/>
          <w:rtl w:val="true"/>
          <w:lang w:bidi="fa-IR"/>
        </w:rPr>
        <w:t>و بنابراین همان طور که در زکات قصد قربت لازم می باشد، در خمس نیز نیّت تقرّب الى اللّه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خمس، علاوه بر آن چه گذشت، فقها قیود و شرائطی را ذکر کرده اند که اهمّ آن ها بر اساس آراء مشهور فقها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فقرائی که خمس بدان ها داده می شود باید مؤمن دوازده امامی بوده باشند ولی لازم نیست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خمس دادن به فرد غیر عادل موجب کمک بر گناه و طغیان فرد و تشویق به عمل زشت او شود و ندادن خمس باعث جلوگیری او از کار حرام شود، باید از پرداخت خمس به چنین شخصی اجتناب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سهم سادات بر همه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 مساکین،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 و به هر صنف مقداری داده شود، چه رسد به این که در بین همۀ افراد یک صنف تقسیم گردد و یا این که به تساوی بین آنان توزیع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كَانَ صِنْفٌ مِنَ اَلْأَصْنَافِ أَكْثَرَ وَ 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اَلْإِمَامِ أَ رَأَيْتَ رَسُولَ اَللَّهِ صَلَّى اَللَّهُ عَلَيْهِ وَ آلِهِ كَيْفَ يَصْنَعُ؟ أَ لَيْسَ إِنَّمَا كَانَ يُعْطِي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اَلْإِمَامُ</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دسته ای بیش تر و دستۀ دیگر کم تر باشد چه باید کرد ؟ فرمود این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رسول خدا صلّى اللّه عليه و آله و سلّم چه کرد ؟ آیا این طور نبود که برحسب نظر و مصلحتی که می دید عطا می کرد ؟ امام نیز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از طرف پدر منتسب به هاشم جدّ پیامبر صلّی اللّه عليه و آله و سلّم می باشند مستحقّ خمس هستند و هاشمی بر آنان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طرف مادر منتسب می باشند جایز است زکات دریافت دارند و خمس که بدل است به آنان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أُمُّهُ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مِنْ سَائِرِ قُرَيْشٍ فَإِنَّ اَلصَّدَقَةَ تَحِلُّ لَهُ وَ لَيْسَ لَهُ مِنَ اَلْخُمُسِ شَيْءٌ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مادرش از بنی هاشم و پدرش از سایر قریش می باشد، زکات برای او حلال است و از خمس بهره ای ندارد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فرد به شاهد شرعی و یا معروفیت و شهرتِ سیادتش، ثابت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شهرتی که بقول بعضی موجب علم به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درستی ادّعا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 این که کسی ادّعای سیادت کند از او پذیرفته نمی شود</w:t>
      </w:r>
      <w:r>
        <w:rPr>
          <w:rFonts w:eastAsia="IRNazanin" w:cs="IRNazanin"/>
          <w:color w:val="111111"/>
          <w:sz w:val="28"/>
          <w:szCs w:val="28"/>
          <w:rtl w:val="true"/>
          <w:lang w:bidi="fa-IR"/>
        </w:rPr>
        <w:t xml:space="preserve">. </w:t>
      </w:r>
      <w:bookmarkStart w:id="110" w:name="pg8790_82121"/>
    </w:p>
    <w:p>
      <w:pPr>
        <w:pStyle w:val="Heading2"/>
        <w:numPr>
          <w:ilvl w:val="1"/>
          <w:numId w:val="1"/>
        </w:numPr>
        <w:rPr/>
      </w:pPr>
      <w:bookmarkStart w:id="111" w:name="__RefHeading___Toc3654516_653776707"/>
      <w:bookmarkStart w:id="112" w:name="_Toc39"/>
      <w:bookmarkEnd w:id="110"/>
      <w:bookmarkEnd w:id="111"/>
      <w:r>
        <w:rPr>
          <w:rtl w:val="true"/>
        </w:rPr>
        <w:t>روش های اخذ و جمع آوری خمس</w:t>
      </w:r>
      <w:bookmarkEnd w:id="112"/>
    </w:p>
    <w:p>
      <w:pPr>
        <w:pStyle w:val="BookText"/>
        <w:rPr/>
      </w:pPr>
      <w:r>
        <w:rPr>
          <w:rFonts w:ascii="IRNazanin" w:hAnsi="IRNazanin" w:eastAsia="IRNazanin"/>
          <w:color w:val="111111"/>
          <w:sz w:val="28"/>
          <w:sz w:val="28"/>
          <w:szCs w:val="28"/>
          <w:rtl w:val="true"/>
          <w:lang w:bidi="fa-IR"/>
        </w:rPr>
        <w:t>آن چنان که از کتب تاریخی و روائی استفاده می شود پیامبر اسلام صلى اللّه علیه و آله و سلّم در بسیاری از موارد دستور پرداخت زكات و خمس را بهمراه هم ذکر می فرمود، و بلکه گاه مأمورین واحدی را برای جمع آوری هر دو گسیل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طبقات ابن سعد نقل می کند پیامبر صلّى اللّه عليه و آله و سلّم به دو طائفه از عرب نامه نوشت و واجبات زکات را بدانان تعلیم داد و امر فرمود صدقه و خمس را به دو فرستاده حضرت أبیّ و عنبسه یا نمایندۀ آن دو تسلیم نمایند </w:t>
      </w:r>
      <w:r>
        <w:rPr>
          <w:rStyle w:val="FootnoteAnchor"/>
          <w:rtl w:val="true"/>
        </w:rPr>
        <w:footnoteReference w:id="243"/>
      </w:r>
      <w:r>
        <w:rPr>
          <w:rFonts w:ascii="IRNazanin" w:hAnsi="IRNazanin" w:eastAsia="IRNazanin"/>
          <w:color w:val="111111"/>
          <w:sz w:val="28"/>
          <w:sz w:val="28"/>
          <w:szCs w:val="28"/>
          <w:rtl w:val="true"/>
          <w:lang w:bidi="fa-IR"/>
        </w:rPr>
        <w:t>و گاه می شد که کسی را فقط مأمور جمع آوری خمس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اساس روایت ابن قیم، حضرت رسول اللّه صلّى اللّه عليه و آله و سلّم علی بن ابی طالب علیه السلام را بعنوان سر پرست خمس و مامور قضاوت به یمن فرستاد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مورّخين و محدّثین این نکته را تذکر داده اند که پیامبر هیچ گاه از بنی هاشم کسی را مامور جمع آوری زکات نمی فرستاد تا در نتیجه از سهم عاملین به او چیزی پرداخت شود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معلوم می شود ظاهراً مامورینی که جمع آوری زکات و خمس هر دو، به آنان محوّل </w:t>
      </w:r>
    </w:p>
    <w:p>
      <w:pPr>
        <w:pStyle w:val="BookText"/>
        <w:rPr/>
      </w:pPr>
      <w:r>
        <w:rPr>
          <w:rFonts w:ascii="IRNazanin" w:hAnsi="IRNazanin" w:eastAsia="IRNazanin"/>
          <w:color w:val="111111"/>
          <w:sz w:val="28"/>
          <w:sz w:val="28"/>
          <w:szCs w:val="28"/>
          <w:rtl w:val="true"/>
          <w:lang w:bidi="fa-IR"/>
        </w:rPr>
        <w:t>می شد از بنی هاشم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عليهم السّلام نیز با آن که در حالت تقیه بسر می بردند و مخصوصاً تعیین نماینده برای جمع آوری خمس ممکن بود مشکلات زیادی برای آنان و شیعیانشان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حکام و سلاطین جور می دانستند دانستند این اموال در نهایت بضرر دستگاه ظلم و ستم آنان تمام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ائمّه علیهم السلام افرادی جهت اخذ خمس و سائر حقوق مالی خود منصوب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دربارۀ اموالی از حق خود که نزد شیعیانش بود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عِنْدَهُ شَيْءٌ مِنْ ذَلِكَ فَلْيُوصِلْ إِلَى وَكِيلِي وَ مَنْ كَانَ نَائِياً بَعِيدَ اَلشُّقَّةِ فَلْيَتَعَمَّدْ لِإِيصَالِهِ وَ لَوْ بَعْدَ حِينٍ </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مالی در نزد اوست به وکیل من برساند و اگر در محلّ دوری است، ولو بعد از مدتی باید مال را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سئوال مطرح می شود، اکنون که امام عصر امام عصر عجّل اللّهُ تعالی فرجه در حال غیبت بسر می برند، چگونه خمس را به ایشان برسانیم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روشن است زیرا وقتی حضرت در روایت قبل فرمودند اموالی را که مربوط به ایشان است به وکیل ایشان داده شود، در زمان غیبت نیز می توان خمس را به افرادی داد که حضرت آنان را به نیابت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الخمس </w:t>
      </w:r>
      <w:r>
        <w:rPr>
          <w:rStyle w:val="FootnoteAnchor"/>
          <w:rtl w:val="true"/>
        </w:rPr>
        <w:footnoteReference w:id="247"/>
      </w:r>
      <w:r>
        <w:rPr>
          <w:rFonts w:ascii="IRNazanin" w:hAnsi="IRNazanin" w:eastAsia="IRNazanin"/>
          <w:color w:val="111111"/>
          <w:sz w:val="28"/>
          <w:sz w:val="28"/>
          <w:szCs w:val="28"/>
          <w:rtl w:val="true"/>
          <w:lang w:bidi="fa-IR"/>
        </w:rPr>
        <w:t>آیة اللّه میلانی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الْمَرْجِعُ فِى أَمْرِ الْخُمُسِ هُوَ الامام عَلَيْهِ السَّلَامُ، فَفِى عَصْرِ الْغَيْبَةِ يَرْجِعَ فِيهِ الَىَّ الْحَاكِمُ، حَيْثُ أَنَّهُ الْحُجَّةُ مِنْ قَبْلِهِ وَ يُوصِلَ اليه كُلُّهُ وَ هُوَ يَصْرِفْهُ فِي مصاره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جهات مربوط به خمس در دست امام علیه السلام است، در زمان غیبت باید رجوع به حاکم شرع شود، زیرا او حجّت از طرف امام علیه السلام است پس باید همۀ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شود و او به مصارفش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مدظلّه العالی در تحریر الوسیلة بعد از حکم به این که سهم سادات و سهم امام هر دو باید به حاکم شرع رسانده شود و یا به اذن و امر او مصرف شود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يُشْكِلُ دَفَعَهُ الَىَّ غَيْرُ مَنْ يُقَلِّدْهُ الَّا اذا كَانَ الْمَصْرَفِ عِنْدَهُ هُوَ الْمَصْرَفِ عِنْدَ مقلّده كَمَا وَ كَيْفاً أَوْ يَعْمَلُ عَلى طَبَقُ نَظَرُهُ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پرداخت خمس به غیر از مرجع تقلید خود، مگر آن که مصرف در نظر غیر مرجع خود با نظر مرجع خودش در کمیّت و کیفیّت یکی باشد و یا بر طبق نظر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وقتی که حکومت اسلامی تشکیل شده باشد، و زمام امور در اختیار فقیه عادل باشد بعید نیست که احتمال داده شود باید نظر ولیّ امر نیز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همۀ خمس باید ابتداءً در اختيار ولیّ فقیه قرار گیرد هر چند خود مرجع تقلید پرداخت کننده خمس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حکم مقلّد لزوماً باید به مرجع خود مراجعه نماید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دربارۀ خمس از جانب فقهاء متقدّم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مختلف دیگری ارائه شده است که اکثر آن ها مورد فتوی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فقهاء معاصر جایز می دانند که پرداخت کننده خمس خود مستقلاً فقط سهم سادات را به مصارفش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استیذان از حاکم شرع را یک احتیاط مستحبّ می دانند</w:t>
      </w:r>
      <w:r>
        <w:rPr>
          <w:rFonts w:eastAsia="IRNazanin" w:cs="IRNazanin"/>
          <w:color w:val="111111"/>
          <w:sz w:val="28"/>
          <w:szCs w:val="28"/>
          <w:rtl w:val="true"/>
          <w:lang w:bidi="fa-IR"/>
        </w:rPr>
        <w:t xml:space="preserve">. </w:t>
      </w:r>
      <w:bookmarkStart w:id="113" w:name="pg8790_82129"/>
    </w:p>
    <w:p>
      <w:pPr>
        <w:pStyle w:val="Heading2"/>
        <w:numPr>
          <w:ilvl w:val="1"/>
          <w:numId w:val="1"/>
        </w:numPr>
        <w:rPr/>
      </w:pPr>
      <w:bookmarkStart w:id="114" w:name="__RefHeading___Toc3654518_653776707"/>
      <w:bookmarkStart w:id="115" w:name="_Toc40"/>
      <w:bookmarkEnd w:id="113"/>
      <w:bookmarkEnd w:id="114"/>
      <w:r>
        <w:rPr>
          <w:rtl w:val="true"/>
        </w:rPr>
        <w:t>فلسفه های تشریع خمس</w:t>
      </w:r>
      <w:bookmarkEnd w:id="115"/>
    </w:p>
    <w:p>
      <w:pPr>
        <w:pStyle w:val="BookText"/>
        <w:rPr/>
      </w:pPr>
      <w:r>
        <w:rPr>
          <w:rFonts w:ascii="IRNazanin" w:hAnsi="IRNazanin" w:eastAsia="IRNazanin"/>
          <w:color w:val="111111"/>
          <w:sz w:val="28"/>
          <w:sz w:val="28"/>
          <w:szCs w:val="28"/>
          <w:rtl w:val="true"/>
          <w:lang w:bidi="fa-IR"/>
        </w:rPr>
        <w:t>آن چنان که از روایات استفاده می شود خمس نیز بر اساس حکمت ها و فلسفه های خاصّی بقرار زیر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در این جا بیان می شود همان طور که در مسئله زکات تذکّر دادیم بعنوان حکمت است نه علّت، آن هم بر اساس فهم ما از کتاب و سنّت، ولی چه بسا عللی دیگری داشته باشد که از نظر ما مخفی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هزینۀ امام بعنوان رئیس حکومت که در هر موردی که صلاح بداند مصرف نماید، چنان که از خمس در روایت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الامارة</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که حیثیت حکومت و ولایت در خمس مطرح است، کسانی که بعد از پیامبر صلّی اللّه علیه و آله و سلّم بر مسند قدرت قرار گرفتند و علی علیه السلام را خانه نشین نمودند، بشدّت تمام آنان از دادن خمس به ذی القربی و اهل بيت ممانعت به عمل آوردند کما این که دیگر حقوق آنان را نیز پایمال کردند</w:t>
      </w:r>
      <w:r>
        <w:rPr>
          <w:rFonts w:eastAsia="IRNazanin" w:cs="IRNazanin"/>
          <w:color w:val="111111"/>
          <w:sz w:val="28"/>
          <w:szCs w:val="28"/>
          <w:rtl w:val="true"/>
          <w:lang w:bidi="fa-IR"/>
        </w:rPr>
        <w:t>.</w:t>
      </w:r>
    </w:p>
    <w:p>
      <w:pPr>
        <w:pStyle w:val="Heading2"/>
        <w:numPr>
          <w:ilvl w:val="1"/>
          <w:numId w:val="1"/>
        </w:numPr>
        <w:rPr/>
      </w:pPr>
      <w:bookmarkStart w:id="116" w:name="__RefHeading___Toc3654520_653776707"/>
      <w:bookmarkStart w:id="117" w:name="_Toc41"/>
      <w:bookmarkEnd w:id="116"/>
      <w:r>
        <w:rPr>
          <w:rtl w:val="true"/>
        </w:rPr>
        <w:t>ممنوع شدن اهل بیت از حق خمس</w:t>
      </w:r>
      <w:bookmarkEnd w:id="117"/>
    </w:p>
    <w:p>
      <w:pPr>
        <w:pStyle w:val="Heading3"/>
        <w:numPr>
          <w:ilvl w:val="2"/>
          <w:numId w:val="1"/>
        </w:numPr>
        <w:rPr/>
      </w:pPr>
      <w:bookmarkStart w:id="118" w:name="__RefHeading___Toc3654522_653776707"/>
      <w:bookmarkStart w:id="119" w:name="_Toc42"/>
      <w:bookmarkEnd w:id="118"/>
      <w:r>
        <w:rPr>
          <w:rtl w:val="true"/>
        </w:rPr>
        <w:t>اشاره</w:t>
      </w:r>
      <w:bookmarkEnd w:id="1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اهل تسنّن در کتاب هایشان نقل کرده اند فاطمه علیها السلام با قرائت آیۀ غنیمت بر ابو بکر احتجاج نمود و حق اهل بیت را طلب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 چون تو قرآن می خوانم و نمی فهمم که این سهم از خمس بطور کامل باید بشما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برای تو و نزدیکان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بلکه من خود بر شما انفاق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باندازۀ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را در مصالح مسلمانان مصرف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حُكْمُ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خدا نیست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وقت دیگر وقتی از احتجاج عاجز می شد روایتی را به پیامبر نسبت می داد که من از پیامبر صلی اللّه عليه و آله و سلّم شنيدم می فرمود سهم اهل بیت فقط در حیات من به آنان داده می شود نه پس از مرگ من</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بیهقی یکی از بزرگان اهل تسنّن در سنن خود از عبد الرحمن ابی یعلی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در احجار الزيت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نمودم و گفتم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واقى مافعل ابو بكر و عمرفى حقكم اهل البيت من الخمس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ابو بکر و عمر در حقّ شما اهل بیت از خمس 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ضمن پاسخی که دارد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حَقُّ وَ لَا يَبْلُغُ علمى اذا كَثُرَ انَّ يَكُونَ لَكُمْ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شِئْتُمْ أَعْطَيْتُكُمْ مِنْهُ بِقَدْرِ مَا أَرَى لَكُمْ فابينا عَلَيْهِ أَلَا كُلُّهُ فابي انَّ يُعْطِينَا كُلَّهُ</w:t>
      </w:r>
      <w:r>
        <w:rPr>
          <w:rStyle w:val="FootnoteAnchor"/>
          <w:rtl w:val="true"/>
        </w:rPr>
        <w:footnoteReference w:id="251"/>
      </w:r>
      <w:r>
        <w:rPr>
          <w:rFonts w:ascii="IRNazanin" w:hAnsi="IRNazanin" w:eastAsia="IRNazanin"/>
          <w:color w:val="111111"/>
          <w:sz w:val="28"/>
          <w:sz w:val="28"/>
          <w:szCs w:val="28"/>
          <w:rtl w:val="true"/>
          <w:lang w:bidi="fa-IR"/>
        </w:rPr>
        <w:t xml:space="preserve">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حقّی است و من نمی فهمم اگر زیاد باشد، همه آن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آن مقدار که خود در نظر دارم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امتناع کردیم از قبول مگر آن که همه را به ما بدهد و او امتناع کرد همه را به ما بدهد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که خمس را از اهل بیت که بصریح قرآن و سیرۀ پیامبر مستحقّ آن بودند دریغ داشتند، امّا در زمان خلافت عثمان براحتی در اختیار اقوام و نزدیکان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افرادی که مطرود و مغضوب پیامبر صلوات اللّه و سلامه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عبد اللّه بن سرح پسر خاله و برادر رضاعی عثمان که کاتب حضرت بود امّا چون خیانتش آشکار شد پیامبر صلی اللّه او را عزل نمود، او هم مرتدّ شده به مکّه گریخت، </w:t>
      </w:r>
      <w:r>
        <w:rPr>
          <w:rStyle w:val="FootnoteAnchor"/>
          <w:rtl w:val="true"/>
        </w:rPr>
        <w:footnoteReference w:id="252"/>
      </w:r>
      <w:r>
        <w:rPr>
          <w:rFonts w:ascii="IRNazanin" w:hAnsi="IRNazanin" w:eastAsia="IRNazanin"/>
          <w:color w:val="111111"/>
          <w:sz w:val="28"/>
          <w:sz w:val="28"/>
          <w:szCs w:val="28"/>
          <w:rtl w:val="true"/>
          <w:lang w:bidi="fa-IR"/>
        </w:rPr>
        <w:t>تا آن که بهنگام فتح مکّه با دخالت عثمان از کشته شدن نجات یافت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عثمان در زمان خلافت </w:t>
      </w:r>
    </w:p>
    <w:p>
      <w:pPr>
        <w:pStyle w:val="BookText"/>
        <w:rPr/>
      </w:pPr>
      <w:r>
        <w:rPr>
          <w:rFonts w:ascii="IRNazanin" w:hAnsi="IRNazanin" w:eastAsia="IRNazanin"/>
          <w:color w:val="111111"/>
          <w:sz w:val="28"/>
          <w:sz w:val="28"/>
          <w:szCs w:val="28"/>
          <w:rtl w:val="true"/>
          <w:lang w:bidi="fa-IR"/>
        </w:rPr>
        <w:t xml:space="preserve">خود، خمس غنائم فتح افریقا در نبرد اوّل را به او بخشید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کسانی که عثمان خمس غنائم را به او بخشید، مروان حکم پسر عمو و داماد عثمان بود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همان کسی است که مورد لعن پیامبر قرار گرفته و توسّط حضرت تبعید شده بود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طول حکومت خلفاء سه گانه محروم نمودن اهل بیت از خمس چنان صورت شرعی بخود گرفت و در بین مردم بعنوان سیره پیامبر صلّى اللّه عليه و آله و سلّم تلّقی گردید، که وقتی علی علیه السلام خود زمام امور خلافت را بدست گرفت نتوانست آن را بصورت حقّ و همان طور که در زمان پیغمبر صلّى اللّه عليه و آله و سلّم عمل می شد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تسنّن خود، نقل کرده اند که از امام باقر علیه السلام دربارۀ رأی علی علیه السلام دربارۀ خمس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رَأْيُهُ رَأَى أَهْلِ بَيْتِهِ وَ لَكِنَّهُ كَرَّهَ انَّ يُخَالِفُ ابابکر وَ عُمَرَ</w:t>
      </w:r>
      <w:r>
        <w:rPr>
          <w:rStyle w:val="FootnoteAnchor"/>
          <w:rtl w:val="true"/>
        </w:rPr>
        <w:footnoteReference w:id="2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 نظر اهل بیتش بود ولکن از مخالفت ابو بکر و عمر کراهت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حال چون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بود توانائی مالی اهل بیت را بر اخذ حقّ و بر پا داشتن عدل بالا ببرد در زمان خلفا از رسیدن آن به اهل بیت بکلّی ممانعت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احیاناً </w:t>
      </w:r>
      <w:bookmarkStart w:id="120" w:name="pg8790_82137"/>
    </w:p>
    <w:p>
      <w:pPr>
        <w:pStyle w:val="BookText"/>
        <w:rPr/>
      </w:pPr>
      <w:bookmarkEnd w:id="120"/>
      <w:r>
        <w:rPr>
          <w:rFonts w:ascii="IRNazanin" w:hAnsi="IRNazanin" w:eastAsia="IRNazanin"/>
          <w:color w:val="111111"/>
          <w:sz w:val="28"/>
          <w:sz w:val="28"/>
          <w:szCs w:val="28"/>
          <w:rtl w:val="true"/>
          <w:lang w:bidi="fa-IR"/>
        </w:rPr>
        <w:t>مقادیری در اختیار آنان قرار می گرفت یا به عنوان دیگر بود و یا به مقدار کمی که نتواند نیروی اقتصادی مهمّی باشد</w:t>
      </w:r>
      <w:r>
        <w:rPr>
          <w:rFonts w:eastAsia="IRNazanin" w:cs="IRNazanin"/>
          <w:color w:val="111111"/>
          <w:sz w:val="28"/>
          <w:szCs w:val="28"/>
          <w:rtl w:val="true"/>
          <w:lang w:bidi="fa-IR"/>
        </w:rPr>
        <w:t>.</w:t>
      </w:r>
    </w:p>
    <w:p>
      <w:pPr>
        <w:pStyle w:val="Heading3"/>
        <w:numPr>
          <w:ilvl w:val="2"/>
          <w:numId w:val="1"/>
        </w:numPr>
        <w:rPr/>
      </w:pPr>
      <w:bookmarkStart w:id="121" w:name="__RefHeading___Toc3654524_653776707"/>
      <w:bookmarkStart w:id="122" w:name="_Toc43"/>
      <w:bookmarkEnd w:id="121"/>
      <w:r>
        <w:rPr/>
        <w:t>2</w:t>
      </w:r>
      <w:r>
        <w:rPr>
          <w:rtl w:val="true"/>
        </w:rPr>
        <w:t xml:space="preserve">- </w:t>
      </w:r>
      <w:r>
        <w:rPr>
          <w:rtl w:val="true"/>
        </w:rPr>
        <w:t>حفظ کرامت پیامبر صلّى اللّه عليه و آله و سلّم</w:t>
      </w:r>
      <w:bookmarkEnd w:id="1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حفظ کرامت رسول اللّه صلى اللّه عليه و آله و سلّم و عزّت حضرت، محلّ تأمین بودجۀ فقرا از منسوبین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خمس قرار داده، و سهم آنان را قرین سهم خود و رسول فرموده، تا زمینه تحقیر به آنان را سدّ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بعض مردم در پرداخت زکات به فقراء یک نوع برتری برای خود و حقارتی نسبت به گیرنده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پرداخت خمس و آن چه که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 قضیّه عکس آن است و برتری برای گیرنده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فقرا از منسوبین برسول اللّه جهت حفظ کرامت مقام نبوّت از زکات محروم شده اند، و جز در مورد اضطرار استفاده از زکات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سائر مردم که از منبع عمومی تأمین نیازمندان استفاده می کنند ولی منبع تأمین آنان منحصر به زکات نمی باشد بلکه در مواقع احتیاج آنان، امام از خمس نیز به آنان کمک می کند، و شرط آن رسیدن به حد اضطرار نیست</w:t>
      </w:r>
      <w:r>
        <w:rPr>
          <w:rFonts w:eastAsia="IRNazanin" w:cs="IRNazanin"/>
          <w:color w:val="111111"/>
          <w:sz w:val="28"/>
          <w:szCs w:val="28"/>
          <w:rtl w:val="true"/>
          <w:lang w:bidi="fa-IR"/>
        </w:rPr>
        <w:t xml:space="preserve">. </w:t>
      </w:r>
      <w:r>
        <w:rPr>
          <w:rStyle w:val="FootnoteAnchor"/>
          <w:rtl w:val="true"/>
        </w:rPr>
        <w:footnoteReference w:id="258"/>
      </w:r>
      <w:bookmarkStart w:id="123" w:name="pg8790_82139"/>
    </w:p>
    <w:p>
      <w:pPr>
        <w:pStyle w:val="BookText"/>
        <w:rPr/>
      </w:pPr>
      <w:bookmarkEnd w:id="123"/>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 اَللَّهُ هَذَا اَلْخُمُسَ خَاصَّةً لَهُمْ دُونَ مَسَاكِينِ اَلنَّاسِ وَ أَبْنَاءِ سَبِيلِهِمْ عِوَضاً لَهُمْ مِنْ صَدَقَاتِ اَلنَّاسِ تَنْزِيهاً لَهُمْ مِنَ اَللَّهِ لِقَرَابَتِهِمْ مِنْ رَسُولِ اَللَّهِ صَلَّى اَللَّهُ عَلَيْهِ وَ آلِهِ وَ كَرَامَةً لَهُمْ عَنْ أَوْسَاخِ اَلنَّاسِ فَجَعَلَ لَهُمْ خَاصَّةً مِنْ عِنْدِهِ مَا يُغْنِيهِمْ بِهِ عَنْ أَنْ يُصَيِّرَهُمْ فِي مَوْضِعِ اَلذُّلِّ وَ اَلْمَسْكَنَةِ </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قرار داده است خداوند خمس را بالخصوص برای فقراء بنی هاشم نه فقراء عادی و راه ماندگان آنان، در عوض زکات های مردم، چون خداوند خواسته است به جهت نزدیک بودن آنان با پیامبر صلى اللّه علیه و آله و سلّم آنان را منزّه قرار دهد و برتر دارد از این که از زوائد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ویژۀ آنان از نزد خود خمس را قرار داد تا آنان را بی نیاز کند از این که در موضع خواری و بیچارگی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نزدیکان و ذراری پیامبر نشانه هایی از رسول اللّه هستند که یاد حضرت را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توجّه خاصّ به آنان توجه برسول اللّه صلى اللّه عليه و آله و سلّم است و نفع آن در</w:t>
      </w:r>
    </w:p>
    <w:p>
      <w:pPr>
        <w:pStyle w:val="BookText"/>
        <w:rPr/>
      </w:pPr>
      <w:r>
        <w:rPr>
          <w:rFonts w:ascii="IRNazanin" w:hAnsi="IRNazanin" w:eastAsia="IRNazanin"/>
          <w:color w:val="111111"/>
          <w:sz w:val="28"/>
          <w:sz w:val="28"/>
          <w:szCs w:val="28"/>
          <w:rtl w:val="true"/>
          <w:lang w:bidi="fa-IR"/>
        </w:rPr>
        <w:t>نهایت بخود فرد باز می گردد</w:t>
      </w:r>
      <w:r>
        <w:rPr>
          <w:rFonts w:eastAsia="IRNazanin" w:cs="IRNazanin"/>
          <w:color w:val="111111"/>
          <w:sz w:val="28"/>
          <w:szCs w:val="28"/>
          <w:rtl w:val="true"/>
          <w:lang w:bidi="fa-IR"/>
        </w:rPr>
        <w:t>.</w:t>
      </w:r>
    </w:p>
    <w:p>
      <w:pPr>
        <w:pStyle w:val="Heading3"/>
        <w:numPr>
          <w:ilvl w:val="2"/>
          <w:numId w:val="1"/>
        </w:numPr>
        <w:rPr/>
      </w:pPr>
      <w:bookmarkStart w:id="124" w:name="__RefHeading___Toc3654526_653776707"/>
      <w:bookmarkStart w:id="125" w:name="_Toc44"/>
      <w:bookmarkEnd w:id="124"/>
      <w:r>
        <w:rPr/>
        <w:t>3</w:t>
      </w:r>
      <w:r>
        <w:rPr>
          <w:rtl w:val="true"/>
        </w:rPr>
        <w:t xml:space="preserve">- </w:t>
      </w:r>
      <w:r>
        <w:rPr>
          <w:rtl w:val="true"/>
        </w:rPr>
        <w:t>وسیله ای برای رشد و کمال</w:t>
      </w:r>
      <w:bookmarkEnd w:id="12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انسان با انجام هر وظیفه ای مرحله ای از کمال را می پیماید با اداء خمس به قصد قربت و اطاعت پروردگار نیز </w:t>
      </w:r>
      <w:bookmarkStart w:id="126" w:name="pg8790_82141"/>
    </w:p>
    <w:p>
      <w:pPr>
        <w:pStyle w:val="BookText"/>
        <w:rPr/>
      </w:pPr>
      <w:bookmarkEnd w:id="126"/>
      <w:r>
        <w:rPr>
          <w:rFonts w:ascii="IRNazanin" w:hAnsi="IRNazanin" w:eastAsia="IRNazanin"/>
          <w:color w:val="111111"/>
          <w:sz w:val="28"/>
          <w:sz w:val="28"/>
          <w:szCs w:val="28"/>
          <w:rtl w:val="true"/>
          <w:lang w:bidi="fa-IR"/>
        </w:rPr>
        <w:t>وظیفه اش را انجام داده و خود را از گناه پاکیزه می نماید و به سوی کمال ترقّی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إِخْرَاجَهُ مِفْتَاحُ رِزْقِكُمْ وَ تَمْحِيصُ ذُنُوبِكُمْ وَ مَا تَمْهَدُونَ لِأَنْفُسِكُمْ لِيَوْمِ فَاقَتِكُمْ </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اخراج خمس کلید روزی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کردن گناهانتان و آن چه که مهیّا می نمائید برای روز بیچارگیتان </w:t>
      </w:r>
      <w:r>
        <w:rPr>
          <w:rFonts w:eastAsia="IRNazanin" w:cs="IRNazanin"/>
          <w:color w:val="111111"/>
          <w:sz w:val="28"/>
          <w:szCs w:val="28"/>
          <w:rtl w:val="true"/>
          <w:lang w:bidi="fa-IR"/>
        </w:rPr>
        <w:t>...»</w:t>
      </w:r>
    </w:p>
    <w:p>
      <w:pPr>
        <w:pStyle w:val="Heading3"/>
        <w:numPr>
          <w:ilvl w:val="2"/>
          <w:numId w:val="1"/>
        </w:numPr>
        <w:rPr/>
      </w:pPr>
      <w:bookmarkStart w:id="127" w:name="__RefHeading___Toc3654528_653776707"/>
      <w:bookmarkStart w:id="128" w:name="_Toc45"/>
      <w:bookmarkEnd w:id="127"/>
      <w:r>
        <w:rPr/>
        <w:t>4</w:t>
      </w:r>
      <w:r>
        <w:rPr>
          <w:rtl w:val="true"/>
        </w:rPr>
        <w:t xml:space="preserve">- </w:t>
      </w:r>
      <w:r>
        <w:rPr>
          <w:rtl w:val="true"/>
        </w:rPr>
        <w:t>تأمين بودجه برای هر کار خیری که امام بخواهد آن را انجام دهد</w:t>
      </w:r>
      <w:r>
        <w:rPr>
          <w:rtl w:val="true"/>
        </w:rPr>
        <w:t>.</w:t>
      </w:r>
      <w:bookmarkEnd w:id="128"/>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 اَللَّهِ فَلِلرَّسُولِ يَضَعُهُ فِي سَبِيلِ اَللَّهِ </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خمس سهم خداوند برای پیامبر است در راه خداوند مصرف می نماید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تمام فوائدی که بر یک حکومت سالم مترتب است می توان ثمره یا فلسفۀ پرداخت خمس دانست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 قبل از تشکیل حکومت بودجه ای برای تأمین هزینه های یک انقلاب برای رسیدن به حکومت عدل، و سائر اموری که انجام آن مورد نظر امام علیه السلام است و دارای هزینۀ مالی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عَوْنُنَا عَلَى دِينِنَا وَ عَلَى عِيَالِنَا وَ عَلَى مَوَالِينَا وَ مَا نَفُكُّ وَ مَا نَشْتَرِي مِنْ أَعْرَاضِنَا مِمَّنْ نَخَافُ سَطْوَتَهُ </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خمس کمک ما می باشد بر دین ما و بر آنان که ادارۀ زندگیشان با ماست و بر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است بر آن چه بذل می کنیم و می خریم از آبرویمان از کسانی که از ظلم و تجاوزشان احتراز می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امام بعنوان شخص خود به اموالی که در دست مردم است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مصلحت و نفع مردم است که امام این اموال را از آنان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لآَخُذُ مِنْ أَحَدِكُمُ اَلدِّرْهَمَ وَ إِنِّي لَمِنْ أَكْثَرِ أَهْلِ اَلْمَدِينَةِ مَالاً مَا أُرِيدُ بِذَلِكَ إِلاَّ أَنْ تُطَهَّرُوا</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هر کدام شما درهم می گیرم در حالی که از ثروتمندترین اهالی مدینه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گرفتن، قصدی ندارم جز این که شما پاکیزه شوید</w:t>
      </w:r>
      <w:r>
        <w:rPr>
          <w:rFonts w:eastAsia="IRNazanin" w:cs="IRNazanin"/>
          <w:color w:val="111111"/>
          <w:sz w:val="28"/>
          <w:szCs w:val="28"/>
          <w:rtl w:val="true"/>
          <w:lang w:bidi="fa-IR"/>
        </w:rPr>
        <w:t xml:space="preserve">». </w:t>
      </w:r>
      <w:bookmarkStart w:id="129" w:name="pg8790_82145"/>
    </w:p>
    <w:p>
      <w:pPr>
        <w:pStyle w:val="Heading2"/>
        <w:numPr>
          <w:ilvl w:val="1"/>
          <w:numId w:val="1"/>
        </w:numPr>
        <w:rPr/>
      </w:pPr>
      <w:bookmarkStart w:id="130" w:name="__RefHeading___Toc3654530_653776707"/>
      <w:bookmarkStart w:id="131" w:name="_Toc46"/>
      <w:bookmarkEnd w:id="129"/>
      <w:bookmarkEnd w:id="130"/>
      <w:r>
        <w:rPr>
          <w:rtl w:val="true"/>
        </w:rPr>
        <w:t>منابع خمس و روش مالیاتی اسلام</w:t>
      </w:r>
      <w:bookmarkEnd w:id="131"/>
    </w:p>
    <w:p>
      <w:pPr>
        <w:pStyle w:val="BookText"/>
        <w:rPr/>
      </w:pPr>
      <w:r>
        <w:rPr>
          <w:rFonts w:ascii="IRNazanin" w:hAnsi="IRNazanin" w:eastAsia="IRNazanin"/>
          <w:color w:val="111111"/>
          <w:sz w:val="28"/>
          <w:sz w:val="28"/>
          <w:szCs w:val="28"/>
          <w:rtl w:val="true"/>
          <w:lang w:bidi="fa-IR"/>
        </w:rPr>
        <w:t>در میان منابع خمس در حال حاضر، معادن و درآمدهایی که از منابع گوناگون و مشاغل مختلف پدید می آید دارای اهمیّت ویژه ای می باشد و می توان گفت در این زمان، راندمان مالیاتی خمس درآمدهای خالص بالاترین رقم درآمد مالیات های مستقلّ اسلامی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برای توضیح و تبیین خمس درآمد خالص و اساسا کل روش مالیاتی اسلام، ابتدا قواعد و ضوابطی که بر گرفتن مالیات و مقدار آن حاکم است تبیین می نمائیم، و آن گاه بر اساس این ضوابط به تحلیل نظام مالیاتی اسلام می پردازیم</w:t>
      </w:r>
      <w:r>
        <w:rPr>
          <w:rFonts w:eastAsia="IRNazanin" w:cs="IRNazanin"/>
          <w:color w:val="111111"/>
          <w:sz w:val="28"/>
          <w:szCs w:val="28"/>
          <w:rtl w:val="true"/>
          <w:lang w:bidi="fa-IR"/>
        </w:rPr>
        <w:t>.</w:t>
      </w:r>
    </w:p>
    <w:p>
      <w:pPr>
        <w:pStyle w:val="Heading2"/>
        <w:numPr>
          <w:ilvl w:val="1"/>
          <w:numId w:val="1"/>
        </w:numPr>
        <w:rPr/>
      </w:pPr>
      <w:bookmarkStart w:id="132" w:name="__RefHeading___Toc3654532_653776707"/>
      <w:bookmarkStart w:id="133" w:name="_Toc47"/>
      <w:bookmarkEnd w:id="132"/>
      <w:r>
        <w:rPr>
          <w:rtl w:val="true"/>
        </w:rPr>
        <w:t>ظرفیت مطلق پرداخت مالیات</w:t>
      </w:r>
      <w:bookmarkEnd w:id="133"/>
    </w:p>
    <w:p>
      <w:pPr>
        <w:pStyle w:val="Heading3"/>
        <w:numPr>
          <w:ilvl w:val="2"/>
          <w:numId w:val="1"/>
        </w:numPr>
        <w:rPr/>
      </w:pPr>
      <w:bookmarkStart w:id="134" w:name="__RefHeading___Toc3654534_653776707"/>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اساساً ظرفیت مطلق پرداخت مالیات را تابع دو چیز می دانند</w:t>
      </w:r>
      <w:r>
        <w:rPr>
          <w:rFonts w:eastAsia="IRNazanin" w:cs="IRNazanin"/>
          <w:color w:val="111111"/>
          <w:sz w:val="28"/>
          <w:szCs w:val="28"/>
          <w:rtl w:val="true"/>
          <w:lang w:bidi="fa-IR"/>
        </w:rPr>
        <w:t>:</w:t>
      </w:r>
    </w:p>
    <w:p>
      <w:pPr>
        <w:pStyle w:val="Heading3"/>
        <w:numPr>
          <w:ilvl w:val="2"/>
          <w:numId w:val="1"/>
        </w:numPr>
        <w:rPr/>
      </w:pPr>
      <w:bookmarkStart w:id="136" w:name="__RefHeading___Toc3654536_653776707"/>
      <w:bookmarkStart w:id="137" w:name="_Toc49"/>
      <w:bookmarkEnd w:id="136"/>
      <w:r>
        <w:rPr/>
        <w:t>1</w:t>
      </w:r>
      <w:r>
        <w:rPr>
          <w:rtl w:val="true"/>
        </w:rPr>
        <w:t xml:space="preserve">- </w:t>
      </w:r>
      <w:r>
        <w:rPr>
          <w:rtl w:val="true"/>
        </w:rPr>
        <w:t>کشش مالیاتی جامعه</w:t>
      </w:r>
      <w:bookmarkEnd w:id="13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کشش مالیاتی جامعه مقدار توانائی است که جامعه برای پرداخت مالیات دارد، بدون این که این برداشت موجب پدید آمدن آثار مضرّ اقتصادی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صورتیست که با گرفتن مالیات نقصانی در سطح زندگی مطلوب جامعه پدیدار نگردد، و از طرف دیگر انگیزه کافی برای فعالیت اقتصادی و ذخیرۀ متناسب </w:t>
      </w:r>
      <w:bookmarkStart w:id="138" w:name="pg8790_82147"/>
    </w:p>
    <w:p>
      <w:pPr>
        <w:pStyle w:val="BookText"/>
        <w:rPr/>
      </w:pPr>
      <w:bookmarkEnd w:id="138"/>
      <w:r>
        <w:rPr>
          <w:rFonts w:ascii="IRNazanin" w:hAnsi="IRNazanin" w:eastAsia="IRNazanin"/>
          <w:color w:val="111111"/>
          <w:sz w:val="28"/>
          <w:sz w:val="28"/>
          <w:szCs w:val="28"/>
          <w:rtl w:val="true"/>
          <w:lang w:bidi="fa-IR"/>
        </w:rPr>
        <w:t xml:space="preserve">برای سرمایه گذاری جدید وجود داشته باشد </w:t>
      </w:r>
      <w:r>
        <w:rPr>
          <w:rStyle w:val="FootnoteAnchor"/>
          <w:rtl w:val="true"/>
        </w:rPr>
        <w:footnoteReference w:id="265"/>
      </w:r>
      <w:r>
        <w:rPr>
          <w:rFonts w:ascii="IRNazanin" w:hAnsi="IRNazanin" w:eastAsia="IRNazanin"/>
          <w:color w:val="111111"/>
          <w:sz w:val="28"/>
          <w:sz w:val="28"/>
          <w:szCs w:val="28"/>
          <w:rtl w:val="true"/>
          <w:lang w:bidi="fa-IR"/>
        </w:rPr>
        <w:t>؛ تا علاوه بر هماهنگی رشد اقتصادی با افزایش جمعیّت، بالا رفتن سطح زندگی بطور عموم نیز میسّر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تعیین ظرفیت مالیاتی جامعه و کشش آن، ارتباط مستقیمی با درآمد 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 چه حجم درآمد ملی بالاتر رود، ظرفیت مالیاتی جامعه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عامل نیست و در کنار آن عوامل دیگری وجود دارد که در کتب مالیه عمومی بیان گردیده، و ما در این جا به ذکر نام مهم ترین آن ها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جمعیت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جمعیت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توزیع درآمد ملّی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اقتصادی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و فرهنگ</w:t>
      </w:r>
    </w:p>
    <w:p>
      <w:pPr>
        <w:pStyle w:val="Heading3"/>
        <w:numPr>
          <w:ilvl w:val="2"/>
          <w:numId w:val="1"/>
        </w:numPr>
        <w:rPr/>
      </w:pPr>
      <w:bookmarkStart w:id="139" w:name="__RefHeading___Toc3654538_653776707"/>
      <w:bookmarkStart w:id="140" w:name="_Toc50"/>
      <w:bookmarkEnd w:id="139"/>
      <w:r>
        <w:rPr/>
        <w:t>2</w:t>
      </w:r>
      <w:r>
        <w:rPr>
          <w:rtl w:val="true"/>
        </w:rPr>
        <w:t xml:space="preserve">- </w:t>
      </w:r>
      <w:r>
        <w:rPr>
          <w:rtl w:val="true"/>
        </w:rPr>
        <w:t>کشش مالیاتی فرد</w:t>
      </w:r>
      <w:bookmarkEnd w:id="14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برداشت مالیات از کل درآمد ملی و در سطح کلان تابع شرائط و ضوابطی بود، توانائی هر فرد نیز در پرداخت مالیات </w:t>
      </w:r>
    </w:p>
    <w:p>
      <w:pPr>
        <w:pStyle w:val="BookText"/>
        <w:rPr/>
      </w:pPr>
      <w:r>
        <w:rPr>
          <w:rFonts w:ascii="IRNazanin" w:hAnsi="IRNazanin" w:eastAsia="IRNazanin"/>
          <w:color w:val="111111"/>
          <w:sz w:val="28"/>
          <w:sz w:val="28"/>
          <w:szCs w:val="28"/>
          <w:rtl w:val="true"/>
          <w:lang w:bidi="fa-IR"/>
        </w:rPr>
        <w:t>دارای محدودیت هائی می باشد و تنها آن اندازه می توان از فرد مالیات دریافت نمود که تأمین سطح زندگی متناسب با او و افراد تحت تكفّلش مختلّ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ذخیره ای برای او منظور گردد تا بتواند وسائل اشتغال آتی فرزندان خود را تضمین نماید و نیز در مواقع ضروری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اساسی تعیین کننده در این قسمت را بدین طریق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درآمد و هزینه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شغل درآمدزا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و اخلاق فرد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وضع هرگونه مالیاتی باید این دو شرط رعایت شود، و کشش مالیاتی جامعه و فرد، هر دو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ارث گرچه درآمدی برای فرد است و بنابراین کششی مالیاتی فرد را افزایش می دهد، امّا برای کل جامعه درآمد نیست و بلکه انتقال سرمایه است و بنابراین کشش مالیاتی جامعه تغییر نمی یابد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بنابراین وضع مالیات بر ارث، تجاوز از ظرفیت مالیاتی یک جامعه می باشد و تنها در شرائط خاصّی چنین امری حائز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می توان تفسیر و تحلیلی برای بعضی فتاوی که قائل به عدم وجوب اخراج خمس ارث می باشند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مبنای خمس، در بیش ترین موارد </w:t>
      </w:r>
      <w:bookmarkStart w:id="141" w:name="pg8790_82150"/>
    </w:p>
    <w:p>
      <w:pPr>
        <w:pStyle w:val="BookText"/>
        <w:rPr/>
      </w:pPr>
      <w:bookmarkEnd w:id="141"/>
      <w:r>
        <w:rPr>
          <w:rFonts w:ascii="IRNazanin" w:hAnsi="IRNazanin" w:eastAsia="IRNazanin"/>
          <w:color w:val="111111"/>
          <w:sz w:val="28"/>
          <w:sz w:val="28"/>
          <w:szCs w:val="28"/>
          <w:rtl w:val="true"/>
          <w:lang w:bidi="fa-IR"/>
        </w:rPr>
        <w:t>آن بر اخذ مالیات از درآمد است، بویژه خمس ارباح مکاسب که جز از درآمد مالیات گرفته نمی شود</w:t>
      </w:r>
      <w:r>
        <w:rPr>
          <w:rFonts w:eastAsia="IRNazanin" w:cs="IRNazanin"/>
          <w:color w:val="111111"/>
          <w:sz w:val="28"/>
          <w:szCs w:val="28"/>
          <w:rtl w:val="true"/>
          <w:lang w:bidi="fa-IR"/>
        </w:rPr>
        <w:t>.</w:t>
      </w:r>
    </w:p>
    <w:p>
      <w:pPr>
        <w:pStyle w:val="Heading2"/>
        <w:numPr>
          <w:ilvl w:val="1"/>
          <w:numId w:val="1"/>
        </w:numPr>
        <w:rPr/>
      </w:pPr>
      <w:bookmarkStart w:id="142" w:name="__RefHeading___Toc3654540_653776707"/>
      <w:bookmarkStart w:id="143" w:name="_Toc51"/>
      <w:bookmarkEnd w:id="142"/>
      <w:r>
        <w:rPr>
          <w:rtl w:val="true"/>
        </w:rPr>
        <w:t>ظرفیت مالیاتی جامعه اسلامی</w:t>
      </w:r>
      <w:bookmarkEnd w:id="143"/>
    </w:p>
    <w:p>
      <w:pPr>
        <w:pStyle w:val="BookText"/>
        <w:rPr/>
      </w:pPr>
      <w:r>
        <w:rPr>
          <w:rFonts w:ascii="IRNazanin" w:hAnsi="IRNazanin" w:eastAsia="IRNazanin"/>
          <w:color w:val="111111"/>
          <w:sz w:val="28"/>
          <w:sz w:val="28"/>
          <w:szCs w:val="28"/>
          <w:rtl w:val="true"/>
          <w:lang w:bidi="fa-IR"/>
        </w:rPr>
        <w:t>اکنون با روشن شدن مفهوم ظرفیت مالیاتی باید ببینیم که ظرفیت مالیاتی جامعه اسلامی در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هدفی که در اقتصاد اسلامی دنبال می شود، باید ملاحظه نمود تا چه مقدار مالیات برای رسیدگی بدین هدف لازم است، و نظام مالیاتی اسلام چه نسبتی با ظرفیت مالیاتی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ویژگی هایی که در تشخیص ظرفیت مالیاتی جامعه اسلامی موثر است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اسراف و تبذیر و تجمّل پرستی های بی حدّ و حصر و عدم تبلیغات برای مصرف بیش تر بلکه سفارش به زهد و میانه 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گرایش به کارفرما نمودن دولت بطور مطلق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اوقاف و صدقات و تبرّعات زیاد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بودن توزیع درآمد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شرط اوّل مالیات بر درآمد باید تبدیل شود به مالیات بر درآمد خالص مازاد بر هزینه، زیرا سطح زندگی افراد و در نتیجه کل جامعه در سطحی قرار دارد که تنزّل از آن برخلاف هدف اقتصاد مطلوب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فردی بیش از اندازۀ معمول با حفظ شرائط مختص به خود هزینه نمود، این مقدار زائد از مالیات معاف نیست و باید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مالیات بر درآمد در </w:t>
      </w:r>
    </w:p>
    <w:p>
      <w:pPr>
        <w:pStyle w:val="BookText"/>
        <w:rPr/>
      </w:pPr>
      <w:r>
        <w:rPr>
          <w:rFonts w:ascii="IRNazanin" w:hAnsi="IRNazanin" w:eastAsia="IRNazanin"/>
          <w:color w:val="111111"/>
          <w:sz w:val="28"/>
          <w:sz w:val="28"/>
          <w:szCs w:val="28"/>
          <w:rtl w:val="true"/>
          <w:lang w:bidi="fa-IR"/>
        </w:rPr>
        <w:t>جامعه اسلامی باید بعد از کسر هزینه باشد، و گرنه نتیجه ای مخالف هدف ترسیم شدۀ کل دستگاه اقتصاد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بواسطۀ شرط دوّم که عدم گرایش به کارفرما نمودن مطلق دولت می باشد باید به اندازۀ کافی ذخیره برای سرمایه گذاری در بخش خصوصی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بیش از اندازه مالیات وضع شود باید دولت خود عهده دار سرمایه گذاری گردد و به تدریج برخلاف آن چه مطلوب است دولت تبدیل به یک کارفرمای بزرگ می شود، و مردم از دخالت در امور اقتصادی بالکلّ کنار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دولت نباید در امور اقتصادی دخالت نماید، بلکه دولت نیز هم چون افراد می تواند، عهده دار امور تولیدی و درآمد زا بشود، بلکه احیاناً در مواردی ضروری می باشد، اما لازم نیست این سرمایه گذاری دولتی از راه گرفتن مالیات بیش تر باشد، تا انگیزۀ کار و تولید را از مردم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لزوم سرمایه گذاری دولتی احساس شد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چنان رشد دینی و فرهنگی دارند که با تقاضای مسئولین، حاضر به کمک و مساعدت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دولت تواند از انواع و اقسام مساعدت های آنان بهره جوید بدون آن که مجبور به وضع مالیات اجباری شود، و بنابراین مالیات با همان نرخ سابق باقی می ماند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آمادگی روحی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وضع مالیات نتائج نامطلوبی ببار می آورد و علاوه بر انواع حیله ها برای فرار از پرداخت، انگیزه های تولید و کار را از مردم سلب می کند و در این جا </w:t>
      </w:r>
    </w:p>
    <w:p>
      <w:pPr>
        <w:pStyle w:val="BookText"/>
        <w:rPr/>
      </w:pPr>
      <w:r>
        <w:rPr>
          <w:rFonts w:ascii="IRNazanin" w:hAnsi="IRNazanin" w:eastAsia="IRNazanin"/>
          <w:color w:val="111111"/>
          <w:sz w:val="28"/>
          <w:sz w:val="28"/>
          <w:szCs w:val="28"/>
          <w:rtl w:val="true"/>
          <w:lang w:bidi="fa-IR"/>
        </w:rPr>
        <w:t>دولت بايد حتّى المقدور از روش های غیر مالیاتی برای تأمین سرمایه مورد احتیاج استفاده کند و فقط در حدّ لزوم از روش های مالیاتی بهره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شرط سوم بسیاری از خدمات عمومی را که دولت ها انجام می دهند از جانب خود مردم داوطلبانه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دولت می تواند تنها نقش هدایت کننده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بار نیز از بودجه حذف شده و توسّط خود مردم با روشی آسان تر و ارزان تر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ویژگی چهارم چون درآمد ملّی در نظام اسلامی به شکل عادلانه توزیع می شود، بهترین نوع مالیات در چنین نظامی، مالیات نسبی 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تصاعدی بطور معمول، برای کنترل درآمدهای سرسام آور و بسیار زیاد مناسب است که از بنیاد در نظام اسلامی ریشۀ چنین درآمدهای نا معقولی خشکانده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تجربه نشان داده است معمولاً مالیات های نسبی نسبت به مالیات های تصاعدی دارای بازده مالیاتی بیش تری می باشد و مردم کم تر از زیر بار مالیات های نسبی شاخه خالی می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ظرفیت مالیاتی که در جامعه اسلامی با وجود این شرائط متصوّر است، می توان حدس زد که خمس درآمد خالص که عمده ترین رقم مالیاتی را به خود اختصاص داده، بتواند بیش ترین ظرفیت مالیاتی جامعه اسلامی را جذب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جذب مقداری از ظرفیت نیز توسّط انواع مالیات های دیگر انجام می شود که هر یک </w:t>
      </w:r>
      <w:bookmarkStart w:id="144" w:name="pg8790_82156"/>
    </w:p>
    <w:p>
      <w:pPr>
        <w:pStyle w:val="BookText"/>
        <w:rPr/>
      </w:pPr>
      <w:bookmarkEnd w:id="144"/>
      <w:r>
        <w:rPr>
          <w:rFonts w:ascii="IRNazanin" w:hAnsi="IRNazanin" w:eastAsia="IRNazanin"/>
          <w:color w:val="111111"/>
          <w:sz w:val="28"/>
          <w:sz w:val="28"/>
          <w:szCs w:val="28"/>
          <w:rtl w:val="true"/>
          <w:lang w:bidi="fa-IR"/>
        </w:rPr>
        <w:t>برای خود، توجیهاتی خاصّ می تواند داشته باشد</w:t>
      </w:r>
      <w:r>
        <w:rPr>
          <w:rFonts w:eastAsia="IRNazanin" w:cs="IRNazanin"/>
          <w:color w:val="111111"/>
          <w:sz w:val="28"/>
          <w:szCs w:val="28"/>
          <w:rtl w:val="true"/>
          <w:lang w:bidi="fa-IR"/>
        </w:rPr>
        <w:t>.</w:t>
      </w:r>
    </w:p>
    <w:p>
      <w:pPr>
        <w:pStyle w:val="Heading2"/>
        <w:numPr>
          <w:ilvl w:val="1"/>
          <w:numId w:val="1"/>
        </w:numPr>
        <w:rPr/>
      </w:pPr>
      <w:bookmarkStart w:id="145" w:name="__RefHeading___Toc3654542_653776707"/>
      <w:bookmarkStart w:id="146" w:name="_Toc52"/>
      <w:bookmarkEnd w:id="145"/>
      <w:r>
        <w:rPr>
          <w:rtl w:val="true"/>
        </w:rPr>
        <w:t>چگونگی تأمین بودجۀ نظامی</w:t>
      </w:r>
      <w:bookmarkEnd w:id="146"/>
    </w:p>
    <w:p>
      <w:pPr>
        <w:pStyle w:val="BookText"/>
        <w:rPr/>
      </w:pPr>
      <w:r>
        <w:rPr>
          <w:rFonts w:ascii="IRNazanin" w:hAnsi="IRNazanin" w:eastAsia="IRNazanin"/>
          <w:color w:val="111111"/>
          <w:sz w:val="28"/>
          <w:sz w:val="28"/>
          <w:szCs w:val="28"/>
          <w:rtl w:val="true"/>
          <w:lang w:bidi="fa-IR"/>
        </w:rPr>
        <w:t>در این جا نباید از ذکر این نکتۀ بسیار مهمّ غفلت ورزید که بودجۀ نظامی کشور اسلامی مستقیماً به خود مردم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همه را مورد خطاب قرار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w:t>
      </w:r>
      <w:r>
        <w:rPr>
          <w:rStyle w:val="FootnoteAnchor"/>
          <w:rtl w:val="true"/>
        </w:rPr>
        <w:footnoteReference w:id="2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مهیّا سازید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چه از نیرو در توان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تهیه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جهات انسانی و ابزاری نبرد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جهاد ابتدائی و چه برای دفاع وظیفه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باید در این مسیر به اندازۀ توان خود تا رفع احتیاج تلاش نماید و با مال و جان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اختصاص به ولیب امر و دولت ندارد، بلکه او نیز هم چون آحاد مردم به تناسب خود مسئولیت ها و وظایفی دارد، بنابراین هر کس در این جا مکلّف است سعی خود را بکار برد</w:t>
      </w:r>
      <w:r>
        <w:rPr>
          <w:rFonts w:eastAsia="IRNazanin" w:cs="IRNazanin"/>
          <w:color w:val="111111"/>
          <w:sz w:val="28"/>
          <w:szCs w:val="28"/>
          <w:rtl w:val="true"/>
          <w:lang w:bidi="fa-IR"/>
        </w:rPr>
        <w:t>.</w:t>
      </w:r>
    </w:p>
    <w:p>
      <w:pPr>
        <w:pStyle w:val="Heading2"/>
        <w:numPr>
          <w:ilvl w:val="1"/>
          <w:numId w:val="1"/>
        </w:numPr>
        <w:rPr/>
      </w:pPr>
      <w:bookmarkStart w:id="147" w:name="__RefHeading___Toc3654544_653776707"/>
      <w:bookmarkStart w:id="148" w:name="_Toc53"/>
      <w:bookmarkEnd w:id="147"/>
      <w:r>
        <w:rPr>
          <w:rtl w:val="true"/>
        </w:rPr>
        <w:t>سخن ابی الصلاح حلبی در بودجۀ نظامی</w:t>
      </w:r>
      <w:bookmarkEnd w:id="14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تأئید این بحث شایسته است در این جا کلام یکی از بزرگان فقهاء متقدم، ابو الصلاح حلبی در کتاب ارزشمند خود کافی را ذکر </w:t>
      </w:r>
    </w:p>
    <w:p>
      <w:pPr>
        <w:pStyle w:val="BookText"/>
        <w:rPr/>
      </w:pP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 که وارد بحث حقوق مالی می شود و آن را به نه حق تقسیم می نماید در یک فصل مستقلّ، دربارۀ یکی از آن حقوق که انفاق در راه جهاد باشد بحث می نماید ؛ و ما ترجمۀ تمام آن فصل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پرداخت مالی را در جهاد، هم چون جهاد بدنی وظیفه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بِأَمْوَالِكُمْ وَ أَنْفُسِكُمْ فِي سَبِيلِ اللَّهِ</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اموالتان و جانهایتان در راه خدا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آیه وجوب پرداخت مالی در راه خود را با وجوب جهاد بدنی برابر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فِي سَبِيلِ اللَّهِ وَ لَا تُلْقُوا بِأَيْدِيكُمْ إِلَى التَّهْلُكَةِ</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کنید و بدست خود، خود را به هلاکت می 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نیز امر به پرداخت مالی نموده و کسی را که نافرمانی کند از هلاکت ترسانده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چنین بیانی نشانۀ یک فرمان وجوبی و الزامی، در امثال این آیات می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هر صاحب مالی لازم است مجاهدین و نبرد کنندگان </w:t>
      </w:r>
      <w:bookmarkStart w:id="149" w:name="pg8790_82159"/>
    </w:p>
    <w:p>
      <w:pPr>
        <w:pStyle w:val="BookText"/>
        <w:rPr/>
      </w:pPr>
      <w:bookmarkEnd w:id="149"/>
      <w:r>
        <w:rPr>
          <w:rFonts w:ascii="IRNazanin" w:hAnsi="IRNazanin" w:eastAsia="IRNazanin"/>
          <w:color w:val="111111"/>
          <w:sz w:val="28"/>
          <w:sz w:val="28"/>
          <w:szCs w:val="28"/>
          <w:rtl w:val="true"/>
          <w:lang w:bidi="fa-IR"/>
        </w:rPr>
        <w:t>را با اسب، سلاح، توشه، و وسائل حمل آن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مرزها و حفاظت آن از دشمن نیز همین حکم را دارد که تا رفع احتیاج باید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این کمک مالی فرق نمی کند که کمک کننده خود نیز اهل جنگ باشد یا نه، و بلکه وجوب کمک مالی بر کسی که خود از اهل جنگ نیست بخاطر نداشتن امکانات یا زمین گیر بودن شدیدتر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البتّه چون روشن است که اعداد قوا و تهیه وسائل جنگی و آموزش های نظامی بدون هدایت و سازماندهی امکان ندارد، لامحاله باید مردم این وظیفه خطیر خود را توسّط تشکیل سازمان ها و مدیریّت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و با برنامه ریزی های دقیق بفرماندهی ولیّ امر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بودجۀ عمومی برای سازماندهی نیروی نظامی کشور کفایت نکند، از ابتدا دولت می تواند مبالغی را بعنوان بودجۀ خاصّ نظامی از مردم تقاضا نماید و لازم نیست این کمبود بودجه را از راه های دیگر پولی، استقراضی و غیره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نیز خمس درآمد خالص نیز بعد از کسر هزینه ای که برای جهات نظامی پرداخته شده است محاسبه می شود</w:t>
      </w:r>
      <w:r>
        <w:rPr>
          <w:rFonts w:eastAsia="IRNazanin" w:cs="IRNazanin"/>
          <w:color w:val="111111"/>
          <w:sz w:val="28"/>
          <w:szCs w:val="28"/>
          <w:rtl w:val="true"/>
          <w:lang w:bidi="fa-IR"/>
        </w:rPr>
        <w:t>.</w:t>
      </w:r>
    </w:p>
    <w:p>
      <w:pPr>
        <w:pStyle w:val="Heading2"/>
        <w:numPr>
          <w:ilvl w:val="1"/>
          <w:numId w:val="1"/>
        </w:numPr>
        <w:rPr/>
      </w:pPr>
      <w:bookmarkStart w:id="150" w:name="__RefHeading___Toc3654546_653776707"/>
      <w:bookmarkStart w:id="151" w:name="_Toc54"/>
      <w:bookmarkEnd w:id="150"/>
      <w:r>
        <w:rPr>
          <w:rtl w:val="true"/>
        </w:rPr>
        <w:t>تأمین بودجه هر نوع واجب</w:t>
      </w:r>
      <w:bookmarkEnd w:id="15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هر واجب دیگری نیز اگر احتیاج به تأمین مالی داشته باشد هم چون بودجۀ نظامی، بطور واجب کفائی بر همه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و اگر طوری است که احتیاج به کمک و مساعدت همه دارد و یا ولیّ امر اشتراک همه را در تأمین مالی لازم دید بر همه بطور عینی واجب می شود</w:t>
      </w:r>
      <w:r>
        <w:rPr>
          <w:rFonts w:eastAsia="IRNazanin" w:cs="IRNazanin"/>
          <w:color w:val="111111"/>
          <w:sz w:val="28"/>
          <w:szCs w:val="28"/>
          <w:rtl w:val="true"/>
          <w:lang w:bidi="fa-IR"/>
        </w:rPr>
        <w:t xml:space="preserve">. </w:t>
      </w:r>
      <w:bookmarkStart w:id="152" w:name="pg8790_82163"/>
    </w:p>
    <w:p>
      <w:pPr>
        <w:pStyle w:val="Heading2"/>
        <w:numPr>
          <w:ilvl w:val="1"/>
          <w:numId w:val="1"/>
        </w:numPr>
        <w:rPr/>
      </w:pPr>
      <w:bookmarkStart w:id="153" w:name="__RefHeading___Toc3654548_653776707"/>
      <w:bookmarkStart w:id="154" w:name="_Toc55"/>
      <w:bookmarkEnd w:id="152"/>
      <w:bookmarkEnd w:id="153"/>
      <w:r>
        <w:rPr>
          <w:rtl w:val="true"/>
        </w:rPr>
        <w:t>زکات و خمس در یک تحلیل کلی</w:t>
      </w:r>
      <w:bookmarkEnd w:id="1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کلی می توان چنین حدس زد که تعدد دستگاه های مالیاتی اسلام ناشی از حالت جمعی مکتب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چون اسلام بر اساس جاودانگی و شمولیت آن باید جوامع مختلف را در شرائط گوناگون رهبری و هدایت کند، کل مکتب اسلام و از جمله دستگاه مالیاتی آن، باید بگونه ای باشد تا جوامع مختلفی که در طول تاریخ پدید می آید و نیز جوامع گوناگونی که در یک مقطع خاصی ممکن است وجود داشته باشد همه را بتواند زیر پوشش برنامه های خود قرار دهد ؛ و تمام شرائط عمودی و افقی و به تعبیر دیگر طولی و عرضی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اسلام دو دستگاه مالیاتی وضع نموده که هر یک دیگری را تکمیل کرده و متقابلاً یک دیگر را یاری می رسانند، و هر جا که توانائی یک دستگاه کاهش یافت دستگاه دیگر این نقصان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ادواری از تاریخ که عمده ترین درآمدهای مردم از طریق کشاورزی و دامداری تأمین می شد باید از نظر مالیاتی اداره شود، چنان که دوران هائی که درآمد حاصل از بازرگانی و صنعتی در کنار درآمدهای کشاورزی و دامداری سهم بزرگی از درآمد ملی را به خود اختصاص می داده است نیز، باید زیر پوشش نظام مالیاتی قرار گیرد، و هم چنین زمانی که عمده ترین درآمدها از طریق صنعت و تجارت بدست می آید و سهم کشاورزی و دامداری ناچیز است</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 تمام مطلب نیست، در یک مقطع خاص هم چون زمان حاضر نیز ممکن است جوامع گوناگونی وجود داشته باشد، که دارای شرائط متفاوتی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ایران امروز را ملاحظه کنید آن قدر تفاوت کیفیات زندگی و تحصیل درآمد در نقاط مختلف بارز است که احتیاج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درآمد در شهرهائی هم چون تهران و اصفهان و غیره بیش تر از ناحیه صنعت و تجارت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همین زمان عشایر کوچ کننده این کشور بیش ترین راه درآمد آنان از طریق دامداری و پرورش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اکنون به این صدد نیستیم که آیا چنین تفاوتی مطلوب است و یا نه، و اساساً چه وظیفه ای در مقابل این وضع به عهده ما می باشد، بلکه مقصود این است که چنین وضعیتی بهر دلیل گاه اتفاق می افتد که در کنار جامعه ای با آن کیفیت درآمد و سطح زندگی، جامعه ای نیز یافت می شود که با سطح زندگی بسیار پائین تر، بطور معمول از داشتن پس انداز قابل توجهی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نظامی بخواهد جامعه ای را که بیش ترین درآمد آن کشاورزی و دامداری است اداره کند مسلّماً از دستگاه مالیاتی هم چون خمس به تنهائی نمی تواند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بطور معمول در آن محیط پس انداز معتنابهی وجود ندارد و ثانیاً اگر در طول سال های متمادی خمس بدانان تعلق گیرد بیش از یک دفعه پرداخت آن لازم نیست و در نتیجه این جامعه پرداخت مالیاتی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بیش ترین نیاز فوری چنین جوامعی، چه طولی و چه عرضی آن، بدلیل پائین بودن سطح زندگی و کمبود زمینه های تحصیل درآمد، رفع نیازهای فقراء و درماندگان </w:t>
      </w:r>
    </w:p>
    <w:p>
      <w:pPr>
        <w:pStyle w:val="BookText"/>
        <w:rPr/>
      </w:pPr>
      <w:r>
        <w:rPr>
          <w:rFonts w:ascii="IRNazanin" w:hAnsi="IRNazanin" w:eastAsia="IRNazanin"/>
          <w:color w:val="111111"/>
          <w:sz w:val="28"/>
          <w:sz w:val="28"/>
          <w:szCs w:val="28"/>
          <w:rtl w:val="true"/>
          <w:lang w:bidi="fa-IR"/>
        </w:rPr>
        <w:t>می باشد و مخارج دستگاه حکومت نسبت به سایر جوامع بسیار پائین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زکات در این گونه شرائط کاربرد بیش تری دارد، زیرا منابع زکات در این گونه جوامع بیش تر است، چون عمده ترین راه تحصیل درآمد همان کشاورزی و دامداری است، و بطور معمول بدلیل ابتدائی بودن جامعه پول رائج همان طلا و نقره می باشد و در کنار این، مصارف زکات که بیش تر فقراء و درماندگان می باشد در این گونه جوامع رقم بالاتری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می بینیم رسول اللّه صلى اللّه عليه و آله و سلّم زکوات شهر نشینان بیشن خودشان و زکوات بادیه نشینان را نیز بین خودشان تقسیم می کرد </w:t>
      </w:r>
      <w:r>
        <w:rPr>
          <w:rStyle w:val="FootnoteAnchor"/>
          <w:rtl w:val="true"/>
        </w:rPr>
        <w:footnoteReference w:id="272"/>
      </w:r>
      <w:r>
        <w:rPr>
          <w:rFonts w:ascii="IRNazanin" w:hAnsi="IRNazanin" w:eastAsia="IRNazanin"/>
          <w:color w:val="111111"/>
          <w:sz w:val="28"/>
          <w:sz w:val="28"/>
          <w:szCs w:val="28"/>
          <w:rtl w:val="true"/>
          <w:lang w:bidi="fa-IR"/>
        </w:rPr>
        <w:t>چون بنابر آن چه بیان شد تناسبی بین منابع و مصارف زکات و هم چنین سطح زندگی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 چه منبع زکات افزون باشد مصارف آن نیز زیادتر است، علاوه آن که باید سطح زندگی موجود هر جامعه را نیز مورد ملاحظه قرار داده تا با کاهش و نقصان های حساب نشده اختلالی در امور پدید نیاید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جامعه از نظر اقتصادی رشد پیدا کرده و سطح زندگی بالا باشد و مردم در تأمین نیازهای اقتصادی خود از تکنیک ها و روش های صنعتی و فوق صنعتی استفاده کنند، به استخراج معادن بپردازند، و حجم مبادالات بازرگانی بالا باشد در این صورت زکات نقش ضعیف تری خواهد داشت، و نقش فعال در نظام مالیاتی توسط خمس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اضافه درآمد که عمده مأخذ مالیاتی </w:t>
      </w:r>
    </w:p>
    <w:p>
      <w:pPr>
        <w:pStyle w:val="BookText"/>
        <w:rPr/>
      </w:pPr>
      <w:r>
        <w:rPr>
          <w:rFonts w:ascii="IRNazanin" w:hAnsi="IRNazanin" w:eastAsia="IRNazanin"/>
          <w:color w:val="111111"/>
          <w:sz w:val="28"/>
          <w:sz w:val="28"/>
          <w:szCs w:val="28"/>
          <w:rtl w:val="true"/>
          <w:lang w:bidi="fa-IR"/>
        </w:rPr>
        <w:t xml:space="preserve">خمس است در این گونه جوامع بسیار بالاست و دستگاه حکومتی بسیار پیچیده تر و دارای هزینه های سنگین تری می باشد، بدین جهت تناسب بیش تری با مصارف خمس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امام و ولی امر که رئیس حکومت است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جوامع پیشرفته ای اگر بطور صحیح اداره شود سطح فقر بسیار پائین خواهد بود، پس باید بیش ترین سهم در دست ولی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اگر نیازی بود که فقراء عادی نیز از محل خمس اداره شوند باید از طریق او انجام گیرد، چون با وجود گستردگی و توسعه دستگاه حکومت دسترسی به فقراء و تأمین آنان از طریق دولت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زکات که اگر چه می تواند در اختیار امام قرار گیرد ولی ملک او نیست و عمده ترین مصارف آن درماندگان هستند، زیرا چنان که گذشت در جامعه ای که منابع زکات بیش تر است سطح زندگی پائین تر و وسائل تحصیل درآمد کم تر و در نتیجه زمینه برای فقر مهیاتر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مورد زکات نیز امام می تواند از سهم سبیل اللّه در اداره حکومت استفاده کند آن چنان که امام می توانست از مال خمس نیز فقراء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بنظر می رسد که در زکات اصل بر این است که بفقراء برسد و اداره حکومت از زکات تبعی است و در خمس قضيه بعكس می باشد و خمس در اصل وجه الامارة است و تأمین فقرا از این درآمد تبعی می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تحلیل نیز به یک نکته، که تمایز بین زکات و خمس ارباح مکاسب است است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خمس پس از کسر مؤونه پرداخت کننده مالیات است در حالی که زکات فقط نصاب </w:t>
      </w:r>
    </w:p>
    <w:p>
      <w:pPr>
        <w:pStyle w:val="BookText"/>
        <w:rPr/>
      </w:pPr>
      <w:r>
        <w:rPr>
          <w:rFonts w:ascii="IRNazanin" w:hAnsi="IRNazanin" w:eastAsia="IRNazanin"/>
          <w:color w:val="111111"/>
          <w:sz w:val="28"/>
          <w:sz w:val="28"/>
          <w:szCs w:val="28"/>
          <w:rtl w:val="true"/>
          <w:lang w:bidi="fa-IR"/>
        </w:rPr>
        <w:t>دارد و حتی اگر شخص، مالک مؤونه سال خویش نباشد باید زکات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بیش ترین عملکرد زکات در جوامعی می باشد که چندان پس اندازی ندارند و اگر مالیات بعد از مؤونه گرفته شود چه بسا هیچ گونه دریافت قابل توجهی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دستگاه مالیاتی برای اداره جوامع مختلف طولی لازم است ؛ کما این که در یک مقطع خاص اگر بخش های مختلف یک جامعه دارای کیفیات گوناگون باشد اداره آن بواسطه نظام مالیاتی تکمیلی خمس و زکات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 حال نمی توان یک بخش از جامعه را بالکل از مالیات معاف نمود گرچه نسبت به بخش های دیگر جامعه عقب مانده تر باشد، بویژه نسبت به نیازهای داخلی خود و مخصوصاً وضع درماندگان و بینوایان که ممکن است نتوان از طریق حکومت بدانان رسیدگی کرد بعلت خصوصیات حاکم بر وضعیت جغرافیائی محل و یا کوچیدن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سخنان نباید توهم شود که خمس مخصوص جوامع پیشرفته و زکات برای جوامع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پیشرفته ترین جوامع نیز اگر موضوع زکات موجود باشد باید زکات را پرداخت و همان طور که گفتیم زکات و خمس مکمل یک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تحریر الوسیله امام مدظله العالی می فرماید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مَا تَعَلَّقَ بِهِ الزَّكَاةَ هُنَاكَ، اوهاهنا، بِغَيْرِ الطَّرِيقِ العادى كَمَا لَوْ وَجَدْتَ الانعام بِطَرِيقِ الصَّنْعَةِ وَ كَذَا الْغَلَّاتِ المصنوعيات</w:t>
      </w:r>
    </w:p>
    <w:p>
      <w:pPr>
        <w:pStyle w:val="BookText"/>
        <w:rPr/>
      </w:pPr>
      <w:r>
        <w:rPr>
          <w:rFonts w:ascii="Amiri" w:hAnsi="Amiri" w:eastAsia="Amiri" w:cs="Amiri"/>
          <w:color w:val="111111"/>
          <w:sz w:val="28"/>
          <w:sz w:val="28"/>
          <w:szCs w:val="28"/>
          <w:rtl w:val="true"/>
          <w:lang w:bidi="ar-SA"/>
        </w:rPr>
        <w:t>وَ النَّقْدَانِ المصنوعيان تَعَلُّقُ بِهَا الزَّكَاةُ بَعْدَ صَدَقَ العناوين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یافت شود آن چه متعلق زکات است در کرات دیگر یا بر روی زمین از طریق غیر عادی مثل این که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صنعتی یافت شود، و هم چنین غلات و نقدین مصنوعی باشند، در صورت صدق عناوین، زکات به آنان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در جامعه ای موضوع زکات نبود حکم آن هم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حکم خمس و هر موضوع شرعی دیگر نیز این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نوع قضایایی که متکفل بیان حکم شرعی است بصورت قضیه حقیقیه می باشد که به هیچ وجه ناظر به وجود یا عدم وجود موضوع خود نیست، بلکه وقتی گفته می شود زکات درهم و دینار واجب است، بدین معنی می باشد که اگر درهم یا دیناری در خارج محقّق شد باید زکات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قضیه و امثال آن به هیچ وجه وجود فعلی موضوع یا عدم آن را بیان نمی کند، کما این که نسبت به ایجاد و یا نابود کردن آن نیز نظری ندارد مثلاً در مورد مصارف خمس از امام صادق علیه السلام روایت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اَلْخُمُسُ لَنَا أَهْلَ اَلْبَيْتِ فِي اَلْيَتِيمِ مِنَّا وَ اَلْمِسْكِينِ وَ اِبْنِ اَلسَّبِيلِ وَ لَيْسَ فِينَا مِسْكِينٌ وَ لاَ اِبْنُ اَلسَّبِيلِ اَلْيَوْمَ بِنِعْمَةِ اَللَّهِ فَالْخُمُسُ لَنَا مُوَفَّراً </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برای ما اهل بیت است، در یتیم از ما و مسکین و راه مانده و امروز به نعمت خداوند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و </w:t>
      </w:r>
    </w:p>
    <w:p>
      <w:pPr>
        <w:pStyle w:val="BookText"/>
        <w:rPr/>
      </w:pPr>
      <w:r>
        <w:rPr>
          <w:rFonts w:ascii="IRNazanin" w:hAnsi="IRNazanin" w:eastAsia="IRNazanin"/>
          <w:color w:val="111111"/>
          <w:sz w:val="28"/>
          <w:sz w:val="28"/>
          <w:szCs w:val="28"/>
          <w:rtl w:val="true"/>
          <w:lang w:bidi="fa-IR"/>
        </w:rPr>
        <w:t xml:space="preserve">راه مانده ای وجود ندارد، پس سهم خمس از آن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خواهد بود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کنید در این روایت یتیم و مسکین و راه مانده از اهل بیت بعنوان مصارف خمس ذکر شده است، اما چون بنحو قضیۀ حقیقه این حکم بیان گردیده، می توان زمانی را فرض نمود که این موضوعات در خارج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علیه السلام در همین روایت می فرماید امروز به نعمت خداوند یتیم و درمانده ای از ما که مستحقّ خمس باشد وجود ندارد پس خمس بیش تری در اختیار ما قرار خواهد گرفت</w:t>
      </w:r>
      <w:r>
        <w:rPr>
          <w:rFonts w:eastAsia="IRNazanin" w:cs="IRNazanin"/>
          <w:color w:val="111111"/>
          <w:sz w:val="28"/>
          <w:szCs w:val="28"/>
          <w:rtl w:val="true"/>
          <w:lang w:bidi="fa-IR"/>
        </w:rPr>
        <w:t xml:space="preserve">. </w:t>
      </w:r>
      <w:bookmarkStart w:id="155" w:name="pg8790_82175"/>
    </w:p>
    <w:p>
      <w:pPr>
        <w:pStyle w:val="Heading2"/>
        <w:numPr>
          <w:ilvl w:val="1"/>
          <w:numId w:val="1"/>
        </w:numPr>
        <w:rPr/>
      </w:pPr>
      <w:bookmarkStart w:id="156" w:name="__RefHeading___Toc3654550_653776707"/>
      <w:bookmarkStart w:id="157" w:name="_Toc56"/>
      <w:bookmarkEnd w:id="155"/>
      <w:bookmarkEnd w:id="156"/>
      <w:r>
        <w:rPr>
          <w:rtl w:val="true"/>
        </w:rPr>
        <w:t>ویژگی های خمس و زکات نسبت به مالیات های معمولی</w:t>
      </w:r>
      <w:bookmarkEnd w:id="157"/>
    </w:p>
    <w:p>
      <w:pPr>
        <w:pStyle w:val="BookText"/>
        <w:rPr/>
      </w:pPr>
      <w:r>
        <w:rPr>
          <w:rFonts w:ascii="IRNazanin" w:hAnsi="IRNazanin" w:eastAsia="IRNazanin"/>
          <w:color w:val="111111"/>
          <w:sz w:val="28"/>
          <w:sz w:val="28"/>
          <w:szCs w:val="28"/>
          <w:rtl w:val="true"/>
          <w:lang w:bidi="fa-IR"/>
        </w:rPr>
        <w:t>خمس و زکات به عنوان دو مالیات دارای ویژگی های عمومی می باشند، که آن ها را از سائر مالیات ها متمایز می کند و دارای ساختمانی متفاوت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بعضی از این ویژگی ها اساساً امکان وجود در نظام های مالیاتی غیر الهی وجود ندارد، زیرا در داخل یک سیستم شامل با جهان بینی الهی مفهوم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ها بدین قرار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مالیاتی بشر فاقد یک توجیه عقلانی قاطع می باشد که بتواند عقل و احساس مردم را در مورد لزوم پرداخت مالیات خاضع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توجیه های منطقی و احساسی برای مالیات از جانب دانشمندان مختلف بیان شده است، ولی هیچ کدام نمی تواند قاطعیت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مطلبی که برای توجیه مالیات گفته می شود، مسئلۀ برگشت نفع آن به پرداخت کنندگان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درآمدی که از ناحیه مالیات در اختیار دولت قرار می گیرد، آن را از نظر بودجه ای که برای تنظیم اجتماع و رشد اقتصاد لازم است تأمین می نماید، و با وجود برقراری نظم و نیز شکوفائی اقتصاد، زمینهٔ بهره وری برای مردم و از جمله مؤدّیان مالیات آماده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کنار این گاهی به منطق احساس نیز توسّل جسته می شود و می خواهند از طریق بیدار نمودن گرایش های عالی انسانی، هم چون حس ترّحم، نوع دوستی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پرداخت مالیات توجیه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 وجود همۀ این ها چنان که عملاً در تمام کشورها مشهود است، تخلّف از پرداخت مالیات تا آن جا که ممکن باشد بطور معمول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توجیهات، برندگی مطلوب را ندارد، و همه باور ندارند مطلوبیتی که با پرداخت مالیات از دست می دهند به همان اندازه از طریق دیگر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احساسات و عواطف نیز، آن جا که از پشتوانه منطق عقل تهی باشد کاربرد آن محدود خواهد بود ؛ بویژه آن که غرائز دیگری که چه بسا ممکن است قوی تر باشد به نبرد با آن ها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گرچه دارای حسّ ترّحم، نوع دوستی، بخشش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در کنار آن نیز خود خواهی، دنیا دوستی و بخل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انسانی سعی می کند، حتی اگر ممکن شود از خدمات عمومی استفاده کرده، بدون آن که سهمی از هزینۀ آن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ترین و کارآترین عامل اجرائی پرداخت مالیات ها بحسب نوع، قدرت و فشار دولت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عامل از میان برداشته شود باید ملاحظه نمود مردم تا چه حدّ حاضر به پرداختن مالیات می باشند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اسلام با داشتن منطقی واقع بین و جهان شناسی شامل، تمام زوایای وجودی بشر را در نظر گرفته و ارتباط آن ها با هدف نهائی او را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توجیه کافی و قاطع برای وظایفی که به عهده افراد می گذارد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مالیات ها و پرداخت آن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خمس و زکات نه تنها انجام یک وظیفه اجتماعی است که تأمین درآمدی برای مصارف آن ها باشد، بلکه بالاتر یک عمل عبادی و بندگی خداوند است که فرد با انجام </w:t>
      </w:r>
    </w:p>
    <w:p>
      <w:pPr>
        <w:pStyle w:val="BookText"/>
        <w:rPr/>
      </w:pPr>
      <w:r>
        <w:rPr>
          <w:rFonts w:ascii="IRNazanin" w:hAnsi="IRNazanin" w:eastAsia="IRNazanin"/>
          <w:color w:val="111111"/>
          <w:sz w:val="28"/>
          <w:sz w:val="28"/>
          <w:szCs w:val="28"/>
          <w:rtl w:val="true"/>
          <w:lang w:bidi="fa-IR"/>
        </w:rPr>
        <w:t>وظیفه خود بر نردبان رفیع کمالات انسانی صعود می کند، و بر نفس سرکش غلبه کرده و خوی بخل و خسّت را که زمین گیر کنندۀ انسان است بزنجیر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يُوقَ شُحَّ نَفْسِهِ فَأُولَٰئِكَ هُمُ الْمُفْلِحُونَ</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بخل جانشان نگه داشته شود،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يَكُنْ لِلَّهِ فِي عَبْدٍ حَاجَةٌ اِبْتَلاَهُ بِالْبُخْلِ</w:t>
      </w:r>
      <w:r>
        <w:rPr>
          <w:rStyle w:val="FootnoteAnchor"/>
          <w:rtl w:val="true"/>
        </w:rPr>
        <w:footnoteReference w:id="2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نسبت به بنده اش عنایتی نداشته باشد، او را به بخل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فردی که به وظائف مالی خود عمل نموده، درجات قرب را که نهایت هدف انسان است، در این مسیر طیّ کرده و می یابد با پرداخت سهمی بلکه ده ها برابر افزون و بهتر از آن نصیب او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یکی از اصحاب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 وَ أَيْقِنْ بِالْخَلَفِ مِنَ اَللَّهِ </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 و یقین داشته باش، خداوند عوض آن را بتو می دهد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امير المؤمنین علیه السلام در ضمن یکی از سخنان خود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يَبْسُطْ يَدَهُ بِالْمَعْرُوفِ إِذَا وَجَدَهُ يُخْلِفِ اَللَّهُ عَلَيْهِ مَا أَنْفَقَ فِي دُنْيَاهُ وَ يُضَاعِفْ لَهُ فِي آخِرَتِهِ</w:t>
      </w:r>
      <w:r>
        <w:rPr>
          <w:rStyle w:val="FootnoteAnchor"/>
          <w:rtl w:val="true"/>
        </w:rPr>
        <w:footnoteReference w:id="2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دست خود را به بخشش بگشاید هرگاه چیزی بیابد، خداوند عوض آن چه را بخشیده است در دنیا به او می دهد و در آخرت عوض آن را مضاعف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جهان بینی الهی، انسان می فهمد که این نیز لطف خداوند بوده که چنین مالی در اختیار او قرار گرفته بود تا با انجام وظیفه خود، بدرجات کمال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را مالی نیست و آن چه هست از خداوند است، تنها آن چه او به ما بخشیده ملک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زکات و خمس می توان گفت اساساً ملک ما نیست و خداوند متعال در غیر از آن مقدار، ما را مالک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زکات و خمس حکم تکلیفی و وضعی هماهنگ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اندک بودن هزینۀ استیفاء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مهمّی که در مورد مالیات ها مطرح است، بازدهی آن ها نسبت به هزینه وصول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معمولاً برای تشخیص میزان مالیات تعلق گرفته به افراد و وصول آن نیاز به سازمان ها و دستگاه های مختلف است که موجب می شود قسمت عمده ای از درآمدهای مالیاتی به مصرف دریافت آن برسد، و چه بسا اتفاق می افتد هزینه وصول مساوی یا </w:t>
      </w:r>
    </w:p>
    <w:p>
      <w:pPr>
        <w:pStyle w:val="BookText"/>
        <w:rPr/>
      </w:pPr>
      <w:r>
        <w:rPr>
          <w:rFonts w:ascii="IRNazanin" w:hAnsi="IRNazanin" w:eastAsia="IRNazanin"/>
          <w:color w:val="111111"/>
          <w:sz w:val="28"/>
          <w:sz w:val="28"/>
          <w:szCs w:val="28"/>
          <w:rtl w:val="true"/>
          <w:lang w:bidi="fa-IR"/>
        </w:rPr>
        <w:t>بیش از مقدار دریافتی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مشکل بیش تر ناشی از همان روحیه تمرّد از پرداخت مالیات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اقتصادی اسلام بواسطهٔ ابتناء آن بر جهان بینی صحیح و وجود ایمان عمیق در جان مردم هزینه وصول مالیات ها به حداقل ممکن تقلیل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خود داوطلبانه اقدام به پرداخت وجوه شرعی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 موارد شخص خود می تواند مالیات را به مصارف تعیین شده آن برساند مثل زکات و سهم سادات از خمس بنابر احتمالی ؛ بلی در صورتی که حاکم شرع بر اساس مصالحی امر کند که باید تمام مالیات ها به او پرداخت شود دیگر امتناع از آن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نیز آن چنان اعتمادی باید حاکم باشد، که اگر مالک بگوید به مال من زکاتی تعلق نگرفته سخن او پذیرفته می شود مگر این که بدانیم دروغ می گوید و بررسی لازم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صَلَوَاتُ اَللَّهِ عَلَيْهِ إِذَا بَعَثَ مُصَدِّقَهُ قَالَ لَهُ إِذَا أَتَيْتَ عَلَى رَبِّ اَلْمَالِ فَقُلْ تَصَدَّقْ رَحِمَكَ اَللَّهُ مِمَّا أَعْطَاكَ اَللَّهُ فَإِنْ وَلَّى عَنْكَ فَلاَ تُرَاجِعْهُ</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حضرت علی علیه السلام مأموری برای جمع آوری زکات می فرستاد به او می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 صاحب مال رسیدی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مشمول رحمت خود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به تو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تو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کرد زکات </w:t>
      </w:r>
    </w:p>
    <w:p>
      <w:pPr>
        <w:pStyle w:val="BookText"/>
        <w:rPr/>
      </w:pPr>
      <w:r>
        <w:rPr>
          <w:rFonts w:ascii="IRNazanin" w:hAnsi="IRNazanin" w:eastAsia="IRNazanin"/>
          <w:color w:val="111111"/>
          <w:sz w:val="28"/>
          <w:sz w:val="28"/>
          <w:szCs w:val="28"/>
          <w:rtl w:val="true"/>
          <w:lang w:bidi="fa-IR"/>
        </w:rPr>
        <w:t>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او مراجعه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کار بر اعتماد و رعایت حال ملت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از حضرت علی علیه السلام نسبت به مأمورین جمع آوری زکات و نظائر آن وارد شده چنان که بعض آن ها را قبلاً ذکر کردیم واقعاً تعجب آور و حیرت انگیز است، که تا چه مقدار لزوم رعایت حال ملّت و مسئله اعتماد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ها منافاتی ندارد که حاکم شرع در موقعی که لازم بداند تفتیش کند تا بفهمد آيا واقعاً زکاتی بر هر فرد واجب شده و یا مقدار آن چقدر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انتقال</w:t>
      </w:r>
    </w:p>
    <w:p>
      <w:pPr>
        <w:pStyle w:val="BookText"/>
        <w:rPr/>
      </w:pPr>
      <w:r>
        <w:rPr>
          <w:rFonts w:ascii="IRNazanin" w:hAnsi="IRNazanin" w:eastAsia="IRNazanin"/>
          <w:color w:val="111111"/>
          <w:sz w:val="28"/>
          <w:sz w:val="28"/>
          <w:szCs w:val="28"/>
          <w:rtl w:val="true"/>
          <w:lang w:bidi="fa-IR"/>
        </w:rPr>
        <w:t>خمس و زکات بگونه ای است که تا آن جا که ممکن بوده زمینه ای برای فرد ایجاد نمی کند تا مالیاتی که به عهده او گذاشته شده آن را به دیگران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نرخ ثابت و بصورت نسبت اخذ می شوند و این باعث می شود هر چه فرد بیش تر توانائی داشته باشد، مالیات بیش تری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تولید کنندگان گندم در یک کشور چندان انگیزه ای در خود احساس نمی کنند تا بواسطۀ پرداخت زکات بر قیمت گندم بیفزایند زیرا پرداخت زکات برای آنان از دو طریق ممکن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از عین گندم ها بپردازند که در این صورت گندم هائی که بعنوان زکات پرداخت شده یا ببازار می آید و در نتیجه بسبب زیادتی عرضه زمینه ای برای افزایش قیمت وجود نخواهد </w:t>
      </w:r>
    </w:p>
    <w:p>
      <w:pPr>
        <w:pStyle w:val="BookText"/>
        <w:rPr/>
      </w:pPr>
      <w:r>
        <w:rPr>
          <w:rFonts w:ascii="IRNazanin" w:hAnsi="IRNazanin" w:eastAsia="IRNazanin"/>
          <w:color w:val="111111"/>
          <w:sz w:val="28"/>
          <w:sz w:val="28"/>
          <w:szCs w:val="28"/>
          <w:rtl w:val="true"/>
          <w:lang w:bidi="fa-IR"/>
        </w:rPr>
        <w:t>داشت و یا آن که توسط دریافت کنندگان مصرف می شود و از این طريق تقاضای گندم در بازار کاهش می یابد، و باز در این صورت زمینه ای برای افزایش قیمت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گندم را از راه پرداخت ارزش و قیمت آن اداء کنند، که در این صورت با بالا رفتن قیمت در بازار باید خود نیز مالیات بیش تری بپردازند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از این جهت بواسطهٔ تعلق زکات به آنان، چندان انگیزه ای برای افزایش قیمت احساس نمی کنند، خصوص با توجه به مبانی عقیدتی و ایمانی که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نبود انگیزه برای انتقال مالیات و در نتیجه اتحاد محل برخورد و استقرار آن در خمس ارباح مکاسب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مالیات بعد از پرداخت تمام هزینه ها می باشد، و لهذا نمی تواند بطور معمول در فرد ایجاد انگیزه برای انتقال مالیات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158" w:name="pg8790_82182"/>
    </w:p>
    <w:p>
      <w:pPr>
        <w:pStyle w:val="Heading2"/>
        <w:numPr>
          <w:ilvl w:val="1"/>
          <w:numId w:val="1"/>
        </w:numPr>
        <w:rPr/>
      </w:pPr>
      <w:bookmarkStart w:id="159" w:name="__RefHeading___Toc3654552_653776707"/>
      <w:bookmarkStart w:id="160" w:name="_Toc57"/>
      <w:bookmarkEnd w:id="158"/>
      <w:bookmarkEnd w:id="159"/>
      <w:r>
        <w:rPr>
          <w:rtl w:val="true"/>
        </w:rPr>
        <w:t>فهرست</w:t>
      </w:r>
      <w:bookmarkEnd w:id="160"/>
    </w:p>
    <w:p>
      <w:pPr>
        <w:pStyle w:val="BookText"/>
        <w:rPr/>
      </w:pPr>
      <w:r>
        <w:rPr>
          <w:rFonts w:ascii="IRNazanin" w:hAnsi="IRNazanin" w:eastAsia="IRNazanin"/>
          <w:color w:val="111111"/>
          <w:sz w:val="28"/>
          <w:sz w:val="28"/>
          <w:szCs w:val="28"/>
          <w:rtl w:val="true"/>
          <w:lang w:bidi="fa-IR"/>
        </w:rPr>
        <w:t>پیش گفتار زکات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زکات در لغت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تشریع زکات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زکات در ادیان سابق</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اهمیّت زکات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منابع زکات و مقدار آن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منابع نه گانه و ضروری بودن آن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حدّ نصاب غلاّت چهارگانه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وقت تعلّق زكات غلاّت و وقت وجوب اخراج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مقدار زکات غلاّت چهارگانه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حدّ نصاب دام های سه گانه و مقدار زکات آن ها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سه شرط دیگر در وجوب زکات دام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حدّ نصاب طلا و نقره</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سائر منابع زکات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وابسته بودن منابع و مقادیر زکات به نظر ولیّ امر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تفسیر نقدین و وجوب زکات در هر نوع پول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پائین بودن مقدار زکات واجب</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علت تعلّق زکات به نُه چیز</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فلسفه های تشریع زکات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تأمین مالی نیازمندان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تحصين اموال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توفير اموال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وسیله ای برای به جریان انداختن پول و کالا و بالا بردن حجم مبادلات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تطهیر و تربیت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درآمد برای دولت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مصارف زکات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چگونگی پرداخت زکات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روش ها و دستورات مأمورين اخذ زكات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زکات های مستحبّ</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زكات 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تشریع خمس</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اهمیّت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خمس</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مال حلال آمیخته به حرام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درآمد مآزاد بر هزینه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درآمد از نظر دانشمندان مالیه و درآمد در باب خمس</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مصارف خمس</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چگونگی پرداخت خمس</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روش های اخذ و جمع آوری خمس</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فلسفه های تشریع خمس</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تأمین هزینۀ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حکومت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منع شدن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خمس</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حفظ کرامت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وسیلۀ رشد و کمال</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تأمین بودجۀ هر کار خیر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هزینۀ پیشبرد اسلام و انقلاب</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منابع خمس و روش مالیاتی اسلام</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کشش مالیاتی جامعه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کشش مالیاتی فرد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ظرفیّت مالیاتی جامعه اسلامی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چگونگی تأمین بودجۀ نظامی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سخن ابو الصّلاح حلبی در بودجۀ نظامی</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بودجۀ هر نوع واجب</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زکات و خمس در یک تحلیل کلّی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خمس و زکات نسبت به مالیات های معمولی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مادّۀ زکو معانی دیگری نیز ذکر کرده اند مثل صلاح و تنعم و غیره رجوع شود به قاموس و 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زكو</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مورد، دو آیه از سورۀ کهف و سورۀ مریم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فَأَرَدْنَا أَنْ يُبْدِلَهُمَا رَبُّهُمَا خَيْرًا مِنْهُ زَكَاةً وَ أَقْرَبَ رُحْمًا و در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 چنین است وَ حَنَانًا مِنْ لَدُنَّا وَ زَكَاةً وَ كَانَ تَقِيًّا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بوسیلۀ قرینه ای این وضع جدید ابراز شده باشد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آن چیزی است که انسان از مال خود بقصد قربت بپردازد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تزکیه هم چون زکات از مادّۀ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باشد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طبرسی در مجمع البیان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بین صدقه و زکات اینست که زکات فقط به پرداخت واجب اطلاق می شود اما صدقه واجب و مستحب هر دو را شامل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راغب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در اصل برای مستحب بوده و زکات برای واجب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عسکری در مقدّمه مراة العقول ص </w:t>
      </w:r>
      <w:r>
        <w:rPr>
          <w:rFonts w:eastAsia="IRNazanin" w:cs="IRNazanin"/>
          <w:b w:val="false"/>
          <w:bCs w:val="false"/>
          <w:i w:val="false"/>
          <w:iCs w:val="false"/>
          <w:color w:val="333333"/>
          <w:sz w:val="20"/>
          <w:szCs w:val="20"/>
        </w:rPr>
        <w:t>73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أَدَّيْتَ زَكَاةِ مَالِكَ فَقَدْ قَضَيْتَ مَا عليک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واجب غیر مشخّصی از نظر مقدار داشته باشیم بنا به این نظریه به آن زکات گفته نمی شده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فقيه محقق آية اللّه منتظری ص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روایت بلاذری از نامۀ حضرت در صورتی که احتمال سقط و افتادگی ندهیم خود شاهد بر استعمال است هر چند از حضرت باین نحو صادر نشده باشد و نقل به معنی شده باشد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مالیات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بقرة آیۀ </w:t>
      </w:r>
      <w:r>
        <w:rPr>
          <w:rFonts w:eastAsia="IRNazanin" w:cs="IRNazanin"/>
          <w:b w:val="false"/>
          <w:bCs w:val="false"/>
          <w:i w:val="false"/>
          <w:iCs w:val="false"/>
          <w:color w:val="333333"/>
          <w:sz w:val="20"/>
          <w:szCs w:val="20"/>
        </w:rPr>
        <w:t>83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بزودی توضیح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تعلّق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زیاد از باران استفاده نشده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ص </w:t>
      </w:r>
      <w:r>
        <w:rPr>
          <w:rFonts w:eastAsia="IRNazanin" w:cs="IRNazanin"/>
          <w:b w:val="false"/>
          <w:bCs w:val="false"/>
          <w:i w:val="false"/>
          <w:iCs w:val="false"/>
          <w:color w:val="333333"/>
          <w:sz w:val="20"/>
          <w:szCs w:val="20"/>
        </w:rPr>
        <w:t>352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الفقیه این قول را از یونس وجه جمعی بین اخبار مختلف دانسته، هم چنان که وجوه جمع دیگری از دیگر فقها رسیده است و بنابراین مستند او در این قول کاملاً بر ما روشن می باشد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خراج، زمینی است که ملک عموم مسلمین می باشد و ملک شخصی نمی باشد و باید برای استفاده آن را از حاکم شرع اجاره کرد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پیمانه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الاسس العامّه للبنك فى المجتمع الاسلامی ص </w:t>
      </w:r>
      <w:r>
        <w:rPr>
          <w:rFonts w:eastAsia="IRNazanin" w:cs="IRNazanin"/>
          <w:b w:val="false"/>
          <w:bCs w:val="false"/>
          <w:i w:val="false"/>
          <w:iCs w:val="false"/>
          <w:color w:val="333333"/>
          <w:sz w:val="20"/>
          <w:szCs w:val="20"/>
        </w:rPr>
        <w:t>16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103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مبنای کسانی که در الفاظ و صیغه های عموم نیاز به مقدّمات حکمت را لازم نمی دانند مطلب روشن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بنا بر مبنای کسانی که در عمومات نیز بطور کلی مقدمات حکمت را لازم می دانند مثل صاحب كفایه و محقّق نائینی و یا اجراء آن را در بعض صيغه ها مثل جمع محلّى باللام و غیره لازم می دانند هم چون محقّق 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الافكار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عليهم جميعاً استفادۀ عموم مشکل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جریان مقدّمات حکمت به تصریح خود این اعلام در جائیست که متکلم در مقام بیان بوده باشد، و ما می دانیم که بسیاری از آیات قرآن که در تشریع عبادات و یا تأکید بر آن ها وارد شده است در مقام بیان خصوصیات نیست و به تمام جهات نظر ندارد مگر این که در این آیه ولو به اصل احراز کنیم در مقام بیان است حداقلّ نسبت به این که به جمیع اموال زکات تعلّق می گیرد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قبل از جمع ادلّه و فحص از مخصّص نمی توان رأیی را اختیار نمود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59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80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برای توضیح بیش تر در مورد تفویض امر دین به رسول اللّه صلّى اللّه عليه و آله و ائمه عليهم السّلام مراجعه شود به اصول کافی و مرأة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156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سنّ ابو حنيفة خیلی کم تر از این لیلی نبوده است زیرا سال تولّد ابن ابی لیلی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بوده و ابو حنیفه بنا به روایتی تنها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بعد، یعنی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 روایات تولّد او را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که بالطبع از ابن ابی لیلی بسیار سالمندتر بود ولی این کلام را ابن ابی لیلی برای تحقیر بکار برده است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 اوقات که ابو حنیفه از همراهی کامل با دستگاه خودداری می کرد دچار زحمت می شد و حتی نوشته اند تا زیانه خورده و به زندان انداخته شده است چنان که نظیر همین گرفتاری برای مالک فقیه رسمی مدینه و احمد حنبل صاحب مسند پیش آمد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سه را در ردیف هم می دانم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عيوب را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138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طبقه بندی و فهم بیش تر روایات و آگاهی بر اقوال به کتاب الزكاة فقيه متضلع خبير آية اللّه المنتظری مراجعه نمائید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دیگری در روایت می باشد که آن نیز مورد فتوای فقهاء عامه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دیگر چنین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مضمون روایات متعدّدی وارد شده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أفادات شيخنا الفقيه المتضلّع الحاج ميرزا جواد التبريزي مدظله العالي</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طبع آخوندی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60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مثل این روایات هم چنین می توان استفاده نمود که مقدار زکات امری است که از جانب شارع تعیین شده است نه آن که بدست ولی امر باشد چون مقدار خاص زکات را با یک تعلیل خاصّی به خداوند نسبت داده است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53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آية اللّه المنتظری مدظلّه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التاج الجامع للاصول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توبه آیۀ </w:t>
      </w:r>
      <w:r>
        <w:rPr>
          <w:rFonts w:eastAsia="IRNazanin" w:cs="IRNazanin"/>
          <w:b w:val="false"/>
          <w:bCs w:val="false"/>
          <w:i w:val="false"/>
          <w:iCs w:val="false"/>
          <w:color w:val="333333"/>
          <w:sz w:val="20"/>
          <w:szCs w:val="20"/>
        </w:rPr>
        <w:t>34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الاسس العامّة للبنك فى المجتمع الاسلامی ص </w:t>
      </w:r>
      <w:r>
        <w:rPr>
          <w:rFonts w:eastAsia="IRNazanin" w:cs="IRNazanin"/>
          <w:b w:val="false"/>
          <w:bCs w:val="false"/>
          <w:i w:val="false"/>
          <w:iCs w:val="false"/>
          <w:color w:val="333333"/>
          <w:sz w:val="20"/>
          <w:szCs w:val="20"/>
        </w:rPr>
        <w:t>15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دیگری نیز بر پول مترتب است که باید به کتاب های فنّی اقتصاد مراجعه شود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البرهان بدل وَ اِتَّخَذَ مِنْهَا اَلْآنِيَةَ جاء و اِتَّخَذَ مِنْهَا اَلْأَبْنِيَةَ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35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تقاضای کالائی در مقابل قیمت انعطاف نداشته باشد آن کالا بی کشش است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Subsistence Theory</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Iron law of wages</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TheSubstance of Economics - p 126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Positive Economics</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Normative Economics</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انقلاب آخر 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لنین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این گونه انتقادات بر مارکسیسم می توانید به کتاب هایی هم چون اقتصاد ما، درس هائی دربارهٔ مارکسیسم مارکس و مارکسیسم و غیره مراجعه نمائید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بیش تر به مبحث توزیع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ای بر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تنافی با ضمان ندارد و فرد مضطرّ با وجود این که تکلیفاً برای او جایز است تصرّف در اموال دیگران ولی وضعاً ذمّه او در مقابل بهای استفاده مشغول می باشد و لازم است در وقت توانائی دین دیگران را ادا کند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 تر نسبت به چنین حوادثی به مباحث تعادل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 و نوسانات اقتصادی در کتاب های اقتصادی مراجعه نمائید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261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دیگر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لاَ تَزِيدُ اَلْمَالَ إِلاَّ كَثْرَةً فَتَصَدَّقُوا يَرْحَمْكُمُ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ش </w:t>
      </w:r>
      <w:r>
        <w:rPr>
          <w:rFonts w:eastAsia="IRNazanin" w:cs="IRNazanin"/>
          <w:b w:val="false"/>
          <w:bCs w:val="false"/>
          <w:i w:val="false"/>
          <w:iCs w:val="false"/>
          <w:color w:val="333333"/>
          <w:sz w:val="20"/>
          <w:szCs w:val="20"/>
        </w:rPr>
        <w:t>1662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دیگری بر زکات مترتب است که با رجوع بروایات باب روشن می شود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توبه آیۀ </w:t>
      </w:r>
      <w:r>
        <w:rPr>
          <w:rFonts w:eastAsia="IRNazanin" w:cs="IRNazanin"/>
          <w:b w:val="false"/>
          <w:bCs w:val="false"/>
          <w:i w:val="false"/>
          <w:iCs w:val="false"/>
          <w:color w:val="333333"/>
          <w:sz w:val="20"/>
          <w:szCs w:val="20"/>
        </w:rPr>
        <w:t>60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روایات دیگری امتناع نیازمند از دریافت زکات مذمت شده است</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 دستورات استحبابی است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البلاغة روایت را با مقداری تفاوت نقل نموده مثلاً در این جا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پاسخ داد بلی بهمراه او برو، بدون آن که او را بترسانی یا تهدید کنی یا او را به کار مشکلی وادار نمائی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از طلا و نقره بتو داد بگیر و اگر دارای گوسفند یا شتر بود، بدون اذن او بر آن ها وارد مشو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جمله فِي اَلسَّاعَةِ اَلَّتِي فِيهَا تُرِيحُ وَ تَغْبُقُ وَ لْيَرْفُقْ از ابن ادریس رحمه اللّه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آية اللّه منتظری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فطرة یا به معنی خلقت است که بنابراین زکات فطرة یعنی زکات بدن بجهت این که زکات فطرة، بدن را از مرگ حفظ می کند آن چنان که در روایات آمده است یا آن که بدن را از آلودگی ها، پاکیزه می نماید و یا بمعنی دین است که بنابراین زکات فطره یعنی زکات اسلام و دین و یا فطره بمعنی افطار است و بنابراین زکات فطره یعنی زکاتی که در روز عید فطر واجب است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مشهور فقها ولی بعضی احتمال داده اند زکات فطرة مخصوص فقرا و مساكين باشد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بعضی احتیاط نموده اند که از پنج درهم که مقدار زکات نصاب اوّل نقره است کم تر نباشد و بلکه احتیاط کرده اند مقدار داده شده از مقدار زکات نصاب اول جنس زکوی کم تر نباشد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انفال آیۀ </w:t>
      </w:r>
      <w:r>
        <w:rPr>
          <w:rFonts w:eastAsia="IRNazanin" w:cs="IRNazanin"/>
          <w:b w:val="false"/>
          <w:bCs w:val="false"/>
          <w:i w:val="false"/>
          <w:iCs w:val="false"/>
          <w:color w:val="333333"/>
          <w:sz w:val="20"/>
          <w:szCs w:val="20"/>
        </w:rPr>
        <w:t>40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الیمین و سیره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این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از علاّمۀ عسکری در مقدمۀ مراة العقول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اين ها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اين ها</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دارای معانی مختلفی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 چه در ترجمه آورده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گوگرد یا سنگ چخماق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تر بنظر رسید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نصاب و مقدار آن بین فقها اختلاف است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 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بهم زدن معامله بصورت اقاله به بیش از قیمت پرداخت شده جایز نیست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شکایت از این باب بوده که یا بنده خیال می کرده چون الان گنج بدست طرف رسیده خمس به ذمّه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علی علیه السلام خریدار گنج را مجبور به اداء خمس می کنند و با این روش به اندازۀ خمس ضرر به طرف می زند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الوسیله ج ص </w:t>
      </w:r>
      <w:r>
        <w:rPr>
          <w:rFonts w:eastAsia="IRNazanin" w:cs="IRNazanin"/>
          <w:b w:val="false"/>
          <w:bCs w:val="false"/>
          <w:i w:val="false"/>
          <w:iCs w:val="false"/>
          <w:color w:val="333333"/>
          <w:sz w:val="20"/>
          <w:szCs w:val="20"/>
        </w:rPr>
        <w:t>354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 فرو رفتن شخص در عمق آب و چه با وسائل استخراج على الاحوط</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احتیاط واجب باید از حاکم شرع هم اذن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فتوای امام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یک نفر مشخّص باشد و چه یک نفر از میان چند نفر مشخّص</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فتوای امام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علاوه بر اراضی دولتی بود که از طرف نماینده دولت انگلیس به آنان واگذار شد و یا بزور و بحمایت انگلیس به تصرّف درآورده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بیادآوری است که فروش زمین به کفّار اگر در چنین شرایطی باشد حرام است و اساساً چنین کفّاری حربی محسوب شده برای اموال آنان هیچ حرمتی نیست</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انفال آیه </w:t>
      </w:r>
      <w:r>
        <w:rPr>
          <w:rFonts w:eastAsia="IRNazanin" w:cs="IRNazanin"/>
          <w:b w:val="false"/>
          <w:bCs w:val="false"/>
          <w:i w:val="false"/>
          <w:iCs w:val="false"/>
          <w:color w:val="333333"/>
          <w:sz w:val="20"/>
          <w:szCs w:val="20"/>
        </w:rPr>
        <w:t>41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366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خمس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خمس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در تفسیرش دقیقاً عکس این قید را ذکر کرده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فِي اللُّغَةِ مَا يَنَالُهُ الرَّجُلِ بسعى وَ مِنْهُ قَوْلُ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اَلصَّوْمُ فِي اَلشِّتَاءِ اَلْغَنِيمَةُ اَلْبَارِدَةُ تفسير ثعالبی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120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كلمات قصار </w:t>
      </w:r>
      <w:r>
        <w:rPr>
          <w:rFonts w:eastAsia="IRNazanin" w:cs="IRNazanin"/>
          <w:b w:val="false"/>
          <w:bCs w:val="false"/>
          <w:i w:val="false"/>
          <w:iCs w:val="false"/>
          <w:color w:val="333333"/>
          <w:sz w:val="20"/>
          <w:szCs w:val="20"/>
        </w:rPr>
        <w:t>331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كلمات قصار </w:t>
      </w:r>
      <w:r>
        <w:rPr>
          <w:rFonts w:eastAsia="IRNazanin" w:cs="IRNazanin"/>
          <w:b w:val="false"/>
          <w:bCs w:val="false"/>
          <w:i w:val="false"/>
          <w:iCs w:val="false"/>
          <w:color w:val="333333"/>
          <w:sz w:val="20"/>
          <w:szCs w:val="20"/>
        </w:rPr>
        <w:t>150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 فورة بالراء المهملة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مقدّمه علاّمۀ عسکری بر مراة العقول</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معلّقات سبع با شرح زوزنی ص </w:t>
      </w:r>
      <w:r>
        <w:rPr>
          <w:rFonts w:eastAsia="IRNazanin" w:cs="IRNazanin"/>
          <w:b w:val="false"/>
          <w:bCs w:val="false"/>
          <w:i w:val="false"/>
          <w:iCs w:val="false"/>
          <w:color w:val="333333"/>
          <w:sz w:val="20"/>
          <w:szCs w:val="20"/>
        </w:rPr>
        <w:t>123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ص </w:t>
      </w:r>
      <w:r>
        <w:rPr>
          <w:rFonts w:eastAsia="IRNazanin" w:cs="IRNazanin"/>
          <w:b w:val="false"/>
          <w:bCs w:val="false"/>
          <w:i w:val="false"/>
          <w:iCs w:val="false"/>
          <w:color w:val="333333"/>
          <w:sz w:val="20"/>
          <w:szCs w:val="20"/>
        </w:rPr>
        <w:t>228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مصرع چندان واضح نیست و با تکلّفی معنی شد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مفردات و كتاب العين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آيا بنحو حقیقت بوده است یا انصراف، خیلی روشن نیست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از دانشمندان برای تثبیت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عرب جاهلی و هنگام نزول قرآن دارای معنای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غنائم جنگی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است، الفاظی را که عرب برای اموالی که در جنگ و درگیری داشت تفحّص کرده و نشان داده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ها نیست این الفاظ بدین قرار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خمس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افاد در روایت به معنی استفاد می 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المالية العامة ص </w:t>
      </w:r>
      <w:r>
        <w:rPr>
          <w:rFonts w:eastAsia="IRNazanin" w:cs="IRNazanin"/>
          <w:b w:val="false"/>
          <w:bCs w:val="false"/>
          <w:i w:val="false"/>
          <w:iCs w:val="false"/>
          <w:color w:val="333333"/>
          <w:sz w:val="20"/>
          <w:szCs w:val="20"/>
        </w:rPr>
        <w:t>74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ویژگی ها برشمردیم ممکن است پاره ای از آن ها مورد فتوای بعض فقها نباشد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موارد یا به احتمالی در همه موارد می توان اگر خسارتی نیز در طول سال متوجّه کسب او شده است آن را از درآمدها کسر نموده، و خلاصه خمس درآمد خالص سال را پرداخت نماید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رجوع شود 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خمس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 خبیر سید جواد مدرسی مدظلّه العالی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تقریباً اجماعی است در میان علماء شیعه گرچه علماء اهل تسنن آن را قبول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یکی از علل این که از امام به ذی القربی تعبیر شده است برای این که کسان دیگر که خود را امام می دانستند و از اهل بیت پیامبر نبودند رسوا شوند</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نوسانات درآمد خمس در بحث تحلیل کلّی زکات و خمس بحث خواهد شد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فقيه محقق آیت اللّه میلانی قدس سره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250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12/368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رحمه اللّه کتاب خمس را در شرائع الاسلام از اقسام عبادات شمرده است و در مواردی دیگر نیز می توان اشاره به عبادی بودن را از کلمات فقها استنباط نمود اما در میان معاصرین کسی را نیافتم که صریحاً مسئله را مطرح نموده باشد یا از آن بحث بعمل آورد مگر در مهذّب الاحکام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بر عبادی بودن را ظهور اجماع بر مطلب دانسته است</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مقدمه مراة العقول</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مقدّمه مراة العقول</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مقدّمه مراة العقول بحث تحريم الصدقه على الرسول و ذوى قرباه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ش </w:t>
      </w:r>
      <w:r>
        <w:rPr>
          <w:rFonts w:eastAsia="IRNazanin" w:cs="IRNazanin"/>
          <w:b w:val="false"/>
          <w:bCs w:val="false"/>
          <w:i w:val="false"/>
          <w:iCs w:val="false"/>
          <w:color w:val="333333"/>
          <w:sz w:val="20"/>
          <w:szCs w:val="20"/>
        </w:rPr>
        <w:t>1639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277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مقدمه مرأة العقول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مقدمه مرأة العقول</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شافعى ص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مقدّمه مراة العقول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ص </w:t>
      </w:r>
      <w:r>
        <w:rPr>
          <w:rFonts w:eastAsia="IRNazanin" w:cs="IRNazanin"/>
          <w:b w:val="false"/>
          <w:bCs w:val="false"/>
          <w:i w:val="false"/>
          <w:iCs w:val="false"/>
          <w:color w:val="333333"/>
          <w:sz w:val="20"/>
          <w:szCs w:val="20"/>
        </w:rPr>
        <w:t>156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ابو يوسف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 عبيد ص </w:t>
      </w:r>
      <w:r>
        <w:rPr>
          <w:rFonts w:eastAsia="IRNazanin" w:cs="IRNazanin"/>
          <w:b w:val="false"/>
          <w:bCs w:val="false"/>
          <w:i w:val="false"/>
          <w:iCs w:val="false"/>
          <w:color w:val="333333"/>
          <w:sz w:val="20"/>
          <w:szCs w:val="20"/>
        </w:rPr>
        <w:t>332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نکتۀ دیگری که در این جا قابل توجّه است این که همان طور که قبلاً گفتیم از خمس فقط به اندازۀ کفاف به سادات فقیر داده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فتوی یا 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زکات بنظر بسیاری از فقها بقدر ثروتمند شدن می توان به فقرا داد</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ذیل آیه خمس</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رونق و رشد اقتصادی که یکی از فلسفه های تشریع زکات نیز بود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وجود ذخیرۀ متناسب برای سرمایه گذاری، در صورتی که دولت بتواند از وجوه دریافتی در راه سرمایه گذاری استفاده کند الزامی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موجب شود روحیه تلاش و پس انداز مردم سلب گردد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اعتبار این که در این مقطع یک نفر از کل جمعیت کاسته شده، باید کشش مالیاتی افزایش پیدا کند امّا آن قدر نامحسوس است که به حساب نمی آید</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آیه </w:t>
      </w:r>
      <w:r>
        <w:rPr>
          <w:rFonts w:eastAsia="IRNazanin" w:cs="IRNazanin"/>
          <w:b w:val="false"/>
          <w:bCs w:val="false"/>
          <w:i w:val="false"/>
          <w:iCs w:val="false"/>
          <w:color w:val="333333"/>
          <w:sz w:val="20"/>
          <w:szCs w:val="20"/>
        </w:rPr>
        <w:t>60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41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195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به گونه دیگری نیز تفسیر شده است</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175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بعض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مسألۀ </w:t>
      </w:r>
      <w:r>
        <w:rPr>
          <w:rFonts w:eastAsia="IRNazanin" w:cs="IRNazanin"/>
          <w:b w:val="false"/>
          <w:bCs w:val="false"/>
          <w:i w:val="false"/>
          <w:iCs w:val="false"/>
          <w:color w:val="333333"/>
          <w:sz w:val="20"/>
          <w:szCs w:val="20"/>
        </w:rPr>
        <w:t>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حشر آیۀ </w:t>
      </w:r>
      <w:r>
        <w:rPr>
          <w:rFonts w:eastAsia="IRNazanin" w:cs="IRNazanin"/>
          <w:b w:val="false"/>
          <w:bCs w:val="false"/>
          <w:i w:val="false"/>
          <w:iCs w:val="false"/>
          <w:color w:val="333333"/>
          <w:sz w:val="20"/>
          <w:szCs w:val="20"/>
        </w:rPr>
        <w:t>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مستحقین زکات ج </w:t>
      </w:r>
      <w:r>
        <w:rPr>
          <w:rFonts w:eastAsia="IRNazanin" w:cs="IRNazanin"/>
          <w:b w:val="false"/>
          <w:bCs w:val="false"/>
          <w:i w:val="false"/>
          <w:iCs w:val="false"/>
          <w:color w:val="333333"/>
          <w:sz w:val="20"/>
          <w:szCs w:val="20"/>
        </w:rPr>
        <w:t>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ابتدا زکات را توسّط بهای آن بپردازند و سپس قیمت ها را بالا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مسئلۀ مهمّ این است که مقدار زکات بطور معمول برای فرد فشار مالی ندارد تا به فکر چنین تصمیم گیری هائی باشد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50015</Words>
  <Characters>177493</Characters>
  <CharactersWithSpaces>226200</CharactersWithSpaces>
  <Paragraphs>1777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2026-08-20T05:07:04Z</dcterms:created>
  <dc:creator>ghaemiyeh.com</dc:creator>
  <dc:description/>
  <dc:language>en-US</dc:language>
  <cp:lastModifiedBy/>
  <dcterms:modified xsi:type="dcterms:W3CDTF">2026-08-20T08:37:21Z</dcterms:modified>
  <cp:revision>1</cp:revision>
  <dc:subject/>
  <dc:title>زکات و خمس در اسلام</dc:title>
</cp:coreProperties>
</file>

<file path=docProps/custom.xml><?xml version="1.0" encoding="utf-8"?>
<Properties xmlns="http://schemas.openxmlformats.org/officeDocument/2006/custom-properties" xmlns:vt="http://schemas.openxmlformats.org/officeDocument/2006/docPropsVTypes"/>
</file>