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document.xml" ContentType="application/vnd.openxmlformats-officedocument.wordprocessingml.document.main+xml"/>
  <Override PartName="/word/footer12.xml" ContentType="application/vnd.openxmlformats-officedocument.wordprocessingml.footer+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ازدواج امیرالمومنین و حضرت فاطمه زهراء علیهما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3522_23700411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63524_237004111">
            <w:r>
              <w:rPr>
                <w:webHidden/>
                <w:rStyle w:val="IndexLink"/>
                <w:rtl w:val="true"/>
              </w:rPr>
              <w:t>مقدمه</w:t>
            </w:r>
            <w:r>
              <w:rPr>
                <w:rStyle w:val="IndexLink"/>
                <w:rtl w:val="true"/>
              </w:rPr>
              <w:tab/>
            </w:r>
            <w:r>
              <w:rPr>
                <w:rStyle w:val="IndexLink"/>
              </w:rPr>
              <w:t>4</w:t>
            </w:r>
          </w:hyperlink>
        </w:p>
        <w:p>
          <w:pPr>
            <w:pStyle w:val="Contents2"/>
            <w:tabs>
              <w:tab w:val="clear" w:pos="8743"/>
              <w:tab w:val="right" w:pos="9026" w:leader="dot"/>
            </w:tabs>
            <w:rPr/>
          </w:pPr>
          <w:hyperlink w:anchor="__RefHeading___Toc263526_237004111">
            <w:r>
              <w:rPr>
                <w:webHidden/>
                <w:rStyle w:val="IndexLink"/>
                <w:rtl w:val="true"/>
              </w:rPr>
              <w:t>تاریخ ازدواج</w:t>
            </w:r>
            <w:r>
              <w:rPr>
                <w:rStyle w:val="IndexLink"/>
                <w:rtl w:val="true"/>
              </w:rPr>
              <w:tab/>
            </w:r>
            <w:r>
              <w:rPr>
                <w:rStyle w:val="IndexLink"/>
              </w:rPr>
              <w:t>4</w:t>
            </w:r>
          </w:hyperlink>
        </w:p>
        <w:p>
          <w:pPr>
            <w:pStyle w:val="Contents2"/>
            <w:tabs>
              <w:tab w:val="clear" w:pos="8743"/>
              <w:tab w:val="right" w:pos="9026" w:leader="dot"/>
            </w:tabs>
            <w:rPr/>
          </w:pPr>
          <w:hyperlink w:anchor="__RefHeading___Toc263528_237004111">
            <w:r>
              <w:rPr>
                <w:webHidden/>
                <w:rStyle w:val="IndexLink"/>
                <w:rtl w:val="true"/>
              </w:rPr>
              <w:t>سن ازدواج</w:t>
            </w:r>
            <w:r>
              <w:rPr>
                <w:rStyle w:val="IndexLink"/>
                <w:rtl w:val="true"/>
              </w:rPr>
              <w:tab/>
            </w:r>
            <w:r>
              <w:rPr>
                <w:rStyle w:val="IndexLink"/>
              </w:rPr>
              <w:t>4</w:t>
            </w:r>
          </w:hyperlink>
        </w:p>
        <w:p>
          <w:pPr>
            <w:pStyle w:val="Contents2"/>
            <w:tabs>
              <w:tab w:val="clear" w:pos="8743"/>
              <w:tab w:val="right" w:pos="9026" w:leader="dot"/>
            </w:tabs>
            <w:rPr/>
          </w:pPr>
          <w:hyperlink w:anchor="__RefHeading___Toc263530_237004111">
            <w:r>
              <w:rPr>
                <w:webHidden/>
                <w:rStyle w:val="IndexLink"/>
                <w:rtl w:val="true"/>
              </w:rPr>
              <w:t>خواستگاران حضرت زهرا علیهاالسلام</w:t>
            </w:r>
            <w:r>
              <w:rPr>
                <w:rStyle w:val="IndexLink"/>
                <w:rtl w:val="true"/>
              </w:rPr>
              <w:tab/>
            </w:r>
            <w:r>
              <w:rPr>
                <w:rStyle w:val="IndexLink"/>
              </w:rPr>
              <w:t>5</w:t>
            </w:r>
          </w:hyperlink>
        </w:p>
        <w:p>
          <w:pPr>
            <w:pStyle w:val="Contents2"/>
            <w:tabs>
              <w:tab w:val="clear" w:pos="8743"/>
              <w:tab w:val="right" w:pos="9026" w:leader="dot"/>
            </w:tabs>
            <w:rPr/>
          </w:pPr>
          <w:hyperlink w:anchor="__RefHeading___Toc263532_237004111">
            <w:r>
              <w:rPr>
                <w:webHidden/>
                <w:rStyle w:val="IndexLink"/>
                <w:rtl w:val="true"/>
              </w:rPr>
              <w:t xml:space="preserve">خواستگاری حضرت علی </w:t>
            </w:r>
            <w:r>
              <w:rPr>
                <w:rStyle w:val="IndexLink"/>
                <w:rtl w:val="true"/>
              </w:rPr>
              <w:t>(</w:t>
            </w:r>
            <w:r>
              <w:rPr>
                <w:rStyle w:val="IndexLink"/>
                <w:rtl w:val="true"/>
              </w:rPr>
              <w:t>علیه السلام</w:t>
            </w:r>
            <w:r>
              <w:rPr>
                <w:rStyle w:val="IndexLink"/>
                <w:rtl w:val="true"/>
              </w:rPr>
              <w:t>)</w:t>
              <w:tab/>
            </w:r>
            <w:r>
              <w:rPr>
                <w:rStyle w:val="IndexLink"/>
              </w:rPr>
              <w:t>6</w:t>
            </w:r>
          </w:hyperlink>
        </w:p>
        <w:p>
          <w:pPr>
            <w:pStyle w:val="Contents3"/>
            <w:tabs>
              <w:tab w:val="clear" w:pos="8459"/>
              <w:tab w:val="right" w:pos="9026" w:leader="dot"/>
            </w:tabs>
            <w:rPr/>
          </w:pPr>
          <w:hyperlink w:anchor="__RefHeading___Toc263534_237004111">
            <w:r>
              <w:rPr>
                <w:webHidden/>
                <w:rStyle w:val="IndexLink"/>
                <w:rtl w:val="true"/>
              </w:rPr>
              <w:t>اشاره</w:t>
            </w:r>
            <w:r>
              <w:rPr>
                <w:rStyle w:val="IndexLink"/>
                <w:rtl w:val="true"/>
              </w:rPr>
              <w:tab/>
            </w:r>
            <w:r>
              <w:rPr>
                <w:rStyle w:val="IndexLink"/>
              </w:rPr>
              <w:t>6</w:t>
            </w:r>
          </w:hyperlink>
        </w:p>
        <w:p>
          <w:pPr>
            <w:pStyle w:val="Contents3"/>
            <w:tabs>
              <w:tab w:val="clear" w:pos="8459"/>
              <w:tab w:val="right" w:pos="9026" w:leader="dot"/>
            </w:tabs>
            <w:rPr/>
          </w:pPr>
          <w:hyperlink w:anchor="__RefHeading___Toc263536_237004111">
            <w:r>
              <w:rPr>
                <w:webHidden/>
                <w:rStyle w:val="IndexLink"/>
                <w:rtl w:val="true"/>
              </w:rPr>
              <w:t>چگونگی خواستگاری حضرت علی علیه السلام</w:t>
            </w:r>
            <w:r>
              <w:rPr>
                <w:rStyle w:val="IndexLink"/>
                <w:rtl w:val="true"/>
              </w:rPr>
              <w:tab/>
            </w:r>
            <w:r>
              <w:rPr>
                <w:rStyle w:val="IndexLink"/>
              </w:rPr>
              <w:t>6</w:t>
            </w:r>
          </w:hyperlink>
        </w:p>
        <w:p>
          <w:pPr>
            <w:pStyle w:val="Contents2"/>
            <w:tabs>
              <w:tab w:val="clear" w:pos="8743"/>
              <w:tab w:val="right" w:pos="9026" w:leader="dot"/>
            </w:tabs>
            <w:rPr/>
          </w:pPr>
          <w:hyperlink w:anchor="__RefHeading___Toc263538_237004111">
            <w:r>
              <w:rPr>
                <w:webHidden/>
                <w:rStyle w:val="IndexLink"/>
                <w:rtl w:val="true"/>
              </w:rPr>
              <w:t xml:space="preserve">مهریه حضرت زهرا </w:t>
            </w:r>
            <w:r>
              <w:rPr>
                <w:rStyle w:val="IndexLink"/>
                <w:rtl w:val="true"/>
              </w:rPr>
              <w:t>(</w:t>
            </w:r>
            <w:r>
              <w:rPr>
                <w:rStyle w:val="IndexLink"/>
                <w:rtl w:val="true"/>
              </w:rPr>
              <w:t>سلام الله علیها</w:t>
            </w:r>
            <w:r>
              <w:rPr>
                <w:rStyle w:val="IndexLink"/>
                <w:rtl w:val="true"/>
              </w:rPr>
              <w:t>)</w:t>
              <w:tab/>
            </w:r>
            <w:r>
              <w:rPr>
                <w:rStyle w:val="IndexLink"/>
              </w:rPr>
              <w:t>7</w:t>
            </w:r>
          </w:hyperlink>
        </w:p>
        <w:p>
          <w:pPr>
            <w:pStyle w:val="Contents3"/>
            <w:tabs>
              <w:tab w:val="clear" w:pos="8459"/>
              <w:tab w:val="right" w:pos="9026" w:leader="dot"/>
            </w:tabs>
            <w:rPr/>
          </w:pPr>
          <w:hyperlink w:anchor="__RefHeading___Toc263540_237004111">
            <w:r>
              <w:rPr>
                <w:webHidden/>
                <w:rStyle w:val="IndexLink"/>
                <w:rtl w:val="true"/>
              </w:rPr>
              <w:t xml:space="preserve">دارایی امیرالمؤمنین </w:t>
            </w:r>
            <w:r>
              <w:rPr>
                <w:rStyle w:val="IndexLink"/>
                <w:rtl w:val="true"/>
              </w:rPr>
              <w:t>(</w:t>
            </w:r>
            <w:r>
              <w:rPr>
                <w:rStyle w:val="IndexLink"/>
                <w:rtl w:val="true"/>
              </w:rPr>
              <w:t>علیه السلام</w:t>
            </w:r>
            <w:r>
              <w:rPr>
                <w:rStyle w:val="IndexLink"/>
                <w:rtl w:val="true"/>
              </w:rPr>
              <w:t>)</w:t>
              <w:tab/>
            </w:r>
            <w:r>
              <w:rPr>
                <w:rStyle w:val="IndexLink"/>
              </w:rPr>
              <w:t>7</w:t>
            </w:r>
          </w:hyperlink>
        </w:p>
        <w:p>
          <w:pPr>
            <w:pStyle w:val="Contents3"/>
            <w:tabs>
              <w:tab w:val="clear" w:pos="8459"/>
              <w:tab w:val="right" w:pos="9026" w:leader="dot"/>
            </w:tabs>
            <w:rPr/>
          </w:pPr>
          <w:hyperlink w:anchor="__RefHeading___Toc263542_237004111">
            <w:r>
              <w:rPr>
                <w:webHidden/>
                <w:rStyle w:val="IndexLink"/>
                <w:rtl w:val="true"/>
              </w:rPr>
              <w:t xml:space="preserve">مهریه حضرت زهرا </w:t>
            </w:r>
            <w:r>
              <w:rPr>
                <w:rStyle w:val="IndexLink"/>
                <w:rtl w:val="true"/>
              </w:rPr>
              <w:t>(</w:t>
            </w:r>
            <w:r>
              <w:rPr>
                <w:rStyle w:val="IndexLink"/>
                <w:rtl w:val="true"/>
              </w:rPr>
              <w:t>علیها السلام</w:t>
            </w:r>
            <w:r>
              <w:rPr>
                <w:rStyle w:val="IndexLink"/>
                <w:rtl w:val="true"/>
              </w:rPr>
              <w:t>)</w:t>
              <w:tab/>
            </w:r>
            <w:r>
              <w:rPr>
                <w:rStyle w:val="IndexLink"/>
              </w:rPr>
              <w:t>8</w:t>
            </w:r>
          </w:hyperlink>
        </w:p>
        <w:p>
          <w:pPr>
            <w:pStyle w:val="Contents2"/>
            <w:tabs>
              <w:tab w:val="clear" w:pos="8743"/>
              <w:tab w:val="right" w:pos="9026" w:leader="dot"/>
            </w:tabs>
            <w:rPr/>
          </w:pPr>
          <w:hyperlink w:anchor="__RefHeading___Toc263544_237004111">
            <w:r>
              <w:rPr>
                <w:webHidden/>
                <w:rStyle w:val="IndexLink"/>
                <w:rtl w:val="true"/>
              </w:rPr>
              <w:t>خواندن خطبه عقد در مسجد</w:t>
            </w:r>
            <w:r>
              <w:rPr>
                <w:rStyle w:val="IndexLink"/>
                <w:rtl w:val="true"/>
              </w:rPr>
              <w:tab/>
            </w:r>
            <w:r>
              <w:rPr>
                <w:rStyle w:val="IndexLink"/>
              </w:rPr>
              <w:t>8</w:t>
            </w:r>
          </w:hyperlink>
        </w:p>
        <w:p>
          <w:pPr>
            <w:pStyle w:val="Contents2"/>
            <w:tabs>
              <w:tab w:val="clear" w:pos="8743"/>
              <w:tab w:val="right" w:pos="9026" w:leader="dot"/>
            </w:tabs>
            <w:rPr/>
          </w:pPr>
          <w:hyperlink w:anchor="__RefHeading___Toc263546_237004111">
            <w:r>
              <w:rPr>
                <w:webHidden/>
                <w:rStyle w:val="IndexLink"/>
                <w:rtl w:val="true"/>
              </w:rPr>
              <w:t xml:space="preserve">دعای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حق عروس و داماد</w:t>
            </w:r>
            <w:r>
              <w:rPr>
                <w:rStyle w:val="IndexLink"/>
                <w:rtl w:val="true"/>
              </w:rPr>
              <w:tab/>
            </w:r>
            <w:r>
              <w:rPr>
                <w:rStyle w:val="IndexLink"/>
              </w:rPr>
              <w:t>9</w:t>
            </w:r>
          </w:hyperlink>
        </w:p>
        <w:p>
          <w:pPr>
            <w:pStyle w:val="Contents2"/>
            <w:tabs>
              <w:tab w:val="clear" w:pos="8743"/>
              <w:tab w:val="right" w:pos="9026" w:leader="dot"/>
            </w:tabs>
            <w:rPr/>
          </w:pPr>
          <w:hyperlink w:anchor="__RefHeading___Toc263548_237004111">
            <w:r>
              <w:rPr>
                <w:webHidden/>
                <w:rStyle w:val="IndexLink"/>
                <w:rtl w:val="true"/>
              </w:rPr>
              <w:t>جهزیه حضرت زهرا</w:t>
            </w:r>
            <w:r>
              <w:rPr>
                <w:rStyle w:val="IndexLink"/>
                <w:rtl w:val="true"/>
              </w:rPr>
              <w:t>(</w:t>
            </w:r>
            <w:r>
              <w:rPr>
                <w:rStyle w:val="IndexLink"/>
                <w:rtl w:val="true"/>
              </w:rPr>
              <w:t>علیها السلام</w:t>
            </w:r>
            <w:r>
              <w:rPr>
                <w:rStyle w:val="IndexLink"/>
                <w:rtl w:val="true"/>
              </w:rPr>
              <w:t>)</w:t>
              <w:tab/>
            </w:r>
            <w:r>
              <w:rPr>
                <w:rStyle w:val="IndexLink"/>
              </w:rPr>
              <w:t>9</w:t>
            </w:r>
          </w:hyperlink>
        </w:p>
        <w:p>
          <w:pPr>
            <w:pStyle w:val="Contents3"/>
            <w:tabs>
              <w:tab w:val="clear" w:pos="8459"/>
              <w:tab w:val="right" w:pos="9026" w:leader="dot"/>
            </w:tabs>
            <w:rPr/>
          </w:pPr>
          <w:hyperlink w:anchor="__RefHeading___Toc263550_237004111">
            <w:r>
              <w:rPr>
                <w:webHidden/>
                <w:rStyle w:val="IndexLink"/>
                <w:rtl w:val="true"/>
              </w:rPr>
              <w:t xml:space="preserve">خرید جهزیه با مهریه حضرت زهرا </w:t>
            </w:r>
            <w:r>
              <w:rPr>
                <w:rStyle w:val="IndexLink"/>
                <w:rtl w:val="true"/>
              </w:rPr>
              <w:t>(</w:t>
            </w:r>
            <w:r>
              <w:rPr>
                <w:rStyle w:val="IndexLink"/>
                <w:rtl w:val="true"/>
              </w:rPr>
              <w:t>علیها السلام</w:t>
            </w:r>
            <w:r>
              <w:rPr>
                <w:rStyle w:val="IndexLink"/>
                <w:rtl w:val="true"/>
              </w:rPr>
              <w:t>)</w:t>
              <w:tab/>
            </w:r>
            <w:r>
              <w:rPr>
                <w:rStyle w:val="IndexLink"/>
              </w:rPr>
              <w:t>9</w:t>
            </w:r>
          </w:hyperlink>
        </w:p>
        <w:p>
          <w:pPr>
            <w:pStyle w:val="Contents3"/>
            <w:tabs>
              <w:tab w:val="clear" w:pos="8459"/>
              <w:tab w:val="right" w:pos="9026" w:leader="dot"/>
            </w:tabs>
            <w:rPr/>
          </w:pPr>
          <w:hyperlink w:anchor="__RefHeading___Toc263552_237004111">
            <w:r>
              <w:rPr>
                <w:webHidden/>
                <w:rStyle w:val="IndexLink"/>
                <w:rtl w:val="true"/>
              </w:rPr>
              <w:t xml:space="preserve">صورت جهزیه حضرت زهرا </w:t>
            </w:r>
            <w:r>
              <w:rPr>
                <w:rStyle w:val="IndexLink"/>
                <w:rtl w:val="true"/>
              </w:rPr>
              <w:t>(</w:t>
            </w:r>
            <w:r>
              <w:rPr>
                <w:rStyle w:val="IndexLink"/>
                <w:rtl w:val="true"/>
              </w:rPr>
              <w:t>علیها السلام</w:t>
            </w:r>
            <w:r>
              <w:rPr>
                <w:rStyle w:val="IndexLink"/>
                <w:rtl w:val="true"/>
              </w:rPr>
              <w:t>)</w:t>
              <w:tab/>
            </w:r>
            <w:r>
              <w:rPr>
                <w:rStyle w:val="IndexLink"/>
              </w:rPr>
              <w:t>10</w:t>
            </w:r>
          </w:hyperlink>
        </w:p>
        <w:p>
          <w:pPr>
            <w:pStyle w:val="Contents2"/>
            <w:tabs>
              <w:tab w:val="clear" w:pos="8743"/>
              <w:tab w:val="right" w:pos="9026" w:leader="dot"/>
            </w:tabs>
            <w:rPr/>
          </w:pPr>
          <w:hyperlink w:anchor="__RefHeading___Toc263554_237004111">
            <w:r>
              <w:rPr>
                <w:webHidden/>
                <w:rStyle w:val="IndexLink"/>
                <w:rtl w:val="true"/>
              </w:rPr>
              <w:t xml:space="preserve">خانه امیرالمؤمینن </w:t>
            </w:r>
            <w:r>
              <w:rPr>
                <w:rStyle w:val="IndexLink"/>
                <w:rtl w:val="true"/>
              </w:rPr>
              <w:t>(</w:t>
            </w:r>
            <w:r>
              <w:rPr>
                <w:rStyle w:val="IndexLink"/>
                <w:rtl w:val="true"/>
              </w:rPr>
              <w:t>علیه السلام</w:t>
            </w:r>
            <w:r>
              <w:rPr>
                <w:rStyle w:val="IndexLink"/>
                <w:rtl w:val="true"/>
              </w:rPr>
              <w:t>)</w:t>
              <w:tab/>
            </w:r>
            <w:r>
              <w:rPr>
                <w:rStyle w:val="IndexLink"/>
              </w:rPr>
              <w:t>12</w:t>
            </w:r>
          </w:hyperlink>
        </w:p>
        <w:p>
          <w:pPr>
            <w:pStyle w:val="Contents3"/>
            <w:tabs>
              <w:tab w:val="clear" w:pos="8459"/>
              <w:tab w:val="right" w:pos="9026" w:leader="dot"/>
            </w:tabs>
            <w:rPr/>
          </w:pPr>
          <w:hyperlink w:anchor="__RefHeading___Toc263556_237004111">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263558_237004111">
            <w:r>
              <w:rPr>
                <w:webHidden/>
                <w:rStyle w:val="IndexLink"/>
                <w:rtl w:val="true"/>
              </w:rPr>
              <w:t>آماده سازی خانه برای زندگی</w:t>
            </w:r>
            <w:r>
              <w:rPr>
                <w:rStyle w:val="IndexLink"/>
                <w:rtl w:val="true"/>
              </w:rPr>
              <w:tab/>
            </w:r>
            <w:r>
              <w:rPr>
                <w:rStyle w:val="IndexLink"/>
              </w:rPr>
              <w:t>12</w:t>
            </w:r>
          </w:hyperlink>
        </w:p>
        <w:p>
          <w:pPr>
            <w:pStyle w:val="Contents2"/>
            <w:tabs>
              <w:tab w:val="clear" w:pos="8743"/>
              <w:tab w:val="right" w:pos="9026" w:leader="dot"/>
            </w:tabs>
            <w:rPr/>
          </w:pPr>
          <w:hyperlink w:anchor="__RefHeading___Toc263560_237004111">
            <w:r>
              <w:rPr>
                <w:webHidden/>
                <w:rStyle w:val="IndexLink"/>
                <w:rtl w:val="true"/>
              </w:rPr>
              <w:t>مراسم عروسی</w:t>
            </w:r>
            <w:r>
              <w:rPr>
                <w:rStyle w:val="IndexLink"/>
                <w:rtl w:val="true"/>
              </w:rPr>
              <w:tab/>
            </w:r>
            <w:r>
              <w:rPr>
                <w:rStyle w:val="IndexLink"/>
              </w:rPr>
              <w:t>12</w:t>
            </w:r>
          </w:hyperlink>
        </w:p>
        <w:p>
          <w:pPr>
            <w:pStyle w:val="Contents3"/>
            <w:tabs>
              <w:tab w:val="clear" w:pos="8459"/>
              <w:tab w:val="right" w:pos="9026" w:leader="dot"/>
            </w:tabs>
            <w:rPr/>
          </w:pPr>
          <w:hyperlink w:anchor="__RefHeading___Toc263562_237004111">
            <w:r>
              <w:rPr>
                <w:webHidden/>
                <w:rStyle w:val="IndexLink"/>
                <w:rtl w:val="true"/>
              </w:rPr>
              <w:t>وساطت زنان رسول خدا</w:t>
            </w:r>
            <w:r>
              <w:rPr>
                <w:rStyle w:val="IndexLink"/>
                <w:rtl w:val="true"/>
              </w:rPr>
              <w:t>(</w:t>
            </w:r>
            <w:r>
              <w:rPr>
                <w:rStyle w:val="IndexLink"/>
                <w:rtl w:val="true"/>
              </w:rPr>
              <w:t>صلی الله علیه و آله</w:t>
            </w:r>
            <w:r>
              <w:rPr>
                <w:rStyle w:val="IndexLink"/>
                <w:rtl w:val="true"/>
              </w:rPr>
              <w:t>)</w:t>
              <w:tab/>
            </w:r>
            <w:r>
              <w:rPr>
                <w:rStyle w:val="IndexLink"/>
              </w:rPr>
              <w:t>12</w:t>
            </w:r>
          </w:hyperlink>
        </w:p>
        <w:p>
          <w:pPr>
            <w:pStyle w:val="Contents3"/>
            <w:tabs>
              <w:tab w:val="clear" w:pos="8459"/>
              <w:tab w:val="right" w:pos="9026" w:leader="dot"/>
            </w:tabs>
            <w:rPr/>
          </w:pPr>
          <w:hyperlink w:anchor="__RefHeading___Toc263564_237004111">
            <w:r>
              <w:rPr>
                <w:webHidden/>
                <w:rStyle w:val="IndexLink"/>
                <w:rtl w:val="true"/>
              </w:rPr>
              <w:t>آماده سازی مقدمات عروسی</w:t>
            </w:r>
            <w:r>
              <w:rPr>
                <w:rStyle w:val="IndexLink"/>
                <w:rtl w:val="true"/>
              </w:rPr>
              <w:tab/>
            </w:r>
            <w:r>
              <w:rPr>
                <w:rStyle w:val="IndexLink"/>
              </w:rPr>
              <w:t>13</w:t>
            </w:r>
          </w:hyperlink>
        </w:p>
        <w:p>
          <w:pPr>
            <w:pStyle w:val="Contents3"/>
            <w:tabs>
              <w:tab w:val="clear" w:pos="8459"/>
              <w:tab w:val="right" w:pos="9026" w:leader="dot"/>
            </w:tabs>
            <w:rPr/>
          </w:pPr>
          <w:hyperlink w:anchor="__RefHeading___Toc263566_237004111">
            <w:r>
              <w:rPr>
                <w:webHidden/>
                <w:rStyle w:val="IndexLink"/>
                <w:rtl w:val="true"/>
              </w:rPr>
              <w:t>بخشیدن پیراهن عروس</w:t>
            </w:r>
            <w:r>
              <w:rPr>
                <w:rStyle w:val="IndexLink"/>
                <w:rtl w:val="true"/>
              </w:rPr>
              <w:tab/>
            </w:r>
            <w:r>
              <w:rPr>
                <w:rStyle w:val="IndexLink"/>
              </w:rPr>
              <w:t>13</w:t>
            </w:r>
          </w:hyperlink>
        </w:p>
        <w:p>
          <w:pPr>
            <w:pStyle w:val="Contents3"/>
            <w:tabs>
              <w:tab w:val="clear" w:pos="8459"/>
              <w:tab w:val="right" w:pos="9026" w:leader="dot"/>
            </w:tabs>
            <w:rPr/>
          </w:pPr>
          <w:hyperlink w:anchor="__RefHeading___Toc263568_237004111">
            <w:r>
              <w:rPr>
                <w:webHidden/>
                <w:rStyle w:val="IndexLink"/>
                <w:rtl w:val="true"/>
              </w:rPr>
              <w:t>ولیمه عروسی</w:t>
            </w:r>
            <w:r>
              <w:rPr>
                <w:rStyle w:val="IndexLink"/>
                <w:rtl w:val="true"/>
              </w:rPr>
              <w:tab/>
            </w:r>
            <w:r>
              <w:rPr>
                <w:rStyle w:val="IndexLink"/>
              </w:rPr>
              <w:t>14</w:t>
            </w:r>
          </w:hyperlink>
        </w:p>
        <w:p>
          <w:pPr>
            <w:pStyle w:val="Contents3"/>
            <w:tabs>
              <w:tab w:val="clear" w:pos="8459"/>
              <w:tab w:val="right" w:pos="9026" w:leader="dot"/>
            </w:tabs>
            <w:rPr/>
          </w:pPr>
          <w:hyperlink w:anchor="__RefHeading___Toc263570_237004111">
            <w:r>
              <w:rPr>
                <w:webHidden/>
                <w:rStyle w:val="IndexLink"/>
                <w:rtl w:val="true"/>
              </w:rPr>
              <w:t>کاروان مشایعت کننده حضرت فاطمه سلام الله علیها</w:t>
            </w:r>
            <w:r>
              <w:rPr>
                <w:rStyle w:val="IndexLink"/>
                <w:rtl w:val="true"/>
              </w:rPr>
              <w:tab/>
            </w:r>
            <w:r>
              <w:rPr>
                <w:rStyle w:val="IndexLink"/>
              </w:rPr>
              <w:t>14</w:t>
            </w:r>
          </w:hyperlink>
        </w:p>
        <w:p>
          <w:pPr>
            <w:pStyle w:val="Contents3"/>
            <w:tabs>
              <w:tab w:val="clear" w:pos="8459"/>
              <w:tab w:val="right" w:pos="9026" w:leader="dot"/>
            </w:tabs>
            <w:rPr/>
          </w:pPr>
          <w:hyperlink w:anchor="__RefHeading___Toc263572_237004111">
            <w:r>
              <w:rPr>
                <w:webHidden/>
                <w:rStyle w:val="IndexLink"/>
                <w:rtl w:val="true"/>
              </w:rPr>
              <w:t>توصیه های رسول خدا</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به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حضرت زهرا </w:t>
            </w:r>
            <w:r>
              <w:rPr>
                <w:rStyle w:val="IndexLink"/>
                <w:rtl w:val="true"/>
              </w:rPr>
              <w:t>(</w:t>
            </w:r>
            <w:r>
              <w:rPr>
                <w:rStyle w:val="IndexLink"/>
                <w:rtl w:val="true"/>
              </w:rPr>
              <w:t>علیها السلام</w:t>
            </w:r>
            <w:r>
              <w:rPr>
                <w:rStyle w:val="IndexLink"/>
                <w:rtl w:val="true"/>
              </w:rPr>
              <w:t>)</w:t>
              <w:tab/>
            </w:r>
            <w:r>
              <w:rPr>
                <w:rStyle w:val="IndexLink"/>
              </w:rPr>
              <w:t>15</w:t>
            </w:r>
          </w:hyperlink>
        </w:p>
        <w:p>
          <w:pPr>
            <w:pStyle w:val="Contents3"/>
            <w:tabs>
              <w:tab w:val="clear" w:pos="8459"/>
              <w:tab w:val="right" w:pos="9026" w:leader="dot"/>
            </w:tabs>
            <w:rPr/>
          </w:pPr>
          <w:hyperlink w:anchor="__RefHeading___Toc263574_237004111">
            <w:r>
              <w:rPr>
                <w:webHidden/>
                <w:rStyle w:val="IndexLink"/>
                <w:rtl w:val="true"/>
              </w:rPr>
              <w:t>عبادت در شب زفاف</w:t>
            </w:r>
            <w:r>
              <w:rPr>
                <w:rStyle w:val="IndexLink"/>
                <w:rtl w:val="true"/>
              </w:rPr>
              <w:tab/>
            </w:r>
            <w:r>
              <w:rPr>
                <w:rStyle w:val="IndexLink"/>
              </w:rPr>
              <w:t>15</w:t>
            </w:r>
          </w:hyperlink>
        </w:p>
        <w:p>
          <w:pPr>
            <w:pStyle w:val="Contents2"/>
            <w:tabs>
              <w:tab w:val="clear" w:pos="8743"/>
              <w:tab w:val="right" w:pos="9026" w:leader="dot"/>
            </w:tabs>
            <w:rPr/>
          </w:pPr>
          <w:hyperlink w:anchor="__RefHeading___Toc263576_237004111">
            <w:r>
              <w:rPr>
                <w:webHidden/>
                <w:rStyle w:val="IndexLink"/>
                <w:rtl w:val="true"/>
              </w:rPr>
              <w:t>ثمره این ازدواج</w:t>
            </w:r>
            <w:r>
              <w:rPr>
                <w:rStyle w:val="IndexLink"/>
                <w:rtl w:val="true"/>
              </w:rPr>
              <w:tab/>
            </w:r>
            <w:r>
              <w:rPr>
                <w:rStyle w:val="IndexLink"/>
              </w:rPr>
              <w:t>15</w:t>
            </w:r>
          </w:hyperlink>
        </w:p>
        <w:p>
          <w:pPr>
            <w:pStyle w:val="Contents2"/>
            <w:tabs>
              <w:tab w:val="clear" w:pos="8743"/>
              <w:tab w:val="right" w:pos="9026" w:leader="dot"/>
            </w:tabs>
            <w:rPr/>
          </w:pPr>
          <w:hyperlink w:anchor="__RefHeading___Toc263578_237004111">
            <w:r>
              <w:rPr>
                <w:webHidden/>
                <w:rStyle w:val="IndexLink"/>
                <w:rtl w:val="true"/>
              </w:rPr>
              <w:t>منابع</w:t>
            </w:r>
            <w:r>
              <w:rPr>
                <w:rStyle w:val="IndexLink"/>
                <w:rtl w:val="true"/>
              </w:rPr>
              <w:tab/>
            </w:r>
            <w:r>
              <w:rPr>
                <w:rStyle w:val="IndexLink"/>
              </w:rPr>
              <w:t>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148_64428"/>
      <w:bookmarkStart w:id="1" w:name="pg6148_64428"/>
      <w:bookmarkEnd w:id="1"/>
    </w:p>
    <w:p>
      <w:pPr>
        <w:pStyle w:val="Heading2"/>
        <w:numPr>
          <w:ilvl w:val="1"/>
          <w:numId w:val="1"/>
        </w:numPr>
        <w:rPr/>
      </w:pPr>
      <w:bookmarkStart w:id="2" w:name="pg6148_64428"/>
      <w:bookmarkStart w:id="3" w:name="__RefHeading___Toc263522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امیرالمومنین و حضرت فاطمه زهراء علیهما السلام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 دولت آبادی</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ناشر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Heading2"/>
        <w:numPr>
          <w:ilvl w:val="1"/>
          <w:numId w:val="1"/>
        </w:numPr>
        <w:rPr/>
      </w:pPr>
      <w:bookmarkStart w:id="5" w:name="__RefHeading___Toc263524_237004111"/>
      <w:bookmarkStart w:id="6" w:name="_Toc2"/>
      <w:bookmarkEnd w:id="5"/>
      <w:r>
        <w:rPr>
          <w:rtl w:val="true"/>
        </w:rPr>
        <w:t>مقدمه</w:t>
      </w:r>
      <w:bookmarkEnd w:id="6"/>
    </w:p>
    <w:p>
      <w:pPr>
        <w:pStyle w:val="BookText"/>
        <w:rPr/>
      </w:pPr>
      <w:r>
        <w:rPr>
          <w:rFonts w:ascii="IRNazanin" w:hAnsi="IRNazanin" w:eastAsia="IRNazanin"/>
          <w:color w:val="111111"/>
          <w:sz w:val="28"/>
          <w:sz w:val="28"/>
          <w:szCs w:val="28"/>
          <w:rtl w:val="true"/>
          <w:lang w:bidi="fa-IR"/>
        </w:rPr>
        <w:t xml:space="preserve">ازدواج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اتفاقات تاریخ شیعه است، زیرا سلسله امامان شیعه ثمره این ازدواج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احادیث،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وحی الهی، حضرت فاطمه را به ازدواج علی علیه السلام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تاریخ این ازدواج چندین نظر وجود دارد که در تقویم رسمی ایران از این بین، روز یکم ذی الحجه به عنوان تاریخ این ازدواج تعیین شده است</w:t>
      </w:r>
      <w:r>
        <w:rPr>
          <w:rFonts w:eastAsia="IRNazanin" w:cs="IRNazanin"/>
          <w:color w:val="111111"/>
          <w:sz w:val="28"/>
          <w:szCs w:val="28"/>
          <w:rtl w:val="true"/>
          <w:lang w:bidi="fa-IR"/>
        </w:rPr>
        <w:t>.</w:t>
      </w:r>
    </w:p>
    <w:p>
      <w:pPr>
        <w:pStyle w:val="Heading2"/>
        <w:numPr>
          <w:ilvl w:val="1"/>
          <w:numId w:val="1"/>
        </w:numPr>
        <w:rPr/>
      </w:pPr>
      <w:bookmarkStart w:id="7" w:name="__RefHeading___Toc263526_237004111"/>
      <w:bookmarkStart w:id="8" w:name="_Toc3"/>
      <w:bookmarkEnd w:id="7"/>
      <w:r>
        <w:rPr>
          <w:rtl w:val="true"/>
        </w:rPr>
        <w:t>تاریخ ازدواج</w:t>
      </w:r>
      <w:bookmarkEnd w:id="8"/>
    </w:p>
    <w:p>
      <w:pPr>
        <w:pStyle w:val="BookText"/>
        <w:rPr/>
      </w:pPr>
      <w:r>
        <w:rPr>
          <w:rFonts w:ascii="IRNazanin" w:hAnsi="IRNazanin" w:eastAsia="IRNazanin"/>
          <w:color w:val="111111"/>
          <w:sz w:val="28"/>
          <w:sz w:val="28"/>
          <w:szCs w:val="28"/>
          <w:rtl w:val="true"/>
          <w:lang w:bidi="fa-IR"/>
        </w:rPr>
        <w:t xml:space="preserve">درباه تاریخ ازدواج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چندانی میان مورخان و سیره‌نگاران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هایی که گاه بیان گر زمان صیغه خواندن می باشد و گاه بیانگر زمان عروسی و رفتن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تاریخ ها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اول ذى حجه عقد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سه شنبه ششم همان ماه، ازدواج حضرت بوده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ماه شوال پس از بازگشت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بدر بوده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 روایت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على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و ازدواج آنها در ذى حجّه سال دوم هجرى بوده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زفاف فاطمه در شب پنج شنبه، بیست و یکم ماه محرم سال سوم هجرت بوده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بر این عقیده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ماه صفر و ازدواج در ماه ذی حجه بوده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ای نیز گفته اند که عقد در ماه ربیع الأول بوده و در همان ماه ازدواج صورت پذیرفته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روایت کرده است که ازدواج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ماه پس از ورود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در ماه رجب صورت پذیرفت و پس از بازگشت از بدر او را به خانه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r>
        <w:rPr>
          <w:rStyle w:val="FootnoteAnchor"/>
          <w:rtl w:val="true"/>
        </w:rPr>
        <w:footnoteReference w:id="8"/>
      </w:r>
    </w:p>
    <w:p>
      <w:pPr>
        <w:pStyle w:val="Heading2"/>
        <w:numPr>
          <w:ilvl w:val="1"/>
          <w:numId w:val="1"/>
        </w:numPr>
        <w:rPr/>
      </w:pPr>
      <w:bookmarkStart w:id="9" w:name="__RefHeading___Toc263528_237004111"/>
      <w:bookmarkStart w:id="10" w:name="_Toc4"/>
      <w:bookmarkEnd w:id="9"/>
      <w:r>
        <w:rPr>
          <w:rtl w:val="true"/>
        </w:rPr>
        <w:t>سن ازدواج</w:t>
      </w:r>
      <w:bookmarkEnd w:id="10"/>
    </w:p>
    <w:p>
      <w:pPr>
        <w:pStyle w:val="BookText"/>
        <w:rPr/>
      </w:pPr>
      <w:r>
        <w:rPr>
          <w:rFonts w:ascii="IRNazanin" w:hAnsi="IRNazanin" w:eastAsia="IRNazanin"/>
          <w:color w:val="111111"/>
          <w:sz w:val="28"/>
          <w:sz w:val="28"/>
          <w:szCs w:val="28"/>
          <w:rtl w:val="true"/>
          <w:lang w:bidi="fa-IR"/>
        </w:rPr>
        <w:t>علماى شیعه در تعیین سن حضرت فاطمه به هنگام ازدواج از چهارده سال بیشتر نگفته اند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اکثر عالمان شیعه معتقدند که، سن حضرت در زمان ازدواج،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حداکثر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همچنین سن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بوده است</w:t>
      </w:r>
      <w:r>
        <w:rPr>
          <w:rFonts w:eastAsia="IRNazanin" w:cs="IRNazanin"/>
          <w:color w:val="111111"/>
          <w:sz w:val="28"/>
          <w:szCs w:val="28"/>
          <w:rtl w:val="true"/>
          <w:lang w:bidi="fa-IR"/>
        </w:rPr>
        <w:t>.</w:t>
      </w:r>
      <w:r>
        <w:rPr>
          <w:rStyle w:val="FootnoteAnchor"/>
          <w:rtl w:val="true"/>
        </w:rPr>
        <w:footnoteReference w:id="11"/>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263530_237004111"/>
      <w:bookmarkStart w:id="12" w:name="_Toc5"/>
      <w:bookmarkEnd w:id="11"/>
      <w:r>
        <w:rPr>
          <w:rtl w:val="true"/>
        </w:rPr>
        <w:t>خواستگاران حضرت زهرا علیهاالسلام</w:t>
      </w:r>
      <w:bookmarkStart w:id="13" w:name="pg6148_64429"/>
      <w:bookmarkEnd w:id="12"/>
    </w:p>
    <w:p>
      <w:pPr>
        <w:pStyle w:val="BookText"/>
        <w:rPr/>
      </w:pPr>
      <w:bookmarkEnd w:id="13"/>
      <w:r>
        <w:rPr>
          <w:rFonts w:ascii="IRNazanin" w:hAnsi="IRNazanin" w:eastAsia="IRNazanin"/>
          <w:color w:val="111111"/>
          <w:sz w:val="28"/>
          <w:sz w:val="28"/>
          <w:szCs w:val="28"/>
          <w:rtl w:val="true"/>
          <w:lang w:bidi="fa-IR"/>
        </w:rPr>
        <w:t>آنچه مسلّم است،این است 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خواهان بسیار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طرفی پدر ایشان چه قبل و چه بعد از بعثت از مردان شریف و بزرگ عرب و قریش بوده اند و از طرف دیگر شخصیت خود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بسیار والا و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حضرت علی علیه السلام افرادی مانند ابوبکر و عمر آمادگی خود را برای ازدواج با دختر پیامبر صلی الله علیه و آله و سلم اعلام کرده بودند و هر دو از پیامبر یک پاسخ شنیده بودند و آن این که درباره ازدواج زهرا منتظر وحی الهی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ابن شهر آشوب در از دیگر خواستگاران حضرت اسم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عوف و عثمان بن عفان كه هر دو از ثروتمندان بزرگ بودند برای خواستگاری، خدمت رسول خدا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عرض كرد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تزویج كنى، حاضرم یكصد شتر سیاه آبى چشم كه بارهایشان پارچههاى كتان اعلاى مصرى باشد و ده هزار دینار، مهریهاش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نیز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هم به همین مهر حاضرم و بر عبدالرحمان برترى دارم زیرا زودتر مسلمان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از سخن آنان سخت خشمناك شد و براى آن كه بفهماند به مال آنها علاقه ندارد و داستان ازدواج، داستان خرید و فروش و مبادلهى ثروت نیست، مشتى سنگ ریزه برگرفت و به جانب عبدالرحمان پاشید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خیال مىكنى من بندهى پول و ثروتم و بوسیلهى ثروت خودت بر من فخر و مباهات می كنى و مى خواهى بوسیله پول ازدواج را بر من تحمیل كنى؟</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در جایی دیگر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خواستگارانی داشت؛ امّا پدرش از میان همه پسر عموهای خود،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شوهری او برگزید و به دخترشان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کسی به زنی می دهم که از همه نیکو خوی تر و در مسلمانی پیش قدم تر است</w:t>
      </w:r>
      <w:r>
        <w:rPr>
          <w:rFonts w:eastAsia="IRNazanin" w:cs="IRNazanin"/>
          <w:color w:val="111111"/>
          <w:sz w:val="28"/>
          <w:szCs w:val="28"/>
          <w:rtl w:val="true"/>
          <w:lang w:bidi="fa-IR"/>
        </w:rPr>
        <w:t>.»</w:t>
      </w:r>
      <w:r>
        <w:rPr>
          <w:rStyle w:val="FootnoteAnchor"/>
          <w:rtl w:val="true"/>
        </w:rPr>
        <w:footnoteReference w:id="14"/>
      </w:r>
    </w:p>
    <w:p>
      <w:pPr>
        <w:pStyle w:val="Heading2"/>
        <w:numPr>
          <w:ilvl w:val="1"/>
          <w:numId w:val="1"/>
        </w:numPr>
        <w:rPr/>
      </w:pPr>
      <w:bookmarkStart w:id="14" w:name="__RefHeading___Toc263532_237004111"/>
      <w:bookmarkStart w:id="15" w:name="_Toc6"/>
      <w:bookmarkEnd w:id="14"/>
      <w:r>
        <w:rPr>
          <w:rtl w:val="true"/>
        </w:rPr>
        <w:t xml:space="preserve">خواستگاری حضرت علی </w:t>
      </w:r>
      <w:r>
        <w:rPr>
          <w:rtl w:val="true"/>
        </w:rPr>
        <w:t>(</w:t>
      </w:r>
      <w:r>
        <w:rPr>
          <w:rtl w:val="true"/>
        </w:rPr>
        <w:t>علیه السلام</w:t>
      </w:r>
      <w:r>
        <w:rPr>
          <w:rtl w:val="true"/>
        </w:rPr>
        <w:t>)</w:t>
      </w:r>
      <w:bookmarkEnd w:id="15"/>
    </w:p>
    <w:p>
      <w:pPr>
        <w:pStyle w:val="Heading3"/>
        <w:numPr>
          <w:ilvl w:val="2"/>
          <w:numId w:val="1"/>
        </w:numPr>
        <w:rPr/>
      </w:pPr>
      <w:bookmarkStart w:id="16" w:name="__RefHeading___Toc263534_237004111"/>
      <w:bookmarkStart w:id="17" w:name="_Toc7"/>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در روایات شیعه و سنی آمده است که عمر و ابوبکر که از ازدواج با حضرت زهرا نومید شده بودند، امیرالمومنین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خواستگاری او برو</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جایی دیگر روایت شده اصحاب و انصار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سعد معاذ رئیس قبیله اوس به گفتگو پرداختند و آگاهانه دریافتند که جز حضرت علی علیه السلام کسی شایستگی ازدواج با حضرت زهرا علیهاالسلام را ندارد و نظر پیامبر صلی الله علیه و آله و سلم نیز به غیر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دسته جمعی در پی حضرت علی علیه السلام رفتند و سرانجام او را در باغ یکی از انصار یافتند که با شتر خود مشغول آبیاری نخل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روی به علی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اشراف قریش از دختر پیامبر صلی الله علیه و آله و سلم خواستگاری کرده اند و پیامبر در پاسخ آنان گفته است که کار زهرا منوط به اذن خداست و ما امیدواریم که اگر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سوابق درخشان و فضایلی که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 خواستگاری کنی پاسخ موافق بشنوی و اگر دارایی تو اندک باشد ما حاضریم تو را یاری کنیم</w:t>
      </w:r>
      <w:r>
        <w:rPr>
          <w:rFonts w:eastAsia="IRNazanin" w:cs="IRNazanin"/>
          <w:color w:val="111111"/>
          <w:sz w:val="28"/>
          <w:szCs w:val="28"/>
          <w:rtl w:val="true"/>
          <w:lang w:bidi="fa-IR"/>
        </w:rPr>
        <w:t>.</w:t>
      </w:r>
      <w:r>
        <w:rPr>
          <w:rStyle w:val="FootnoteAnchor"/>
          <w:rtl w:val="true"/>
        </w:rPr>
        <w:footnoteReference w:id="16"/>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263536_237004111"/>
      <w:bookmarkStart w:id="19" w:name="_Toc8"/>
      <w:bookmarkEnd w:id="18"/>
      <w:r>
        <w:rPr>
          <w:rtl w:val="true"/>
        </w:rPr>
        <w:t>چگونگی خواستگاری حضرت علی علیه السلام</w:t>
      </w:r>
      <w:bookmarkStart w:id="20" w:name="pg6148_64430"/>
      <w:bookmarkEnd w:id="19"/>
    </w:p>
    <w:p>
      <w:pPr>
        <w:pStyle w:val="BookText"/>
        <w:rPr/>
      </w:pPr>
      <w:bookmarkEnd w:id="20"/>
      <w:r>
        <w:rPr>
          <w:rFonts w:ascii="IRNazanin" w:hAnsi="IRNazanin" w:eastAsia="IRNazanin"/>
          <w:color w:val="111111"/>
          <w:sz w:val="28"/>
          <w:sz w:val="28"/>
          <w:szCs w:val="28"/>
          <w:rtl w:val="true"/>
          <w:lang w:bidi="fa-IR"/>
        </w:rPr>
        <w:t>ضحاک بن مزاحم نقل می کند،از حضرت علی بن ابیطالب علیه السلام شنیدم که در مورد مراسم خواستگاری از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من نزد پیامبر خدا صَلَّی اللَّهُ عَلَیْهِ وَ آلِه وَ سَلَّم رفتم و آن بزرگوار مرا دید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حاجتی که داری نزد من آمدی؟ من قرابت و سبقت در اسلام و یاری کردن خود را از آن حضرت و جهادهایی که در راه خدا کرده بودم، برای آن حضرت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راست می گویی، مقام تو بالاتر از این است که تذکّر دادی،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فاطمه ی زهراء را برایم تزویج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تو چند نفر از مردان، این تقاضا را داشتند، ولی هر گاه من به فاطمه می گفتم اظهار بی میلی می کرد، شما چند لحظه ای صبر کن تا من نزد او بروم و برگردم</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پیامبرخدا،نزد فاطمه علیها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از جا برخاست و رداى پدر را گرفت و كفش هایش را درآورد و آبْ دست برایش آورد و دست و پاى او را شُست و سپس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چه مى خواهى ، اى پیامبر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ابى طالب ، كسى است كه خویشاوندى و فضیلت و اسلامش را مى شناسى و من از خدا خواسته ام كه تو را به ازدواج بهترینِ آفریدگانش و محبوب ترینِ آنان در نزدش درآورد و على از تو خواستگارى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نظرى دارى؟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علیها السلام ساكت ماند و صورتش را برنگردانْد و پیامبر خدا ، كراهتى در چهره اش 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 در حالى كه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علیه السلام نزدش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ازدواج على بن ابى طالب درآور كه خداوند ، این دو را براى هم پسندیده است </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حضرت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مردان قریش راجع به فاطمه ی زهراء سلام الله علیها مرا مورد عتاب قرار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خواستگار فاطمه بودیم و تو نپذیرفتی، اکنون او را به علی بن ابیطالب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فاطمه را از شما رد نکردم و او را تزویج ننمودم، بلکه خدا خواستگاری شما را نپذیرفت و فاطمه را برای علی تزویج کرد؛ زیرا جبرئیل بر من نازل شد و گفت،خدای تعالی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علی را خلق نمی کردم از حضرت آدم به بعد شوهری که شایسته ی فاطمه باشد در روی زمین نبود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خطاب به على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لولاك یا على لما كان لفاطمه كفو على وجه الارض</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على اگر تو نبودى، فاطمه را بر روى زمین کفوی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حسن زاده آملی در شرح این روایت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نكاح بر كفائت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باید مرد و زن كفو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غیر معصوم را بر زنى كه صاحب عصمت است راهى نیست</w:t>
      </w:r>
      <w:r>
        <w:rPr>
          <w:rFonts w:eastAsia="IRNazanin" w:cs="IRNazanin"/>
          <w:color w:val="111111"/>
          <w:sz w:val="28"/>
          <w:szCs w:val="28"/>
          <w:rtl w:val="true"/>
          <w:lang w:bidi="fa-IR"/>
        </w:rPr>
        <w:t xml:space="preserve">. </w:t>
      </w:r>
      <w:r>
        <w:rPr>
          <w:rStyle w:val="FootnoteAnchor"/>
          <w:rtl w:val="true"/>
        </w:rPr>
        <w:footnoteReference w:id="21"/>
      </w:r>
    </w:p>
    <w:p>
      <w:pPr>
        <w:pStyle w:val="Heading2"/>
        <w:numPr>
          <w:ilvl w:val="1"/>
          <w:numId w:val="1"/>
        </w:numPr>
        <w:rPr/>
      </w:pPr>
      <w:bookmarkStart w:id="21" w:name="__RefHeading___Toc263538_237004111"/>
      <w:bookmarkStart w:id="22" w:name="_Toc9"/>
      <w:bookmarkEnd w:id="21"/>
      <w:r>
        <w:rPr>
          <w:rtl w:val="true"/>
        </w:rPr>
        <w:t xml:space="preserve">مهریه حضرت زهرا </w:t>
      </w:r>
      <w:r>
        <w:rPr>
          <w:rtl w:val="true"/>
        </w:rPr>
        <w:t>(</w:t>
      </w:r>
      <w:r>
        <w:rPr>
          <w:rtl w:val="true"/>
        </w:rPr>
        <w:t>سلام الله علیها</w:t>
      </w:r>
      <w:r>
        <w:rPr>
          <w:rtl w:val="true"/>
        </w:rPr>
        <w:t>)</w:t>
      </w:r>
      <w:bookmarkEnd w:id="22"/>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263540_237004111"/>
      <w:bookmarkStart w:id="24" w:name="_Toc10"/>
      <w:bookmarkEnd w:id="23"/>
      <w:r>
        <w:rPr>
          <w:rtl w:val="true"/>
        </w:rPr>
        <w:t xml:space="preserve">دارایی امیرالمؤمنین </w:t>
      </w:r>
      <w:r>
        <w:rPr>
          <w:rtl w:val="true"/>
        </w:rPr>
        <w:t>(</w:t>
      </w:r>
      <w:r>
        <w:rPr>
          <w:rtl w:val="true"/>
        </w:rPr>
        <w:t>علیه السلام</w:t>
      </w:r>
      <w:r>
        <w:rPr>
          <w:rtl w:val="true"/>
        </w:rPr>
        <w:t>)</w:t>
      </w:r>
      <w:bookmarkStart w:id="25" w:name="pg6148_64431"/>
      <w:bookmarkEnd w:id="24"/>
    </w:p>
    <w:p>
      <w:pPr>
        <w:pStyle w:val="BookText"/>
        <w:rPr/>
      </w:pPr>
      <w:bookmarkEnd w:id="25"/>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ازکسب اجازه 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با لبی خندان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عروسی چیزی داری؟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پدر و مادرم قربانت، شما از وضع من کاملاً اطلاع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ثروت من عبارت است از یک شمشیر، یک زره و یک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جنگ و جهادی و بدون شمشیر نمی توانی در راه خدا جهاد کنی، شمشیر از لوازم و احتیاجات ضروری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نیز از ضروریات زندگی تو محسوب می شود، باید به وسیله آن آبکشی کنی و امور اقتصادی خود و خانواده ات را تأمین کنی و برای اهل و عیالت کسب روزی نمایی و در مسافرت بارت را بر آن حمل کنی، تنها چیزی که می توانی از آن صرف نظر کنی همان زره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به تو سخت نمی گیرم و به همان زره اکتفا می نمایم</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26" w:name="__RefHeading___Toc263542_237004111"/>
      <w:bookmarkStart w:id="27" w:name="_Toc11"/>
      <w:bookmarkEnd w:id="26"/>
      <w:r>
        <w:rPr>
          <w:rtl w:val="true"/>
        </w:rPr>
        <w:t xml:space="preserve">مهریه حضرت زهرا </w:t>
      </w:r>
      <w:r>
        <w:rPr>
          <w:rtl w:val="true"/>
        </w:rPr>
        <w:t>(</w:t>
      </w:r>
      <w:r>
        <w:rPr>
          <w:rtl w:val="true"/>
        </w:rPr>
        <w:t>علیها السلام</w:t>
      </w:r>
      <w:r>
        <w:rPr>
          <w:rtl w:val="true"/>
        </w:rPr>
        <w:t>)</w:t>
      </w:r>
      <w:bookmarkEnd w:id="27"/>
    </w:p>
    <w:p>
      <w:pPr>
        <w:pStyle w:val="BookText"/>
        <w:rPr/>
      </w:pPr>
      <w:r>
        <w:rPr>
          <w:rFonts w:ascii="IRNazanin" w:hAnsi="IRNazanin" w:eastAsia="IRNazanin"/>
          <w:color w:val="111111"/>
          <w:sz w:val="28"/>
          <w:sz w:val="28"/>
          <w:szCs w:val="28"/>
          <w:rtl w:val="true"/>
          <w:lang w:bidi="fa-IR"/>
        </w:rPr>
        <w:t xml:space="preserve">در روایات دو نوع مهریه برای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مهریه عادی یا به تعبیری مهریه ی زمینی که همه زنان مسلمان دارند و دو نوع روایت در این مورد نقل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مهریه ی حضرت فاطمه زره ای بود از نوع بسیار محکم که آن را زره شمشیرشکن می گویند و آن از پوست دبّاغی نشده ی قوچ و یا پوست بُز ساخته می شود و ارزش این زره چهارصد و به نقلی پانصد درهم بوده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مهریه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اسلامی پانصد درهم بوده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البته این دو روایت قابل جمع هستند و می توان گفت در حقیقت مهر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زره حضرت امیرالمؤمنین علیه السلام بود که آن را به پانصد درهم فروختند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مهریه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مهریه ی فاطمه سلام الله علیها در آسمان یک پنجم زمین تعیین شده، پس کسی که با بغض فاطمه و فرزندانش، تا قیامت روی زمین راه برود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روایتی دیگر از حضرت امام محمد باقر علیه السلام روایت شده که فرمود مهریه ی فاطمه ی اطهر یک پنجم دنیا، یک سوّم بهشت، چهار نهر که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فرات،نیل در مصر،نهروان و نهر بلخ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امیر مومنان به دستور پیامبر زره را فروخت و پول آن را به آن بزرگوار تقدیم داشت و پیامبر آن پول را به سه بخش تقسیم کرده، بخشی از آن را برای خریدن وسایل زندگی به عنوان جهیزیه، و بخش دیگر آن را برای تهیه عطریات عروسی قرار داد و سومین بخش آن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تا به هنگام فرارسیدن شب عروسی آن را به امیر مومنان باز گرداند تا بتواند از میهمانان خویش پذیرایی کند</w:t>
      </w:r>
      <w:r>
        <w:rPr>
          <w:rFonts w:eastAsia="IRNazanin" w:cs="IRNazanin"/>
          <w:color w:val="111111"/>
          <w:sz w:val="28"/>
          <w:szCs w:val="28"/>
          <w:rtl w:val="true"/>
          <w:lang w:bidi="fa-IR"/>
        </w:rPr>
        <w:t>.</w:t>
      </w:r>
      <w:r>
        <w:rPr>
          <w:rStyle w:val="FootnoteAnchor"/>
          <w:rtl w:val="true"/>
        </w:rPr>
        <w:footnoteReference w:id="25"/>
      </w:r>
    </w:p>
    <w:p>
      <w:pPr>
        <w:pStyle w:val="Heading2"/>
        <w:numPr>
          <w:ilvl w:val="1"/>
          <w:numId w:val="1"/>
        </w:numPr>
        <w:rPr/>
      </w:pPr>
      <w:bookmarkStart w:id="28" w:name="__RefHeading___Toc263544_237004111"/>
      <w:bookmarkStart w:id="29" w:name="_Toc12"/>
      <w:bookmarkEnd w:id="28"/>
      <w:r>
        <w:rPr>
          <w:rtl w:val="true"/>
        </w:rPr>
        <w:t>خواندن خطبه عقد در مسجد</w:t>
      </w:r>
      <w:bookmarkEnd w:id="29"/>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وآله به امیرالمؤمنین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زودتر به مسجد برو و من نیز از عقب تو می آیم، تا در حضور مردم مراسم عقد را برگزار کنیم و خطبه بخوانیم</w:t>
      </w:r>
      <w:r>
        <w:rPr>
          <w:rFonts w:eastAsia="IRNazanin" w:cs="IRNazanin"/>
          <w:color w:val="111111"/>
          <w:sz w:val="28"/>
          <w:szCs w:val="28"/>
          <w:rtl w:val="true"/>
          <w:lang w:bidi="fa-IR"/>
        </w:rPr>
        <w:t>.</w:t>
      </w:r>
      <w:bookmarkStart w:id="30" w:name="pg6148_64432"/>
    </w:p>
    <w:p>
      <w:pPr>
        <w:pStyle w:val="BookText"/>
        <w:rPr/>
      </w:pPr>
      <w:bookmarkEnd w:id="30"/>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و خوشحال به جانب مسجد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را در بین راه ملاقات کرد، آنها از جریان کار جویا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دخترش را به من تزویج کرد، هم اکنون پیامبر در راه است تا در حضور جمعیت، مراسم عقد و خطبه خوانی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صورتش از سرور و شادمانی می درخشید به مسجد تشریف برد، و به بلال حبشی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و انصار را در مسجد جمع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مردم جمع شدند، بر فراز منبر رفت و پس از حمد و ثنای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آگاه باشید که جبرئیل بر من نازل شد و از جانب خدا پیام آورد که مراسم عقد ازدواج علی و فاطمه علیها السلام در عالم بالا و در حضور فرشتگان برگزار شده و دستور داده که در زمین نیز آن مراسم را انجام دهم، و شما را بر آن گواه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را خواست و فرمود یا على پروردگار مرا امر فرموده كه فاطمه را براى تو عقد كنم به پانصد مثقال نقره آیا راضى هستى؟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رسول‌اللَّه راضى هستم همه حضار مبارك باد گفتند 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منبر رفت خطبه عقد را ایراد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علی علیه السلام برخاست خطبه ای ایراد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فاطمه را به عقد من در آورد و زره ام را از بابت مهر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بپرسید و گواه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با علی کابین بسته ای؟</w:t>
      </w:r>
    </w:p>
    <w:p>
      <w:pPr>
        <w:pStyle w:val="BookText"/>
        <w:rPr/>
      </w:pPr>
      <w:r>
        <w:rPr>
          <w:rFonts w:ascii="IRNazanin" w:hAnsi="IRNazanin" w:eastAsia="IRNazanin"/>
          <w:color w:val="111111"/>
          <w:sz w:val="28"/>
          <w:sz w:val="28"/>
          <w:szCs w:val="28"/>
          <w:rtl w:val="true"/>
          <w:lang w:bidi="fa-IR"/>
        </w:rPr>
        <w:t>رسول خدا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حضار دست به دعا برداشته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ازدواج را بر شما مبارک گرداند و در میانتان دوستی و محبت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مجلس، رسول خدا به زنان خود امر فرمود تا به خوشحالى این جشن شادمانى كنند و بساط سرور بگسترند</w:t>
      </w:r>
      <w:r>
        <w:rPr>
          <w:rFonts w:eastAsia="IRNazanin" w:cs="IRNazanin"/>
          <w:color w:val="111111"/>
          <w:sz w:val="28"/>
          <w:szCs w:val="28"/>
          <w:rtl w:val="true"/>
          <w:lang w:bidi="fa-IR"/>
        </w:rPr>
        <w:t>.</w:t>
      </w:r>
    </w:p>
    <w:p>
      <w:pPr>
        <w:pStyle w:val="Heading2"/>
        <w:numPr>
          <w:ilvl w:val="1"/>
          <w:numId w:val="1"/>
        </w:numPr>
        <w:rPr/>
      </w:pPr>
      <w:bookmarkStart w:id="31" w:name="__RefHeading___Toc263546_237004111"/>
      <w:bookmarkStart w:id="32" w:name="_Toc13"/>
      <w:bookmarkEnd w:id="31"/>
      <w:r>
        <w:rPr>
          <w:rtl w:val="true"/>
        </w:rPr>
        <w:t xml:space="preserve">دعای پیامبر </w:t>
      </w:r>
      <w:r>
        <w:rPr>
          <w:rtl w:val="true"/>
        </w:rPr>
        <w:t>(</w:t>
      </w:r>
      <w:r>
        <w:rPr>
          <w:rtl w:val="true"/>
        </w:rPr>
        <w:t>صلی الله علیه و آله</w:t>
      </w:r>
      <w:r>
        <w:rPr>
          <w:rtl w:val="true"/>
        </w:rPr>
        <w:t xml:space="preserve">) </w:t>
      </w:r>
      <w:r>
        <w:rPr>
          <w:rtl w:val="true"/>
        </w:rPr>
        <w:t>در حق عروس و داماد</w:t>
      </w:r>
      <w:bookmarkEnd w:id="32"/>
    </w:p>
    <w:p>
      <w:pPr>
        <w:pStyle w:val="BookText"/>
        <w:rPr/>
      </w:pPr>
      <w:r>
        <w:rPr>
          <w:rFonts w:ascii="IRNazanin" w:hAnsi="IRNazanin" w:eastAsia="IRNazanin"/>
          <w:color w:val="111111"/>
          <w:sz w:val="28"/>
          <w:sz w:val="28"/>
          <w:szCs w:val="28"/>
          <w:rtl w:val="true"/>
          <w:lang w:bidi="fa-IR"/>
        </w:rPr>
        <w:t>على علیه السّلام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و سلّم دخترش را به ازدواج من درآورد و آنگاه نزد من آمده دستم را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 و نام خدا برخیز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بركة اللَّه، و ما شاء اللَّه، و لا قوّة إلّا باللَّه، و توكّلت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سفره بركت خدا مى‌نشینم، و راضى مى‌شوم بر آنچه او بخواهد، همانا قدرت و قوّتى نیست مگر از جانب خدا، پس به او توكّل مى‌كنم و یارى مى‌طلبم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مرا كنار فاطمه نشانید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محبوبترین مردم در نزد من مى باشند، پس آنان را دوست بدار، و خیر و بركت به ذریه آنها عطا كن، و آنان را از هر آسیبى حافظ باش، من آنها و نسلشان را از شرّ شیطان فریبكار به تو مى سپارم</w:t>
      </w:r>
      <w:r>
        <w:rPr>
          <w:rFonts w:eastAsia="IRNazanin" w:cs="IRNazanin"/>
          <w:color w:val="111111"/>
          <w:sz w:val="28"/>
          <w:szCs w:val="28"/>
          <w:rtl w:val="true"/>
          <w:lang w:bidi="fa-IR"/>
        </w:rPr>
        <w:t>.</w:t>
      </w:r>
      <w:r>
        <w:rPr>
          <w:rStyle w:val="FootnoteAnchor"/>
          <w:rtl w:val="true"/>
        </w:rPr>
        <w:footnoteReference w:id="26"/>
      </w:r>
    </w:p>
    <w:p>
      <w:pPr>
        <w:pStyle w:val="Heading2"/>
        <w:numPr>
          <w:ilvl w:val="1"/>
          <w:numId w:val="1"/>
        </w:numPr>
        <w:rPr/>
      </w:pPr>
      <w:bookmarkStart w:id="33" w:name="__RefHeading___Toc263548_237004111"/>
      <w:bookmarkStart w:id="34" w:name="_Toc14"/>
      <w:bookmarkEnd w:id="33"/>
      <w:r>
        <w:rPr>
          <w:rtl w:val="true"/>
        </w:rPr>
        <w:t>جهزیه حضرت زهرا</w:t>
      </w:r>
      <w:r>
        <w:rPr>
          <w:rtl w:val="true"/>
        </w:rPr>
        <w:t>(</w:t>
      </w:r>
      <w:r>
        <w:rPr>
          <w:rtl w:val="true"/>
        </w:rPr>
        <w:t>علیها السلام</w:t>
      </w:r>
      <w:r>
        <w:rPr>
          <w:rtl w:val="true"/>
        </w:rPr>
        <w:t>)</w:t>
      </w:r>
      <w:bookmarkEnd w:id="34"/>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 w:name="__RefHeading___Toc263550_237004111"/>
      <w:bookmarkStart w:id="36" w:name="_Toc15"/>
      <w:bookmarkEnd w:id="35"/>
      <w:r>
        <w:rPr>
          <w:rtl w:val="true"/>
        </w:rPr>
        <w:t xml:space="preserve">خرید جهزیه با مهریه حضرت زهرا </w:t>
      </w:r>
      <w:r>
        <w:rPr>
          <w:rtl w:val="true"/>
        </w:rPr>
        <w:t>(</w:t>
      </w:r>
      <w:r>
        <w:rPr>
          <w:rtl w:val="true"/>
        </w:rPr>
        <w:t>علیها السلام</w:t>
      </w:r>
      <w:r>
        <w:rPr>
          <w:rtl w:val="true"/>
        </w:rPr>
        <w:t>)</w:t>
      </w:r>
      <w:bookmarkStart w:id="37" w:name="pg6148_64433"/>
      <w:bookmarkEnd w:id="36"/>
    </w:p>
    <w:p>
      <w:pPr>
        <w:pStyle w:val="BookText"/>
        <w:rPr/>
      </w:pPr>
      <w:bookmarkEnd w:id="37"/>
      <w:r>
        <w:rPr>
          <w:rFonts w:ascii="IRNazanin" w:hAnsi="IRNazanin" w:eastAsia="IRNazanin"/>
          <w:color w:val="111111"/>
          <w:sz w:val="28"/>
          <w:sz w:val="28"/>
          <w:szCs w:val="28"/>
          <w:rtl w:val="true"/>
          <w:lang w:bidi="fa-IR"/>
        </w:rPr>
        <w:t>امیرالمؤمنین علی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زره خود را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زره را فروختم و پول آن را گرفته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 و آنها را در مقابل او نهادم؛ آن حضرت از من نپرسید که آن پولها چه مقدار است و من نیز چیزی در این باره به آن حضرت نگفتم، سپس بلال را صدا کرد و مشتی از آن پولها را به وی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پولها را بگیر و با آنها برای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خریداری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او ابوبکر و عمار بن یاسر را احضار نمود و دو مشت از آن پولها را به او داده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پولها، برای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اثاثیه ی منزل خریداری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عمار یاسر و گروه آنها وارد بازار شدند و هر چیزی را که لازم می دانستند در نظر گرفتند و آن را خریداری می نمودند</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38" w:name="__RefHeading___Toc263552_237004111"/>
      <w:bookmarkStart w:id="39" w:name="_Toc16"/>
      <w:bookmarkEnd w:id="38"/>
      <w:r>
        <w:rPr>
          <w:rtl w:val="true"/>
        </w:rPr>
        <w:t xml:space="preserve">صورت جهزیه حضرت زهرا </w:t>
      </w:r>
      <w:r>
        <w:rPr>
          <w:rtl w:val="true"/>
        </w:rPr>
        <w:t>(</w:t>
      </w:r>
      <w:r>
        <w:rPr>
          <w:rtl w:val="true"/>
        </w:rPr>
        <w:t>علیها السلام</w:t>
      </w:r>
      <w:r>
        <w:rPr>
          <w:rtl w:val="true"/>
        </w:rPr>
        <w:t>)</w:t>
      </w:r>
      <w:bookmarkEnd w:id="39"/>
    </w:p>
    <w:p>
      <w:pPr>
        <w:pStyle w:val="BookText"/>
        <w:rPr/>
      </w:pPr>
      <w:r>
        <w:rPr>
          <w:rFonts w:ascii="IRNazanin" w:hAnsi="IRNazanin" w:eastAsia="IRNazanin"/>
          <w:color w:val="111111"/>
          <w:sz w:val="28"/>
          <w:sz w:val="28"/>
          <w:szCs w:val="28"/>
          <w:rtl w:val="true"/>
          <w:lang w:bidi="fa-IR"/>
        </w:rPr>
        <w:t>از صورت جهیزیه حضرت زهرا سلام الله علیها مى توان به وضع زندگى بانوى بزرگوار اسلام به خوبى 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پیامبر صلی الله علیه و آله از بازار بازگشت و آن چه بارى حضرت زهرا سلام الله علیها تهیه كرده بودند به قرار زیر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پیراهن به قیمت هفت درهم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روبنده ای به قیمت چهار درهم، شاید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روسری، مقنعه یا چادر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قطیفه ی مشکی خیبری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تختی که وسط آن را با لیف خرما بافته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عدد تشک با روکشی از کتان مصری که یکی از آنها با لیف خرما و دیگری با پشم گوسفند پر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بالش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متکا، یا پشتی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رویه ای از پوست حیوانات طائف که درون آنها از علف</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پرده ای از جنس پشم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حصیری بافت یمن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آسیای دستی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طشت مسی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 آبی از جنس پوست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ظرف مخصوص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جنس چوب می تراشیدند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ظرفی برای آبخوری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آفتابه ای قیراندود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سبویی سبز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روغن، آرد یا چیزهایی دیگر نگهداری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کوزه ی کوچک سفالی</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که خرید آنها کامل شد، مقداری از اثاثیه را ابوبکر و باقی را سایر اصحاب رسول خدا صلی الله علیه و آله و سلم حمل کرده به خانه ی رسول خدا صلی الله علیه و آله و سلم</w:t>
      </w:r>
      <w:bookmarkStart w:id="40" w:name="pg6148_64434"/>
    </w:p>
    <w:p>
      <w:pPr>
        <w:pStyle w:val="BookText"/>
        <w:rPr/>
      </w:pPr>
      <w:bookmarkEnd w:id="40"/>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لوازم خریداری شده به رسول خدا صلی الله علیه و آله و سلم نشان داده شد، پیامبر آنها را زیر و رو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اینها را برای اهل بیت مبارک کند</w:t>
      </w:r>
      <w:r>
        <w:rPr>
          <w:rFonts w:eastAsia="IRNazanin" w:cs="IRNazanin"/>
          <w:color w:val="111111"/>
          <w:sz w:val="28"/>
          <w:szCs w:val="28"/>
          <w:rtl w:val="true"/>
          <w:lang w:bidi="fa-IR"/>
        </w:rPr>
        <w:t>.</w:t>
      </w:r>
      <w:r>
        <w:rPr>
          <w:rStyle w:val="FootnoteAnchor"/>
          <w:rtl w:val="true"/>
        </w:rPr>
        <w:footnoteReference w:id="28"/>
      </w:r>
    </w:p>
    <w:p>
      <w:pPr>
        <w:pStyle w:val="Heading2"/>
        <w:numPr>
          <w:ilvl w:val="1"/>
          <w:numId w:val="1"/>
        </w:numPr>
        <w:rPr/>
      </w:pPr>
      <w:bookmarkStart w:id="41" w:name="__RefHeading___Toc263554_237004111"/>
      <w:bookmarkStart w:id="42" w:name="_Toc17"/>
      <w:bookmarkEnd w:id="41"/>
      <w:r>
        <w:rPr>
          <w:rtl w:val="true"/>
        </w:rPr>
        <w:t xml:space="preserve">خانه امیرالمؤمینن </w:t>
      </w:r>
      <w:r>
        <w:rPr>
          <w:rtl w:val="true"/>
        </w:rPr>
        <w:t>(</w:t>
      </w:r>
      <w:r>
        <w:rPr>
          <w:rtl w:val="true"/>
        </w:rPr>
        <w:t>علیه السلام</w:t>
      </w:r>
      <w:r>
        <w:rPr>
          <w:rtl w:val="true"/>
        </w:rPr>
        <w:t>)</w:t>
      </w:r>
      <w:bookmarkEnd w:id="42"/>
    </w:p>
    <w:p>
      <w:pPr>
        <w:pStyle w:val="Heading3"/>
        <w:numPr>
          <w:ilvl w:val="2"/>
          <w:numId w:val="1"/>
        </w:numPr>
        <w:rPr/>
      </w:pPr>
      <w:bookmarkStart w:id="43" w:name="__RefHeading___Toc263556_237004111"/>
      <w:bookmarkStart w:id="44" w:name="_Toc18"/>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 xml:space="preserve">خانه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مسجد، خانه ساده اى داشت كه مجموع آن از یك اتاق خشت و گلى ، كه در كف آن اتاق ، ماسه نرم ریخته شده بود خلاصه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اتاق با پوست گوسفند، فرش شده بود و یك عدد متكا كه لایه آن از لیف خرما بود، در آن دیده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خانه براى شب زفاف مناسب نبود،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نزدیكى ، خانه اى را فراهم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اجاره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همسرت را به تو تحویل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نزدیكى جز منزل حارثة بن نعمان منزلى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هاى حارثه را براى مهاجران بى خانه گرفته ایم ، و اكنون شرم مى كنیم كه باز از او تقاضاى منزل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حارثه این سخن را شنید و به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متواضعانه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اموالم به خدا و رسولش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دعا كرد، به این ترتیب خانه حارثه آماده شد 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عروسى به آن جا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مدتى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قبلى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گشتند، و فرزندان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خانه ساده چشم به جهان گشودند و بزرگ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در كنار مسجد النبى بود كه محل آن اكنون به نام خانه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45" w:name="__RefHeading___Toc263558_237004111"/>
      <w:bookmarkStart w:id="46" w:name="_Toc19"/>
      <w:bookmarkEnd w:id="45"/>
      <w:r>
        <w:rPr>
          <w:rtl w:val="true"/>
        </w:rPr>
        <w:t>آماده سازی خانه برای زندگی</w:t>
      </w:r>
      <w:bookmarkEnd w:id="46"/>
    </w:p>
    <w:p>
      <w:pPr>
        <w:pStyle w:val="BookText"/>
        <w:rPr/>
      </w:pPr>
      <w:r>
        <w:rPr>
          <w:rFonts w:ascii="IRNazanin" w:hAnsi="IRNazanin" w:eastAsia="IRNazanin"/>
          <w:color w:val="111111"/>
          <w:sz w:val="28"/>
          <w:sz w:val="28"/>
          <w:szCs w:val="28"/>
          <w:rtl w:val="true"/>
          <w:lang w:bidi="fa-IR"/>
        </w:rPr>
        <w:t>از عایشه و ام سلمه روایت شده است كه هر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فرمود 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آماده كنیم تا 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سراى آن دو رفته و با خاك نرم بیابان آن را فرش كردیم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دو متكا را از لیف خرما پر كرده ، با دستمان لی فها را از هم جدا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آنان غذایى از خرما و كشمش و آبى گوارا بدادیم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تیركى از چوپ را در نزدیكى سرایشان برافراشتیم تا لباسها و مشك آب را بر آن بیاویزند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ازدواجى بهتر از ازدواج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ندیدیم</w:t>
      </w:r>
      <w:r>
        <w:rPr>
          <w:rStyle w:val="FootnoteAnchor"/>
          <w:rtl w:val="true"/>
        </w:rPr>
        <w:footnoteReference w:id="30"/>
      </w:r>
    </w:p>
    <w:p>
      <w:pPr>
        <w:pStyle w:val="Heading2"/>
        <w:numPr>
          <w:ilvl w:val="1"/>
          <w:numId w:val="1"/>
        </w:numPr>
        <w:rPr/>
      </w:pPr>
      <w:bookmarkStart w:id="47" w:name="__RefHeading___Toc263560_237004111"/>
      <w:bookmarkStart w:id="48" w:name="_Toc20"/>
      <w:bookmarkEnd w:id="47"/>
      <w:r>
        <w:rPr>
          <w:rtl w:val="true"/>
        </w:rPr>
        <w:t>مراسم عروسی</w:t>
      </w:r>
      <w:bookmarkEnd w:id="48"/>
    </w:p>
    <w:p>
      <w:pPr>
        <w:pStyle w:val="Heading3"/>
        <w:numPr>
          <w:ilvl w:val="2"/>
          <w:numId w:val="1"/>
        </w:numPr>
        <w:rPr/>
      </w:pPr>
      <w:bookmarkStart w:id="49" w:name="__RefHeading___Toc263562_237004111"/>
      <w:bookmarkStart w:id="50" w:name="_Toc21"/>
      <w:bookmarkEnd w:id="49"/>
      <w:r>
        <w:rPr>
          <w:rtl w:val="true"/>
        </w:rPr>
        <w:t>وساطت زنان رسول خدا</w:t>
      </w:r>
      <w:r>
        <w:rPr>
          <w:rtl w:val="true"/>
        </w:rPr>
        <w:t>(</w:t>
      </w:r>
      <w:r>
        <w:rPr>
          <w:rtl w:val="true"/>
        </w:rPr>
        <w:t>صلی الله علیه و آله</w:t>
      </w:r>
      <w:r>
        <w:rPr>
          <w:rtl w:val="true"/>
        </w:rPr>
        <w:t>)</w:t>
      </w:r>
      <w:bookmarkEnd w:id="50"/>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 علیه السلام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مدت یک ماه با رسول خدا صلی الله علیه و آله و سلم نماز می خواندم و بدون اینکه درباره ی فاطمه علیهاالسلام چیزی به آن حضرت بگویم به</w:t>
      </w:r>
      <w:bookmarkStart w:id="51" w:name="pg6148_64435"/>
    </w:p>
    <w:p>
      <w:pPr>
        <w:pStyle w:val="BookText"/>
        <w:rPr/>
      </w:pPr>
      <w:bookmarkEnd w:id="51"/>
      <w:r>
        <w:rPr>
          <w:rFonts w:ascii="IRNazanin" w:hAnsi="IRNazanin" w:eastAsia="IRNazanin"/>
          <w:color w:val="111111"/>
          <w:sz w:val="28"/>
          <w:sz w:val="28"/>
          <w:szCs w:val="28"/>
          <w:rtl w:val="true"/>
          <w:lang w:bidi="fa-IR"/>
        </w:rPr>
        <w:t>منزل خود بازمی گشتم</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ولی گاهی که خلوت می شد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چه همسر نیکو و زیبائی نصیبت شد؟ بهترین زنان عالم را تزویج تو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زنان پیامبر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که ما از رسول خدا صلی الله علیه و آله و سلم بخواهیم تا فاطمه را به خانه ات بیاورد و شما زندگی مشترکتان را شروع کنید؟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نزد رسول خدا صلی الله علیه و آله و سلم رفتند ام ایمن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خدیجه علیهاالسلام زنده بود چشمانش در اشتیاق دیدار ازدواج حضرت فاطمه علیهاالسلام روشن می شد، همانا علی علیه السلام دوست دارد که فاطمه را به خانه اش ببرد، پس چشم آنها را به دیدار یکدیگر روشن نما تا چشمهای ما نیز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علی همسر خود را از من مطالبه نمی کند و شما را واسطه کرده است، در حالی که ما از خود او انتظار این کار را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خجالت کشیدم و حیا مانع از این امر می شد</w:t>
      </w:r>
      <w:r>
        <w:rPr>
          <w:rFonts w:eastAsia="IRNazanin" w:cs="IRNazanin"/>
          <w:color w:val="111111"/>
          <w:sz w:val="28"/>
          <w:szCs w:val="28"/>
          <w:rtl w:val="true"/>
          <w:lang w:bidi="fa-IR"/>
        </w:rPr>
        <w:t xml:space="preserve">. </w:t>
      </w:r>
      <w:r>
        <w:rPr>
          <w:rStyle w:val="FootnoteAnchor"/>
          <w:rtl w:val="true"/>
        </w:rPr>
        <w:footnoteReference w:id="32"/>
      </w:r>
    </w:p>
    <w:p>
      <w:pPr>
        <w:pStyle w:val="Heading3"/>
        <w:numPr>
          <w:ilvl w:val="2"/>
          <w:numId w:val="1"/>
        </w:numPr>
        <w:rPr/>
      </w:pPr>
      <w:bookmarkStart w:id="52" w:name="__RefHeading___Toc263564_237004111"/>
      <w:bookmarkStart w:id="53" w:name="_Toc22"/>
      <w:bookmarkEnd w:id="52"/>
      <w:r>
        <w:rPr>
          <w:rtl w:val="true"/>
        </w:rPr>
        <w:t>آماده سازی مقدمات عروسی</w:t>
      </w:r>
      <w:bookmarkEnd w:id="53"/>
    </w:p>
    <w:p>
      <w:pPr>
        <w:pStyle w:val="BookText"/>
        <w:rPr/>
      </w:pPr>
      <w:r>
        <w:rPr>
          <w:rFonts w:ascii="IRNazanin" w:hAnsi="IRNazanin" w:eastAsia="IRNazanin"/>
          <w:color w:val="111111"/>
          <w:sz w:val="28"/>
          <w:sz w:val="28"/>
          <w:szCs w:val="28"/>
          <w:rtl w:val="true"/>
          <w:lang w:bidi="fa-IR"/>
        </w:rPr>
        <w:t>پیامبر در این حال خطاب به همسران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هستید؟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 سلمه و این زینب و این فلان کس و فلان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حجره های خانه را برای دخترم فاطمه و پسر عمویم علی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حجره را؟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ی خودت را، و سپس به زنان خویش دستور داد تا فاطمه علیهاالسلام را زینت کنند و لوازم عروسی او را فراهم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عطری برای خودت ذخیره نموده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شیشه عطر آورد و مقداری از آن را در میان دست من ریخت، چنان بویی از آن برخاست که تا آن زمان استشمام نکرده بودم</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54" w:name="__RefHeading___Toc263566_237004111"/>
      <w:bookmarkStart w:id="55" w:name="_Toc23"/>
      <w:bookmarkEnd w:id="54"/>
      <w:r>
        <w:rPr>
          <w:rtl w:val="true"/>
        </w:rPr>
        <w:t>بخشیدن پیراهن عروس</w:t>
      </w:r>
      <w:bookmarkEnd w:id="55"/>
    </w:p>
    <w:p>
      <w:pPr>
        <w:pStyle w:val="BookText"/>
        <w:rPr/>
      </w:pPr>
      <w:r>
        <w:rPr>
          <w:rFonts w:ascii="IRNazanin" w:hAnsi="IRNazanin" w:eastAsia="IRNazanin"/>
          <w:color w:val="111111"/>
          <w:sz w:val="28"/>
          <w:sz w:val="28"/>
          <w:szCs w:val="28"/>
          <w:rtl w:val="true"/>
          <w:lang w:bidi="fa-IR"/>
        </w:rPr>
        <w:t>پیامبر خدا برای شب عروسی فاطمه علیهاالسلام پیراهنی آماده ساخت و ایشان پیراهن دیگری نیز داشت که پوشیده و اصلاح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عروسی او بود که بی نوایی در خانه ی پیامبر آمد و از ایشان لباس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سلام الله علیها برخاست و نخست پیراهن اصلاح شده ی خویش را در بسته ای نهاد تا در راه خدا به او انفاق کند اما ناگهان آیه ی شریفه ی قرآن را به خاطر آورد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تنالوا البر حتی تنفقوا مما تحبون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اوج نیکی و نیکوکاری نخواهید رسید مگر آنکه از آنچه دوست می دارید در راه خدا انفاق نمایید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پیراهن عروسی خویش را از تن درآورد و به آن زن بینوا انفاق کرد و خود همان جامه ی عادی خویش را پوشید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خواستند عروس گرانمایه را به خانه ی امیر مومنان ببرند، فرشته ی وحی فرود آمد و پس از سلام بر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درود نثارت می کند و به من دستور داده است که سلام و درودی گرم نثار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bookmarkStart w:id="56" w:name="pg6148_64436"/>
    </w:p>
    <w:p>
      <w:pPr>
        <w:pStyle w:val="BookText"/>
        <w:rPr/>
      </w:pPr>
      <w:bookmarkEnd w:id="56"/>
      <w:r>
        <w:rPr>
          <w:rFonts w:ascii="IRNazanin" w:hAnsi="IRNazanin" w:eastAsia="IRNazanin"/>
          <w:color w:val="111111"/>
          <w:sz w:val="28"/>
          <w:sz w:val="28"/>
          <w:szCs w:val="28"/>
          <w:rtl w:val="true"/>
          <w:lang w:bidi="fa-IR"/>
        </w:rPr>
        <w:t>نمایم و به همراه من ارمغانی از لباسهای بهشت نیز که از دیبای سبز تهیه شده است برای او فرستاده است</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57" w:name="__RefHeading___Toc263568_237004111"/>
      <w:bookmarkStart w:id="58" w:name="_Toc24"/>
      <w:bookmarkEnd w:id="57"/>
      <w:r>
        <w:rPr>
          <w:rtl w:val="true"/>
        </w:rPr>
        <w:t>ولیمه عروسی</w:t>
      </w:r>
      <w:bookmarkEnd w:id="58"/>
    </w:p>
    <w:p>
      <w:pPr>
        <w:pStyle w:val="BookText"/>
        <w:rPr/>
      </w:pPr>
      <w:r>
        <w:rPr>
          <w:rFonts w:ascii="IRNazanin" w:hAnsi="IRNazanin" w:eastAsia="IRNazanin"/>
          <w:color w:val="111111"/>
          <w:sz w:val="28"/>
          <w:sz w:val="28"/>
          <w:szCs w:val="28"/>
          <w:rtl w:val="true"/>
          <w:lang w:bidi="fa-IR"/>
        </w:rPr>
        <w:t>امیرالمؤمنین علی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فراوانی برای عروسی و خانواده ات تدارک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نان را من می دهم، خرما و روغن به عهده 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خرما و روغن فراهم کردم و نزد پیامبر بردم، آن حضرت آستینهای لباسش را بالا زد و خرما را تمیز کرده در روغن ریخت و غذایی درست کرد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و گوسفند فربهی ذبح کرد، و نان فراوانی تدارک نمود، 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دوست داری دعوت کن</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امیرالمؤمنین علی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وارد مسجد شدم و دیدم که مسجد پر از صحابه ی پیامبر است، حیا کردم که در میان آن جمع عده ای را دعوت کنم و عده ای را دعوت ننمایم، پس بر یک بلندی قرار گرفتم و خطاب به همه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شما را به صرف ولیمه ی عروسی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پذیرفتند و گروه گروه به طرف خانه ی پیامبر حرکت کردند و من از کثرت جمعیت و قلت غذا خجالت می کشیدم، وقتی رسول خدا صلی الله علیه و آله و سلم از آنچه که در ذهن من می گذشت مطلع گردید،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می کنم که خدا به غذای شما برکت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جمعیت که تعداد آنها بیش از چهار هزار نفر بود همگی از غذا و آبی که فراهم کرده بودیم خوردند و نوشیدند و و سیر شدند ولی از غذا چیزی کم نشد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سپس پیامبر دستور داد تا کاسه هایی را پر از غذا کردند و آنها را برای زنان خویش فرستاد و کاسه ای نیز پر از غذا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کاسه نیز برای علی و فاطمه بماند</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59" w:name="__RefHeading___Toc263570_237004111"/>
      <w:bookmarkStart w:id="60" w:name="_Toc25"/>
      <w:bookmarkEnd w:id="59"/>
      <w:r>
        <w:rPr>
          <w:rtl w:val="true"/>
        </w:rPr>
        <w:t>کاروان مشایعت کننده حضرت فاطمه سلام الله علیها</w:t>
      </w:r>
      <w:bookmarkEnd w:id="60"/>
    </w:p>
    <w:p>
      <w:pPr>
        <w:pStyle w:val="BookText"/>
        <w:rPr/>
      </w:pPr>
      <w:r>
        <w:rPr>
          <w:rFonts w:ascii="IRNazanin" w:hAnsi="IRNazanin" w:eastAsia="IRNazanin"/>
          <w:color w:val="111111"/>
          <w:sz w:val="28"/>
          <w:sz w:val="28"/>
          <w:szCs w:val="28"/>
          <w:rtl w:val="true"/>
          <w:lang w:bidi="fa-IR"/>
        </w:rPr>
        <w:t>شب که فرا رسید پیامبر صلی الله علیه و آله به 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بغله شهبایم را بیاور و پس از آماده شدن، پیامبر صلی الله علیه و آله فاطمه علیهاالسلام را بر مرکب خود سوار کرده تا به خانه علی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سلمان افسار مرکب را در دست گرفته و رسول خدا صلی الله علیه و آله در پشت سر او قرار گرته بود، هم چنان که به راه خود ادامه می دادند ناگهان از پشت سر، سر و صدایی به گوشش رسید، نگاه کرد دید جبرئیل و میکائیل و اسرافیل هستند که به همراه گروهی از فرشتگان به زمین فرود آمده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نازل شده اید؟در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آمده ایم تا فاطمه علیهاالسلام را به خانه علی ببریم، پس جبرئیل تکبیر گفت و میکائیل نیز تکبیر گفت و اسرافیل چنین کرد و سایر فرشتگان به دنبال این سه فرشته تکبیر سر دادند و به دنبال آنها پیامبر صلی الله علیه و آله تکبیر گفته و در آخر سلمان فارسی آوای تکبیر را سر داد و از آنها پس در مراسم عروسی و بردن عروس به خانه شوهر تکبیر گفتن سنت شد</w:t>
      </w:r>
      <w:r>
        <w:rPr>
          <w:rFonts w:eastAsia="IRNazanin" w:cs="IRNazanin"/>
          <w:color w:val="111111"/>
          <w:sz w:val="28"/>
          <w:szCs w:val="28"/>
          <w:rtl w:val="true"/>
          <w:lang w:bidi="fa-IR"/>
        </w:rPr>
        <w:t>.</w:t>
      </w:r>
      <w:r>
        <w:rPr>
          <w:rStyle w:val="FootnoteAnchor"/>
          <w:rtl w:val="true"/>
        </w:rPr>
        <w:footnoteReference w:id="38"/>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حمزه، عقیل و جعفر و سایر اهل بیت نیز در پشت سر فاطمه علیهاالسلام در حالی که شمشیرهای خود را کشیده بودند، به راه افتادند و زنان پیامبر</w:t>
      </w:r>
      <w:bookmarkStart w:id="61" w:name="pg6148_64437"/>
    </w:p>
    <w:p>
      <w:pPr>
        <w:pStyle w:val="BookText"/>
        <w:rPr/>
      </w:pPr>
      <w:bookmarkEnd w:id="61"/>
      <w:r>
        <w:rPr>
          <w:rFonts w:ascii="IRNazanin" w:hAnsi="IRNazanin" w:eastAsia="IRNazanin"/>
          <w:color w:val="111111"/>
          <w:sz w:val="28"/>
          <w:sz w:val="28"/>
          <w:szCs w:val="28"/>
          <w:rtl w:val="true"/>
          <w:lang w:bidi="fa-IR"/>
        </w:rPr>
        <w:t>صلی الله علیه و آله به همراه دیگر زنان در پیشاپیش کاروان شادی حرکت کرده و ام سلمه و حفصه و معاذه مادر سعد سروده ای می خواندند و در سایر زنان با تکرار مصراع اول شادی خود را اظهار می کردند و سپس تکبیر سر می دادند تا این که داخل خانه علی شدند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نقل شده که پیامبر صلی الله علیه و آله به دختران عبدالمطلب و زنان مهاجرین و انصار دستور داد تا به همراه فاطمه علیهاالسلام بوده و شادی کنان رجز بخوانند و تکبیر بگویند و سخنی که مورد رضای خدا نیست بر زبان جاری نسازند</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62" w:name="__RefHeading___Toc263572_237004111"/>
      <w:bookmarkStart w:id="63" w:name="_Toc26"/>
      <w:bookmarkEnd w:id="62"/>
      <w:r>
        <w:rPr>
          <w:rtl w:val="true"/>
        </w:rPr>
        <w:t>توصیه های رسول خدا</w:t>
      </w:r>
      <w:r>
        <w:rPr>
          <w:rtl w:val="true"/>
        </w:rPr>
        <w:t>(</w:t>
      </w:r>
      <w:r>
        <w:rPr>
          <w:rtl w:val="true"/>
        </w:rPr>
        <w:t>صلی الله علیه و آله</w:t>
      </w:r>
      <w:r>
        <w:rPr>
          <w:rtl w:val="true"/>
        </w:rPr>
        <w:t xml:space="preserve">) </w:t>
      </w:r>
      <w:r>
        <w:rPr>
          <w:rtl w:val="true"/>
        </w:rPr>
        <w:t xml:space="preserve">به حضرت علی </w:t>
      </w:r>
      <w:r>
        <w:rPr>
          <w:rtl w:val="true"/>
        </w:rPr>
        <w:t>(</w:t>
      </w:r>
      <w:r>
        <w:rPr>
          <w:rtl w:val="true"/>
        </w:rPr>
        <w:t>علیه السلام</w:t>
      </w:r>
      <w:r>
        <w:rPr>
          <w:rtl w:val="true"/>
        </w:rPr>
        <w:t xml:space="preserve">) </w:t>
      </w:r>
      <w:r>
        <w:rPr>
          <w:rtl w:val="true"/>
        </w:rPr>
        <w:t xml:space="preserve">و حضرت زهرا </w:t>
      </w:r>
      <w:r>
        <w:rPr>
          <w:rtl w:val="true"/>
        </w:rPr>
        <w:t>(</w:t>
      </w:r>
      <w:r>
        <w:rPr>
          <w:rtl w:val="true"/>
        </w:rPr>
        <w:t>علیها السلام</w:t>
      </w:r>
      <w:r>
        <w:rPr>
          <w:rtl w:val="true"/>
        </w:rPr>
        <w:t>)</w:t>
      </w:r>
      <w:bookmarkEnd w:id="63"/>
    </w:p>
    <w:p>
      <w:pPr>
        <w:pStyle w:val="BookText"/>
        <w:rPr/>
      </w:pPr>
      <w:r>
        <w:rPr>
          <w:rFonts w:ascii="IRNazanin" w:hAnsi="IRNazanin" w:eastAsia="IRNazanin"/>
          <w:color w:val="111111"/>
          <w:sz w:val="28"/>
          <w:sz w:val="28"/>
          <w:szCs w:val="28"/>
          <w:rtl w:val="true"/>
          <w:lang w:bidi="fa-IR"/>
        </w:rPr>
        <w:t>هنگامی که کاروان عروس به خانه رسید، پیامبر، امیر مومنان را فراخواند و پس از آمدن او دخت سرفرازش را خواست و دستش را گرفت و در دست علی علیه السلام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دخت پیامبر را به تو مبارک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ودیعتی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البعل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فاطمه است و امانت من نزد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شایسته ترین همسر برای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شایسته ترین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دستهای مقدس را بسوی آسمان گشود و نیایشگرانه زمزمه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ها و برکات خویش را بر این دو فرود فرست، و در فرزندان و نسل پاکشان برکت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تن محبوب ترین انسانها نزد من هستند، پس تو نیز آنان را دوست بدار و از سوی خویش حافظ و نگهبان بر آنان بگمار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دو تن را با نسل پاکشان، از شیطان رانده شده و شرور و وسوسه های آن، به تو پناه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آبی خواست و جرعه ای از آن را به سبک خاصی متبرک ساخت و از آن قطراتی بر سر و سینه و میان شانه های دخت گرانقدر و داماد ارجمندش افشاند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دستور داد بانوان، عروس و داماد را در سرای جدیدشان به خدا سپارند و بروند</w:t>
      </w:r>
      <w:r>
        <w:rPr>
          <w:rFonts w:eastAsia="IRNazanin" w:cs="IRNazanin"/>
          <w:color w:val="111111"/>
          <w:sz w:val="28"/>
          <w:szCs w:val="28"/>
          <w:rtl w:val="true"/>
          <w:lang w:bidi="fa-IR"/>
        </w:rPr>
        <w:t>.</w:t>
      </w:r>
    </w:p>
    <w:p>
      <w:pPr>
        <w:pStyle w:val="Heading3"/>
        <w:numPr>
          <w:ilvl w:val="2"/>
          <w:numId w:val="1"/>
        </w:numPr>
        <w:rPr/>
      </w:pPr>
      <w:bookmarkStart w:id="64" w:name="__RefHeading___Toc263574_237004111"/>
      <w:bookmarkStart w:id="65" w:name="_Toc27"/>
      <w:bookmarkEnd w:id="64"/>
      <w:r>
        <w:rPr>
          <w:rtl w:val="true"/>
        </w:rPr>
        <w:t>عبادت در شب زفاف</w:t>
      </w:r>
      <w:bookmarkEnd w:id="65"/>
    </w:p>
    <w:p>
      <w:pPr>
        <w:pStyle w:val="BookText"/>
        <w:rPr/>
      </w:pPr>
      <w:r>
        <w:rPr>
          <w:rFonts w:ascii="IRNazanin" w:hAnsi="IRNazanin" w:eastAsia="IRNazanin"/>
          <w:color w:val="111111"/>
          <w:sz w:val="28"/>
          <w:sz w:val="28"/>
          <w:szCs w:val="28"/>
          <w:rtl w:val="true"/>
          <w:lang w:bidi="fa-IR"/>
        </w:rPr>
        <w:t xml:space="preserve">در شب ازدواج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نگران و گریان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ناراحتى ؟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پیرامون حال و رفتار خویش فكر كردم ، به یاد پایان عمر خویش و منزلگاه دیگر به نام قبر افتادم كه امروز از خانه پدر به خانه شما منتقل شدم و روزى دیگر از این جا به طرف قبر و قیامت خواهم رفت ، در این آغازین لحظه هاى زندگى ، تو را به خدا سوگند مى دهم كه بیا تا به نماز بایستیم تا باهم در این شب خدا را عبادت كنیم </w:t>
      </w:r>
      <w:r>
        <w:rPr>
          <w:rStyle w:val="FootnoteAnchor"/>
          <w:rtl w:val="true"/>
        </w:rPr>
        <w:footnoteReference w:id="41"/>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6" w:name="__RefHeading___Toc263576_237004111"/>
      <w:bookmarkStart w:id="67" w:name="_Toc28"/>
      <w:bookmarkEnd w:id="66"/>
      <w:r>
        <w:rPr>
          <w:rtl w:val="true"/>
        </w:rPr>
        <w:t>ثمره این ازدواج</w:t>
      </w:r>
      <w:bookmarkStart w:id="68" w:name="pg6148_64438"/>
      <w:bookmarkEnd w:id="67"/>
    </w:p>
    <w:p>
      <w:pPr>
        <w:pStyle w:val="BookText"/>
        <w:rPr/>
      </w:pPr>
      <w:bookmarkEnd w:id="68"/>
      <w:r>
        <w:rPr>
          <w:rFonts w:ascii="IRNazanin" w:hAnsi="IRNazanin" w:eastAsia="IRNazanin"/>
          <w:color w:val="111111"/>
          <w:sz w:val="28"/>
          <w:sz w:val="28"/>
          <w:szCs w:val="28"/>
          <w:rtl w:val="true"/>
          <w:lang w:bidi="fa-IR"/>
        </w:rPr>
        <w:t xml:space="preserve">ثمره این ازدواج مبارک درخت گهربار امامت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ازدواج مبارك این دو عزیز، چهار فرزند والاگُهر دیده به جهان گشودند، كه به ترتیب سن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علیه‌السلام، امام حسین علیه‌السلام، زینب كبری سلام الله علیها، ام كلثوم سلام الله علیها و البته حضرت محسن علیه‌السلام نیز پیش از تولد بر اثر ضربات دشمنان اسلام در رحم مادرش به شهادت رسید</w:t>
      </w:r>
      <w:r>
        <w:rPr>
          <w:rFonts w:eastAsia="IRNazanin" w:cs="IRNazanin"/>
          <w:color w:val="111111"/>
          <w:sz w:val="28"/>
          <w:szCs w:val="28"/>
          <w:rtl w:val="true"/>
          <w:lang w:bidi="fa-IR"/>
        </w:rPr>
        <w:t>.</w:t>
      </w:r>
      <w:r>
        <w:rPr>
          <w:rStyle w:val="FootnoteAnchor"/>
          <w:rtl w:val="true"/>
        </w:rPr>
        <w:footnoteReference w:id="42"/>
      </w:r>
    </w:p>
    <w:p>
      <w:pPr>
        <w:pStyle w:val="Heading2"/>
        <w:numPr>
          <w:ilvl w:val="1"/>
          <w:numId w:val="1"/>
        </w:numPr>
        <w:rPr/>
      </w:pPr>
      <w:bookmarkStart w:id="69" w:name="__RefHeading___Toc263578_237004111"/>
      <w:bookmarkStart w:id="70" w:name="_Toc29"/>
      <w:bookmarkEnd w:id="69"/>
      <w:r>
        <w:rPr>
          <w:rtl w:val="true"/>
        </w:rPr>
        <w:t>منابع</w:t>
      </w:r>
      <w:bookmarkEnd w:id="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سبحانی، فروغ ولایت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زهرا سلام الله علیها از ولادت تا شهادت ، قزوینی محمد کاظم،ترجمه و نگارش علی کرمی فریدنی،نشر مرتضی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،چاپ پنجم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حضرت زهرا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ی جلد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باقر مجلسی ، ترجمه سیّد محمّد قائم فرد ، عطر عترت </w:t>
      </w:r>
      <w:r>
        <w:rPr>
          <w:rFonts w:eastAsia="IRNazanin" w:cs="IRNazanin"/>
          <w:color w:val="111111"/>
          <w:sz w:val="28"/>
          <w:szCs w:val="28"/>
          <w:lang w:bidi="fa-IR"/>
        </w:rPr>
        <w:t>1389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حضرت زهرا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تحقیق از جلد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روحانی علی آبادی، محمد، مهام،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از فضایل مصائب و كرامات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عزیزی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شیخ مفید، ترجمه محمدباقر ساعدى خراسانى، انتشارات اسلامیة، تهران،</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 السلام الگوی حیات زیبا، محمد جواد مروجی طبسی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الأمالی،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دار الثقافة، قم،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إربلی، علی بن عیسی،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مکتبة بنی هاشم، تبریز،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ق</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طاوس، إقبال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دار الکتب الإسلامیة، تهران،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مؤسسة الوفاء، بیروت،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مؤسسة الوفاء، بیروت،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الکبرى،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دار الکتب العلمیة، ط الأولى، </w:t>
      </w:r>
      <w:r>
        <w:rPr>
          <w:rFonts w:eastAsia="IRNazanin" w:cs="IRNazanin"/>
          <w:b w:val="false"/>
          <w:bCs w:val="false"/>
          <w:i w:val="false"/>
          <w:iCs w:val="false"/>
          <w:color w:val="333333"/>
          <w:sz w:val="20"/>
          <w:szCs w:val="20"/>
        </w:rPr>
        <w:t>1410/1990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 سید محسن ، أعیان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دار التعارف للمطبوعات، بیروت،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انصاری، اسماعیل،الموسوعة الکبرى عن فاطمة الزهراء،ج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دلیل ما، قم،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ق</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الاستیعاب فى معرفة الأصحاب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1893</w:t>
      </w:r>
      <w:r>
        <w:rPr>
          <w:rFonts w:ascii="IRNazanin" w:hAnsi="IRNazanin" w:eastAsia="IRNazanin"/>
          <w:b w:val="false"/>
          <w:b w:val="false"/>
          <w:bCs w:val="false"/>
          <w:i w:val="false"/>
          <w:i w:val="false"/>
          <w:iCs w:val="false"/>
          <w:color w:val="333333"/>
          <w:sz w:val="20"/>
          <w:sz w:val="20"/>
          <w:szCs w:val="20"/>
          <w:rtl w:val="true"/>
        </w:rPr>
        <w:t xml:space="preserve">، بیروت، دار الجیل، ط الأولى، </w:t>
      </w:r>
      <w:r>
        <w:rPr>
          <w:rFonts w:eastAsia="IRNazanin" w:cs="IRNazanin"/>
          <w:b w:val="false"/>
          <w:bCs w:val="false"/>
          <w:i w:val="false"/>
          <w:iCs w:val="false"/>
          <w:color w:val="333333"/>
          <w:sz w:val="20"/>
          <w:szCs w:val="20"/>
        </w:rPr>
        <w:t>1412/1992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،در سنن نسائی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آنان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فاطمه خردسال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از وی خواستگاری کرد، پذیرفت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نسائی، سنن،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فاطم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الزّهراء،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به انساب الاشراف،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شود،بحار،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گزیده ای از شعرای عربی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نسائی، سنن،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محمد باقر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441</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محمدباقر مجلسی،ترجمه 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بحارالنوار،ص </w:t>
      </w:r>
      <w:r>
        <w:rPr>
          <w:rFonts w:eastAsia="IRNazanin" w:cs="IRNazanin"/>
          <w:b w:val="false"/>
          <w:bCs w:val="false"/>
          <w:i w:val="false"/>
          <w:iCs w:val="false"/>
          <w:color w:val="333333"/>
          <w:sz w:val="20"/>
          <w:szCs w:val="20"/>
        </w:rPr>
        <w:t>288</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زاده آملی؛ حسن، شرح فص حكمة عصمتیة فی كلمة فاطمیة، ص</w:t>
      </w:r>
      <w:r>
        <w:rPr>
          <w:rFonts w:eastAsia="IRNazanin" w:cs="IRNazanin"/>
          <w:b w:val="false"/>
          <w:bCs w:val="false"/>
          <w:i w:val="false"/>
          <w:iCs w:val="false"/>
          <w:color w:val="333333"/>
          <w:sz w:val="20"/>
          <w:szCs w:val="20"/>
        </w:rPr>
        <w:t>178</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زهرا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الله علیها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زهرا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الله علیها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نورالله تستری، احقاق الحق،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کاظم قزوینی ، فاطمه زهرا سلام الله علیها از ولادت تا شهادت ، ص </w:t>
      </w:r>
      <w:r>
        <w:rPr>
          <w:rFonts w:eastAsia="IRNazanin" w:cs="IRNazanin"/>
          <w:b w:val="false"/>
          <w:bCs w:val="false"/>
          <w:i w:val="false"/>
          <w:iCs w:val="false"/>
          <w:color w:val="333333"/>
          <w:sz w:val="20"/>
          <w:szCs w:val="20"/>
        </w:rPr>
        <w:t>189</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زهرا سلام الله علیها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و تحقیق از 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روحانی علی آبادی، ص </w:t>
      </w:r>
      <w:r>
        <w:rPr>
          <w:rFonts w:eastAsia="IRNazanin" w:cs="IRNazanin"/>
          <w:b w:val="false"/>
          <w:bCs w:val="false"/>
          <w:i w:val="false"/>
          <w:iCs w:val="false"/>
          <w:color w:val="333333"/>
          <w:sz w:val="20"/>
          <w:szCs w:val="20"/>
        </w:rPr>
        <w:t>417</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محمد باقر مجلسی ،زندگانی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w:t>
      </w:r>
      <w:r>
        <w:rPr>
          <w:rFonts w:eastAsia="IRNazanin" w:cs="IRNazanin"/>
          <w:b w:val="false"/>
          <w:bCs w:val="false"/>
          <w:i w:val="false"/>
          <w:iCs w:val="false"/>
          <w:color w:val="333333"/>
          <w:sz w:val="20"/>
          <w:szCs w:val="20"/>
        </w:rPr>
        <w:t>361</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حدیث در فضایل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محمد باقر مجلسی ،زندگانی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w:t>
      </w:r>
      <w:r>
        <w:rPr>
          <w:rFonts w:eastAsia="IRNazanin" w:cs="IRNazanin"/>
          <w:b w:val="false"/>
          <w:bCs w:val="false"/>
          <w:i w:val="false"/>
          <w:iCs w:val="false"/>
          <w:color w:val="333333"/>
          <w:sz w:val="20"/>
          <w:szCs w:val="20"/>
        </w:rPr>
        <w:t>363</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w:t>
      </w:r>
      <w:r>
        <w:rPr>
          <w:rFonts w:eastAsia="IRNazanin" w:cs="IRNazanin"/>
          <w:b w:val="false"/>
          <w:bCs w:val="false"/>
          <w:i w:val="false"/>
          <w:iCs w:val="false"/>
          <w:color w:val="333333"/>
          <w:sz w:val="20"/>
          <w:szCs w:val="20"/>
        </w:rPr>
        <w:t>363</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کاظم قزوینی ، فاطمه زهرا سلام الله علیها از ولادت تا شهادت ،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364</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w:t>
      </w:r>
      <w:r>
        <w:rPr>
          <w:rFonts w:eastAsia="IRNazanin" w:cs="IRNazanin"/>
          <w:b w:val="false"/>
          <w:bCs w:val="false"/>
          <w:i w:val="false"/>
          <w:iCs w:val="false"/>
          <w:color w:val="333333"/>
          <w:sz w:val="20"/>
          <w:szCs w:val="20"/>
        </w:rPr>
        <w:t>365</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علیها السلام الگوی حیات زیبا، محمد جواد مروجی طبسی، به نقل از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علیها السلام الگوی حیات زیبا، محمد جواد مروجی طبسی، به نقل از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علیها السلام الگوی حیات زیبا، محمد جواد مروجی طبسی</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الحیاة ، فرهنگ سخنان فاطمه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image" Target="media/image2.jpeg"/><Relationship Id="rId18" Type="http://schemas.openxmlformats.org/officeDocument/2006/relationships/image" Target="media/image2.jpeg"/><Relationship Id="rId19" Type="http://schemas.openxmlformats.org/officeDocument/2006/relationships/footer" Target="footer12.xml"/><Relationship Id="rId20" Type="http://schemas.openxmlformats.org/officeDocument/2006/relationships/footnotes" Target="footnotes.xml"/><Relationship Id="rId21" Type="http://schemas.openxmlformats.org/officeDocument/2006/relationships/numbering" Target="numbering.xml"/><Relationship Id="rId22" Type="http://schemas.openxmlformats.org/officeDocument/2006/relationships/fontTable" Target="fontTable.xml"/><Relationship Id="rId23" Type="http://schemas.openxmlformats.org/officeDocument/2006/relationships/settings" Target="settings.xml"/><Relationship Id="rId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Pages>
  <Words>5668</Words>
  <Characters>21198</Characters>
  <CharactersWithSpaces>26674</CharactersWithSpaces>
  <Paragraphs>265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2026-08-19T17:29:13Z</dcterms:created>
  <dc:creator>ghaemiyeh.com</dc:creator>
  <dc:description/>
  <dc:language>en-US</dc:language>
  <cp:lastModifiedBy/>
  <dcterms:modified xsi:type="dcterms:W3CDTF">2026-08-19T20:59:15Z</dcterms:modified>
  <cp:revision>1</cp:revision>
  <dc:subject/>
  <dc:title>ازدواج امیرالمومنین و حضرت فاطمه زهراء علیهما السلام</dc:title>
</cp:coreProperties>
</file>

<file path=docProps/custom.xml><?xml version="1.0" encoding="utf-8"?>
<Properties xmlns="http://schemas.openxmlformats.org/officeDocument/2006/custom-properties" xmlns:vt="http://schemas.openxmlformats.org/officeDocument/2006/docPropsVTypes"/>
</file>