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دجال بصره در رد ادعاهای احمد اسماعیل معروف به احمد حسن 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0481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10483_581953129">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810485_581953129">
            <w:r>
              <w:rPr>
                <w:webHidden/>
                <w:rStyle w:val="IndexLink"/>
                <w:rtl w:val="true"/>
              </w:rPr>
              <w:t>مقدمه چاپ دوم</w:t>
            </w:r>
            <w:r>
              <w:rPr>
                <w:rStyle w:val="IndexLink"/>
                <w:rtl w:val="true"/>
              </w:rPr>
              <w:tab/>
            </w:r>
            <w:r>
              <w:rPr>
                <w:rStyle w:val="IndexLink"/>
              </w:rPr>
              <w:t>7</w:t>
            </w:r>
          </w:hyperlink>
        </w:p>
        <w:p>
          <w:pPr>
            <w:pStyle w:val="Contents2"/>
            <w:tabs>
              <w:tab w:val="clear" w:pos="8743"/>
              <w:tab w:val="right" w:pos="9026" w:leader="dot"/>
            </w:tabs>
            <w:rPr/>
          </w:pPr>
          <w:hyperlink w:anchor="__RefHeading___Toc4810487_581953129">
            <w:r>
              <w:rPr>
                <w:webHidden/>
                <w:rStyle w:val="IndexLink"/>
                <w:rtl w:val="true"/>
              </w:rPr>
              <w:t>مقدمه چاپ اول</w:t>
            </w:r>
            <w:r>
              <w:rPr>
                <w:rStyle w:val="IndexLink"/>
                <w:rtl w:val="true"/>
              </w:rPr>
              <w:tab/>
            </w:r>
            <w:r>
              <w:rPr>
                <w:rStyle w:val="IndexLink"/>
              </w:rPr>
              <w:t>10</w:t>
            </w:r>
          </w:hyperlink>
        </w:p>
        <w:p>
          <w:pPr>
            <w:pStyle w:val="Contents2"/>
            <w:tabs>
              <w:tab w:val="clear" w:pos="8743"/>
              <w:tab w:val="right" w:pos="9026" w:leader="dot"/>
            </w:tabs>
            <w:rPr/>
          </w:pPr>
          <w:hyperlink w:anchor="__RefHeading___Toc4810489_581953129">
            <w:r>
              <w:rPr>
                <w:webHidden/>
                <w:rStyle w:val="IndexLink"/>
                <w:rtl w:val="true"/>
              </w:rPr>
              <w:t>فصل اول</w:t>
            </w:r>
            <w:r>
              <w:rPr>
                <w:rStyle w:val="IndexLink"/>
                <w:rtl w:val="true"/>
              </w:rPr>
              <w:t xml:space="preserve">: </w:t>
            </w:r>
            <w:r>
              <w:rPr>
                <w:rStyle w:val="IndexLink"/>
                <w:rtl w:val="true"/>
              </w:rPr>
              <w:t>جنبش دجال‌ها در عراق</w:t>
            </w:r>
            <w:r>
              <w:rPr>
                <w:rStyle w:val="IndexLink"/>
                <w:rtl w:val="true"/>
              </w:rPr>
              <w:tab/>
            </w:r>
            <w:r>
              <w:rPr>
                <w:rStyle w:val="IndexLink"/>
              </w:rPr>
              <w:t>13</w:t>
            </w:r>
          </w:hyperlink>
        </w:p>
        <w:p>
          <w:pPr>
            <w:pStyle w:val="Contents3"/>
            <w:tabs>
              <w:tab w:val="clear" w:pos="8459"/>
              <w:tab w:val="right" w:pos="9026" w:leader="dot"/>
            </w:tabs>
            <w:rPr/>
          </w:pPr>
          <w:hyperlink w:anchor="__RefHeading___Toc4810491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4810493_581953129">
            <w:r>
              <w:rPr>
                <w:webHidden/>
                <w:rStyle w:val="IndexLink"/>
              </w:rPr>
              <w:t>1</w:t>
            </w:r>
            <w:r>
              <w:rPr>
                <w:rStyle w:val="IndexLink"/>
                <w:rtl w:val="true"/>
              </w:rPr>
              <w:t xml:space="preserve">- </w:t>
            </w:r>
            <w:r>
              <w:rPr>
                <w:rStyle w:val="IndexLink"/>
                <w:rtl w:val="true"/>
              </w:rPr>
              <w:t>جنبش همزمان هفت دجال</w:t>
            </w:r>
            <w:r>
              <w:rPr>
                <w:rStyle w:val="IndexLink"/>
                <w:rtl w:val="true"/>
              </w:rPr>
              <w:tab/>
            </w:r>
            <w:r>
              <w:rPr>
                <w:rStyle w:val="IndexLink"/>
              </w:rPr>
              <w:t>15</w:t>
            </w:r>
          </w:hyperlink>
        </w:p>
        <w:p>
          <w:pPr>
            <w:pStyle w:val="Contents4"/>
            <w:tabs>
              <w:tab w:val="clear" w:pos="8176"/>
              <w:tab w:val="right" w:pos="9026" w:leader="dot"/>
            </w:tabs>
            <w:rPr/>
          </w:pPr>
          <w:hyperlink w:anchor="__RefHeading___Toc4810495_58195312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810497_581953129">
            <w:r>
              <w:rPr>
                <w:webHidden/>
                <w:rStyle w:val="IndexLink"/>
                <w:rtl w:val="true"/>
              </w:rPr>
              <w:t>یک</w:t>
            </w:r>
            <w:r>
              <w:rPr>
                <w:rStyle w:val="IndexLink"/>
                <w:rtl w:val="true"/>
              </w:rPr>
              <w:t xml:space="preserve">: </w:t>
            </w:r>
            <w:r>
              <w:rPr>
                <w:rStyle w:val="IndexLink"/>
                <w:rtl w:val="true"/>
              </w:rPr>
              <w:t>جنبش جند السماء به رهبری قرعاوی</w:t>
            </w:r>
            <w:r>
              <w:rPr>
                <w:rStyle w:val="IndexLink"/>
                <w:rtl w:val="true"/>
              </w:rPr>
              <w:tab/>
            </w:r>
            <w:r>
              <w:rPr>
                <w:rStyle w:val="IndexLink"/>
              </w:rPr>
              <w:t>16</w:t>
            </w:r>
          </w:hyperlink>
        </w:p>
        <w:p>
          <w:pPr>
            <w:pStyle w:val="Contents2"/>
            <w:tabs>
              <w:tab w:val="clear" w:pos="8743"/>
              <w:tab w:val="right" w:pos="9026" w:leader="dot"/>
            </w:tabs>
            <w:rPr/>
          </w:pPr>
          <w:hyperlink w:anchor="__RefHeading___Toc4810499_581953129">
            <w:r>
              <w:rPr>
                <w:webHidden/>
                <w:rStyle w:val="IndexLink"/>
                <w:rtl w:val="true"/>
              </w:rPr>
              <w:t>فصل دوم</w:t>
            </w:r>
            <w:r>
              <w:rPr>
                <w:rStyle w:val="IndexLink"/>
                <w:rtl w:val="true"/>
              </w:rPr>
              <w:t xml:space="preserve">: </w:t>
            </w:r>
            <w:r>
              <w:rPr>
                <w:rStyle w:val="IndexLink"/>
                <w:rtl w:val="true"/>
              </w:rPr>
              <w:t>جنبش احمد اسماعیل دجال بصره</w:t>
            </w:r>
            <w:r>
              <w:rPr>
                <w:rStyle w:val="IndexLink"/>
                <w:rtl w:val="true"/>
              </w:rPr>
              <w:tab/>
            </w:r>
            <w:r>
              <w:rPr>
                <w:rStyle w:val="IndexLink"/>
              </w:rPr>
              <w:t>22</w:t>
            </w:r>
          </w:hyperlink>
        </w:p>
        <w:p>
          <w:pPr>
            <w:pStyle w:val="Contents3"/>
            <w:tabs>
              <w:tab w:val="clear" w:pos="8459"/>
              <w:tab w:val="right" w:pos="9026" w:leader="dot"/>
            </w:tabs>
            <w:rPr/>
          </w:pPr>
          <w:hyperlink w:anchor="__RefHeading___Toc4810501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810503_581953129">
            <w:r>
              <w:rPr>
                <w:webHidden/>
                <w:rStyle w:val="IndexLink"/>
              </w:rPr>
              <w:t>1</w:t>
            </w:r>
            <w:r>
              <w:rPr>
                <w:rStyle w:val="IndexLink"/>
                <w:rtl w:val="true"/>
              </w:rPr>
              <w:t xml:space="preserve">- </w:t>
            </w:r>
            <w:r>
              <w:rPr>
                <w:rStyle w:val="IndexLink"/>
                <w:rtl w:val="true"/>
              </w:rPr>
              <w:t>اعتراف ناخواسته به همکاری با اطلاعات صدام</w:t>
            </w:r>
            <w:r>
              <w:rPr>
                <w:rStyle w:val="IndexLink"/>
                <w:rtl w:val="true"/>
              </w:rPr>
              <w:t>!</w:t>
              <w:tab/>
            </w:r>
            <w:r>
              <w:rPr>
                <w:rStyle w:val="IndexLink"/>
              </w:rPr>
              <w:t>24</w:t>
            </w:r>
          </w:hyperlink>
        </w:p>
        <w:p>
          <w:pPr>
            <w:pStyle w:val="Contents3"/>
            <w:tabs>
              <w:tab w:val="clear" w:pos="8459"/>
              <w:tab w:val="right" w:pos="9026" w:leader="dot"/>
            </w:tabs>
            <w:rPr/>
          </w:pPr>
          <w:hyperlink w:anchor="__RefHeading___Toc4810505_581953129">
            <w:r>
              <w:rPr>
                <w:webHidden/>
                <w:rStyle w:val="IndexLink"/>
              </w:rPr>
              <w:t>2</w:t>
            </w:r>
            <w:r>
              <w:rPr>
                <w:rStyle w:val="IndexLink"/>
                <w:rtl w:val="true"/>
              </w:rPr>
              <w:t xml:space="preserve">- </w:t>
            </w:r>
            <w:r>
              <w:rPr>
                <w:rStyle w:val="IndexLink"/>
                <w:rtl w:val="true"/>
              </w:rPr>
              <w:t>نسبت دادن خودش به امام زمان</w:t>
            </w:r>
            <w:r>
              <w:rPr>
                <w:rStyle w:val="IndexLink"/>
                <w:rtl w:val="true"/>
              </w:rPr>
              <w:t>(</w:t>
            </w:r>
            <w:r>
              <w:rPr>
                <w:rStyle w:val="IndexLink"/>
                <w:rtl w:val="true"/>
              </w:rPr>
              <w:t>علیه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4810507_581953129">
            <w:r>
              <w:rPr>
                <w:webHidden/>
                <w:rStyle w:val="IndexLink"/>
              </w:rPr>
              <w:t>3</w:t>
            </w:r>
            <w:r>
              <w:rPr>
                <w:rStyle w:val="IndexLink"/>
                <w:rtl w:val="true"/>
              </w:rPr>
              <w:t xml:space="preserve">- </w:t>
            </w:r>
            <w:r>
              <w:rPr>
                <w:rStyle w:val="IndexLink"/>
                <w:rtl w:val="true"/>
              </w:rPr>
              <w:t>اعتراف به اینکه در حوزه درسی نخوانده است</w:t>
            </w:r>
            <w:r>
              <w:rPr>
                <w:rStyle w:val="IndexLink"/>
                <w:rtl w:val="true"/>
              </w:rPr>
              <w:tab/>
            </w:r>
            <w:r>
              <w:rPr>
                <w:rStyle w:val="IndexLink"/>
              </w:rPr>
              <w:t>25</w:t>
            </w:r>
          </w:hyperlink>
        </w:p>
        <w:p>
          <w:pPr>
            <w:pStyle w:val="Contents3"/>
            <w:tabs>
              <w:tab w:val="clear" w:pos="8459"/>
              <w:tab w:val="right" w:pos="9026" w:leader="dot"/>
            </w:tabs>
            <w:rPr/>
          </w:pPr>
          <w:hyperlink w:anchor="__RefHeading___Toc4810509_581953129">
            <w:r>
              <w:rPr>
                <w:webHidden/>
                <w:rStyle w:val="IndexLink"/>
              </w:rPr>
              <w:t>4</w:t>
            </w:r>
            <w:r>
              <w:rPr>
                <w:rStyle w:val="IndexLink"/>
                <w:rtl w:val="true"/>
              </w:rPr>
              <w:t xml:space="preserve">- </w:t>
            </w:r>
            <w:r>
              <w:rPr>
                <w:rStyle w:val="IndexLink"/>
                <w:rtl w:val="true"/>
              </w:rPr>
              <w:t>رد تهمت احمد دجال به حوزه علمیه نجف اشرف</w:t>
            </w:r>
            <w:r>
              <w:rPr>
                <w:rStyle w:val="IndexLink"/>
                <w:rtl w:val="true"/>
              </w:rPr>
              <w:tab/>
            </w:r>
            <w:r>
              <w:rPr>
                <w:rStyle w:val="IndexLink"/>
              </w:rPr>
              <w:t>26</w:t>
            </w:r>
          </w:hyperlink>
        </w:p>
        <w:p>
          <w:pPr>
            <w:pStyle w:val="Contents3"/>
            <w:tabs>
              <w:tab w:val="clear" w:pos="8459"/>
              <w:tab w:val="right" w:pos="9026" w:leader="dot"/>
            </w:tabs>
            <w:rPr/>
          </w:pPr>
          <w:hyperlink w:anchor="__RefHeading___Toc4810511_581953129">
            <w:r>
              <w:rPr>
                <w:webHidden/>
                <w:rStyle w:val="IndexLink"/>
              </w:rPr>
              <w:t>5</w:t>
            </w:r>
            <w:r>
              <w:rPr>
                <w:rStyle w:val="IndexLink"/>
                <w:rtl w:val="true"/>
              </w:rPr>
              <w:t xml:space="preserve">- </w:t>
            </w:r>
            <w:r>
              <w:rPr>
                <w:rStyle w:val="IndexLink"/>
                <w:rtl w:val="true"/>
              </w:rPr>
              <w:t>او و قرعاوی به دنبال پشتوانه مالی بودند</w:t>
            </w:r>
            <w:r>
              <w:rPr>
                <w:rStyle w:val="IndexLink"/>
                <w:rtl w:val="true"/>
              </w:rPr>
              <w:tab/>
            </w:r>
            <w:r>
              <w:rPr>
                <w:rStyle w:val="IndexLink"/>
              </w:rPr>
              <w:t>28</w:t>
            </w:r>
          </w:hyperlink>
        </w:p>
        <w:p>
          <w:pPr>
            <w:pStyle w:val="Contents2"/>
            <w:tabs>
              <w:tab w:val="clear" w:pos="8743"/>
              <w:tab w:val="right" w:pos="9026" w:leader="dot"/>
            </w:tabs>
            <w:rPr/>
          </w:pPr>
          <w:hyperlink w:anchor="__RefHeading___Toc4810513_581953129">
            <w:r>
              <w:rPr>
                <w:webHidden/>
                <w:rStyle w:val="IndexLink"/>
                <w:rtl w:val="true"/>
              </w:rPr>
              <w:t>فصل سوم</w:t>
            </w:r>
            <w:r>
              <w:rPr>
                <w:rStyle w:val="IndexLink"/>
                <w:rtl w:val="true"/>
              </w:rPr>
              <w:t xml:space="preserve">: </w:t>
            </w:r>
            <w:r>
              <w:rPr>
                <w:rStyle w:val="IndexLink"/>
                <w:rtl w:val="true"/>
              </w:rPr>
              <w:t>احمد اسماعیل، حیدر مشتت را نیز خرید</w:t>
            </w:r>
            <w:r>
              <w:rPr>
                <w:rStyle w:val="IndexLink"/>
                <w:rtl w:val="true"/>
              </w:rPr>
              <w:t>!</w:t>
              <w:tab/>
            </w:r>
            <w:r>
              <w:rPr>
                <w:rStyle w:val="IndexLink"/>
              </w:rPr>
              <w:t>30</w:t>
            </w:r>
          </w:hyperlink>
        </w:p>
        <w:p>
          <w:pPr>
            <w:pStyle w:val="Contents3"/>
            <w:tabs>
              <w:tab w:val="clear" w:pos="8459"/>
              <w:tab w:val="right" w:pos="9026" w:leader="dot"/>
            </w:tabs>
            <w:rPr/>
          </w:pPr>
          <w:hyperlink w:anchor="__RefHeading___Toc4810515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810517_581953129">
            <w:r>
              <w:rPr>
                <w:webHidden/>
                <w:rStyle w:val="IndexLink"/>
              </w:rPr>
              <w:t>1</w:t>
            </w:r>
            <w:r>
              <w:rPr>
                <w:rStyle w:val="IndexLink"/>
                <w:rtl w:val="true"/>
              </w:rPr>
              <w:t xml:space="preserve">- </w:t>
            </w:r>
            <w:r>
              <w:rPr>
                <w:rStyle w:val="IndexLink"/>
                <w:rtl w:val="true"/>
              </w:rPr>
              <w:t>احمد اسماعیل، حیدر مشتت را نیز خرید</w:t>
            </w:r>
            <w:r>
              <w:rPr>
                <w:rStyle w:val="IndexLink"/>
                <w:rtl w:val="true"/>
              </w:rPr>
              <w:t>!</w:t>
              <w:tab/>
            </w:r>
            <w:r>
              <w:rPr>
                <w:rStyle w:val="IndexLink"/>
              </w:rPr>
              <w:t>32</w:t>
            </w:r>
          </w:hyperlink>
        </w:p>
        <w:p>
          <w:pPr>
            <w:pStyle w:val="Contents3"/>
            <w:tabs>
              <w:tab w:val="clear" w:pos="8459"/>
              <w:tab w:val="right" w:pos="9026" w:leader="dot"/>
            </w:tabs>
            <w:rPr/>
          </w:pPr>
          <w:hyperlink w:anchor="__RefHeading___Toc4810519_581953129">
            <w:r>
              <w:rPr>
                <w:webHidden/>
                <w:rStyle w:val="IndexLink"/>
              </w:rPr>
              <w:t>2</w:t>
            </w:r>
            <w:r>
              <w:rPr>
                <w:rStyle w:val="IndexLink"/>
                <w:rtl w:val="true"/>
              </w:rPr>
              <w:t xml:space="preserve">- </w:t>
            </w:r>
            <w:r>
              <w:rPr>
                <w:rStyle w:val="IndexLink"/>
                <w:rtl w:val="true"/>
              </w:rPr>
              <w:t>قیام حیدر مشتت و رسوا کردن شریکش</w:t>
            </w:r>
            <w:r>
              <w:rPr>
                <w:rStyle w:val="IndexLink"/>
                <w:rtl w:val="true"/>
              </w:rPr>
              <w:tab/>
            </w:r>
            <w:r>
              <w:rPr>
                <w:rStyle w:val="IndexLink"/>
              </w:rPr>
              <w:t>34</w:t>
            </w:r>
          </w:hyperlink>
        </w:p>
        <w:p>
          <w:pPr>
            <w:pStyle w:val="Contents3"/>
            <w:tabs>
              <w:tab w:val="clear" w:pos="8459"/>
              <w:tab w:val="right" w:pos="9026" w:leader="dot"/>
            </w:tabs>
            <w:rPr/>
          </w:pPr>
          <w:hyperlink w:anchor="__RefHeading___Toc4810521_581953129">
            <w:r>
              <w:rPr>
                <w:webHidden/>
                <w:rStyle w:val="IndexLink"/>
              </w:rPr>
              <w:t>3</w:t>
            </w:r>
            <w:r>
              <w:rPr>
                <w:rStyle w:val="IndexLink"/>
                <w:rtl w:val="true"/>
              </w:rPr>
              <w:t xml:space="preserve">- </w:t>
            </w:r>
            <w:r>
              <w:rPr>
                <w:rStyle w:val="IndexLink"/>
                <w:rtl w:val="true"/>
              </w:rPr>
              <w:t>کشته شدن حیدر مشتت</w:t>
            </w:r>
            <w:r>
              <w:rPr>
                <w:rStyle w:val="IndexLink"/>
                <w:rtl w:val="true"/>
              </w:rPr>
              <w:tab/>
            </w:r>
            <w:r>
              <w:rPr>
                <w:rStyle w:val="IndexLink"/>
              </w:rPr>
              <w:t>40</w:t>
            </w:r>
          </w:hyperlink>
        </w:p>
        <w:p>
          <w:pPr>
            <w:pStyle w:val="Contents2"/>
            <w:tabs>
              <w:tab w:val="clear" w:pos="8743"/>
              <w:tab w:val="right" w:pos="9026" w:leader="dot"/>
            </w:tabs>
            <w:rPr/>
          </w:pPr>
          <w:hyperlink w:anchor="__RefHeading___Toc4810523_581953129">
            <w:r>
              <w:rPr>
                <w:webHidden/>
                <w:rStyle w:val="IndexLink"/>
                <w:rtl w:val="true"/>
              </w:rPr>
              <w:t>فصل چهارم</w:t>
            </w:r>
            <w:r>
              <w:rPr>
                <w:rStyle w:val="IndexLink"/>
                <w:rtl w:val="true"/>
              </w:rPr>
              <w:t xml:space="preserve">: </w:t>
            </w:r>
            <w:r>
              <w:rPr>
                <w:rStyle w:val="IndexLink"/>
                <w:rtl w:val="true"/>
              </w:rPr>
              <w:t>تلاش این دو دجال برای همراه کردن من با خودشان</w:t>
            </w:r>
            <w:r>
              <w:rPr>
                <w:rStyle w:val="IndexLink"/>
                <w:rtl w:val="true"/>
              </w:rPr>
              <w:t>!</w:t>
              <w:tab/>
            </w:r>
            <w:r>
              <w:rPr>
                <w:rStyle w:val="IndexLink"/>
              </w:rPr>
              <w:t>41</w:t>
            </w:r>
          </w:hyperlink>
        </w:p>
        <w:p>
          <w:pPr>
            <w:pStyle w:val="Contents3"/>
            <w:tabs>
              <w:tab w:val="clear" w:pos="8459"/>
              <w:tab w:val="right" w:pos="9026" w:leader="dot"/>
            </w:tabs>
            <w:rPr/>
          </w:pPr>
          <w:hyperlink w:anchor="__RefHeading___Toc4810525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810527_581953129">
            <w:r>
              <w:rPr>
                <w:webHidden/>
                <w:rStyle w:val="IndexLink"/>
              </w:rPr>
              <w:t>1</w:t>
            </w:r>
            <w:r>
              <w:rPr>
                <w:rStyle w:val="IndexLink"/>
                <w:rtl w:val="true"/>
              </w:rPr>
              <w:t xml:space="preserve">- </w:t>
            </w:r>
            <w:r>
              <w:rPr>
                <w:rStyle w:val="IndexLink"/>
                <w:rtl w:val="true"/>
              </w:rPr>
              <w:t>سفرهای حیدر مشتت به قم</w:t>
            </w:r>
            <w:r>
              <w:rPr>
                <w:rStyle w:val="IndexLink"/>
                <w:rtl w:val="true"/>
              </w:rPr>
              <w:tab/>
            </w:r>
            <w:r>
              <w:rPr>
                <w:rStyle w:val="IndexLink"/>
              </w:rPr>
              <w:t>43</w:t>
            </w:r>
          </w:hyperlink>
        </w:p>
        <w:p>
          <w:pPr>
            <w:pStyle w:val="Contents3"/>
            <w:tabs>
              <w:tab w:val="clear" w:pos="8459"/>
              <w:tab w:val="right" w:pos="9026" w:leader="dot"/>
            </w:tabs>
            <w:rPr/>
          </w:pPr>
          <w:hyperlink w:anchor="__RefHeading___Toc4810529_581953129">
            <w:r>
              <w:rPr>
                <w:webHidden/>
                <w:rStyle w:val="IndexLink"/>
              </w:rPr>
              <w:t>2</w:t>
            </w:r>
            <w:r>
              <w:rPr>
                <w:rStyle w:val="IndexLink"/>
                <w:rtl w:val="true"/>
              </w:rPr>
              <w:t xml:space="preserve">- </w:t>
            </w:r>
            <w:r>
              <w:rPr>
                <w:rStyle w:val="IndexLink"/>
                <w:rtl w:val="true"/>
              </w:rPr>
              <w:t>دجال و اصحابش پرهیزی از تهمت زدن ندارند</w:t>
            </w:r>
            <w:r>
              <w:rPr>
                <w:rStyle w:val="IndexLink"/>
                <w:rtl w:val="true"/>
              </w:rPr>
              <w:tab/>
            </w:r>
            <w:r>
              <w:rPr>
                <w:rStyle w:val="IndexLink"/>
              </w:rPr>
              <w:t>45</w:t>
            </w:r>
          </w:hyperlink>
        </w:p>
        <w:p>
          <w:pPr>
            <w:pStyle w:val="Contents2"/>
            <w:tabs>
              <w:tab w:val="clear" w:pos="8743"/>
              <w:tab w:val="right" w:pos="9026" w:leader="dot"/>
            </w:tabs>
            <w:rPr/>
          </w:pPr>
          <w:hyperlink w:anchor="__RefHeading___Toc4810531_581953129">
            <w:r>
              <w:rPr>
                <w:webHidden/>
                <w:rStyle w:val="IndexLink"/>
                <w:rtl w:val="true"/>
              </w:rPr>
              <w:t>فصل پنجم</w:t>
            </w:r>
            <w:r>
              <w:rPr>
                <w:rStyle w:val="IndexLink"/>
                <w:rtl w:val="true"/>
              </w:rPr>
              <w:t xml:space="preserve">: </w:t>
            </w:r>
            <w:r>
              <w:rPr>
                <w:rStyle w:val="IndexLink"/>
                <w:rtl w:val="true"/>
              </w:rPr>
              <w:t>قیام احمد دجال در بصره</w:t>
            </w:r>
            <w:r>
              <w:rPr>
                <w:rStyle w:val="IndexLink"/>
                <w:rtl w:val="true"/>
              </w:rPr>
              <w:tab/>
            </w:r>
            <w:r>
              <w:rPr>
                <w:rStyle w:val="IndexLink"/>
              </w:rPr>
              <w:t>49</w:t>
            </w:r>
          </w:hyperlink>
        </w:p>
        <w:p>
          <w:pPr>
            <w:pStyle w:val="Contents3"/>
            <w:tabs>
              <w:tab w:val="clear" w:pos="8459"/>
              <w:tab w:val="right" w:pos="9026" w:leader="dot"/>
            </w:tabs>
            <w:rPr/>
          </w:pPr>
          <w:hyperlink w:anchor="__RefHeading___Toc4810533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810535_581953129">
            <w:r>
              <w:rPr>
                <w:webHidden/>
                <w:rStyle w:val="IndexLink"/>
              </w:rPr>
              <w:t>1</w:t>
            </w:r>
            <w:r>
              <w:rPr>
                <w:rStyle w:val="IndexLink"/>
                <w:rtl w:val="true"/>
              </w:rPr>
              <w:t xml:space="preserve">- </w:t>
            </w:r>
            <w:r>
              <w:rPr>
                <w:rStyle w:val="IndexLink"/>
                <w:rtl w:val="true"/>
              </w:rPr>
              <w:t>پانصد نیروی مسلح با حقوق</w:t>
            </w:r>
            <w:r>
              <w:rPr>
                <w:rStyle w:val="IndexLink"/>
                <w:rtl w:val="true"/>
              </w:rPr>
              <w:tab/>
            </w:r>
            <w:r>
              <w:rPr>
                <w:rStyle w:val="IndexLink"/>
              </w:rPr>
              <w:t>51</w:t>
            </w:r>
          </w:hyperlink>
        </w:p>
        <w:p>
          <w:pPr>
            <w:pStyle w:val="Contents3"/>
            <w:tabs>
              <w:tab w:val="clear" w:pos="8459"/>
              <w:tab w:val="right" w:pos="9026" w:leader="dot"/>
            </w:tabs>
            <w:rPr/>
          </w:pPr>
          <w:hyperlink w:anchor="__RefHeading___Toc4810537_581953129">
            <w:r>
              <w:rPr>
                <w:webHidden/>
                <w:rStyle w:val="IndexLink"/>
              </w:rPr>
              <w:t>2</w:t>
            </w:r>
            <w:r>
              <w:rPr>
                <w:rStyle w:val="IndexLink"/>
                <w:rtl w:val="true"/>
              </w:rPr>
              <w:t xml:space="preserve">- </w:t>
            </w:r>
            <w:r>
              <w:rPr>
                <w:rStyle w:val="IndexLink"/>
                <w:rtl w:val="true"/>
              </w:rPr>
              <w:t>سحر و شعبده</w:t>
            </w:r>
            <w:r>
              <w:rPr>
                <w:rStyle w:val="IndexLink"/>
                <w:rtl w:val="true"/>
              </w:rPr>
              <w:tab/>
            </w:r>
            <w:r>
              <w:rPr>
                <w:rStyle w:val="IndexLink"/>
              </w:rPr>
              <w:t>51</w:t>
            </w:r>
          </w:hyperlink>
        </w:p>
        <w:p>
          <w:pPr>
            <w:pStyle w:val="Contents3"/>
            <w:tabs>
              <w:tab w:val="clear" w:pos="8459"/>
              <w:tab w:val="right" w:pos="9026" w:leader="dot"/>
            </w:tabs>
            <w:rPr/>
          </w:pPr>
          <w:hyperlink w:anchor="__RefHeading___Toc4810539_581953129">
            <w:r>
              <w:rPr>
                <w:webHidden/>
                <w:rStyle w:val="IndexLink"/>
              </w:rPr>
              <w:t>3</w:t>
            </w:r>
            <w:r>
              <w:rPr>
                <w:rStyle w:val="IndexLink"/>
                <w:rtl w:val="true"/>
              </w:rPr>
              <w:t xml:space="preserve">- </w:t>
            </w:r>
            <w:r>
              <w:rPr>
                <w:rStyle w:val="IndexLink"/>
                <w:rtl w:val="true"/>
              </w:rPr>
              <w:t>علامت ستاره داوود</w:t>
            </w:r>
            <w:r>
              <w:rPr>
                <w:rStyle w:val="IndexLink"/>
                <w:rtl w:val="true"/>
              </w:rPr>
              <w:tab/>
            </w:r>
            <w:r>
              <w:rPr>
                <w:rStyle w:val="IndexLink"/>
              </w:rPr>
              <w:t>52</w:t>
            </w:r>
          </w:hyperlink>
        </w:p>
        <w:p>
          <w:pPr>
            <w:pStyle w:val="Contents2"/>
            <w:tabs>
              <w:tab w:val="clear" w:pos="8743"/>
              <w:tab w:val="right" w:pos="9026" w:leader="dot"/>
            </w:tabs>
            <w:rPr/>
          </w:pPr>
          <w:hyperlink w:anchor="__RefHeading___Toc4810541_581953129">
            <w:r>
              <w:rPr>
                <w:webHidden/>
                <w:rStyle w:val="IndexLink"/>
                <w:rtl w:val="true"/>
              </w:rPr>
              <w:t xml:space="preserve">فصل ششم </w:t>
            </w:r>
            <w:r>
              <w:rPr>
                <w:rStyle w:val="IndexLink"/>
                <w:rtl w:val="true"/>
              </w:rPr>
              <w:t xml:space="preserve">: </w:t>
            </w:r>
            <w:r>
              <w:rPr>
                <w:rStyle w:val="IndexLink"/>
                <w:rtl w:val="true"/>
              </w:rPr>
              <w:t>چگونه سخنان باطل دجال‌هارا ردّ کنیم</w:t>
            </w:r>
            <w:r>
              <w:rPr>
                <w:rStyle w:val="IndexLink"/>
                <w:rtl w:val="true"/>
              </w:rPr>
              <w:tab/>
            </w:r>
            <w:r>
              <w:rPr>
                <w:rStyle w:val="IndexLink"/>
              </w:rPr>
              <w:t>55</w:t>
            </w:r>
          </w:hyperlink>
        </w:p>
        <w:p>
          <w:pPr>
            <w:pStyle w:val="Contents3"/>
            <w:tabs>
              <w:tab w:val="clear" w:pos="8459"/>
              <w:tab w:val="right" w:pos="9026" w:leader="dot"/>
            </w:tabs>
            <w:rPr/>
          </w:pPr>
          <w:hyperlink w:anchor="__RefHeading___Toc4810543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810545_581953129">
            <w:r>
              <w:rPr>
                <w:webHidden/>
                <w:rStyle w:val="IndexLink"/>
              </w:rPr>
              <w:t>1</w:t>
            </w:r>
            <w:r>
              <w:rPr>
                <w:rStyle w:val="IndexLink"/>
                <w:rtl w:val="true"/>
              </w:rPr>
              <w:t xml:space="preserve">- </w:t>
            </w:r>
            <w:r>
              <w:rPr>
                <w:rStyle w:val="IndexLink"/>
                <w:rtl w:val="true"/>
              </w:rPr>
              <w:t>از آنان معجزه بخواهید</w:t>
            </w:r>
            <w:r>
              <w:rPr>
                <w:rStyle w:val="IndexLink"/>
                <w:rtl w:val="true"/>
              </w:rPr>
              <w:tab/>
            </w:r>
            <w:r>
              <w:rPr>
                <w:rStyle w:val="IndexLink"/>
              </w:rPr>
              <w:t>57</w:t>
            </w:r>
          </w:hyperlink>
        </w:p>
        <w:p>
          <w:pPr>
            <w:pStyle w:val="Contents3"/>
            <w:tabs>
              <w:tab w:val="clear" w:pos="8459"/>
              <w:tab w:val="right" w:pos="9026" w:leader="dot"/>
            </w:tabs>
            <w:rPr/>
          </w:pPr>
          <w:hyperlink w:anchor="__RefHeading___Toc4810547_581953129">
            <w:r>
              <w:rPr>
                <w:webHidden/>
                <w:rStyle w:val="IndexLink"/>
              </w:rPr>
              <w:t>2</w:t>
            </w:r>
            <w:r>
              <w:rPr>
                <w:rStyle w:val="IndexLink"/>
                <w:rtl w:val="true"/>
              </w:rPr>
              <w:t xml:space="preserve"> - </w:t>
            </w:r>
            <w:r>
              <w:rPr>
                <w:rStyle w:val="IndexLink"/>
                <w:rtl w:val="true"/>
              </w:rPr>
              <w:t>چرا پسر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قبل از پدر آمده است؟</w:t>
            </w:r>
            <w:r>
              <w:rPr>
                <w:rStyle w:val="IndexLink"/>
                <w:rtl w:val="true"/>
              </w:rPr>
              <w:tab/>
            </w:r>
            <w:r>
              <w:rPr>
                <w:rStyle w:val="IndexLink"/>
              </w:rPr>
              <w:t>58</w:t>
            </w:r>
          </w:hyperlink>
        </w:p>
        <w:p>
          <w:pPr>
            <w:pStyle w:val="Contents3"/>
            <w:tabs>
              <w:tab w:val="clear" w:pos="8459"/>
              <w:tab w:val="right" w:pos="9026" w:leader="dot"/>
            </w:tabs>
            <w:rPr/>
          </w:pPr>
          <w:hyperlink w:anchor="__RefHeading___Toc4810549_581953129">
            <w:r>
              <w:rPr>
                <w:webHidden/>
                <w:rStyle w:val="IndexLink"/>
              </w:rPr>
              <w:t>3</w:t>
            </w:r>
            <w:r>
              <w:rPr>
                <w:rStyle w:val="IndexLink"/>
                <w:rtl w:val="true"/>
              </w:rPr>
              <w:t xml:space="preserve"> - </w:t>
            </w:r>
            <w:r>
              <w:rPr>
                <w:rStyle w:val="IndexLink"/>
                <w:rtl w:val="true"/>
              </w:rPr>
              <w:t>معجزه‌های همه پیامبران نزد اوست</w:t>
            </w:r>
            <w:r>
              <w:rPr>
                <w:rStyle w:val="IndexLink"/>
                <w:rtl w:val="true"/>
              </w:rPr>
              <w:tab/>
            </w:r>
            <w:r>
              <w:rPr>
                <w:rStyle w:val="IndexLink"/>
              </w:rPr>
              <w:t>58</w:t>
            </w:r>
          </w:hyperlink>
        </w:p>
        <w:p>
          <w:pPr>
            <w:pStyle w:val="Contents3"/>
            <w:tabs>
              <w:tab w:val="clear" w:pos="8459"/>
              <w:tab w:val="right" w:pos="9026" w:leader="dot"/>
            </w:tabs>
            <w:rPr/>
          </w:pPr>
          <w:hyperlink w:anchor="__RefHeading___Toc4810551_581953129">
            <w:r>
              <w:rPr>
                <w:webHidden/>
                <w:rStyle w:val="IndexLink"/>
              </w:rPr>
              <w:t>4</w:t>
            </w:r>
            <w:r>
              <w:rPr>
                <w:rStyle w:val="IndexLink"/>
                <w:rtl w:val="true"/>
              </w:rPr>
              <w:t xml:space="preserve"> - </w:t>
            </w:r>
            <w:r>
              <w:rPr>
                <w:rStyle w:val="IndexLink"/>
                <w:rtl w:val="true"/>
              </w:rPr>
              <w:t>امام زمان شکست که نمی‌خورند چگونه فرزندش شکست خورد؟</w:t>
            </w:r>
            <w:r>
              <w:rPr>
                <w:rStyle w:val="IndexLink"/>
                <w:rtl w:val="true"/>
              </w:rPr>
              <w:tab/>
            </w:r>
            <w:r>
              <w:rPr>
                <w:rStyle w:val="IndexLink"/>
              </w:rPr>
              <w:t>59</w:t>
            </w:r>
          </w:hyperlink>
        </w:p>
        <w:p>
          <w:pPr>
            <w:pStyle w:val="Contents3"/>
            <w:tabs>
              <w:tab w:val="clear" w:pos="8459"/>
              <w:tab w:val="right" w:pos="9026" w:leader="dot"/>
            </w:tabs>
            <w:rPr/>
          </w:pPr>
          <w:hyperlink w:anchor="__RefHeading___Toc4810553_581953129">
            <w:r>
              <w:rPr>
                <w:webHidden/>
                <w:rStyle w:val="IndexLink"/>
              </w:rPr>
              <w:t>5</w:t>
            </w:r>
            <w:r>
              <w:rPr>
                <w:rStyle w:val="IndexLink"/>
                <w:rtl w:val="true"/>
              </w:rPr>
              <w:t xml:space="preserve">- </w:t>
            </w:r>
            <w:r>
              <w:rPr>
                <w:rStyle w:val="IndexLink"/>
                <w:rtl w:val="true"/>
              </w:rPr>
              <w:t>ادعا می کند فرزند امام زمان</w:t>
            </w:r>
            <w:r>
              <w:rPr>
                <w:rStyle w:val="IndexLink"/>
                <w:rtl w:val="true"/>
              </w:rPr>
              <w:t>(</w:t>
            </w:r>
            <w:r>
              <w:rPr>
                <w:rStyle w:val="IndexLink"/>
                <w:rtl w:val="true"/>
              </w:rPr>
              <w:t>علیه السّلام</w:t>
            </w:r>
            <w:r>
              <w:rPr>
                <w:rStyle w:val="IndexLink"/>
                <w:rtl w:val="true"/>
              </w:rPr>
              <w:t xml:space="preserve">) </w:t>
            </w:r>
            <w:r>
              <w:rPr>
                <w:rStyle w:val="IndexLink"/>
                <w:rtl w:val="true"/>
              </w:rPr>
              <w:t>است اما قرآن خواندن بلد نیست</w:t>
            </w:r>
            <w:r>
              <w:rPr>
                <w:rStyle w:val="IndexLink"/>
                <w:rtl w:val="true"/>
              </w:rPr>
              <w:t>!</w:t>
              <w:tab/>
            </w:r>
            <w:r>
              <w:rPr>
                <w:rStyle w:val="IndexLink"/>
              </w:rPr>
              <w:t>60</w:t>
            </w:r>
          </w:hyperlink>
        </w:p>
        <w:p>
          <w:pPr>
            <w:pStyle w:val="Contents3"/>
            <w:tabs>
              <w:tab w:val="clear" w:pos="8459"/>
              <w:tab w:val="right" w:pos="9026" w:leader="dot"/>
            </w:tabs>
            <w:rPr/>
          </w:pPr>
          <w:hyperlink w:anchor="__RefHeading___Toc4810555_581953129">
            <w:r>
              <w:rPr>
                <w:webHidden/>
                <w:rStyle w:val="IndexLink"/>
              </w:rPr>
              <w:t>6</w:t>
            </w:r>
            <w:r>
              <w:rPr>
                <w:rStyle w:val="IndexLink"/>
                <w:rtl w:val="true"/>
              </w:rPr>
              <w:t xml:space="preserve">- </w:t>
            </w:r>
            <w:r>
              <w:rPr>
                <w:rStyle w:val="IndexLink"/>
                <w:rtl w:val="true"/>
              </w:rPr>
              <w:t>ادعا می‌کند فرزند امام زمان است اما عربی هم نمی داند</w:t>
            </w:r>
            <w:r>
              <w:rPr>
                <w:rStyle w:val="IndexLink"/>
                <w:rtl w:val="true"/>
              </w:rPr>
              <w:t>!</w:t>
              <w:tab/>
            </w:r>
            <w:r>
              <w:rPr>
                <w:rStyle w:val="IndexLink"/>
              </w:rPr>
              <w:t>60</w:t>
            </w:r>
          </w:hyperlink>
        </w:p>
        <w:p>
          <w:pPr>
            <w:pStyle w:val="Contents3"/>
            <w:tabs>
              <w:tab w:val="clear" w:pos="8459"/>
              <w:tab w:val="right" w:pos="9026" w:leader="dot"/>
            </w:tabs>
            <w:rPr/>
          </w:pPr>
          <w:hyperlink w:anchor="__RefHeading___Toc4810557_581953129">
            <w:r>
              <w:rPr>
                <w:webHidden/>
                <w:rStyle w:val="IndexLink"/>
              </w:rPr>
              <w:t>7</w:t>
            </w:r>
            <w:r>
              <w:rPr>
                <w:rStyle w:val="IndexLink"/>
                <w:rtl w:val="true"/>
              </w:rPr>
              <w:t xml:space="preserve">- </w:t>
            </w:r>
            <w:r>
              <w:rPr>
                <w:rStyle w:val="IndexLink"/>
                <w:rtl w:val="true"/>
              </w:rPr>
              <w:t>چگونه امامی است که تمام زبانهای جهان را نمی داند؟</w:t>
            </w:r>
            <w:r>
              <w:rPr>
                <w:rStyle w:val="IndexLink"/>
                <w:rtl w:val="true"/>
              </w:rPr>
              <w:tab/>
            </w:r>
            <w:r>
              <w:rPr>
                <w:rStyle w:val="IndexLink"/>
              </w:rPr>
              <w:t>60</w:t>
            </w:r>
          </w:hyperlink>
        </w:p>
        <w:p>
          <w:pPr>
            <w:pStyle w:val="Contents3"/>
            <w:tabs>
              <w:tab w:val="clear" w:pos="8459"/>
              <w:tab w:val="right" w:pos="9026" w:leader="dot"/>
            </w:tabs>
            <w:rPr/>
          </w:pPr>
          <w:hyperlink w:anchor="__RefHeading___Toc4810559_581953129">
            <w:r>
              <w:rPr>
                <w:webHidden/>
                <w:rStyle w:val="IndexLink"/>
              </w:rPr>
              <w:t>8</w:t>
            </w:r>
            <w:r>
              <w:rPr>
                <w:rStyle w:val="IndexLink"/>
                <w:rtl w:val="true"/>
              </w:rPr>
              <w:t xml:space="preserve"> - </w:t>
            </w:r>
            <w:r>
              <w:rPr>
                <w:rStyle w:val="IndexLink"/>
                <w:rtl w:val="true"/>
              </w:rPr>
              <w:t>خشونت و تکفیر در سخنان خود و پیروانش</w:t>
            </w:r>
            <w:r>
              <w:rPr>
                <w:rStyle w:val="IndexLink"/>
                <w:rtl w:val="true"/>
              </w:rPr>
              <w:tab/>
            </w:r>
            <w:r>
              <w:rPr>
                <w:rStyle w:val="IndexLink"/>
              </w:rPr>
              <w:t>61</w:t>
            </w:r>
          </w:hyperlink>
        </w:p>
        <w:p>
          <w:pPr>
            <w:pStyle w:val="Contents3"/>
            <w:tabs>
              <w:tab w:val="clear" w:pos="8459"/>
              <w:tab w:val="right" w:pos="9026" w:leader="dot"/>
            </w:tabs>
            <w:rPr/>
          </w:pPr>
          <w:hyperlink w:anchor="__RefHeading___Toc4810561_581953129">
            <w:r>
              <w:rPr>
                <w:webHidden/>
                <w:rStyle w:val="IndexLink"/>
              </w:rPr>
              <w:t>9</w:t>
            </w:r>
            <w:r>
              <w:rPr>
                <w:rStyle w:val="IndexLink"/>
                <w:rtl w:val="true"/>
              </w:rPr>
              <w:t xml:space="preserve"> - </w:t>
            </w:r>
            <w:r>
              <w:rPr>
                <w:rStyle w:val="IndexLink"/>
                <w:rtl w:val="true"/>
              </w:rPr>
              <w:t>حیله استدلال به استخاره</w:t>
            </w:r>
            <w:r>
              <w:rPr>
                <w:rStyle w:val="IndexLink"/>
                <w:rtl w:val="true"/>
              </w:rPr>
              <w:tab/>
            </w:r>
            <w:r>
              <w:rPr>
                <w:rStyle w:val="IndexLink"/>
              </w:rPr>
              <w:t>61</w:t>
            </w:r>
          </w:hyperlink>
        </w:p>
        <w:p>
          <w:pPr>
            <w:pStyle w:val="Contents3"/>
            <w:tabs>
              <w:tab w:val="clear" w:pos="8459"/>
              <w:tab w:val="right" w:pos="9026" w:leader="dot"/>
            </w:tabs>
            <w:rPr/>
          </w:pPr>
          <w:hyperlink w:anchor="__RefHeading___Toc4810563_581953129">
            <w:r>
              <w:rPr>
                <w:webHidden/>
                <w:rStyle w:val="IndexLink"/>
              </w:rPr>
              <w:t>10</w:t>
            </w:r>
            <w:r>
              <w:rPr>
                <w:rStyle w:val="IndexLink"/>
                <w:rtl w:val="true"/>
              </w:rPr>
              <w:t xml:space="preserve">- </w:t>
            </w:r>
            <w:r>
              <w:rPr>
                <w:rStyle w:val="IndexLink"/>
                <w:rtl w:val="true"/>
              </w:rPr>
              <w:t>حیله استفاده از خواب</w:t>
            </w:r>
            <w:r>
              <w:rPr>
                <w:rStyle w:val="IndexLink"/>
                <w:rtl w:val="true"/>
              </w:rPr>
              <w:tab/>
            </w:r>
            <w:r>
              <w:rPr>
                <w:rStyle w:val="IndexLink"/>
              </w:rPr>
              <w:t>63</w:t>
            </w:r>
          </w:hyperlink>
        </w:p>
        <w:p>
          <w:pPr>
            <w:pStyle w:val="Contents3"/>
            <w:tabs>
              <w:tab w:val="clear" w:pos="8459"/>
              <w:tab w:val="right" w:pos="9026" w:leader="dot"/>
            </w:tabs>
            <w:rPr/>
          </w:pPr>
          <w:hyperlink w:anchor="__RefHeading___Toc4810565_581953129">
            <w:r>
              <w:rPr>
                <w:webHidden/>
                <w:rStyle w:val="IndexLink"/>
              </w:rPr>
              <w:t>11</w:t>
            </w:r>
            <w:r>
              <w:rPr>
                <w:rStyle w:val="IndexLink"/>
                <w:rtl w:val="true"/>
              </w:rPr>
              <w:t xml:space="preserve">- </w:t>
            </w:r>
            <w:r>
              <w:rPr>
                <w:rStyle w:val="IndexLink"/>
                <w:rtl w:val="true"/>
              </w:rPr>
              <w:t>دستبرد در روایت</w:t>
            </w:r>
            <w:r>
              <w:rPr>
                <w:rStyle w:val="IndexLink"/>
                <w:rtl w:val="true"/>
              </w:rPr>
              <w:tab/>
            </w:r>
            <w:r>
              <w:rPr>
                <w:rStyle w:val="IndexLink"/>
              </w:rPr>
              <w:t>66</w:t>
            </w:r>
          </w:hyperlink>
        </w:p>
        <w:p>
          <w:pPr>
            <w:pStyle w:val="Contents3"/>
            <w:tabs>
              <w:tab w:val="clear" w:pos="8459"/>
              <w:tab w:val="right" w:pos="9026" w:leader="dot"/>
            </w:tabs>
            <w:rPr/>
          </w:pPr>
          <w:hyperlink w:anchor="__RefHeading___Toc4810567_581953129">
            <w:r>
              <w:rPr>
                <w:webHidden/>
                <w:rStyle w:val="IndexLink"/>
              </w:rPr>
              <w:t>12</w:t>
            </w:r>
            <w:r>
              <w:rPr>
                <w:rStyle w:val="IndexLink"/>
                <w:rtl w:val="true"/>
              </w:rPr>
              <w:t xml:space="preserve">- </w:t>
            </w:r>
            <w:r>
              <w:rPr>
                <w:rStyle w:val="IndexLink"/>
                <w:rtl w:val="true"/>
              </w:rPr>
              <w:t>استفاده از ستاره اسرائیل</w:t>
            </w:r>
            <w:r>
              <w:rPr>
                <w:rStyle w:val="IndexLink"/>
                <w:rtl w:val="true"/>
              </w:rPr>
              <w:t>!</w:t>
              <w:tab/>
            </w:r>
            <w:r>
              <w:rPr>
                <w:rStyle w:val="IndexLink"/>
              </w:rPr>
              <w:t>68</w:t>
            </w:r>
          </w:hyperlink>
        </w:p>
        <w:p>
          <w:pPr>
            <w:pStyle w:val="Contents3"/>
            <w:tabs>
              <w:tab w:val="clear" w:pos="8459"/>
              <w:tab w:val="right" w:pos="9026" w:leader="dot"/>
            </w:tabs>
            <w:rPr/>
          </w:pPr>
          <w:hyperlink w:anchor="__RefHeading___Toc4810569_581953129">
            <w:r>
              <w:rPr>
                <w:webHidden/>
                <w:rStyle w:val="IndexLink"/>
              </w:rPr>
              <w:t>13</w:t>
            </w:r>
            <w:r>
              <w:rPr>
                <w:rStyle w:val="IndexLink"/>
                <w:rtl w:val="true"/>
              </w:rPr>
              <w:t xml:space="preserve">. </w:t>
            </w:r>
            <w:r>
              <w:rPr>
                <w:rStyle w:val="IndexLink"/>
                <w:rtl w:val="true"/>
              </w:rPr>
              <w:t>بنیاد دینش بر اساس یک خواب است</w:t>
            </w:r>
            <w:r>
              <w:rPr>
                <w:rStyle w:val="IndexLink"/>
                <w:rtl w:val="true"/>
              </w:rPr>
              <w:t>!</w:t>
              <w:tab/>
            </w:r>
            <w:r>
              <w:rPr>
                <w:rStyle w:val="IndexLink"/>
              </w:rPr>
              <w:t>72</w:t>
            </w:r>
          </w:hyperlink>
        </w:p>
        <w:p>
          <w:pPr>
            <w:pStyle w:val="Contents3"/>
            <w:tabs>
              <w:tab w:val="clear" w:pos="8459"/>
              <w:tab w:val="right" w:pos="9026" w:leader="dot"/>
            </w:tabs>
            <w:rPr/>
          </w:pPr>
          <w:hyperlink w:anchor="__RefHeading___Toc4810571_581953129">
            <w:r>
              <w:rPr>
                <w:webHidden/>
                <w:rStyle w:val="IndexLink"/>
                <w:rtl w:val="true"/>
              </w:rPr>
              <w:t>نقد و بررسی</w:t>
            </w:r>
            <w:r>
              <w:rPr>
                <w:rStyle w:val="IndexLink"/>
                <w:rtl w:val="true"/>
              </w:rPr>
              <w:tab/>
            </w:r>
            <w:r>
              <w:rPr>
                <w:rStyle w:val="IndexLink"/>
              </w:rPr>
              <w:t>74</w:t>
            </w:r>
          </w:hyperlink>
        </w:p>
        <w:p>
          <w:pPr>
            <w:pStyle w:val="Contents2"/>
            <w:tabs>
              <w:tab w:val="clear" w:pos="8743"/>
              <w:tab w:val="right" w:pos="9026" w:leader="dot"/>
            </w:tabs>
            <w:rPr/>
          </w:pPr>
          <w:hyperlink w:anchor="__RefHeading___Toc4810573_581953129">
            <w:r>
              <w:rPr>
                <w:webHidden/>
                <w:rStyle w:val="IndexLink"/>
                <w:rtl w:val="true"/>
              </w:rPr>
              <w:t>فصل هفتم</w:t>
            </w:r>
            <w:r>
              <w:rPr>
                <w:rStyle w:val="IndexLink"/>
                <w:rtl w:val="true"/>
              </w:rPr>
              <w:t xml:space="preserve">: </w:t>
            </w:r>
            <w:r>
              <w:rPr>
                <w:rStyle w:val="IndexLink"/>
                <w:rtl w:val="true"/>
              </w:rPr>
              <w:t>کینه سیاه نسبت به مرجعیت و اهل عراق</w:t>
            </w:r>
            <w:r>
              <w:rPr>
                <w:rStyle w:val="IndexLink"/>
                <w:rtl w:val="true"/>
              </w:rPr>
              <w:tab/>
            </w:r>
            <w:r>
              <w:rPr>
                <w:rStyle w:val="IndexLink"/>
              </w:rPr>
              <w:t>77</w:t>
            </w:r>
          </w:hyperlink>
        </w:p>
        <w:p>
          <w:pPr>
            <w:pStyle w:val="Contents3"/>
            <w:tabs>
              <w:tab w:val="clear" w:pos="8459"/>
              <w:tab w:val="right" w:pos="9026" w:leader="dot"/>
            </w:tabs>
            <w:rPr/>
          </w:pPr>
          <w:hyperlink w:anchor="__RefHeading___Toc4810575_58195312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810577_581953129">
            <w:r>
              <w:rPr>
                <w:webHidden/>
                <w:rStyle w:val="IndexLink"/>
              </w:rPr>
              <w:t>1</w:t>
            </w:r>
            <w:r>
              <w:rPr>
                <w:rStyle w:val="IndexLink"/>
                <w:rtl w:val="true"/>
              </w:rPr>
              <w:t xml:space="preserve">- </w:t>
            </w:r>
            <w:r>
              <w:rPr>
                <w:rStyle w:val="IndexLink"/>
                <w:rtl w:val="true"/>
              </w:rPr>
              <w:t>دلیل دشمنی دجال با مراجع شیعه چیست؟</w:t>
            </w:r>
            <w:r>
              <w:rPr>
                <w:rStyle w:val="IndexLink"/>
                <w:rtl w:val="true"/>
              </w:rPr>
              <w:tab/>
            </w:r>
            <w:r>
              <w:rPr>
                <w:rStyle w:val="IndexLink"/>
              </w:rPr>
              <w:t>79</w:t>
            </w:r>
          </w:hyperlink>
        </w:p>
        <w:p>
          <w:pPr>
            <w:pStyle w:val="Contents3"/>
            <w:tabs>
              <w:tab w:val="clear" w:pos="8459"/>
              <w:tab w:val="right" w:pos="9026" w:leader="dot"/>
            </w:tabs>
            <w:rPr/>
          </w:pPr>
          <w:hyperlink w:anchor="__RefHeading___Toc4810579_581953129">
            <w:r>
              <w:rPr>
                <w:webHidden/>
                <w:rStyle w:val="IndexLink"/>
              </w:rPr>
              <w:t>2</w:t>
            </w:r>
            <w:r>
              <w:rPr>
                <w:rStyle w:val="IndexLink"/>
                <w:rtl w:val="true"/>
              </w:rPr>
              <w:t xml:space="preserve">- </w:t>
            </w:r>
            <w:r>
              <w:rPr>
                <w:rStyle w:val="IndexLink"/>
                <w:rtl w:val="true"/>
              </w:rPr>
              <w:t>نامه او به مقام معظم رهبری و دیگر علما</w:t>
            </w:r>
            <w:r>
              <w:rPr>
                <w:rStyle w:val="IndexLink"/>
                <w:rtl w:val="true"/>
              </w:rPr>
              <w:tab/>
            </w:r>
            <w:r>
              <w:rPr>
                <w:rStyle w:val="IndexLink"/>
              </w:rPr>
              <w:t>81</w:t>
            </w:r>
          </w:hyperlink>
        </w:p>
        <w:p>
          <w:pPr>
            <w:pStyle w:val="Contents3"/>
            <w:tabs>
              <w:tab w:val="clear" w:pos="8459"/>
              <w:tab w:val="right" w:pos="9026" w:leader="dot"/>
            </w:tabs>
            <w:rPr/>
          </w:pPr>
          <w:hyperlink w:anchor="__RefHeading___Toc4810581_581953129">
            <w:r>
              <w:rPr>
                <w:webHidden/>
                <w:rStyle w:val="IndexLink"/>
              </w:rPr>
              <w:t>3</w:t>
            </w:r>
            <w:r>
              <w:rPr>
                <w:rStyle w:val="IndexLink"/>
                <w:rtl w:val="true"/>
              </w:rPr>
              <w:t xml:space="preserve">- </w:t>
            </w:r>
            <w:r>
              <w:rPr>
                <w:rStyle w:val="IndexLink"/>
                <w:rtl w:val="true"/>
              </w:rPr>
              <w:t>توهین و ناسزاگویی به عراقی‌ها</w:t>
            </w:r>
            <w:r>
              <w:rPr>
                <w:rStyle w:val="IndexLink"/>
                <w:rtl w:val="true"/>
              </w:rPr>
              <w:tab/>
            </w:r>
            <w:r>
              <w:rPr>
                <w:rStyle w:val="IndexLink"/>
              </w:rPr>
              <w:t>88</w:t>
            </w:r>
          </w:hyperlink>
        </w:p>
        <w:p>
          <w:pPr>
            <w:pStyle w:val="Contents3"/>
            <w:tabs>
              <w:tab w:val="clear" w:pos="8459"/>
              <w:tab w:val="right" w:pos="9026" w:leader="dot"/>
            </w:tabs>
            <w:rPr/>
          </w:pPr>
          <w:hyperlink w:anchor="__RefHeading___Toc4810583_581953129">
            <w:r>
              <w:rPr>
                <w:webHidden/>
                <w:rStyle w:val="IndexLink"/>
              </w:rPr>
              <w:t>4</w:t>
            </w:r>
            <w:r>
              <w:rPr>
                <w:rStyle w:val="IndexLink"/>
                <w:rtl w:val="true"/>
              </w:rPr>
              <w:t xml:space="preserve">- </w:t>
            </w:r>
            <w:r>
              <w:rPr>
                <w:rStyle w:val="IndexLink"/>
                <w:rtl w:val="true"/>
              </w:rPr>
              <w:t>خشم او بر عراقی‌ها به خاطر انتخابات</w:t>
            </w:r>
            <w:r>
              <w:rPr>
                <w:rStyle w:val="IndexLink"/>
                <w:rtl w:val="true"/>
              </w:rPr>
              <w:tab/>
            </w:r>
            <w:r>
              <w:rPr>
                <w:rStyle w:val="IndexLink"/>
              </w:rPr>
              <w:t>92</w:t>
            </w:r>
          </w:hyperlink>
        </w:p>
        <w:p>
          <w:pPr>
            <w:pStyle w:val="Contents3"/>
            <w:tabs>
              <w:tab w:val="clear" w:pos="8459"/>
              <w:tab w:val="right" w:pos="9026" w:leader="dot"/>
            </w:tabs>
            <w:rPr/>
          </w:pPr>
          <w:hyperlink w:anchor="__RefHeading___Toc4810585_581953129">
            <w:r>
              <w:rPr>
                <w:webHidden/>
                <w:rStyle w:val="IndexLink"/>
              </w:rPr>
              <w:t>5</w:t>
            </w:r>
            <w:r>
              <w:rPr>
                <w:rStyle w:val="IndexLink"/>
                <w:rtl w:val="true"/>
              </w:rPr>
              <w:t xml:space="preserve">- </w:t>
            </w:r>
            <w:r>
              <w:rPr>
                <w:rStyle w:val="IndexLink"/>
                <w:rtl w:val="true"/>
              </w:rPr>
              <w:t>نقد و بررسی</w:t>
            </w:r>
            <w:r>
              <w:rPr>
                <w:rStyle w:val="IndexLink"/>
                <w:rtl w:val="true"/>
              </w:rPr>
              <w:tab/>
            </w:r>
            <w:r>
              <w:rPr>
                <w:rStyle w:val="IndexLink"/>
              </w:rPr>
              <w:t>93</w:t>
            </w:r>
          </w:hyperlink>
        </w:p>
        <w:p>
          <w:pPr>
            <w:pStyle w:val="Contents2"/>
            <w:tabs>
              <w:tab w:val="clear" w:pos="8743"/>
              <w:tab w:val="right" w:pos="9026" w:leader="dot"/>
            </w:tabs>
            <w:rPr/>
          </w:pPr>
          <w:hyperlink w:anchor="__RefHeading___Toc4810587_581953129">
            <w:r>
              <w:rPr>
                <w:webHidden/>
                <w:rStyle w:val="IndexLink"/>
                <w:rtl w:val="true"/>
              </w:rPr>
              <w:t>فصل هشتم</w:t>
            </w:r>
            <w:r>
              <w:rPr>
                <w:rStyle w:val="IndexLink"/>
                <w:rtl w:val="true"/>
              </w:rPr>
              <w:t xml:space="preserve">: </w:t>
            </w:r>
            <w:r>
              <w:rPr>
                <w:rStyle w:val="IndexLink"/>
                <w:rtl w:val="true"/>
              </w:rPr>
              <w:t>بقیه ی دلایل واهی احمد دجال</w:t>
            </w:r>
            <w:r>
              <w:rPr>
                <w:rStyle w:val="IndexLink"/>
                <w:rtl w:val="true"/>
              </w:rPr>
              <w:tab/>
            </w:r>
            <w:r>
              <w:rPr>
                <w:rStyle w:val="IndexLink"/>
              </w:rPr>
              <w:t>97</w:t>
            </w:r>
          </w:hyperlink>
        </w:p>
        <w:p>
          <w:pPr>
            <w:pStyle w:val="Contents3"/>
            <w:tabs>
              <w:tab w:val="clear" w:pos="8459"/>
              <w:tab w:val="right" w:pos="9026" w:leader="dot"/>
            </w:tabs>
            <w:rPr/>
          </w:pPr>
          <w:hyperlink w:anchor="__RefHeading___Toc4810589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810591_581953129">
            <w:r>
              <w:rPr>
                <w:webHidden/>
                <w:rStyle w:val="IndexLink"/>
              </w:rPr>
              <w:t>1</w:t>
            </w:r>
            <w:r>
              <w:rPr>
                <w:rStyle w:val="IndexLink"/>
                <w:rtl w:val="true"/>
              </w:rPr>
              <w:t xml:space="preserve">- </w:t>
            </w:r>
            <w:r>
              <w:rPr>
                <w:rStyle w:val="IndexLink"/>
                <w:rtl w:val="true"/>
              </w:rPr>
              <w:t>تحریف در روایات معانی آن‌ها</w:t>
            </w:r>
            <w:r>
              <w:rPr>
                <w:rStyle w:val="IndexLink"/>
                <w:rtl w:val="true"/>
              </w:rPr>
              <w:tab/>
            </w:r>
            <w:r>
              <w:rPr>
                <w:rStyle w:val="IndexLink"/>
              </w:rPr>
              <w:t>99</w:t>
            </w:r>
          </w:hyperlink>
        </w:p>
        <w:p>
          <w:pPr>
            <w:pStyle w:val="Contents3"/>
            <w:tabs>
              <w:tab w:val="clear" w:pos="8459"/>
              <w:tab w:val="right" w:pos="9026" w:leader="dot"/>
            </w:tabs>
            <w:rPr/>
          </w:pPr>
          <w:hyperlink w:anchor="__RefHeading___Toc4810593_581953129">
            <w:r>
              <w:rPr>
                <w:webHidden/>
                <w:rStyle w:val="IndexLink"/>
              </w:rPr>
              <w:t>2</w:t>
            </w:r>
            <w:r>
              <w:rPr>
                <w:rStyle w:val="IndexLink"/>
                <w:rtl w:val="true"/>
              </w:rPr>
              <w:t xml:space="preserve">- </w:t>
            </w:r>
            <w:r>
              <w:rPr>
                <w:rStyle w:val="IndexLink"/>
                <w:rtl w:val="true"/>
              </w:rPr>
              <w:t>دلایل خنده‌دارش برای اثبات اینکه پسر امام زمان است</w:t>
            </w:r>
            <w:r>
              <w:rPr>
                <w:rStyle w:val="IndexLink"/>
                <w:rtl w:val="true"/>
              </w:rPr>
              <w:t>!</w:t>
              <w:tab/>
            </w:r>
            <w:r>
              <w:rPr>
                <w:rStyle w:val="IndexLink"/>
              </w:rPr>
              <w:t>102</w:t>
            </w:r>
          </w:hyperlink>
        </w:p>
        <w:p>
          <w:pPr>
            <w:pStyle w:val="Contents3"/>
            <w:tabs>
              <w:tab w:val="clear" w:pos="8459"/>
              <w:tab w:val="right" w:pos="9026" w:leader="dot"/>
            </w:tabs>
            <w:rPr/>
          </w:pPr>
          <w:hyperlink w:anchor="__RefHeading___Toc4810595_581953129">
            <w:r>
              <w:rPr>
                <w:webHidden/>
                <w:rStyle w:val="IndexLink"/>
              </w:rPr>
              <w:t>3</w:t>
            </w:r>
            <w:r>
              <w:rPr>
                <w:rStyle w:val="IndexLink"/>
                <w:rtl w:val="true"/>
              </w:rPr>
              <w:t xml:space="preserve">- </w:t>
            </w:r>
            <w:r>
              <w:rPr>
                <w:rStyle w:val="IndexLink"/>
                <w:rtl w:val="true"/>
              </w:rPr>
              <w:t>بطلان استدلالش به روایت وصیت پیامبر</w:t>
            </w:r>
            <w:r>
              <w:rPr>
                <w:rStyle w:val="IndexLink"/>
                <w:rtl w:val="true"/>
              </w:rPr>
              <w:tab/>
            </w:r>
            <w:r>
              <w:rPr>
                <w:rStyle w:val="IndexLink"/>
              </w:rPr>
              <w:t>103</w:t>
            </w:r>
          </w:hyperlink>
        </w:p>
        <w:p>
          <w:pPr>
            <w:pStyle w:val="Contents3"/>
            <w:tabs>
              <w:tab w:val="clear" w:pos="8459"/>
              <w:tab w:val="right" w:pos="9026" w:leader="dot"/>
            </w:tabs>
            <w:rPr/>
          </w:pPr>
          <w:hyperlink w:anchor="__RefHeading___Toc4810597_581953129">
            <w:r>
              <w:rPr>
                <w:webHidden/>
                <w:rStyle w:val="IndexLink"/>
              </w:rPr>
              <w:t>4</w:t>
            </w:r>
            <w:r>
              <w:rPr>
                <w:rStyle w:val="IndexLink"/>
                <w:rtl w:val="true"/>
              </w:rPr>
              <w:t xml:space="preserve">- </w:t>
            </w:r>
            <w:r>
              <w:rPr>
                <w:rStyle w:val="IndexLink"/>
                <w:rtl w:val="true"/>
              </w:rPr>
              <w:t>روایت دوازده فرزند از فرزندان امام زمان</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810599_581953129">
            <w:r>
              <w:rPr>
                <w:webHidden/>
                <w:rStyle w:val="IndexLink"/>
              </w:rPr>
              <w:t>5</w:t>
            </w:r>
            <w:r>
              <w:rPr>
                <w:rStyle w:val="IndexLink"/>
                <w:rtl w:val="true"/>
              </w:rPr>
              <w:t xml:space="preserve">- </w:t>
            </w:r>
            <w:r>
              <w:rPr>
                <w:rStyle w:val="IndexLink"/>
                <w:rtl w:val="true"/>
              </w:rPr>
              <w:t>استدلال به دو روایت درباره اصحاب امام زمان</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4810601_581953129">
            <w:r>
              <w:rPr>
                <w:webHidden/>
                <w:rStyle w:val="IndexLink"/>
              </w:rPr>
              <w:t>6</w:t>
            </w:r>
            <w:r>
              <w:rPr>
                <w:rStyle w:val="IndexLink"/>
                <w:rtl w:val="true"/>
              </w:rPr>
              <w:t xml:space="preserve">- </w:t>
            </w:r>
            <w:r>
              <w:rPr>
                <w:rStyle w:val="IndexLink"/>
                <w:rtl w:val="true"/>
              </w:rPr>
              <w:t>استدلال به روایتی دیگر</w:t>
            </w:r>
            <w:r>
              <w:rPr>
                <w:rStyle w:val="IndexLink"/>
                <w:rtl w:val="true"/>
              </w:rPr>
              <w:tab/>
            </w:r>
            <w:r>
              <w:rPr>
                <w:rStyle w:val="IndexLink"/>
              </w:rPr>
              <w:t>107</w:t>
            </w:r>
          </w:hyperlink>
        </w:p>
        <w:p>
          <w:pPr>
            <w:pStyle w:val="Contents3"/>
            <w:tabs>
              <w:tab w:val="clear" w:pos="8459"/>
              <w:tab w:val="right" w:pos="9026" w:leader="dot"/>
            </w:tabs>
            <w:rPr/>
          </w:pPr>
          <w:hyperlink w:anchor="__RefHeading___Toc4810603_581953129">
            <w:r>
              <w:rPr>
                <w:webHidden/>
                <w:rStyle w:val="IndexLink"/>
              </w:rPr>
              <w:t>7</w:t>
            </w:r>
            <w:r>
              <w:rPr>
                <w:rStyle w:val="IndexLink"/>
                <w:rtl w:val="true"/>
              </w:rPr>
              <w:t xml:space="preserve">- </w:t>
            </w:r>
            <w:r>
              <w:rPr>
                <w:rStyle w:val="IndexLink"/>
                <w:rtl w:val="true"/>
              </w:rPr>
              <w:t>تحریف در روایت نَسَب امام مهدی</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4810605_581953129">
            <w:r>
              <w:rPr>
                <w:webHidden/>
                <w:rStyle w:val="IndexLink"/>
              </w:rPr>
              <w:t>8</w:t>
            </w:r>
            <w:r>
              <w:rPr>
                <w:rStyle w:val="IndexLink"/>
                <w:rtl w:val="true"/>
              </w:rPr>
              <w:t xml:space="preserve">- </w:t>
            </w:r>
            <w:r>
              <w:rPr>
                <w:rStyle w:val="IndexLink"/>
                <w:rtl w:val="true"/>
              </w:rPr>
              <w:t>چرا دجال استخاره و خواب را انتخاب کرده است؟</w:t>
            </w:r>
            <w:r>
              <w:rPr>
                <w:rStyle w:val="IndexLink"/>
                <w:rtl w:val="true"/>
              </w:rPr>
              <w:tab/>
            </w:r>
            <w:r>
              <w:rPr>
                <w:rStyle w:val="IndexLink"/>
              </w:rPr>
              <w:t>109</w:t>
            </w:r>
          </w:hyperlink>
        </w:p>
        <w:p>
          <w:pPr>
            <w:pStyle w:val="Contents3"/>
            <w:tabs>
              <w:tab w:val="clear" w:pos="8459"/>
              <w:tab w:val="right" w:pos="9026" w:leader="dot"/>
            </w:tabs>
            <w:rPr/>
          </w:pPr>
          <w:hyperlink w:anchor="__RefHeading___Toc4810607_581953129">
            <w:r>
              <w:rPr>
                <w:webHidden/>
                <w:rStyle w:val="IndexLink"/>
              </w:rPr>
              <w:t>9</w:t>
            </w:r>
            <w:r>
              <w:rPr>
                <w:rStyle w:val="IndexLink"/>
                <w:rtl w:val="true"/>
              </w:rPr>
              <w:t xml:space="preserve">- </w:t>
            </w:r>
            <w:r>
              <w:rPr>
                <w:rStyle w:val="IndexLink"/>
                <w:rtl w:val="true"/>
              </w:rPr>
              <w:t>استدلالش به خواب</w:t>
            </w:r>
            <w:r>
              <w:rPr>
                <w:rStyle w:val="IndexLink"/>
                <w:rtl w:val="true"/>
              </w:rPr>
              <w:t>!</w:t>
              <w:tab/>
            </w:r>
            <w:r>
              <w:rPr>
                <w:rStyle w:val="IndexLink"/>
              </w:rPr>
              <w:t>111</w:t>
            </w:r>
          </w:hyperlink>
        </w:p>
        <w:p>
          <w:pPr>
            <w:pStyle w:val="Contents3"/>
            <w:tabs>
              <w:tab w:val="clear" w:pos="8459"/>
              <w:tab w:val="right" w:pos="9026" w:leader="dot"/>
            </w:tabs>
            <w:rPr/>
          </w:pPr>
          <w:hyperlink w:anchor="__RefHeading___Toc4810609_581953129">
            <w:r>
              <w:rPr>
                <w:webHidden/>
                <w:rStyle w:val="IndexLink"/>
              </w:rPr>
              <w:t>10</w:t>
            </w:r>
            <w:r>
              <w:rPr>
                <w:rStyle w:val="IndexLink"/>
                <w:rtl w:val="true"/>
              </w:rPr>
              <w:t xml:space="preserve">- </w:t>
            </w:r>
            <w:r>
              <w:rPr>
                <w:rStyle w:val="IndexLink"/>
                <w:rtl w:val="true"/>
              </w:rPr>
              <w:t>استدلال به استخاره</w:t>
            </w:r>
            <w:r>
              <w:rPr>
                <w:rStyle w:val="IndexLink"/>
                <w:rtl w:val="true"/>
              </w:rPr>
              <w:t>!</w:t>
              <w:tab/>
            </w:r>
            <w:r>
              <w:rPr>
                <w:rStyle w:val="IndexLink"/>
              </w:rPr>
              <w:t>116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6_51354"/>
      <w:bookmarkStart w:id="1" w:name="pg5846_51354"/>
      <w:bookmarkEnd w:id="1"/>
    </w:p>
    <w:p>
      <w:pPr>
        <w:pStyle w:val="Heading2"/>
        <w:numPr>
          <w:ilvl w:val="1"/>
          <w:numId w:val="1"/>
        </w:numPr>
        <w:rPr/>
      </w:pPr>
      <w:bookmarkStart w:id="2" w:name="pg5846_51354"/>
      <w:bookmarkStart w:id="3" w:name="__RefHeading___Toc481048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اسماعیل کویطع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دجال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رد ادعاهای احمد اسماعیل معروف به احمد حسن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کورانی‌عاملی؛ مترجم مسلم خاطری؛ تهیه معاونت فرهنگی و تبلیغی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معاونت فرهنگی تبلیغی؛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کتاب؛ شماره انتشار کتاب</w:t>
      </w:r>
      <w:r>
        <w:rPr>
          <w:rFonts w:ascii="IRNazanin" w:hAnsi="IRNazanin" w:eastAsia="IRNazanin"/>
          <w:color w:val="111111"/>
          <w:sz w:val="28"/>
          <w:sz w:val="28"/>
          <w:szCs w:val="28"/>
          <w:lang w:bidi="fa-IR"/>
        </w:rPr>
        <w:t>۲۴۸۸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عقاید؛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 احمد،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خاطری، مسلم،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۳۰۴۲۲۸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۳۹۶۰۰۶۶</w:t>
      </w:r>
      <w:r>
        <w:rPr>
          <w:rFonts w:ascii="IRNazanin" w:hAnsi="IRNazanin" w:eastAsia="IRNazanin"/>
          <w:color w:val="111111"/>
          <w:sz w:val="28"/>
          <w:sz w:val="28"/>
          <w:szCs w:val="28"/>
          <w:rtl w:val="true"/>
          <w:lang w:bidi="fa-IR"/>
        </w:rPr>
        <w:t xml:space="preserve"> </w:t>
      </w:r>
      <w:bookmarkStart w:id="5" w:name="pg5846_51355"/>
    </w:p>
    <w:p>
      <w:pPr>
        <w:pStyle w:val="Heading2"/>
        <w:numPr>
          <w:ilvl w:val="1"/>
          <w:numId w:val="1"/>
        </w:numPr>
        <w:rPr/>
      </w:pPr>
      <w:bookmarkStart w:id="6" w:name="__RefHeading___Toc4810483_581953129"/>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مقدمه چاپ دوم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دجال‌ها در عراق</w:t>
      </w:r>
    </w:p>
    <w:p>
      <w:pPr>
        <w:pStyle w:val="BookText"/>
        <w:rPr/>
      </w:pPr>
      <w:r>
        <w:rPr>
          <w:rFonts w:ascii="IRNazanin" w:hAnsi="IRNazanin" w:eastAsia="IRNazanin"/>
          <w:color w:val="111111"/>
          <w:sz w:val="28"/>
          <w:sz w:val="28"/>
          <w:szCs w:val="28"/>
          <w:rtl w:val="true"/>
          <w:lang w:bidi="fa-IR"/>
        </w:rPr>
        <w:t>جنبش همزمان هفت دجال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جند السماء به رهبری قرعاوی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احمد اسماعیل دجال بصره</w:t>
      </w:r>
    </w:p>
    <w:p>
      <w:pPr>
        <w:pStyle w:val="BookText"/>
        <w:rPr/>
      </w:pPr>
      <w:r>
        <w:rPr>
          <w:rFonts w:ascii="IRNazanin" w:hAnsi="IRNazanin" w:eastAsia="IRNazanin"/>
          <w:color w:val="111111"/>
          <w:sz w:val="28"/>
          <w:sz w:val="28"/>
          <w:szCs w:val="28"/>
          <w:rtl w:val="true"/>
          <w:lang w:bidi="fa-IR"/>
        </w:rPr>
        <w:t>اعتراف ناخواسته به همکاری با استخبارات صدام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نسبت دادن خودش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اعتراف به اینکه در حوزه درسی نخوانده است</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رد تهمت احمد دجال به حوزه علمیه نجف اشرف</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او و قرعاوی به دنبال پشتوانه مالی بودند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اسماعیل، حیدر مشتت را نیز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اسماعیل، حیدر مشتت را نیز خرید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قیام حیدر مشتت و رسوا کردن شریکش</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کشته شدن حیدر مشتت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 دو دجال برای همراه کردن من با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حیدر مشتت به قم</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و اصحابش پرهیزی از تهمت زدن ندارند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8" w:name="pg5846_51356"/>
    </w:p>
    <w:p>
      <w:pPr>
        <w:pStyle w:val="BookText"/>
        <w:rPr/>
      </w:pPr>
      <w:bookmarkEnd w:id="8"/>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احمد دجال در بصره</w:t>
      </w:r>
    </w:p>
    <w:p>
      <w:pPr>
        <w:pStyle w:val="BookText"/>
        <w:rPr/>
      </w:pPr>
      <w:r>
        <w:rPr>
          <w:rFonts w:ascii="IRNazanin" w:hAnsi="IRNazanin" w:eastAsia="IRNazanin"/>
          <w:color w:val="111111"/>
          <w:sz w:val="28"/>
          <w:sz w:val="28"/>
          <w:szCs w:val="28"/>
          <w:rtl w:val="true"/>
          <w:lang w:bidi="fa-IR"/>
        </w:rPr>
        <w:t>پانصد نیروی مسلح با حقوق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سحر و شعبده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علامت ستاره داوود</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سخنان باطل دجال‌ها را ردّ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معجزه بخواهید</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پسر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پدر آمده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معجزه‌های همه پیامبران نزد اوست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شکست که نمی‌خورند چگونه فرزندش شکست خورد؟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میکند 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قرآن خواندن بلد نیست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می‌کند فرزند امام زمان است اما عربی هم نمیداند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امامی است که تمام زبانهای جهان را نمیداند؟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خشونت و تکفیر در سخنان خود و پیروانش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استدلال به استخاره</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استفاده از خواب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در روایت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ستاره اسرائیل</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دینش بر اساس یک خواب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سیاه نسبت به مرجعیت و اهل عراق</w:t>
      </w:r>
    </w:p>
    <w:p>
      <w:pPr>
        <w:pStyle w:val="BookText"/>
        <w:rPr/>
      </w:pPr>
      <w:r>
        <w:rPr>
          <w:rFonts w:ascii="IRNazanin" w:hAnsi="IRNazanin" w:eastAsia="IRNazanin"/>
          <w:color w:val="111111"/>
          <w:sz w:val="28"/>
          <w:sz w:val="28"/>
          <w:szCs w:val="28"/>
          <w:rtl w:val="true"/>
          <w:lang w:bidi="fa-IR"/>
        </w:rPr>
        <w:t>دلیل دشمنی دجال با مراجع شیعه چیست؟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نامه او به مقام معظم رهبری و دیگر علما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توهین و ناسزاگویی به عراقی‌ها</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خشم او بر عراقی‌ها به خاطر انتخابات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دلایل واهی احمد دجال</w:t>
      </w:r>
    </w:p>
    <w:p>
      <w:pPr>
        <w:pStyle w:val="BookText"/>
        <w:rPr/>
      </w:pPr>
      <w:r>
        <w:rPr>
          <w:rFonts w:ascii="IRNazanin" w:hAnsi="IRNazanin" w:eastAsia="IRNazanin"/>
          <w:color w:val="111111"/>
          <w:sz w:val="28"/>
          <w:sz w:val="28"/>
          <w:szCs w:val="28"/>
          <w:rtl w:val="true"/>
          <w:lang w:bidi="fa-IR"/>
        </w:rPr>
        <w:t>تحریف در روایات معانی آن‌ها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دلایل خنده‌دارش برای اثبات اینکه پسر امام زمان است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بطلان استدلالش به روایت وصیت پیامبر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روایت دوازده فرزند از فرزندان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استدلال به دو روایت درباره 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استدلال به روایتی دیگر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تحریف در روایت نَسَب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چرا دجال استخاره و خواب را انتخاب کرده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استدلالش به خواب</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استدلال به استخاره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Heading2"/>
        <w:numPr>
          <w:ilvl w:val="1"/>
          <w:numId w:val="1"/>
        </w:numPr>
        <w:rPr/>
      </w:pPr>
      <w:bookmarkStart w:id="9" w:name="__RefHeading___Toc4810485_581953129"/>
      <w:bookmarkStart w:id="10" w:name="_Toc3"/>
      <w:bookmarkEnd w:id="9"/>
      <w:r>
        <w:rPr>
          <w:rtl w:val="true"/>
        </w:rPr>
        <w:t>مقدمه چاپ دوم</w:t>
      </w:r>
      <w:bookmarkEnd w:id="1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 متعال را سزد و سلام وصلوات بر پیامبر و آل پاک ایشان، به‌ویژه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برپا کردن دولت عدل الهی در زمین،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یکی از دوستان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داخل عبدالزهراء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w:t>
      </w:r>
    </w:p>
    <w:p>
      <w:pPr>
        <w:pStyle w:val="BookText"/>
        <w:rPr/>
      </w:pPr>
      <w:r>
        <w:rPr>
          <w:rFonts w:ascii="IRNazanin" w:hAnsi="IRNazanin" w:eastAsia="IRNazanin"/>
          <w:color w:val="111111"/>
          <w:sz w:val="28"/>
          <w:sz w:val="28"/>
          <w:szCs w:val="28"/>
          <w:rtl w:val="true"/>
          <w:lang w:bidi="fa-IR"/>
        </w:rPr>
        <w:t xml:space="preserve">بزرگان قبیله سَلَمی است؛ همان قبیله‌ای که احمد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مختصری از شخصیت و خاندان دجال بصره را برایم بنویسد و او نیز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دجال، معروف به احمد حسن</w:t>
      </w:r>
    </w:p>
    <w:p>
      <w:pPr>
        <w:pStyle w:val="BookText"/>
        <w:rPr/>
      </w:pPr>
      <w:r>
        <w:rPr>
          <w:rFonts w:ascii="IRNazanin" w:hAnsi="IRNazanin" w:eastAsia="IRNazanin"/>
          <w:color w:val="111111"/>
          <w:sz w:val="28"/>
          <w:sz w:val="28"/>
          <w:szCs w:val="28"/>
          <w:rtl w:val="true"/>
          <w:lang w:bidi="fa-IR"/>
        </w:rPr>
        <w:t xml:space="preserve">نام او احمد بن اسماعیل بن حاج صالح بن حسین بن سلمان از قبیله ی ابوسُوَیلِم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قبایل صیامر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صیامر یک اتحاد قبیله‌ای قدیمی است که حدود چهل قبیله را در برمی‌گیرد و همه را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صیامر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اتحاد در زمان شیخ حمود الجابر، به عهده قبیله ی الإماره بود؛ سپس فرند او شیخ حمید الحمود الجابر و سپس نوه‌اش شیخ جریح حمید، ریاست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قبایل نیز رئیس مخصوص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ابوسویلم از دوازده خاندان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قبیله، نام خانوادگی‌شان را از نام اتحاد گرفته‌اند، مانند مرحوم شیخ مجید الصَیمَری که از قبیله ابوسویلم و از خاندان آل ابومَنجَل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نیز که ساکن بصره بودند، نام خانوادگی‌شان را از قبیله خود گرفته‌اند و ازآنجاکه اساس اتحاد قبیله ای بر قبیله بر بنی سلیم بوده و بنی سلیم نیز نزدیک ترین ارتباط فامیلی را با آل مظفر و آل بوشاوی دارد،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آل مظفر و آل بوشاوی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سَلَمی را برای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مظفر معتقد است که سویلم و شاوی و مظفر برادرانی بودند از یک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شخصِ مدعی، از قبیله ابوسویلم و خاندان هنبوش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اسماعیل پسر حاج صالح، به همراه برادر خود کاظم پسر حاج صالح، به شهر بصره آمدند و در تنومه در ناحیه شط العرب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حمام سبتی</w:t>
      </w:r>
      <w:r>
        <w:rPr>
          <w:rStyle w:val="FootnoteAnchor"/>
          <w:rtl w:val="true"/>
        </w:rPr>
        <w:footnoteReference w:id="2"/>
      </w:r>
      <w:r>
        <w:rPr>
          <w:rFonts w:ascii="IRNazanin" w:hAnsi="IRNazanin" w:eastAsia="IRNazanin"/>
          <w:color w:val="111111"/>
          <w:sz w:val="28"/>
          <w:sz w:val="28"/>
          <w:szCs w:val="28"/>
          <w:rtl w:val="true"/>
          <w:lang w:bidi="fa-IR"/>
        </w:rPr>
        <w:t>در منطقه عِشار نزد حاج هاشم الشلال، دلاکی را آموخته و بدان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که برادر بزرگ‌تر بود به همراه برادران و پسرانش، خادم حسینیه عشار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شیخ باقر مَقدِسی در آن حسینیه سخنرانی و عزاداری می‌کرد، کاظم به وی نیز خدمت می‌نمود؛ اما عاقبت فریفته شد و نزد یک زن یهودی که مالک یک حمام در محله سیف در بصره قدیم بود، مشغول بکار شد و سرانجام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اسماعیل، به شهر زبیر رفت و آنجا ساکن شد و در حمام مَربَد به همان حرفه دلاکی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چند فرزند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سرهنگ ارتش بود و الآن مدتی است بازنشسته شده و فعلا در دانشگاه بصره مشغول کار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تابعیت سوئدی است و الآن استاد دانشگاه بصره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رشته مهندسی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بعدازآن به مدت دو سال در نجف بود، سپس عراق را ترک کرد و به مراکش رفت، دوباره به عراق بازگشت و نام احمد الیمانی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خانواده، عضو قبیله معروفی در استان بصره هستند، ولی خاندانشان از پایین ترین خاندان‌های قبیله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مادرشان دو ماه پیش از دنیا رفت و خودش در مجلس مادرش حضور نیافت، اما دار و دسته‌اش و بسیاری از دجالان حتی از دیگر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شنیده‌ام، چون در آن مجلس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عموهایش چنین نیستند و در اخلاق اسلامی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حاج محسن صالح حسین است که هم‌اکنون در منطقه هُوَیر ساکن است و اکنون به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عزالدین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مرحوم عبدالزهرة عثامان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دیگرش محمد حاج صالح است که در همان منطقه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خانواده و عموها و قبیله‌اش از این دجال و ادعاهایش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آنان کامل شناخته شده است و در بین آنان خانواده‌های تاجری در استان بصره وجود دارند که به آل السلمی معروف هستند و از راه تجارت، اشتغالی را برای قبیله ایجاد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 موفقیت و عمر طولانی برای شما</w:t>
      </w:r>
    </w:p>
    <w:p>
      <w:pPr>
        <w:pStyle w:val="BookText"/>
        <w:rPr/>
      </w:pPr>
      <w:r>
        <w:rPr>
          <w:rFonts w:ascii="IRNazanin" w:hAnsi="IRNazanin" w:eastAsia="IRNazanin"/>
          <w:color w:val="111111"/>
          <w:sz w:val="28"/>
          <w:sz w:val="28"/>
          <w:szCs w:val="28"/>
          <w:rtl w:val="true"/>
          <w:lang w:bidi="fa-IR"/>
        </w:rPr>
        <w:t>حاج داخل عبدالزهراء السلمی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شایان‌ذکر است همان‌گونه که خود احمد دجال هم معترف است، او فقط چند ماه در نجف بوده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مسافرتش به مراکش نیز برای سرپوش گذاشتن بر سفرش به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همکاری او با موساد و خدمتش به آنان نیز، عمو و همسر یهودی‌اش قرار دارند؛ همان‌گونه که در پس پرده همکاری او با تروریست‌ها و وهابیت، رد پای حارث الضاری دیده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همه مسلمانان را از امثال این گمراهان گمراه‌کننده و دروغ‌گویان بر خدا و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امان بدارد</w:t>
      </w:r>
      <w:r>
        <w:rPr>
          <w:rFonts w:eastAsia="IRNazanin" w:cs="IRNazanin"/>
          <w:color w:val="111111"/>
          <w:sz w:val="28"/>
          <w:szCs w:val="28"/>
          <w:rtl w:val="true"/>
          <w:lang w:bidi="fa-IR"/>
        </w:rPr>
        <w:t xml:space="preserve">. </w:t>
      </w:r>
      <w:bookmarkStart w:id="11" w:name="pg5846_51359"/>
    </w:p>
    <w:p>
      <w:pPr>
        <w:pStyle w:val="Heading2"/>
        <w:numPr>
          <w:ilvl w:val="1"/>
          <w:numId w:val="1"/>
        </w:numPr>
        <w:rPr/>
      </w:pPr>
      <w:bookmarkStart w:id="12" w:name="__RefHeading___Toc4810487_581953129"/>
      <w:bookmarkStart w:id="13" w:name="_Toc4"/>
      <w:bookmarkEnd w:id="11"/>
      <w:bookmarkEnd w:id="12"/>
      <w:r>
        <w:rPr>
          <w:rtl w:val="true"/>
        </w:rPr>
        <w:t>مقدمه چاپ اول</w:t>
      </w:r>
      <w:bookmarkEnd w:id="13"/>
    </w:p>
    <w:p>
      <w:pPr>
        <w:pStyle w:val="BookText"/>
        <w:rPr/>
      </w:pPr>
      <w:r>
        <w:rPr>
          <w:rFonts w:ascii="IRNazanin" w:hAnsi="IRNazanin" w:eastAsia="IRNazanin"/>
          <w:color w:val="111111"/>
          <w:sz w:val="28"/>
          <w:sz w:val="28"/>
          <w:szCs w:val="28"/>
          <w:rtl w:val="true"/>
          <w:lang w:bidi="fa-IR"/>
        </w:rPr>
        <w:t>سپاس خداوند متعال را سزد و سلام‌وصلوات بر پیامبر و آل پاک ایشان، به‌ویژه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برپا کردن دولت عدل الهی در زمین، ذخیره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مهدویت از همان صدر اسلام شروع شد، زمانی که عده‌ای می‌خواستند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مصادره کرده و برای معاویه ادعای مهدویت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نیز برای او جعل کردند با این مضمون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کرده‌اند که معاویه، مهدی باشد؛ درحالی‌که خود علمای اهل سنت، این حدیث را تضعیف کرده‌اند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پس از معاویه برای موسی بن طلحه چنین ادعایی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در روزگار ما ادعای مهدویت بسیار زیاد شده و در این میان چند جنبش و ادعا سهم عراق بوده است، ازجمله دو حرکت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ضیاء القرعاوی؛ همو که در کوفه از پادگانی که افرادش را جمع کرده بود قیام کرد و هدفش این بود که بر نجف مسلط شود و علما و مراجع را به قتل رسانده و مانند روش القاعده، نجف را به‌عنوان پایتخت امارت اسلامی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عراق با وی درگیر شد و او و جماعتش، همگی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خیال می‌کرد آن یمانی موعود،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ادعای سفارت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پس‌ازآن مدعی شد که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علیه حکومت عراق قیام کرد و حدود پنجاه نفر از مردم و نیروهای نظامی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خودش نیز حدود پنجاه نفر کشته شده و عده‌ای نیز دستگیر شدند؛ خودش نیز به امارات گریخت اما تلاش‌هایش را برای دعوت مردم به‌سوی خود، در داخل و خارج عراق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دعوت مردم به‌سوی خود و برای ایجاد یک گروه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آرزوی اینکه روزی بازگشته و بر بصره چیره شود و آن را پایتخت امارت اسلامی اعلام کند و سپس آن را به تمام عراق توسعه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بسیاری خرج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شیعه در عراق با دو روش اصلی مشغول مبارزه با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ترور و قتل و دوم با سست نمودن و باطل کردن بنیادهای عقایدی آنان، خصوصا در زمینه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مرجعیت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که جنبش‌های متعددی برای ادعای مهدویت ایجاد کرده‌اند و هدفشان از این کار ایجاد شک در بین مسلمانان در اصل عقیده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شیعه به‌مواجهه با این شخص گمراه و رد شبهات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پیش کتاب فعالیت‌های عراق را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درواقع تکمیل آن کتاب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متعال نام مرا در زمره کسانی که از دینش دفاع کرده و به رد ادعاهای باطل این دروغ‌گویان مدعی مقامات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بنویسد و امیدوارم </w:t>
      </w:r>
    </w:p>
    <w:p>
      <w:pPr>
        <w:pStyle w:val="BookText"/>
        <w:rPr/>
      </w:pPr>
      <w:r>
        <w:rPr>
          <w:rFonts w:ascii="IRNazanin" w:hAnsi="IRNazanin" w:eastAsia="IRNazanin"/>
          <w:color w:val="111111"/>
          <w:sz w:val="28"/>
          <w:sz w:val="28"/>
          <w:szCs w:val="28"/>
          <w:rtl w:val="true"/>
          <w:lang w:bidi="fa-IR"/>
        </w:rPr>
        <w:t>که خداوند شر آنان و شر کسانی را که در پس پرده این ادعا قرار دارند، از سر مؤمنین کم کند و ما را بر ولایت پیامبر و خاندان پاکش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 عاملی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5846_51362"/>
      <w:bookmarkStart w:id="15" w:name="pg5846_51362"/>
      <w:bookmarkEnd w:id="15"/>
    </w:p>
    <w:p>
      <w:pPr>
        <w:pStyle w:val="Heading2"/>
        <w:numPr>
          <w:ilvl w:val="1"/>
          <w:numId w:val="1"/>
        </w:numPr>
        <w:rPr/>
      </w:pPr>
      <w:bookmarkStart w:id="16" w:name="pg5846_51362"/>
      <w:bookmarkStart w:id="17" w:name="__RefHeading___Toc4810489_581953129"/>
      <w:bookmarkStart w:id="18" w:name="_Toc5"/>
      <w:bookmarkEnd w:id="16"/>
      <w:bookmarkEnd w:id="17"/>
      <w:r>
        <w:rPr>
          <w:rtl w:val="true"/>
        </w:rPr>
        <w:t>فصل اول</w:t>
      </w:r>
      <w:r>
        <w:rPr>
          <w:rtl w:val="true"/>
        </w:rPr>
        <w:t xml:space="preserve">: </w:t>
      </w:r>
      <w:r>
        <w:rPr>
          <w:rtl w:val="true"/>
        </w:rPr>
        <w:t>جنبش دجال‌ها در عراق</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810491_581953129"/>
      <w:bookmarkStart w:id="20" w:name="_Toc6"/>
      <w:bookmarkEnd w:id="19"/>
      <w:r>
        <w:rPr>
          <w:rtl w:val="true"/>
        </w:rPr>
        <w:t>اشاره</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846_51364"/>
      <w:bookmarkStart w:id="22" w:name="pg5846_51364"/>
      <w:bookmarkEnd w:id="22"/>
    </w:p>
    <w:p>
      <w:pPr>
        <w:pStyle w:val="Heading3"/>
        <w:numPr>
          <w:ilvl w:val="2"/>
          <w:numId w:val="1"/>
        </w:numPr>
        <w:rPr/>
      </w:pPr>
      <w:bookmarkStart w:id="23" w:name="pg5846_51364"/>
      <w:bookmarkStart w:id="24" w:name="__RefHeading___Toc4810493_581953129"/>
      <w:bookmarkStart w:id="25" w:name="_Toc7"/>
      <w:bookmarkEnd w:id="23"/>
      <w:bookmarkEnd w:id="24"/>
      <w:r>
        <w:rPr/>
        <w:t>1</w:t>
      </w:r>
      <w:r>
        <w:rPr>
          <w:rtl w:val="true"/>
        </w:rPr>
        <w:t xml:space="preserve">- </w:t>
      </w:r>
      <w:r>
        <w:rPr>
          <w:rtl w:val="true"/>
        </w:rPr>
        <w:t>جنبش همزمان هفت دجال</w:t>
      </w:r>
      <w:bookmarkEnd w:id="25"/>
    </w:p>
    <w:p>
      <w:pPr>
        <w:pStyle w:val="Heading4"/>
        <w:numPr>
          <w:ilvl w:val="3"/>
          <w:numId w:val="1"/>
        </w:numPr>
        <w:rPr/>
      </w:pPr>
      <w:bookmarkStart w:id="26" w:name="__RefHeading___Toc4810495_581953129"/>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دروغ‌گویان از روزگاران قدیم، مقامات پیامبران و جانشینانشان و حتی مقام خداوندی را نیز برای خود ادعا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فِرْعَوْنُ یا أَیهَا الْمَلَأُ ما عَلِمْتُ لَکمْ مِنْ إِلهٍ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 و سران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هیچ معبودی جز خود نمی‌شناسم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روزگار ما از اعتقاد مردم به حتمی بودن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سوءاستفاده شده، برخی ادعا نمودند که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ادعا کرده اند که سفیر آن حضرت، فرزند آن حضرت،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مهدویت را برای اشخاص دیگر ادعا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جنبش دجال‌ها در همه مناطق اسلامی وجود دارد اما در این میان، سهم عراق از همه بیشتر است؛ زیرا همه مسلمین قبول دارند که عراق پایتخت و مرکز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نیز به خاطر اینکه مردم آن دیار، به مهدویت اعتقاد داشته و دوستدار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ازاین‌رو دجال‌ها امیدوارند که بتوانند در میان این مردم، افرادی را در دام فریب‌های خود انداخته و صید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حرکت‌های دجالی، پیش از هلاکت صدام ملعون بود، اما پس از سرنگونی صدام این امر شتاب گرفت؛ چراکه دیگر دولتی بر عراق حاکم نبود و فرصت بهتری برای این کار پدید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عامل اصلی رشد حرکت‌های دجالی، این است که برخی از دولت‌های دشمن عراق، جریان‌هایی را پایه‌ریزی کرده و با پول و سلاح آن‌ها را تقویت کردند تا در جهت اهداف خرابکارانه آن‌ها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لیستی مختصر از این جنبش‌های دجالی در عراق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سلوکیه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ابتدای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 گرفت، پس‌ازآنکه شهید سید محمد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عرفان و سلوک و علم باطن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علم ظاهر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جنبش به عهده برخی از یاران ایشان بود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حازم السعدی، عاید الصدری و عمار الصدری ازجمله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شهید صدر با این جریان مخالفت کرد و در برابر آنان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المنتظرون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گروهی دیگر از شاگردان شهید سید محمد صدر بودند که در زمان حیات خود ایشان پدیدار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جند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اینان از مولی، مرجعشان سید محمد صدر بود و معتقد بودند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تجلی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ریاست آنان </w:t>
      </w:r>
      <w:bookmarkStart w:id="28" w:name="pg5846_51365"/>
    </w:p>
    <w:p>
      <w:pPr>
        <w:pStyle w:val="BookText"/>
        <w:rPr/>
      </w:pPr>
      <w:bookmarkEnd w:id="28"/>
      <w:r>
        <w:rPr>
          <w:rFonts w:ascii="IRNazanin" w:hAnsi="IRNazanin" w:eastAsia="IRNazanin"/>
          <w:color w:val="111111"/>
          <w:sz w:val="28"/>
          <w:sz w:val="28"/>
          <w:szCs w:val="28"/>
          <w:rtl w:val="true"/>
          <w:lang w:bidi="fa-IR"/>
        </w:rPr>
        <w:t>به عهده منتظر الخفاجی و فَرقَد القزوینی بوده و البته خود سید صدر در برابر آن‌ها ایستادگی و مخالفت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شیخ حیدر مُشَتَّت المُنشِداوی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پیروان شهید صدر بود و حرکتش در زمان زندگانی ایشان آغاز شد، اما او محافظه‌کار بود و دعوتش را فقط برای عده خاصی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ابتدا ادعا کرد که همان قحطانی موعود است و سپس مدعی شد که 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فاضل عبدالحسین المرسومی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می کرد که امام 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حبیب‌الله ابوعلی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اهل بغداد و از ساکنان منطقه طالبیه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کمونیست بود و کارش سِحر و رمالی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ضیاء عبدالزهرة القرعاوی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احمد اسماعیل سُویلمی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یمانی خود اوست نه دوستش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کرد که سفیر و فرستاده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مردم است و پس‌ازآن ادعا کرد که پسر و وصی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اصحاب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روح‌الله که ادعا می‌کردند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نمرده‌اند، بلکه غایب شده و بعدا ظهور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النبأ العظیم که ادعا می‌کردند سید مقتدی صدر،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به‌صورت مختصر ابتدا در العماره سپس در بغداد و الرصافة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این جنبش‌ها و تحرکات، نابود شدند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جنبش باقی مانده، یکی جنبش احمد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جنبش المرسومی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جنبش‌ها دو جنبش بود</w:t>
      </w:r>
      <w:r>
        <w:rPr>
          <w:rFonts w:eastAsia="IRNazanin" w:cs="IRNazanin"/>
          <w:color w:val="111111"/>
          <w:sz w:val="28"/>
          <w:szCs w:val="28"/>
          <w:rtl w:val="true"/>
          <w:lang w:bidi="fa-IR"/>
        </w:rPr>
        <w:t>:</w:t>
      </w:r>
    </w:p>
    <w:p>
      <w:pPr>
        <w:pStyle w:val="Heading4"/>
        <w:numPr>
          <w:ilvl w:val="3"/>
          <w:numId w:val="1"/>
        </w:numPr>
        <w:rPr/>
      </w:pPr>
      <w:bookmarkStart w:id="29" w:name="__RefHeading___Toc4810497_581953129"/>
      <w:bookmarkStart w:id="30" w:name="_Toc9"/>
      <w:bookmarkEnd w:id="29"/>
      <w:r>
        <w:rPr>
          <w:rtl w:val="true"/>
        </w:rPr>
        <w:t>یک</w:t>
      </w:r>
      <w:r>
        <w:rPr>
          <w:rtl w:val="true"/>
        </w:rPr>
        <w:t xml:space="preserve">: </w:t>
      </w:r>
      <w:r>
        <w:rPr>
          <w:rtl w:val="true"/>
        </w:rPr>
        <w:t>جنبش جند السماء به رهبری قرعاوی</w:t>
      </w:r>
      <w:bookmarkEnd w:id="30"/>
    </w:p>
    <w:p>
      <w:pPr>
        <w:pStyle w:val="BookText"/>
        <w:rPr/>
      </w:pPr>
      <w:r>
        <w:rPr>
          <w:rFonts w:ascii="IRNazanin" w:hAnsi="IRNazanin" w:eastAsia="IRNazanin"/>
          <w:color w:val="111111"/>
          <w:sz w:val="28"/>
          <w:sz w:val="28"/>
          <w:szCs w:val="28"/>
          <w:rtl w:val="true"/>
          <w:lang w:bidi="fa-IR"/>
        </w:rPr>
        <w:t xml:space="preserve">این جنبش به‌صورت مسلحانه آغاز شد و مدتی طولانی با حکومت عراق درگیر شد و درنهایت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آن ازجمله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دستگیر شدند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ضیاء عبدالزهرة القرعاوی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آل أکرع در استان دیوانیه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سرخ‌روی، مو بور، سخنور و باشخصیت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برادر بزرگ‌ترش مدیریت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ازدواج کرده و دارای فرزند بود و زمانی </w:t>
      </w:r>
    </w:p>
    <w:p>
      <w:pPr>
        <w:pStyle w:val="BookText"/>
        <w:rPr/>
      </w:pPr>
      <w:r>
        <w:rPr>
          <w:rFonts w:ascii="IRNazanin" w:hAnsi="IRNazanin" w:eastAsia="IRNazanin"/>
          <w:color w:val="111111"/>
          <w:sz w:val="28"/>
          <w:sz w:val="28"/>
          <w:szCs w:val="28"/>
          <w:rtl w:val="true"/>
          <w:lang w:bidi="fa-IR"/>
        </w:rPr>
        <w:t xml:space="preserve">که کشته شد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قرعاوی ساکن منطقه زرقاء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خودش و خانواده‌اش پیش از آغاز جنبش، اصلا شناخته شده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خودش را قاضی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کتابی نیز با همین نام تألیف کرد که در آن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و از ذریه فاطمه علیها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خود چنین می پنداشت که از یک نطفه ی مخصوص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دست فرشتگان باقی مانده تا اینکه در رحم مادرش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روزنامه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عراق اعلام کرد رهبر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یکشنبه گذشته در یک عملیات نظامی مشترک عراق و آمریکا در اطراف نجف کشته شد، یک شهروند شیعه عراقی است که اهل سازوآواز بوده و آیت‌الله سیستانی توصیه کردند که خودش و یارانش که در این درگیری‌ها کشته شدند، همگی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العطیه نایب‌رئیس مجلس عراق در بیانیه‌ای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 جند السماء، اهل 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آرام بود که به‌دوراز مشکلات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سازوآواز بوده و به‌خوبی عود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فارغ‌التحصیل آکادمی هنرهای زیبای بغداد بود و پس از فارغ‌التحصیلی، گروهی را تشکیل داد که ادعا داشتند زمینه‌ساز ظهور امام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عبدالله، رئیس سابق آکادمی هنرهای زیبا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قرعاوی یکی از دانشجوهای من در پایان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او را می‌شناسم، او دانشجویی آرام و خوش‌فکر بود و هیچ علاقه‌ای به دین یا افراط‌گرایی دینی و مذهبی نداشت؛ بلکه کاملا برعکس، یک انسان لطیف و احساسی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یکی از همکلاسی‌هایش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بود که به‌طور همزمان هم نوازنده و هم خواننده باشد و به‌خوبی عود می‌نواخت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همکلاسی‌هایش که هم‌اکنون ساکن شهر لاهه هلند است، دیروز در یک تماس تلفنی به الشرق الاوسط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الآن از خبرها درباره قرعاوی می‌شنوم برایم باورنکردنی است و نمی‌توانم قبول کنم که او رهبر یک گروه دینی یا مذهبی شده باشد و ممکن است اشتباه در موضوع و یا اسم پیش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من از قرعاوی می‌دانم، دوری او از دین و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باهم در دانشگاه می‌نشستیم، او عود می‌نواخت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نوازنده مشهوری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وزارت دفاع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گذشته مرحله آخر عملیات علیه جند السماء بود که طی آن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دستگیر شدند که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دستگیرشدگان مجروح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دباغ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السماء، یک گروه عقایدی مسلح بودند که قصد حمله به حرم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درباره ارتباطات داخلی و </w:t>
      </w:r>
    </w:p>
    <w:p>
      <w:pPr>
        <w:pStyle w:val="BookText"/>
        <w:rPr/>
      </w:pPr>
      <w:r>
        <w:rPr>
          <w:rFonts w:ascii="IRNazanin" w:hAnsi="IRNazanin" w:eastAsia="IRNazanin"/>
          <w:color w:val="111111"/>
          <w:sz w:val="28"/>
          <w:sz w:val="28"/>
          <w:szCs w:val="28"/>
          <w:rtl w:val="true"/>
          <w:lang w:bidi="fa-IR"/>
        </w:rPr>
        <w:t>خارجی این گروه همچنان ادامه دارد، اما روشن است که توان این گروه منحصر به خودشان نبوده و دخالت‌های دینی و اهداف تروریستی پشت این قضیه وجود داشته و آنان را مسلح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دباغ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 با پوشش نظامی و خندق در اطراف خانه‌ها، ساکن بودند و دستگاه‌های ارتباطی و موتورسیکلت برای مراقبت از راه ها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بیش از هشتاد ماشین و برخی ادوات نظامی سبک و سنگین دیگر در نیز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میدان تمرین نظامی، کارت‌های مخصوص برای ورود به منطقه نظامی، چند تانکر، یک چاپخانه کوچک و ژنراتور برق در آن منطقه وجود داشت و توانستیم دفتری را پیدا کنیم که نام تمام افراد گروه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برای کشف ریشه‌ها و شاخه‌های این مجموعه هنوز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عراقی دنیا الوطن نیز دراین‌باره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عبدالکریم خَلَف، مدیر مرکز فرماندهی ملی در وزارت کشور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تحقیقات درباره گروه جند السماء که در ابتدای سال جاری و در خلال مراسم‌های عاشورا در استان بابل جنوب بغداد رخ داد و طی آن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دستگیر شدند، تکمیل شده و روشن شد که نام واقعی این گروه جند السماء نیست بلکه جیش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گروه که ضیاء عبدالزهرة القرعاوی نام داشت و در درگیری‌های منطقه زرقاء بین استان‌های نجف و بابل کشته شد، ارتباط بسیار خوبی با رژیم سابق داشت و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 و همکاری او با استخباراتِ صدام، در همان زمان زندانی بودنش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در اجلاس خبری ظهر امروز در منطقه الخضراء بغداد،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مزرعه‌ای که قرعاوی، اعضایش را آنجا پنهان کرده و آموزش می‌داد، مانند یک لانه بود و با خاک‌ریزهایی در اطراف، پوشانده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از آنِ پدرش بود که او آن را به‌عنوان یک پادگان و قرارگاه نظامی برای خود و نیروهایش که بیش از هزار نفر بودند،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این گروه یک لباس یکدست و هماهنگ داشتند، همگی دارای یک چفیه عربی از آن نوعی که مردم در مناطق میانی فرات می‌پوشند، کفش و دشداشه سیاه و یک نوار فشنگ سیاه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تعداد زیادی ماشین در اختیار داشتند که حدود هفتاد دستگاه از آن‌ها صفر و کار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برخی از ماشین‌ها نیز مسلسل‌های ثابت برای جنگ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مزرعه یک درمانگاه و سالن‌های ورزش و آرایشگاه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تالار ویژه که فقط مخصوص قرعاوی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آموزش‌هایی که او به نیروهایش می داد، لازم بود که آنان به مردم نزدیک نشوند تا مبادا مردم آنان را شناخته یا به آنان شک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همچنین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این گروه و دستیارانش، نقشه قتل مراجع در نجف را می‌کشیدند، به این صورت که ادعا کنند که روز ظهور فرارسیده و قرعاوی همان امام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تأکید کرد که برخی از دولت‌های همسایه در این جریان دست دارند اما نامی از دولت‌ها نبرد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که در قالب دسته‌های عزاداری وارد مزرعه می‌شدند، باعث شک نیروهای امنیتی به این منطقه شدند و کارشناسان در این زمینه تحقیقات عمیق و مفصلی را با استفاده از اطلاعات دستگیرشدگان آغاز کرده‌اند و البته دستگاه‌های امنیتی، اطلاعات بسیاری در این زمینه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ادامه فیلمی از اعترافات برخی از دستگیرشدگان را نمایش داد که در آن ریاض عبدالزهرة القرعاوی، برادر ضیاء القرعاوی فاش کرد که برادرش به مدت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ماه در زندان صدام بوده تا اینکه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وارد کارهای تجاری شده و هدفش این بود که بیشترین سرمایه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از راه تجارت چوب با شخصی به نام علی آشنا شد که ارتباطی با أیاد علاوی، رهبر لیست وطنی و نخست‌وزیر سابق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لبنان، دیداری بین ضیاء و علاوی ترتیب داد و در آنجا با شخص دیگری به نام احمد آشنا شد که با حارث الضاری مرتبط بود؛ او نیز دیداری بین ضیاء و حارث الضاری در عمان و امارات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دیگری به سوریه، امارات، اردن و مصر داشت و در این سفرها با أیاد علاوی و حارث الضاری ملاقات می کرد و ارتباطاتی با گروه‌های مدعی مهدویت مانند گروه صَرخی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کرد که آخرین دیدار برادرش با حارث الضاری دو هفته قبل از جنگ اسرائیل و حزب‌الله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همچنین افراد دیگری از گروه قرعاوی، اعتراف کردند که نقشه آنان اشغال نجف و قتل مراجع شیعه و اعلام روز ظهور بوده و ضیاء خود را برای این آماده می‌کرد که اعلام مهدویت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اعترافات پدیدار شد که برخی از فرماندهان نظامی رژیم سابق در میان گروه قرعاوی وجود داشته‌اند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دستگیرشدگان درباره نوع ارتباط ضیاء با علاوی و الضاری و ارتباط این دو نفر با نقشه اشغال نجف و قتل مراجع و علمای دین،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حد که برادر ضیاء اعتراف کرد که حارث الضاری به برادرش گفته که از برپایی یک حکومت سکولار در عراق حمایت می‌کند و با حکومت فدرالی مبارزه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جند السماء پس از درگیری ای که در منطقه زرقاء در ماه کانون الثانی ژانویه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رخ داد،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ده ها نفر کشته و عده دیگری نیز دستگیر شدند که در بین آنان زنان و کودکانی بودند که گفته می‌شود برای مشارکت در روز ظهور به آنان پیوسته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آگاه اعلام کردند که ضیاء عبدالزهرة القرعاوی، دانش‌آموخته و فارغ‌التحصیل رشته موسیقی در آکادمی هنرهای زیبا بوده و پیش‌ازاین به هیچ‌گونه علاقه ی دینی ای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به‌جز مصادر رسمی عراقی، هیچ مصدر مستقل دیگری درباره عوامل تأسیس، اهداف و پشتوانه‌های مالی گروه جند السماء، اطلاعاتی بروز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مالکی، نخست‌وزیر عراق در ماه ایلول، سپتامبر گذشته، در مجلس عراق اعلام کرد که تحقیقات پیرامون درگیری های خونین دو هفته پیش کربلا و حوادث ابتدای سال جاری زرقاء، پایان یافته و وعده داد که اعترافات متهمان این دو حادثه را به نمایندگان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درباره حادثه زرقاء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حادثه مجرم شناخته شدند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به اعدام،</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حبس ابد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دیگر نیز به حبس موقت محکوم شدند 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بی‌گناهی‌شان ثابت شده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همچنین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دست‌های داخلی وخارجی در این حوادث وجود داشته و اعترافات این متهمین را به مردم عراق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نام و نشان این دسته‌ای داخلی و خارجی را فاش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نقشه‌های وهابیت و فرزندان یتیم شده صدام همین‌طور است؛ میلیون‌ها دلار هزینه کردند و سپس بازنده و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حارث الضاری به نایف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جنبش جندالسماء را نابود کرده و رهبر و عده‌ای از نیروهای آنان را نیز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نایف هم به او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جنبش‌ها و سربازان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بود که پرونده ضیاء القرعاوی بسته شد، مطربی که استخبارات دولت صدام او را انتخاب کرده و از او یک دجال ساختند، دجالی که خیال می‌کرد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اوست، از علما انتقام خواهد گرفت و بر نجف و کربلا و تمام عراق مسلط خواهد شد و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دلار هم برای او هزینه کردند که بخشی از آن را در راه هوس‌ها و شهواتش خرج کرد و با بخشی دیگر از آن پول، عده‌ای نادان و گمراه و شیاطین و دجال‌هایی همچون خودش را دور خود جمع کرد، درحالی‌که برخی از آنان از وهابی‌های افراطی ای بودند که هیچ ارتباطی با تشیع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جنبش آنان هم این شد که ضیاء قرعاوی، مهدی خیالی آنان، کشته شد و به جهنم رفت و هیچ‌چیز را پر از عدل و داد نکرد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آن‌چنان‌که از عکس او پس از هلاکتش پیداست، بدنش سالم، چاق و اشرافی بود، گویا به زیبایی صورتش بسیار اهمیت می داد تا اینکه خداوند در همین دنیا و پیش از آخرت روی او را سیاه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همراه او صدها نفر از جوانانی کشته شدند که فقط برخی از آنان همچون خودش شیطان و دجال بودند، اما بسیاری از آنان </w:t>
      </w:r>
    </w:p>
    <w:p>
      <w:pPr>
        <w:pStyle w:val="BookText"/>
        <w:rPr/>
      </w:pPr>
      <w:r>
        <w:rPr>
          <w:rFonts w:ascii="IRNazanin" w:hAnsi="IRNazanin" w:eastAsia="IRNazanin"/>
          <w:color w:val="111111"/>
          <w:sz w:val="28"/>
          <w:sz w:val="28"/>
          <w:szCs w:val="28"/>
          <w:rtl w:val="true"/>
          <w:lang w:bidi="fa-IR"/>
        </w:rPr>
        <w:t>افراد فقیر و نادانی بودند که ضیاء آنان را فریفته و استثمار کرده بود که حساب همگی آن‌ها بر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برخی از دستگیرشدگان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کجاست؟ آیا وارد نجف شد؟ علما و مراجع را به قتل رساند؟ و هنگامی‌که به آنان گفته می‌شد که او کشته شده،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او کشته شده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پس‌ازآنکه یقین می کرد وی کشته شده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امام مهدی نیست</w:t>
      </w:r>
      <w:r>
        <w:rPr>
          <w:rFonts w:eastAsia="IRNazanin" w:cs="IRNazanin"/>
          <w:color w:val="111111"/>
          <w:sz w:val="28"/>
          <w:szCs w:val="28"/>
          <w:rtl w:val="true"/>
          <w:lang w:bidi="fa-IR"/>
        </w:rPr>
        <w:t xml:space="preserve">... </w:t>
      </w:r>
      <w:bookmarkStart w:id="31" w:name="pg5846_51371"/>
    </w:p>
    <w:p>
      <w:pPr>
        <w:pStyle w:val="Heading2"/>
        <w:numPr>
          <w:ilvl w:val="1"/>
          <w:numId w:val="1"/>
        </w:numPr>
        <w:rPr/>
      </w:pPr>
      <w:bookmarkStart w:id="32" w:name="__RefHeading___Toc4810499_581953129"/>
      <w:bookmarkStart w:id="33" w:name="_Toc10"/>
      <w:bookmarkEnd w:id="31"/>
      <w:bookmarkEnd w:id="32"/>
      <w:r>
        <w:rPr>
          <w:rtl w:val="true"/>
        </w:rPr>
        <w:t>فصل دوم</w:t>
      </w:r>
      <w:r>
        <w:rPr>
          <w:rtl w:val="true"/>
        </w:rPr>
        <w:t xml:space="preserve">: </w:t>
      </w:r>
      <w:r>
        <w:rPr>
          <w:rtl w:val="true"/>
        </w:rPr>
        <w:t>جنبش احمد اسماعیل دجال بصره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4810501_581953129"/>
      <w:bookmarkStart w:id="35" w:name="_Toc11"/>
      <w:bookmarkEnd w:id="34"/>
      <w:r>
        <w:rPr>
          <w:rtl w:val="true"/>
        </w:rPr>
        <w:t>اشاره</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5846_51373"/>
      <w:bookmarkStart w:id="37" w:name="pg5846_51373"/>
      <w:bookmarkEnd w:id="37"/>
    </w:p>
    <w:p>
      <w:pPr>
        <w:pStyle w:val="Heading3"/>
        <w:numPr>
          <w:ilvl w:val="2"/>
          <w:numId w:val="1"/>
        </w:numPr>
        <w:rPr/>
      </w:pPr>
      <w:bookmarkStart w:id="38" w:name="pg5846_51373"/>
      <w:bookmarkStart w:id="39" w:name="__RefHeading___Toc4810503_581953129"/>
      <w:bookmarkStart w:id="40" w:name="_Toc12"/>
      <w:bookmarkEnd w:id="38"/>
      <w:bookmarkEnd w:id="39"/>
      <w:r>
        <w:rPr/>
        <w:t>1</w:t>
      </w:r>
      <w:r>
        <w:rPr>
          <w:rtl w:val="true"/>
        </w:rPr>
        <w:t xml:space="preserve">- </w:t>
      </w:r>
      <w:r>
        <w:rPr>
          <w:rtl w:val="true"/>
        </w:rPr>
        <w:t>اعتراف ناخواسته به همکاری با اطلاعات صدام</w:t>
      </w:r>
      <w:r>
        <w:rPr>
          <w:rtl w:val="true"/>
        </w:rPr>
        <w:t>!</w:t>
      </w:r>
      <w:bookmarkEnd w:id="40"/>
    </w:p>
    <w:p>
      <w:pPr>
        <w:pStyle w:val="BookText"/>
        <w:rPr/>
      </w:pPr>
      <w:r>
        <w:rPr>
          <w:rFonts w:ascii="IRNazanin" w:hAnsi="IRNazanin" w:eastAsia="IRNazanin"/>
          <w:color w:val="111111"/>
          <w:sz w:val="28"/>
          <w:sz w:val="28"/>
          <w:szCs w:val="28"/>
          <w:rtl w:val="true"/>
          <w:lang w:bidi="fa-IR"/>
        </w:rPr>
        <w:t>نام او احمد اسماعیل از روستای همبوشی در منطقه هُوَیر از توابع استان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خانواده فقیر از بنی السلیمی است که به قبیله صیامره 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همچون ضیاء قرعاوی و حیدر مشتت، کم و سن و سال و متولد همان سال‌هاست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مهندسی شهری در بصره فارغ‌التحصیل شد، اما در رشته خودش مشغول به کار نشد، بلکه نجف رفت و با حیدر مشتت و قرعاوی و امثال آنان رفاقت کرد، کسانی که به سید محمدصادق صدر نزدیک بوده و ادعا می‌کردند که شاگردان ویژه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قرعاوی اعتراف کردند که او در آن زمان، نیروی استخبارات صدام در بخش امور حوزه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اسماعیل نیز از همان تاریخ نیروی استخبارات بوده و در نادانی او همین بس که خودش را لو داده و اعتراف کرد که نیروی استخبارات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اینکه اثبات کند دارای کرامت است، کتابی به نام کرامات و غیبیات منتشر کرد و 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ادعا می‌کند که چند ماه قبل از قتل سید محمدصادق صدر، از این قضیه باخبر بوده است؛ سپس در روز جمعه شهادت سید، این قضیه را با دوستانش در میان می‌گذارد اما تا عصر خبری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احمد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قتلی که می‌گویی؟ او نیز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همچنان منتظر وقوع چیزی بود که خدا به او خبر داده بود، آن روز طولانی شد تا اینکه شب فرارسید و آنچه خدایش به او خبر داده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متعال او را از این قتل آگاه کرده بود، چرا این خبر را به سید و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بود تا بیشتر احتیاط کرده و جان خود را حفظ کند؟</w:t>
      </w:r>
    </w:p>
    <w:p>
      <w:pPr>
        <w:pStyle w:val="BookText"/>
        <w:rPr/>
      </w:pPr>
      <w:r>
        <w:rPr>
          <w:rFonts w:ascii="IRNazanin" w:hAnsi="IRNazanin" w:eastAsia="IRNazanin"/>
          <w:color w:val="111111"/>
          <w:sz w:val="28"/>
          <w:sz w:val="28"/>
          <w:szCs w:val="28"/>
          <w:rtl w:val="true"/>
          <w:lang w:bidi="fa-IR"/>
        </w:rPr>
        <w:t>همین سخن به‌تنهایی برای کسی که عقل داشته باشد کافی است تا بفهمد او نیروی استخبارات و عضوی از گروه قاتلان سید صدر بوده است</w:t>
      </w:r>
      <w:r>
        <w:rPr>
          <w:rFonts w:eastAsia="IRNazanin" w:cs="IRNazanin"/>
          <w:color w:val="111111"/>
          <w:sz w:val="28"/>
          <w:szCs w:val="28"/>
          <w:rtl w:val="true"/>
          <w:lang w:bidi="fa-IR"/>
        </w:rPr>
        <w:t>!</w:t>
      </w:r>
    </w:p>
    <w:p>
      <w:pPr>
        <w:pStyle w:val="Heading3"/>
        <w:numPr>
          <w:ilvl w:val="2"/>
          <w:numId w:val="1"/>
        </w:numPr>
        <w:rPr/>
      </w:pPr>
      <w:bookmarkStart w:id="41" w:name="__RefHeading___Toc4810505_581953129"/>
      <w:bookmarkStart w:id="42" w:name="_Toc13"/>
      <w:bookmarkEnd w:id="41"/>
      <w:r>
        <w:rPr/>
        <w:t>2</w:t>
      </w:r>
      <w:r>
        <w:rPr>
          <w:rtl w:val="true"/>
        </w:rPr>
        <w:t xml:space="preserve">- </w:t>
      </w:r>
      <w:r>
        <w:rPr>
          <w:rtl w:val="true"/>
        </w:rPr>
        <w:t>نسبت دادن خودش به امام زمان</w:t>
      </w:r>
      <w:r>
        <w:rPr>
          <w:rtl w:val="true"/>
        </w:rPr>
        <w:t>(</w:t>
      </w:r>
      <w:r>
        <w:rPr>
          <w:rtl w:val="true"/>
        </w:rPr>
        <w:t>علیه السّلام</w:t>
      </w:r>
      <w:r>
        <w:rPr>
          <w:rtl w:val="true"/>
        </w:rPr>
        <w:t>)!</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سایتش، زندگینامه خودنوشت خویش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جدش را حذف کرده و خود را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خود را احمد بن اسماعیل بن صالح بن حسین بن سلمان بن محمد بن حسن بن علی بن محمد بن علی بن موسی بن جعفر بن محمد بن علی بن 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در شهر بصره زندگی می کرده، درسش را در دانشگاه ادامه داده و در رشته مهندسی شهری لیسانس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منتقل شده و برای آموختن علوم دینی در آنجا سکونت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آگاهی درباره حلقه‌های </w:t>
      </w:r>
      <w:bookmarkStart w:id="43" w:name="pg5846_51374"/>
    </w:p>
    <w:p>
      <w:pPr>
        <w:pStyle w:val="BookText"/>
        <w:rPr/>
      </w:pPr>
      <w:bookmarkEnd w:id="43"/>
      <w:r>
        <w:rPr>
          <w:rFonts w:ascii="IRNazanin" w:hAnsi="IRNazanin" w:eastAsia="IRNazanin"/>
          <w:color w:val="111111"/>
          <w:sz w:val="28"/>
          <w:sz w:val="28"/>
          <w:szCs w:val="28"/>
          <w:rtl w:val="true"/>
          <w:lang w:bidi="fa-IR"/>
        </w:rPr>
        <w:t>درس و روش‌های آموزشی حوزه نجف، درمی‌یابد که سطح این درس‌ها پایین و</w:t>
      </w:r>
    </w:p>
    <w:p>
      <w:pPr>
        <w:pStyle w:val="BookText"/>
        <w:rPr/>
      </w:pPr>
      <w:r>
        <w:rPr>
          <w:rFonts w:ascii="IRNazanin" w:hAnsi="IRNazanin" w:eastAsia="IRNazanin"/>
          <w:color w:val="111111"/>
          <w:sz w:val="28"/>
          <w:sz w:val="28"/>
          <w:szCs w:val="28"/>
          <w:rtl w:val="true"/>
          <w:lang w:bidi="fa-IR"/>
        </w:rPr>
        <w:t xml:space="preserve">برای او بی‌فایده است، به همین خاطر عزلت در خانه را برای خود برگزیده و بدون کمک از کسی، به یادگیری علوم پرداخته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چنانکه دیدیم او نام جدش را حذف کرده و خودش را به سلمان بن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بین خودش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واسطه قرار داده و خود را پنجمین فرزند حضرت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توضیح نمی‌دهد که این چهار نفر چگونه مجموعا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عمر آنان را طولانی کرده و سپس مرده‌اند؟</w:t>
      </w:r>
      <w:r>
        <w:rPr>
          <w:rFonts w:eastAsia="IRNazanin" w:cs="IRNazanin"/>
          <w:color w:val="111111"/>
          <w:sz w:val="28"/>
          <w:szCs w:val="28"/>
          <w:rtl w:val="true"/>
          <w:lang w:bidi="fa-IR"/>
        </w:rPr>
        <w:t>!</w:t>
      </w:r>
    </w:p>
    <w:p>
      <w:pPr>
        <w:pStyle w:val="Heading3"/>
        <w:numPr>
          <w:ilvl w:val="2"/>
          <w:numId w:val="1"/>
        </w:numPr>
        <w:rPr/>
      </w:pPr>
      <w:bookmarkStart w:id="44" w:name="__RefHeading___Toc4810507_581953129"/>
      <w:bookmarkStart w:id="45" w:name="_Toc14"/>
      <w:bookmarkEnd w:id="44"/>
      <w:r>
        <w:rPr/>
        <w:t>3</w:t>
      </w:r>
      <w:r>
        <w:rPr>
          <w:rtl w:val="true"/>
        </w:rPr>
        <w:t xml:space="preserve">- </w:t>
      </w:r>
      <w:r>
        <w:rPr>
          <w:rtl w:val="true"/>
        </w:rPr>
        <w:t>اعتراف به اینکه در حوزه درسی نخوانده است</w:t>
      </w:r>
      <w:bookmarkEnd w:id="45"/>
    </w:p>
    <w:p>
      <w:pPr>
        <w:pStyle w:val="BookText"/>
        <w:rPr/>
      </w:pPr>
      <w:r>
        <w:rPr>
          <w:rFonts w:ascii="IRNazanin" w:hAnsi="IRNazanin" w:eastAsia="IRNazanin"/>
          <w:color w:val="111111"/>
          <w:sz w:val="28"/>
          <w:sz w:val="28"/>
          <w:szCs w:val="28"/>
          <w:rtl w:val="true"/>
          <w:lang w:bidi="fa-IR"/>
        </w:rPr>
        <w:t>او خود اعتراف می‌کند که در حوزه درسی نخوانده است؛ چراکه احساس می‌کرد سطح درس‌های حوزه بسیار پایین‌تر از سطح علمی عالی اوست؛ به همین دلیل، خودش به‌تنهایی در منزلش به یادگیری مشغول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همین الآن هم در علم لغت و نحو و قرائت قرآن، اشتباه دارد و حال‌آنکه این علوم از مقدمات علوم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حال دیگر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این دجال، برای اهداف دستگاه اطلاعاتی صدام به نجف رفت، نه برای آموختن علم و یا اصلاح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ارتباطش با دوستش حیدر مُشَتَّت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بیش از احمد با فضای حوزه شیعه آشنا بود و به همین خاطر، احمد شاگرد او بود، اما شخصیتش از او قوی‌تر، آرزوهایش بلندتر و ازنظر مالی دستش گشاده‌تر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خود آنان برایم گفتند که آن‌ها گروهی چندنفره بودند که بارزترینشان حیدر و سپس مهمانش احمد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کنار نهر نجف می رفتند، بقیه خیال می‌کردند که آنان برای ریاضت و عبادت به آنجا می‌روند و در آنجا فقط نان و سبزی می‌خورند تا به درجات سلوک و مقامات روحانی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 و احمد دعوتشان برای پیوستن به یمانی را آغاز کردند و هر دو در آن شریک بودند و قضیه را مبهم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اصلا نمی گفت که یمانی خود اوست یا دوستش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بر می‌آید که در آن زمان، احمد دجال، پذیرفته بوده که حیدر، یمانی باشد و به او ایمان 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زمانی که حیدر تلاش خود را در راستای ادعای یمانی بودنش و اینکه بر یمن حکومت خواهد کرد و زمینه را برای ظهور امام زمان آماده می کند، آغاز نمود، شریکش احمد دجال، حامی او و یا ساکت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بارها به قم سفر کرد و تلاش داشت برخی طلبه‌های عرب مقیم قم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یک‌بار به همراه گروهی از یارانش، بروشورهایی </w:t>
      </w:r>
      <w:bookmarkStart w:id="46" w:name="pg5846_51375"/>
    </w:p>
    <w:p>
      <w:pPr>
        <w:pStyle w:val="BookText"/>
        <w:rPr/>
      </w:pPr>
      <w:bookmarkEnd w:id="46"/>
      <w:r>
        <w:rPr>
          <w:rFonts w:ascii="IRNazanin" w:hAnsi="IRNazanin" w:eastAsia="IRNazanin"/>
          <w:color w:val="111111"/>
          <w:sz w:val="28"/>
          <w:sz w:val="28"/>
          <w:szCs w:val="28"/>
          <w:rtl w:val="true"/>
          <w:lang w:bidi="fa-IR"/>
        </w:rPr>
        <w:t>پیرامون ظهور یمانی در قم پخش کرده و با شعار و فریاد و تظاهرات و راهپیمایی، از وسط قم به سمت مسجد جمکران به راه افتادند که پلیس ایران آنان را دستگیر کرده و به عراق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مشتت از دوره بی‌دولتی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و مردم را به‌سوی خود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به دیدار من نیز آمده بود که بعدا اشاره خواهم کرد</w:t>
      </w:r>
      <w:r>
        <w:rPr>
          <w:rFonts w:eastAsia="IRNazanin" w:cs="IRNazanin"/>
          <w:color w:val="111111"/>
          <w:sz w:val="28"/>
          <w:szCs w:val="28"/>
          <w:rtl w:val="true"/>
          <w:lang w:bidi="fa-IR"/>
        </w:rPr>
        <w:t>.</w:t>
      </w:r>
    </w:p>
    <w:p>
      <w:pPr>
        <w:pStyle w:val="Heading3"/>
        <w:numPr>
          <w:ilvl w:val="2"/>
          <w:numId w:val="1"/>
        </w:numPr>
        <w:rPr/>
      </w:pPr>
      <w:bookmarkStart w:id="47" w:name="__RefHeading___Toc4810509_581953129"/>
      <w:bookmarkStart w:id="48" w:name="_Toc15"/>
      <w:bookmarkEnd w:id="47"/>
      <w:r>
        <w:rPr/>
        <w:t>4</w:t>
      </w:r>
      <w:r>
        <w:rPr>
          <w:rtl w:val="true"/>
        </w:rPr>
        <w:t xml:space="preserve">- </w:t>
      </w:r>
      <w:r>
        <w:rPr>
          <w:rtl w:val="true"/>
        </w:rPr>
        <w:t>رد تهمت احمد دجال به حوزه علمیه نجف اشرف</w:t>
      </w:r>
      <w:bookmarkEnd w:id="48"/>
    </w:p>
    <w:p>
      <w:pPr>
        <w:pStyle w:val="BookText"/>
        <w:rPr/>
      </w:pPr>
      <w:r>
        <w:rPr>
          <w:rFonts w:ascii="IRNazanin" w:hAnsi="IRNazanin" w:eastAsia="IRNazanin"/>
          <w:color w:val="111111"/>
          <w:sz w:val="28"/>
          <w:sz w:val="28"/>
          <w:szCs w:val="28"/>
          <w:rtl w:val="true"/>
          <w:lang w:bidi="fa-IR"/>
        </w:rPr>
        <w:t>او ادعا می‌کند که در زمان صدام،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دیده و حضرت او را امر کرده‌اند که برای تحصیل در حوزه، به نجف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زمانی که مزدوران استخباراتِ صدام، وارد حوزه و معمم شده بودند و ادعای فساد حوزه و لزوم اصلاح آن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ادعا می‌کند که توانسته حوزه نجف را اصلاح کند، چون در حوزه، درسی به نام قرآن وجود نداشته و او در حوزه، قرآن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حتی یک طلبه یا فرد عادی را هم نام نبرده که نزد او قرائت یا ترتیل قرآن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پیداست که او این روش تهمت زنی به حوزه نجف اشرف و قم را از وهابی‌ها آموخته است؛ چراکه مدارس و دانشگاه‌های وهابیان، بسیار سطحی است و دانشجو با فراگرفتن قرائت قرآن و فتاوای ابن تیمیه و تکفیر مسلمانان، فارغ‌التحصیل می‌شود و هیچ تعمقی در زبان عربی ندارد، نه در نحو و نه در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سطحی بودن آنان در علم لغت همین بس که آن‌ها هنوز نمی‌دانند حقیقت و مَجاز چیست و وجود مَجاز در قرآن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درسی آنان اصول فقه و منطق جایگاهی ندارد، هیچ اهمیتی به علم درایة الحدیث و بررسی ادله عقلی و نقلی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دانشجویی از دانشگاه‌های آنان فارغ‌التحصیل می‌شود، همچون نواری است که فقط قرآن و فتاوای ابن تیمیه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دانشمند و دکتر هم می‌نامند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روش تدریس حوزه‌های ما حمله می‌کنند؛ چون ما در حوزه، قرائت و ترتیل قرآن را آموزش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آن‌هم این است که این مرحله قبل از حوزه است و فردی که به حوزه می‌آید باید قرائت قرآن را از قبل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برای این نیست که فرد تازه بیاید و قرآن بیاموزد؛ بلکه برای تعمق در ادبیات و علوم عقلی و تعمق در قرآن و حدیث و فقه و اصول فقه است؛ و تمام این‌ها بحث‌هایی است بر مبنای قرآن و 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آنان و غیر آنان به‌خوبی می‌دانند که مذهب ما بر پایه قرآن و حدیث است، درست مطابق وصیت‌های مکرر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را بین شما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می‌خواهند سطحی بودنشان را به حوزه‌های ما نیز سرایت داده و حوزه را به مکتب‌خانه‌ای برای یادگیری اولیات و خواندن قرآن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نمی‌توانند قبول کنند که حوزه، مکانی برای تعمق و اجتهاد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آموختن قرائت و حفظ قرآن و ترتیل و تجوید، همگی کارهایی پسندیده و ضروری‌اند؛ اما این‌ها مقدمات ورود به حوزه و کارهایی هستند که خود حوزویان در بین جامعه انجام می‌دهند و درست نیست که این علوم، جایگزین علوم دقیق و عمیقی شوند که یک حوزوی باید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نیز روزی که شیخ الازهر شد، همین قضیه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یکی دیگر از شیوخ الازهر وقتی‌که می‌خواست شیخ محمد عبده را به دیگران معرفی کند در مدح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بخاری را از آخر به اول هم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یک نسخه دیگر کتاب بخاری به شهر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قصد دارند حوزه‌ای را که مشغول تربیت افراد فاضل و مجتهد است، تبدیل به چاپخانه‌ای برای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همان‌گونه که آموزشگاه‌ها و حوزه‌های خودشان تبدیل به چاپخانه‌های قرآن و منهاج السنة ابن تیمیة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ادعای دیگر او نیز که گفته اندیشه مهدویت را در حوزه منتشر کرده است،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چیزی که در نجف از او پخش شد، شراکت او با مشتت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هم ادعا کرد که خودش فرزند و فرستاده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ادعا کرده که مقابل صدام ایستاده و با او درافتاده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دروغ دیگری است و من گمان نمی‌کنم که او حتی یک مخالفت کوچک هم با صدام کرده باشد؛ چراکه خودش از کسانی بود که صدام آن‌ها را به حوزه فرستاده و معمم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اصلاح اقتصادی در حوزه ادعا می‌کند روزی به همراه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نزد یکی از وکلای مراجع رفته و از او خواسته که فساد مالی در حوزه را به اطلاع آن مرجع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آن‌گونه که برخی از طلبه‌های نجف برای من نقل کرده‌اند، واقعیت ماجرا این است که حیدر مشتت به همراه برخی دیگر از طلاب، به دفتر آیت‌الله سیستانی رفته و نسبت به کم بودن شهریه‌شان اعتراض داشته‌اند که فرزند آیت‌الله سیستانی هم قول مساعدت به آنان می دهد؛ احمد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روز یکی از طلاب داخل جمع بوده، اما در کتابش خود را رئیس آنان معرفی کرده که برای اصلاح فساد مالی حوزه نزد آیت‌الله سیستانی رفته‌اند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هم همین است که مراجع بزرگوار از گذشته تابه‌حال، ماهانه مبلغ ناچیزی را در حد توانشان به طلبه‌ها پرداخت می‌کنند؛ اما این گروه که اصلا طلبه هم </w:t>
      </w:r>
      <w:bookmarkStart w:id="49" w:name="pg5846_51377"/>
    </w:p>
    <w:p>
      <w:pPr>
        <w:pStyle w:val="BookText"/>
        <w:rPr/>
      </w:pPr>
      <w:bookmarkEnd w:id="49"/>
      <w:r>
        <w:rPr>
          <w:rFonts w:ascii="IRNazanin" w:hAnsi="IRNazanin" w:eastAsia="IRNazanin"/>
          <w:color w:val="111111"/>
          <w:sz w:val="28"/>
          <w:sz w:val="28"/>
          <w:szCs w:val="28"/>
          <w:rtl w:val="true"/>
          <w:lang w:bidi="fa-IR"/>
        </w:rPr>
        <w:t xml:space="preserve">نبوده بلکه مزدوران دولت صدام بوده‌اند، برای زیاده‌خواهی و تحت‌فشار گذاشتن مراجع نزد آنان رفته‌اند و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فساد مالی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گستاخی این فرد بی‌سواد را ببینید که اعتراف می‌کند چند ماه بیشتر در حوزه درس نخوانده ولی ادعا می‌کند به‌سرعت درزمینه های مختلف، به اصلاح حوزه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ادعا می‌کند روش‌ها و برنامه درسی حوزه نجف ضعیف بوده و به همین دلیل در خانه نشسته و خودش به خودش درس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بصره در پاسخ به سؤالی پیرامون شخصیتش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احمد است، در شهر بصره در جنوب عراق زندگی می کردم، درس‌های دانشگاه را تمام کرده و در رشته مهندسی شهری لیسانس گرفتم، سپس به نجف اشرف رفتم و برای آموختن علوم دینی آنجا ساکن شدم، اما پس از آگاهی نسبت به حلقه‌های درسی و روش‌های حوزه، دیدم که سطح این درس‌ها، حداقل برای من، بسیار پایین و بی‌فایده است؛ چراکه آنان به‌جای پرداختن به تدریس قرآن کریم و احادیث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الهی، فقط به تدریس زبان عربی و منطق و فلسفه و اصول فقه و کلام و عقاید و فقه و احکام شرعی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عزلت را اختیار کردم و خودم به یادگیری این علوم پرداختم، بدون کمک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دیگران ارتباط دیدوبازدید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وارد شدنم به حوزه علمیه نجف، خوابی بود که دیدم؛ امام مهدی در آن خواب به من امر کرد که به حوزه نجف بروم و تمام آنچه را که برایم اتفاق خواهد افتاد به من خبر داد و البته همه آن خبرها هم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ادعاهای دجال بصره، شاگردی نزد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شخصی به نام صالح المیاحی از او سؤال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نزد کدام‌یک از علما درس خوانده است؟ او هم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نزد امام مهدی درس خوانده و آنچه مراجع می‌آموزند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امام مهدی نقل می کند و مُبلّغ و هموار کننده راه برای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آن مهدی ای که دجال بصره نزد او درس خوانده، صرف، نحو، املاء، لغت و اصول فقه بلد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شاگرد نابغه، غلط‌های بسیاری در این موارد دارد</w:t>
      </w:r>
      <w:r>
        <w:rPr>
          <w:rFonts w:eastAsia="IRNazanin" w:cs="IRNazanin"/>
          <w:color w:val="111111"/>
          <w:sz w:val="28"/>
          <w:szCs w:val="28"/>
          <w:rtl w:val="true"/>
          <w:lang w:bidi="fa-IR"/>
        </w:rPr>
        <w:t>.</w:t>
      </w:r>
    </w:p>
    <w:p>
      <w:pPr>
        <w:pStyle w:val="Heading3"/>
        <w:numPr>
          <w:ilvl w:val="2"/>
          <w:numId w:val="1"/>
        </w:numPr>
        <w:rPr/>
      </w:pPr>
      <w:bookmarkStart w:id="50" w:name="__RefHeading___Toc4810511_581953129"/>
      <w:bookmarkStart w:id="51" w:name="_Toc16"/>
      <w:bookmarkEnd w:id="50"/>
      <w:r>
        <w:rPr/>
        <w:t>5</w:t>
      </w:r>
      <w:r>
        <w:rPr>
          <w:rtl w:val="true"/>
        </w:rPr>
        <w:t xml:space="preserve">- </w:t>
      </w:r>
      <w:r>
        <w:rPr>
          <w:rtl w:val="true"/>
        </w:rPr>
        <w:t>او و قرعاوی به دنبال پشتوانه مالی بودند</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شیطنت دجال بصره و قرعاوی، بسیار بیشتر از حیدر مشتت بود؛ زیرا این دو نفر سفرهای بسیاری به کویت و امارات و اروپا می‌کردند تا برای خود، بانی و پشتوانه مالی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قرعاوی توانست با حارث الضاری و برخی از بعثی‌ها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حمله به نجف و قتل مراجع و اعلام امارت اسلامی در نجف را برای آنان مطرح کرده و آنان نیز این طرح را پسندیدند و دلارهایشان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قرعاوی نیز به‌سرعت، گروهی در منطقه زرقاء نزدیک نجف تشکیل داد و با جمع‌آوری نیرو و سلاح، خود را برای زمان حمله آماده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احمد حسن، قرعاوی را به وهابیت پیوند داده باشد؛ چراکه او با برخی از وهابیان کویتی که ساکن منطقه ابی الخصیب در بصره بودند، ارتباط داشت و گفته می‌شود که خودش نیز مدتی وهابی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حتمی به نظر می‌رسد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وهابی داشته است؛ مانند کینه‌اش نسبت به علما و مراجع و نیز اشکالش به حوزه علمیه نجف مبنی بر اینکه چرا قرآن و حدیث در آن تدریس نمی‌شود، حال‌آنکه خودش نمی‌تواند به‌خوبی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درحالی‌که عمیق‌ترین موضوعات قرآنی و حدیثی در حوزه نجف مورد بحث و بررسی قرار می‌گیرد و علمای فقه و اصول فقه، بر پایه همین درس‌های عمیق قرآنی و حدیثی تحصیل و تدریس می‌کنند، اما این دجال و پشتیبانانش، نمی‌توانند این درس‌های عمیق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آنچه وهابیت را قانع کرده تا حمایت مالی او را به عهده بگیرند، همان نقشه قیام به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امارت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حمامی،معاون دجال اعتراف کرده که پول‌های آن‌ها از امارات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بندر بن عبدالعزیز که هماهنگ‌کننده عملیات مشترک بین سازمان اطلاعات عربستان و اسرائیل است، برای همکاری با او شرط‌هایی گذاشته بود و برای پایه‌ریزی این جریان، عده‌ای از افسران اطلاعاتی موساد را گردآورده بود تا به او مشورت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حرکتش را با نماد ستاره اسرائیل آغاز کرد؛ با این بهانه که این ستاره، ستاره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مسلمانان و یهودیان مقدس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دجال بصره ابتدا از شهرهای تنومه، بصره و ناصریه آغاز شد و سپس نمایندگان خود را به چندین استان دیگر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عراق هم در امارات فعالیتش را آغاز کرد و علاوه بر این، در فضای اینترنت نیز در اتاق‌های پالتاک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bookmarkStart w:id="52" w:name="pg5846_51379"/>
    </w:p>
    <w:p>
      <w:pPr>
        <w:pStyle w:val="Heading2"/>
        <w:numPr>
          <w:ilvl w:val="1"/>
          <w:numId w:val="1"/>
        </w:numPr>
        <w:rPr/>
      </w:pPr>
      <w:bookmarkStart w:id="53" w:name="__RefHeading___Toc4810513_581953129"/>
      <w:bookmarkStart w:id="54" w:name="_Toc17"/>
      <w:bookmarkEnd w:id="52"/>
      <w:bookmarkEnd w:id="53"/>
      <w:r>
        <w:rPr>
          <w:rtl w:val="true"/>
        </w:rPr>
        <w:t>فصل سوم</w:t>
      </w:r>
      <w:r>
        <w:rPr>
          <w:rtl w:val="true"/>
        </w:rPr>
        <w:t xml:space="preserve">: </w:t>
      </w:r>
      <w:r>
        <w:rPr>
          <w:rtl w:val="true"/>
        </w:rPr>
        <w:t>احمد اسماعیل، حیدر مشتت را نیز خرید</w:t>
      </w:r>
      <w:r>
        <w:rPr>
          <w:rtl w:val="true"/>
        </w:rPr>
        <w:t>!</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4810515_581953129"/>
      <w:bookmarkStart w:id="56" w:name="_Toc18"/>
      <w:bookmarkEnd w:id="55"/>
      <w:r>
        <w:rPr>
          <w:rtl w:val="true"/>
        </w:rPr>
        <w:t>اشاره</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5846_51381"/>
      <w:bookmarkStart w:id="58" w:name="pg5846_51381"/>
      <w:bookmarkEnd w:id="58"/>
    </w:p>
    <w:p>
      <w:pPr>
        <w:pStyle w:val="Heading3"/>
        <w:numPr>
          <w:ilvl w:val="2"/>
          <w:numId w:val="1"/>
        </w:numPr>
        <w:rPr/>
      </w:pPr>
      <w:bookmarkStart w:id="59" w:name="pg5846_51381"/>
      <w:bookmarkStart w:id="60" w:name="__RefHeading___Toc4810517_581953129"/>
      <w:bookmarkStart w:id="61" w:name="_Toc19"/>
      <w:bookmarkEnd w:id="59"/>
      <w:bookmarkEnd w:id="60"/>
      <w:r>
        <w:rPr/>
        <w:t>1</w:t>
      </w:r>
      <w:r>
        <w:rPr>
          <w:rtl w:val="true"/>
        </w:rPr>
        <w:t xml:space="preserve">- </w:t>
      </w:r>
      <w:r>
        <w:rPr>
          <w:rtl w:val="true"/>
        </w:rPr>
        <w:t>احمد اسماعیل، حیدر مشتت را نیز خرید</w:t>
      </w:r>
      <w:r>
        <w:rPr>
          <w:rtl w:val="true"/>
        </w:rPr>
        <w:t>!</w:t>
      </w:r>
      <w:bookmarkEnd w:id="61"/>
    </w:p>
    <w:p>
      <w:pPr>
        <w:pStyle w:val="BookText"/>
        <w:rPr/>
      </w:pPr>
      <w:r>
        <w:rPr>
          <w:rFonts w:ascii="IRNazanin" w:hAnsi="IRNazanin" w:eastAsia="IRNazanin"/>
          <w:color w:val="111111"/>
          <w:sz w:val="28"/>
          <w:sz w:val="28"/>
          <w:szCs w:val="28"/>
          <w:rtl w:val="true"/>
          <w:lang w:bidi="fa-IR"/>
        </w:rPr>
        <w:t>احمد اسماعیل و حیدر مشتت که ابتدا باهم شریک بودند، پس مدتی میانشان اختلاف افتاد و سپس باهم توافق کردند که احمد اسماعیل فرستاده امام زمان باشد و حیدر گواه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احمد دجال، مبلغ قابل‌توجهی به حیدر داده تا توانسته او را به این کار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نیز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حمایتش از احمد اسماعیل دجال را اعلام کرده و او را فرستاده امام زمان خوانده و مدعی شد که با ارسال شیخ احمد به‌عنوان فرستاده امام زمان و شیخ حیدر به‌عنوان شاهد و گواه او، حجت بر مردم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نامه نیز نام خود را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المهدی الشیخ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همکاری و قرارداد، حدود یک سال دوام آورد؛ اما دوباره به اختلاف کشیده شد و حیدر ادعا کرد که یمانی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نیز عصبانی شد و حیدر را لعنت کرد و در بیانیه‌ای او را به‌عنوان سامری عصر ظهور، خائن در بیعت و کافر بعد از ایمان آوری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بود که احمد اسماعیل دجال، بر ادعاهای خود افزود و علاوه بر یمانی بودن، ادعا کرد سید و از اولاد امام زمان و نیز وصی آن حضرت است و بعد از ایشان حکومت خواهد کرد اما فعلا به‌عنوان سفیر برای جهانیان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بود که عنوان شیخ را حذف کرد و به‌جای آن، خود را سید احمد حسن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شرح‌حال دروغین و ادعاها را در سایت خود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بصره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فارغ‌التحصیل دانشکده مهندسی، رشته مهندسی شهری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حوزه علمیه نجف درس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اصلاح حوزه علمیه نجف اشرف فرستاده‌اند و در آنجا دست به اصلاحات علمی و عملی و اقتصادی اجتماعی زده است؛</w:t>
      </w:r>
    </w:p>
    <w:p>
      <w:pPr>
        <w:pStyle w:val="BookText"/>
        <w:rPr/>
      </w:pPr>
      <w:r>
        <w:rPr>
          <w:rFonts w:ascii="IRNazanin" w:hAnsi="IRNazanin" w:eastAsia="IRNazanin"/>
          <w:color w:val="111111"/>
          <w:sz w:val="28"/>
          <w:sz w:val="28"/>
          <w:szCs w:val="28"/>
          <w:rtl w:val="true"/>
          <w:lang w:bidi="fa-IR"/>
        </w:rPr>
        <w:t>اصلاح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حوزه قرآن تدریس نمی شد، او به تدریس قرآن و انتشار فکر مهدویت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صدام ملعون، قرآن را با خونش نوشت، او تنها کسی بوده که در برابر او ایستادگی نموده و اعلام کرده است که صدام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قرآن با خون که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خود را کنده و حکومتش را سرنگون کرده است؛ و به دلیل همین اعتراض به صدام، از جانب حکومت مورد آزار و اذیت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علمای نجف اعتراض می‌کند که چرا در برابر این عمل شنیع صدام اعتراضی نکرده‌اند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حوزه را ترک کرده و به امربه‌معروف و نهی از منکر و مشغول شدن به امور مردم می‌پردازد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اصلاح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بر ضد فساد مالی در حوزه قیام می‌کند و در این کار، بسیاری از طلبه‌های نجف نیز او را همراهی کرده‌اند؛ آنان نزدیکی از نمایندگان مراجع رفته و از او خواسته‌اند که فساد مالی را به اطلاع مرجع موردنظر برساند و فورا برای آن چاره‌اندیشی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سال قبل از هلاکت صدام اعلام کرد که فرستاده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صدام هم با او درگیر شده و خداوند او را از دست آنان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اکنون مردم را به‌سوی امام دعوت کرده و زمینه را برای ظهور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ادعاهای دروغینی است که او در سایتش درباره خود منتشر کرده و قبلا به آن‌ها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المیاحی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می‌کند که آیا او مستقیما فرزند امام زمان است؟ حضرت چگونه ازدواج کرده‌اند و نام مادر احمد حسن چیست و اهل کجاست؟</w:t>
      </w:r>
    </w:p>
    <w:p>
      <w:pPr>
        <w:pStyle w:val="BookText"/>
        <w:rPr/>
      </w:pPr>
      <w:r>
        <w:rPr>
          <w:rFonts w:ascii="IRNazanin" w:hAnsi="IRNazanin" w:eastAsia="IRNazanin"/>
          <w:color w:val="111111"/>
          <w:sz w:val="28"/>
          <w:sz w:val="28"/>
          <w:szCs w:val="28"/>
          <w:rtl w:val="true"/>
          <w:lang w:bidi="fa-IR"/>
        </w:rPr>
        <w:t xml:space="preserve">ناظم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احمد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فرزند مستقیم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نسل امام زمان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را نیز در کتاب الرد الحاسم علی منکری ذریة القائم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احمد دجال در بصره و مناطق جنوبی عراق، مشغول دعوت مردم به‌سوی خویش بود و نشانه‌های توانگری و پشتوانه‌های مالیِ خود و گروهکش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به‌سرعت یک سایت اینترنتی به نام المهدیون راه‌اندازی کرده و پس‌ازآن، مراکزی را در عراق و امارات تأسیس نمودند؛ این گروه، به‌وسیله سه طلبه عراقی و یک مصری، حتی در قم نیز فعالیت‌هایی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احمد دجال با فریب عوام، از راه خواب و استخاره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آنان را به بیعت فراخوانده و سخنان بی‌ارزش دجال را در داخل و خارج عراق بین مردم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کتاب‌های امام دجالشان را که مشتی سفسطه و سخنان بیهوده بیش نبود، منتشر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درگیری نیروهای حکومت با آنان و فرار امامشان، احمد دجال، سراغ مبلغان او در قم را گرفتم که آیا مانده‌اند یا رفته‌اند؟ به من خبر دادند که آنان با احمد دجال تماس گرفته و از او اجازه خواسته‌اند که به عراق بروند تا او را یاری کنند؛ اما دجال به آنان دستور داده که در ایران مانده و همان‌جا تبلیغ کنند؛ چراکه زمینه تبلیغ در ایران بهتر از عراق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دوستان برایم نقل کردند که آنان هرگاه نامی از مراجع می‌برند، حتما به دنبال آن ایشان را لعنت هم می‌کنند؛ چراکه مراجع را دلیل اصلی عدم موفقیت خود در دعوت دانسته و معتقدند اگر مراجع نبودند، مردم با آنان بیعت می‌کردند</w:t>
      </w:r>
      <w:r>
        <w:rPr>
          <w:rFonts w:eastAsia="IRNazanin" w:cs="IRNazanin"/>
          <w:color w:val="111111"/>
          <w:sz w:val="28"/>
          <w:szCs w:val="28"/>
          <w:rtl w:val="true"/>
          <w:lang w:bidi="fa-IR"/>
        </w:rPr>
        <w:t xml:space="preserve">! </w:t>
      </w:r>
      <w:bookmarkStart w:id="62" w:name="pg5846_51383"/>
    </w:p>
    <w:p>
      <w:pPr>
        <w:pStyle w:val="Heading3"/>
        <w:numPr>
          <w:ilvl w:val="2"/>
          <w:numId w:val="1"/>
        </w:numPr>
        <w:rPr/>
      </w:pPr>
      <w:bookmarkStart w:id="63" w:name="__RefHeading___Toc4810519_581953129"/>
      <w:bookmarkStart w:id="64" w:name="_Toc20"/>
      <w:bookmarkEnd w:id="62"/>
      <w:bookmarkEnd w:id="63"/>
      <w:r>
        <w:rPr/>
        <w:t>2</w:t>
      </w:r>
      <w:r>
        <w:rPr>
          <w:rtl w:val="true"/>
        </w:rPr>
        <w:t xml:space="preserve">- </w:t>
      </w:r>
      <w:r>
        <w:rPr>
          <w:rtl w:val="true"/>
        </w:rPr>
        <w:t>قیام حیدر مشتت و رسوا کردن شریکش</w:t>
      </w:r>
      <w:bookmarkEnd w:id="64"/>
    </w:p>
    <w:p>
      <w:pPr>
        <w:pStyle w:val="BookText"/>
        <w:rPr/>
      </w:pPr>
      <w:r>
        <w:rPr>
          <w:rFonts w:ascii="IRNazanin" w:hAnsi="IRNazanin" w:eastAsia="IRNazanin"/>
          <w:color w:val="111111"/>
          <w:sz w:val="28"/>
          <w:sz w:val="28"/>
          <w:szCs w:val="28"/>
          <w:rtl w:val="true"/>
          <w:lang w:bidi="fa-IR"/>
        </w:rPr>
        <w:t xml:space="preserve">در مقدمه کتابچه ناظم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و معاون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حیدر مشتت، که خداوند کار او را به هم بریزد، در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قائم، مقاله‌ای بر ضد سید احمد حسن، وصی و فرستاده امام مهدی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قائم به کفر است نه قائم به‌حق؛ چراکه امام مهدی پاک‌تر از این است که چنین نشریه گمراهی به او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مسئولین این نشریه نیز همگی گمراه و گمراه‌کننده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مقاله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ما شخصی به نام احمد الحسن یا احمد البصری پیدا شده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کلام عقیلی چنین برمی‌آید که حیدر مشتت، مبالغی را از احمد حسن گرفته و برای او شهادت دروغین هم داده است؛ اما پس‌ازآن خیانت کرده و ادعای خودش را نیز باطل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سخنان حیدر مشتت درباره شریکش احمد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مواردی، بسیاری از دروغ‌های احمد دجال را برملا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ناظم العقیلی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کتابی که خودت منتشر کرده‌ای، درباره یمانی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یمانی مردم را به‌سوی امام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ادعا می کنی که یمانی هستی و حال‌آنکه مردم را به بیعت با خودت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نیاز به دلیل و برهان ندارد و کاملا آشکار است؛ شاهدش هم القابی است که برای خودت تراشیده‌ای و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باغی از باغ‌های بهشت هستم که پیامبر بدان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عناوین را برای خودت بکار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آل محمد، ستون مستحکم، وصی و فرستاده امام مهدی به همه مردم، حمایت شده به‌وسیله جبرئیل، تایید شده به میکاییل، یاری شده به‌وسیله اسرافیل، 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 کنی که یمانی موعود هستی و درعین‌حال خود را فرزند امام مهدی می‌دانی؛ درحالی‌که همگی می‌دانیم امام مهدی از نسل امام حسین است و یمانی از نسل امام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پیامی که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چنین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محمود حسنی و به سید حسنی زیباروی، از کوه های دیلم و قزوین و به سادات شش‌گانه بزرگواری که نزدیک به امام مهدی هستند و به نوزده نفری که با امام مهدی مرتبط‌اند؛ بر شماست که از وصی امام مهدی اطاعت و امتثال کرده و آن را علنی کنید و درملأعام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از امام مهدی نافرمانی کرده‌اید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تو مردود است؛ زیرا تو این افراد را به‌شدت ستوده و اقرار کرده‌ای که اینان از خواص و مقربین امام هستند؛ و آن‌چنان‌که خودت برشمرده‌ای، این </w:t>
      </w:r>
    </w:p>
    <w:p>
      <w:pPr>
        <w:pStyle w:val="BookText"/>
        <w:rPr/>
      </w:pPr>
      <w:r>
        <w:rPr>
          <w:rFonts w:ascii="IRNazanin" w:hAnsi="IRNazanin" w:eastAsia="IRNazanin"/>
          <w:color w:val="111111"/>
          <w:sz w:val="28"/>
          <w:sz w:val="28"/>
          <w:szCs w:val="28"/>
          <w:rtl w:val="true"/>
          <w:lang w:bidi="fa-IR"/>
        </w:rPr>
        <w:t>بیست‌وهفت نفر، با امام مهدی ارتباط دارند؛ اما از این تعداد، هیچ‌کدام فرمان تو را اجرا نکردند و نه‌تنها با تو بیعت ننموده حتی از تو اطاعت هم نکردند؛ بلکه برعکس، بهترین و برترین آنان، آن‌چنان‌که خودت ستوده‌ای، سید محمود حسنی بود که علنا تو را تکذیب کرد و دروغ‌گو و دجال بودنت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پاسخ استفتاء شخصی به نام مُهَنَّد شِیاع علیه تو بیان کرده</w:t>
      </w:r>
    </w:p>
    <w:p>
      <w:pPr>
        <w:pStyle w:val="BookText"/>
        <w:rPr/>
      </w:pPr>
      <w:r>
        <w:rPr>
          <w:rFonts w:ascii="IRNazanin" w:hAnsi="IRNazanin" w:eastAsia="IRNazanin"/>
          <w:color w:val="111111"/>
          <w:sz w:val="28"/>
          <w:sz w:val="28"/>
          <w:szCs w:val="28"/>
          <w:rtl w:val="true"/>
          <w:lang w:bidi="fa-IR"/>
        </w:rPr>
        <w:t xml:space="preserve">است که تو 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تکذیب سید محمد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خودت، الافحام لمکذب الامام نقل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باید حرف آن بیست‌وهفت نفری که با امام ارتباط دارند را پذیرفته و حرف تو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حیدر مشتت نشان دهنده این است که أحمد حسن، معتقد است که او حسنی است و همچنین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حسنی هستند، در حالی که این مخالف اجماع شیعه است، چون شیعه معتقد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امام حسین هستند؛ و این سرنخی دیگر برای کشف افکار وهابی احمد دجال است، چون وهابیان معتقدند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بسیاری از بیانیه‌ها و پیام‌ها،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را پدر مستقیم خود دانسته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پیامی دیگر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فقیر، اولین کسی هستم که پس از جدم امام مهدی، از آنان بیزاری می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تناقضی آشکار است؛ درحالی‌که تو ادعای عصمت هم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 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جد هم پدر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نوشته هایت با عنوان الیمانی الموعود،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کرده‌ای که پیامبر در شب وفاتش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 مهدی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زمان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فرارسد، حکومت را به اولین مهدی پس از خود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مانند من و اسم پدرم که آن عبدالله و احمد است و اسم سومش هم مهدی است؛ او اولین مؤمن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فرزند اولش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بوده و منظور پیامبر از این سخن، فرزند مستقیم است نه غیرمستقیم؛ وگرنه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را به مردی از ذریه خود یا یکی از فرزندان یا نوه‌هایش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حال‌آنکه احمد دجال، خود را با چهار واسطه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او مبنی بر اینکه وی، مصداق حدیث ادعایی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دروغی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حدیث ساختگی، تصریح شده است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خود، حکومت را به اولین مهدی واگذار می‌کند، نه بعد از چهار نسل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دیگری بر اشتباه و دروغ احمد دجال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اشکال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رجعت و سخن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 امام زمان حکومت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صالح بن سهل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هنگامی‌که وفات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و کفن و حنوط و دفن خواهد کرد و پس از وصی، فقط وصی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فردی که پس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 می‌کنی که اولین مؤمن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خودت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و درعین‌حال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دعوت‌کننده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پیامبر باشد نه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دعوت‌کننده، خودش اولین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بیانیه‌ای که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کرده‌ای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معجزه‌ای که برای مردم آشکار می‌کنم این است که مکان قبر حضرت فاطمه علیها السلام را آشکار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تمام مسلمانان اتفاق‌نظر دارند قبر فاطمه علیها السلام مخفی است و هیچ‌کس غیر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قبر مادرم فاطمه علیها السلام را به من نشان داده و قبر او کنار قبر امام حسن و چسبیده به آن است؛ گویا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فاطمه علیها السلام دفن شده و حاضرم بر این ادعا قسم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زیرا معجزه باید چیزی باشد که مردم با چشم آن را ببینند و حس کنند، اما آنچه تو ادعا می‌کنی، نه دیدنی است و نه لمس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شود تا بفهمیم تو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بر این ادعا قسم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 قسم حل می‌شد که اصلا نیاز به معجزه نبود و از همان اول کار با قسم به سرانجام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تناقض‌ها در حرف‌هایت چیست ای مَردک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خود، سخنانت را نقض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زمین را پر از عدل و داد می‌کند،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در حدیثی 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امور را برای آل محمد سامان می‌دهد، به‌وسیله مردی که بر سیره تقوا و هدایت عمل می‌کند، در قضاوتش رشوه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می آید که در صورتش خال درشت دارد و او زمین را پر از عدل و 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باشی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وداد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حال‌آنکه در حدیث مزبور، تصریح شده است فردی که زمین را پر از عدل و داد می‌کند، دارای خال در صورت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افراد تو را می شناسند، شهرت واقعی تو احمد اسماعیل سَلَمی است و نام پدرت اسماعیل است نه 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اشکالات حیدر مشتت بر شریکش، اشکالات قوی و محکمی است و ناظم العقیلی نتوانسته به آن‌ها پاسخ دهد؛ به همین دلیل به مسخره کردن و تکذیب او پرداخته است؛ اما این کار ناظم العقیلی،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دجال‌ها به‌خوبی یکدیگر را تکذیب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حیدر مشتت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کسی که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می خورد، خودِ شیخ حیدر مشتت است که الآن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خویش نهاده است؛ چون می‌ترسد اگر نام واقعی‌اش را فاش کند، آبرویش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ابتدای دعوت سید احمد حسن، در زمان صدام، او را تصدیق کرده و با او بیعت نمود که با جان و مال و فرزند، از او دفاع کند و حدود یک سال هم بر این عهدش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پیام‌ها و بیانیه‌های بسیاری صادر کرد و درملأعام اعلام نمود که سید احمد حسن، فرستاده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 به خود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احمد حسن، وصی است و هیچ‌کس غیر از خداوند متعال، حقیقت او را نمی‌شناسد و حاضرم بر آنچه می‌گویم قسم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واقعیتی است که برای تمام حوزه علمیه نجف واضح و آشکار بوده و هرکس که دوست دارد می‌تواند از اهالی نجف و عماره و بصره و ناصریه و بغداد سؤال کند؛ همگی از این جریان باخبرند و گواهی می‌دهند که شیخ حیدر مشتت، بیش از یک سال پیرو سید احمد حسن بوده و با تمام نیرو برای او تبلیغ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پس‌ازآن، مرتد شد و به‌دروغ ادعا کرد که یمانی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او را نصیحت کرد که از این ادعای باطل دست بردارد؛ اما وقتی‌که شیخ حیدر بر این ادعا پافشاری کرد، سید احمد در بیانیه‌ای که در بسیاری از استان‌ها هم پخش شد، او را فاسق و دروغ‌گو 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حسن از او خواست که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و به حیدر گفت اگر چنین قسمی بخورد، دیر یا زود تنبیه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حیدر قسم خورد که او یمانی است و قبل از اینکه از صحن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پلیس او را دستگیر کرد و برای تحقیق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لحظه شاهد بودم و می دیدم که چگونه اختیار خودش را از دست داده و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چندین بار از شیخ حیدر پرسیدند که چرا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اما او جوابی نمی‌داد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یمانی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اعصابش به هم ریخت و دوستان مرتدش را صدا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فرزند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این حرف‌ها را می‌زد چون می دانست که این اولین مجازاتی است که از جانب خداوند به خاطر قسم دروغش بر او نازل شده و می‌خواست سید احمد حسن نیز دستگیر شود تا باهم مساوی شوند و کسی نتواند از این ماجرا به‌عنوان دست‌آویزی علیه او استفاده کند؛ اما هیچ‌کس نتوانست آزاری به سید احمد حسن برساند؛ باوجوداینکه او نیز درملأعام قسم خورده بود که شیخ حیدر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پس‌ازآن، دو رکعت نماز برای حضرت عباس </w:t>
      </w:r>
    </w:p>
    <w:p>
      <w:pPr>
        <w:pStyle w:val="BookText"/>
        <w:rPr/>
      </w:pPr>
      <w:r>
        <w:rPr>
          <w:rFonts w:ascii="IRNazanin" w:hAnsi="IRNazanin" w:eastAsia="IRNazanin"/>
          <w:color w:val="111111"/>
          <w:sz w:val="28"/>
          <w:sz w:val="28"/>
          <w:szCs w:val="28"/>
          <w:rtl w:val="true"/>
          <w:lang w:bidi="fa-IR"/>
        </w:rPr>
        <w:t>خوانده و در سلامتی کامل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شیخ حیدر هنوز بازداشت بود و هنگامی‌که او را آزاد کردند، خوار و ذلیل شد؛ چون پیش از خروج از حرم دستگیرشده بود و این تنبیهی بود تا از گمراهی‌اش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الْأَدْنی دُونَ الْعَذابِ الْأَکبَرِ لَعَلَّهُمْ یرْجِعُون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پیش از عذاب بزرگ، عذابی کوچک‌تر به آنان می چشانیم،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برایتان نقل می کنم که شیخ حیدر پس‌ازآن ماجرا، به چه خواری و ذلتی افتاد؛ به‌گونه‌ای که اگر هزار بار مرده یا مسخ شده بود، بهتر از این بی آبرویی بود که تا روز قیامت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حیدر ازآنجا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کوفه و سهله، مکانی از نی و چوب برایش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برخی از امور حلال را بر یاران خودش حرام کرد،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گوجه، گوشت، نوشیدن چای و کشیدن سیگار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از اسلام خارج شده است؛ چون چیزی را حرام دانسته که خداوند آن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بیشتر اهالی نجف و عماره و ناصریه از آن باخبر هستند هرکس که شک دارد می‌تواند از آنان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یارانش دستور داد که عمامه‌های قرمز بر سر کنند و نیز خود را در زمین‌های کثیف بغلتانند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است که آنان در آب‌های نجس خود را می‌غلتاندند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و اصحابش آماده می‌شدند که روز جمعه با خمپاره به مسجد کوفه حمله کنند؛ درحالی‌که می‌دانستند مسجد کوفه پُر از نمازگزاران بی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شاهدانی داریم که این را با چشم خود دیده اند و حاضرند بر آن قسم بخورند؛ چون خود در آن زمان از یاران حیدر مشتت بوده اند و بعدازآنکه دروغ‌گو بودن حیدر برایشان اثبات شده، او را ترک کرده و اکنون از یاران سید احمد حسن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بود که خبرهایی به پلیس عراق و نیروهای آمریکایی رسید مبنی بر اینکه در این مکان، مقدار زیادی اسلحه و افراد تروریست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جنگنده‌های آمریکایی به حیدر و یارانش حمله کرده و مکان آنان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پا به فرار گذاشته و نزد مردم، بی‌آبرو شدند؛ تا جایی که مردم، آنان را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آنان را از سر مردم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 شمشیر من است، هم به‌وسیله او انتقام می گیرم و هم از خودش انتقام می‌کشم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پس‌ازآنکه آبروی شیخ حیدر رفت و آرزویش برای جمع کردن مردم نیز به بادرفت، به یارانش دستور داد که به ایران هجرت کنند و به آنان گفت به‌محض اینکه وارد ایران شوند، مقتدی صدر و تمام اهالی عراق کشته خواهند شد و شما در ایران گروهی تشکیل می دهید و عراق را فتح خواهید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تمام این پیشگویی‌ها دروغ از آب درآمد و دقیقا برعکس آن اتفاق افتاد؛ چون به‌محض ورود به ایران، نیروهای امنیتی ایران آنان را دستگیر کرده و آنان را به همراه خود شیخ حیدر زندانی کردند و آن‌گونه که برای ما نقل شده، زنان و کودکانشان، در ایران از زباله‌دان‌ها تغذیه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چند ماهی را در زندان‌های ایران بودند تا اینکه در دادگاه ایران اعتراف کردند ما گروهی باطل هستیم و شیخ حیدر، یمانی نبوده و دروغ‌گوست و ازاین‌پس چنین کاری را تکرار نمی‌کنیم و از شیخ حیدر نیز بیزاریم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حتی خود شیخ حیدر نیز در دادگاه اعتراف کرد که اشتباه کرده و دعوتش دعوت به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وثیقه‌ای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که یکی از ساکنین ایران آن را ضمانت کرد،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همچنین برای آن کسی که وثیقه‌اش را ضمانت کرده بود،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دعوتش باطل بوده و پس از رسیدن به عراق، مبلغ وثیقه را برایش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معتبری به ما خبر رسیده که دادگاه ایرانی از آن کفیل خواسته که یا شیخ حیدر را به دادگاه بیاورد و 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پرداخت کند؛ اما شیخ حیدر تاکنون نه در دادگاه حاضر شده و نه مبلغ وثیقه را برای آن مرد بیچاره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ایران و عماره و نیز نزد کسانی که از حال شیخ حیدر باخبرند، مسئله مشهوری است و هرکسی می‌تواند درباره این مسئله تحقیق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این‌ها مجازات آن قسم دروغی است که به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گفت یمانی است؛ اما درواقع او یمانی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حیدر و یارانش پس‌ازآنکه به عراق بازگشتند، از شدت بی‌آبرویی نتوانستند ماجرای خود را برای مردم آشکار کنند؛ زیرا تمام مردم می‌دانستند که اینان دروغ‌گو و دجال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راه جدیدی در پیش‌گرفته و نشریه‌ای به نام القائم به راه انداخته و غیرمستقیم برای شیخ حیدر تبلیغ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حیدر از خجالت، نام پیشین خود را کنار گذاشت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الحسین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در این نشریه به تفسیر قرآن پرداخت؛ تفسیر باطلی که عزادار را به خنده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شیخ حیدر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خاطر اشتباهات و بی‌آبرویی‌هایت هرچند وقت یک‌بار نام خود را عوض می‌کنی تا مردم، گذشته سیاه و زشتت را نفهمند، برای تو بزرگ‌ترین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المشتت المنشداوی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دادی و بعد از آن دوباره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الحسین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دفعه بعد چه نامی برای خودخواهی گذاشت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بمیری یا هزار بار مسخ شوی، برایت بهتر از این ننگ و بی‌آبرویی است</w:t>
      </w:r>
      <w:r>
        <w:rPr>
          <w:rFonts w:eastAsia="IRNazanin" w:cs="IRNazanin"/>
          <w:color w:val="111111"/>
          <w:sz w:val="28"/>
          <w:szCs w:val="28"/>
          <w:rtl w:val="true"/>
          <w:lang w:bidi="fa-IR"/>
        </w:rPr>
        <w:t xml:space="preserve">. </w:t>
      </w:r>
      <w:bookmarkStart w:id="65" w:name="pg5846_51389"/>
    </w:p>
    <w:p>
      <w:pPr>
        <w:pStyle w:val="Heading3"/>
        <w:numPr>
          <w:ilvl w:val="2"/>
          <w:numId w:val="1"/>
        </w:numPr>
        <w:rPr/>
      </w:pPr>
      <w:bookmarkStart w:id="66" w:name="__RefHeading___Toc4810521_581953129"/>
      <w:bookmarkStart w:id="67" w:name="_Toc21"/>
      <w:bookmarkEnd w:id="65"/>
      <w:bookmarkEnd w:id="66"/>
      <w:r>
        <w:rPr/>
        <w:t>3</w:t>
      </w:r>
      <w:r>
        <w:rPr>
          <w:rtl w:val="true"/>
        </w:rPr>
        <w:t xml:space="preserve">- </w:t>
      </w:r>
      <w:r>
        <w:rPr>
          <w:rtl w:val="true"/>
        </w:rPr>
        <w:t>کشته شدن حیدر مشتت</w:t>
      </w:r>
      <w:bookmarkEnd w:id="67"/>
    </w:p>
    <w:p>
      <w:pPr>
        <w:pStyle w:val="BookText"/>
        <w:rPr/>
      </w:pPr>
      <w:r>
        <w:rPr>
          <w:rFonts w:ascii="IRNazanin" w:hAnsi="IRNazanin" w:eastAsia="IRNazanin"/>
          <w:color w:val="111111"/>
          <w:sz w:val="28"/>
          <w:sz w:val="28"/>
          <w:szCs w:val="28"/>
          <w:rtl w:val="true"/>
          <w:lang w:bidi="fa-IR"/>
        </w:rPr>
        <w:t>زمانی که او با اتهامات و بیانیه‌ها، مشغول درگیری با احمد دجال بود، در عماره سکونت داشت و در آنجا دفتری برای خود و نشریه‌اش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شریکش احمد دجال نیز در تنومه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به‌طور مستقیم با یارانش دیدار نمی کرد؛ بلکه در اتاق استقبال، یک بلندگو گذاشته بود و خودش در اتاق دیگری با آنان صحبت می کرد و برای آنان درس‌های عجیبی از تفسیر قرآن ارائه می‌داد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شنیدیم که یک گروه مسلح ناشناس، چند بار به دفتر شیخ حیدر حمله کرده‌اند و عاقبت، شیخ حیدر در میانه سفر به بغداد، در منطقه زبونه، با گلوله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احمد دجال، شریک پیشین حیدر را قاتل و مسئول خون او می دانند</w:t>
      </w:r>
      <w:r>
        <w:rPr>
          <w:rFonts w:eastAsia="IRNazanin" w:cs="IRNazanin"/>
          <w:color w:val="111111"/>
          <w:sz w:val="28"/>
          <w:szCs w:val="28"/>
          <w:rtl w:val="true"/>
          <w:lang w:bidi="fa-IR"/>
        </w:rPr>
        <w:t xml:space="preserve">. </w:t>
      </w:r>
      <w:bookmarkStart w:id="68" w:name="pg5846_51390"/>
    </w:p>
    <w:p>
      <w:pPr>
        <w:pStyle w:val="Heading2"/>
        <w:numPr>
          <w:ilvl w:val="1"/>
          <w:numId w:val="1"/>
        </w:numPr>
        <w:rPr/>
      </w:pPr>
      <w:bookmarkStart w:id="69" w:name="__RefHeading___Toc4810523_581953129"/>
      <w:bookmarkStart w:id="70" w:name="_Toc22"/>
      <w:bookmarkEnd w:id="68"/>
      <w:bookmarkEnd w:id="69"/>
      <w:r>
        <w:rPr>
          <w:rtl w:val="true"/>
        </w:rPr>
        <w:t>فصل چهارم</w:t>
      </w:r>
      <w:r>
        <w:rPr>
          <w:rtl w:val="true"/>
        </w:rPr>
        <w:t xml:space="preserve">: </w:t>
      </w:r>
      <w:r>
        <w:rPr>
          <w:rtl w:val="true"/>
        </w:rPr>
        <w:t>تلاش این دو دجال برای همراه کردن من با خودشان</w:t>
      </w:r>
      <w:r>
        <w:rPr>
          <w:rtl w:val="true"/>
        </w:rPr>
        <w:t>!</w:t>
      </w:r>
      <w:bookmarkEnd w:id="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4810525_581953129"/>
      <w:bookmarkStart w:id="72" w:name="_Toc23"/>
      <w:bookmarkEnd w:id="71"/>
      <w:r>
        <w:rPr>
          <w:rtl w:val="true"/>
        </w:rPr>
        <w:t>اشاره</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846_51392"/>
      <w:bookmarkStart w:id="74" w:name="pg5846_51392"/>
      <w:bookmarkEnd w:id="74"/>
    </w:p>
    <w:p>
      <w:pPr>
        <w:pStyle w:val="Heading3"/>
        <w:numPr>
          <w:ilvl w:val="2"/>
          <w:numId w:val="1"/>
        </w:numPr>
        <w:rPr/>
      </w:pPr>
      <w:bookmarkStart w:id="75" w:name="pg5846_51392"/>
      <w:bookmarkStart w:id="76" w:name="__RefHeading___Toc4810527_581953129"/>
      <w:bookmarkStart w:id="77" w:name="_Toc24"/>
      <w:bookmarkEnd w:id="75"/>
      <w:bookmarkEnd w:id="76"/>
      <w:r>
        <w:rPr/>
        <w:t>1</w:t>
      </w:r>
      <w:r>
        <w:rPr>
          <w:rtl w:val="true"/>
        </w:rPr>
        <w:t xml:space="preserve">- </w:t>
      </w:r>
      <w:r>
        <w:rPr>
          <w:rtl w:val="true"/>
        </w:rPr>
        <w:t>سفرهای حیدر مشتت به قم</w:t>
      </w:r>
      <w:bookmarkEnd w:id="77"/>
    </w:p>
    <w:p>
      <w:pPr>
        <w:pStyle w:val="BookText"/>
        <w:rPr/>
      </w:pPr>
      <w:r>
        <w:rPr>
          <w:rFonts w:ascii="IRNazanin" w:hAnsi="IRNazanin" w:eastAsia="IRNazanin"/>
          <w:color w:val="111111"/>
          <w:sz w:val="28"/>
          <w:sz w:val="28"/>
          <w:szCs w:val="28"/>
          <w:rtl w:val="true"/>
          <w:lang w:bidi="fa-IR"/>
        </w:rPr>
        <w:t>حیدر مشتت، تقریبا ده ماه قبل از هلاکتش، به دیدار من می آمد و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صدام نیز نزد من آمد و سعی داشت در مورد یمانی بودنش از من تأییدیه‌ای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یمانی در یمن ظاهر می‌شود نه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باری که به دیدار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نامه با خودم آورده‌ام؛ یکی برای تو و یکی برای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خودم را جمع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مطمئنی؟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جدّش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داده و خداوند او را نگاه داشته تا به‌وسیله او، زمین را پر از عدل و داد کند، چنانکه از ظلم و ستم پر شده؟ آیا تو مطمئنی که ایشان را دیده ای و ایشان برای من نامه نوشته و به تو دستور داده باشند که این نامه را به من بدهی؟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نصیحت کرده و ماجرای منصور حلاج را برایش بازگفتم که چگونه او نیز ادعای سفارت کرد و به پدر شیخ صدوق نامه نوشت که به او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پدر شیخ صدوق را نیز نقل کردم و این ماجرا که هنگامی‌که حلاج به قم آمد، پدر شیخ صدوق او را توبیخ کرده و از شهر، او را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گفتم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نامه تو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دیگر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و ایشان از تو خواستند که نامه‌ای به من برسانی،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نامه‌های شما را نمی پذیرد مگر اینکه معجزه‌ای ببیند، معجزه‌ای شاهد بر راست‌گویی من و راستی نامه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فورا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می 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معجزه‌ای که پدر شیخ صدوق از حلاج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مرا که سفید شده به رنگ اولیه زمان جوانی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ساکت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آیا قبول می‌کنی که شب خوابی ببینی؟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بیست خواب هم ببینم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دین را از راه خواب گرفت؟ ای شیخ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متعال، بزرگ‌تر از آن است که از راه خواب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نیاز به برهانی منطقی دارد که عقل آن را بپذیرد و یا معجزه‌ای که انسان را وادار به قبول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حجت بر مردم دارد، یک حجت نمایان و یک حجت پنهان؛ حجت نمایان همان پیامبران و امامان هستند و حجت پنهان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 دقایقی سکوت کرد، سپس خداحافظی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شیخ حیدر، شریکش احمد دجال را از دیدار و دعوایش با من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نیز پس‌ازاینکه ادعای یمانی بودن را از حیدر خرید، تلاش‌هایی کرد که من را هم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برای من نوشت و در آن از من خواسته بود که به او ایمان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هم برای حضرت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ایشان خواسته بود که رهبری ایران را به او بدهد؛ چراکه او فرستاده امام زمان به‌سوی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می‌خواستند من این نامه را به ایشان برسانم که من از گرفتن نامه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دیدار، فرستاده احمد دجال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عموم مردم، شخص پذیرفته‌شده‌ای هستی؛ اگر با ما همراه شوی می‌توانیم دجال‌ها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دجال‌ها چه کسانی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حرفهای پوچش را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ثابت شد که این کینه شما نسبت به مراجع شیعه، یک کینه وهابی است و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پولش را از وهابیت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افراد دیگری به دیدار من فرستاد که به شکر الهی آنان را نیز روسیاه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توافق کردیم که من شخصی بفرستم تا با آنان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شیخ عبدالحسین حَلفی را به تَنّومه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 او مناظره نکرد؛ اما پذیرفت که با وی مباهله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العرب را به‌عنوان مکان مباهله انتخاب کردند؛ اما بازهم دجال پیمان‌شکنی کرد و در مباهله هم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عبدالحسین حلفی نزد من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از اینکه او از مباهله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داشتی چگونه با او مباهله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فردای آن روز کنار شط العرب باهم مباهله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قبول کرد، اما هنگام مباهله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داشتم هنگام مباهله دستش را بگیرم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راست‌گوی ما را نجات دهد و دروغ‌گو را هلاک کند؛ سپس خود را داخل آب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که من نجات می‌یابم و او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شخص دیگری از جانب او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کرده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تو را به قم دعوت می‌کنم؛ بیاید و باهم مناظره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دجال تماس گرفت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پیشنهاد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bookmarkStart w:id="78" w:name="pg5846_51394"/>
    </w:p>
    <w:p>
      <w:pPr>
        <w:pStyle w:val="BookText"/>
        <w:rPr/>
      </w:pPr>
      <w:bookmarkEnd w:id="78"/>
      <w:r>
        <w:rPr>
          <w:rFonts w:ascii="IRNazanin" w:hAnsi="IRNazanin" w:eastAsia="IRNazanin"/>
          <w:color w:val="111111"/>
          <w:sz w:val="28"/>
          <w:sz w:val="28"/>
          <w:szCs w:val="28"/>
          <w:rtl w:val="true"/>
          <w:lang w:bidi="fa-IR"/>
        </w:rPr>
        <w:t>از او خواستم شخصی را به نمایندگی از خود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 نفر را به‌عنوان نماینده مورد اعتماد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حضور گروهی از طلاب با آن دو مناظره کردم و به خاطر نادانی و تناقض‌های سخنانشان، همگی به آنان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معتقد بودند که دجال از مباهله با شیخ عبدالحسین حلفی فرار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به‌طور کتبی توافق کردیم که دوباره شیخ عبدالحسین حلفی را به عراق بفرستیم و قرارداد را این‌گونه مکتوب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طرفی که پایین این قرارداد را امضا می‌کنند، با شرایط زیر بر مباهله توافق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در روز جمعه، در یک مقبره عمومی و درملأعام در بصره باشد و حتما تصویربرداری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مباهله باید نوشته‌ای خطی از احمد حسن، مدعی سفارت و از فرستنده ی نفر دیگر داشته باشند؛ و اگر نماینده احمد حسن هلاک شد، باید به خط خود، به باطل بودن خویش اعتراف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با الفاظی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صورت پذیرد و پس‌ازآن، قسم خورده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شرط دیگری به این قرارداد اضافه نخواهد شد و هرکس عقب‌نشینی کند،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سید احمد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صالح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یکی از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الحلفی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امضا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عبدالحسین حلفی به بصره رفت و از آنان خواست روز مباهله را تعیین کنند؛ اما پیمان‌شکنی کرده و از او فرار کردند تا اینکه ماه محرم از راه رسید و یاران دجال، دست به یک حرکت مسلحانه در بصره و ناصریه زده و ده ها نفر از پلیس و مردم بی گناه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آنان نیز ده ها نفر کشته شدند و دولت، بسیاری از آنان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هم به امارات گریخت تا آنجا را پر از عدل و داد کند و عدل ازآنجا به کشورهای همسایه نیز سرازیر شود</w:t>
      </w:r>
      <w:r>
        <w:rPr>
          <w:rFonts w:eastAsia="IRNazanin" w:cs="IRNazanin"/>
          <w:color w:val="111111"/>
          <w:sz w:val="28"/>
          <w:szCs w:val="28"/>
          <w:rtl w:val="true"/>
          <w:lang w:bidi="fa-IR"/>
        </w:rPr>
        <w:t>!</w:t>
      </w:r>
    </w:p>
    <w:p>
      <w:pPr>
        <w:pStyle w:val="Heading3"/>
        <w:numPr>
          <w:ilvl w:val="2"/>
          <w:numId w:val="1"/>
        </w:numPr>
        <w:rPr/>
      </w:pPr>
      <w:bookmarkStart w:id="79" w:name="__RefHeading___Toc4810529_581953129"/>
      <w:bookmarkStart w:id="80" w:name="_Toc25"/>
      <w:bookmarkEnd w:id="79"/>
      <w:r>
        <w:rPr/>
        <w:t>2</w:t>
      </w:r>
      <w:r>
        <w:rPr>
          <w:rtl w:val="true"/>
        </w:rPr>
        <w:t xml:space="preserve">- </w:t>
      </w:r>
      <w:r>
        <w:rPr>
          <w:rtl w:val="true"/>
        </w:rPr>
        <w:t>دجال و اصحابش پرهیزی از تهمت زدن ندارند</w:t>
      </w:r>
      <w:bookmarkEnd w:id="80"/>
    </w:p>
    <w:p>
      <w:pPr>
        <w:pStyle w:val="BookText"/>
        <w:rPr/>
      </w:pPr>
      <w:r>
        <w:rPr>
          <w:rFonts w:ascii="IRNazanin" w:hAnsi="IRNazanin" w:eastAsia="IRNazanin"/>
          <w:color w:val="111111"/>
          <w:sz w:val="28"/>
          <w:sz w:val="28"/>
          <w:szCs w:val="28"/>
          <w:rtl w:val="true"/>
          <w:lang w:bidi="fa-IR"/>
        </w:rPr>
        <w:t>در آن زمان، من هرروز جمعه در شبکه سحر و سپس در شبکه الکوثر، یک برنامه مستقیم پیرامون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قسمتی از برنامه نبود مگر اینکه یاران دجال، با برنامه تماس می گرفتند و مسئله یمانی را مطرح کرده و مدعی می‌شدند که او از عراق ظهور می کند نه از 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شبهات بسیاری را مطرح می کردند و سعی داشتند، ادعای دجالشان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بسیار خبیث بودند و همچون امام دجالشان، در روز روشن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برنامه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چیزی که خودت در کتاب‌هایت نوشته‌ای با تو مناظره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در کتاب عصر ظهور،روایتی را آورده‌ای مبنی بر اینکه یمانی اهل یمن نیست، بلکه نسبش به یمن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روایت را آورده ام اما آن را ردّ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چیزی که رد کرده‌ام استدلال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جبیر بن مطعم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قریش نزد معاویه بود که گفته شد عبدالله بن عمرو بن عاص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از قحطان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خشمگین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برخی از شما سخنانی می گویند که نه در کتاب خدا آمده و نه از پیامبر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آرزوهایی که اهلش را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قریش است؛ هیچ‌کس در این کار با آنان دشمنی نمی کند مگر اینکه خداوند خداوند او را باصورت واژگون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به‌خوبی نشان می‌دهد که قریش، نقل هر روایتی را که به ظهور رهبری از یمن بشارت دهد، ممنوع کرده بودند؛ زیرا مخالف پادشاهی قریش بر عرب و بلکه برجهان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معاویه، عبدالله بن عمرو بن عاص را توبیخ کرده و او را نادان نامیده است؛ فقط به این دلیل که گفته از قحطان هم حاکمی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قحطان، تمامی قبایل عرب، غیر از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توبیخ معاویه نیز در عبدالله بن عمرو بن عاص کارساز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توبه کرد و در عوض حدیثی جعل نمود و یمانی را از قریش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که منصور از شماست؟ به خدا قسم پدر او از قریش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احمد دجال هم به همین روایت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اعراف کرده‌ای که لازم نیست یمانی از یمن باشد؛ پس ممکن است از بصره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آنکه واضح است این روایت، به‌عنوان روایتی جعلی نقل شده است، نه به‌عنوان روایتی 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آنچه ما قبول داریم، روایتی است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تصریح می کند یمانی از 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کمال‌الدین و تمام النعمة،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سفیانی از شام و خروج یمانی از 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ایام، یک برنامه ویژه در شبکه الکوثر برای رد ادعاهای باطل دجال بصره ترتیب دادم که در اثرآن، طرفداران او ناپدید شده و دیگر تماسی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دراین‌باره در سایت خود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دروغ‌ها و تهمت‌هایی که به من نسبت داده‌اند، برایت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پیش، در شبکه ایرانی الکوثر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کورانی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برنامه تقریبا پیرامون من و دعوت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کورانی در آن برنامه درباره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حسن می گوید که خواهرش را به ازدواج امام زمان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 شیخ می داند که من چنین چیزی نگفته‌ام؛ اما او برخلاف سنّ بالا و عمامه‌ای که بر سر دارد، از دروغ گفتن حیا نمی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دروغی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قسمت‌های برنامه موجود و قابل دانلود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چیزی را درباره او نگفته‌ام، بلکه این را به نقل از شخص دیگری نقل کردم و نگفتم که احمد حسن چنین می گوید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5846_51398"/>
      <w:bookmarkStart w:id="82" w:name="pg5846_51398"/>
      <w:bookmarkEnd w:id="82"/>
    </w:p>
    <w:p>
      <w:pPr>
        <w:pStyle w:val="Heading2"/>
        <w:numPr>
          <w:ilvl w:val="1"/>
          <w:numId w:val="1"/>
        </w:numPr>
        <w:rPr/>
      </w:pPr>
      <w:bookmarkStart w:id="83" w:name="pg5846_51398"/>
      <w:bookmarkStart w:id="84" w:name="__RefHeading___Toc4810531_581953129"/>
      <w:bookmarkStart w:id="85" w:name="_Toc26"/>
      <w:bookmarkEnd w:id="83"/>
      <w:bookmarkEnd w:id="84"/>
      <w:r>
        <w:rPr>
          <w:rtl w:val="true"/>
        </w:rPr>
        <w:t>فصل پنجم</w:t>
      </w:r>
      <w:r>
        <w:rPr>
          <w:rtl w:val="true"/>
        </w:rPr>
        <w:t xml:space="preserve">: </w:t>
      </w:r>
      <w:r>
        <w:rPr>
          <w:rtl w:val="true"/>
        </w:rPr>
        <w:t>قیام احمد دجال در بصره</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4810533_581953129"/>
      <w:bookmarkStart w:id="87" w:name="_Toc27"/>
      <w:bookmarkEnd w:id="86"/>
      <w:r>
        <w:rPr>
          <w:rtl w:val="true"/>
        </w:rPr>
        <w:t>اشاره</w:t>
      </w:r>
      <w:bookmarkEnd w:id="8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846_51400"/>
      <w:bookmarkStart w:id="89" w:name="pg5846_51400"/>
      <w:bookmarkEnd w:id="89"/>
    </w:p>
    <w:p>
      <w:pPr>
        <w:pStyle w:val="Heading3"/>
        <w:numPr>
          <w:ilvl w:val="2"/>
          <w:numId w:val="1"/>
        </w:numPr>
        <w:rPr/>
      </w:pPr>
      <w:bookmarkStart w:id="90" w:name="pg5846_51400"/>
      <w:bookmarkStart w:id="91" w:name="__RefHeading___Toc4810535_581953129"/>
      <w:bookmarkStart w:id="92" w:name="_Toc28"/>
      <w:bookmarkEnd w:id="90"/>
      <w:bookmarkEnd w:id="91"/>
      <w:r>
        <w:rPr/>
        <w:t>1</w:t>
      </w:r>
      <w:r>
        <w:rPr>
          <w:rtl w:val="true"/>
        </w:rPr>
        <w:t xml:space="preserve">- </w:t>
      </w:r>
      <w:r>
        <w:rPr>
          <w:rtl w:val="true"/>
        </w:rPr>
        <w:t>پانصد نیروی مسلح با حقوق</w:t>
      </w:r>
      <w:bookmarkEnd w:id="92"/>
    </w:p>
    <w:p>
      <w:pPr>
        <w:pStyle w:val="BookText"/>
        <w:rPr/>
      </w:pPr>
      <w:r>
        <w:rPr>
          <w:rFonts w:ascii="IRNazanin" w:hAnsi="IRNazanin" w:eastAsia="IRNazanin"/>
          <w:color w:val="111111"/>
          <w:sz w:val="28"/>
          <w:sz w:val="28"/>
          <w:szCs w:val="28"/>
          <w:rtl w:val="true"/>
          <w:lang w:bidi="fa-IR"/>
        </w:rPr>
        <w:t>او توانست حدود پانصد نفر از یارانش را مسلح کرده و دو مرکز در بصره و ناصریه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مرکز کوچک دیگر در بقیه استان‌های عراق دایر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پس‌ازآنکه نیروهایش را آموزش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لازم را پیدا کرد، اعلام نمود که ساعت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خواهد بود؛ همان زمانی که دسته‌ها و هیئت‌های عزاداری، خیابان‌ها را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خارج شدند تا بصره و ناصریه را از دست طاغوت آزاد کرده و دولت عدل را در آن‌ها برپا کنند و سپس دولت خود را ازآنجا، به تمام دنیا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لحظات بود که یک‌باره میان هیئت های عزاداری فریاد سر دادند مهدی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نیز از آنان سؤال می کردند که مهدی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فقط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تیراندازی کرده و با پلیس بصره درگیر شدند و درگیری آن‌ها تا ناصریه 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حدود یک هفته به طول انجامید و در نهایت حدود صد نفر از آنان کشته و صدها نفر دیگر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فرستاده مهدی هم فرار کرد و مخفی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نیروهای آمریکایی به دولت عراق اعتراض کردند که چرا با این شدت با گروهک احمد دجال برخورد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عبدالجلیل، جانشین فرمانده پلیس بصره، در گفتگو با سایت العربیه دات نت، درباره شخصیت احمد حسن و گروهک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رشته مهندسی شهری تحصیل کرده و پس‌ازآن برای جذب پیروانش، به یادگیری سحر و جادو و هیپنوتیزم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پیروانش تحصیل‌کرده‌های حوزه ها و دانشگاه ها هستند و ادعا می‌کنند پیامبر و یا عیسی مسیح، در خواب به آنان وصیت کرده‌اند که از یمانی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برافراشتن علامت ستاره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پرچم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عَلَم و شعار، باعث وحشت فرمانده پلیس شد؛ چون آنان می‌گفتند که این ستاره بر روی پرچم امام زمان خواهد بود و ایلیا، پیامبر بنی‌اسرائیل نیز در سپاه مهدی خواهد بود</w:t>
      </w:r>
      <w:r>
        <w:rPr>
          <w:rFonts w:eastAsia="IRNazanin" w:cs="IRNazanin"/>
          <w:color w:val="111111"/>
          <w:sz w:val="28"/>
          <w:szCs w:val="28"/>
          <w:rtl w:val="true"/>
          <w:lang w:bidi="fa-IR"/>
        </w:rPr>
        <w:t>!</w:t>
      </w:r>
    </w:p>
    <w:p>
      <w:pPr>
        <w:pStyle w:val="Heading3"/>
        <w:numPr>
          <w:ilvl w:val="2"/>
          <w:numId w:val="1"/>
        </w:numPr>
        <w:rPr/>
      </w:pPr>
      <w:bookmarkStart w:id="93" w:name="__RefHeading___Toc4810537_581953129"/>
      <w:bookmarkStart w:id="94" w:name="_Toc29"/>
      <w:bookmarkEnd w:id="93"/>
      <w:r>
        <w:rPr/>
        <w:t>2</w:t>
      </w:r>
      <w:r>
        <w:rPr>
          <w:rtl w:val="true"/>
        </w:rPr>
        <w:t xml:space="preserve">- </w:t>
      </w:r>
      <w:r>
        <w:rPr>
          <w:rtl w:val="true"/>
        </w:rPr>
        <w:t>سحر و شعبده</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پرونده امنیتی او نزد پلیس بصره نشان می دهد که یمانی، شخصی است به نام احمد اسماعیل صالح الحسن از قبیله بوسویلم در بصره که متولد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مهندسی شهری از دانشگاه بصره فارغ‌التحصیل شد و پس‌ازآن به حوزه نجف رفت</w:t>
      </w:r>
      <w:r>
        <w:rPr>
          <w:rFonts w:eastAsia="IRNazanin" w:cs="IRNazanin"/>
          <w:color w:val="111111"/>
          <w:sz w:val="28"/>
          <w:szCs w:val="28"/>
          <w:rtl w:val="true"/>
          <w:lang w:bidi="fa-IR"/>
        </w:rPr>
        <w:t xml:space="preserve">. </w:t>
      </w:r>
      <w:bookmarkStart w:id="95" w:name="pg5846_51401"/>
    </w:p>
    <w:p>
      <w:pPr>
        <w:pStyle w:val="BookText"/>
        <w:rPr/>
      </w:pPr>
      <w:bookmarkEnd w:id="95"/>
      <w:r>
        <w:rPr>
          <w:rFonts w:ascii="IRNazanin" w:hAnsi="IRNazanin" w:eastAsia="IRNazanin"/>
          <w:color w:val="111111"/>
          <w:sz w:val="28"/>
          <w:sz w:val="28"/>
          <w:szCs w:val="28"/>
          <w:rtl w:val="true"/>
          <w:lang w:bidi="fa-IR"/>
        </w:rPr>
        <w:t>عبدالجلیل، به العربیه دات 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او را دیده‌ایم و این اطلاعات را پیرامون او جمع‌آوری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اصلا سید نیستند و انتسابی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جذب پیروانش از سحر و شعبده و هیپنوتیزم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برادر دارد؛ یکی از آنان در رژیم سابق افسر بوده و با افکار احمد مخالف است، اما برادر دیگرش به همراه سه فرزندش، با او موافق و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پیروانش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سربازان امام مهدی هستید و من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روز موعود ماست تا از بصره به سمت بقیه مناطق عراق حرکت کنیم، دولت فراگیر شود و مهدی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بود که فرشتگان را می بیند و آنان در خدمت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محاسبه فرمانده پلیس، یاران احمد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و بعید نیست که بیش از این تعداد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اشاره کرد بیشتر دستگیرشدگان، افراد تحصیل کرده و فارغ‌التحصیلان حوزه و دانشگاه هستند که در بین آنان اساتید دانشگاه و مهندسانی هم وجود دارند؛ البته افراد ساده و عامی نیز بین آنان یافت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فرمانده پلیس بصره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احترام با برخی از آنان گفتگو کردم و دیدم که آنان فقط به خواب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می گفت که در خواب حضرت زهرا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که او را به حمایت از این شخص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آنان با هیپنوتیزم و سحر، تسخیر شده‌اند و برخی از آنان هنوز هم به یمانی اعتقاد داشته و او را وکیل امام زمان می‌دانند</w:t>
      </w:r>
      <w:r>
        <w:rPr>
          <w:rFonts w:eastAsia="IRNazanin" w:cs="IRNazanin"/>
          <w:color w:val="111111"/>
          <w:sz w:val="28"/>
          <w:szCs w:val="28"/>
          <w:rtl w:val="true"/>
          <w:lang w:bidi="fa-IR"/>
        </w:rPr>
        <w:t>.</w:t>
      </w:r>
    </w:p>
    <w:p>
      <w:pPr>
        <w:pStyle w:val="Heading3"/>
        <w:numPr>
          <w:ilvl w:val="2"/>
          <w:numId w:val="1"/>
        </w:numPr>
        <w:rPr/>
      </w:pPr>
      <w:bookmarkStart w:id="96" w:name="__RefHeading___Toc4810539_581953129"/>
      <w:bookmarkStart w:id="97" w:name="_Toc30"/>
      <w:bookmarkEnd w:id="96"/>
      <w:r>
        <w:rPr/>
        <w:t>3</w:t>
      </w:r>
      <w:r>
        <w:rPr>
          <w:rtl w:val="true"/>
        </w:rPr>
        <w:t xml:space="preserve">- </w:t>
      </w:r>
      <w:r>
        <w:rPr>
          <w:rtl w:val="true"/>
        </w:rPr>
        <w:t>علامت ستاره داوود</w:t>
      </w:r>
      <w:bookmarkEnd w:id="97"/>
    </w:p>
    <w:p>
      <w:pPr>
        <w:pStyle w:val="BookText"/>
        <w:rPr/>
      </w:pPr>
      <w:r>
        <w:rPr>
          <w:rFonts w:ascii="IRNazanin" w:hAnsi="IRNazanin" w:eastAsia="IRNazanin"/>
          <w:color w:val="111111"/>
          <w:sz w:val="28"/>
          <w:sz w:val="28"/>
          <w:szCs w:val="28"/>
          <w:rtl w:val="true"/>
          <w:lang w:bidi="fa-IR"/>
        </w:rPr>
        <w:t>یمانی می گوید دلیل استفاده اش از ستاره داود این است که آنان در تورات دیده‌اند خداوند یکی از پیامبران بنی‌اسرائیل به نام ایلیا را به آسمان برده و او در آخرالزمان با این پرچم بازخواهد گشت؛ پرچم او فراگیر است و در ابتدای ظهورش، بر نیل و فرات حکومت کرده و زمین را پر از عدل و داد خواهد نمود؛ اما او فرمانده‌ای در سپاه امام مهدی خواهد شد و یهودیان وی را متهم به خیانت کرده و به قتل می‌رسانند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عبدالجلیل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قبل از این درگیری‌ها به پیروانش گفته بود که در طول ماه سپتامبر، خورشید از سمت مغرب بر مریخ طلوع خواهد کرد و این ماجرا به‌زودی برای زمین هم رخ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 تأکید بر اینکه عملیات جستجو برای دستگیری احمد ادامه دارد،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عراق آزادی عقیده را قبول دارد و اگر یمانی دست به اسلحه و اقدام مسلحانه علیه حکومت نزده بود، کاری به او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پیروان یمانی از افکار و عقاید خود دفاع می کنند و معتقدند مردم را به نزدیک بودن ظهور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مبارزه با مراجع شیعه و خصوصا پرداخت خمس بسیار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حسن، سه سال پیش دعوت مردم به‌سوی خویش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وصی و فرستاده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دینی، مردی از اهل‌بیت که یمانی نام دارد، زمینه ظهور مهدی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بنا بر آنچه در سخنان، کتاب‌ها و سایتش وجود دارد، مدعی است که یمانی موعود خود اوست و او با امام مهدی دیدار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سایت العربیه دات نت</w:t>
      </w:r>
    </w:p>
    <w:p>
      <w:pPr>
        <w:pStyle w:val="BookText"/>
        <w:rPr/>
      </w:pPr>
      <w:r>
        <w:rPr>
          <w:rFonts w:ascii="IRNazanin" w:hAnsi="IRNazanin" w:eastAsia="IRNazanin"/>
          <w:color w:val="111111"/>
          <w:sz w:val="28"/>
          <w:sz w:val="28"/>
          <w:szCs w:val="28"/>
          <w:rtl w:val="true"/>
          <w:lang w:bidi="fa-IR"/>
        </w:rPr>
        <w:t>رادیو سَوَی نیز دراین‌باره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دربین دستگیرشدگان،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سرکردگان گروهک هم وجود داشتند؛ ازجمله حسن الحمامی پدر معنوی گروهک انصار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گفتگو با خبرنگاران، تأکید کرد که گروهکشان تلاش داشته تا با مراجع نجف و هیئت‌های عزاداریِ روز عاشورا،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مبارزه گروه، حدود ده هزار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مسئولین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مالی، رسانه، عملیات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مسئول 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احمد دعیبل، سخنگوی استانداری نجف،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 انصار المهدی، درواقع ادامه وباقیمانده همان گروهک جند السماء هستند که از طرف برخی از کشورهای همسایه، حمایت مالی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امنیتی به بررسی لانه‌های این گروه تروریستی پرداخته که درنتیجه،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ارشد بین آنان هستند،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آن‌ها به تعداد زیادی اسلحه، انبوهی از مهمات و مواد منفجره از نوع </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استانداری نجف تأکید کرده است که گروهک انصار المهدی، در بسیاری از اقدامات تروریستی و انفجارها، ازجمله انفجار مرقد طلحة بن عبیدالله در شهر زبیر جنوب عراق دست داشته‌اند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http://www.radiosawa.com/arabic_news.aspx</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یکی از بیانیه‌های رسمی دولت عراق درباره این ماجرا این‌گونه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کشته شدگان در بصره 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ارتش و پلیس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گروهک احمد حسن نیز حدود هفتاد نفر کشته شده‌اند که هنوز خانواده هیچ‌یک از آنان برای تحویل جنازه آن‌ها اقدام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این گروهک دستگیر شدند؛ اما در ناصریه،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از گروهک احمد حسن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عراق نیز فیلمی از حسن الحمامی، پدر معنوی آنان پخش کرد که اعتراف می‌کند پول‌های آنان از جانب امارات و برخی کشورهای دیگر تأمین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براثا هم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معنوی گروهک گمراه احمد حسن، اعتراف کرد که پشتوانه مالی ما از جانب برخی کشورهای عربی ازجمله امارات بوده و علامت ما ستاره داود، همان ستاره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عراق هم این اسناد را به‌عنوان اعتراض به این دخالت‌ها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نرم و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کشور امارات و عربستان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سایت‌های خبری نیز درباره خانواده او این‌گونه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او، در رژیم سابق، سرهنگ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دیگرش، دکترای انرژی هسته‌ای دارد و برادر سوم هم فارغ‌التحصیل یکی از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خواهر نیز دارد که در رتبه‌های بالا، معلم و یا کارمند دولت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او نیز از بزرگان منطقه هُوَیر است و در گذشته، مالک بسیاری از مناطق جنوبی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دو نفر ناشناس به او گفته‌اند که برادرزاده‌اش در آینده نزدیک، شخصیت بسیار مهمی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آنان خوش‌آمد گفته است، بدون آنکه اسم آنان و یا جایگاه آینده برادرزاده‌اش را بپرسد</w:t>
      </w:r>
      <w:r>
        <w:rPr>
          <w:rFonts w:eastAsia="IRNazanin" w:cs="IRNazanin"/>
          <w:color w:val="111111"/>
          <w:sz w:val="28"/>
          <w:szCs w:val="28"/>
          <w:rtl w:val="true"/>
          <w:lang w:bidi="fa-IR"/>
        </w:rPr>
        <w:t xml:space="preserve">! </w:t>
      </w:r>
      <w:bookmarkStart w:id="98" w:name="pg5846_51404"/>
    </w:p>
    <w:p>
      <w:pPr>
        <w:pStyle w:val="Heading2"/>
        <w:numPr>
          <w:ilvl w:val="1"/>
          <w:numId w:val="1"/>
        </w:numPr>
        <w:rPr/>
      </w:pPr>
      <w:bookmarkStart w:id="99" w:name="__RefHeading___Toc4810541_581953129"/>
      <w:bookmarkStart w:id="100" w:name="_Toc31"/>
      <w:bookmarkEnd w:id="98"/>
      <w:bookmarkEnd w:id="99"/>
      <w:r>
        <w:rPr>
          <w:rtl w:val="true"/>
        </w:rPr>
        <w:t xml:space="preserve">فصل ششم </w:t>
      </w:r>
      <w:r>
        <w:rPr>
          <w:rtl w:val="true"/>
        </w:rPr>
        <w:t xml:space="preserve">: </w:t>
      </w:r>
      <w:r>
        <w:rPr>
          <w:rtl w:val="true"/>
        </w:rPr>
        <w:t>چگونه سخنان باطل دجال‌هارا ردّ کنیم</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4810543_581953129"/>
      <w:bookmarkStart w:id="102" w:name="_Toc32"/>
      <w:bookmarkEnd w:id="101"/>
      <w:r>
        <w:rPr>
          <w:rtl w:val="true"/>
        </w:rPr>
        <w:t>اشاره</w:t>
      </w:r>
      <w:bookmarkEnd w:id="10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5846_51406"/>
      <w:bookmarkStart w:id="104" w:name="pg5846_51406"/>
      <w:bookmarkEnd w:id="104"/>
    </w:p>
    <w:p>
      <w:pPr>
        <w:pStyle w:val="Heading3"/>
        <w:numPr>
          <w:ilvl w:val="2"/>
          <w:numId w:val="1"/>
        </w:numPr>
        <w:rPr/>
      </w:pPr>
      <w:bookmarkStart w:id="105" w:name="pg5846_51406"/>
      <w:bookmarkStart w:id="106" w:name="__RefHeading___Toc4810545_581953129"/>
      <w:bookmarkStart w:id="107" w:name="_Toc33"/>
      <w:bookmarkEnd w:id="105"/>
      <w:bookmarkEnd w:id="106"/>
      <w:r>
        <w:rPr/>
        <w:t>1</w:t>
      </w:r>
      <w:r>
        <w:rPr>
          <w:rtl w:val="true"/>
        </w:rPr>
        <w:t xml:space="preserve">- </w:t>
      </w:r>
      <w:r>
        <w:rPr>
          <w:rtl w:val="true"/>
        </w:rPr>
        <w:t>از آنان معجزه بخواهید</w:t>
      </w:r>
      <w:bookmarkEnd w:id="107"/>
    </w:p>
    <w:p>
      <w:pPr>
        <w:pStyle w:val="BookText"/>
        <w:rPr/>
      </w:pPr>
      <w:r>
        <w:rPr>
          <w:rFonts w:ascii="IRNazanin" w:hAnsi="IRNazanin" w:eastAsia="IRNazanin"/>
          <w:color w:val="111111"/>
          <w:sz w:val="28"/>
          <w:sz w:val="28"/>
          <w:szCs w:val="28"/>
          <w:rtl w:val="true"/>
          <w:lang w:bidi="fa-IR"/>
        </w:rPr>
        <w:t>علمای شیعه از روزگار قدیم، همگی اتفاق‌نظر دارند که با رحلت جناب علی بن محمد سمری، باب سفارت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و پس از ایشان تا زمان قیام سفیانی، هرکس که ادعای سفارت کند،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صحیح، نامه شریف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علی بن محمد سمری را این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حسن بن احمد مکتِّب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شیخ علی بن محمد بن سمری قدّس الله روحه، فوت کرد، در مدینة السلام بودم؛ چند روز قبل از فوتش نزد او رفتم، او نامه‌ای به مردم نشان داد که در آن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برادرانت را در مصیبت تو اجر دهد زیرا تو شش روز دیگر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امورت را سامان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جانشینی‌ات به هیچ‌کس وصیت نکن، چراکه غیبت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فرارسیده و هیچ ظهوری نخواهد بود مگر پس از اجازه خداوند عزوجل که آن‌هم پس از مدتی طولانی و سنگ شدن دل‌ها و پُر شدن زمین از بیداد،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شیعیان من کسانی خواهند آمد که ادعای دیدار مرا خواهند کرد،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سفیانی و صیحه آسمانی، هرکس که ادعای دیدار مرا بکند، او دروغ‌گوست، ولا حول ولا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نسخه‌ای از این نامه را نوشتیم و از نزد او رفتیم، ششمین روز، به نزد او بازگشتیم و دیدیم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پس از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امری دارد و انجام خواهد داد و پس‌ازآن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باد، این آخرین کلامی بود که از او شنیدم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تاکنون، اعتقاد شیعه همین بوده که خداوند متعال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کرده و ایشان تا زمان ظهور سفیانی که بر سوریه حاکم می شود و نداء آسمانی از جانب جبرئیل، هیچ نماینده خاصی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بین شیعیان، کسانی می‌آیند که ادعای سفارت از جانب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ازاین‌گونه افراد باید درخواست معجزه کرد، هرکس که معجزه نیاورد روسیاه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ادعای سفارت یا مأموریت از جانب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حتی اگر به‌اندازه مامور بودن برای گفتن یک کلمه هم باشد، باید معجزه‌ای بیاورد که راستی سخنش را ثابت کند؛ در غیر این صورت یا دروغ‌گوست یا دیوانه </w:t>
      </w:r>
      <w:r>
        <w:rPr>
          <w:rFonts w:eastAsia="IRNazanin" w:cs="IRNazanin"/>
          <w:color w:val="111111"/>
          <w:sz w:val="28"/>
          <w:szCs w:val="28"/>
          <w:rtl w:val="true"/>
          <w:lang w:bidi="fa-IR"/>
        </w:rPr>
        <w:t xml:space="preserve">... ! </w:t>
      </w:r>
      <w:bookmarkStart w:id="108" w:name="pg5846_51407"/>
    </w:p>
    <w:p>
      <w:pPr>
        <w:pStyle w:val="BookText"/>
        <w:rPr/>
      </w:pPr>
      <w:bookmarkEnd w:id="108"/>
      <w:r>
        <w:rPr>
          <w:rFonts w:ascii="IRNazanin" w:hAnsi="IRNazanin" w:eastAsia="IRNazanin"/>
          <w:color w:val="111111"/>
          <w:sz w:val="28"/>
          <w:sz w:val="28"/>
          <w:szCs w:val="28"/>
          <w:rtl w:val="true"/>
          <w:lang w:bidi="fa-IR"/>
        </w:rPr>
        <w:t>اما اگر کسی ادعا کرد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بدون اینکه ادعای سفارت و یا مأموریت از جانب ایشان را داشته باشد، اشکالی ندارد و در زمان غیبت ممکن است اتفاق بیفتد و بستگی به صداقت و درستی گفتارش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دجال بصره درخواست معجزه کردیم، او هم به ما وعده داد اما از انجام آن خودداری کرد و فهمیدیم که او دروغ‌گو و دجال است</w:t>
      </w:r>
      <w:r>
        <w:rPr>
          <w:rFonts w:eastAsia="IRNazanin" w:cs="IRNazanin"/>
          <w:color w:val="111111"/>
          <w:sz w:val="28"/>
          <w:szCs w:val="28"/>
          <w:rtl w:val="true"/>
          <w:lang w:bidi="fa-IR"/>
        </w:rPr>
        <w:t>!</w:t>
      </w:r>
    </w:p>
    <w:p>
      <w:pPr>
        <w:pStyle w:val="Heading3"/>
        <w:numPr>
          <w:ilvl w:val="2"/>
          <w:numId w:val="1"/>
        </w:numPr>
        <w:rPr/>
      </w:pPr>
      <w:bookmarkStart w:id="109" w:name="__RefHeading___Toc4810547_581953129"/>
      <w:bookmarkStart w:id="110" w:name="_Toc34"/>
      <w:bookmarkEnd w:id="109"/>
      <w:r>
        <w:rPr/>
        <w:t>2</w:t>
      </w:r>
      <w:r>
        <w:rPr>
          <w:rtl w:val="true"/>
        </w:rPr>
        <w:t xml:space="preserve"> - </w:t>
      </w:r>
      <w:r>
        <w:rPr>
          <w:rtl w:val="true"/>
        </w:rPr>
        <w:t>چرا پسر امام زمان</w:t>
      </w:r>
      <w:r>
        <w:rPr>
          <w:rtl w:val="true"/>
        </w:rPr>
        <w:t>(</w:t>
      </w:r>
      <w:r>
        <w:rPr>
          <w:rtl w:val="true"/>
        </w:rPr>
        <w:t>علیه السّلام</w:t>
      </w:r>
      <w:r>
        <w:rPr>
          <w:rtl w:val="true"/>
        </w:rPr>
        <w:t xml:space="preserve">) </w:t>
      </w:r>
      <w:r>
        <w:rPr>
          <w:rtl w:val="true"/>
        </w:rPr>
        <w:t>قبل از پدر آمده است؟</w:t>
      </w:r>
      <w:bookmarkEnd w:id="110"/>
    </w:p>
    <w:p>
      <w:pPr>
        <w:pStyle w:val="BookText"/>
        <w:rPr/>
      </w:pPr>
      <w:r>
        <w:rPr>
          <w:rFonts w:ascii="IRNazanin" w:hAnsi="IRNazanin" w:eastAsia="IRNazanin"/>
          <w:color w:val="111111"/>
          <w:sz w:val="28"/>
          <w:sz w:val="28"/>
          <w:szCs w:val="28"/>
          <w:rtl w:val="true"/>
          <w:lang w:bidi="fa-IR"/>
        </w:rPr>
        <w:t>من به نماینده احمد دجال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پسر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پس از ایشان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قبل از پدرش آمده است؟ او سکوت کرد و روسیاه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پر از عدل و داد 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نیازی به آمدن پدر است؟ سکوت کرد و روسیاه شد</w:t>
      </w:r>
      <w:r>
        <w:rPr>
          <w:rFonts w:eastAsia="IRNazanin" w:cs="IRNazanin"/>
          <w:color w:val="111111"/>
          <w:sz w:val="28"/>
          <w:szCs w:val="28"/>
          <w:rtl w:val="true"/>
          <w:lang w:bidi="fa-IR"/>
        </w:rPr>
        <w:t>!</w:t>
      </w:r>
    </w:p>
    <w:p>
      <w:pPr>
        <w:pStyle w:val="Heading3"/>
        <w:numPr>
          <w:ilvl w:val="2"/>
          <w:numId w:val="1"/>
        </w:numPr>
        <w:rPr/>
      </w:pPr>
      <w:bookmarkStart w:id="111" w:name="__RefHeading___Toc4810549_581953129"/>
      <w:bookmarkStart w:id="112" w:name="_Toc35"/>
      <w:bookmarkEnd w:id="111"/>
      <w:r>
        <w:rPr/>
        <w:t>3</w:t>
      </w:r>
      <w:r>
        <w:rPr>
          <w:rtl w:val="true"/>
        </w:rPr>
        <w:t xml:space="preserve"> - </w:t>
      </w:r>
      <w:r>
        <w:rPr>
          <w:rtl w:val="true"/>
        </w:rPr>
        <w:t>معجزه‌های همه پیامبران نزد اوست</w:t>
      </w:r>
      <w:bookmarkEnd w:id="112"/>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تو معجزه‌ای هم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معجزه‌های تمام پیامبران و اوصیاء پیشین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شارون ستمگر را که قاتل مسلمین است، بُکُشد و به من بگوید که او کی و کجا کشته می‌شود؟</w:t>
      </w:r>
    </w:p>
    <w:p>
      <w:pPr>
        <w:pStyle w:val="BookText"/>
        <w:rPr/>
      </w:pPr>
      <w:r>
        <w:rPr>
          <w:rFonts w:ascii="IRNazanin" w:hAnsi="IRNazanin" w:eastAsia="IRNazanin"/>
          <w:color w:val="111111"/>
          <w:sz w:val="28"/>
          <w:sz w:val="28"/>
          <w:szCs w:val="28"/>
          <w:rtl w:val="true"/>
          <w:lang w:bidi="fa-IR"/>
        </w:rPr>
        <w:t>بلند شد، داخل اتاق رفت و تلفنی با احمد دجال صحبت کرد؛ آن زمان دجال در تنومه بود و هنوز فرار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جواب تو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همراه دوستش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به ما گفته که امام زمان اجازه این کار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تکذیب کرده و نمی‌پذیرند که من فرستاده تو هستم مگر اینکه معجزه ای ببینند؛ این معجزه هم که کار سختی نیست، فقط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شارون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ساکت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وقتی راستی پیامبریِ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شد، بر ما واجب است که از ایشان اطاعت کنیم؛ و هنگامی‌که راستی امامت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ثابت شد، بر ما واجب است که از آنان اطاعت کنیم؛ اما وجوب اطاعت از فرزندان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ثابت نشده است، مگر اینکه خود ائمه ما را به چنین کاری دستور دهند</w:t>
      </w:r>
      <w:r>
        <w:rPr>
          <w:rFonts w:eastAsia="IRNazanin" w:cs="IRNazanin"/>
          <w:color w:val="111111"/>
          <w:sz w:val="28"/>
          <w:szCs w:val="28"/>
          <w:rtl w:val="true"/>
          <w:lang w:bidi="fa-IR"/>
        </w:rPr>
        <w:t xml:space="preserve">. </w:t>
      </w:r>
      <w:bookmarkStart w:id="113" w:name="pg5846_51408"/>
    </w:p>
    <w:p>
      <w:pPr>
        <w:pStyle w:val="BookText"/>
        <w:rPr/>
      </w:pPr>
      <w:bookmarkEnd w:id="113"/>
      <w:r>
        <w:rPr>
          <w:rFonts w:ascii="IRNazanin" w:hAnsi="IRNazanin" w:eastAsia="IRNazanin"/>
          <w:color w:val="111111"/>
          <w:sz w:val="28"/>
          <w:sz w:val="28"/>
          <w:szCs w:val="28"/>
          <w:rtl w:val="true"/>
          <w:lang w:bidi="fa-IR"/>
        </w:rPr>
        <w:t>پس حتی اگر این شخص واقعا 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بازهم اطاعتش بر ما واجب نیست، مگر اینکه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دجال نیاز به ثابت کردن دو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اطاعت او، دستور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ازآنجاکه چنین چیزی برای ما ثابت نشده است،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حقی بر گردن ما نداری و ماهم بر گردن تو حقی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همان کسی برو که خیال می کنی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وموضع‌گیری شرعی تو نسبت به کسانی‌که در راست‌گویی تو شک دارند این است که آنان را معذور بداری؛ چون حق دارند و حجت بر آن‌ها تمام نشده است؛ نه اینکه فورا همه را تکفیر کنی و فریاد قتل و کشتار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تمام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نزد خودت تمام شده، نه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اعتقادی و شرعی همچون این واقعه، برای ما حجت تمام نمی شود مگر با یقین و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معجزه تو؟ معجزه‌ای که همچون خورشیدی که همه مردم آن را می بینند،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 مخفی و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دیدن جن که تو ادعا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هیچ‌کس آن را ندیده است را که نمی‌توان معجزه نامید</w:t>
      </w:r>
      <w:r>
        <w:rPr>
          <w:rFonts w:eastAsia="IRNazanin" w:cs="IRNazanin"/>
          <w:color w:val="111111"/>
          <w:sz w:val="28"/>
          <w:szCs w:val="28"/>
          <w:rtl w:val="true"/>
          <w:lang w:bidi="fa-IR"/>
        </w:rPr>
        <w:t>.</w:t>
      </w:r>
    </w:p>
    <w:p>
      <w:pPr>
        <w:pStyle w:val="Heading3"/>
        <w:numPr>
          <w:ilvl w:val="2"/>
          <w:numId w:val="1"/>
        </w:numPr>
        <w:rPr/>
      </w:pPr>
      <w:bookmarkStart w:id="114" w:name="__RefHeading___Toc4810551_581953129"/>
      <w:bookmarkStart w:id="115" w:name="_Toc36"/>
      <w:bookmarkEnd w:id="114"/>
      <w:r>
        <w:rPr/>
        <w:t>4</w:t>
      </w:r>
      <w:r>
        <w:rPr>
          <w:rtl w:val="true"/>
        </w:rPr>
        <w:t xml:space="preserve"> - </w:t>
      </w:r>
      <w:r>
        <w:rPr>
          <w:rtl w:val="true"/>
        </w:rPr>
        <w:t>امام زمان شکست که نمی‌خورند چگونه فرزندش شکست خورد؟</w:t>
      </w:r>
      <w:bookmarkEnd w:id="115"/>
    </w:p>
    <w:p>
      <w:pPr>
        <w:pStyle w:val="BookText"/>
        <w:rPr/>
      </w:pPr>
      <w:r>
        <w:rPr>
          <w:rFonts w:ascii="IRNazanin" w:hAnsi="IRNazanin" w:eastAsia="IRNazanin"/>
          <w:color w:val="111111"/>
          <w:sz w:val="28"/>
          <w:sz w:val="28"/>
          <w:szCs w:val="28"/>
          <w:rtl w:val="true"/>
          <w:lang w:bidi="fa-IR"/>
        </w:rPr>
        <w:t>یکی از ویژگی 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با نیروی وحشت، ایشان را یاری خواهد کرد و در هیچ نبردی شکست نخواهند خورد، چنانکه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شمشیر و وحشت یاری خواهد شد و هیچ‌گاه شکست نمی خورد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این کسی که ادعا می‌کند 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ی ایشان است، باید همچون خود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دیدیم که او ویارانش در جنگ با پلیس بصره شکست خوردند و پلیس به خانه‌های آنان وارد شده و همه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فرار کرد و به دوستان وهابی‌اش در امارات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جنگ‌هایی که خودشان شروع کنند شکست نمی‌خورند، اما جنگ بصره را دولت شروع کرد نه یمانی؛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ندارد،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نمی خورد، چه خودشان نبرد را آغاز کنند، 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شکست نمی خورند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دروغ بودن ادعای این دجال، همین برای ما کافی است که او در یک نبرد کوچک با پلیس بصره شکست خورد</w:t>
      </w:r>
      <w:r>
        <w:rPr>
          <w:rFonts w:eastAsia="IRNazanin" w:cs="IRNazanin"/>
          <w:color w:val="111111"/>
          <w:sz w:val="28"/>
          <w:szCs w:val="28"/>
          <w:rtl w:val="true"/>
          <w:lang w:bidi="fa-IR"/>
        </w:rPr>
        <w:t xml:space="preserve">. </w:t>
      </w:r>
      <w:bookmarkStart w:id="116" w:name="pg5846_51409"/>
    </w:p>
    <w:p>
      <w:pPr>
        <w:pStyle w:val="Heading3"/>
        <w:numPr>
          <w:ilvl w:val="2"/>
          <w:numId w:val="1"/>
        </w:numPr>
        <w:rPr/>
      </w:pPr>
      <w:bookmarkStart w:id="117" w:name="__RefHeading___Toc4810553_581953129"/>
      <w:bookmarkStart w:id="118" w:name="_Toc37"/>
      <w:bookmarkEnd w:id="116"/>
      <w:bookmarkEnd w:id="117"/>
      <w:r>
        <w:rPr/>
        <w:t>5</w:t>
      </w:r>
      <w:r>
        <w:rPr>
          <w:rtl w:val="true"/>
        </w:rPr>
        <w:t xml:space="preserve">- </w:t>
      </w:r>
      <w:r>
        <w:rPr>
          <w:rtl w:val="true"/>
        </w:rPr>
        <w:t>ادعا می کند فرزند امام زمان</w:t>
      </w:r>
      <w:r>
        <w:rPr>
          <w:rtl w:val="true"/>
        </w:rPr>
        <w:t>(</w:t>
      </w:r>
      <w:r>
        <w:rPr>
          <w:rtl w:val="true"/>
        </w:rPr>
        <w:t>علیه السّلام</w:t>
      </w:r>
      <w:r>
        <w:rPr>
          <w:rtl w:val="true"/>
        </w:rPr>
        <w:t xml:space="preserve">) </w:t>
      </w:r>
      <w:r>
        <w:rPr>
          <w:rtl w:val="true"/>
        </w:rPr>
        <w:t>است اما قرآن خواندن بلد نیست</w:t>
      </w:r>
      <w:r>
        <w:rPr>
          <w:rtl w:val="true"/>
        </w:rPr>
        <w:t>!</w:t>
      </w:r>
      <w:bookmarkEnd w:id="118"/>
    </w:p>
    <w:p>
      <w:pPr>
        <w:pStyle w:val="BookText"/>
        <w:rPr/>
      </w:pPr>
      <w:r>
        <w:rPr>
          <w:rFonts w:ascii="IRNazanin" w:hAnsi="IRNazanin" w:eastAsia="IRNazanin"/>
          <w:color w:val="111111"/>
          <w:sz w:val="28"/>
          <w:sz w:val="28"/>
          <w:szCs w:val="28"/>
          <w:rtl w:val="true"/>
          <w:lang w:bidi="fa-IR"/>
        </w:rPr>
        <w:t>به برخی از یاران نزدیک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امامتان حتی قرآن خواندن هم بلد نیست؟ پس چگونه می‌تواند سفیر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جهانیان و فرد مورد اعتماد امام باشد درحالی‌که در قرآن خواندن هم اشتباه دارد؟</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غلط نیست، اختلاف در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با اختلاف قرائت فرق دارد؛ اختلاف قرائت باید به ثبت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تو، فرزند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قرائت درست قرآن را می‌داند، پس چرا یک دوره کامل ترتیل قرآن با صدای خودش ضبط نمی‌کند تا مردم قرآن‌هایشان را بر اساس آن بخوانند؟</w:t>
      </w:r>
    </w:p>
    <w:p>
      <w:pPr>
        <w:pStyle w:val="BookText"/>
        <w:rPr/>
      </w:pPr>
      <w:r>
        <w:rPr>
          <w:rFonts w:ascii="IRNazanin" w:hAnsi="IRNazanin" w:eastAsia="IRNazanin"/>
          <w:color w:val="111111"/>
          <w:sz w:val="28"/>
          <w:sz w:val="28"/>
          <w:szCs w:val="28"/>
          <w:rtl w:val="true"/>
          <w:lang w:bidi="fa-IR"/>
        </w:rPr>
        <w:t>او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از او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نماز خواندن او فیلم نمی گیرید و منتشر نمی‌کنید تا نمازهایمان را هم درست کنیم و نماز صحیح بخوانیم؟</w:t>
      </w:r>
      <w:r>
        <w:rPr>
          <w:rFonts w:eastAsia="IRNazanin" w:cs="IRNazanin"/>
          <w:color w:val="111111"/>
          <w:sz w:val="28"/>
          <w:szCs w:val="28"/>
          <w:rtl w:val="true"/>
          <w:lang w:bidi="fa-IR"/>
        </w:rPr>
        <w:t>!</w:t>
      </w:r>
    </w:p>
    <w:p>
      <w:pPr>
        <w:pStyle w:val="Heading3"/>
        <w:numPr>
          <w:ilvl w:val="2"/>
          <w:numId w:val="1"/>
        </w:numPr>
        <w:rPr/>
      </w:pPr>
      <w:bookmarkStart w:id="119" w:name="__RefHeading___Toc4810555_581953129"/>
      <w:bookmarkStart w:id="120" w:name="_Toc38"/>
      <w:bookmarkEnd w:id="119"/>
      <w:r>
        <w:rPr/>
        <w:t>6</w:t>
      </w:r>
      <w:r>
        <w:rPr>
          <w:rtl w:val="true"/>
        </w:rPr>
        <w:t xml:space="preserve">- </w:t>
      </w:r>
      <w:r>
        <w:rPr>
          <w:rtl w:val="true"/>
        </w:rPr>
        <w:t>ادعا می‌کند فرزند امام زمان است اما عربی هم نمی داند</w:t>
      </w:r>
      <w:r>
        <w:rPr>
          <w:rtl w:val="true"/>
        </w:rPr>
        <w:t>!</w:t>
      </w:r>
      <w:bookmarkEnd w:id="120"/>
    </w:p>
    <w:p>
      <w:pPr>
        <w:pStyle w:val="BookText"/>
        <w:rPr/>
      </w:pPr>
      <w:r>
        <w:rPr>
          <w:rFonts w:ascii="IRNazanin" w:hAnsi="IRNazanin" w:eastAsia="IRNazanin"/>
          <w:color w:val="111111"/>
          <w:sz w:val="28"/>
          <w:sz w:val="28"/>
          <w:szCs w:val="28"/>
          <w:rtl w:val="true"/>
          <w:lang w:bidi="fa-IR"/>
        </w:rPr>
        <w:t>عجیب‌تر از همه اینکه، برخی از افراد تحصیل کرده که گویا سِحر شده‌اند، از او پیروی می‌کنند، اما درک نمی کنند که این امام خیالی، حتی مفردات زبان عربی و قواعد ابتدایی نحو را هم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عقل خود را به کار بیندازند، باید این سؤال را از خود بپرسند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امام و فرزند امام است درحالی‌که در خواندن قرآن و زبان عربی هم اشتباه دارد؟</w:t>
      </w:r>
    </w:p>
    <w:p>
      <w:pPr>
        <w:pStyle w:val="BookText"/>
        <w:rPr/>
      </w:pPr>
      <w:r>
        <w:rPr>
          <w:rFonts w:ascii="IRNazanin" w:hAnsi="IRNazanin" w:eastAsia="IRNazanin"/>
          <w:color w:val="111111"/>
          <w:sz w:val="28"/>
          <w:sz w:val="28"/>
          <w:szCs w:val="28"/>
          <w:rtl w:val="true"/>
          <w:lang w:bidi="fa-IR"/>
        </w:rPr>
        <w:t>کتاب‌ها و نوشته های احمد دجال در دسترس است، هرکس که بخواهد می تواند اشتباهات فراوان آن را ببیند</w:t>
      </w:r>
      <w:r>
        <w:rPr>
          <w:rFonts w:eastAsia="IRNazanin" w:cs="IRNazanin"/>
          <w:color w:val="111111"/>
          <w:sz w:val="28"/>
          <w:szCs w:val="28"/>
          <w:rtl w:val="true"/>
          <w:lang w:bidi="fa-IR"/>
        </w:rPr>
        <w:t>.</w:t>
      </w:r>
    </w:p>
    <w:p>
      <w:pPr>
        <w:pStyle w:val="Heading3"/>
        <w:numPr>
          <w:ilvl w:val="2"/>
          <w:numId w:val="1"/>
        </w:numPr>
        <w:rPr/>
      </w:pPr>
      <w:bookmarkStart w:id="121" w:name="__RefHeading___Toc4810557_581953129"/>
      <w:bookmarkStart w:id="122" w:name="_Toc39"/>
      <w:bookmarkEnd w:id="121"/>
      <w:r>
        <w:rPr/>
        <w:t>7</w:t>
      </w:r>
      <w:r>
        <w:rPr>
          <w:rtl w:val="true"/>
        </w:rPr>
        <w:t xml:space="preserve">- </w:t>
      </w:r>
      <w:r>
        <w:rPr>
          <w:rtl w:val="true"/>
        </w:rPr>
        <w:t>چگونه امامی است که تمام زبانهای جهان را نمی داند؟</w:t>
      </w:r>
      <w:bookmarkEnd w:id="122"/>
    </w:p>
    <w:p>
      <w:pPr>
        <w:pStyle w:val="BookText"/>
        <w:rPr/>
      </w:pPr>
      <w:r>
        <w:rPr>
          <w:rFonts w:ascii="IRNazanin" w:hAnsi="IRNazanin" w:eastAsia="IRNazanin"/>
          <w:color w:val="111111"/>
          <w:sz w:val="28"/>
          <w:sz w:val="28"/>
          <w:szCs w:val="28"/>
          <w:rtl w:val="true"/>
          <w:lang w:bidi="fa-IR"/>
        </w:rPr>
        <w:t>به برخی از طرفداران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تمام مردم جهان را می‌دانند؛ چون نمی‌شود که بر مردمی حجت و امام باشند و حال‌آنکه زبان آنان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شما هم تمام زبانهای دنیا را می داند؟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تمام زبان‌ها را می داند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را آشکار نمی کند و با تمام زبانهای دنیا صحبت کند تا مردم معجزه او را ببینند و به دین او بپیوندند؟ </w:t>
      </w:r>
      <w:bookmarkStart w:id="123" w:name="pg5846_51410"/>
    </w:p>
    <w:p>
      <w:pPr>
        <w:pStyle w:val="Heading3"/>
        <w:numPr>
          <w:ilvl w:val="2"/>
          <w:numId w:val="1"/>
        </w:numPr>
        <w:rPr/>
      </w:pPr>
      <w:bookmarkStart w:id="124" w:name="__RefHeading___Toc4810559_581953129"/>
      <w:bookmarkStart w:id="125" w:name="_Toc40"/>
      <w:bookmarkEnd w:id="123"/>
      <w:bookmarkEnd w:id="124"/>
      <w:r>
        <w:rPr/>
        <w:t>8</w:t>
      </w:r>
      <w:r>
        <w:rPr>
          <w:rtl w:val="true"/>
        </w:rPr>
        <w:t xml:space="preserve"> - </w:t>
      </w:r>
      <w:r>
        <w:rPr>
          <w:rtl w:val="true"/>
        </w:rPr>
        <w:t>خشونت و تکفیر در سخنان خود و پیروانش</w:t>
      </w:r>
      <w:bookmarkEnd w:id="125"/>
    </w:p>
    <w:p>
      <w:pPr>
        <w:pStyle w:val="BookText"/>
        <w:rPr/>
      </w:pPr>
      <w:r>
        <w:rPr>
          <w:rFonts w:ascii="IRNazanin" w:hAnsi="IRNazanin" w:eastAsia="IRNazanin"/>
          <w:color w:val="111111"/>
          <w:sz w:val="28"/>
          <w:sz w:val="28"/>
          <w:szCs w:val="28"/>
          <w:rtl w:val="true"/>
          <w:lang w:bidi="fa-IR"/>
        </w:rPr>
        <w:t>این چیزی است که در پیام‌ها و سخنان خود و پیروانش، کاملا پیدا و آشکار است؛ همانند افراطی های القاعده که منطقشان فقط خشونت و تکفیر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بیانیه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محمد بن الحسن المهدی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تا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دعوت نپیوندد و با وصی امام مهدی بیعت نکند، از ولایت علی ابن ابی‌طالب خارج و اهل جهنم خواهد بود و نیز تمام عبادت‌های کوچک و بزرگش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و فرستاده امام مهدی به‌سوی همه مردم</w:t>
      </w:r>
    </w:p>
    <w:p>
      <w:pPr>
        <w:pStyle w:val="BookText"/>
        <w:rPr/>
      </w:pPr>
      <w:r>
        <w:rPr>
          <w:rFonts w:ascii="IRNazanin" w:hAnsi="IRNazanin" w:eastAsia="IRNazanin"/>
          <w:color w:val="111111"/>
          <w:sz w:val="28"/>
          <w:sz w:val="28"/>
          <w:szCs w:val="28"/>
          <w:rtl w:val="true"/>
          <w:lang w:bidi="fa-IR"/>
        </w:rPr>
        <w:t xml:space="preserve">احمد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13/6/145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ویژگی مشترک احمد دجال و یارانش، بازی با الفاظ و ساختن مقامات عجیب وغریب برای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غرور و فریفتگی آنان نیز به‌صورت مسالمت‌آمیز نیست؛ بلکه به‌گونه‌ای است که با همه دشمن هستند و سینه شان در آتش کینه مراجع و علمای نجف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بدترین نام‌ها و القاب آنان را یاد می کنند و حتی خون آنان را نیز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معتقدند که مراجع و علما، بزرگ‌ترین سد در برابر دعوت احمد دجال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در برخورد با ادبیات و معانی کلمات نیز، با روش خشونت و استبداد برخورد می‌کند و آیات را با تفسیرهای محالی که خودش می خواهد،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درواقع باقیمانده ای از خوارج، در روزگاران ما هستند و اساس سرشتشان، با قاتلان و تکفیری ها یکی است و تفاوتشان فقط در ابزارها و روش‌هاست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حیله مهدویت و یمانی بودن و برخی دیگر با حیله توحید و دفاع از اصحاب پیامبر، به قتل و تکفیر مسلمانان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مسلمین را از شر اینان در امان بدارد</w:t>
      </w:r>
      <w:r>
        <w:rPr>
          <w:rFonts w:eastAsia="IRNazanin" w:cs="IRNazanin"/>
          <w:color w:val="111111"/>
          <w:sz w:val="28"/>
          <w:szCs w:val="28"/>
          <w:rtl w:val="true"/>
          <w:lang w:bidi="fa-IR"/>
        </w:rPr>
        <w:t>.</w:t>
      </w:r>
    </w:p>
    <w:p>
      <w:pPr>
        <w:pStyle w:val="Heading3"/>
        <w:numPr>
          <w:ilvl w:val="2"/>
          <w:numId w:val="1"/>
        </w:numPr>
        <w:rPr/>
      </w:pPr>
      <w:bookmarkStart w:id="126" w:name="__RefHeading___Toc4810561_581953129"/>
      <w:bookmarkStart w:id="127" w:name="_Toc41"/>
      <w:bookmarkEnd w:id="126"/>
      <w:r>
        <w:rPr/>
        <w:t>9</w:t>
      </w:r>
      <w:r>
        <w:rPr>
          <w:rtl w:val="true"/>
        </w:rPr>
        <w:t xml:space="preserve"> - </w:t>
      </w:r>
      <w:r>
        <w:rPr>
          <w:rtl w:val="true"/>
        </w:rPr>
        <w:t>حیله استدلال به استخاره</w:t>
      </w:r>
      <w:bookmarkEnd w:id="127"/>
    </w:p>
    <w:p>
      <w:pPr>
        <w:pStyle w:val="BookText"/>
        <w:rPr/>
      </w:pPr>
      <w:r>
        <w:rPr>
          <w:rFonts w:ascii="IRNazanin" w:hAnsi="IRNazanin" w:eastAsia="IRNazanin"/>
          <w:color w:val="111111"/>
          <w:sz w:val="28"/>
          <w:sz w:val="28"/>
          <w:szCs w:val="28"/>
          <w:rtl w:val="true"/>
          <w:lang w:bidi="fa-IR"/>
        </w:rPr>
        <w:t>یکی از یاران او، درحالی‌که اصرار داشت مرا به ایمان آوردن به او وادار کند،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قرآن ایمان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را از خداوند بخواه و قرآن را بازکن، آنگاه به آیه نگاه کن، اگر آیه خوب بود از او پیروی کن، اگر هم بد بود که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من جوابش را بدهم، یکی از دوستان فرهیخته که در مجلس ما حاضر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ازدواج کرده 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دوستت چطور؟ او هم ازدواج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فرهیخته ما برخاست و قرآن را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کن که اگر خوب آمد، همسرت را طلاق داده و او را به این دوستت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نفس در سینه شان حبس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قرآن ایمان نداری؟ زود باش استخاره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طلاق همسرت حاضر نیستی استخاره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چه طلاق بدهی و چه طلاق ندهی از دینت خارج نشده‌ای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از شیخ می‌خواهی که برای تبدیل و تغییر دینش استخاره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و ببین که استخاره برای چیست؟ استخاره برای جایی است که انسان بین انجام دو کار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حرام هستند و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شود و نداند که کدام‌یک از این دو کار بهتر است؛ در این حال از خداوند متعال طلب خیر کرده و قرآن را باز می کند و با توجه به آیه ابتدای صفحه می فهمد که آیا انجام این کار خوب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استخاره برای جایی است که کار موردنظر، مباح باشد؛ اما اگر آن کار واجب یا حرام باشد، استخاره گرفتن برای آن اشتباه است؛ چون خداوند قبلا نظرش را در این زمینه اعلام کرده و هیچ‌گونه سرگردانی و اختیاری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مرد و زن باایمانی حق ندارد هنگامی‌که خدا و پیامبرش دستوری دادند،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رسولش را کند، به گمراهی آشکاری گرفتار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باز همه این‌ها در مورد کارها و تصمیم‌ها است، نه در مورد ایمان و عقیده؛ چراکه در موضوع عقیده به‌هیچ‌وجه جای استخاره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پیدا کردن عقیده و راه درست را بر همگان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درباره عقاید اصلا معنا ندارد؛ زیرا استخاره برای جایی است که دو طرف مساوی باشند؛ اما در عقاید، همیشه یک‌طرف حق است و یک‌طرف باطل، یک‌طرف درست است و یک‌طرف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در این امور استخاره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تو از من می خواهی برای قبول کردن یا قبول نکردن دعوت احمد حسن، استخاره کنم، این بدان معناست که قبول کردن و قبول نکردن او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قبول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بله پس من مختارم که او را قبول کنم یا نکنم</w:t>
      </w:r>
      <w:r>
        <w:rPr>
          <w:rFonts w:eastAsia="IRNazanin" w:cs="IRNazanin"/>
          <w:color w:val="111111"/>
          <w:sz w:val="28"/>
          <w:szCs w:val="28"/>
          <w:rtl w:val="true"/>
          <w:lang w:bidi="fa-IR"/>
        </w:rPr>
        <w:t xml:space="preserve">! </w:t>
      </w:r>
      <w:bookmarkStart w:id="128" w:name="pg5846_51412"/>
    </w:p>
    <w:p>
      <w:pPr>
        <w:pStyle w:val="BookText"/>
        <w:rPr/>
      </w:pPr>
      <w:bookmarkEnd w:id="128"/>
      <w:r>
        <w:rPr>
          <w:rFonts w:ascii="IRNazanin" w:hAnsi="IRNazanin" w:eastAsia="IRNazanin"/>
          <w:color w:val="111111"/>
          <w:sz w:val="28"/>
          <w:sz w:val="28"/>
          <w:szCs w:val="28"/>
          <w:rtl w:val="true"/>
          <w:lang w:bidi="fa-IR"/>
        </w:rPr>
        <w:t>اگر هم قرار باشد که استخاره برای این کار همیشه خوب باشد، پس 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این مجلس ده نفر هستیم؛ همگی دعا کرده و تک‌تک</w:t>
      </w:r>
    </w:p>
    <w:p>
      <w:pPr>
        <w:pStyle w:val="BookText"/>
        <w:rPr/>
      </w:pPr>
      <w:r>
        <w:rPr>
          <w:rFonts w:ascii="IRNazanin" w:hAnsi="IRNazanin" w:eastAsia="IRNazanin"/>
          <w:color w:val="111111"/>
          <w:sz w:val="28"/>
          <w:sz w:val="28"/>
          <w:szCs w:val="28"/>
          <w:rtl w:val="true"/>
          <w:lang w:bidi="fa-IR"/>
        </w:rPr>
        <w:t>قرآن را باز می کنیم، اگر یک‌بار هم آیه نهی و عذاب آمد پس معنایش این است که احمد حسن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موافقی استخاره کنیم که آیا احمد حسن، دجال است یا خیر؟ اگر آیه خوب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 که او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که درباره اصل خداوند و یا نبوت پیامبر استخاره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استخاره 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شما هر جا به سودتان باشد، از استخاره استفاده می کنید و هر جا که به ضررتان باشد آن را ردّ می‌کنید </w:t>
      </w:r>
      <w:r>
        <w:rPr>
          <w:rFonts w:eastAsia="IRNazanin" w:cs="IRNazanin"/>
          <w:color w:val="111111"/>
          <w:sz w:val="28"/>
          <w:szCs w:val="28"/>
          <w:rtl w:val="true"/>
          <w:lang w:bidi="fa-IR"/>
        </w:rPr>
        <w:t>... .</w:t>
      </w:r>
    </w:p>
    <w:p>
      <w:pPr>
        <w:pStyle w:val="Heading3"/>
        <w:numPr>
          <w:ilvl w:val="2"/>
          <w:numId w:val="1"/>
        </w:numPr>
        <w:rPr/>
      </w:pPr>
      <w:bookmarkStart w:id="129" w:name="__RefHeading___Toc4810563_581953129"/>
      <w:bookmarkStart w:id="130" w:name="_Toc42"/>
      <w:bookmarkEnd w:id="129"/>
      <w:r>
        <w:rPr/>
        <w:t>10</w:t>
      </w:r>
      <w:r>
        <w:rPr>
          <w:rtl w:val="true"/>
        </w:rPr>
        <w:t xml:space="preserve">- </w:t>
      </w:r>
      <w:r>
        <w:rPr>
          <w:rtl w:val="true"/>
        </w:rPr>
        <w:t>حیله استفاده از خواب</w:t>
      </w:r>
      <w:bookmarkEnd w:id="130"/>
    </w:p>
    <w:p>
      <w:pPr>
        <w:pStyle w:val="BookText"/>
        <w:rPr/>
      </w:pPr>
      <w:r>
        <w:rPr>
          <w:rFonts w:ascii="IRNazanin" w:hAnsi="IRNazanin" w:eastAsia="IRNazanin"/>
          <w:color w:val="111111"/>
          <w:sz w:val="28"/>
          <w:sz w:val="28"/>
          <w:szCs w:val="28"/>
          <w:rtl w:val="true"/>
          <w:lang w:bidi="fa-IR"/>
        </w:rPr>
        <w:t>یکی دیگر از حیله‌های شیطانی آنان، استفاده از خواب است که به‌وسیله آن، جوانان ساده را به دام می اندازند و به آنان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ذکرهایی را به تو یاد می دهیم، امروز آن‌ها را بخوان، شب در خواب به تو خواهند گفت که احمد حسن حق است و از او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بیچاره نیز خواب‌هایی شیطانی می‌بینند و در دام آنان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خواب، دلیل و حجت شرعی نیست؛ مگر خواب‌هایی که به دلیل خاص حجت باشند، مانند خواب‌های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خوابی، حجت و دلیل شرعی باشد، پس شما باید خواب‌هایی را هم که بر ضد خودتان است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در خواب دید که ادعای احمد دجال باطل است و او دروغ‌گوست، باید این را هم بپذیرید و اگر در خواب دید که امام شما دجال است و باید او را کشت، باید بپذیرید و او را در کشتن امامتان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غیرممکن است، چون خواب از جانب خداوند است و همیشه به نفع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ده نفر را بیاورید و ذکرتان را به آنان یاد دهید تا در طول روز تکرار کنند و شب خواب ببینند، برخی در خواب می بینند که ادعای امام شما حق است، اما اگر کسی از آن‌ها در خواب دید که احمد، دجال است و او را باید کشت، چطور؟ پس باید خواب او را هم قبول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قبول نمی کنیم، ما فقط خوابی را قبول داریم که با ادعای ما سازگار باشد، غیر آن را نمی پذیریم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 حرف، حرف قبلی خودشان را نقض می کنند، چون خودشان اول گفتند که تمام خواب‌ها حق و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استدلالشان هم مانند بقیه استدلال هایشان، باطل و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 عزیزم، دانشمند بزرگوار، آقای سید محمدرضا شرف‌الدین، نوه حضرت آیت‌الله سید عبدالحسین شرف‌الدین، خواستم که برای احتجاج علیه این دجال‌ها، چیزی برایم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یمْشی مُکبًّا عَلی وَجْهِهِ أَهْدی أَمَّنْ یمْشی سَوِیا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کسی که به 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به هدایت نزدیک‌تر است یا کسی که راست‌قامت در صراط مستقیم گام برمی‌دارد؟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هنگامی که ماه مبارک رمضان برای انجام وظیفه شرعی خود، در حرم مطهر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طلابی که فریفته حیله های احمد حسن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شلمغانی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نزد من آمدند و از من خواستند که با آنان صحبت کنم که شاید به راه هدایتشان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استقبال کردم و به همه حرف‌هایشان با دقت گوش دادم؛ سپس درباره استدلال هایشان از آنان پرسیدم که از چه راهی باید به صحت دعوت شما اعتماد کرد؟</w:t>
      </w:r>
    </w:p>
    <w:p>
      <w:pPr>
        <w:pStyle w:val="BookText"/>
        <w:rPr/>
      </w:pPr>
      <w:r>
        <w:rPr>
          <w:rFonts w:ascii="IRNazanin" w:hAnsi="IRNazanin" w:eastAsia="IRNazanin"/>
          <w:color w:val="111111"/>
          <w:sz w:val="28"/>
          <w:sz w:val="28"/>
          <w:szCs w:val="28"/>
          <w:rtl w:val="true"/>
          <w:lang w:bidi="fa-IR"/>
        </w:rPr>
        <w:t>گفتند از سه‌راه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استخاره و خواب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حدیث خواستم؛ اما آنان روایاتی را برای من آوردند که هیچ ربطی به ادعایشان نداشت و حتی برای کوچک‌ترین مسائل هم قابل استناد نبودند، چه رسد به مسئله‌ای به این مهمی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خواب سؤال کردم؛ کلمات و دعاهایی درباره احمد حسن بود که معتقد بودند اگر کسی چهل روز آن را بخواند، خوابی خواهد دید و حقانیت احمد حسن به او نشان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برابر آنان به روایت صحیح ابن اذینه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اذینه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ناصبی‌ها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در چه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و رکوع و سجده‌شان؟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أبی بن کعب آن را در خواب دیده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بسیار والاتر از این است که درخواب دیده شود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روایت صحیح، خواب حتی در فروعِ فروع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اذان و رکوع و سجده که فرع نماز هستند و خودِ نماز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حجت نیست، پس چگونه در مسئله مورد بحث ما می تواند حجت باشد؟ </w:t>
      </w:r>
    </w:p>
    <w:p>
      <w:pPr>
        <w:pStyle w:val="BookText"/>
        <w:rPr/>
      </w:pPr>
      <w:r>
        <w:rPr>
          <w:rFonts w:ascii="IRNazanin" w:hAnsi="IRNazanin" w:eastAsia="IRNazanin"/>
          <w:color w:val="111111"/>
          <w:sz w:val="28"/>
          <w:sz w:val="28"/>
          <w:szCs w:val="28"/>
          <w:rtl w:val="true"/>
          <w:lang w:bidi="fa-IR"/>
        </w:rPr>
        <w:t>بله خواب می‌تواند ما را به یک دلیل عقلی یا نقلی، هدایت و راهنمایی کند، اما اینکه خودش اصل دلیل یا بخشی از دلیل باشد، خیر،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خواب هم چند گونه است، گاهی رحمانی است و گاهی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اثر امور ناخودآگاه و تلقین و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شما چهل شب، هر شب چهل بار کلمه طالبی را قبل از خواب تکرار کنید، من به شما قول می‌دهم که تا قبل از شب چهلم، یک صحرا پر از طالبی را در خواب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استخاره، شرط استخاره این است که برای کاری باشد که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واجب باشد نه حرام و اگر قرار باشد که برای هر کاری بشود استخاره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شما خیال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شما موافقید که استخاره کنیم و اگر خوب آمد، تمام اموالتان را به من بدهید؟ یا اگر خوب بود همسرتان را طلاق بدهید و من او را به عقد کسی دیگر دربیاورم؟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از نوشته‌های احمد حسن و یارانش را خوانده ام؛ سرشار بود از مزخرفاتی که از کتاب‌های صوفیه و امثال آن‌ها کپی کرده بودند و این نشان‌دهنده سطح علمی بسیار پایین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بسیار نظرم را جلب کرد، غلط‌های بسیار زیاد در لغت های عربی، دستور زبان و حتی املای کلمات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آن‌ها را در چهار صفحه جمع‌آوری کرده و به آنان نشان دادم، در حالی که بر علمای ادبیات عرب مرثیه خوانی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جوابی به من دادند که عزادار را به خنده می آورد،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الرَّاسِخُونَ فِی الْعِلْمِ مِنْهُمْ وَ الْمُؤْمِنُونَ یؤْمِنُونَ بِما أُنْزِلَ إِلَیک وَ ما أُنْزِلَ مِنْ قَبْلِک وَالْمُقیمینَ الصَّلاةَ وَ الْمُؤْتُونَ الزَّکاةَ وَ الْمُؤْمِنُونَ بِاللَّهِ وَ الْیوْمِ الْآخِرِ أُولئِک سَنُؤْتیهِمْ أَجْراً عَظیماً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وقتی که جواب این اشکالشان را هم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المقیمین به این دلایل منصوب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بهت‌زده شدند و به خاطر عدم فهمشان لبخند زدند، لبخندی که باید به فهرست انواع لبخندها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ادعا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صفات خداوند و بلکه خود ذات خداوند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چگونه ممکن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ذات خداوندی که با عنوان غیب الغیوب از آن یاد می شود، چگونه ممکن است تجلی پیدا کند؟ درحالی‌که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ذات الهی را درک کند، چگونه ممکن است بگوییم او خداوند در بین مردم است؟ </w:t>
      </w:r>
      <w:bookmarkStart w:id="131" w:name="pg5846_51415"/>
    </w:p>
    <w:p>
      <w:pPr>
        <w:pStyle w:val="BookText"/>
        <w:rPr/>
      </w:pPr>
      <w:bookmarkEnd w:id="131"/>
      <w:r>
        <w:rPr>
          <w:rFonts w:ascii="IRNazanin" w:hAnsi="IRNazanin" w:eastAsia="IRNazanin"/>
          <w:color w:val="111111"/>
          <w:sz w:val="28"/>
          <w:sz w:val="28"/>
          <w:szCs w:val="28"/>
          <w:rtl w:val="true"/>
          <w:lang w:bidi="fa-IR"/>
        </w:rPr>
        <w:t>دیدم که آنان اصلا نمی‌فهمند چه می‌گویند چه رسد به اینکه بخواهند در آن تدبر کنند و صحت‌وسقم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سعی کردم که فطرت آنان را بیدار کنم،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یک‌بار بیشتر نیست و کار بسیار خطرناک است، عقل هم ما را به همان چیزی راهنمایی می‌کند که شرع به ما می گوید، آنچه را که شما را به شک می اندازد رها کنید و چیزی را بپذیرید که بدان شک ندارید، پیامبر اعظم صلی‌الله علی و آله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می‌بینی؟ فقط چیزی را که مثل خورشید آشکار باشد بپذیر و یا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بروید و آموزه‌های دینتان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نور است، مطمئن باشید که امر ظهور از خورشید هم نمایان‌تر خواهد بود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 نشانه‌های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 بر هیچ‌کس پوشیده نخواهد بود، تا جایی که حتی زنان پرده نشین هم از آن با خبر می شوند و برای آنان هم آشکار خواهد بود ؛ و این خرافات و معما و شعبده‌بازی‌ها هیچ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رسا و شیوا و بسیار گران‌قدرتر از این است که به‌وسیله کسی بیان شود که حتی قرآن خواندن هم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نامبرده کسی نیست جز یک دزد که می‌خواهد مردم عوام را گمراه سازد، از او و همانندهای او بپرهیزید</w:t>
      </w:r>
      <w:r>
        <w:rPr>
          <w:rFonts w:eastAsia="IRNazanin" w:cs="IRNazanin"/>
          <w:color w:val="111111"/>
          <w:sz w:val="28"/>
          <w:szCs w:val="28"/>
          <w:rtl w:val="true"/>
          <w:lang w:bidi="fa-IR"/>
        </w:rPr>
        <w:t>.</w:t>
      </w:r>
    </w:p>
    <w:p>
      <w:pPr>
        <w:pStyle w:val="Heading3"/>
        <w:numPr>
          <w:ilvl w:val="2"/>
          <w:numId w:val="1"/>
        </w:numPr>
        <w:rPr/>
      </w:pPr>
      <w:bookmarkStart w:id="132" w:name="__RefHeading___Toc4810565_581953129"/>
      <w:bookmarkStart w:id="133" w:name="_Toc43"/>
      <w:bookmarkEnd w:id="132"/>
      <w:r>
        <w:rPr/>
        <w:t>11</w:t>
      </w:r>
      <w:r>
        <w:rPr>
          <w:rtl w:val="true"/>
        </w:rPr>
        <w:t xml:space="preserve">- </w:t>
      </w:r>
      <w:r>
        <w:rPr>
          <w:rtl w:val="true"/>
        </w:rPr>
        <w:t>دستبرد در روایت</w:t>
      </w:r>
      <w:bookmarkEnd w:id="133"/>
    </w:p>
    <w:p>
      <w:pPr>
        <w:pStyle w:val="BookText"/>
        <w:rPr/>
      </w:pPr>
      <w:r>
        <w:rPr>
          <w:rFonts w:ascii="IRNazanin" w:hAnsi="IRNazanin" w:eastAsia="IRNazanin"/>
          <w:color w:val="111111"/>
          <w:sz w:val="28"/>
          <w:sz w:val="28"/>
          <w:szCs w:val="28"/>
          <w:rtl w:val="true"/>
          <w:lang w:bidi="fa-IR"/>
        </w:rPr>
        <w:t>ناظم العقیلی، سخنگوی رسمی احمد دجال، در کتاب الرد الحاسم علی منکری ذریة القائم که در سایتشان هم موجود است،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بشارة الاسلام به نقل از بحار الانوار، در بخشی از یک روایت طولانی از سطیح کاهن،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زمان پسر مهدی ظهور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یظهر ابن المهدی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این به‌صراحت نشان‌دهنده این است که پسر امام مهدی قبل از قیام امام مهدی ظهور می کند و این فرزند همان است که در دعاهای اهل‌بیت بر او تأکید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وقتی‌که به کتاب شریف بحارالانوار مراجعه می‌کنیم، می بینیم که این دو انسان خبیث، روایت را تحریف کرده اند؛ چون اصل عبارت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پسر پیامبر، مهدی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یظهر ابن النبی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کرده‌اند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روایت را بر احمد دجال دروغ‌گو تطبیق دهند و طوری حدیث را بیان می کنند که مخاطب را در این توهم بیندازند که این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حال‌آنکه این روایت از سطیح کاهن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فرستاده احمد دجال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مطالب را در سایت امام تو می گذارد؟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و یا امام احمد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تان کلمه النبی را از عبارت سطیح کاهن حذف کرده‌اید؟</w:t>
      </w:r>
    </w:p>
    <w:p>
      <w:pPr>
        <w:pStyle w:val="BookText"/>
        <w:rPr/>
      </w:pPr>
      <w:r>
        <w:rPr>
          <w:rFonts w:ascii="IRNazanin" w:hAnsi="IRNazanin" w:eastAsia="IRNazanin"/>
          <w:color w:val="111111"/>
          <w:sz w:val="28"/>
          <w:sz w:val="28"/>
          <w:szCs w:val="28"/>
          <w:rtl w:val="true"/>
          <w:lang w:bidi="fa-IR"/>
        </w:rPr>
        <w:t>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الانوار،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کمیاب درآنچه کاهنان وامثال آنان، پیشگویی کرده اند و نوشته‌هایی که در لوح ها و صخره ها پیدا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مشارق انوار الیقین از کعب بن حارث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ذاجدن</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 در زمان جناب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مسئله‌ای به شک افتاده بود، به همین خاطر کسی را به دنبال سطیح کاهن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سطیح می خواست وارد شود، برای اینکه علم او را امتحان کند، یک دینار را زیر پایش مخفی کرد، آنگاه اجازه داد سطیح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برایت پنهان کرده ام؟</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کعبه و حرم و سنگ و شب تاریک و صبح و به هر گویا و لال، یک دینار را بین کفش و پای خود پنهان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کجا آورده‌ای؟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از جن دارم که هر جا می‌روم به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اتفاقات آینده ی جهان خبر 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نیکان از میان بروند و اشرار به جاه و مقام برسند و مقدرات الهی را تکذیب نمایند و اموال را به‌سختی حمل کنند و مردم در برابر گناه کاران کرنش کنند و قطع رحم نمایند و غذاهایی که در عالم اسلام حرام ولی نزد خورندگان شیرین و لذیذ است پیدا شود و اختلاف‌نظرها پدید آید و عهد و پیمان‌ها نقض گردد و احترام به یکدیگر کم شود، آن‌وقت ستاره دنباله‌داری که عرب را پریشان کند، طلوع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باران نبارد و رودها خشک شود و اوضاع روزگار دگرگون گردد و نرخ‌ها در همه جای جهان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طایفه بربر با پرچم‌های زرد، سوار اسبان ترکی در مصر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مردی از اولاد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 و پرچم‌های سیاه را تبدیل به سرخ نماید و حرام ها را مباح گرداند و زنان را در مقام شکنجه با پستان‌ها آویزان نماید و کوفه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از زنان برهنه سفید ساق که آن‌ها را همچون چهارپایان عبور می‌دهند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آن‌ها کشتته شده و عجزولابه آنان بسیار است و به آن‌ها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مهدی فرزند پیغمبر ظاهر گردد و این هنگامی است که مظلومی در مدینه و پسرعموی وی در خانه خدا کشته </w:t>
      </w:r>
      <w:bookmarkStart w:id="134" w:name="pg5846_51417"/>
    </w:p>
    <w:p>
      <w:pPr>
        <w:pStyle w:val="BookText"/>
        <w:rPr/>
      </w:pPr>
      <w:bookmarkEnd w:id="134"/>
      <w:r>
        <w:rPr>
          <w:rFonts w:ascii="IRNazanin" w:hAnsi="IRNazanin" w:eastAsia="IRNazanin"/>
          <w:color w:val="111111"/>
          <w:sz w:val="28"/>
          <w:sz w:val="28"/>
          <w:szCs w:val="28"/>
          <w:rtl w:val="true"/>
          <w:lang w:bidi="fa-IR"/>
        </w:rPr>
        <w:t>شود و امر پوشیده آشکار گردد، در این وقت مرد وحشتناکی با یاوران ستمگرش می‌آید و رومیان اقدام به قتل بزرگان کنند، آفتاب گرفته شود و لشکرها بیاید و صف‌ها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پادشاهی از صنعاء یمن که چون پنبه سفید و نامش حسین یا حسن است خروج کند و با خروج وی فتنه‌ها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آن‌وقت مردی مبارک و پاکیزه‌سرشت و راهنمایی راه‌یافته و سیدی علوی نسب ظهور نماید و مردم را از پریشانی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تیرگی‌ها با نور روی او برطرف شود و به‌وسیله او حق آشکار شود و اموال را میان مردم به‌طور مساوی تقسیم نماید، آنگاه شمشیر در غلاف کند و دیگر خون کسی را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پس‌ازآن مردم در شادی و سرور زندگی کنند؛ و با آب پاکی و عدالتش چشمه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ناپاکی‌ها بشوید و حق را به اهل زمین برگرداند و مهمانی و سفره انداختن را در میان مردم افزون گرداند و با عدل خود گمراهی ها را از میان ببرد، گوئی غباری بود که از بین رفت، پس زمین را پر از عدل و داد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آنچه از مجموع روایات به دست می آید این است که سیف بن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می‌دانستند که ظهور پیامبر اسلام نزدیک است و حتی جناب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خود را هم بشارت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دست می آید که سطیح، پیشگویی برجسته بوده که پیشگویی هایش معمولا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علاوه بر ضعیف بودن سندش، در متن هم مشکوک است و مطالبی از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نشان می دهد این روایت پس از اسلام، جعل و به سطیح کاهن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احمد دجال گمراه، چگونه از این روایت، آن‌هم با دستبرد، برای فراخواندن به بدعتش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اینجاست که نماینده او اصرار داشت در کتاب بشارة الاسلام،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او پاسخ دادم که کتاب بشارة الاسلام یک کتاب جدید است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آن وجود ندارد، معنایش این است که در تایپ و چاپ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اثبات امامتان به یک غلط چاپی استناد می‌کنید؟</w:t>
      </w:r>
      <w:r>
        <w:rPr>
          <w:rFonts w:eastAsia="IRNazanin" w:cs="IRNazanin"/>
          <w:color w:val="111111"/>
          <w:sz w:val="28"/>
          <w:szCs w:val="28"/>
          <w:rtl w:val="true"/>
          <w:lang w:bidi="fa-IR"/>
        </w:rPr>
        <w:t>!</w:t>
      </w:r>
    </w:p>
    <w:p>
      <w:pPr>
        <w:pStyle w:val="Heading3"/>
        <w:numPr>
          <w:ilvl w:val="2"/>
          <w:numId w:val="1"/>
        </w:numPr>
        <w:rPr/>
      </w:pPr>
      <w:bookmarkStart w:id="135" w:name="__RefHeading___Toc4810567_581953129"/>
      <w:bookmarkStart w:id="136" w:name="_Toc44"/>
      <w:bookmarkEnd w:id="135"/>
      <w:r>
        <w:rPr/>
        <w:t>12</w:t>
      </w:r>
      <w:r>
        <w:rPr>
          <w:rtl w:val="true"/>
        </w:rPr>
        <w:t xml:space="preserve">- </w:t>
      </w:r>
      <w:r>
        <w:rPr>
          <w:rtl w:val="true"/>
        </w:rPr>
        <w:t>استفاده از ستاره اسرائیل</w:t>
      </w:r>
      <w:r>
        <w:rPr>
          <w:rtl w:val="true"/>
        </w:rPr>
        <w:t>!</w:t>
      </w:r>
      <w:bookmarkEnd w:id="1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تمامی مراکز و کتاب هایشان از نشانه ستاره اسرائیل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نیروهای مسلحشان در هنگام کشتار مردم و پلیس عراق، سربندهایی را به </w:t>
      </w:r>
    </w:p>
    <w:p>
      <w:pPr>
        <w:pStyle w:val="BookText"/>
        <w:rPr/>
      </w:pPr>
      <w:r>
        <w:rPr>
          <w:rFonts w:ascii="IRNazanin" w:hAnsi="IRNazanin" w:eastAsia="IRNazanin"/>
          <w:color w:val="111111"/>
          <w:sz w:val="28"/>
          <w:sz w:val="28"/>
          <w:szCs w:val="28"/>
          <w:rtl w:val="true"/>
          <w:lang w:bidi="fa-IR"/>
        </w:rPr>
        <w:t>سر داشتند که علامت ستاره اسرائیل بر روی آن بود و این نشان‌دهنده آن است که این علامت، نزد آنان بسیار مهم و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دجال در سایت خودش به سید صالح جیزانی و جریان صدر اعتراض کرده بود که چرا به ستاره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کرده اند؟ 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علامت الهی است، چراآن را با پا لگدمال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صالح جیزانی هم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اصلا ثابت نیست که این ستاره ی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سایتش، سؤال و جواب زیر را درباره اسرائیل و این علامت درج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کلمه اسرائیل چیست؟ آیا صهیونیست‌هایی که امروز در فلسطین هستند همان بنی‌اسرائیل هستند؟ آیا این ستاره شش‌ضلعی، یک علامت صهیونی است؟ معنای این شش ضلع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یعنی بنده خدا و برخی از یهودیان موجود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اولاد یعقوب پیامبر هستند که او همان بنده خدا و اسرائیل نزد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شش‌ضلعی هم نزد یهودیان، ستاره داوود و به معنای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علامتی است برای اصلاح‌گر در نظر آنان که همان ایلیای نبی است؛ همان کسی که مدت‌ها قبل از عیسی مسیح به آسمان رفت و یهودیان منتظر بازگشت او هستند و اکنون هم یکی از وزیران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بنابراین بود که اسرائیل را یعقوب بدانیم؛ اما حقیقت این است که اسرائیل یعنی عبدالله و منظور محمد است؛ بنی‌اسرائیل هم یعنی آل محمد و شیعیان آنان، بلکه تمام مسلمانان، چنانکه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از او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رازی است که شما ستاره داوود را به‌عنوان علامت جنبشتان انتخاب کرده‌اید؟</w:t>
      </w:r>
    </w:p>
    <w:p>
      <w:pPr>
        <w:pStyle w:val="BookText"/>
        <w:rPr/>
      </w:pPr>
      <w:r>
        <w:rPr>
          <w:rFonts w:ascii="IRNazanin" w:hAnsi="IRNazanin" w:eastAsia="IRNazanin"/>
          <w:color w:val="111111"/>
          <w:sz w:val="28"/>
          <w:sz w:val="28"/>
          <w:szCs w:val="28"/>
          <w:rtl w:val="true"/>
          <w:lang w:bidi="fa-IR"/>
        </w:rPr>
        <w:t>او هم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خداوند است نه انتخاب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شش‌ضلعی همان ستاره داوود است؛ او از پیامبران خدا بود و ما هم وارثان پیامبران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خیال می کند که ستاره اسرائیل را خداوند متعال برای همه پیامبران و امام مهدی انتخاب کرده است؛ یعنی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کوتاهی کرده اند که این ستاره را به‌عنوان علامت انتخاب نکرده و به اصحابشان دستور نداده اند که آن را بر پیشانی خود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این است که هیچ دلیلی نداریم که این ستاره در اسلام مقدس باشد و یا علامتی برای پیامبر یا مسلمانان بوده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من نیز از صالح الصافی، نماینده و شخص مورد اعتماد دجال، درباره دلیل احترامشان نسبت به این ستاره،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این آیات را برایم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مِنَّا فَضْلاً یا جِبالُ أَوِّبی مَعَهُ وَ الطَّیرَ وَ أَلَنَّا لَهُ الْحَدید؛ أَنِ اعْمَلْ سابِغاتٍ وَ قَدِّرْ فِی السَّرْدِ وَ اعْمَلُوا صالِحاً إِنِّی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به داوود از سوی خود فضیلتی بزرگ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کوه‌ها و پرندگان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و 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هم‌آواز شوید و همراه او تسبیح خدا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را برای او نرم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کامل و فراخ بساز و حلقه‌ها را به‌اندازه و متناسب کن و عمل صالح بجا آورید که من به آنچه انجام می‌دهید بینا هستم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سپس همان چیزی را برایم تکرار کرد که احمد دجال در سایتش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دجال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زرهی که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ساخت، شش‌ضلعی بود، پایینِ مثلث بالا برای محافظت از ترقوه و مثلث های دو طرفِ بالا، برای محافظت از سینه، مثلث های دو طرفِ پایین هم برای محافظت از پهلو و مثلث پایین هم برای محافظت از عورت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های قدیمی زمان داوود، در موزه‌های مهم جهان وجود دارند و ستاره داوود در اصل نمادی برای این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ساده از قران کریم برای اثبات نماد ستاره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دروغی محض و تحریفی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 السِّرد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به این معناست که زره راه یک ستاره شش‌ضلعی کن تا شعار یهودیان و مسلمانان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علمای اسلام، در بیان این حقیقت‌های بزرگ و مهم کوتاهی کرده‌اند؟و فقط این فرد مشکوکِ دست‌نشانده‌ی دستگاه‌های جاسوسی آمریکا و اسرائیل، با وحی الهی، معنای آن را فهمیده و به ما نشان داده است و حتی بگوید که من این ستاره را انتخاب نکرده‌ام، بلکه خداوند آن را برایم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که ناگهان، ستاره اسرائیل، نماد پیامبر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درحالی‌که قبل و بعد از او هیچ‌کس جرأت نداشته که ستاره اسرائیل را نماد جنبش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استدلال به ستاره داوود، در سایت خود چنین چیزی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إسم وصی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ا س م و ص ی ا ل م ه د 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 ح م د ا ل ح س و</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سابغات وهی درع داود، وهی النجمة السداسیة، أو نجمة الصبح</w:t>
      </w:r>
    </w:p>
    <w:p>
      <w:pPr>
        <w:pStyle w:val="BookText"/>
        <w:rPr/>
      </w:pPr>
      <w:r>
        <w:rPr>
          <w:rFonts w:ascii="IRNazanin" w:hAnsi="IRNazanin" w:eastAsia="IRNazanin"/>
          <w:color w:val="111111"/>
          <w:sz w:val="28"/>
          <w:sz w:val="28"/>
          <w:szCs w:val="28"/>
          <w:rtl w:val="true"/>
          <w:lang w:bidi="fa-IR"/>
        </w:rPr>
        <w:t>س ا ب غ ا 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درواقع شماره ی مهدی اول بعد از چهارده معصوم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امامان از نسل علی که مجموعا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سپس مهدی اول می‌آید که می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زره داوود است و نماد او هم زره داوود است، زره داوود هم در قرآن به سابغات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شکل دیگری نیز برای ادعایش ترسیم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نجمة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الحسن</w:t>
      </w:r>
    </w:p>
    <w:p>
      <w:pPr>
        <w:pStyle w:val="BookText"/>
        <w:rPr/>
      </w:pPr>
      <w:r>
        <w:rPr>
          <w:rFonts w:ascii="IRNazanin" w:hAnsi="IRNazanin" w:eastAsia="IRNazanin"/>
          <w:color w:val="111111"/>
          <w:sz w:val="28"/>
          <w:sz w:val="28"/>
          <w:szCs w:val="28"/>
          <w:rtl w:val="true"/>
          <w:lang w:bidi="fa-IR"/>
        </w:rPr>
        <w:t>م ن ن ج م ت د ا و 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 ح م د ا ل ح س ن</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من هو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هو رسول المهدی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 هو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النبأ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پس‌ازآن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هر زمانی، کتاب خدا بر مردم حجت است و حجت از آل محمد نیز در هر زمان قرآن است، علی ابن ابی‌طالب هم که وصی رسول‌الله بود همان نبأ عظیم است، پس در این زمان وصی امام مهدی، نبأ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عاقل، کاملا واضح و آشکار است که این کار او، نادان انگاشتن عوام و بلکه استحمار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بی‌سوادی هم می‌تواند چنین جدول‌های خیالی ای را به‌دلخواه خود بنویسد و هر کلمه و جمله‌ای را با اعدادی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می‌دانند که این ستاره، نماد حرکت صهیونیست و دولت اسرائیل است؛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که ستاره داوود و همه پیامبران بنی‌اسرائیل هم بوده باشد، الآن در این زمان، نماد صهیونیست و اسرائیل است و استفاده از آن به‌عنوان نماد یک حرکت اسلامی، یا از روی نادانی است و یا دستور یهودیان صهیونیست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دجال نیز به‌خوبی این را می‌داند و به این اندازه نادان نیست؛ بلکه او و اربابانش می خواهند مردم را آماده پذیرش این نکته کنند که اسرائیل و یهودیان، </w:t>
      </w:r>
      <w:bookmarkStart w:id="137" w:name="pg5846_51421"/>
    </w:p>
    <w:p>
      <w:pPr>
        <w:pStyle w:val="BookText"/>
        <w:rPr/>
      </w:pPr>
      <w:bookmarkEnd w:id="137"/>
      <w:r>
        <w:rPr>
          <w:rFonts w:ascii="IRNazanin" w:hAnsi="IRNazanin" w:eastAsia="IRNazanin"/>
          <w:color w:val="111111"/>
          <w:sz w:val="28"/>
          <w:sz w:val="28"/>
          <w:szCs w:val="28"/>
          <w:rtl w:val="true"/>
          <w:lang w:bidi="fa-IR"/>
        </w:rPr>
        <w:t>مقدس هستند و نماد آن‌ها با نماد ما یکی است؛ پس بی‌احترامی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پیشینِ سازمان اطلاعات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ارتباطش با یک عرب که با همکاری سازمان جاسوسی آمریکا و موساد، علیه شیعه فعالیت می کند، مطالبی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که رئیس فعلی نیز، روزی کتابی بنویسد دراین‌باره که توانسته ستاره اسرائیل را نماد یک حرکت شیعه سازد، توضیحی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المنصوری، یکی از طرفداران احمد دجال، با آوردن دوازده دلیل بی‌اساس و خنده‌دار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ادعا هستند نه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نموده که رنگی اسلامی به این ستاره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 داوود، پیامبر خدا، شش‌ضلعی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ستاره در برخی از حرزهای اهل‌بیت برای محافظت استخوان‌ها و دفع تب دیده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ستاره‌ها نماد اهل‌بیت هستند،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من ستارگان اهل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یهودیان اتفاق‌نظر دارند که این ستاره، ستاره داوود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مسیحیان نیز به این امر اعتراف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مسلمین نیز عموما آن را قبول داشته و در شبکه سحر در هیچ برنامه‌ای به این امر اعتراض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ستاره در یک لوح چوبی در کشتی نوح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ستاره نزد یهود، نمادی است برای اصلاح‌گرِ 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ستاره، ستاره امام مهدی است، چنانکه یک نفر در اینترنت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ستاره در پایان تمام آیات قرآن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شش‌ضلعی، شکل کندوهای زنبور است که چیز مبارکی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بی‌احترامی به این ستاره شش‌ضلعی،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بی‌احترامی به ستاره پنج‌ضلعی سلیمان که در پرچم عراق و آمریکا و اسرائیل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سوزاندن این پرچم‌ها و برداشتن ستاره از آن‌ها حرام است</w:t>
      </w:r>
      <w:r>
        <w:rPr>
          <w:rFonts w:eastAsia="IRNazanin" w:cs="IRNazanin"/>
          <w:color w:val="111111"/>
          <w:sz w:val="28"/>
          <w:szCs w:val="28"/>
          <w:rtl w:val="true"/>
          <w:lang w:bidi="fa-IR"/>
        </w:rPr>
        <w:t>!</w:t>
      </w:r>
    </w:p>
    <w:p>
      <w:pPr>
        <w:pStyle w:val="Heading3"/>
        <w:numPr>
          <w:ilvl w:val="2"/>
          <w:numId w:val="1"/>
        </w:numPr>
        <w:rPr/>
      </w:pPr>
      <w:bookmarkStart w:id="138" w:name="__RefHeading___Toc4810569_581953129"/>
      <w:bookmarkStart w:id="139" w:name="_Toc45"/>
      <w:bookmarkEnd w:id="138"/>
      <w:r>
        <w:rPr/>
        <w:t>13</w:t>
      </w:r>
      <w:r>
        <w:rPr>
          <w:rtl w:val="true"/>
        </w:rPr>
        <w:t xml:space="preserve">. </w:t>
      </w:r>
      <w:r>
        <w:rPr>
          <w:rtl w:val="true"/>
        </w:rPr>
        <w:t>بنیاد دینش بر اساس یک خواب است</w:t>
      </w:r>
      <w:r>
        <w:rPr>
          <w:rtl w:val="true"/>
        </w:rPr>
        <w:t>!</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دجال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سایت خود منتشر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می دانم که به‌طور مختصر اشاره‌ای به این دیدار داشته باشم؛ چراکه نقطه‌ای بسیار حیاتی در زندگانی من است و اولین باری بود که امام مهدی به من دستور داد که به‌صورت علنی و با درگیری به حوزه نجف بروم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این دیدار این‌گونه است که شبی در خواب دیدم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ضریح سید محمد، ایستاده بود و به من دستور داد که به دیدارش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از خواب بیدار شدم،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بود، چهار رکعت از نماز شب را خواندم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چیزی شبیه به خواب قبلی دیدم و دوباره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ماه ها گذشت تا اینکه خداوند خواست و دوباره امام زمان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من دستور داد که به حوزه علمیه نجف بروم تا آنچه را که به من خبر داده، برای برخی از طلاب حوزه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ماه رمضان بود که به‌سوی نجف به راه افتادم و آنچه از حقیقت که فهمیده بودم برای ایشان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حوزه را دراین‌باره، به مناظره دعوت کردم،اما نتیجه آن فقط قطع ارتباط و اختلاف با برخی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مرا تأیید نمودند اما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مانده به پایان ماه رمضان همین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امام مهدی به من فرمان داد تا بنا بر دستوراتی که از جانب خود امام صادر می شود، دعوتم را به تمام جهانیان برسانم و در سومین روز از شوال، امام مهدی به من دستور داد که علیه ظالمان قیام کرده و به‌سرعت گروهی تشکیل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مردم را برای یاری حق و اهل آن و تلاش برای برپا کردن حق و برافراشتن کلمه لا اله الّا الله،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دین خدا را یاری کند؟ آیا کسی هست که قرآن را یاری کند؟ آیا کسی هست که ولی خدا را یاری کند؟ آیا کسی هست که خداوند متعال را یاری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آن‌چنان‌که تنها مرا می‌پرستند و چیزی را شریک من نخواهند ساخت</w:t>
      </w:r>
      <w:r>
        <w:rPr>
          <w:rFonts w:eastAsia="IRNazanin" w:cs="IRNazanin"/>
          <w:color w:val="111111"/>
          <w:sz w:val="28"/>
          <w:szCs w:val="28"/>
          <w:rtl w:val="true"/>
          <w:lang w:bidi="fa-IR"/>
        </w:rPr>
        <w:t>.</w:t>
      </w:r>
      <w:r>
        <w:rPr>
          <w:rStyle w:val="FootnoteAnchor"/>
          <w:rtl w:val="true"/>
        </w:rPr>
        <w:footnoteReference w:id="2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علمای دین هیچ انتظاری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آنان انتظار یاری داشته باشم حال‌آنکه امام صادق بارها تأکید کرده که بسیاری از آنان با دست و زبان با امام می‌جنگند تا اینکه دولت امام برقرار شود و او هفتاد نفر از بزرگان و سه هزار نفر از کوچکان آنان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آنان انتظار یاری داشته باشم </w:t>
      </w:r>
      <w:bookmarkStart w:id="140" w:name="pg5846_51423"/>
    </w:p>
    <w:p>
      <w:pPr>
        <w:pStyle w:val="BookText"/>
        <w:rPr/>
      </w:pPr>
      <w:bookmarkEnd w:id="140"/>
      <w:r>
        <w:rPr>
          <w:rFonts w:ascii="IRNazanin" w:hAnsi="IRNazanin" w:eastAsia="IRNazanin"/>
          <w:color w:val="111111"/>
          <w:sz w:val="28"/>
          <w:sz w:val="28"/>
          <w:szCs w:val="28"/>
          <w:rtl w:val="true"/>
          <w:lang w:bidi="fa-IR"/>
        </w:rPr>
        <w:t>درحالی‌که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امر را به‌وسیله کسانی یاری می‌کند که هیچ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هنگامی‌که امر ما فرارسد، آنانی که امروزه بت‌پرست هستند از آن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همان عالمان بی‌عمل هستند؛ چراکه در زمان امام صادق هیچ بتی نبود مگر ابوحنیفه و همانندهایش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به‌حق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اتفاق می‌افتد، وحی بزرگی است که در خواب دیده شده است؛ اما بسیاری از مردم نسبت به نعمت های پروردگارشان کافر هستند و شکر نمی کنند، این از فضل الهی بر ما و بر مردم است اما بیشتر مردم شکرگزار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بسیاری از مردم را به امور غیبی خبر دادم که برخی از آن‌ها اتفاقات مهمی بود که در آینده اتفاق می افتاد و البته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مرتد شدن برخی از کسانی که ابتدای دعوت، با من بودند اما پس از یک سال و نیم 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آل محمد، ستون مستحکم، احمد حسن، وصی و فرستاده امام مهدی به‌سوی همه مردم، حمایت شده به‌وسیله جبرئیل، تایید شده به میکایئل، یاری شده به‌وسیله اسرافیل ذریة بعضها من بعض و الله واسع علیم</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Heading3"/>
        <w:numPr>
          <w:ilvl w:val="2"/>
          <w:numId w:val="1"/>
        </w:numPr>
        <w:rPr/>
      </w:pPr>
      <w:bookmarkStart w:id="141" w:name="__RefHeading___Toc4810571_581953129"/>
      <w:bookmarkStart w:id="142" w:name="_Toc46"/>
      <w:bookmarkEnd w:id="141"/>
      <w:r>
        <w:rPr>
          <w:rtl w:val="true"/>
        </w:rPr>
        <w:t>نقد و بررسی</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استدلال احمد حسن برای این ادعا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به‌سوی مردم فرستاده‌اند، فقط خواب است که اگر هم واقعیت داشته باشد، ممکن است از خواب‌های شیطانی و تلقینی خودش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سخنش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من دستور داد که به‌صورت علنی و با زور و درگیری به حوزه نجف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نشان‌دهنده خوی خشونت و درندگی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افراد دیگری نیز بودند که خود را به حوزه نجف منسوب می کردند و همچون او، خوی خشونت و درندگی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جنایت‌های بسیاری مرتکب شده و بسیاری از علما را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مانده به پایان ماه رمضان همین سال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امام مهدی به من فرمان داد تا بنا بر دستوراتی که از جانب خود امام صادر می شود، دعوتم را به تمام جهانیان برسانم و در سومین روز از شوال، امام مهدی به من دستور داد که علیه ظالمان قیام کرده و به‌سرعت گروهی تشکیل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مردم را برای یاری حق و اهل آن و تلاش برای برپا کردن حق و برافراشتن کلمه لا اله الّا الله، فراخواندم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دین خدا را یاری کند؟ آیا کسی هست که قرآن یاری کند؟ آیا کسی هست که ولی خدا را یاری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خیال می کند که مامور مبارزه با ظالمین است و باید از نجف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واجب است که او را یاری کنند تا او بر زمین و زمینیان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حرکت و حماقت او همین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علمای دین هیچ انتظاری ندارم، چگونه انتظار یاری از آنان داشته باشم و حال‌آنکه امام صادق بارها تأکید کرده که بسیاری از آنان با دست و زبان با امام می‌جنگند تا اینکه دولت امام برقرار شود و امام هفتاد نفر از بزرگان و سه هزار نفر از کوچکان آنان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آنان انتظار یاری داشته باشم درحالی‌که امام 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امر را به‌وسیله کسانی یاری می‌کند که هیچ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هنگامی‌که امر ما فرارسد، آنانی که امروزه بت‌پرست هستند از آن خارج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و همانندهای او، هیچ امیدی به تصدیق علما و طلبه‌های نجف ندارند، چون آنان می دانند که احمد دجال و افرادی شبیه او، دروغ‌گو بوده و مردم را نیز از حیله آن‌ها آگاه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شبیه این،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الغیبة شیخ طوسی آمده است، اما احمد دجال نگفت اینکه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عالم و سه هزار طلبه را می‌کشند، در کدام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چون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ساختگی‌اش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 و مصدری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 ها کسانی هستند که با ادعای حفظ وحدت اسلامی، اهل‌بیت و دشمنان اهل‌بیت را باهم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بتریه نامیدند چون دستور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ولایت و برائت را قطع و ابتر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ولایت دارند بدون برائت، یعنی ولایت را گرفته و برائت را قطع کردند و کار را ابتر گذاشتند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یکی از نمونه‌های بتریه، خودِ همین دجال گمراه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نفهمیده و به‌دلخواه خود، آن را بر علمای نجف منطبق کرده و آنان را بُت نامیده چون اهل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هم که آنان را قبول دارند، بت‌پرست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طرز تفکر به حوزه وارد شده و برخی حتی مراجع را هم به دودسته‌ی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عمل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کردند؛ حتی عده‌ای دستور به قتل مراجع دادند چون اهل قیام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منطق باید بسیاری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کشت، چون جزء قاعدین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افراد این است که مرجعی را دوست دارند که مقلّد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آنان اسلحه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قیام و عدم قیام مرجع، به‌مقتضای فهم خودش است، نه فهم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فریفتگی و غرور بیش‌ازحد او را ببینید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به‌حق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اتفاق می‌افتد، وحی بزرگی است که در خواب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شبیه سخن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خودش را یک وحی بزرگ می داند و از راه غیب می دانسته که برخی از آنانی که در سال اول و دومِ دعوتش، به او ایمان آورده‌اند، او را ترک خواهند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این دلیل او را ترک کرده‌اند که او همیشه در بین آنان حاضر و پیدا بوده و آنان حقیقت ناتوان و بینوای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تصمیم گرفت که خود را پنهان کرده و به‌صورت هفتگی، آن‌هم با بلندگو، برایشان تفسیر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حتی از پیروانش هم پنهان شد و فقط شیاطین همکارش او را می‌دیدند</w:t>
      </w:r>
      <w:r>
        <w:rPr>
          <w:rFonts w:eastAsia="IRNazanin" w:cs="IRNazanin"/>
          <w:color w:val="111111"/>
          <w:sz w:val="28"/>
          <w:szCs w:val="28"/>
          <w:rtl w:val="true"/>
          <w:lang w:bidi="fa-IR"/>
        </w:rPr>
        <w:t xml:space="preserve">... . </w:t>
      </w:r>
      <w:bookmarkStart w:id="143" w:name="pg5846_51426"/>
    </w:p>
    <w:p>
      <w:pPr>
        <w:pStyle w:val="Heading2"/>
        <w:numPr>
          <w:ilvl w:val="1"/>
          <w:numId w:val="1"/>
        </w:numPr>
        <w:rPr/>
      </w:pPr>
      <w:bookmarkStart w:id="144" w:name="__RefHeading___Toc4810573_581953129"/>
      <w:bookmarkStart w:id="145" w:name="_Toc47"/>
      <w:bookmarkEnd w:id="143"/>
      <w:bookmarkEnd w:id="144"/>
      <w:r>
        <w:rPr>
          <w:rtl w:val="true"/>
        </w:rPr>
        <w:t>فصل هفتم</w:t>
      </w:r>
      <w:r>
        <w:rPr>
          <w:rtl w:val="true"/>
        </w:rPr>
        <w:t xml:space="preserve">: </w:t>
      </w:r>
      <w:r>
        <w:rPr>
          <w:rtl w:val="true"/>
        </w:rPr>
        <w:t>کینه سیاه نسبت به مرجعیت و اهل عراق</w:t>
      </w:r>
      <w:bookmarkEnd w:id="1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4810575_581953129"/>
      <w:bookmarkStart w:id="147" w:name="_Toc48"/>
      <w:bookmarkEnd w:id="146"/>
      <w:r>
        <w:rPr>
          <w:rtl w:val="true"/>
        </w:rPr>
        <w:t>اشاره</w:t>
      </w:r>
      <w:bookmarkEnd w:id="1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846_51428"/>
      <w:bookmarkStart w:id="149" w:name="pg5846_51428"/>
      <w:bookmarkEnd w:id="149"/>
    </w:p>
    <w:p>
      <w:pPr>
        <w:pStyle w:val="Heading3"/>
        <w:numPr>
          <w:ilvl w:val="2"/>
          <w:numId w:val="1"/>
        </w:numPr>
        <w:rPr/>
      </w:pPr>
      <w:bookmarkStart w:id="150" w:name="pg5846_51428"/>
      <w:bookmarkStart w:id="151" w:name="__RefHeading___Toc4810577_581953129"/>
      <w:bookmarkStart w:id="152" w:name="_Toc49"/>
      <w:bookmarkEnd w:id="150"/>
      <w:bookmarkEnd w:id="151"/>
      <w:r>
        <w:rPr/>
        <w:t>1</w:t>
      </w:r>
      <w:r>
        <w:rPr>
          <w:rtl w:val="true"/>
        </w:rPr>
        <w:t xml:space="preserve">- </w:t>
      </w:r>
      <w:r>
        <w:rPr>
          <w:rtl w:val="true"/>
        </w:rPr>
        <w:t>دلیل دشمنی دجال با مراجع شیعه چیست؟</w:t>
      </w:r>
      <w:bookmarkEnd w:id="152"/>
    </w:p>
    <w:p>
      <w:pPr>
        <w:pStyle w:val="BookText"/>
        <w:rPr/>
      </w:pPr>
      <w:r>
        <w:rPr>
          <w:rFonts w:ascii="IRNazanin" w:hAnsi="IRNazanin" w:eastAsia="IRNazanin"/>
          <w:color w:val="111111"/>
          <w:sz w:val="28"/>
          <w:sz w:val="28"/>
          <w:szCs w:val="28"/>
          <w:rtl w:val="true"/>
          <w:lang w:bidi="fa-IR"/>
        </w:rPr>
        <w:t>کینه و دشمنی احمد دجال با علما و مراجع شیعه، دقیقا همانند کینه و دشمنی وهابیت با آنان است؛ حتی شدت کینه و تعابیر و کلمات نیز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او هیچ مرجعی را نام نمی برند مگر اینکه پس‌ازآن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 را گمراه و 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هم آن است که اینان به‌خوبی می دانند علما و مراجع شیعه، دژهایی مستحکم در برابر ادعاهای منحرف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هم اعتراف دارند که اگر علما و مراجع شیعه نبودند، دعوتشان در تمام مناطق فراگیر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همچون دزد شکست‌خورده‌ای هستند که خشمش را بر سر نگهبان خالی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داخل خانه شده و همه‌چیز را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دجال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گمراهی و زمینه‌سازان دجال و سفیانی، همین گونه هستند؛ آنان با آماده کردن ذهن و روح و جان مردم، در مبارزه با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کردن دلیل پدرش، پیامبر اسلام، کوشش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دانند که مردم از مرجعیت پیروی می کنند و این گمراهانِ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مراجع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عادت کرده و مردم را نیز عادت داده‌اند که هر سخن مخالفی که دروغ و نیرنگشان را برای مردم آشکار می کند، فورا رد کنند؛ به این بهانه که این سخن در فقه و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ادعا که حق اگر واقعا حق باشد پیروز خواهد شد، زیرا آنچه برای خدا باشد رشد می کند، پس وظیفه شماست که او را رها کنید، اگر الهی باشد رشد می کند؛ و هنگامی هم که رشد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رهبر و مرجعِ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باطل است درحالی‌که امام است؟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امام و نائب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سیستانی و این نویسندگان را نصیحت می کنم که با دیده انصاف به این دعوت مبارک یمانی بنگرند و با انصاف به دنبال حق و اهل آن باشند؛ در غیر این صورت بدانند هرکس که در برابر این جنبش مبارک یمانی بایستد، آیندگان او را لعنت خواهند کرد، همان‌گونه که امروز کسانی که را برابر رسول خدا محمد بن عبدالله ایستادند، لعنت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بنده‌ای بی نوا و کم علم و عمل هستم؛ ادعا ندارم که از سید سیستانی عالم‌ترم؛ اما با روایات اهل‌بیت و فتاوای علمای برجسته آشنایی دارم و دیدم که فتاوای سید سیستانی، با آن‌ها مخالف است؛ اما متأسفانه بسیاری از افراد نادان </w:t>
      </w:r>
    </w:p>
    <w:p>
      <w:pPr>
        <w:pStyle w:val="BookText"/>
        <w:rPr/>
      </w:pPr>
      <w:r>
        <w:rPr>
          <w:rFonts w:ascii="IRNazanin" w:hAnsi="IRNazanin" w:eastAsia="IRNazanin"/>
          <w:color w:val="111111"/>
          <w:sz w:val="28"/>
          <w:sz w:val="28"/>
          <w:szCs w:val="28"/>
          <w:rtl w:val="true"/>
          <w:lang w:bidi="fa-IR"/>
        </w:rPr>
        <w:t>احمق، بر طبل مرجعیت این عالمان بی‌عمل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اینان، همان عالمان بی‌عملی هستند که انتظار برای امام مهدی را تضعیف کرده اند و به تکذیب امام زمان و وصی و فرستاده او بسنده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 انواع مختلفی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آشکار یکی از انواع آن است که خود آن‌هم انواعی دارد و شرک صریح در عقیده، یکی از انواع آن است؛ مانند پرستیدن بت و پرستیدن علمای گمراه بدون عمل؛ اینان بت‌های سخنگو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پادشاهان بر پادشاهی باطل دنیایی خود می‌ترسند و عالمان بدون عمل هم نگران جایگاه دینی خود هستند، پس مردم بر چه چیزی می ترسند و نگران چه هستند؟ آیا درست است که انسان زمام خود را به دست علمای گمراه بدهد؟ مانند یک حیوان که افسارش در دست صاحبش است و هر جا که بخواهد او را ببرد؟ آیا درست است که انسان پیرو امامان گمراهی باشد تا او را به جهنم ببرند؟</w:t>
      </w:r>
    </w:p>
    <w:p>
      <w:pPr>
        <w:pStyle w:val="BookText"/>
        <w:rPr/>
      </w:pPr>
      <w:r>
        <w:rPr>
          <w:rFonts w:ascii="IRNazanin" w:hAnsi="IRNazanin" w:eastAsia="IRNazanin"/>
          <w:color w:val="111111"/>
          <w:sz w:val="28"/>
          <w:sz w:val="28"/>
          <w:szCs w:val="28"/>
          <w:rtl w:val="true"/>
          <w:lang w:bidi="fa-IR"/>
        </w:rPr>
        <w:t>درباره ارتباطش با مراجع، از او سؤال شده و او چنین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نداشتیم؛ اما الآن بیشتر آنان می خواهند من دستگیر و یا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همچون حائری در ایران، خون من را مباح اعلام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به‌تازگی سه نفر از علما فتوا داده‌اند که قبل از ندای آسمانی، هرکس که ادعای یمانی بودن بکند دروغ‌گوست؛ و برای خواننده روشن خواهد شد که سخن این‌ها باطل و مخالف کلام اهل‌بیت است و صدور چنین حکمی، مصیبتی بسیار بزرگ است و ما انتظار نداشتیم که آنان تا به این حد از روایات اهل‌بیت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از همه اینکه دجال بصره، دشمنی خود با مراجع را مستند به شهید صدر دانسته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مقلدین شهید صدر و مقلدین دیگر مراجع، همیشه درگیری بود تا اینکه کار به تکفیر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 و با گذر زمان، پیروان شهید صدر زیادتر و زیادتر می شدند تا اینکه به یک گروه نیرومند در برابر بقیه مردم تبدیل شدند؛ اما پیروان بقیه مراجعِ دروغ‌گو، بیشتر و پراکنده‌تر بودند و این همانند این دعوت است که به‌سرعت، خصوصا در جامعه عراق، تأثیر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سید صدر، پیروان او به هفت گروه یا بیشتر تقسیم شدند که برخی از آن‌ها پس از زمانی کوتاه، از راه شهید صدر منحرف شده و به مرجعیت مراجعی اعتراف کردند که هم در زمان زندگانی شهید صدر و هم پس از شهادتش با او دشمن بودند و از چیزهایی که شهید صدر درباره آن عالمان گفته بود، یا آن عالمان درباره شهید صدر می گفتند، چشم‌پوشی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جریان صدر می‌گوید</w:t>
      </w:r>
      <w:r>
        <w:rPr>
          <w:rFonts w:eastAsia="IRNazanin" w:cs="IRNazanin"/>
          <w:color w:val="111111"/>
          <w:sz w:val="28"/>
          <w:szCs w:val="28"/>
          <w:rtl w:val="true"/>
          <w:lang w:bidi="fa-IR"/>
        </w:rPr>
        <w:t xml:space="preserve">: </w:t>
      </w:r>
      <w:bookmarkStart w:id="153" w:name="pg5846_51430"/>
    </w:p>
    <w:p>
      <w:pPr>
        <w:pStyle w:val="BookText"/>
        <w:rPr/>
      </w:pPr>
      <w:bookmarkEnd w:id="153"/>
      <w:r>
        <w:rPr>
          <w:rFonts w:ascii="IRNazanin" w:hAnsi="IRNazanin" w:eastAsia="IRNazanin"/>
          <w:color w:val="111111"/>
          <w:sz w:val="28"/>
          <w:sz w:val="28"/>
          <w:szCs w:val="28"/>
          <w:rtl w:val="true"/>
          <w:lang w:bidi="fa-IR"/>
        </w:rPr>
        <w:t xml:space="preserve">اینان نام شهید صدر را فقط برای اهداف خود به کار برده‌اند؛ برای جمع کردن حقوق شرعی همچون خمس و زکات تا به‌عنوان جانشین شرعی شهید صدر این اموال را به دست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شهید صدر از اینان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یعقوبی و همه کسانی که مردم را گمراه کرده و آنان را از حق دور می‌کنند، تقوا داشته باشند و از عذاب الهی در دنیا و آخرت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سید احمد حسن، وصی و فرستاده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سخنانش مردم را به پیروی از قرآن امر می کند اما یعقوبی و همانندهایش، مردم را به پیروی از هوای نفس و رای شخصی خود، فرمان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جنگ علیه امام مهدی چیست؟ چرا بدون علم و بدون دلیل، وصی و فرستاده امام مهدی را تکذیب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 کذلِک کذَّبَ الَّذینَ مِنْ قَبْلِهِمْ فَانْظُرْ کیفَ کانَ عاقِبَةُ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چیزی را تکذیب کردند که آگاهی از آن نداشتند و هنوز واقعیتش بر آنان روشن نشده است، پیشینیان آن‌ها نیز همین‌گونه تکذیب کردند پس بنگر عاقبت کار ظالمان چگونه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یاوران امام مهدی تو را به مناظره علمی و علنی درملأعام دعوت می‌کنند؛ در هر مکانی که تو مشخص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 دانیم که تو می ترسی وارد عراق شوی ومی‌دانیم که سید صدر در کتاب السفیر الخامس تو را این‌گونه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ترسوی ترسو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به‌ویژه حائری،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عقلت مراجعه کن و شُریح قاضی زمان نباش که فتوا به قتل امام حسین داد؛ و برای روشن شدن حق در نظر مردم، بازهم تو را به مناظره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به خداوند و امام زمان اعتقاد دارد، تکذیب نکن و مهدور الدم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برای تو چیز جدیدی نیست، چون تو پیش‌ازاین هم کشتگان جیش المهدی در جنگ با آمریکایی ها را شهید نمی دانستی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دستور ما نمی جنگند و نماینده دفتر ما در نجف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یاوران امام مهدی،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1426</w:t>
      </w:r>
    </w:p>
    <w:p>
      <w:pPr>
        <w:pStyle w:val="Heading3"/>
        <w:numPr>
          <w:ilvl w:val="2"/>
          <w:numId w:val="1"/>
        </w:numPr>
        <w:rPr/>
      </w:pPr>
      <w:bookmarkStart w:id="154" w:name="__RefHeading___Toc4810579_581953129"/>
      <w:bookmarkStart w:id="155" w:name="_Toc50"/>
      <w:bookmarkEnd w:id="154"/>
      <w:r>
        <w:rPr/>
        <w:t>2</w:t>
      </w:r>
      <w:r>
        <w:rPr>
          <w:rtl w:val="true"/>
        </w:rPr>
        <w:t xml:space="preserve">- </w:t>
      </w:r>
      <w:r>
        <w:rPr>
          <w:rtl w:val="true"/>
        </w:rPr>
        <w:t>نامه او به مقام معظم رهبری و دیگر علما</w:t>
      </w:r>
      <w:bookmarkEnd w:id="155"/>
    </w:p>
    <w:p>
      <w:pPr>
        <w:pStyle w:val="BookText"/>
        <w:rPr/>
      </w:pPr>
      <w:r>
        <w:rPr>
          <w:rFonts w:ascii="IRNazanin" w:hAnsi="IRNazanin" w:eastAsia="IRNazanin"/>
          <w:color w:val="111111"/>
          <w:sz w:val="28"/>
          <w:sz w:val="28"/>
          <w:szCs w:val="28"/>
          <w:rtl w:val="true"/>
          <w:lang w:bidi="fa-IR"/>
        </w:rPr>
        <w:t xml:space="preserve">احمد دجال همچنین، نامه سرگشاده‌ای خطاب به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در آن نامه، به ایشان دستور می دهد که به او ایمان آورده و حکومت ایران را به او بسپارند؛ چراکه او فرستاده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دومین نامه او به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از علما است که ماهیت جنبش خود را در آن توضیح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اهل لا اله الّا الله از سوی اهل لا اله الّا الله؛ سلام بر هر قلبی که خداوند را یگانه می‌داند و خانه‌ای از خانه‌های خداوند است؛ سلام بر کسانی که سخن را</w:t>
      </w:r>
    </w:p>
    <w:p>
      <w:pPr>
        <w:pStyle w:val="BookText"/>
        <w:rPr/>
      </w:pPr>
      <w:r>
        <w:rPr>
          <w:rFonts w:ascii="IRNazanin" w:hAnsi="IRNazanin" w:eastAsia="IRNazanin"/>
          <w:color w:val="111111"/>
          <w:sz w:val="28"/>
          <w:sz w:val="28"/>
          <w:szCs w:val="28"/>
          <w:rtl w:val="true"/>
          <w:lang w:bidi="fa-IR"/>
        </w:rPr>
        <w:t>گوش می‌دهند و بهترین آن را می پذیرند و در راه خدا از سرزنش هیچ سرزنش کننده‌ای هراس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سید علی خامنه‌ای، سلام‌علیکم و رحمة الله و برکاته</w:t>
      </w:r>
    </w:p>
    <w:p>
      <w:pPr>
        <w:pStyle w:val="BookText"/>
        <w:rPr/>
      </w:pPr>
      <w:r>
        <w:rPr>
          <w:rFonts w:ascii="IRNazanin" w:hAnsi="IRNazanin" w:eastAsia="IRNazanin"/>
          <w:color w:val="111111"/>
          <w:sz w:val="28"/>
          <w:sz w:val="28"/>
          <w:szCs w:val="28"/>
          <w:rtl w:val="true"/>
          <w:lang w:bidi="fa-IR"/>
        </w:rPr>
        <w:t>به سید قزوینی در ایران، سلام‌علیکم و رحمة الله و برکاته</w:t>
      </w:r>
    </w:p>
    <w:p>
      <w:pPr>
        <w:pStyle w:val="BookText"/>
        <w:rPr/>
      </w:pPr>
      <w:r>
        <w:rPr>
          <w:rFonts w:ascii="IRNazanin" w:hAnsi="IRNazanin" w:eastAsia="IRNazanin"/>
          <w:color w:val="111111"/>
          <w:sz w:val="28"/>
          <w:sz w:val="28"/>
          <w:szCs w:val="28"/>
          <w:rtl w:val="true"/>
          <w:lang w:bidi="fa-IR"/>
        </w:rPr>
        <w:t>به شیخ عبدالحمید مهاجر، سلام‌علیکم و رحمة الله و برکاته</w:t>
      </w:r>
    </w:p>
    <w:p>
      <w:pPr>
        <w:pStyle w:val="BookText"/>
        <w:rPr/>
      </w:pPr>
      <w:r>
        <w:rPr>
          <w:rFonts w:ascii="IRNazanin" w:hAnsi="IRNazanin" w:eastAsia="IRNazanin"/>
          <w:color w:val="111111"/>
          <w:sz w:val="28"/>
          <w:sz w:val="28"/>
          <w:szCs w:val="28"/>
          <w:rtl w:val="true"/>
          <w:lang w:bidi="fa-IR"/>
        </w:rPr>
        <w:t>به شیخ علی کورانی، سلام‌علیکم و رحمة الله و برکاته</w:t>
      </w:r>
    </w:p>
    <w:p>
      <w:pPr>
        <w:pStyle w:val="BookText"/>
        <w:rPr/>
      </w:pPr>
      <w:r>
        <w:rPr>
          <w:rFonts w:ascii="IRNazanin" w:hAnsi="IRNazanin" w:eastAsia="IRNazanin"/>
          <w:color w:val="111111"/>
          <w:sz w:val="28"/>
          <w:sz w:val="28"/>
          <w:szCs w:val="28"/>
          <w:rtl w:val="true"/>
          <w:lang w:bidi="fa-IR"/>
        </w:rPr>
        <w:t>به سید مقتدی صدر، سلام‌علیکم و رحمة الله و برکاته</w:t>
      </w:r>
    </w:p>
    <w:p>
      <w:pPr>
        <w:pStyle w:val="BookText"/>
        <w:rPr/>
      </w:pPr>
      <w:r>
        <w:rPr>
          <w:rFonts w:ascii="IRNazanin" w:hAnsi="IRNazanin" w:eastAsia="IRNazanin"/>
          <w:color w:val="111111"/>
          <w:sz w:val="28"/>
          <w:sz w:val="28"/>
          <w:szCs w:val="28"/>
          <w:rtl w:val="true"/>
          <w:lang w:bidi="fa-IR"/>
        </w:rPr>
        <w:t>به سید محمد حسنی، سلام‌علیکم و رحمة الله و برکاته</w:t>
      </w:r>
    </w:p>
    <w:p>
      <w:pPr>
        <w:pStyle w:val="BookText"/>
        <w:rPr/>
      </w:pPr>
      <w:r>
        <w:rPr>
          <w:rFonts w:ascii="IRNazanin" w:hAnsi="IRNazanin" w:eastAsia="IRNazanin"/>
          <w:color w:val="111111"/>
          <w:sz w:val="28"/>
          <w:sz w:val="28"/>
          <w:szCs w:val="28"/>
          <w:rtl w:val="true"/>
          <w:lang w:bidi="fa-IR"/>
        </w:rPr>
        <w:t>به تمام کسانی که این امر برایشان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که نامه مرا بخوانی و به‌خوبی در آن اندیشه کنی و از خداوند متعال می‌خواهم که حق و پیروی از آن را به تو الهام کرده و تو را یاری کند؛ که خداوند متعال راهنمای سرگردان‌ها و کسانی است که راهنمایی ندارند و کسی که خداوند برای او نوری قرار نداده باشد، نوری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ما هم‌اکنون در عصر ظهور مقدس زندگی می کنیم و بسیاری از نشانه‌های ظهور محقق شده و فقط نشانه‌های قطعی باقی مانده اند؛ و همان‌گونه که می‌دانی، نشانه‌های حتمی، بسیار نزدیک به ظهور هستند و دورترین آن‌ها فقط هشت ماه تا ظهور فاصله دارد و برخی از آن‌ها هم در زمان ظهور یا بعد از آن اتفاق می افتند، همچون خسوف در 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بسیاری وارد شده که نشان می دهند قبل از ظهور، جنبش هایی برای زمینه‌سازی قیام امام زمان رخ می‌دهند که برخی از این جنبش ها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 از قیام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بسیاری از قرائن موجود در آن روایات استفاده می شود؛ بلکه برخی از روایات تصریح دارند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قیام مقدس، به‌منظور آماده‌سازی، با بسیاری از اصحاب خود مرتبط است و این چیزی است که با قرآن و روش الهی در دعوت های پیامبران موافق است؛ و همان‌گونه که می‌دانی،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انتقام و عذابی بر منحرفین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فقط شمشیر می دهد و شمشیر می گیرد و هیچ جای توبه نیست؛ پس پیش از چنین قضیه‌ای باید انذاری وجود داشته باشد تا حجت را بر بندگان تمام کند و نگویند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تُصیبَهُمْ مُصیبَةٌ بِما قَدَّمَتْ أَیدیهِمْ فَیقُولُوا رَبَّنا لَوْ لا أَرْسَلْتَ إِلَینا رَسُولاً فَنَتَّبِعَ آیاتِک وَ 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نه این بود که هنگامی‌که به آنان مصیبتی برای کارهایی که کرده‌اند برسد،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پیامبری برای </w:t>
      </w:r>
    </w:p>
    <w:p>
      <w:pPr>
        <w:pStyle w:val="BookText"/>
        <w:rPr/>
      </w:pPr>
      <w:r>
        <w:rPr>
          <w:rFonts w:ascii="IRNazanin" w:hAnsi="IRNazanin" w:eastAsia="IRNazanin"/>
          <w:color w:val="111111"/>
          <w:sz w:val="28"/>
          <w:sz w:val="28"/>
          <w:szCs w:val="28"/>
          <w:rtl w:val="true"/>
          <w:lang w:bidi="fa-IR"/>
        </w:rPr>
        <w:t xml:space="preserve">ما نفرستادی تا از آیات تو پیروی کنیم و از مؤمنان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کیفرشان شتاب می‌کردیم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 فَنَتَّبِعَ آیاتِک مِنْ قَبْلِ أَنْ نَذِلَّ وَ نَخْز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ما پیش از آن با عذابی آنان را نابود می‌کردیم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فرستاده‌ای برای ما نفرستادی تا از آیات تو پیش از آنکه زبون و خوار گردیم پیروی کنیم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مُهْلِک الْقُری حَتَّی یبْعَثَ فی أُمِّها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هیچ‌گاه مردمی را نابود نمی کند مگر اینکه ابتدا برایشان فرستاده‌ای را بفرستد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مُبَشِّرینَ وَ مُنْذِرینَ لِئَلاَّ یکونَ لِلنَّاسِ عَلَی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پیامبرانی بشارت‌دهنده و بیم دهنده تا پس از آمدن آنان،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علیه خدا نداشته باشند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که ستمکار، دست خویش را می‌گزد،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راهی با پیامبر در پیش می‌گرفتم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عَجِبْتُمْ أَنْ جاءَکمْ ذِکرٌ مِنْ رَبِّکمْ عَلی رَجُلٍ مِنْکمْ لِینْذِرَکمْ وَ لِتَتَّقُوا وَ لَعَلَّکمْ تُرْحَمُونَ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آیاتعجّب کرده‌اید که دستور آگاه کننده پروردگارتان به‌وسیله مردی از میان شما به شما برسد تا بیمتان دهد و پرهیزگاری پیشه کنید و شاید مشمول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سید احمد حسن سه سال پیش اعلام کرده که فرستاده امام مهدی برای یاری او و رهبری امت است و برای اینکه زمینه‌های ظهور را فراهم سازد و مردم را زیر یک پرچم متحد کند؛ و اکنون دعوتش را در أم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حوزه علمیه علنی ساخته و دلایل بسیاری هم برای اثبات راستی دعوتش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عالم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حجة بن الحسن را دیده و امام او را به‌عنوان فرستاده خود به‌سوی همه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دلایل ازاین‌قرارند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همه عالمان تکذیب کننده به مناظره با قرآن کریم و اینکه علمی که نزد اوست، علم تحصیلی نیست؛ بلکه به آموزش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دو غیبت خواهد داشت، در نخستین </w:t>
      </w:r>
    </w:p>
    <w:p>
      <w:pPr>
        <w:pStyle w:val="BookText"/>
        <w:rPr/>
      </w:pPr>
      <w:r>
        <w:rPr>
          <w:rFonts w:ascii="IRNazanin" w:hAnsi="IRNazanin" w:eastAsia="IRNazanin"/>
          <w:color w:val="111111"/>
          <w:sz w:val="28"/>
          <w:sz w:val="28"/>
          <w:szCs w:val="28"/>
          <w:rtl w:val="true"/>
          <w:lang w:bidi="fa-IR"/>
        </w:rPr>
        <w:t xml:space="preserve">آن ها به‌سوی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پدری، نوّاب و سفیرانش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می‌کند؛ و در دیگری،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در کدام وادی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مدعی امامت شد، سؤالاتی از او بپرسید که فقط امام بتواند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سؤالی بزرگ تر از قرآن کریم نیست که معجزه جاودان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تأویلی برای متشابهاتِ قرآن بیان کرده و تاکنون سه جلد کتاب به نام اسرار الامام المهدی المتشابهات منتشر نموده است و همه را برای ردّ آنچه در این کتاب آمده، به مبارزه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حدود یک سال گذشته و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ردّ کرده و نه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هرکس که او را تکذیب می کند به مباهله دعوت می‌نماید و به همین خاطر هیچ‌یک از تکذیب کنندگان جوابی به او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بعد از علم و دانشی که به تو رسیده، 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نماییم، شما هم زنان خود را ما از خود دعوت کنیم، شما هم از خود، آنگاه مباهله کنیم و لعنت خدا را بر دروغ‌گویان قرار دهیم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به ویژگی‌های سید احمد حسن اشاره دارند؛ به اینکه اسم او احمد و از اهل بصره است، از نسل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مؤمن و یار و نزدیک‌ترینِ به اوست، او وصی امام مهدی و اولین مهدی بعد از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فرستاده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اولینشان از بصره و آخرینشان از یمامه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شبی که پیامبر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جوهر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وصیت‌هایی را گفت تا اینکه به اینجا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خواهد آمد و بعد از آنان دوازده مهدی خواهد بود، 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از دوازده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آن را به پسرش محمد خواهد سپرد، این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دوازده مهدی خواهند آمد و هنگامی‌که زمان وفاتش فرارسد آن را به پسرش که اولین مهدی است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همچون من و اسم پدرم که آن عبدالله و احمد است و اسم سومش مهدی است، او اولین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53/147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الغیبة طوسی،</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سید حیدر کاظمی در کتاب بشارة الاسلام در ذکر برخی از نشانه‌های قیام امام مهدی از سَطیح کاهن نقل کرده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پسر مهدی ظهور می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آنچه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پرچم‌های سبزرنگ را که از مصر رو آورده می‌بینم که به شامات آید و به فرزند صاحبِ وصیت‌ها،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وصیت‌ها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باید فرزند امام مهدی باشد،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وصیت‌های ائمه و نگهبان از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تاکنون هم هیچ‌کس غیر از سید احمد حسن ادعا نکرده که فرزند امام مهدی، از نسل او، اولین مؤمن و وصی امام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خروج امام، مردی از اهل‌بیتِ او در مشرق قیام می کند، هشت ماه شمشیر 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تأیید و تأکید می کند که منظور از روایات یا برخی از این روایات، سید احمد حسن است، نکته بعدی یعنی همان تأییدهای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از سوی غیب، تأییدهای بسیاری دارد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خواب تأییدشده و ده ها نفر از مؤمنین، صدها خواب درست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خواب‌ها تأکید کرده اند که سید احمد حسن، فرستاده از سوی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خواب‌ها در کتابی به نام البلاغ المبین چاپ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حجت بودن خواب، از طریق سخن و عمل معصومین، ثابت شده که رویای صادقه یکی از راه های هدایت الهی به‌سوی معرفت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وقتی‌که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یکی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نمی تواند در قالب آنان ظاهر شود؛ چنانکه روایت‌های بسیاری به این قضیه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دار السلام از میرزای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پیشگویی ها بسیاری برای مؤمنین داشته که در عالم خارج اتفاق افتاده اند و بعدا کتابی درباره این اخبار غیبی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نفر از مؤمنین برای پذیرش این قضیه با قرآن کریم استخاره کرده‌اند و جواب استخاره در تأیید سید احمد 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استخاره کن و انتخاب نکن، چه بسیار افرادی که کاری را انتخاب کردند که هلاکتشان در آن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یک‌بار، با رضایت از خداوند استخاره کند، خداوند حتما خیر را برای او خواهد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بدبختی های بنده من این است که کارها را بدون استخاره از من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بدون استخاره وارد کاری شود و بلایی ببیند، اجری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بسیار دیگری که آن را به مناسبت‌های دیگری واگذار می کنیم،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تو می خواهم دقت و بررسی در این قضیه است، از باب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هستید و همه شما در برابر گوسفندانتان بازخواست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باب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قِفُوهُمْ إِنَّهُمْ مَسْؤُلُون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نگهدارید که باید بازپرسی شوند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بدین‌جهت که مسئولیت بر گردن عالمان و متخصصان در قضیه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اشاره کنم که ماجرای سید احمد حسن که با تکذیب و مقاومت مواجه شده، جدای از اینکه سیاسی یا علمایی و یا اجتماعی باشد، همان‌گونه که پیامبر آن را توصیف کرده، قضیه‌ای ناشناخته در جامعه است؛ اما بسیاری از تهمت‌ها همچون سحر و دیوانگی و مزدور اسرائیل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سید احمد حسن نسبت داده شده است، نشان‌دهنده بی تقوایی و بی دینی گویندگان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موضع‌گیری، چیز جدیدی نیست؛ بلکه سنت خداوند در همه دعوت های الهی همین بوده که تهمت‌ها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جدا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امت‌های پیشین را به خاطر تکذیب انبیا سرزنش می کنیم درحالی‌که کار آنان را تکرار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پرچم حق برافراشته شود، اهل شرق و غرب آن را لعنت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بنی هاشم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پرچم را برافرازد، هیچ‌کس در مشرق و مغرب نخواهد ماند مگر اینکه آن را لعنت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امر او در شبهه ظاهر می شود تا روشن شود؛ و روایات متواتر داریم که پس از غربال، چیزی از شیعه باقی نخواهدماند، مگر عده بسیار کمی همچون نمک در توشه یا سرمه در چشم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این دشمنی ها و حمله رسانه ای عظیم علیه سید احمد حسن در طول این سه سال و برخلاف کم بودن یاران و بی‌بضاعتی مالی، قضیه سید احمد حسن با تمام نیرو تثبیت شده و آماده دفع تمام شبهاتی است که نسبت به این ماجرای حق </w:t>
      </w:r>
    </w:p>
    <w:p>
      <w:pPr>
        <w:pStyle w:val="BookText"/>
        <w:rPr/>
      </w:pPr>
      <w:r>
        <w:rPr>
          <w:rFonts w:ascii="IRNazanin" w:hAnsi="IRNazanin" w:eastAsia="IRNazanin"/>
          <w:color w:val="111111"/>
          <w:sz w:val="28"/>
          <w:sz w:val="28"/>
          <w:szCs w:val="28"/>
          <w:rtl w:val="true"/>
          <w:lang w:bidi="fa-IR"/>
        </w:rPr>
        <w:t>و تأییدشده از جانب غیب، ایراد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حسن و یارانش برای امربه</w:t>
      </w:r>
    </w:p>
    <w:p>
      <w:pPr>
        <w:pStyle w:val="BookText"/>
        <w:rPr/>
      </w:pPr>
      <w:r>
        <w:rPr>
          <w:rFonts w:ascii="IRNazanin" w:hAnsi="IRNazanin" w:eastAsia="IRNazanin"/>
          <w:color w:val="111111"/>
          <w:sz w:val="28"/>
          <w:sz w:val="28"/>
          <w:szCs w:val="28"/>
          <w:rtl w:val="true"/>
          <w:lang w:bidi="fa-IR"/>
        </w:rPr>
        <w:t>معروف و نهی از منکر و دفاع از قرآن و عترت و افشای امامان کفر و گمراهی، تلاش بسیاری کرده اند، بدون هیچ سازش و کوتاهی و فقط با دلایل واضح و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تعالی، این قضیه هرروز وسیع‌تر و روشن‌تر می شود و کار برای کسانی که می خواهند بدون دلیل با آن مبارزه کنند، سخت‌تر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کذَّبُوا بِما لَمْ یحیطُوا بِعِلْمِهِ وَ لَمَّا یأْتِهِمْ تَأْویلُهُ کذلِک کذَّبَ الَّذینَ مِنْ قَبْلِهِمْ فَانْظُرْ کیفَ کانَ عاقِبَةُ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چیزی را تکذیب کردند که آگاهی از آن نداشتند و هنوز واقعیتش بر آنان روشن نشده است، پیشینیان آن‌ها نیز همین‌گونه تکذیب کردند پس بنگر عاقبت کار ظالمان چگونه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اگر سید احمد حسن دروغ‌گو بود پس نباید مورد تأیید غیب قرار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به طول می انجامید و این گروه بسیار زیاد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کشف و شهود و تعریف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نمی آوردند؛ چنانکه در برخی از روایات 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 ثُمَّ لَقَطَعْنا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او سخنی دروغ بر ما می‌بست؛ سپس رگ قلبش را قطع می‌کردیم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الَّذینَ یفْتَرُونَ عَلَی اللَّهِ الْکذِبَ لا یفْلِحُون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دروغ می‌بندند، رستگار نمی‌شوند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 ما یبْدِئُ الْباطِلُ وَ ما 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نه می‌تواند آغازگر چیزی باشد و نه تجدیدکننده آن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غیر از صاحبش این امر را ادعا نمی کند مگر اینکه خداوند عمرش را کوتاه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 و الحمد لله اولا و آخرا و صلی‌الله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أنصار الامام المهدی مکن الله له فی‌الارض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 بیش ازآنچه ذکر شد بر این دعوت اطلاع پیدا کنی، می توانی به آنچه توسط انصار الامام المهدی منتشر شده مراجعه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کتابچه، بیانیه، دیدارها و مناظرات با برخی از بزرگان حوزه علمیه نجف اشرف</w:t>
      </w:r>
      <w:r>
        <w:rPr>
          <w:rFonts w:eastAsia="IRNazanin" w:cs="IRNazanin"/>
          <w:color w:val="111111"/>
          <w:sz w:val="28"/>
          <w:szCs w:val="28"/>
          <w:rtl w:val="true"/>
          <w:lang w:bidi="fa-IR"/>
        </w:rPr>
        <w:t xml:space="preserve">. </w:t>
      </w:r>
      <w:bookmarkStart w:id="156" w:name="pg5846_51437"/>
    </w:p>
    <w:p>
      <w:pPr>
        <w:pStyle w:val="BookText"/>
        <w:rPr/>
      </w:pPr>
      <w:bookmarkEnd w:id="15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دادن نامه، همچون پاسخ دادن سلام،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ناظم عقیلی این نامه‌ای که آن را برای مراجع و علما فرستاده‌اند، شامل تمام علم این امام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دلیل هم در آن وجود ندارد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به‌سوی مردم فرستاده باشند و هر آنچه به‌عنوان استدلال می آورند و نامه‌هایشان را از آن پر می‌کنند، با ادعای آنان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نشان‌دهنده فریبکار بودن و حماقت آنان است که فکر می کنند جواب ندادن نامه‌هایشان نشانه صحت ادعایشان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نشان دهنده این است که مراجع و علما، ارزشی برای نامه هایشان قائل نبوده‌اند و نامه‌ها ارزش جواب دادن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نکته بسیار مهم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دجال فقط علمای شیعه را مورد خطاب قرار داده و فقط به آنان بی‌ادبی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فقط به‌سوی آنان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یک نامه یا بیانیه برای علمای وهابی صادر نکرده است؟</w:t>
      </w:r>
      <w:r>
        <w:rPr>
          <w:rFonts w:eastAsia="IRNazanin" w:cs="IRNazanin"/>
          <w:color w:val="111111"/>
          <w:sz w:val="28"/>
          <w:szCs w:val="28"/>
          <w:rtl w:val="true"/>
          <w:lang w:bidi="fa-IR"/>
        </w:rPr>
        <w:t>!</w:t>
      </w:r>
    </w:p>
    <w:p>
      <w:pPr>
        <w:pStyle w:val="Heading3"/>
        <w:numPr>
          <w:ilvl w:val="2"/>
          <w:numId w:val="1"/>
        </w:numPr>
        <w:rPr/>
      </w:pPr>
      <w:bookmarkStart w:id="157" w:name="__RefHeading___Toc4810581_581953129"/>
      <w:bookmarkStart w:id="158" w:name="_Toc51"/>
      <w:bookmarkEnd w:id="157"/>
      <w:r>
        <w:rPr/>
        <w:t>3</w:t>
      </w:r>
      <w:r>
        <w:rPr>
          <w:rtl w:val="true"/>
        </w:rPr>
        <w:t xml:space="preserve">- </w:t>
      </w:r>
      <w:r>
        <w:rPr>
          <w:rtl w:val="true"/>
        </w:rPr>
        <w:t>توهین و ناسزاگویی به عراقی‌ها</w:t>
      </w:r>
      <w:bookmarkEnd w:id="158"/>
    </w:p>
    <w:p>
      <w:pPr>
        <w:pStyle w:val="BookText"/>
        <w:rPr/>
      </w:pPr>
      <w:r>
        <w:rPr>
          <w:rFonts w:ascii="IRNazanin" w:hAnsi="IRNazanin" w:eastAsia="IRNazanin"/>
          <w:color w:val="111111"/>
          <w:sz w:val="28"/>
          <w:sz w:val="28"/>
          <w:szCs w:val="28"/>
          <w:rtl w:val="true"/>
          <w:lang w:bidi="fa-IR"/>
        </w:rPr>
        <w:t>احمد دجال از عراقی‌ها می خواهد که از او اطاعت کنند و درعین‌حال به آنان ناسزا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بیانیه‌های او خطاب به اهل عراق که در سایتش وجود دارد،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به‌سوی همه زمین فرستاده و از شما و اهل نجف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جبرئیل و میکاییل و اسرافیل و ملکوت آسمان‌ها حمایت‌شده‌ام،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شما یاری می خواهم همان‌گونه که جدم حسین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ما را یاری کند؟ اگر ما را واگذارید و فریب دهید، همان‌گونه که پدران شما چنین کرده‌اند، همان‌سان که پدرم صبر کرد، من نیز صبر می کنم تا اینکه خداوند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سال پیش نیز صبر کردم و مرا بدون یار و یاور همچون مسلم بن عقیل واگذاشتید، به‌جز چند نفر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به‌حق قبول کند، در دنیا و آخرت پیروز و سعادتمند خواهد شد؛ و هرکس که مرا رد کند، حق را رد کرده و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کار پدرانتان خرسند هستید و از شمر ملعون زمانتان و شبث بن ربعی دیارتان، پیروی می کنید، پشیمانی برایتان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پیامبران و فرزندان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ضرر دنیا و آخرت نخواهید یافت و این مجازاتِ آن چیزی است که با دست و زبانتان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و تهمت و دروغ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که حجتی رسا و قاطع بر اثبات ادعای سید احمد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در زوراء</w:t>
      </w:r>
      <w:r>
        <w:rPr>
          <w:rStyle w:val="FootnoteAnchor"/>
          <w:rtl w:val="true"/>
        </w:rPr>
        <w:footnoteReference w:id="38"/>
      </w:r>
      <w:r>
        <w:rPr>
          <w:rFonts w:ascii="IRNazanin" w:hAnsi="IRNazanin" w:eastAsia="IRNazanin"/>
          <w:color w:val="111111"/>
          <w:sz w:val="28"/>
          <w:sz w:val="28"/>
          <w:szCs w:val="28"/>
          <w:rtl w:val="true"/>
          <w:lang w:bidi="fa-IR"/>
        </w:rPr>
        <w:t>به راه خواهد افتاد و مردم نزد عالمانشان خواهند رفت؛ ناگهان می بینند که همگی به میمون و خوک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باریدن باران بر آنان کم خواهد شد، پس قدرت الهی در آسمان و جانها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خداوند از این آیه، ظهور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از جانب خداوند است و مردم ناگزیر او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نعمانی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حزبهای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قرآن را رها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تحریف‌کنندگان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پیامبران و فرزندان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اجازه کشتن من را نخواهد داد، چنانکه جدم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پایان کار و روز بزرگ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 دهنده ای از بیم دهندگان پیشین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بسیار مهم است و بیم دهنده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پدرم محمد بن الحسن المهدی بازمی گردم و از اینکه مرا تکذیب کرده ، به من تهمت‌زده و سخن ناروا نسبت داده‌اید، باخبر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هم که تلاش کردید مرا بی گناه زندانی کرده و به قتل برسانید، فقط به این دلیل که خوب می دانید با آمدن حق از جانب من، چیزی از باطل شما باقی نخواهد ماند؛ چون شما باکسانی چون کمونیست‌ها که اصل وجود خدا را هم منکر شده‌اند، دوستی کرده و هیچ کاری با آنان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قاتلان پیامبران و فرزندان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با دست و زبانتان انجام دادید، چیزی جز زیان دنیا و آخرت نصیبتان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خشمگین و عصبانی، نسبت به آنچه با من کرده‌اید، به‌سوی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خواهید فهمید که دانشتان به دادتان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رفتارتان با من، شما حرمت خدا و پیامبر و علی و اولادش را هتک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من و پند دادنم با آیات خداوند بر شما گران است، من بر خداوند توکل کرده‌ام بنابراین با شریک‌هایتان هم‌داستان شوید به گونه‌ای که کارتان بر شما پوشیده نباشد سپس کار مرا تمام کنید و مهلتم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تَوَلَّیتُمْ فَما سَأَلْتُکمْ مِنْ أَجْرٍ إِنْ أَجْرِی إِلاَّ عَلَی اللَّهِ وَ أُمِرْتُ أَنْ أَکونَ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قبول دعوتم روی بگردانید، من از شما مزدی نمی‌خواهم مزد من، تنها بر خداست و من مأمورم که از مسلمین باشم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 فَنَجَّیناهُ وَ مَنْ مَعَهُ فِی الْفُلْک وَ جَعَلْناهُمْ خَلائِفَ وَ أَغْرَقْنَا الَّذینَ کذَّبُوا بِآیاتِنا فَانْظُرْ کیفَ کانَ عاقِبَةُ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دروغ‌گو دانستند، ما هم او و </w:t>
      </w:r>
    </w:p>
    <w:p>
      <w:pPr>
        <w:pStyle w:val="BookText"/>
        <w:rPr/>
      </w:pPr>
      <w:r>
        <w:rPr>
          <w:rFonts w:ascii="IRNazanin" w:hAnsi="IRNazanin" w:eastAsia="IRNazanin"/>
          <w:color w:val="111111"/>
          <w:sz w:val="28"/>
          <w:sz w:val="28"/>
          <w:szCs w:val="28"/>
          <w:rtl w:val="true"/>
          <w:lang w:bidi="fa-IR"/>
        </w:rPr>
        <w:t>کسانی را که با او بودند در کشتی رهایی بخشیدیم و آنان را جانشین گرداندیم و آن‌هایی را که آیات ما را دروغ شمردند غرق کردیم پس بنگر که سرانجام بیم داده شدگان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بیانیه دیگری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رسا و قاطع پشت سر هم برای اثبات راستی دعوت سید احمد حسن، وصی و فرستاده امام مهدی، اولین آماده‌ساز برای او، یمانی، پسر امام، اولین مؤمن نامبرده در روایات آل محمد، بر شما ثابت شده است؛ چراکه اهل‌بیت دراین‌باره هیچ کوچک و بزرگی را وانگذارده اند مگر اینکه آن را در کلام خود ذکر نموده‌اند؛ هرکس می خواهد به باب اول از کتاب بشارة الاسلام مراجعه کند، اما شما خود را به نادانی می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کننده‌ای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احمد حسن، فرستاده امام مهدی پیروی کنید؛ پیروی کنید از کسی که از شما مزدی نمی‌خواهد و آنان خود هدایت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باقیمانده آل محمد، ستون مستحکم وصی و فرستاده امام مهدی به‌سوی همه مردم حمایت شده به‌وسیله جبرئیل تایید شده به میکاییل یاری شده به اسرافیل</w:t>
      </w:r>
    </w:p>
    <w:p>
      <w:pPr>
        <w:pStyle w:val="BookText"/>
        <w:rPr/>
      </w:pPr>
      <w:r>
        <w:rPr>
          <w:rFonts w:ascii="IRNazanin" w:hAnsi="IRNazanin" w:eastAsia="IRNazanin"/>
          <w:color w:val="111111"/>
          <w:sz w:val="28"/>
          <w:sz w:val="28"/>
          <w:szCs w:val="28"/>
          <w:rtl w:val="true"/>
          <w:lang w:bidi="fa-IR"/>
        </w:rPr>
        <w:t>ذریة بعضها من بعض والله واسع علیم</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ادعاهای گزاف و توهین‌های آشکار احمد دجال،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امام دجال، نه‌تنها سخنش زیبا نیست، بلکه غلط‌ها و اشتباهات فراوان دستوری و املایی هم در کلام او وجود دارد، حتی در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اشتباهات عجیب او اینکه در پایان پیام‌ها و بیانیه‌هایش، تاریخ را به این صورت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تاریخ‌نویسی، مخصوص ایرانیان است و ربطی به عراق و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خارج از ایران، تاریخ یا هجری است و یا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مبدأ تاریخ، هجری است اما به دو گونه شمسی و قمری محاسبه شده و این‌گونه نشان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عرب‌ها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عراق را با این عبارات خطاب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قاتلان پیامبران و فرزندان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این دلیل که اهل عراق دعوت باطل او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جاهلانه او نشان‌دهنده این است که یا تاریخ را نفهمیده و یا عمده خود را به نادانی می زند؛ چون او تمام دانش خود را از وهابیت گرفته است؛ همانانی که بنی‌امیه و یزید را بی گناه دانسته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قاتل امام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قاتلان خود و بنی‌امیه را این‌گونه خطاب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سپاه یزید و بیشتر آن‌ها اهل شام و برخی هم اهل عراق بودند و شیعه‌ای در میان آنان یافت نمی‌شد؛ 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p>
    <w:p>
      <w:pPr>
        <w:pStyle w:val="BookText"/>
        <w:rPr/>
      </w:pPr>
      <w:r>
        <w:rPr>
          <w:rFonts w:ascii="IRNazanin" w:hAnsi="IRNazanin" w:eastAsia="IRNazanin"/>
          <w:color w:val="111111"/>
          <w:sz w:val="28"/>
          <w:sz w:val="28"/>
          <w:szCs w:val="28"/>
          <w:rtl w:val="true"/>
          <w:lang w:bidi="fa-IR"/>
        </w:rPr>
        <w:t>بیست سال حکومتش، در میان شیعیان، نسل‌کشی به راه انداخته بود؛ آنانی هم که زنده مانده بودند، یا از عراق فرار کرده و یا زندانی بودند که برخی از ایشان توانستند خود را به کربلا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وهابی ها به خاطر دشمنی شان با اهل عراق، کلامی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بنی‌امیه و پیروانشان را مخاطب قرار داده‌اند، برای عراقی‌ها بکار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دجال نیز از وهابی ها پیروی کرده و شاید خودش هم از جرگه همان وهابیت است و برای ضربه زدن به شیعه، اظهار تشیع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بازهم در روایات دست به تحریف و خیانت زده و دو روایت را به هم متصل کرده و آن را به یک روایت 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روایت در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الْبَاقِرُ ع عَنْ تَفْسِیرِ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 فِی أَنْفُسِهِمْ حَتَّی یتَبَینَ لَهُمْ أَنَّهُ الْحَقُّ؛ فَقَالَ یرِیهِمْ فِی أَنْفُسِهِمُ الْمَسْخَ وَ یرِیهِمْ فِی الْآفَاقِ انْتِقَاصَ الْآفَاقِ عَلَیهِمْ فَیرَوْنَ قُدْرَةَ اللَّهِ فِی أَنْفُسِهِمْ وَ فِی الْآفَاقِ وَ قَوْلِهِ حَتَّی یتَبَینَ لَهُمْ أَنَّهُ الْحَقُّ یعْنِی بِذَلِک خُرُوجَ الْقَائِمِ هُوَ الْحَقُّ مِنَ اللَّهِ عَزَّ وَ جَلَّ یرَاهُ هَذَا الْخَلْقُ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این آیه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خودشان مسخ شدن و در آسمان ها و زمین، تنگ شدن آسمان و زمین بر آنان، پس قدرت خداوند عزوجل را هم در خود و هم در آسمان‌ها می‌بینند؛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ظهور قائم است، او حق است از جانب خداوند و مردم ناگزیر او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حدیث، همه مردم هستند اما احمد دجال، آن را ویژه اهل عراق جلوه داده و اهل زوراء را اهل بغداد فرض کرد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چنانکه دیدیم، اصل روایت نشان می دهد که این یک اتفاق، جهانی است و به اهل عراق اختصاص ندارد و منظور از آفاق در این روایت، تمام آسمان و زمین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دجال، ابتدا روایتی پیرامون زوراء آورده که نه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در غیبت نعمانی و نه در هیچ کتاب دیگری ذکر نشده است؛ سپس آن را قبل از روایت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تا خواننده خیال کند منظور از این حدیث، اهل عراق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بسیار مهم اینکه من 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روایتی درباره ویرانی بغداد یا زوراء ندیده ام و عقیده دارم که این 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ساخته ی پیروان بنی‌امیه است، در برابر روایات صحیحی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ویرانی شام در عصر ظهور فرموده‌اند</w:t>
      </w:r>
      <w:r>
        <w:rPr>
          <w:rFonts w:eastAsia="IRNazanin" w:cs="IRNazanin"/>
          <w:color w:val="111111"/>
          <w:sz w:val="28"/>
          <w:szCs w:val="28"/>
          <w:rtl w:val="true"/>
          <w:lang w:bidi="fa-IR"/>
        </w:rPr>
        <w:t xml:space="preserve">! </w:t>
      </w:r>
      <w:bookmarkStart w:id="159" w:name="pg5846_51441"/>
    </w:p>
    <w:p>
      <w:pPr>
        <w:pStyle w:val="Heading3"/>
        <w:numPr>
          <w:ilvl w:val="2"/>
          <w:numId w:val="1"/>
        </w:numPr>
        <w:rPr/>
      </w:pPr>
      <w:bookmarkStart w:id="160" w:name="__RefHeading___Toc4810583_581953129"/>
      <w:bookmarkStart w:id="161" w:name="_Toc52"/>
      <w:bookmarkEnd w:id="159"/>
      <w:bookmarkEnd w:id="160"/>
      <w:r>
        <w:rPr/>
        <w:t>4</w:t>
      </w:r>
      <w:r>
        <w:rPr>
          <w:rtl w:val="true"/>
        </w:rPr>
        <w:t xml:space="preserve">- </w:t>
      </w:r>
      <w:r>
        <w:rPr>
          <w:rtl w:val="true"/>
        </w:rPr>
        <w:t>خشم او بر عراقی‌ها به خاطر انتخابات</w:t>
      </w:r>
      <w:bookmarkEnd w:id="161"/>
    </w:p>
    <w:p>
      <w:pPr>
        <w:pStyle w:val="BookText"/>
        <w:rPr/>
      </w:pPr>
      <w:r>
        <w:rPr>
          <w:rFonts w:ascii="IRNazanin" w:hAnsi="IRNazanin" w:eastAsia="IRNazanin"/>
          <w:color w:val="111111"/>
          <w:sz w:val="28"/>
          <w:sz w:val="28"/>
          <w:szCs w:val="28"/>
          <w:rtl w:val="true"/>
          <w:lang w:bidi="fa-IR"/>
        </w:rPr>
        <w:t>پس از سرنگونی صدام و برقراری امنیت در عراق، مرجعیت شیعه و رهبران سیاسی خواستار برگزاری انتخابات شدند تا مجلس با اراده مردم عراق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عربی هم از ترس اینکه مبادا شیعیان، اکثریت صندلی‌های مجلس را از آن خود کنند، آمریکا و اروپا را قانع کردند تا انتخابات را به تأخیر بیندازند و این امر موجب شد انتخابات بیش از یک سال به تأخیر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یک سال، وهابیان و باقیماندگان صدام توانستند باهم متحد شده و گروهی تروریستی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آمریکا فشار می‌آوردند تا حکومت را به آنان بازگردانده و مردم را از صحنه سیاست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موج رسانه‌ای بسیار وسیعی را بر ضد انتخابات عراق به راه انداختند، به این بهانه که باید انتخابات را پس از پایان اشغال آمریکا و در آزادی کامل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راه اعتقادات دینی و مذهبی هم وارد شده و برخی از مفتی‌های دلاری، شرکت در انتخابات را حرام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دجال نیز، بنا بر دستور پشتوانه‌های مالی خود، بر ضد انتخابات فعالیت می کرد و بیانیه‌ای به این عنوان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بیانیه امام مهدی در عدم مشروعیت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بیانیه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عالمانی که به مشروعیت انتخابات فتوا داده‌اند، عالمانی امانت دار نیستند؛ به خاطر نادانی‌شان نسبت به این خبر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قیام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امامشان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دوش مردم افتاده و مردم، نادان و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فتاوای مراجع در انتخابات شرکت کردند با خیال اینکه مراجع، آنان را به‌سوی کار باطل سوق نداده و از حق خارجشان نمی کنند؛ درحالی‌که مراجع، مردم را به هلاکت می بَرند و آنان را به‌سوی خشم الهی برده و از رحمت الهی دور ساخته‌اند که این گونه مردم را ذلیل کرده و آنان را بدون هیچ دلیل شرعی از قرآن یا عترت، به این فتنه بزرگ فراخوانده‌اند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عالمان بدون عمل نمی گذارند صدای مردم به گوش مردم برسد و مردم را به فریاد های خود واداشته‌اند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علمایتان شما را فریب داده و از راه، گمراهتان کرده 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انتخابات شرعی است، چنانکه فکر می‌کنیم، پس چرا بر ابوبکر و عمر و عثمان اشکال می کنید؟ چرا بر پیروان آنان ایراد می گیرید؟ آنان کاری بزرگ تر از کار شما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فتوای شما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فتوای شما دقیقا همانند فتوای آنان است</w:t>
      </w:r>
      <w:r>
        <w:rPr>
          <w:rFonts w:eastAsia="IRNazanin" w:cs="IRNazanin"/>
          <w:color w:val="111111"/>
          <w:sz w:val="28"/>
          <w:szCs w:val="28"/>
          <w:rtl w:val="true"/>
          <w:lang w:bidi="fa-IR"/>
        </w:rPr>
        <w:t xml:space="preserve">! </w:t>
      </w:r>
      <w:bookmarkStart w:id="162" w:name="pg5846_51442"/>
    </w:p>
    <w:p>
      <w:pPr>
        <w:pStyle w:val="BookText"/>
        <w:rPr/>
      </w:pPr>
      <w:bookmarkEnd w:id="162"/>
      <w:r>
        <w:rPr>
          <w:rFonts w:ascii="IRNazanin" w:hAnsi="IRNazanin" w:eastAsia="IRNazanin"/>
          <w:color w:val="111111"/>
          <w:sz w:val="28"/>
          <w:sz w:val="28"/>
          <w:szCs w:val="28"/>
          <w:rtl w:val="true"/>
          <w:lang w:bidi="fa-IR"/>
        </w:rPr>
        <w:t>دیگران را از کاری بازمدار، درحالی‌که خودت آن 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کردی، عملی بسیار زشت مرتکب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مذهبتان، خلافت خلفای سه گانه را رد می کنید و می گویید این خلافت با شرع مخالف است؛ اگرچه مردم هم با آنان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دلیلتان نیز قرآن و سنت است و درست هم می گویید؛ پس شما را چه شده که امروز با اعتقاد خود نیز مخالفت می کنید؟ چرا باآنکه حق را می‌دانید به آن پشت کرده و از سخن خود بازگشته‌اید تا انتخاباتی را تأیید کنید که مذهبتان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برابر انتخابات قانون اساسی عراق هم ایستادگی کرده و این بیانیه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باوجود فرستاده خاص خود، سید احمد حسن،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سه سال است فرستاده شده و هر کس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از دو گروه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نادانی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تکذیب کردند که به آن آگاهی ندارند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یا خبیث و منافق است، چیزی را می‌داند و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ستم و تکبر با آن درافتادند درحالی‌که در باطن به آن یقین داشتند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زیرِ بارِ گناهِ نافرمانی از امامشان هستند درحالی‌که غافل و نادان‌اند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تکیه بر فتاوای مراجع، در انتخابات شرکت کردند با خیال اینکه مراجع، آنان را به‌سوی کار باطل نمی برند و از حق خارجشان نمی کنند، درحالی‌که مراجع مردم را به هلاکت می بَرند و آنان را به خشم الهی برده و از رحمت الهی خارج کرده اند که این گونه مردم را ذلیل کرده و آنان را به این فتنه بزرگ فراخوانده‌اند، بدون هیچ دلیل شرعی از قرآن یا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فقیهانِ شما هستند که بار دیگر شما را به پرتگاهی جدید فراخوانده‌اند؛ پرتگاه قانون اساسی ای که با دستانی نوشته شده که هیچ بهره ای از دین و آخرت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اکنون می خواهند پس از توهین انتخابات، یک‌بار دیگر به امام حجت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قانون اساسی می خواهند شما را از قرآن دور کنند، همان‌گونه با انتخاب کردن یک عده در مجلس، شما را از امام دور کردند</w:t>
      </w:r>
      <w:r>
        <w:rPr>
          <w:rFonts w:eastAsia="IRNazanin" w:cs="IRNazanin"/>
          <w:color w:val="111111"/>
          <w:sz w:val="28"/>
          <w:szCs w:val="28"/>
          <w:rtl w:val="true"/>
          <w:lang w:bidi="fa-IR"/>
        </w:rPr>
        <w:t>.</w:t>
      </w:r>
    </w:p>
    <w:p>
      <w:pPr>
        <w:pStyle w:val="Heading3"/>
        <w:numPr>
          <w:ilvl w:val="2"/>
          <w:numId w:val="1"/>
        </w:numPr>
        <w:rPr/>
      </w:pPr>
      <w:bookmarkStart w:id="163" w:name="__RefHeading___Toc4810585_581953129"/>
      <w:bookmarkStart w:id="164" w:name="_Toc53"/>
      <w:bookmarkEnd w:id="163"/>
      <w:r>
        <w:rPr/>
        <w:t>5</w:t>
      </w:r>
      <w:r>
        <w:rPr>
          <w:rtl w:val="true"/>
        </w:rPr>
        <w:t xml:space="preserve">- </w:t>
      </w:r>
      <w:r>
        <w:rPr>
          <w:rtl w:val="true"/>
        </w:rPr>
        <w:t>نقد و بررسی</w:t>
      </w:r>
      <w:bookmarkEnd w:id="1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به حدی عجیب است که گویا همه آن را یک وهابی برای او نگاشته است؛ چون هر شیعه‌ای می داند ماجرای خلافت با ماجرای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مخالفت ما با ماجرای خلافت به خاطر تأکید صریح و آشکار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هستیم؛ چون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اما جایی که دستوری از معصوم نرسیده باشد، حق انتخاب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چه ربطی به خلافت ابوبکر دارد؟ خلافتِ بدون مشورتی که فقط با بیعت چند نفر صورت گرفت، آن‌هم درحالی‌که هنوز جنازه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گرفتن با زور و شمشیر در کوچه‌های مدینه، چه ارتباطی با انتخابات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خلافت عمر چه انتخاباتی صورت گرفت؟ مگر خلافت عمر به دستور و وصیت ابوبکر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خلافت عثمان چه انتخاباتی در کار بود حال‌آنکه عمر با اختیار خود، گروهی را معین کرده و گفته بود باید خلیفه از میان اینان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وتو را نیز به عبدالرحمن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درنهایت با عثمان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حکومت در زمان ما، مسئله‌ای کاملا اجتهادی است و هیچ منافاتی با اساس اعتقادات مذهبی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مرجع تقلیدی معتقد باشد که ولایت فقیه ولایتی است همانند ولایت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مرجعی دیگر معتقد باشد که مردم می توانند، مجلس و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علما و مراجع فقط نظارت و راهنمایی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مرجعی هم معتقد باشد که باید هردو باهم باشد، یعنی ترکیب بین انتخابات و ولایت فقیه، مانند نظام فعلی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 کنم که این دجال، هیچ کتابی در اصول فقه خوانده باشد و اگر هم خوانده باشد گمان نمی‌کنم چیزی از آن 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بااین‌حال، با تکبر تمام ادعا دارد که بر تمام جهان واجب است که از او اطاعت کنند و در برابر او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گفتار او دقت 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آماده‌ام که با تمام ادیان با کتاب خودشان مناظره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بیچاره و نادان هستم که از همه آنان نسبت به قرآن و انجیل و تورات آگاه‌تر است و به خاطر علمی که خداوند به من داده، موارد تحریف‌شده‌ی آن کتاب‌ها را می دانم؛ اما کسی که به خاطر این دنیای نجس به من ایمان نیاورَد، در همان مجلس با او مباهله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باشد آن‌کس که زنده باشد بر دلیل و بمیرد آن‌کس که می میرد بر دلیل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او حتی آیه را هم حفظ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اینچنین اشتباه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لیحیا من یحیا علی بینة ویموت من یموت علی بینة؛ عبارت صحیح آیه این‌چنین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هر که هلاک می‌شود از روی دلیلی روشن هلاک شود، و هر که زندگی می‌کند از روی برهانی آشکار زندگی کند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5846_51446"/>
      <w:bookmarkStart w:id="166" w:name="pg5846_51446"/>
      <w:bookmarkEnd w:id="166"/>
    </w:p>
    <w:p>
      <w:pPr>
        <w:pStyle w:val="Heading2"/>
        <w:numPr>
          <w:ilvl w:val="1"/>
          <w:numId w:val="1"/>
        </w:numPr>
        <w:rPr/>
      </w:pPr>
      <w:bookmarkStart w:id="167" w:name="pg5846_51446"/>
      <w:bookmarkStart w:id="168" w:name="__RefHeading___Toc4810587_581953129"/>
      <w:bookmarkStart w:id="169" w:name="_Toc54"/>
      <w:bookmarkEnd w:id="167"/>
      <w:bookmarkEnd w:id="168"/>
      <w:r>
        <w:rPr>
          <w:rtl w:val="true"/>
        </w:rPr>
        <w:t>فصل هشتم</w:t>
      </w:r>
      <w:r>
        <w:rPr>
          <w:rtl w:val="true"/>
        </w:rPr>
        <w:t xml:space="preserve">: </w:t>
      </w:r>
      <w:r>
        <w:rPr>
          <w:rtl w:val="true"/>
        </w:rPr>
        <w:t>بقیه ی دلایل واهی احمد دجال</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4810589_581953129"/>
      <w:bookmarkStart w:id="171" w:name="_Toc55"/>
      <w:bookmarkEnd w:id="170"/>
      <w:r>
        <w:rPr>
          <w:rtl w:val="true"/>
        </w:rPr>
        <w:t>اشاره</w:t>
      </w:r>
      <w:bookmarkEnd w:id="1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5846_51448"/>
      <w:bookmarkStart w:id="173" w:name="pg5846_51448"/>
      <w:bookmarkEnd w:id="173"/>
    </w:p>
    <w:p>
      <w:pPr>
        <w:pStyle w:val="Heading3"/>
        <w:numPr>
          <w:ilvl w:val="2"/>
          <w:numId w:val="1"/>
        </w:numPr>
        <w:rPr/>
      </w:pPr>
      <w:bookmarkStart w:id="174" w:name="pg5846_51448"/>
      <w:bookmarkStart w:id="175" w:name="__RefHeading___Toc4810591_581953129"/>
      <w:bookmarkStart w:id="176" w:name="_Toc56"/>
      <w:bookmarkEnd w:id="174"/>
      <w:bookmarkEnd w:id="175"/>
      <w:r>
        <w:rPr/>
        <w:t>1</w:t>
      </w:r>
      <w:r>
        <w:rPr>
          <w:rtl w:val="true"/>
        </w:rPr>
        <w:t xml:space="preserve">- </w:t>
      </w:r>
      <w:r>
        <w:rPr>
          <w:rtl w:val="true"/>
        </w:rPr>
        <w:t>تحریف در روایات معانی آن‌ها</w:t>
      </w:r>
      <w:bookmarkEnd w:id="176"/>
    </w:p>
    <w:p>
      <w:pPr>
        <w:pStyle w:val="BookText"/>
        <w:rPr/>
      </w:pPr>
      <w:r>
        <w:rPr>
          <w:rFonts w:ascii="IRNazanin" w:hAnsi="IRNazanin" w:eastAsia="IRNazanin"/>
          <w:color w:val="111111"/>
          <w:sz w:val="28"/>
          <w:sz w:val="28"/>
          <w:szCs w:val="28"/>
          <w:rtl w:val="true"/>
          <w:lang w:bidi="fa-IR"/>
        </w:rPr>
        <w:t>فراوانی اشتباهات این امام خیالی، نشان دهنده این است که او حتی در درس‌های ابتدایی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خیال می کند به‌سوی همه جهانیان برانگیخته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روی سخنش فقط با شیعه است و با اهل سنت هیچ کاری نداشته و نسبت به عالمان آنان هم هیچ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نشان می دهد که مأموریت او فقط علیه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این دلیل که شیعیان به او ایمان نمی آورند، به آنان توهین و تندی می کند، ایشان را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دانسته و به آنان وعده جهنم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هیچ معجزه یا نشانه روشنی ندارد به‌غیراز خواب‌های خود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روایت‌هایی که یا ضعیف هستند و یا تحریف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چشم بینا داشته باشد، صبح طلوع کرده و قائم آل محمد مانند خورشید در نیمروز قیام کرده است، ای عالمان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که با استفاده از روایات صحیح ائمه، او را همچون فرزند خود می شناسید و بر شما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عالمان یهودی و مسیحی را محکوم می کنید که چرا باوجوداینکه نام و ویژگی‌های پیامبر در کتاب‌هایشان آمده، به او ایمان نیاوردند؟</w:t>
      </w:r>
    </w:p>
    <w:p>
      <w:pPr>
        <w:pStyle w:val="BookText"/>
        <w:rPr/>
      </w:pPr>
      <w:r>
        <w:rPr>
          <w:rFonts w:ascii="IRNazanin" w:hAnsi="IRNazanin" w:eastAsia="IRNazanin"/>
          <w:color w:val="111111"/>
          <w:sz w:val="28"/>
          <w:sz w:val="28"/>
          <w:szCs w:val="28"/>
          <w:rtl w:val="true"/>
          <w:lang w:bidi="fa-IR"/>
        </w:rPr>
        <w:t>پس به کتاب‌هایتان بازگردید و به بررسی احوال خود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رسول‌الله به من بشارت داده و در وصیتش من را با نام و ویژگی،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به سند صحیح به دست شما رسیده و علمای شیعه آن را در کتاب‌هایشان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شما را به من، امامان دوازده گانه و دوازده فرزند من سفارش نموده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پیامبر از دنیا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جوهر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پیامبر وصیت‌هایی را گفت تا اینکه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خواهد آمد و بعد از آنان دوازده مهدی خواهد بود؛ پس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از دوازده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آن را به پسرش محمد خواهد سپرد؛ نگاهبان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دوازده مهدی خواهند آمد و هنگامی‌که زمان وفاتش فرارسد آن را به پسرش که اولین مهدی است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همچون من و اسم پدرم که آن عبدالله و احمد است و اسم سومش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طوسی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قائم، دوازده مهدی از نسل امام حسین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البرهان،ج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الغیبة طوسی،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شنیدم که پس از قائم، دوازده امام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گفت دوازده مهدی و نگفت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شیعیان ما هستند که مردم را به ولایت و شناخت حق ما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کمال‌الدین،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اولین آنان از بصره و آخرینشان از أبدال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الاسلام،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طولانی که یاران قائم را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بصره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الاسلام</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بلند و پرپشت، چشمانی فرورفته و در صورتش علامتی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شما را به نام و محل سکونت و صفات من خبر داده اند، آیا بر شما پوشیده است؟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أَ رَأَیتُمْ إِنْ کنْتُ عَلی بَینَةٍ مِنْ رَبِّی وَ آتانی رَحْمَةً مِنْ عِنْدِهِ فَعُمِّیتْ عَلَیکمْ أَ 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قوم من به من بگویید اگر من برهانی از پروردگارم داشته باشم و به من بخشایشی از سوی خویش داده باشد که از چشم شما پنهان گردانده باشند آیا می‌توانیم شما را به آن وا‌داریم درحالی‌که شما آن را ناپسند می‌دارید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شما، پدران مرا از حقشان محروم کرده اند و درباره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طمع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اینکه حق خود را خواستار بود، او را مسخره کردند چنانکه جگرش را پرخون ساختند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با حکومتی که پایدار نیست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حکومتی که پایدار نیست چه‌کار؟ اما من امور هستم و صبر می کنم تا اینکه خداوند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پدران درستکارم، روایات زیادی درباره پدرم امام محمد بن حسن المهدی و من دارند و به فضل الهی مرا از دعای خود فراموش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ولیّت باش؛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و فرزندان و نسلش به او چشم‌روشنی عطا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 الجنان،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انکار می‌کنید، من پسر حسن فرزند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 که با من دشمنی کند و لعنت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بهترین یاران هستند و زمین به راه رفتن آنان روی خودش، افتخار می کند؛ فرشتگان آنان را در برمی گیرند و به خداوند بلندمرتبه قسم که روز قیامت اولین گروهی که وارد بهشت می شود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یاسین و طه و آیات محکم قرآن، به کهیعص و حمعسق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نجات‌یافته، آنان‌اند؛ آنان امت راستین و حقیقی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امربه‌معروف و نهی از منکر می کنند چون تنها آنان به حاکمیت خداوند بر زمین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آنان را از راه بیرون نمی‌کند، چون آنان امتحان و غربال شده اند و سره از ناسره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زاهدان شب تاریک و شیران روز هستند که در راه خدا سرزنش هیچ سرزنش کننده‌ای ایشان را بازنمی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جو و خوابیدن در مزبله در سلامت دین را بهتر از چیز دیگر می دانند و مرگ در راه آل محمد را شیرین‌تر از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و برایشان سرانجامی نیک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شیعیان امیرالمؤمنین علی بن ابی طالب، آن‌چنان‌که وعده داده‌شده‌اید، حجت رسای خداوند، به‌وسیله من بر شما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راست به‌سوی بهشت پرنعمت هستم، هر کس که با من همراه شود نجات یا فتنه و هرکس نافرمانی کند هلاک شده و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این آخرین هشدار از سوی خدا و امام مهدی به شماست، پس‌ازآن چیزی نیست جز عذاب و خواری در این دنیا و در آخرت هم جهنمی که در آن خواهند افتاد که آن برای کسی که به این دعوت نپیوندد بدترین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 یکشِفُ السُّوءَ وَ یجْعَلُکمْ خُلَفاءَ الْأَرْضِ أَ إِلهٌ مَعَ اللَّهِ قَلیلاً ما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کسی که دعای مضطرّ را اجابت می‌کند و گرفتاری را برطرف می‌سازد و شما را خلفای 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می‌شوید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مضطر و درمانده و یتیم و بیچاره هستم، به فضل و بخششت مرا پاسخ ده، ای پاسخگوی درماندگان</w:t>
      </w:r>
      <w:r>
        <w:rPr>
          <w:rFonts w:eastAsia="IRNazanin" w:cs="IRNazanin"/>
          <w:color w:val="111111"/>
          <w:sz w:val="28"/>
          <w:szCs w:val="28"/>
          <w:rtl w:val="true"/>
          <w:lang w:bidi="fa-IR"/>
        </w:rPr>
        <w:t xml:space="preserve">! </w:t>
      </w:r>
      <w:bookmarkStart w:id="177" w:name="pg5846_51451"/>
    </w:p>
    <w:p>
      <w:pPr>
        <w:pStyle w:val="BookText"/>
        <w:rPr/>
      </w:pPr>
      <w:bookmarkEnd w:id="177"/>
      <w:r>
        <w:rPr>
          <w:rFonts w:ascii="IRNazanin" w:hAnsi="IRNazanin" w:eastAsia="IRNazanin"/>
          <w:color w:val="111111"/>
          <w:sz w:val="28"/>
          <w:sz w:val="28"/>
          <w:szCs w:val="28"/>
          <w:rtl w:val="true"/>
          <w:lang w:bidi="fa-IR"/>
        </w:rPr>
        <w:t>خداوندا از تو یاری می خواهم، برای پیروز بر دشمن تو و دشمن خودم، پس مرا یاری کن که هیچ نیرویی نیست مگر به وسیله تو که پاک و منزه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امام محمد بن حسن المهدی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هرکس که به این دعوت نپیوندد و با وصی امام مهدی بیعت نکند، او از</w:t>
      </w:r>
    </w:p>
    <w:p>
      <w:pPr>
        <w:pStyle w:val="BookText"/>
        <w:rPr/>
      </w:pPr>
      <w:r>
        <w:rPr>
          <w:rFonts w:ascii="IRNazanin" w:hAnsi="IRNazanin" w:eastAsia="IRNazanin"/>
          <w:color w:val="111111"/>
          <w:sz w:val="28"/>
          <w:sz w:val="28"/>
          <w:szCs w:val="28"/>
          <w:rtl w:val="true"/>
          <w:lang w:bidi="fa-IR"/>
        </w:rPr>
        <w:t>ولایت علی بن ابی طالب خارج شده و با این کارش داخل جهنم خواهد شد و تمام عبادت های کوچک و بزرگش باطل است، بدون ولایت نه نمازی هست و نه روزه و نه زکاتی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و فرستاده امام مهدی به‌سوی همه مردم</w:t>
      </w:r>
    </w:p>
    <w:p>
      <w:pPr>
        <w:pStyle w:val="BookText"/>
        <w:rPr/>
      </w:pPr>
      <w:r>
        <w:rPr>
          <w:rFonts w:ascii="IRNazanin" w:hAnsi="IRNazanin" w:eastAsia="IRNazanin"/>
          <w:color w:val="111111"/>
          <w:sz w:val="28"/>
          <w:sz w:val="28"/>
          <w:szCs w:val="28"/>
          <w:rtl w:val="true"/>
          <w:lang w:bidi="fa-IR"/>
        </w:rPr>
        <w:t xml:space="preserve">احمد الحسن </w:t>
      </w:r>
      <w:r>
        <w:rPr>
          <w:rFonts w:eastAsia="IRNazanin" w:cs="IRNazanin"/>
          <w:color w:val="111111"/>
          <w:sz w:val="28"/>
          <w:szCs w:val="28"/>
          <w:lang w:bidi="fa-IR"/>
        </w:rPr>
        <w:t>13/6/1425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این دجال گویا بسیار عجله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بی‌درنگ، همه مخالفانش را تکفیر کرده و به عذاب الهی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توسط پلیس بصره بر خود او ویارانش نازل شد</w:t>
      </w:r>
      <w:r>
        <w:rPr>
          <w:rFonts w:eastAsia="IRNazanin" w:cs="IRNazanin"/>
          <w:color w:val="111111"/>
          <w:sz w:val="28"/>
          <w:szCs w:val="28"/>
          <w:rtl w:val="true"/>
          <w:lang w:bidi="fa-IR"/>
        </w:rPr>
        <w:t>!</w:t>
      </w:r>
    </w:p>
    <w:p>
      <w:pPr>
        <w:pStyle w:val="Heading3"/>
        <w:numPr>
          <w:ilvl w:val="2"/>
          <w:numId w:val="1"/>
        </w:numPr>
        <w:rPr/>
      </w:pPr>
      <w:bookmarkStart w:id="178" w:name="__RefHeading___Toc4810593_581953129"/>
      <w:bookmarkStart w:id="179" w:name="_Toc57"/>
      <w:bookmarkEnd w:id="178"/>
      <w:r>
        <w:rPr/>
        <w:t>2</w:t>
      </w:r>
      <w:r>
        <w:rPr>
          <w:rtl w:val="true"/>
        </w:rPr>
        <w:t xml:space="preserve">- </w:t>
      </w:r>
      <w:r>
        <w:rPr>
          <w:rtl w:val="true"/>
        </w:rPr>
        <w:t>دلایل خنده‌دارش برای اثبات اینکه پسر امام زمان است</w:t>
      </w:r>
      <w:r>
        <w:rPr>
          <w:rtl w:val="true"/>
        </w:rPr>
        <w:t>!</w:t>
      </w:r>
      <w:bookmarkEnd w:id="179"/>
    </w:p>
    <w:p>
      <w:pPr>
        <w:pStyle w:val="BookText"/>
        <w:rPr/>
      </w:pPr>
      <w:r>
        <w:rPr>
          <w:rFonts w:ascii="IRNazanin" w:hAnsi="IRNazanin" w:eastAsia="IRNazanin"/>
          <w:color w:val="111111"/>
          <w:sz w:val="28"/>
          <w:sz w:val="28"/>
          <w:szCs w:val="28"/>
          <w:rtl w:val="true"/>
          <w:lang w:bidi="fa-IR"/>
        </w:rPr>
        <w:t xml:space="preserve">او مواردی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بر حق بودن دعوتش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که همگی بسیار بی‌ارزش و خنده‌دار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استدلال‌های پوچ او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فرد موثقی است پس باید سخنش را قبول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اگر فرد موثقی ادعای امامت یا نبوت کرد، باید سخن او را پذیرفت؟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علومی بهره دارد که دیگران از آن‌ها بی‌بهره‌اند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چیزی از او ندیده‌ایم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به نامه های او جواب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خواسته که در تکذیبش فتوایی صادر کنند اما این کار راه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مباهله دعوت کرده اما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قسم بخورد اما آنان هیچ پاسخی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تنومه با شیخ عبدالحسین حلفی قرار مباهله گذاشتند و خود او بود که وعده‌اش را زیر پا گذاشت و در مباهله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وکیلش صالح الصافی، کتبا توافق کردیم که در شهر بصره جلوی دوربین ها باهم مباهله کنند و بازهم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آوردن معجزه نیز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می خواهی؟ از او خواستم که به امام دجالش بگوید که از خدا بخواهد شارون بمیرد، او نیز با دجال تماس گرفت و گفت فردا به شما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اجازه این کار را نداد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تحریف های او، در حساب کردن جمله‌هاست؛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برای هر حرفی، عدد متناظر با آن را در جدول درج می‌کند و با این کار، نتیجه دلخواه خود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برای ستاره اسرائیل، جدول </w:t>
      </w:r>
      <w:bookmarkStart w:id="180" w:name="pg5846_51452"/>
    </w:p>
    <w:p>
      <w:pPr>
        <w:pStyle w:val="BookText"/>
        <w:rPr/>
      </w:pPr>
      <w:bookmarkEnd w:id="180"/>
      <w:r>
        <w:rPr>
          <w:rFonts w:ascii="IRNazanin" w:hAnsi="IRNazanin" w:eastAsia="IRNazanin"/>
          <w:color w:val="111111"/>
          <w:sz w:val="28"/>
          <w:sz w:val="28"/>
          <w:szCs w:val="28"/>
          <w:rtl w:val="true"/>
          <w:lang w:bidi="fa-IR"/>
        </w:rPr>
        <w:t>حساب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خیال‌هایی باطل و بی‌ارزش است که در شرع هیچ اعتباری ندارد</w:t>
      </w:r>
      <w:r>
        <w:rPr>
          <w:rFonts w:eastAsia="IRNazanin" w:cs="IRNazanin"/>
          <w:color w:val="111111"/>
          <w:sz w:val="28"/>
          <w:szCs w:val="28"/>
          <w:rtl w:val="true"/>
          <w:lang w:bidi="fa-IR"/>
        </w:rPr>
        <w:t>.</w:t>
      </w:r>
    </w:p>
    <w:p>
      <w:pPr>
        <w:pStyle w:val="Heading3"/>
        <w:numPr>
          <w:ilvl w:val="2"/>
          <w:numId w:val="1"/>
        </w:numPr>
        <w:rPr/>
      </w:pPr>
      <w:bookmarkStart w:id="181" w:name="__RefHeading___Toc4810595_581953129"/>
      <w:bookmarkStart w:id="182" w:name="_Toc58"/>
      <w:bookmarkEnd w:id="181"/>
      <w:r>
        <w:rPr/>
        <w:t>3</w:t>
      </w:r>
      <w:r>
        <w:rPr>
          <w:rtl w:val="true"/>
        </w:rPr>
        <w:t xml:space="preserve">- </w:t>
      </w:r>
      <w:r>
        <w:rPr>
          <w:rtl w:val="true"/>
        </w:rPr>
        <w:t>بطلان استدلالش به روایت وصیت پیامبر</w:t>
      </w:r>
      <w:bookmarkEnd w:id="182"/>
    </w:p>
    <w:p>
      <w:pPr>
        <w:pStyle w:val="BookText"/>
        <w:rPr/>
      </w:pPr>
      <w:r>
        <w:rPr>
          <w:rFonts w:ascii="IRNazanin" w:hAnsi="IRNazanin" w:eastAsia="IRNazanin"/>
          <w:color w:val="111111"/>
          <w:sz w:val="28"/>
          <w:sz w:val="28"/>
          <w:szCs w:val="28"/>
          <w:rtl w:val="true"/>
          <w:lang w:bidi="fa-IR"/>
        </w:rPr>
        <w:t>احمد دجال و یارانش، پیوسته هیاهو به راه انداخته اند که روایت وصیت پیامبر، نص بر امامت احمد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روایت به نقل از کتاب الغیبة شیخ طوسی،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البصائر،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سند و القاب و جملات تکراری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بزرگواران از امام حسین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از دنیا رفتند،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دوات بیاور؛ آنگاه پیامبر وصیت هایی فرمودند تا به اینجا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امام می‌آیند و پس از آنان دوازده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آن دوازده امام هستی که خداوند در آسمان تو را این گونه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امیرالمؤمنین، صدیق اکبر، فاروق اعظم، مأمون و مهدی و این نام‌ها برای هیچ‌کس غیر از تو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وصی من بر اهل‌بیتم هستی، چه زنده و چه مرده آنان، همچنین وصی من بر همسرانم هستی، هرکدام را که باقی بگذاری او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خواهد دید و هرکدام را که طلاق دهی من از او بیزارم، در پهنه قیامت نه من او را خواهم دید و نه او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خلیفه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وفاتت فرارسید آن را به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 و او نیز به پسرم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پسرش سید العابدین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پسرش محمدباقر او نیز به پسرش جعفر صادق او نیز به پسرش موسی الکاظم او نیز به پسرش علی الرضا او نیز به پسرش محمد تقی او نیز به پسرش علی او نیز به پسرش حسن او نیز به پسرش محمد، نگاهبان از آل محمد، این دوازده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پس‌ازآن دوازده مهدی خواهند آمد، وقتی‌که زمان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فرارسد، آن را به پسرش که اولینِ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همچون من، نامی همچون نام پدرم، یعنی عبدالله و احمد، نام سوم هم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نگفته که کدام بخش این روایت محل استدلال اوست؛ اما مشخص است که او بخش پایانی روایت را مدنظر دارد، یعنی همان بخشی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وفاتشان باید حکومت را به فرزند خود بدهند که او سه نام داد و یکی از آن نام‌ها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دجال هم آن را بر خود منطبق کرده، چون نامش احمد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یک فریبکاری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روایت، اگر صحیح باشد، دستور پیامبر برای واگذاری حکومت، برای بعد از ظهور و هنگام رحلت امام زمان </w:t>
      </w:r>
      <w:bookmarkStart w:id="183" w:name="pg5846_51453"/>
    </w:p>
    <w:p>
      <w:pPr>
        <w:pStyle w:val="BookText"/>
        <w:rPr/>
      </w:pPr>
      <w:bookmarkEnd w:id="183"/>
      <w:r>
        <w:rPr>
          <w:rFonts w:ascii="IRNazanin" w:hAnsi="IRNazanin" w:eastAsia="IRNazanin"/>
          <w:color w:val="111111"/>
          <w:sz w:val="28"/>
          <w:sz w:val="28"/>
          <w:szCs w:val="28"/>
          <w:rtl w:val="true"/>
          <w:lang w:bidi="fa-IR"/>
        </w:rPr>
        <w:t>ارواحنا فداه است، نه اکنون که هنوز نه ظهوری محقق شده و 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این زمان، آن زمان موردنظر در روایت است و نه این فرد دیوانه، فرد نام‌برده شده در روایت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این دجال، همه‌چیز را به هم می 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 که امام زمان جد من است و گاه می گوید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الآن امامت و حکومت را به من سپرده و بر شما واجب است که از من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روایت صحیح باشد، پیامبر دستور داده‌اند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را به فرزند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بدهند، حال‌آنکه دجال خود اعتراف می‌کند که فرزند مستقیم امام زمان نیست بلکه امام زمان 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ابتدای کتاب گفته شد، او فرزند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المیاحی در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ادعا، چنین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فرزند امام است؟ امام زمان چگونه ازدواج کرده است؟ نام مادر سید چیست و اهل کجاست؟</w:t>
      </w:r>
    </w:p>
    <w:p>
      <w:pPr>
        <w:pStyle w:val="BookText"/>
        <w:rPr/>
      </w:pPr>
      <w:r>
        <w:rPr>
          <w:rFonts w:ascii="IRNazanin" w:hAnsi="IRNazanin" w:eastAsia="IRNazanin"/>
          <w:color w:val="111111"/>
          <w:sz w:val="28"/>
          <w:sz w:val="28"/>
          <w:szCs w:val="28"/>
          <w:rtl w:val="true"/>
          <w:lang w:bidi="fa-IR"/>
        </w:rPr>
        <w:t xml:space="preserve">ناظم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و رئیس دفتر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حسن، از نسل امام مهدی است و فرزند مستقیم او نیست و ازدواج امام مهدی را در کتاب الرد الحاسم علی منکری ذریة القائم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منظور از فرزند، فرزند مستقیم است و گاهی منظور، نسل و ذریه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این روایت سرتاسر صحیح هم باشد، هیچ ربطی به ادعای احمد دجال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حیدر مشتت شریک پیشینش نیز همین اشکال را بر 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در حالی است که سند این روایت، نزد علما،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مرحوم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آن را در کتاب الغیبة، در زمره روایاتی نقل کرده که از طریق سنی‌ها رسیده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علاوه بر این، افراد ناشناسی هم در سند این روایت وجود دارند که هیچ‌یک از علمای ما آنان را تأیید نکرده‌اند، همچون علی بن سنان موصلی، احمد بن محمد بن خلیل و جعفر بن احمد بصری</w:t>
      </w:r>
      <w:r>
        <w:rPr>
          <w:rFonts w:eastAsia="IRNazanin" w:cs="IRNazanin"/>
          <w:color w:val="111111"/>
          <w:sz w:val="28"/>
          <w:szCs w:val="28"/>
          <w:rtl w:val="true"/>
          <w:lang w:bidi="fa-IR"/>
        </w:rPr>
        <w:t>.</w:t>
      </w:r>
    </w:p>
    <w:p>
      <w:pPr>
        <w:pStyle w:val="Heading3"/>
        <w:numPr>
          <w:ilvl w:val="2"/>
          <w:numId w:val="1"/>
        </w:numPr>
        <w:rPr/>
      </w:pPr>
      <w:bookmarkStart w:id="184" w:name="__RefHeading___Toc4810597_581953129"/>
      <w:bookmarkStart w:id="185" w:name="_Toc59"/>
      <w:bookmarkEnd w:id="184"/>
      <w:r>
        <w:rPr/>
        <w:t>4</w:t>
      </w:r>
      <w:r>
        <w:rPr>
          <w:rtl w:val="true"/>
        </w:rPr>
        <w:t xml:space="preserve">- </w:t>
      </w:r>
      <w:r>
        <w:rPr>
          <w:rtl w:val="true"/>
        </w:rPr>
        <w:t>روایت دوازده فرزند از فرزندان امام زمان</w:t>
      </w:r>
      <w:r>
        <w:rPr>
          <w:rtl w:val="true"/>
        </w:rPr>
        <w:t>(</w:t>
      </w:r>
      <w:r>
        <w:rPr>
          <w:rtl w:val="true"/>
        </w:rPr>
        <w:t>علیه السّلام</w:t>
      </w:r>
      <w:r>
        <w:rPr>
          <w:rtl w:val="true"/>
        </w:rPr>
        <w:t>)</w:t>
      </w:r>
      <w:bookmarkEnd w:id="1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دجال، به روایاتی استناد کرده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دیگر حکومت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 کرده که او فرزند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پس از امام حکومت خواهد کرد،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چرا قبل از امام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با سند صحیح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مراسم دفن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 و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امامی هستند که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نیز دوازده مهدی از اولاد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احادیث ازاین‌قرارند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دنیا بازمی‌گردد،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رجعت، عمومی نیست؛ بلکه فقط برای کسانی است که یا ایمان کامل و یا شرک کامل داشته باشند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و نفرمود دوازده امام؛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نیستند،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ما هستند که مردم را به ولایت و شناخت حق ما فرامی خوانند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دولت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دولت دیگری نخواهد بود مگر آنچه در روایت آمده است، یعنی قیام فرزندان آن حضرت، إن شاء الله</w:t>
      </w:r>
      <w:r>
        <w:rPr>
          <w:rFonts w:eastAsia="IRNazanin" w:cs="IRNazanin"/>
          <w:color w:val="111111"/>
          <w:sz w:val="28"/>
          <w:szCs w:val="28"/>
          <w:rtl w:val="true"/>
          <w:lang w:bidi="fa-IR"/>
        </w:rPr>
        <w:t>.</w:t>
      </w:r>
      <w:r>
        <w:rPr>
          <w:rStyle w:val="FootnoteAnchor"/>
          <w:rtl w:val="true"/>
        </w:rPr>
        <w:footnoteReference w:id="51"/>
      </w:r>
      <w:bookmarkStart w:id="186" w:name="pg5846_51455"/>
    </w:p>
    <w:p>
      <w:pPr>
        <w:pStyle w:val="BookText"/>
        <w:rPr/>
      </w:pPr>
      <w:bookmarkEnd w:id="186"/>
      <w:r>
        <w:rPr>
          <w:rFonts w:ascii="IRNazanin" w:hAnsi="IRNazanin" w:eastAsia="IRNazanin"/>
          <w:color w:val="111111"/>
          <w:sz w:val="28"/>
          <w:sz w:val="28"/>
          <w:szCs w:val="28"/>
          <w:rtl w:val="true"/>
          <w:lang w:bidi="fa-IR"/>
        </w:rPr>
        <w:t>با توجه به مطالب گفته شده، معلوم می‌شود که این دوازده نفر امام نیستند؛ بلکه از شیعیان ائمه و از نسل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احتمالا از اولاد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تمام این روایات دلالت دارند این مهدی ها، پس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نه قبل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دجال با فریب و نیرنگ ادعا می کند که از فرزندان امام زمان است و قبل از خود امام هم ظهور کرده است</w:t>
      </w:r>
      <w:r>
        <w:rPr>
          <w:rFonts w:eastAsia="IRNazanin" w:cs="IRNazanin"/>
          <w:color w:val="111111"/>
          <w:sz w:val="28"/>
          <w:szCs w:val="28"/>
          <w:rtl w:val="true"/>
          <w:lang w:bidi="fa-IR"/>
        </w:rPr>
        <w:t>!</w:t>
      </w:r>
    </w:p>
    <w:p>
      <w:pPr>
        <w:pStyle w:val="Heading3"/>
        <w:numPr>
          <w:ilvl w:val="2"/>
          <w:numId w:val="1"/>
        </w:numPr>
        <w:rPr/>
      </w:pPr>
      <w:bookmarkStart w:id="187" w:name="__RefHeading___Toc4810599_581953129"/>
      <w:bookmarkStart w:id="188" w:name="_Toc60"/>
      <w:bookmarkEnd w:id="187"/>
      <w:r>
        <w:rPr/>
        <w:t>5</w:t>
      </w:r>
      <w:r>
        <w:rPr>
          <w:rtl w:val="true"/>
        </w:rPr>
        <w:t xml:space="preserve">- </w:t>
      </w:r>
      <w:r>
        <w:rPr>
          <w:rtl w:val="true"/>
        </w:rPr>
        <w:t>استدلال به دو روایت درباره اصحاب امام زمان</w:t>
      </w:r>
      <w:r>
        <w:rPr>
          <w:rtl w:val="true"/>
        </w:rPr>
        <w:t>(</w:t>
      </w:r>
      <w:r>
        <w:rPr>
          <w:rtl w:val="true"/>
        </w:rPr>
        <w:t>علیه السّلام</w:t>
      </w:r>
      <w:r>
        <w:rPr>
          <w:rtl w:val="true"/>
        </w:rPr>
        <w:t>)</w:t>
      </w:r>
      <w:bookmarkEnd w:id="188"/>
    </w:p>
    <w:p>
      <w:pPr>
        <w:pStyle w:val="BookText"/>
        <w:rPr/>
      </w:pPr>
      <w:r>
        <w:rPr>
          <w:rFonts w:ascii="IRNazanin" w:hAnsi="IRNazanin" w:eastAsia="IRNazanin"/>
          <w:color w:val="111111"/>
          <w:sz w:val="28"/>
          <w:sz w:val="28"/>
          <w:szCs w:val="28"/>
          <w:rtl w:val="true"/>
          <w:lang w:bidi="fa-IR"/>
        </w:rPr>
        <w:t>او در یکی از بیانیه‌هایش به دو روایت پیرامون اصحاب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اولین آنان از بصره است و آخرینشان از 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بصره،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فریبکاری او همین بس که این روایت ها را از یک کتاب معاصر یعنی بشارة الاسلام، تألیف سید حیدر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روایات را در کتاب معجم موضوعی احادیث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سند آن‌ها ثابت نیست و در آن‌ها نام‌ها و شهرهای اصحاب امام زمان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چهار روایت هستند؛ سه روایت در دلائل الامامة محمد بن جریر طبری شیعی و یکی هم در الملاحم و الفتن سید بن طاووس به نقل از الفتن سلیلی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روایت هم درباره 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همگی به همراه امام خواهند آمد، نه پیش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روایت دلائل الامامة،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چاپی دیگر،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کرده و به او سپرده‌اند که شامل نام 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است که از جا و دیار خود ناپدید شده و به‌سوی مکه می‌روند و این مربوط به زمان شنیدن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پاکان و قاضیان و حاکمان بر مردم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در این روایت، نه نامی از بصره برده شده و نه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روایت دلائل الامامة،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حلوان دو نفر، از بصره سه نفر، اصحاب کهف که هفت نفر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دجال چگونه ادعا کرده که یکی از این سه نفر است، درحالی‌که اینان به همراه امام خواهند آمد؟ مگر اینکه اصحاب کهف نیز به همراه او بازگشته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سند این روایت نیز شامل افراد ضعیف و ناشناس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روایت دلائل الامامة،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bookmarkStart w:id="189" w:name="pg5846_51456"/>
    </w:p>
    <w:p>
      <w:pPr>
        <w:pStyle w:val="BookText"/>
        <w:rPr/>
      </w:pPr>
      <w:bookmarkEnd w:id="18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عبدالرحمن بن اعطف بن سعد، احمد بن ملیح و حماد بن جابر؛ اصحاب کهف که هفت نفر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اگر صحیح هم باشد، هیچ ربطی به احمد دجال ندارد؛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مرده‌اند و هنگام ظهور زنده شده و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همراه امام خواهند آمد نه قبل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یاران امام زمان هستند نه فرزند امام زمان، چنانکه این مدعِی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سند روایت هم قوی نیست و خود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دقیقا به سند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روایت ملاحم سید ابن طاووس،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الفتن سلیلی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خواندند و در آن از مهدی و کسانی یادکردند که همراه او خروج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حلبی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ما توصیف کن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و سیرت شبیه‌ترین مردم به پیامبر است، آیا می‌خواهد شما را به یاران او آگاه کنم؟ گفتیم 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از بصره و آخرینشان از یمامه است، سپس امیرالمؤمنین شروع به شمردن آنان کردند و مردم می‌نگاشتند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بصره و یکی از اهواز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آنان را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برایم برشمرده‌اند، به‌اندازه یاران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کمتر از یک‌چشم به هم زدن آنان را از شرق و غرب زمین، نزد کعبه جمع می کند، گویا من آنان را می بینم درحالی‌که پوشششان یکسان، قدشان یکسان،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گویا آنان به دنبال گمشده‌ای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اگر سندش صحیح باشد، باز پیرامون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است و هیچ سودی برای این دجال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سند روایت هم صحیح نیست</w:t>
      </w:r>
      <w:r>
        <w:rPr>
          <w:rFonts w:eastAsia="IRNazanin" w:cs="IRNazanin"/>
          <w:color w:val="111111"/>
          <w:sz w:val="28"/>
          <w:szCs w:val="28"/>
          <w:rtl w:val="true"/>
          <w:lang w:bidi="fa-IR"/>
        </w:rPr>
        <w:t>.</w:t>
      </w:r>
    </w:p>
    <w:p>
      <w:pPr>
        <w:pStyle w:val="Heading3"/>
        <w:numPr>
          <w:ilvl w:val="2"/>
          <w:numId w:val="1"/>
        </w:numPr>
        <w:rPr/>
      </w:pPr>
      <w:bookmarkStart w:id="190" w:name="__RefHeading___Toc4810601_581953129"/>
      <w:bookmarkStart w:id="191" w:name="_Toc61"/>
      <w:bookmarkEnd w:id="190"/>
      <w:r>
        <w:rPr/>
        <w:t>6</w:t>
      </w:r>
      <w:r>
        <w:rPr>
          <w:rtl w:val="true"/>
        </w:rPr>
        <w:t xml:space="preserve">- </w:t>
      </w:r>
      <w:r>
        <w:rPr>
          <w:rtl w:val="true"/>
        </w:rPr>
        <w:t>استدلال به روایتی دیگر</w:t>
      </w:r>
      <w:bookmarkEnd w:id="191"/>
    </w:p>
    <w:p>
      <w:pPr>
        <w:pStyle w:val="BookText"/>
        <w:rPr/>
      </w:pPr>
      <w:r>
        <w:rPr>
          <w:rFonts w:ascii="IRNazanin" w:hAnsi="IRNazanin" w:eastAsia="IRNazanin"/>
          <w:color w:val="111111"/>
          <w:sz w:val="28"/>
          <w:sz w:val="28"/>
          <w:szCs w:val="28"/>
          <w:rtl w:val="true"/>
          <w:lang w:bidi="fa-IR"/>
        </w:rPr>
        <w:t>این دجال در اثبات ادعای خود، دو روایت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دو نام دارد، یک نام پنهان و یک نام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پنهانی او احمد و نام آشکارش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Style w:val="FootnoteAnchor"/>
          <w:rtl w:val="true"/>
        </w:rPr>
        <w:footnoteReference w:id="5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بلند و پرپشت و چشمانی فرورفته دارد و در صورتش علامتی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إلزام الناصب،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192" w:name="pg5846_51457"/>
    </w:p>
    <w:p>
      <w:pPr>
        <w:pStyle w:val="BookText"/>
        <w:rPr/>
      </w:pPr>
      <w:bookmarkEnd w:id="192"/>
      <w:r>
        <w:rPr>
          <w:rFonts w:ascii="IRNazanin" w:hAnsi="IRNazanin" w:eastAsia="IRNazanin"/>
          <w:color w:val="111111"/>
          <w:sz w:val="28"/>
          <w:sz w:val="28"/>
          <w:szCs w:val="28"/>
          <w:rtl w:val="true"/>
          <w:lang w:bidi="fa-IR"/>
        </w:rPr>
        <w:t>آن‌چنان‌که پیداست این دجال بدعت‌گذار، فقط با این ادعا که نامش احمد است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نام احمد و یک نام محمد دارند، ادعا دارد که او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نامش احمد است می‌تواند چنین ادعایی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اینجاست که با همین استدلالش، تمام استدلال‌های قبلی خودش را تکذیب می کند؛ چون تابه‌حال ادعا داشت که فرزند امام مهدی است، حال چه شد که به خاطر تشابه اسمی، ادعا می‌کند که خود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تمسک به حدیث دوم، گویا می‌خواهد بگوید ازآنجاکه در صورت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من، نشانه ای هست، پس من مهدی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در صورتش اثری وجود داشته باشد می تواند چنین ادعایی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اینجاست که اثری که در صورت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اثر زیباست؛ اما اثری که در صورت احمد اسماعیل دجال است، چنانکه نقل شده، یک اثر زشت است و شایدهم اثر ضربه ای در یک اتفاق است که برایش خوشایند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حدیث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شخصی است سرخ و سفید، چشمانش گود و فرو رفته است؛ برجسته پیشانی و شانه پهن و بر سرش ریختگی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صورتش اثری است، خداوند رحمت کند موسی را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 این ویژگی نیز چه درست باشد و چه نباشد، بازهم هیچ ارتباطی به ادعای این دجال ندارد</w:t>
      </w:r>
      <w:r>
        <w:rPr>
          <w:rFonts w:eastAsia="IRNazanin" w:cs="IRNazanin"/>
          <w:color w:val="111111"/>
          <w:sz w:val="28"/>
          <w:szCs w:val="28"/>
          <w:rtl w:val="true"/>
          <w:lang w:bidi="fa-IR"/>
        </w:rPr>
        <w:t>!</w:t>
      </w:r>
    </w:p>
    <w:p>
      <w:pPr>
        <w:pStyle w:val="Heading3"/>
        <w:numPr>
          <w:ilvl w:val="2"/>
          <w:numId w:val="1"/>
        </w:numPr>
        <w:rPr/>
      </w:pPr>
      <w:bookmarkStart w:id="193" w:name="__RefHeading___Toc4810603_581953129"/>
      <w:bookmarkStart w:id="194" w:name="_Toc62"/>
      <w:bookmarkEnd w:id="193"/>
      <w:r>
        <w:rPr/>
        <w:t>7</w:t>
      </w:r>
      <w:r>
        <w:rPr>
          <w:rtl w:val="true"/>
        </w:rPr>
        <w:t xml:space="preserve">- </w:t>
      </w:r>
      <w:r>
        <w:rPr>
          <w:rtl w:val="true"/>
        </w:rPr>
        <w:t>تحریف در روایت نَسَب امام مهدی</w:t>
      </w:r>
      <w:r>
        <w:rPr>
          <w:rtl w:val="true"/>
        </w:rPr>
        <w:t>(</w:t>
      </w:r>
      <w:r>
        <w:rPr>
          <w:rtl w:val="true"/>
        </w:rPr>
        <w:t>علیه السّلام</w:t>
      </w:r>
      <w:r>
        <w:rPr>
          <w:rtl w:val="true"/>
        </w:rPr>
        <w:t>)</w:t>
      </w:r>
      <w:bookmarkEnd w:id="194"/>
    </w:p>
    <w:p>
      <w:pPr>
        <w:pStyle w:val="BookText"/>
        <w:rPr/>
      </w:pPr>
      <w:r>
        <w:rPr>
          <w:rFonts w:ascii="IRNazanin" w:hAnsi="IRNazanin" w:eastAsia="IRNazanin"/>
          <w:color w:val="111111"/>
          <w:sz w:val="28"/>
          <w:sz w:val="28"/>
          <w:szCs w:val="28"/>
          <w:rtl w:val="true"/>
          <w:lang w:bidi="fa-IR"/>
        </w:rPr>
        <w:t>او در سایت 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آن حضرت در فکر فرو رفته و بر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می زنی؟ آیا به آن میلی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حتی یک‌لحظه در عمرم بدان میلی نداشته ام، بلکه به مولودی می اندیشم که از پشت یازدهمین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تحریف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که زمین را پر از عدل و داد می کند چنانکه از ظلم و ستم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طولانی خواهد داشت که بسیاری از مردم در آن گمراه شده و عده‌ای هم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سرگردانی و غیبت چند سال خواهد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یا شش ماه یا شش سال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دجال، در ادامه این حدیث اضافه کرده است</w:t>
      </w:r>
      <w:r>
        <w:rPr>
          <w:rFonts w:eastAsia="IRNazanin" w:cs="IRNazanin"/>
          <w:color w:val="111111"/>
          <w:sz w:val="28"/>
          <w:szCs w:val="28"/>
          <w:rtl w:val="true"/>
          <w:lang w:bidi="fa-IR"/>
        </w:rPr>
        <w:t xml:space="preserve">: </w:t>
      </w:r>
      <w:bookmarkStart w:id="195" w:name="pg5846_51458"/>
    </w:p>
    <w:p>
      <w:pPr>
        <w:pStyle w:val="BookText"/>
        <w:rPr/>
      </w:pPr>
      <w:bookmarkEnd w:id="195"/>
      <w:r>
        <w:rPr>
          <w:rFonts w:ascii="IRNazanin" w:hAnsi="IRNazanin" w:eastAsia="IRNazanin"/>
          <w:color w:val="111111"/>
          <w:sz w:val="28"/>
          <w:sz w:val="28"/>
          <w:szCs w:val="28"/>
          <w:rtl w:val="true"/>
          <w:lang w:bidi="fa-IR"/>
        </w:rPr>
        <w:t>این مولود، پسر امام مهدی است؛ چون امام مهدی، یازدهمین فرزند علی است و آن‌کس که فرزند اوست، همان کسی است که درباره او صحبت می‌کنیم، کسی که زمینه‌ساز حکومت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درواقع، حدیث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کرده است؛ چون حضرت در حدیث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فکر مولودی هستم از نسل خودم، یازدهمین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مهدی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دجال، عبارت را این‌چنین تحریف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مولودی می اندیشم که از پشت یازدهمین فرزند من به دنیا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بسیاری از منابع ما شیعیان نقل شده و فقط در کتاب الغیبة شیخ طوسی، به‌اشتباه، حرف یاء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عبارت با خواسته احمد دجال موافق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نیز این روایت را با همین یک منبع، مورد استفاده قرار داده است؛ درحالی‌که در منابع دیگر، نقل صحیحِ این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احمد دجال همین روایت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روایت از امیرالمؤمنین است و ظهور فرزند امام زمان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منابع و مصادر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مصادری که قدیمی‌تر از کتاب الغیبة شیخ طوسی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 نسخه‌بردار یا حروف چین، به‌اشتباه کلمه یا حرفی را حذف کرد، تو باید برای اثبات امامت به آن استناد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همه منابع دیگر، آن حرف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پر از عدل و 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عبارتی است که در مصادر شیعه و سنی، وصف مخصوص امام زمان است و هیچ‌کس غیر از ایشان چنین توصیف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امام تو زمین را پر از عدل و داد کند، پس دیگر چه‌کار ناتمامی برای امام زمان باقی می ماند؟</w:t>
      </w:r>
      <w:r>
        <w:rPr>
          <w:rFonts w:eastAsia="IRNazanin" w:cs="IRNazanin"/>
          <w:color w:val="111111"/>
          <w:sz w:val="28"/>
          <w:szCs w:val="28"/>
          <w:rtl w:val="true"/>
          <w:lang w:bidi="fa-IR"/>
        </w:rPr>
        <w:t>!</w:t>
      </w:r>
    </w:p>
    <w:p>
      <w:pPr>
        <w:pStyle w:val="Heading3"/>
        <w:numPr>
          <w:ilvl w:val="2"/>
          <w:numId w:val="1"/>
        </w:numPr>
        <w:rPr/>
      </w:pPr>
      <w:bookmarkStart w:id="196" w:name="__RefHeading___Toc4810605_581953129"/>
      <w:bookmarkStart w:id="197" w:name="_Toc63"/>
      <w:bookmarkEnd w:id="196"/>
      <w:r>
        <w:rPr/>
        <w:t>8</w:t>
      </w:r>
      <w:r>
        <w:rPr>
          <w:rtl w:val="true"/>
        </w:rPr>
        <w:t xml:space="preserve">- </w:t>
      </w:r>
      <w:r>
        <w:rPr>
          <w:rtl w:val="true"/>
        </w:rPr>
        <w:t>چرا دجال استخاره و خواب را انتخاب کرده است؟</w:t>
      </w:r>
      <w:bookmarkEnd w:id="197"/>
    </w:p>
    <w:p>
      <w:pPr>
        <w:pStyle w:val="BookText"/>
        <w:rPr/>
      </w:pPr>
      <w:r>
        <w:rPr>
          <w:rFonts w:ascii="IRNazanin" w:hAnsi="IRNazanin" w:eastAsia="IRNazanin"/>
          <w:color w:val="111111"/>
          <w:sz w:val="28"/>
          <w:sz w:val="28"/>
          <w:szCs w:val="28"/>
          <w:rtl w:val="true"/>
          <w:lang w:bidi="fa-IR"/>
        </w:rPr>
        <w:t>پاسخ این است که او از هر راهی برای کشاندن مردم به سمت خودش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چگونه روایات را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استخاره و خواب دو دام ویژه برای شکار کردن مردم ساده و نیز تحصیل‌کردگان کم‌عقل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دجال، مشروع بودن این دو دام را هم از راه اصول و فروع دین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افراد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امام مهدی هستم که مرا قبل از ظهور خود،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ایمان و بیعت با خود دعوت می کنم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دلیلت چیست؟ </w:t>
      </w:r>
    </w:p>
    <w:p>
      <w:pPr>
        <w:pStyle w:val="BookText"/>
        <w:rPr/>
      </w:pPr>
      <w:r>
        <w:rPr>
          <w:rFonts w:ascii="IRNazanin" w:hAnsi="IRNazanin" w:eastAsia="IRNazanin"/>
          <w:color w:val="111111"/>
          <w:sz w:val="28"/>
          <w:sz w:val="28"/>
          <w:szCs w:val="28"/>
          <w:rtl w:val="true"/>
          <w:lang w:bidi="fa-IR"/>
        </w:rPr>
        <w:t>او نیز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بزرگ‌ترین دلیل و نشانه من است؛ از قرآن درخواست چاره و نجات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از احمد حسن پیروی کنم یا نه؟ آنگاه قرآن را باز کن؛ آیه‌ای خواهد آمد که تو را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آنان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یک دلیل ملکوتی است و چیزی که در خواب دیده شود، امری الهی است؛ به‌ویژه وقتی‌که یکی از معصومین را در خواب ببینی که تو را به پیروی از احمد حسن،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ساده و بیچاره هم با قرآن استخاره کرده و قرآن را می گشاید و به‌عنوان‌مثال این آیه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وَالْمُنافِقینَ وَاغْلُظْ عَلَیهِمْ وَ مَأْواهُمْ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پیکار و بر آن‌ها سخت بگیر، جایگاهشان جهنم است و چه بد سرنوشتی 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دجال هم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ایمان به من و نبرد با کفار و منافقین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آیه دیگری مانند این آیه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 فَمَنْ یهْدیهِ مِنْ بَعْدِ اللَّهِ أَ 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آن‌کس را دیدی که هوای نفس خود را، خدای خویش گرفته است و خداوند او را از روی آگاهی به حال وی در گمراهی واگذاشته و بر گوش و دل او مهر نهاده و بر چشم او پرده‌ای کشیده است؟ پس چه کسی پس از خداوند او را رهنمون خواهد شد؟ آیا پند نمی‌گیرید؟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تو خوب نبود؛ باید نیتت را خالص کرده و دوباره استخاره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روزه بگیر، یا امشب دو رکعت نماز بخوان و از خدا بخواه؛ خوابی خواهی دید که تو را به راه راست هدایت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راه تِله پاتی بر او چیره می شود و از این راه‌های شیطانی برخی از آن افراد بیچاره خواب‌هایی دیده و خیال می کنند از سوی خداوند و عالم ملکوت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سایت خودش این سؤال و جواب را منتشر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می‌توانم در کوتاه ترین راه مطمئن شوم سید احمد حسن، فرستاده و وصی امام مهدی است؟ </w:t>
      </w:r>
      <w:bookmarkStart w:id="198" w:name="pg5846_51460"/>
    </w:p>
    <w:p>
      <w:pPr>
        <w:pStyle w:val="BookText"/>
        <w:rPr/>
      </w:pPr>
      <w:bookmarkEnd w:id="19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راهِ ایمان به غیب، خود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روزه و توسل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بخواه که از راه خواب، یا مکاشفه و یا هر نشانه غیبی و ملکوتی دیگری حق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درباره استخاره،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به قرآن یک امداد غیبی است که خداوند به‌وسیله آن بندگانش را حمایت می کند و از بازی‌ها و شیطنت‌های انسانی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خداوند درخواست یاری کن و قرآن را باز کن؛ قرآن نصیحت‌گر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که انسان از خداوند درخواست نصیحت کند، سپس خداوند را متهم کند، سبحان‌الله، سبحان‌الله، سبحان‌الله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این‌گونه، افراد کم‌سواد را در دام خود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جواب استخاره هم بد باشد، بهانه او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فورا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نیتت است، نیتت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باید استخاره بگیرد که خوب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دجال، همانند فالگیر و رمالی است که به معالجه افراد می پردازند؛ اگر صدبار هم کارشان بی اثر باشد برایشان مهم نیست، اما همین‌که یک بار درست درآمد، فورا غوغا و هیاهو به راه می‌اندازند که معجزه شد، الله اکبر، کمک غیبی شد </w:t>
      </w:r>
      <w:r>
        <w:rPr>
          <w:rFonts w:eastAsia="IRNazanin" w:cs="IRNazanin"/>
          <w:color w:val="111111"/>
          <w:sz w:val="28"/>
          <w:szCs w:val="28"/>
          <w:rtl w:val="true"/>
          <w:lang w:bidi="fa-IR"/>
        </w:rPr>
        <w:t>...!</w:t>
      </w:r>
    </w:p>
    <w:p>
      <w:pPr>
        <w:pStyle w:val="Heading3"/>
        <w:numPr>
          <w:ilvl w:val="2"/>
          <w:numId w:val="1"/>
        </w:numPr>
        <w:rPr/>
      </w:pPr>
      <w:bookmarkStart w:id="199" w:name="__RefHeading___Toc4810607_581953129"/>
      <w:bookmarkStart w:id="200" w:name="_Toc64"/>
      <w:bookmarkEnd w:id="199"/>
      <w:r>
        <w:rPr/>
        <w:t>9</w:t>
      </w:r>
      <w:r>
        <w:rPr>
          <w:rtl w:val="true"/>
        </w:rPr>
        <w:t xml:space="preserve">- </w:t>
      </w:r>
      <w:r>
        <w:rPr>
          <w:rtl w:val="true"/>
        </w:rPr>
        <w:t>استدلالش به خواب</w:t>
      </w:r>
      <w:r>
        <w:rPr>
          <w:rtl w:val="true"/>
        </w:rPr>
        <w:t>!</w:t>
      </w:r>
      <w:bookmarkEnd w:id="200"/>
    </w:p>
    <w:p>
      <w:pPr>
        <w:pStyle w:val="BookText"/>
        <w:rPr/>
      </w:pPr>
      <w:r>
        <w:rPr>
          <w:rFonts w:ascii="IRNazanin" w:hAnsi="IRNazanin" w:eastAsia="IRNazanin"/>
          <w:color w:val="111111"/>
          <w:sz w:val="28"/>
          <w:sz w:val="28"/>
          <w:szCs w:val="28"/>
          <w:rtl w:val="true"/>
          <w:lang w:bidi="fa-IR"/>
        </w:rPr>
        <w:t>او در سایتش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خواب؛ معمولا هرچند وقت یک‌بار گروهی از استان‌های دور از نجف، نزد من می آیند و بسیاری از آنان خواب‌هایی در تأیید این دعوت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یا دو خواب بود، دشمنان آل محمد می توانستند آن را رد کنند، اما با این صدها و بلکه هزاران خواب چه می کنند؟ درحالی‌که در بسیاری از این خواب‌ها معصومین بوده‌اند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گفته‌اند هر که در خواب ما را ببیند، خود ما را دیده است؛ چون شیطان نمی‌تواند به‌صورت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ظالمین راهی نمی ماند مگر اینکه بگویند خواب اصلا حجت نیست؛ درحالی‌که خواب بخشی از نبوت است و پیامبر و امامان، بسیار به آن اهمیت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خواب نرجس مادر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فقط به خاطر خوابی که دیده بود به عراق آمد تا با امام عسکری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وهب مسیحی تنها به دلیل خوابی که دیده بود به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همان‌گونه که خالد بن سعید بن عاص، نجیب بنی‌امیه، فقط به خاطر خوابی که از پیامبر دیده بود، ایمان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دجال همچنین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مردم نسبت به نشانه‌ای که برای اثبات فرستادگان الهی نیاز دارند، مختلف‌اند؛ برخی از آنان علم و دانش را نشانه می دانند و برخی امور </w:t>
      </w:r>
    </w:p>
    <w:p>
      <w:pPr>
        <w:pStyle w:val="BookText"/>
        <w:rPr/>
      </w:pPr>
      <w:r>
        <w:rPr>
          <w:rFonts w:ascii="IRNazanin" w:hAnsi="IRNazanin" w:eastAsia="IRNazanin"/>
          <w:color w:val="111111"/>
          <w:sz w:val="28"/>
          <w:sz w:val="28"/>
          <w:szCs w:val="28"/>
          <w:rtl w:val="true"/>
          <w:lang w:bidi="fa-IR"/>
        </w:rPr>
        <w:t xml:space="preserve">ملکوتی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مردم فقط امور مادی را نشانه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مادی هستند و معمولا حتی اگر نشانه مادی هم ببینند، فقط عده کمی از آنان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نشانه ملکوتی چیست و برای چه کسانی حجت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ملکوتی بسیار زیاد هستند؛ برخی از آن‌ها آفاقی و برخی انفسی‌اند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به‌زودی نشانه‌های خود را در اطراف جهان و در درون جانشان به آن‌ها نشان می‌دهیم تا برای آنان آشکار گردد که او حق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موارد زیر ازجمله نشانه‌های انفسی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بصیرت و اطمینان قلبی و آرامش قلبی؛ وقتی‌که انسان بر همان فطرت پاک الهی خود باشد و یا پس از آگاهی از غفلت، به آن فطرت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آفاق‌وانفس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راستین</w:t>
      </w:r>
    </w:p>
    <w:p>
      <w:pPr>
        <w:pStyle w:val="BookText"/>
        <w:rPr/>
      </w:pPr>
      <w:r>
        <w:rPr>
          <w:rFonts w:ascii="IRNazanin" w:hAnsi="IRNazanin" w:eastAsia="IRNazanin"/>
          <w:color w:val="111111"/>
          <w:sz w:val="28"/>
          <w:sz w:val="28"/>
          <w:szCs w:val="28"/>
          <w:rtl w:val="true"/>
          <w:lang w:bidi="fa-IR"/>
        </w:rPr>
        <w:t>مکاشفه در بیداری که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در 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در رکوع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در سجده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در چُرت بین خواب‌وبیداری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هنگام خواندن قرآن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هنگام رفتن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هنگام دعا و نیایش به درگاه الهی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 در کنار ضریح امامان و پیامبران و مساجد و حسینیه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مکاشفه‌ها و خواب‌های راستین، همگی نشانه‌های الهی هستند؛ چون بدون دستور و خواست الهی تحقق نمی‌پذیرند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حجت رسا و برّان خداوند هستند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مادی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آخرین راه و تیر آخر هستند؛ مانند داغ کردن که برای حیوان است نه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عذاب هم به همراه نشانه خواهد بود، به خاطر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 لَکمْ آیةً فَذَرُوها تَأْکلْ فی أَرْضِ اللَّهِ وَ لا تَمَسُّوها بِسُوءٍ فَیأْخُذَکمْ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شتر مال خدا است که برای شما نشانه‌ای است او را رها کنید تا بر زمین خداوند بچرد و به او آسیبی نرسانید که عذابی دردناک شما را فروگیرد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به‌محض تکذیب این آیه وقتی اسباب عذاب تکمیل شد، عذاب نازل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دیگر آغاز می شود که مقدمات عذاب است مانند اتفاقات پیش از </w:t>
      </w:r>
    </w:p>
    <w:p>
      <w:pPr>
        <w:pStyle w:val="BookText"/>
        <w:rPr/>
      </w:pPr>
      <w:r>
        <w:rPr>
          <w:rFonts w:ascii="IRNazanin" w:hAnsi="IRNazanin" w:eastAsia="IRNazanin"/>
          <w:color w:val="111111"/>
          <w:sz w:val="28"/>
          <w:sz w:val="28"/>
          <w:szCs w:val="28"/>
          <w:rtl w:val="true"/>
          <w:lang w:bidi="fa-IR"/>
        </w:rPr>
        <w:t xml:space="preserve">طوفان و این عده عالمان گمراه بی‌عمل و پیروانشان که هیچ سودی در آنان نیست و خداوند آنان را خوار و لعنت کند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احمد الحسن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w:t>
      </w:r>
    </w:p>
    <w:p>
      <w:pPr>
        <w:pStyle w:val="BookText"/>
        <w:rPr/>
      </w:pPr>
      <w:r>
        <w:rPr>
          <w:rFonts w:ascii="IRNazanin" w:hAnsi="IRNazanin" w:eastAsia="IRNazanin"/>
          <w:color w:val="111111"/>
          <w:sz w:val="28"/>
          <w:sz w:val="28"/>
          <w:szCs w:val="28"/>
          <w:rtl w:val="true"/>
          <w:lang w:bidi="fa-IR"/>
        </w:rPr>
        <w:t xml:space="preserve">هیچ شکی در وجود رویای صادقه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 حجتی شرعی است که در قرآن هم بارها از آن یاد شده است؛ مانند خواب حضرت ابراهیم، حضرت یوسف و خواب‌های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 شکی هم در وجود خواب‌های شیطانی و دروغین نداریم که به آنان اضغاث احلام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بیهوده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مژده‌ای از سوی خدا برای مؤمن، ناراحتی‌ای از سوی شیطان، خواب‌های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همان‌جا،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راستین و دروغین هر دو از یک ناحیه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خواب دروغِ پریشان، خوابی است که شخص آن را در ابتدای شب و هنگامی‌که تحت تسلط سرکشان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می‌بیند و این خوابی است که در خیال آدمی مجسم شده و دروغ و پریشان است که خیری در آن نیست؛ اما خواب راستین، خوابی است که شخص آن را بعد از گذشت دوسوم شب و زمان حلول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این زمانی است قبل از سحر؛ پس این خواب، خوابی درست است که اگر خدا خواهد تخلف نمی‌پذیرد؛ مگر آن‌که شخص، جنب باشد یا بدون طهارت خوابیده و خداوند بلندمرتبه را آن‌گونه که باید یاد نکرده باشد؛ پس چنین خوابی پریشان بوده و برای بیننده خواب، دیر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معلوم می‌شود که زمان و حالت خود شخص نیز در راست بودن یا نبودن خواب،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جناب حر عاملی در کتاب الفصول المهمة،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بابی را با این عنوان تنظیم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احکام شرعی عمل کردن به خواب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امام به راوی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ناصبی‌ها چه می گویند؟ 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در چه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و رکوع و سجده‌شان؟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أبی بن کعب آن را در خواب دیده؛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بسیار والاتر از این است که درخواب دیده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حضرت روایت شده که به مُفضّل بن عمر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خواب‌ها اندیشه کن که خداوند چگونه امر را در آن‌ها تدبیر کرده، راست و دروغِ آن را به هم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که همه خواب‌ها راستین باشند، پس همه </w:t>
      </w:r>
    </w:p>
    <w:p>
      <w:pPr>
        <w:pStyle w:val="BookText"/>
        <w:rPr/>
      </w:pPr>
      <w:r>
        <w:rPr>
          <w:rFonts w:ascii="IRNazanin" w:hAnsi="IRNazanin" w:eastAsia="IRNazanin"/>
          <w:color w:val="111111"/>
          <w:sz w:val="28"/>
          <w:sz w:val="28"/>
          <w:szCs w:val="28"/>
          <w:rtl w:val="true"/>
          <w:lang w:bidi="fa-IR"/>
        </w:rPr>
        <w:t>مردم پیامبر بودند و اگر قرار بود که همه آن‌ها دروغ باشند، در این صورت سودی نداشته و بی فایده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درست هستند و مردم از آن‌ها بهره می برند، به‌سوی مصلحتی هدایت می شوند و یا از ضرری دور می شوند و بسیاری از اوقات هم خواب، دروغین است تا مردم بیش‌ازحد به آن اعتماد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دجال در پایان سخنانش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متواتر دلالت دارند که برخی از خواب‌ها راستین و برخی دروغین هستند و نیز دلالت دارند که در تمام احکام شرعی باید به اهل عصمت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وقتی‌که نمی دانیم کدام خواب راستین و کدام دروغین است، پس نمی‌توانیم یقین کنیم که فلان خواب راستین است تا بدان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ازآنجاکه روایات متواتری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مبنی بر اینکه خواب در اثبات احکام شرعی حجت نیست و نباید بدان عمل کرد، پس در مسائل عقایدی حتما و به طریق اولی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خواب ببیند، حتما مرا دیده، چون شیطان نمی‌تواند به‌صورت من یا اوصیای من و شیعیان آنان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رویای صادقه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هفتاد بخشِ نبوت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پاسخ 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نمی‌تواند به‌صورت معصومین درآید؛ اما می‌تواند به صورتی دلخواه جلوه کرده و به شخص بگوید من فلان معصوم یا فلان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که خواب می بیند باید بداند آیا آنچه در خواب دیده با صورت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همسان بوده است یا نه؟ و این در صورتی است که فردی که خواب می بیند، ویژگی‌های واقعی چهره امام معصوم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را در خواب ببیند با صورت تراشیده و سبیل بلند و بگوید من امام یا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قطعا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شمایل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ممکن است با توجه به احادیث و روایات، جزئیاتی از سیمای مبارک پیامبر، امیرالمؤمنین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 اما این امر درباره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همه این‌ها با چشم‌پوشی از شخصیت فردی است که خواب دیده است؛ آیا او اصلا در شأنی هست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ببیند یا خیر؟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تمام شرایط خوابِ صحیح وجود داشته باشد و قطعا خواب، راستین باشد، بازهم در مسائل شرعی و عقایدی نمی توان از آن استفاده کرد، به خاطر روایات بسیار زیادی که دلالت بر این مسئله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بیشترین و بالاترین فایده خوابِ واقعی، امیدوار شدن و به فال نیک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خواب‌های خوب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به سند صحیح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به یاران خود فرمودند، آیا مژده‌ای هست؟ و منظورش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راه خواب نمی‌توان این دجال و غیر او را شناخت، چون این مسائل، مربوط به عقاید هستند و در مسائل عقایدی به‌هیچ‌وجه نمی شود به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سیره و روش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عالمان دین و مؤمنین این بوده که به خواب توجه کرده و به آن ترتیب اثر می‌داده‌اند، پاسخ آن است که در روایات، ویژگی‌هایی برای رویای صادقه و نیز ویژگی‌هایی برای کسی که رویای صادقه می بیند شمرده شده است تا بتوان آن‌ها را خواب‌های بیهوده و خواب‌های شیطانی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همه این‌ها، برای مسائل کوچک و معمولی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پیدا شدن گمشده، کمک به فقیر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احکام و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هیچ ارتباطی به ادعای دجال و فریب خوردگانش ندارد؛ حتی اگر چنین خواب‌هایی وجود هم داشته باشند، به‌هیچ‌وجه نمی‌توانند دلیل بر صحت ادعای این دجال باشند، چه رسد به بیعت با او و فدا کردن جان و مال در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دجال به خاطر این سخن من که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امام معصوم در خواب، چیزی بیشتر از ظن و گمان را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انتقاد کرده و در سایتش در پاسخ به سؤالی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شبکه سحر، درباره خواب از شیخ علی کورانی سؤال شد، این روایت را خواند و در جواب گفت که او به ظن و گمان تکیه نمی‌کند؛ پس ظاهرا نزد شیخ علی کورانی، دیدن معصوم در خواب، در بهترین حالت فقط اثبات ظن و 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هدفشان پیدا کردن حقیقت نیست، بلکه تلاش دارند به هر روشی که شده فقط مرا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باوجوداینکه مسئله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به‌شدت با خواب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سعی دارند به هر روشی که شده این دلیل بزرگ ملکوتی را باطل کنند؛ همان خوابی که قرآن و پیامبران و معصومین آن را تأیید کرده و به آن اعتماد کرده‌اند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دجال بدعت‌گذار، عمداً بین دو چیز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خوابی که در آن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اینکه خود معصوم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bookmarkStart w:id="201" w:name="pg5846_51465"/>
    </w:p>
    <w:p>
      <w:pPr>
        <w:pStyle w:val="BookText"/>
        <w:rPr/>
      </w:pPr>
      <w:bookmarkEnd w:id="201"/>
      <w:r>
        <w:rPr>
          <w:rFonts w:ascii="IRNazanin" w:hAnsi="IRNazanin" w:eastAsia="IRNazanin"/>
          <w:color w:val="111111"/>
          <w:sz w:val="28"/>
          <w:sz w:val="28"/>
          <w:szCs w:val="28"/>
          <w:rtl w:val="true"/>
          <w:lang w:bidi="fa-IR"/>
        </w:rPr>
        <w:t>خوابی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قطعا حجت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انواع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خوابی است که در قرآن به آن اعتماد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هر خوابی صحیح و دلیل ملکوتی باشد، پس خود این دجال بدعت گذار هم باید دعوتش را لغو کند و دکانی را که باز کرده تعطیل نماید؛ چون عده‌ای خود او را در خواب به‌صورت شیطانی دیده اند که لباس قرمزرنگ پوشیده است</w:t>
      </w:r>
      <w:r>
        <w:rPr>
          <w:rFonts w:eastAsia="IRNazanin" w:cs="IRNazanin"/>
          <w:color w:val="111111"/>
          <w:sz w:val="28"/>
          <w:szCs w:val="28"/>
          <w:rtl w:val="true"/>
          <w:lang w:bidi="fa-IR"/>
        </w:rPr>
        <w:t>!</w:t>
      </w:r>
    </w:p>
    <w:p>
      <w:pPr>
        <w:pStyle w:val="Heading3"/>
        <w:numPr>
          <w:ilvl w:val="2"/>
          <w:numId w:val="1"/>
        </w:numPr>
        <w:rPr/>
      </w:pPr>
      <w:bookmarkStart w:id="202" w:name="__RefHeading___Toc4810609_581953129"/>
      <w:bookmarkStart w:id="203" w:name="_Toc65"/>
      <w:bookmarkEnd w:id="202"/>
      <w:r>
        <w:rPr/>
        <w:t>10</w:t>
      </w:r>
      <w:r>
        <w:rPr>
          <w:rtl w:val="true"/>
        </w:rPr>
        <w:t xml:space="preserve">- </w:t>
      </w:r>
      <w:r>
        <w:rPr>
          <w:rtl w:val="true"/>
        </w:rPr>
        <w:t>استدلال به استخاره</w:t>
      </w:r>
      <w:r>
        <w:rPr>
          <w:rtl w:val="true"/>
        </w:rPr>
        <w:t>!</w:t>
      </w:r>
      <w:bookmarkEnd w:id="203"/>
    </w:p>
    <w:p>
      <w:pPr>
        <w:pStyle w:val="BookText"/>
        <w:rPr/>
      </w:pPr>
      <w:r>
        <w:rPr>
          <w:rFonts w:ascii="IRNazanin" w:hAnsi="IRNazanin" w:eastAsia="IRNazanin"/>
          <w:color w:val="111111"/>
          <w:sz w:val="28"/>
          <w:sz w:val="28"/>
          <w:szCs w:val="28"/>
          <w:rtl w:val="true"/>
          <w:lang w:bidi="fa-IR"/>
        </w:rPr>
        <w:t>در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استخاره در چندمعنا به‌کاربرده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دعا کند و از خداوند متعال بخواهد خیر را برای او در کارها و یا در کاری که می‌خواهد انجام دهد، برگزیند؛ و در برخی از روایات آمده که ابتدا غسل کند، سپس دو رکعت نماز بخواند و بعد از آن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خداوند بخواهد در این کاری که می خواهد انجام دهد، قلبش را به‌سوی انتخاب درست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می‌خواند و دعا می کند، سپس به قلب خود می نگرد تا ببیند خداوند چه اندیشه ای را در آن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نیت انجام کاری را داشته باشد، ابتدا دعا کرده و سپس قرآن را بگشاید و به اولین آیه صفحه سمت راست دقت کند؛ اگر دستور به خیر، یا مدح و یا توصیف بهشت بود، پس این استخاره خوب است و بدان عمل می کند و اگر نهی یا نکوهش و یا توصیف جهنم بود، پس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استخاره اکنون بین مردم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عده‌ای هم با تسبیح استخاره می کنند؛ این گونه که ابتدا دعا کرده و سپس مشتی از تسبیح را برمی گیریم و دوتادوتا از آن کم می کنیم، اگر یکی باقی ماند، خوب است و انجام می دهیم و اگر دوتا باقی ماند، بد است و نباید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معمولا نزد عالمی که به او اعتماد دارند، استخاره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هم در استخاره گرفتن افراط کرده و برای هر کاری استخاره می گیرند که این امر اشکالی ندارد؛ چون استخاره برای کارهای مباح است و انسان از بین کارهای مباحش یکی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کردن همان کار مباح با استخاره، بهتر از انتخاب بدون استخاره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در جایی است که استخاره برای انجام کار حرام یا ترک واجب انجام شود، یا آن‌قدر استخاره بگیرد که مطابق میلش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استخاره‌ها قطعا باطل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استخاره‌ای هم که این دجال مردم را بدان دعوت می کند از همین نوع اخیر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دعا کرده و سپس قرآن را باز می‌کنی؛ اگر آیه، دستور به کار خوب، مدح پیامبران و مؤمنان و یا توصیف بهشت بود، پس واجب است که عمل کرده و به او ایمان بیاوری و اگر آیات نهی یا مذمت و یا </w:t>
      </w:r>
    </w:p>
    <w:p>
      <w:pPr>
        <w:pStyle w:val="BookText"/>
        <w:rPr/>
      </w:pPr>
      <w:r>
        <w:rPr>
          <w:rFonts w:ascii="IRNazanin" w:hAnsi="IRNazanin" w:eastAsia="IRNazanin"/>
          <w:color w:val="111111"/>
          <w:sz w:val="28"/>
          <w:sz w:val="28"/>
          <w:szCs w:val="28"/>
          <w:rtl w:val="true"/>
          <w:lang w:bidi="fa-IR"/>
        </w:rPr>
        <w:t>توصیف جهنم آمد، مشکل از دجال نیست، بلکه مشکل از نیت کسی است که استخاره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نیتش را خالص کند و آن‌قدر استخاره بگیرد تا خوب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استخاره کاملا غیرشرعی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استخاره حتی در احکام شرعی هم جایز نیست، چه رسد به عقاید که در آن‌ها جای تقلید هم نیست چه رسد به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شخص گمراه از مردم می خواهد این است که با او بیعت کرده و کارهای حرامی انجام دهند و واجباتی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بر انجام کار حرام استخاره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دیدیم که در ماه محرم، چه دستوری به یارانش در بصره و ناصریه داد و چگونه مردم را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دلیل که حاضر به پذیرش این دجال‌ها نبودند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صاحب حمام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شاخص‌ترین بزرگان قبیله و نائب رییس سابق اتاق بازرگانی بصره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او قرعاوی است که در لهجه محلی عراقی، کرعاوی هم خوانده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از این آدرس قابل‌دسترسی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پادشاه به‌صورت‌های مختلف نوشته شده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ترجمه‌های مختلف قرآن، معانی گوناگونی برای این جمله نوشته شده که البته همگی به یک معنا اشاره دارند و آن منظم بودنِ بافتِ زره است که سیم ها و حلقه های آن با دقت و یکسان بافته شوند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سندی برای روایت یا روایات موردادعای خود، ذکر نکرده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درباره تحریف این جمله سخن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کذَّبُوا بِما لَمْ یحیطُوا بِعِلْمِه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جَحَدُوا بِها وَ اسْتَیقَنَتْها أَنْفُسُهُمْ ظُلْماً وَ عُلُوًّا فَانْظُرْ کیفَ کانَ عاقِبَةُ الْمُفْسِدینَ؛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بیانیه، آیه به‌اشتباه درج شده و ترجمه هم مطابق با همان صورت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او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شما را به من، امامان دوازده گانه و دوازده فرزند من سفارش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 می دهد که احمد دجال معتقد است خودش امام 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دوازده مهدی را فرزند خود برشمرده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اصحاب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به همراه امام ظهور می کنند نه قبل از امام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من الهجعة،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نسخه موجود کتاب کمال‌الدین و هم در بحارالانوار به نقل از کمال‌الدین، این روایت به همین صورت آمده که ابو بصیر به امام عرض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 ایشان شنیده است که بعد از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دوازده مهدی می‌آیند؛ اما با توجه به لحن روایت و جواب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با توجه به نقل‌های دیگر این روایت در دیگر کتب، ازجمله مختصر البصائر و خود بحارالانوار، به نظر می رسد که صورت درست سؤال این است که ابو بصیر به امام عرض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پدرتان شنیدم که پس از مهدی، دوازده امام خواهند آمد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کمال‌الدین،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مختصرالبصائر،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رویای انبیاء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امر استثنا است؛ زیرا خواب‌های ایشان نیز مانند وحی‌ای که در بیداری بر آن‌ها نازل می‌شود، حجت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36162</Words>
  <Characters>142052</Characters>
  <CharactersWithSpaces>177135</CharactersWithSpaces>
  <Paragraphs>1294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2026-08-19T05:20:30Z</dcterms:created>
  <dc:creator>ghaemiyeh.com</dc:creator>
  <dc:description/>
  <dc:language>en-US</dc:language>
  <cp:lastModifiedBy/>
  <dcterms:modified xsi:type="dcterms:W3CDTF">2026-08-19T08:50:34Z</dcterms:modified>
  <cp:revision>1</cp:revision>
  <dc:subject/>
  <dc:title>دجال بصره در رد ادعاهای احمد اسماعیل معروف به احمد حسن یمانی</dc:title>
</cp:coreProperties>
</file>

<file path=docProps/custom.xml><?xml version="1.0" encoding="utf-8"?>
<Properties xmlns="http://schemas.openxmlformats.org/officeDocument/2006/custom-properties" xmlns:vt="http://schemas.openxmlformats.org/officeDocument/2006/docPropsVTypes"/>
</file>